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225">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A82225">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A82225">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A8222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504A26">
                    <w:rPr>
                      <w:rFonts w:ascii="CyrillicOld" w:hAnsi="CyrillicOld" w:cs="Times New Roman"/>
                      <w:b/>
                      <w:bCs/>
                      <w:sz w:val="28"/>
                      <w:szCs w:val="22"/>
                    </w:rPr>
                    <w:t>10</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504A26">
                    <w:rPr>
                      <w:rFonts w:ascii="CyrillicOld" w:hAnsi="CyrillicOld" w:cs="Times New Roman"/>
                      <w:b/>
                      <w:bCs/>
                      <w:sz w:val="28"/>
                      <w:szCs w:val="22"/>
                    </w:rPr>
                    <w:t>8</w:t>
                  </w:r>
                  <w:r w:rsidR="0075296C" w:rsidRPr="00C012B5">
                    <w:rPr>
                      <w:rFonts w:ascii="CyrillicOld" w:hAnsi="CyrillicOld" w:cs="Times New Roman"/>
                      <w:b/>
                      <w:bCs/>
                      <w:sz w:val="28"/>
                      <w:szCs w:val="22"/>
                      <w:lang w:val="en-US"/>
                    </w:rPr>
                    <w:t>.</w:t>
                  </w:r>
                  <w:r w:rsidR="00504A26">
                    <w:rPr>
                      <w:rFonts w:ascii="CyrillicOld" w:hAnsi="CyrillicOld" w:cs="Times New Roman"/>
                      <w:b/>
                      <w:bCs/>
                      <w:sz w:val="28"/>
                      <w:szCs w:val="22"/>
                    </w:rPr>
                    <w:t>02</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A8222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АДМИНИСТРАЦИЯ КАРАТУЗСКОГО РАЙОНА</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ПОСТАНОВЛЕНИЕ</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28.02.2023                                   с. Каратузское                                       № 196-п</w:t>
      </w: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Об утверждении размеров иных межбюджетных трансфертов бюджетам муниципальных образований Каратузского  района  на  реализацию мероприятий  по неспецифической профилактике  инфекций,  передающихся иксодовыми клещами, путём организации и проведения акарицидных обработок наиболее посещаемых  населением участков территории природных очагов клещевых инфекций в 2023 году».</w:t>
      </w:r>
    </w:p>
    <w:p w:rsidR="00504A26" w:rsidRPr="00504A26" w:rsidRDefault="00504A26" w:rsidP="00504A26">
      <w:pPr>
        <w:spacing w:after="0" w:line="240" w:lineRule="auto"/>
        <w:ind w:firstLine="567"/>
        <w:jc w:val="both"/>
        <w:rPr>
          <w:rFonts w:ascii="Times New Roman" w:hAnsi="Times New Roman" w:cs="Times New Roman"/>
          <w:color w:val="auto"/>
          <w:kern w:val="0"/>
          <w:sz w:val="12"/>
          <w:szCs w:val="12"/>
        </w:rPr>
      </w:pP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В соответствии с постановлением  Правительства Красноярского края от 15.02.2023г №135-п   «Об утверждении  размеров  иных межбюджетных трансфертов бюджетам муниципальных образований  Красноярского   края на   реализацию мероприятий по неспецифической профилактике инфекций, передающихся иксодовыми клещами, путём организации и проведения акарицидных обработок наиболее посещаемых  населением участков территории природных очагов клещевых инфекций в 2023 году» ПОСТАНОВЛЯЮ:</w:t>
      </w:r>
    </w:p>
    <w:p w:rsidR="00504A26" w:rsidRPr="00504A26" w:rsidRDefault="00504A26" w:rsidP="00504A26">
      <w:pPr>
        <w:tabs>
          <w:tab w:val="left" w:pos="709"/>
          <w:tab w:val="left" w:pos="993"/>
        </w:tabs>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 xml:space="preserve"> 1. Утвердить размеры иных межбюджетных трансфертов бюджетам муниципальных образований Каратузского  района  на  реализацию мероприятий по неспецифической профилактике инфекций,  передающихся иксодовыми клещами, путём организации и проведения акарицидных обработок наиболее посещаемых  населением участков территории природных очагов клещевых инфекций в 2023 году, согласно приложению к настоящему постановлению.</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2. Контроль за исполнением настоящего постановления возложить на начальника отдела сельского хозяйства  администрации  Каратузского  района  Дмитриева  Валерия  Владимировича. </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w:t>
      </w:r>
    </w:p>
    <w:p w:rsidR="009F574C"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Глава района                                                                                         К.А. Тюнин</w:t>
      </w:r>
    </w:p>
    <w:p w:rsidR="005036A8" w:rsidRDefault="00A82225"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508"/>
      </w:tblGrid>
      <w:tr w:rsidR="00504A26" w:rsidRPr="00504A26" w:rsidTr="00F95208">
        <w:tc>
          <w:tcPr>
            <w:tcW w:w="7196" w:type="dxa"/>
          </w:tcPr>
          <w:p w:rsidR="00504A26" w:rsidRPr="00504A26" w:rsidRDefault="00504A26" w:rsidP="00504A26">
            <w:pPr>
              <w:spacing w:after="0" w:line="240" w:lineRule="auto"/>
              <w:jc w:val="right"/>
              <w:rPr>
                <w:rFonts w:ascii="Times New Roman" w:hAnsi="Times New Roman" w:cs="Times New Roman"/>
                <w:color w:val="auto"/>
                <w:kern w:val="0"/>
                <w:sz w:val="12"/>
                <w:szCs w:val="12"/>
              </w:rPr>
            </w:pPr>
          </w:p>
        </w:tc>
        <w:tc>
          <w:tcPr>
            <w:tcW w:w="3508" w:type="dxa"/>
          </w:tcPr>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Приложение к постановлению                                                                                                           администрации Каратузского района от  28.02.2023  № 196-п</w:t>
            </w:r>
          </w:p>
          <w:p w:rsidR="00504A26" w:rsidRPr="00504A26" w:rsidRDefault="00504A26" w:rsidP="00504A26">
            <w:pPr>
              <w:spacing w:after="0" w:line="240" w:lineRule="auto"/>
              <w:rPr>
                <w:rFonts w:ascii="Times New Roman" w:hAnsi="Times New Roman" w:cs="Times New Roman"/>
                <w:color w:val="auto"/>
                <w:kern w:val="0"/>
                <w:sz w:val="12"/>
                <w:szCs w:val="12"/>
              </w:rPr>
            </w:pPr>
          </w:p>
        </w:tc>
      </w:tr>
    </w:tbl>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142" w:firstLine="85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Размеры  иных межбюджетных трансфертов бюджетам муниципальных образований Каратузского района  на   реализацию мероприятий по неспецифической профилактике инфекций, передающихся иксодовыми клещами, путём организации и проведения акарицидных обработок  наиболее посещаемых  населением участков территории природных очагов клещевых инфекций в 2023 году.</w:t>
      </w:r>
    </w:p>
    <w:p w:rsidR="00504A26" w:rsidRPr="00504A26" w:rsidRDefault="00504A26" w:rsidP="00504A26">
      <w:pPr>
        <w:spacing w:after="0" w:line="240" w:lineRule="auto"/>
        <w:ind w:left="567"/>
        <w:jc w:val="right"/>
        <w:rPr>
          <w:rFonts w:ascii="Times New Roman" w:hAnsi="Times New Roman" w:cs="Times New Roman"/>
          <w:color w:val="auto"/>
          <w:kern w:val="0"/>
          <w:sz w:val="12"/>
          <w:szCs w:val="1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188"/>
        <w:gridCol w:w="1631"/>
        <w:gridCol w:w="1843"/>
        <w:gridCol w:w="2338"/>
      </w:tblGrid>
      <w:tr w:rsidR="00504A26" w:rsidRPr="00504A26" w:rsidTr="00504A26">
        <w:trPr>
          <w:trHeight w:val="20"/>
          <w:jc w:val="center"/>
        </w:trPr>
        <w:tc>
          <w:tcPr>
            <w:tcW w:w="49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п/п</w:t>
            </w:r>
          </w:p>
        </w:tc>
        <w:tc>
          <w:tcPr>
            <w:tcW w:w="3188" w:type="dxa"/>
          </w:tcPr>
          <w:p w:rsidR="00504A26" w:rsidRPr="00504A26" w:rsidRDefault="00504A26" w:rsidP="00504A26">
            <w:pPr>
              <w:spacing w:after="20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Наименование муниципального образования  Каратузского района</w:t>
            </w:r>
          </w:p>
        </w:tc>
        <w:tc>
          <w:tcPr>
            <w:tcW w:w="1631"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Количество участков</w:t>
            </w:r>
          </w:p>
        </w:tc>
        <w:tc>
          <w:tcPr>
            <w:tcW w:w="1843"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Гектары</w:t>
            </w:r>
          </w:p>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(га)</w:t>
            </w:r>
          </w:p>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3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2023 год</w:t>
            </w:r>
          </w:p>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Сумма, рублей</w:t>
            </w:r>
          </w:p>
        </w:tc>
      </w:tr>
      <w:tr w:rsidR="00504A26" w:rsidRPr="00504A26" w:rsidTr="00504A26">
        <w:trPr>
          <w:trHeight w:val="20"/>
          <w:jc w:val="center"/>
        </w:trPr>
        <w:tc>
          <w:tcPr>
            <w:tcW w:w="49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w:t>
            </w:r>
          </w:p>
        </w:tc>
        <w:tc>
          <w:tcPr>
            <w:tcW w:w="3188" w:type="dxa"/>
          </w:tcPr>
          <w:p w:rsidR="00504A26" w:rsidRPr="00504A26" w:rsidRDefault="00504A26" w:rsidP="00504A26">
            <w:pPr>
              <w:widowControl w:val="0"/>
              <w:autoSpaceDE w:val="0"/>
              <w:autoSpaceDN w:val="0"/>
              <w:adjustRightInd w:val="0"/>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Каратузский сельсовет</w:t>
            </w:r>
          </w:p>
        </w:tc>
        <w:tc>
          <w:tcPr>
            <w:tcW w:w="1631"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w:t>
            </w:r>
          </w:p>
        </w:tc>
        <w:tc>
          <w:tcPr>
            <w:tcW w:w="1843"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12,0</w:t>
            </w:r>
          </w:p>
        </w:tc>
        <w:tc>
          <w:tcPr>
            <w:tcW w:w="233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43 731,25</w:t>
            </w:r>
          </w:p>
        </w:tc>
      </w:tr>
      <w:tr w:rsidR="00504A26" w:rsidRPr="00504A26" w:rsidTr="00504A26">
        <w:trPr>
          <w:trHeight w:val="20"/>
          <w:jc w:val="center"/>
        </w:trPr>
        <w:tc>
          <w:tcPr>
            <w:tcW w:w="49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w:t>
            </w:r>
          </w:p>
        </w:tc>
        <w:tc>
          <w:tcPr>
            <w:tcW w:w="3188" w:type="dxa"/>
          </w:tcPr>
          <w:p w:rsidR="00504A26" w:rsidRPr="00504A26" w:rsidRDefault="00504A26" w:rsidP="00504A26">
            <w:pPr>
              <w:widowControl w:val="0"/>
              <w:autoSpaceDE w:val="0"/>
              <w:autoSpaceDN w:val="0"/>
              <w:adjustRightInd w:val="0"/>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Сагайский сельсовет</w:t>
            </w:r>
          </w:p>
        </w:tc>
        <w:tc>
          <w:tcPr>
            <w:tcW w:w="1631"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w:t>
            </w:r>
          </w:p>
        </w:tc>
        <w:tc>
          <w:tcPr>
            <w:tcW w:w="1843"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10,0</w:t>
            </w:r>
          </w:p>
        </w:tc>
        <w:tc>
          <w:tcPr>
            <w:tcW w:w="233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36 442,72</w:t>
            </w:r>
          </w:p>
        </w:tc>
      </w:tr>
      <w:tr w:rsidR="00504A26" w:rsidRPr="00504A26" w:rsidTr="00504A26">
        <w:trPr>
          <w:trHeight w:val="20"/>
          <w:jc w:val="center"/>
        </w:trPr>
        <w:tc>
          <w:tcPr>
            <w:tcW w:w="49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w:t>
            </w:r>
          </w:p>
        </w:tc>
        <w:tc>
          <w:tcPr>
            <w:tcW w:w="3188" w:type="dxa"/>
          </w:tcPr>
          <w:p w:rsidR="00504A26" w:rsidRPr="00504A26" w:rsidRDefault="00504A26" w:rsidP="00504A26">
            <w:pPr>
              <w:widowControl w:val="0"/>
              <w:autoSpaceDE w:val="0"/>
              <w:autoSpaceDN w:val="0"/>
              <w:adjustRightInd w:val="0"/>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Черемушинский сельсовет</w:t>
            </w:r>
          </w:p>
        </w:tc>
        <w:tc>
          <w:tcPr>
            <w:tcW w:w="1631"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w:t>
            </w:r>
          </w:p>
        </w:tc>
        <w:tc>
          <w:tcPr>
            <w:tcW w:w="1843"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10,0</w:t>
            </w:r>
          </w:p>
        </w:tc>
        <w:tc>
          <w:tcPr>
            <w:tcW w:w="233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36 442,72</w:t>
            </w:r>
          </w:p>
        </w:tc>
      </w:tr>
      <w:tr w:rsidR="00504A26" w:rsidRPr="00504A26" w:rsidTr="00504A26">
        <w:trPr>
          <w:trHeight w:val="20"/>
          <w:jc w:val="center"/>
        </w:trPr>
        <w:tc>
          <w:tcPr>
            <w:tcW w:w="49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w:t>
            </w:r>
          </w:p>
        </w:tc>
        <w:tc>
          <w:tcPr>
            <w:tcW w:w="3188" w:type="dxa"/>
          </w:tcPr>
          <w:p w:rsidR="00504A26" w:rsidRPr="00504A26" w:rsidRDefault="00504A26" w:rsidP="00504A26">
            <w:pPr>
              <w:widowControl w:val="0"/>
              <w:autoSpaceDE w:val="0"/>
              <w:autoSpaceDN w:val="0"/>
              <w:adjustRightInd w:val="0"/>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Нижнекурятский сельсовет</w:t>
            </w:r>
          </w:p>
        </w:tc>
        <w:tc>
          <w:tcPr>
            <w:tcW w:w="1631"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w:t>
            </w:r>
          </w:p>
        </w:tc>
        <w:tc>
          <w:tcPr>
            <w:tcW w:w="1843"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5,0</w:t>
            </w:r>
          </w:p>
        </w:tc>
        <w:tc>
          <w:tcPr>
            <w:tcW w:w="233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18 221,36</w:t>
            </w:r>
          </w:p>
        </w:tc>
      </w:tr>
      <w:tr w:rsidR="00504A26" w:rsidRPr="00504A26" w:rsidTr="00504A26">
        <w:trPr>
          <w:trHeight w:val="20"/>
          <w:jc w:val="center"/>
        </w:trPr>
        <w:tc>
          <w:tcPr>
            <w:tcW w:w="49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5</w:t>
            </w:r>
          </w:p>
        </w:tc>
        <w:tc>
          <w:tcPr>
            <w:tcW w:w="3188" w:type="dxa"/>
          </w:tcPr>
          <w:p w:rsidR="00504A26" w:rsidRPr="00504A26" w:rsidRDefault="00504A26" w:rsidP="00504A26">
            <w:pPr>
              <w:widowControl w:val="0"/>
              <w:autoSpaceDE w:val="0"/>
              <w:autoSpaceDN w:val="0"/>
              <w:adjustRightInd w:val="0"/>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Качулький сельсовет</w:t>
            </w:r>
          </w:p>
        </w:tc>
        <w:tc>
          <w:tcPr>
            <w:tcW w:w="1631"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w:t>
            </w:r>
          </w:p>
        </w:tc>
        <w:tc>
          <w:tcPr>
            <w:tcW w:w="1843"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3,0</w:t>
            </w:r>
          </w:p>
        </w:tc>
        <w:tc>
          <w:tcPr>
            <w:tcW w:w="233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10 932,81</w:t>
            </w:r>
          </w:p>
        </w:tc>
      </w:tr>
      <w:tr w:rsidR="00504A26" w:rsidRPr="00504A26" w:rsidTr="00504A26">
        <w:trPr>
          <w:trHeight w:val="20"/>
          <w:jc w:val="center"/>
        </w:trPr>
        <w:tc>
          <w:tcPr>
            <w:tcW w:w="49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6</w:t>
            </w:r>
          </w:p>
        </w:tc>
        <w:tc>
          <w:tcPr>
            <w:tcW w:w="3188" w:type="dxa"/>
          </w:tcPr>
          <w:p w:rsidR="00504A26" w:rsidRPr="00504A26" w:rsidRDefault="00504A26" w:rsidP="00504A26">
            <w:pPr>
              <w:widowControl w:val="0"/>
              <w:autoSpaceDE w:val="0"/>
              <w:autoSpaceDN w:val="0"/>
              <w:adjustRightInd w:val="0"/>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Нижнекужебарский  сельсовет</w:t>
            </w:r>
          </w:p>
        </w:tc>
        <w:tc>
          <w:tcPr>
            <w:tcW w:w="1631"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w:t>
            </w:r>
          </w:p>
        </w:tc>
        <w:tc>
          <w:tcPr>
            <w:tcW w:w="1843"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5,0</w:t>
            </w:r>
          </w:p>
        </w:tc>
        <w:tc>
          <w:tcPr>
            <w:tcW w:w="233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18 221,36</w:t>
            </w:r>
          </w:p>
        </w:tc>
      </w:tr>
      <w:tr w:rsidR="00504A26" w:rsidRPr="00504A26" w:rsidTr="00504A26">
        <w:trPr>
          <w:trHeight w:val="20"/>
          <w:jc w:val="center"/>
        </w:trPr>
        <w:tc>
          <w:tcPr>
            <w:tcW w:w="49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7</w:t>
            </w:r>
          </w:p>
        </w:tc>
        <w:tc>
          <w:tcPr>
            <w:tcW w:w="3188" w:type="dxa"/>
          </w:tcPr>
          <w:p w:rsidR="00504A26" w:rsidRPr="00504A26" w:rsidRDefault="00504A26" w:rsidP="00504A26">
            <w:pPr>
              <w:widowControl w:val="0"/>
              <w:autoSpaceDE w:val="0"/>
              <w:autoSpaceDN w:val="0"/>
              <w:adjustRightInd w:val="0"/>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Моторский сельсовет</w:t>
            </w:r>
          </w:p>
        </w:tc>
        <w:tc>
          <w:tcPr>
            <w:tcW w:w="1631"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w:t>
            </w:r>
          </w:p>
        </w:tc>
        <w:tc>
          <w:tcPr>
            <w:tcW w:w="1843"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5,0</w:t>
            </w:r>
          </w:p>
        </w:tc>
        <w:tc>
          <w:tcPr>
            <w:tcW w:w="233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18 221,36</w:t>
            </w:r>
          </w:p>
        </w:tc>
      </w:tr>
      <w:tr w:rsidR="00504A26" w:rsidRPr="00504A26" w:rsidTr="00504A26">
        <w:trPr>
          <w:trHeight w:val="20"/>
          <w:jc w:val="center"/>
        </w:trPr>
        <w:tc>
          <w:tcPr>
            <w:tcW w:w="498" w:type="dxa"/>
          </w:tcPr>
          <w:p w:rsidR="00504A26" w:rsidRPr="00504A26" w:rsidRDefault="00504A26" w:rsidP="00504A26">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p>
        </w:tc>
        <w:tc>
          <w:tcPr>
            <w:tcW w:w="318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ИТОГО:</w:t>
            </w:r>
          </w:p>
        </w:tc>
        <w:tc>
          <w:tcPr>
            <w:tcW w:w="1631"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10</w:t>
            </w:r>
          </w:p>
        </w:tc>
        <w:tc>
          <w:tcPr>
            <w:tcW w:w="1843"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50,0</w:t>
            </w:r>
          </w:p>
        </w:tc>
        <w:tc>
          <w:tcPr>
            <w:tcW w:w="2338" w:type="dxa"/>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182 213,58</w:t>
            </w:r>
          </w:p>
        </w:tc>
      </w:tr>
    </w:tbl>
    <w:p w:rsidR="00A02791" w:rsidRDefault="00A02791"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АДМИНИСТРАЦИЯ КАРАТУЗСКОГО РАЙОНА</w:t>
      </w: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tabs>
          <w:tab w:val="left" w:pos="3667"/>
        </w:tabs>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ПОСТАНОВЛЕНИЕ</w:t>
      </w:r>
    </w:p>
    <w:p w:rsidR="00504A26" w:rsidRPr="00504A26" w:rsidRDefault="00504A26" w:rsidP="00504A26">
      <w:pPr>
        <w:tabs>
          <w:tab w:val="left" w:pos="3667"/>
        </w:tabs>
        <w:spacing w:after="0" w:line="240" w:lineRule="auto"/>
        <w:rPr>
          <w:rFonts w:ascii="Times New Roman" w:hAnsi="Times New Roman" w:cs="Times New Roman"/>
          <w:color w:val="auto"/>
          <w:kern w:val="0"/>
          <w:sz w:val="12"/>
          <w:szCs w:val="12"/>
        </w:rPr>
      </w:pPr>
    </w:p>
    <w:p w:rsidR="00504A26" w:rsidRPr="00504A26" w:rsidRDefault="00504A26" w:rsidP="00504A26">
      <w:pPr>
        <w:tabs>
          <w:tab w:val="left" w:pos="3667"/>
        </w:tabs>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28.02.2023</w:t>
      </w:r>
      <w:r w:rsidRPr="00504A26">
        <w:rPr>
          <w:rFonts w:ascii="Times New Roman" w:hAnsi="Times New Roman" w:cs="Times New Roman"/>
          <w:color w:val="auto"/>
          <w:kern w:val="0"/>
          <w:sz w:val="12"/>
          <w:szCs w:val="12"/>
        </w:rPr>
        <w:tab/>
        <w:t xml:space="preserve">  с. Каратузское</w:t>
      </w:r>
      <w:r w:rsidRPr="00504A26">
        <w:rPr>
          <w:rFonts w:ascii="Times New Roman" w:hAnsi="Times New Roman" w:cs="Times New Roman"/>
          <w:color w:val="auto"/>
          <w:kern w:val="0"/>
          <w:sz w:val="12"/>
          <w:szCs w:val="12"/>
        </w:rPr>
        <w:tab/>
      </w:r>
      <w:r w:rsidRPr="00504A26">
        <w:rPr>
          <w:rFonts w:ascii="Times New Roman" w:hAnsi="Times New Roman" w:cs="Times New Roman"/>
          <w:color w:val="auto"/>
          <w:kern w:val="0"/>
          <w:sz w:val="12"/>
          <w:szCs w:val="12"/>
        </w:rPr>
        <w:tab/>
        <w:t xml:space="preserve">                            № 193-п</w:t>
      </w:r>
    </w:p>
    <w:p w:rsidR="00504A26" w:rsidRPr="00504A26" w:rsidRDefault="00504A26" w:rsidP="00504A26">
      <w:pPr>
        <w:tabs>
          <w:tab w:val="left" w:pos="3667"/>
        </w:tabs>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w:t>
      </w:r>
    </w:p>
    <w:p w:rsidR="00504A26" w:rsidRPr="00504A26" w:rsidRDefault="00504A26" w:rsidP="00504A26">
      <w:pPr>
        <w:tabs>
          <w:tab w:val="left" w:pos="3667"/>
        </w:tabs>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О проведении Первенства района по волейболу среди женских команд,</w:t>
      </w:r>
    </w:p>
    <w:p w:rsidR="00504A26" w:rsidRPr="00504A26" w:rsidRDefault="00504A26" w:rsidP="00504A26">
      <w:pPr>
        <w:tabs>
          <w:tab w:val="left" w:pos="3667"/>
        </w:tabs>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посвященное Женскому Дню 8-е Марта</w:t>
      </w:r>
    </w:p>
    <w:p w:rsidR="00504A26" w:rsidRPr="00504A26" w:rsidRDefault="00504A26" w:rsidP="00504A26">
      <w:pPr>
        <w:tabs>
          <w:tab w:val="left" w:pos="3667"/>
        </w:tabs>
        <w:spacing w:after="0" w:line="240" w:lineRule="auto"/>
        <w:jc w:val="both"/>
        <w:rPr>
          <w:rFonts w:ascii="Times New Roman" w:hAnsi="Times New Roman" w:cs="Times New Roman"/>
          <w:color w:val="auto"/>
          <w:kern w:val="0"/>
          <w:sz w:val="12"/>
          <w:szCs w:val="12"/>
        </w:rPr>
      </w:pPr>
    </w:p>
    <w:p w:rsidR="00504A26" w:rsidRPr="00504A26" w:rsidRDefault="00504A26" w:rsidP="00504A26">
      <w:pPr>
        <w:tabs>
          <w:tab w:val="left" w:pos="3667"/>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целях развития массовой физической культуры и спорта среди всех возрастных категорий жителей района, популяризации и пропаганды волейбола в Каратузском районе, ПОСТАНОВЛЯЮ:</w:t>
      </w:r>
    </w:p>
    <w:p w:rsidR="00504A26" w:rsidRPr="00504A26" w:rsidRDefault="00504A26" w:rsidP="00504A26">
      <w:pPr>
        <w:tabs>
          <w:tab w:val="left" w:pos="3667"/>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1. Провести Первенство района по волейболу среди женских команд Каратузского района в с. Каратузское спортивный зал «Сибирь» 11 марта 2023 года, с соблюдением превентивных мер, направленных на предупреждение распространения коронавирусной инфекции. </w:t>
      </w:r>
    </w:p>
    <w:p w:rsidR="00504A26" w:rsidRPr="00504A26" w:rsidRDefault="00504A26" w:rsidP="00504A26">
      <w:pPr>
        <w:tabs>
          <w:tab w:val="left" w:pos="709"/>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2. Утвердить Положение о проведении Первенства района по волейболу (приложение №1). </w:t>
      </w:r>
    </w:p>
    <w:p w:rsidR="00504A26" w:rsidRPr="00504A26" w:rsidRDefault="00504A26" w:rsidP="00504A26">
      <w:pPr>
        <w:tabs>
          <w:tab w:val="left" w:pos="709"/>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 Финансовому управлению администрации района (заместителю главы района по финансам, экономике – руководителю финансового управления (Е.С. Мигла)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504A26" w:rsidRPr="00504A26" w:rsidRDefault="00504A26" w:rsidP="00504A26">
      <w:pPr>
        <w:tabs>
          <w:tab w:val="left" w:pos="709"/>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 Руководителям учреждений, руководителям физкультурно-спортивных клубов организовать подготовку поселковых спортивных женских команд и принять участие в данном мероприятии, согласно положению.</w:t>
      </w:r>
    </w:p>
    <w:p w:rsidR="00504A26" w:rsidRPr="00504A26" w:rsidRDefault="00504A26" w:rsidP="00504A26">
      <w:pPr>
        <w:tabs>
          <w:tab w:val="left" w:pos="284"/>
          <w:tab w:val="left" w:pos="709"/>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5. </w:t>
      </w:r>
      <w:r w:rsidRPr="00504A26">
        <w:rPr>
          <w:rFonts w:ascii="Times New Roman" w:hAnsi="Times New Roman" w:cs="Times New Roman"/>
          <w:kern w:val="0"/>
          <w:sz w:val="12"/>
          <w:szCs w:val="12"/>
        </w:rPr>
        <w:t>Контроль за исполнением настоящего Постановления возложить на А.А. Савина - заместителя главы района по социальным вопросам.</w:t>
      </w:r>
    </w:p>
    <w:p w:rsidR="00504A26" w:rsidRPr="00504A26" w:rsidRDefault="00504A26" w:rsidP="00504A26">
      <w:pPr>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04A26" w:rsidRPr="00504A26" w:rsidRDefault="00504A26" w:rsidP="00504A26">
      <w:pPr>
        <w:tabs>
          <w:tab w:val="left" w:pos="709"/>
        </w:tabs>
        <w:spacing w:after="0" w:line="240" w:lineRule="auto"/>
        <w:ind w:firstLine="709"/>
        <w:jc w:val="both"/>
        <w:rPr>
          <w:rFonts w:ascii="Times New Roman" w:hAnsi="Times New Roman" w:cs="Times New Roman"/>
          <w:color w:val="auto"/>
          <w:kern w:val="0"/>
          <w:sz w:val="12"/>
          <w:szCs w:val="12"/>
        </w:rPr>
      </w:pPr>
    </w:p>
    <w:p w:rsidR="00504A26" w:rsidRPr="00504A26" w:rsidRDefault="00504A26" w:rsidP="00504A26">
      <w:pPr>
        <w:tabs>
          <w:tab w:val="left" w:pos="3667"/>
        </w:tabs>
        <w:spacing w:after="0" w:line="240" w:lineRule="auto"/>
        <w:ind w:firstLine="709"/>
        <w:jc w:val="both"/>
        <w:rPr>
          <w:rFonts w:ascii="Times New Roman" w:hAnsi="Times New Roman" w:cs="Times New Roman"/>
          <w:color w:val="auto"/>
          <w:kern w:val="0"/>
          <w:sz w:val="12"/>
          <w:szCs w:val="12"/>
        </w:rPr>
      </w:pPr>
    </w:p>
    <w:p w:rsidR="00504A26" w:rsidRPr="00504A26" w:rsidRDefault="00504A26" w:rsidP="00504A26">
      <w:pPr>
        <w:tabs>
          <w:tab w:val="left" w:pos="3667"/>
        </w:tabs>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Глава района</w:t>
      </w:r>
      <w:r w:rsidRPr="00504A26">
        <w:rPr>
          <w:rFonts w:ascii="Times New Roman" w:hAnsi="Times New Roman" w:cs="Times New Roman"/>
          <w:color w:val="auto"/>
          <w:kern w:val="0"/>
          <w:sz w:val="12"/>
          <w:szCs w:val="12"/>
        </w:rPr>
        <w:tab/>
      </w:r>
      <w:r w:rsidRPr="00504A26">
        <w:rPr>
          <w:rFonts w:ascii="Times New Roman" w:hAnsi="Times New Roman" w:cs="Times New Roman"/>
          <w:color w:val="auto"/>
          <w:kern w:val="0"/>
          <w:sz w:val="12"/>
          <w:szCs w:val="12"/>
        </w:rPr>
        <w:tab/>
        <w:t xml:space="preserve">                                                    К.А. Тюнин</w:t>
      </w:r>
    </w:p>
    <w:p w:rsidR="00BD05AA" w:rsidRDefault="00BD05AA" w:rsidP="00773AA5">
      <w:pPr>
        <w:spacing w:after="0" w:line="240" w:lineRule="auto"/>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4A26" w:rsidRPr="00504A26" w:rsidTr="00F95208">
        <w:tc>
          <w:tcPr>
            <w:tcW w:w="4785" w:type="dxa"/>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4786"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Приложение к постановлению</w:t>
            </w: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администрации Каратузского района </w:t>
            </w: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от 28.02.2023 № 193-п</w:t>
            </w:r>
          </w:p>
        </w:tc>
      </w:tr>
    </w:tbl>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w:t>
      </w: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tabs>
          <w:tab w:val="left" w:pos="4095"/>
        </w:tabs>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ПОЛОЖЕНИЕ</w:t>
      </w:r>
    </w:p>
    <w:p w:rsidR="00504A26" w:rsidRPr="00504A26" w:rsidRDefault="00504A26" w:rsidP="00504A26">
      <w:pPr>
        <w:tabs>
          <w:tab w:val="left" w:pos="3667"/>
        </w:tabs>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о проведении Первенства района </w:t>
      </w:r>
    </w:p>
    <w:p w:rsidR="00504A26" w:rsidRPr="00504A26" w:rsidRDefault="00504A26" w:rsidP="00504A26">
      <w:pPr>
        <w:tabs>
          <w:tab w:val="left" w:pos="3667"/>
        </w:tabs>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 волейболу среди женских команд,</w:t>
      </w:r>
    </w:p>
    <w:p w:rsidR="00504A26" w:rsidRPr="00504A26" w:rsidRDefault="00504A26" w:rsidP="00504A26">
      <w:pPr>
        <w:tabs>
          <w:tab w:val="left" w:pos="3667"/>
        </w:tabs>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посвященных Женскому Дню 8-е Марта.</w:t>
      </w:r>
    </w:p>
    <w:p w:rsidR="00504A26" w:rsidRPr="00504A26" w:rsidRDefault="00504A26" w:rsidP="00504A26">
      <w:pPr>
        <w:tabs>
          <w:tab w:val="left" w:pos="3667"/>
        </w:tabs>
        <w:spacing w:after="0" w:line="240" w:lineRule="auto"/>
        <w:jc w:val="both"/>
        <w:rPr>
          <w:rFonts w:ascii="Times New Roman" w:hAnsi="Times New Roman" w:cs="Times New Roman"/>
          <w:color w:val="auto"/>
          <w:kern w:val="0"/>
          <w:sz w:val="12"/>
          <w:szCs w:val="12"/>
        </w:rPr>
      </w:pPr>
    </w:p>
    <w:p w:rsidR="00504A26" w:rsidRPr="00504A26" w:rsidRDefault="00504A26" w:rsidP="00504A26">
      <w:pPr>
        <w:tabs>
          <w:tab w:val="left" w:pos="4095"/>
        </w:tabs>
        <w:spacing w:after="0" w:line="240" w:lineRule="auto"/>
        <w:ind w:firstLine="709"/>
        <w:jc w:val="both"/>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Цели и задачи:</w:t>
      </w:r>
    </w:p>
    <w:p w:rsidR="00504A26" w:rsidRPr="00504A26" w:rsidRDefault="00504A26" w:rsidP="00A82225">
      <w:pPr>
        <w:numPr>
          <w:ilvl w:val="0"/>
          <w:numId w:val="1"/>
        </w:numPr>
        <w:tabs>
          <w:tab w:val="clear" w:pos="870"/>
          <w:tab w:val="left" w:pos="851"/>
        </w:tabs>
        <w:spacing w:after="200" w:line="276" w:lineRule="auto"/>
        <w:ind w:left="868" w:hanging="17"/>
        <w:contextualSpacing/>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Приобщение населения районов к систематическим занятиям физкультурой и спортом, формирование здорового образа жизни.</w:t>
      </w:r>
    </w:p>
    <w:p w:rsidR="00504A26" w:rsidRPr="00504A26" w:rsidRDefault="00504A26" w:rsidP="00A82225">
      <w:pPr>
        <w:numPr>
          <w:ilvl w:val="0"/>
          <w:numId w:val="1"/>
        </w:numPr>
        <w:tabs>
          <w:tab w:val="clear" w:pos="870"/>
          <w:tab w:val="left" w:pos="851"/>
        </w:tabs>
        <w:spacing w:after="200" w:line="276" w:lineRule="auto"/>
        <w:ind w:left="868" w:hanging="17"/>
        <w:contextualSpacing/>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Укрепление спортивных и дружеских связей.</w:t>
      </w:r>
    </w:p>
    <w:p w:rsidR="00504A26" w:rsidRPr="00504A26" w:rsidRDefault="00504A26" w:rsidP="00A82225">
      <w:pPr>
        <w:numPr>
          <w:ilvl w:val="0"/>
          <w:numId w:val="1"/>
        </w:numPr>
        <w:tabs>
          <w:tab w:val="clear" w:pos="870"/>
          <w:tab w:val="left" w:pos="851"/>
        </w:tabs>
        <w:spacing w:after="200" w:line="276" w:lineRule="auto"/>
        <w:ind w:left="868" w:hanging="17"/>
        <w:contextualSpacing/>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Повышение спортивного мастерства и выявление сильнейших команд и спортсменов.</w:t>
      </w:r>
    </w:p>
    <w:p w:rsidR="00504A26" w:rsidRPr="00504A26" w:rsidRDefault="00504A26" w:rsidP="00504A26">
      <w:pPr>
        <w:tabs>
          <w:tab w:val="left" w:pos="4095"/>
        </w:tabs>
        <w:spacing w:after="0" w:line="240" w:lineRule="auto"/>
        <w:ind w:firstLine="709"/>
        <w:jc w:val="both"/>
        <w:rPr>
          <w:rFonts w:ascii="Times New Roman" w:hAnsi="Times New Roman" w:cs="Times New Roman"/>
          <w:color w:val="auto"/>
          <w:kern w:val="0"/>
          <w:sz w:val="12"/>
          <w:szCs w:val="12"/>
        </w:rPr>
      </w:pPr>
    </w:p>
    <w:p w:rsidR="00504A26" w:rsidRPr="00504A26" w:rsidRDefault="00504A26" w:rsidP="00504A26">
      <w:pPr>
        <w:tabs>
          <w:tab w:val="left" w:pos="4095"/>
        </w:tabs>
        <w:spacing w:after="0" w:line="240" w:lineRule="auto"/>
        <w:ind w:firstLine="709"/>
        <w:jc w:val="both"/>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Место и время:</w:t>
      </w:r>
    </w:p>
    <w:p w:rsidR="00504A26" w:rsidRPr="00504A26" w:rsidRDefault="00504A26" w:rsidP="00504A26">
      <w:pPr>
        <w:tabs>
          <w:tab w:val="left" w:pos="3667"/>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Соревнования проводятся в спортивном зале «Сибирь» 11 марта 2023 года в с. Каратузское, с соблюдением превентивных мер, направленных на предупреждение распространения коронавирусной инфекции. Начало соревнований – 10:00 часов.</w:t>
      </w:r>
    </w:p>
    <w:p w:rsidR="00504A26" w:rsidRPr="00504A26" w:rsidRDefault="00504A26" w:rsidP="00504A26">
      <w:pPr>
        <w:tabs>
          <w:tab w:val="left" w:pos="4095"/>
        </w:tabs>
        <w:spacing w:after="0" w:line="240" w:lineRule="auto"/>
        <w:ind w:firstLine="709"/>
        <w:jc w:val="both"/>
        <w:rPr>
          <w:rFonts w:ascii="Times New Roman" w:hAnsi="Times New Roman" w:cs="Times New Roman"/>
          <w:color w:val="auto"/>
          <w:kern w:val="0"/>
          <w:sz w:val="12"/>
          <w:szCs w:val="12"/>
        </w:rPr>
      </w:pPr>
    </w:p>
    <w:p w:rsidR="00504A26" w:rsidRPr="00504A26" w:rsidRDefault="00504A26" w:rsidP="00504A26">
      <w:pPr>
        <w:tabs>
          <w:tab w:val="left" w:pos="4095"/>
        </w:tabs>
        <w:spacing w:after="0" w:line="240" w:lineRule="auto"/>
        <w:ind w:firstLine="709"/>
        <w:jc w:val="both"/>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Участники и состав команд:</w:t>
      </w:r>
    </w:p>
    <w:p w:rsidR="00504A26" w:rsidRPr="00504A26" w:rsidRDefault="00504A26" w:rsidP="00504A26">
      <w:pPr>
        <w:tabs>
          <w:tab w:val="left" w:pos="4095"/>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 соревнованиям допускаются женские команды Каратузского района. Состав команды – 8 человек. Для судейства соревнований каждая заявившаяся команда предоставляет 1 судью.</w:t>
      </w:r>
    </w:p>
    <w:p w:rsidR="00504A26" w:rsidRPr="00504A26" w:rsidRDefault="00504A26" w:rsidP="00504A26">
      <w:pPr>
        <w:tabs>
          <w:tab w:val="left" w:pos="4095"/>
        </w:tabs>
        <w:spacing w:after="0" w:line="240" w:lineRule="auto"/>
        <w:ind w:firstLine="709"/>
        <w:jc w:val="both"/>
        <w:rPr>
          <w:rFonts w:ascii="Times New Roman" w:hAnsi="Times New Roman" w:cs="Times New Roman"/>
          <w:i/>
          <w:color w:val="auto"/>
          <w:kern w:val="0"/>
          <w:sz w:val="12"/>
          <w:szCs w:val="12"/>
        </w:rPr>
      </w:pPr>
    </w:p>
    <w:p w:rsidR="00504A26" w:rsidRPr="00504A26" w:rsidRDefault="00504A26" w:rsidP="00504A26">
      <w:pPr>
        <w:tabs>
          <w:tab w:val="left" w:pos="4095"/>
        </w:tabs>
        <w:spacing w:after="0" w:line="240" w:lineRule="auto"/>
        <w:ind w:firstLine="709"/>
        <w:jc w:val="both"/>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Награждение победителей:</w:t>
      </w:r>
    </w:p>
    <w:p w:rsidR="00504A26" w:rsidRPr="00504A26" w:rsidRDefault="00504A26" w:rsidP="00504A26">
      <w:pPr>
        <w:tabs>
          <w:tab w:val="left" w:pos="4095"/>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Команда победитель награждается кубком и медалями. Призеры награждаются медалями. Лучшие игроки награждаются грамотами.</w:t>
      </w:r>
    </w:p>
    <w:p w:rsidR="00504A26" w:rsidRPr="00504A26" w:rsidRDefault="00504A26" w:rsidP="00504A26">
      <w:pPr>
        <w:tabs>
          <w:tab w:val="left" w:pos="4095"/>
        </w:tabs>
        <w:spacing w:after="0" w:line="240" w:lineRule="auto"/>
        <w:ind w:firstLine="709"/>
        <w:jc w:val="both"/>
        <w:rPr>
          <w:rFonts w:ascii="Times New Roman" w:hAnsi="Times New Roman" w:cs="Times New Roman"/>
          <w:color w:val="auto"/>
          <w:kern w:val="0"/>
          <w:sz w:val="12"/>
          <w:szCs w:val="12"/>
        </w:rPr>
      </w:pPr>
    </w:p>
    <w:p w:rsidR="00504A26" w:rsidRPr="00504A26" w:rsidRDefault="00504A26" w:rsidP="00504A26">
      <w:pPr>
        <w:tabs>
          <w:tab w:val="left" w:pos="4095"/>
        </w:tabs>
        <w:spacing w:after="0" w:line="240" w:lineRule="auto"/>
        <w:ind w:firstLine="709"/>
        <w:jc w:val="both"/>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 xml:space="preserve">Документация: </w:t>
      </w:r>
    </w:p>
    <w:p w:rsidR="00504A26" w:rsidRPr="00504A26" w:rsidRDefault="00504A26" w:rsidP="00504A26">
      <w:pPr>
        <w:tabs>
          <w:tab w:val="left" w:pos="4095"/>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Заявки по установленной форме подаются в день приезда на соревнования.</w:t>
      </w:r>
    </w:p>
    <w:p w:rsidR="00504A26" w:rsidRPr="00504A26" w:rsidRDefault="00504A26" w:rsidP="00504A26">
      <w:pPr>
        <w:tabs>
          <w:tab w:val="left" w:pos="4095"/>
        </w:tabs>
        <w:spacing w:after="0" w:line="240" w:lineRule="auto"/>
        <w:ind w:firstLine="709"/>
        <w:jc w:val="both"/>
        <w:rPr>
          <w:rFonts w:ascii="Times New Roman" w:hAnsi="Times New Roman" w:cs="Times New Roman"/>
          <w:color w:val="auto"/>
          <w:kern w:val="0"/>
          <w:sz w:val="12"/>
          <w:szCs w:val="12"/>
        </w:rPr>
      </w:pPr>
    </w:p>
    <w:p w:rsidR="00504A26" w:rsidRPr="00504A26" w:rsidRDefault="00504A26" w:rsidP="00504A26">
      <w:pPr>
        <w:tabs>
          <w:tab w:val="left" w:pos="4095"/>
        </w:tabs>
        <w:spacing w:after="0" w:line="240" w:lineRule="auto"/>
        <w:ind w:firstLine="709"/>
        <w:jc w:val="both"/>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Финансирование:</w:t>
      </w:r>
    </w:p>
    <w:p w:rsidR="00504A26" w:rsidRPr="00504A26" w:rsidRDefault="00504A26" w:rsidP="00504A26">
      <w:pPr>
        <w:tabs>
          <w:tab w:val="left" w:pos="4095"/>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Расходы на проезд к месту соревнований и обратно за счёт командирующих организаций, награждение победителей - призёров за счёт средств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p w:rsidR="00504A26" w:rsidRPr="00504A26" w:rsidRDefault="00504A26" w:rsidP="00504A26">
      <w:pPr>
        <w:tabs>
          <w:tab w:val="left" w:pos="709"/>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Примечание: предварительные заявки подать в обязательном порядке до 09 марта 2023 года по тел. 21-0-70. Именные заявки по установленной форме подаются в день соревнований. </w:t>
      </w:r>
    </w:p>
    <w:p w:rsidR="00504A26" w:rsidRPr="00504A26" w:rsidRDefault="00504A26" w:rsidP="00504A26">
      <w:pPr>
        <w:tabs>
          <w:tab w:val="left" w:pos="709"/>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Главный судья соревнований Головков И.И.</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АДМИНИСТРАЦИЯ КАРАТУЗСКОГО РАЙОНА</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ПОСТАНОВЛЕНИЕ</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tabs>
          <w:tab w:val="center" w:pos="4607"/>
          <w:tab w:val="left" w:pos="7769"/>
        </w:tabs>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28.02.2023</w:t>
      </w:r>
      <w:r w:rsidRPr="00504A26">
        <w:rPr>
          <w:rFonts w:ascii="Times New Roman" w:hAnsi="Times New Roman" w:cs="Times New Roman"/>
          <w:color w:val="auto"/>
          <w:kern w:val="0"/>
          <w:sz w:val="12"/>
          <w:szCs w:val="12"/>
        </w:rPr>
        <w:tab/>
        <w:t>с. Каратузское</w:t>
      </w:r>
      <w:r w:rsidRPr="00504A26">
        <w:rPr>
          <w:rFonts w:ascii="Times New Roman" w:hAnsi="Times New Roman" w:cs="Times New Roman"/>
          <w:color w:val="auto"/>
          <w:kern w:val="0"/>
          <w:sz w:val="12"/>
          <w:szCs w:val="12"/>
        </w:rPr>
        <w:tab/>
        <w:t xml:space="preserve">      № 192-п</w:t>
      </w: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shd w:val="clear" w:color="auto" w:fill="FFFFFF"/>
        <w:autoSpaceDE w:val="0"/>
        <w:autoSpaceDN w:val="0"/>
        <w:adjustRightInd w:val="0"/>
        <w:spacing w:after="0" w:line="240" w:lineRule="auto"/>
        <w:jc w:val="both"/>
        <w:rPr>
          <w:rFonts w:ascii="Times New Roman" w:hAnsi="Times New Roman" w:cs="Times New Roman"/>
          <w:bCs/>
          <w:kern w:val="0"/>
          <w:sz w:val="12"/>
          <w:szCs w:val="12"/>
        </w:rPr>
      </w:pPr>
      <w:r w:rsidRPr="00504A26">
        <w:rPr>
          <w:rFonts w:ascii="Times New Roman" w:hAnsi="Times New Roman" w:cs="Times New Roman"/>
          <w:bCs/>
          <w:kern w:val="0"/>
          <w:sz w:val="12"/>
          <w:szCs w:val="12"/>
        </w:rPr>
        <w:t>О проведении районного конкурса «Ученик года» для 7-8 классов</w:t>
      </w:r>
    </w:p>
    <w:p w:rsidR="00504A26" w:rsidRPr="00504A26" w:rsidRDefault="00504A26" w:rsidP="00504A26">
      <w:pPr>
        <w:spacing w:after="0" w:line="240" w:lineRule="auto"/>
        <w:ind w:right="-257"/>
        <w:jc w:val="both"/>
        <w:rPr>
          <w:rFonts w:ascii="Times New Roman" w:hAnsi="Times New Roman" w:cs="Times New Roman"/>
          <w:color w:val="auto"/>
          <w:kern w:val="0"/>
          <w:sz w:val="12"/>
          <w:szCs w:val="12"/>
        </w:rPr>
      </w:pPr>
    </w:p>
    <w:p w:rsidR="00504A26" w:rsidRPr="00504A26" w:rsidRDefault="00504A26" w:rsidP="00504A26">
      <w:pPr>
        <w:tabs>
          <w:tab w:val="left" w:pos="142"/>
        </w:tabs>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r>
      <w:r w:rsidRPr="00504A26">
        <w:rPr>
          <w:rFonts w:ascii="Times New Roman" w:hAnsi="Times New Roman" w:cs="Times New Roman"/>
          <w:color w:val="auto"/>
          <w:kern w:val="0"/>
          <w:sz w:val="12"/>
          <w:szCs w:val="12"/>
        </w:rPr>
        <w:tab/>
        <w:t xml:space="preserve">В соответствии с муниципальной программой «Развитие системы образования Каратузского района», утверждённой постановлением администрации Каратузского района № 1162-п от 11.11.2013 года «Об утверждении муниципальной программы «Развитие системы образования Каратузского района», с целью создания условий для выявления, развития и поддержки мотивированных и одаренных учеников в различных видах творческой деятельности, развития мотивации школьников к учебе, ПОСТАНОВЛЯЮ: </w:t>
      </w:r>
    </w:p>
    <w:p w:rsidR="00504A26" w:rsidRPr="00504A26" w:rsidRDefault="00504A26" w:rsidP="00A82225">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Утвердить положение о районном конкурсе «Ученик года» для 7-8 классов согласно приложению.</w:t>
      </w:r>
    </w:p>
    <w:p w:rsidR="00504A26" w:rsidRPr="00504A26" w:rsidRDefault="00504A26" w:rsidP="00A82225">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И.о. руководителя Управления образования администрации Каратузского района А.В. Дермер организовать проведение районного конкурса «Ученик года» для 7-8 классов. </w:t>
      </w:r>
    </w:p>
    <w:p w:rsidR="00504A26" w:rsidRPr="00504A26" w:rsidRDefault="00504A26" w:rsidP="00A82225">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504A26">
        <w:rPr>
          <w:rFonts w:ascii="Times New Roman" w:hAnsi="Times New Roman" w:cs="Times New Roman"/>
          <w:kern w:val="0"/>
          <w:sz w:val="12"/>
          <w:szCs w:val="12"/>
        </w:rPr>
        <w:t xml:space="preserve">Начальнику отдела культуры, молодёжной политики и туризма администрации Каратузского района А.А. Козину принять участие в организации и проведении </w:t>
      </w:r>
      <w:r w:rsidRPr="00504A26">
        <w:rPr>
          <w:rFonts w:ascii="Times New Roman" w:hAnsi="Times New Roman" w:cs="Times New Roman"/>
          <w:color w:val="auto"/>
          <w:kern w:val="0"/>
          <w:sz w:val="12"/>
          <w:szCs w:val="12"/>
        </w:rPr>
        <w:t>районного мероприятия «Ученик года» для 7-8 классов.</w:t>
      </w:r>
    </w:p>
    <w:p w:rsidR="00504A26" w:rsidRPr="00504A26" w:rsidRDefault="00504A26" w:rsidP="00A82225">
      <w:pPr>
        <w:numPr>
          <w:ilvl w:val="0"/>
          <w:numId w:val="2"/>
        </w:numPr>
        <w:tabs>
          <w:tab w:val="left" w:pos="993"/>
        </w:tabs>
        <w:spacing w:after="0" w:line="240" w:lineRule="auto"/>
        <w:ind w:left="0" w:firstLine="567"/>
        <w:contextualSpacing/>
        <w:jc w:val="both"/>
        <w:rPr>
          <w:rFonts w:ascii="Times New Roman" w:hAnsi="Times New Roman" w:cs="Times New Roman"/>
          <w:kern w:val="0"/>
          <w:sz w:val="12"/>
          <w:szCs w:val="12"/>
        </w:rPr>
      </w:pPr>
      <w:r w:rsidRPr="00504A26">
        <w:rPr>
          <w:rFonts w:ascii="Times New Roman" w:hAnsi="Times New Roman" w:cs="Times New Roman"/>
          <w:color w:val="auto"/>
          <w:kern w:val="0"/>
          <w:sz w:val="12"/>
          <w:szCs w:val="12"/>
        </w:rPr>
        <w:t>Заместителю главы района по финансам, экономике – руководителю финансового управления администрации района Е.С. Мигла обеспечить финансирование согласно</w:t>
      </w:r>
      <w:r w:rsidRPr="00504A26">
        <w:rPr>
          <w:rFonts w:ascii="Times New Roman" w:hAnsi="Times New Roman" w:cs="Times New Roman"/>
          <w:kern w:val="0"/>
          <w:sz w:val="12"/>
          <w:szCs w:val="12"/>
        </w:rPr>
        <w:t xml:space="preserve"> пункту 1.1 мероприятия подпрограммы 3 «Одаренные дети» муниципальной программы «Развитие системы образования Каратузского района».</w:t>
      </w:r>
    </w:p>
    <w:p w:rsidR="00504A26" w:rsidRPr="00504A26" w:rsidRDefault="00504A26" w:rsidP="00A82225">
      <w:pPr>
        <w:numPr>
          <w:ilvl w:val="0"/>
          <w:numId w:val="2"/>
        </w:numPr>
        <w:tabs>
          <w:tab w:val="left" w:pos="993"/>
        </w:tabs>
        <w:spacing w:after="0" w:line="240" w:lineRule="auto"/>
        <w:ind w:left="0" w:firstLine="567"/>
        <w:contextualSpacing/>
        <w:jc w:val="both"/>
        <w:rPr>
          <w:rFonts w:ascii="Times New Roman" w:hAnsi="Times New Roman" w:cs="Times New Roman"/>
          <w:bCs/>
          <w:kern w:val="0"/>
          <w:sz w:val="12"/>
          <w:szCs w:val="12"/>
        </w:rPr>
      </w:pPr>
      <w:r w:rsidRPr="00504A26">
        <w:rPr>
          <w:rFonts w:ascii="Times New Roman" w:hAnsi="Times New Roman" w:cs="Times New Roman"/>
          <w:bCs/>
          <w:color w:val="auto"/>
          <w:kern w:val="0"/>
          <w:sz w:val="12"/>
          <w:szCs w:val="12"/>
        </w:rPr>
        <w:t>Рекомендовать начальнику ОП № 2 МО МВД России «Курагинский» Ю.А. Мейнготу</w:t>
      </w:r>
      <w:r w:rsidRPr="00504A26">
        <w:rPr>
          <w:rFonts w:ascii="Times New Roman" w:hAnsi="Times New Roman" w:cs="Times New Roman"/>
          <w:bCs/>
          <w:kern w:val="0"/>
          <w:sz w:val="12"/>
          <w:szCs w:val="12"/>
        </w:rPr>
        <w:t xml:space="preserve"> обеспечить безопасность во время проведения районного конкурса «Ученик года» для 7-8 классов.</w:t>
      </w:r>
    </w:p>
    <w:p w:rsidR="00504A26" w:rsidRPr="00504A26" w:rsidRDefault="00504A26" w:rsidP="00A82225">
      <w:pPr>
        <w:numPr>
          <w:ilvl w:val="0"/>
          <w:numId w:val="2"/>
        </w:numPr>
        <w:tabs>
          <w:tab w:val="left" w:pos="993"/>
        </w:tabs>
        <w:spacing w:after="0" w:line="240" w:lineRule="auto"/>
        <w:ind w:left="0" w:firstLine="567"/>
        <w:contextualSpacing/>
        <w:jc w:val="both"/>
        <w:rPr>
          <w:rFonts w:ascii="Times New Roman" w:hAnsi="Times New Roman" w:cs="Times New Roman"/>
          <w:bCs/>
          <w:kern w:val="0"/>
          <w:sz w:val="12"/>
          <w:szCs w:val="12"/>
        </w:rPr>
      </w:pPr>
      <w:r w:rsidRPr="00504A26">
        <w:rPr>
          <w:rFonts w:ascii="Times New Roman" w:hAnsi="Times New Roman" w:cs="Times New Roman"/>
          <w:bCs/>
          <w:kern w:val="0"/>
          <w:sz w:val="12"/>
          <w:szCs w:val="12"/>
        </w:rPr>
        <w:t xml:space="preserve">Контроль за исполнением настоящего постановления возложить на </w:t>
      </w:r>
      <w:r w:rsidRPr="00504A26">
        <w:rPr>
          <w:rFonts w:ascii="Times New Roman" w:hAnsi="Times New Roman" w:cs="Times New Roman"/>
          <w:color w:val="auto"/>
          <w:kern w:val="0"/>
          <w:sz w:val="12"/>
          <w:szCs w:val="12"/>
        </w:rPr>
        <w:t>заместителя главы района по социальным вопросам</w:t>
      </w:r>
      <w:r w:rsidRPr="00504A26">
        <w:rPr>
          <w:rFonts w:ascii="Times New Roman" w:hAnsi="Times New Roman" w:cs="Times New Roman"/>
          <w:kern w:val="0"/>
          <w:sz w:val="12"/>
          <w:szCs w:val="12"/>
        </w:rPr>
        <w:t xml:space="preserve"> А.А. Савина.</w:t>
      </w:r>
      <w:r w:rsidRPr="00504A26">
        <w:rPr>
          <w:rFonts w:ascii="Times New Roman" w:hAnsi="Times New Roman" w:cs="Times New Roman"/>
          <w:bCs/>
          <w:kern w:val="0"/>
          <w:sz w:val="12"/>
          <w:szCs w:val="12"/>
        </w:rPr>
        <w:t xml:space="preserve"> </w:t>
      </w:r>
    </w:p>
    <w:p w:rsidR="00504A26" w:rsidRPr="00504A26" w:rsidRDefault="00504A26" w:rsidP="00504A26">
      <w:pPr>
        <w:spacing w:after="0" w:line="240" w:lineRule="auto"/>
        <w:ind w:firstLine="567"/>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7.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04A26" w:rsidRPr="00504A26" w:rsidRDefault="00504A26" w:rsidP="00504A26">
      <w:pPr>
        <w:spacing w:after="0" w:line="240" w:lineRule="auto"/>
        <w:ind w:right="-257"/>
        <w:rPr>
          <w:rFonts w:ascii="Times New Roman" w:hAnsi="Times New Roman" w:cs="Times New Roman"/>
          <w:color w:val="auto"/>
          <w:kern w:val="0"/>
          <w:sz w:val="12"/>
          <w:szCs w:val="12"/>
        </w:rPr>
      </w:pPr>
    </w:p>
    <w:p w:rsidR="00504A26" w:rsidRPr="00504A26" w:rsidRDefault="00504A26" w:rsidP="00504A26">
      <w:pPr>
        <w:spacing w:after="0" w:line="240" w:lineRule="auto"/>
        <w:ind w:right="-257"/>
        <w:rPr>
          <w:rFonts w:ascii="Times New Roman" w:hAnsi="Times New Roman" w:cs="Times New Roman"/>
          <w:color w:val="auto"/>
          <w:kern w:val="0"/>
          <w:sz w:val="12"/>
          <w:szCs w:val="12"/>
        </w:rPr>
      </w:pPr>
    </w:p>
    <w:p w:rsidR="00504A26" w:rsidRPr="00504A26" w:rsidRDefault="00504A26" w:rsidP="00504A26">
      <w:pPr>
        <w:spacing w:after="0" w:line="240" w:lineRule="auto"/>
        <w:ind w:right="-257"/>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Глава района                                                                                            К.А. Тюнин</w:t>
      </w:r>
    </w:p>
    <w:p w:rsidR="00504A26" w:rsidRPr="00504A26" w:rsidRDefault="00504A26" w:rsidP="00504A26">
      <w:pPr>
        <w:spacing w:after="0" w:line="240" w:lineRule="auto"/>
        <w:ind w:right="-257"/>
        <w:rPr>
          <w:rFonts w:ascii="Times New Roman" w:hAnsi="Times New Roman" w:cs="Times New Roman"/>
          <w:color w:val="auto"/>
          <w:kern w:val="0"/>
          <w:sz w:val="12"/>
          <w:szCs w:val="12"/>
        </w:rPr>
      </w:pPr>
    </w:p>
    <w:p w:rsidR="00504A26" w:rsidRPr="00504A26" w:rsidRDefault="00504A26" w:rsidP="00504A26">
      <w:pPr>
        <w:spacing w:after="0" w:line="240" w:lineRule="auto"/>
        <w:ind w:right="-257"/>
        <w:rPr>
          <w:rFonts w:ascii="Times New Roman" w:hAnsi="Times New Roman" w:cs="Times New Roman"/>
          <w:color w:val="auto"/>
          <w:kern w:val="0"/>
          <w:sz w:val="12"/>
          <w:szCs w:val="12"/>
        </w:rPr>
      </w:pPr>
    </w:p>
    <w:p w:rsidR="00504A26" w:rsidRPr="00504A26" w:rsidRDefault="00504A26" w:rsidP="00504A26">
      <w:pPr>
        <w:spacing w:after="0" w:line="240" w:lineRule="auto"/>
        <w:ind w:left="482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Приложение к  постановлению администрации Каратузского района от 28.02.2023 № 192-п</w:t>
      </w:r>
    </w:p>
    <w:p w:rsidR="00504A26" w:rsidRPr="00504A26" w:rsidRDefault="00504A26" w:rsidP="00504A26">
      <w:pPr>
        <w:spacing w:after="0" w:line="240" w:lineRule="auto"/>
        <w:ind w:left="4820"/>
        <w:rPr>
          <w:rFonts w:ascii="Times New Roman" w:hAnsi="Times New Roman" w:cs="Times New Roman"/>
          <w:color w:val="auto"/>
          <w:kern w:val="0"/>
          <w:sz w:val="12"/>
          <w:szCs w:val="12"/>
        </w:rPr>
      </w:pPr>
    </w:p>
    <w:p w:rsidR="00504A26" w:rsidRPr="00504A26" w:rsidRDefault="00504A26" w:rsidP="00504A26">
      <w:pPr>
        <w:spacing w:after="0" w:line="240" w:lineRule="auto"/>
        <w:rPr>
          <w:rFonts w:ascii="Times New Roman" w:hAnsi="Times New Roman" w:cs="Times New Roman"/>
          <w:b/>
          <w:kern w:val="0"/>
          <w:sz w:val="12"/>
          <w:szCs w:val="12"/>
        </w:rPr>
      </w:pPr>
    </w:p>
    <w:p w:rsidR="00504A26" w:rsidRPr="00504A26" w:rsidRDefault="00504A26" w:rsidP="00504A26">
      <w:pPr>
        <w:spacing w:after="0" w:line="240" w:lineRule="auto"/>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Положение</w:t>
      </w:r>
    </w:p>
    <w:p w:rsidR="00504A26" w:rsidRPr="00504A26" w:rsidRDefault="00504A26" w:rsidP="00504A26">
      <w:pPr>
        <w:spacing w:after="0" w:line="240" w:lineRule="auto"/>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о районном  конкурсе «Ученик года» для 7-8 классов</w:t>
      </w:r>
    </w:p>
    <w:p w:rsidR="00504A26" w:rsidRPr="00504A26" w:rsidRDefault="00504A26" w:rsidP="00504A26">
      <w:pPr>
        <w:spacing w:after="0" w:line="240" w:lineRule="auto"/>
        <w:ind w:firstLine="709"/>
        <w:jc w:val="center"/>
        <w:rPr>
          <w:rFonts w:ascii="Times New Roman" w:hAnsi="Times New Roman" w:cs="Times New Roman"/>
          <w:color w:val="auto"/>
          <w:kern w:val="0"/>
          <w:sz w:val="12"/>
          <w:szCs w:val="12"/>
        </w:rPr>
      </w:pPr>
    </w:p>
    <w:p w:rsidR="00504A26" w:rsidRPr="00504A26" w:rsidRDefault="00504A26" w:rsidP="00504A26">
      <w:pPr>
        <w:spacing w:after="0" w:line="240" w:lineRule="auto"/>
        <w:ind w:firstLine="709"/>
        <w:jc w:val="both"/>
        <w:rPr>
          <w:rFonts w:ascii="Times New Roman" w:hAnsi="Times New Roman" w:cs="Times New Roman"/>
          <w:b/>
          <w:color w:val="auto"/>
          <w:kern w:val="0"/>
          <w:sz w:val="12"/>
          <w:szCs w:val="12"/>
        </w:rPr>
      </w:pPr>
      <w:r w:rsidRPr="00504A26">
        <w:rPr>
          <w:rFonts w:ascii="Times New Roman" w:hAnsi="Times New Roman" w:cs="Times New Roman"/>
          <w:b/>
          <w:color w:val="auto"/>
          <w:kern w:val="0"/>
          <w:sz w:val="12"/>
          <w:szCs w:val="12"/>
        </w:rPr>
        <w:t>Тема:  «Дети-герои и их подвиги»</w:t>
      </w:r>
    </w:p>
    <w:p w:rsidR="00504A26" w:rsidRPr="00504A26" w:rsidRDefault="00504A26" w:rsidP="00504A26">
      <w:pPr>
        <w:spacing w:after="0" w:line="240" w:lineRule="auto"/>
        <w:ind w:firstLine="709"/>
        <w:rPr>
          <w:rFonts w:ascii="Times New Roman" w:hAnsi="Times New Roman" w:cs="Times New Roman"/>
          <w:b/>
          <w:color w:val="auto"/>
          <w:kern w:val="0"/>
          <w:sz w:val="12"/>
          <w:szCs w:val="12"/>
        </w:rPr>
      </w:pPr>
    </w:p>
    <w:p w:rsidR="00504A26" w:rsidRPr="00504A26" w:rsidRDefault="00504A26" w:rsidP="00A82225">
      <w:pPr>
        <w:numPr>
          <w:ilvl w:val="0"/>
          <w:numId w:val="3"/>
        </w:numPr>
        <w:tabs>
          <w:tab w:val="left" w:pos="709"/>
        </w:tabs>
        <w:spacing w:after="0" w:line="240" w:lineRule="auto"/>
        <w:ind w:left="0" w:firstLine="709"/>
        <w:contextualSpacing/>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Общие положения</w:t>
      </w:r>
    </w:p>
    <w:p w:rsidR="00504A26" w:rsidRPr="00504A26" w:rsidRDefault="00504A26" w:rsidP="00504A26">
      <w:pPr>
        <w:shd w:val="clear" w:color="auto" w:fill="FFFFFF"/>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Районный конкурс «Ученик года» для 7-8 классов  проводится в рамках реализации  </w:t>
      </w:r>
      <w:r w:rsidRPr="00504A26">
        <w:rPr>
          <w:rFonts w:ascii="Times New Roman" w:hAnsi="Times New Roman" w:cs="Times New Roman"/>
          <w:color w:val="1A1A1A"/>
          <w:kern w:val="0"/>
          <w:sz w:val="12"/>
          <w:szCs w:val="12"/>
        </w:rPr>
        <w:t>Всероссийской акции «Герой нашего времени» на территории Каратузского района, направлен на гражданское и патриотическое воспитание молодёжи</w:t>
      </w:r>
      <w:r w:rsidRPr="00504A26">
        <w:rPr>
          <w:rFonts w:ascii="Times New Roman" w:hAnsi="Times New Roman" w:cs="Times New Roman"/>
          <w:color w:val="auto"/>
          <w:kern w:val="0"/>
          <w:sz w:val="12"/>
          <w:szCs w:val="12"/>
        </w:rPr>
        <w:t>, с целью закрепления знаний о подвигах современных детей-героев, которые спасают жизни других людей, оказывают помощь больным людям и животным, ведут волонтерскую работу.</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Данный конкурс является составляющей частью системы работы с одаренными детьми в рамках реализации муниципальной программы «Развитие системы образования Каратузского района». </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Одной из главных задач современного образования является подготовка учеников, которые станут настоящими патриотами России, образованными, нравственными, предприимчивыми людьми, которые смогут самостоятельно принимать ответственные решения за будущее нашей страны.</w:t>
      </w:r>
    </w:p>
    <w:p w:rsidR="00504A26" w:rsidRPr="00504A26" w:rsidRDefault="00504A26" w:rsidP="00504A26">
      <w:pPr>
        <w:spacing w:after="0" w:line="240" w:lineRule="auto"/>
        <w:ind w:firstLine="709"/>
        <w:rPr>
          <w:rFonts w:ascii="Times New Roman" w:hAnsi="Times New Roman" w:cs="Times New Roman"/>
          <w:kern w:val="0"/>
          <w:sz w:val="12"/>
          <w:szCs w:val="12"/>
        </w:rPr>
      </w:pPr>
    </w:p>
    <w:p w:rsidR="00504A26" w:rsidRPr="00504A26" w:rsidRDefault="00504A26" w:rsidP="00504A26">
      <w:pPr>
        <w:tabs>
          <w:tab w:val="left" w:pos="709"/>
        </w:tabs>
        <w:spacing w:after="0" w:line="240" w:lineRule="auto"/>
        <w:ind w:firstLine="709"/>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2.</w:t>
      </w:r>
      <w:r w:rsidRPr="00504A26">
        <w:rPr>
          <w:rFonts w:ascii="Times New Roman" w:hAnsi="Times New Roman" w:cs="Times New Roman"/>
          <w:b/>
          <w:kern w:val="0"/>
          <w:sz w:val="12"/>
          <w:szCs w:val="12"/>
        </w:rPr>
        <w:tab/>
        <w:t>Цели и задачи конкурса:</w:t>
      </w:r>
    </w:p>
    <w:p w:rsidR="00504A26" w:rsidRPr="00504A26" w:rsidRDefault="00504A26" w:rsidP="00504A26">
      <w:pPr>
        <w:tabs>
          <w:tab w:val="left" w:pos="1134"/>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w:t>
      </w:r>
      <w:r w:rsidRPr="00504A26">
        <w:rPr>
          <w:rFonts w:ascii="Times New Roman" w:hAnsi="Times New Roman" w:cs="Times New Roman"/>
          <w:color w:val="auto"/>
          <w:kern w:val="0"/>
          <w:sz w:val="12"/>
          <w:szCs w:val="12"/>
        </w:rPr>
        <w:tab/>
        <w:t>активизация деятельности образовательных учреждений, направленной на изучение подвигов детей-героев;</w:t>
      </w:r>
    </w:p>
    <w:p w:rsidR="00504A26" w:rsidRPr="00504A26" w:rsidRDefault="00504A26" w:rsidP="00504A26">
      <w:pPr>
        <w:tabs>
          <w:tab w:val="left" w:pos="1134"/>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w:t>
      </w:r>
      <w:r w:rsidRPr="00504A26">
        <w:rPr>
          <w:rFonts w:ascii="Times New Roman" w:hAnsi="Times New Roman" w:cs="Times New Roman"/>
          <w:color w:val="auto"/>
          <w:kern w:val="0"/>
          <w:sz w:val="12"/>
          <w:szCs w:val="12"/>
        </w:rPr>
        <w:tab/>
      </w:r>
      <w:r w:rsidRPr="00504A26">
        <w:rPr>
          <w:rFonts w:ascii="Times New Roman" w:hAnsi="Times New Roman" w:cs="Times New Roman"/>
          <w:kern w:val="0"/>
          <w:sz w:val="12"/>
          <w:szCs w:val="12"/>
          <w:shd w:val="clear" w:color="auto" w:fill="FFFFFF"/>
        </w:rPr>
        <w:t>сформировать у подрастающего поколения активную гражданскую позицию, показать примеры всеобщего героизма людей в современное время;</w:t>
      </w:r>
    </w:p>
    <w:p w:rsidR="00504A26" w:rsidRPr="00504A26" w:rsidRDefault="00504A26" w:rsidP="00504A26">
      <w:pPr>
        <w:tabs>
          <w:tab w:val="left" w:pos="1134"/>
        </w:tabs>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w:t>
      </w:r>
      <w:r w:rsidRPr="00504A26">
        <w:rPr>
          <w:rFonts w:ascii="Times New Roman" w:hAnsi="Times New Roman" w:cs="Times New Roman"/>
          <w:kern w:val="0"/>
          <w:sz w:val="12"/>
          <w:szCs w:val="12"/>
        </w:rPr>
        <w:tab/>
        <w:t xml:space="preserve">создание условий для выявления, развития и поддержки мотивированных и одаренных учеников в различных видах исследовательской деятельности; </w:t>
      </w:r>
    </w:p>
    <w:p w:rsidR="00504A26" w:rsidRPr="00504A26" w:rsidRDefault="00504A26" w:rsidP="00504A26">
      <w:pPr>
        <w:tabs>
          <w:tab w:val="left" w:pos="1134"/>
        </w:tabs>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w:t>
      </w:r>
      <w:r w:rsidRPr="00504A26">
        <w:rPr>
          <w:rFonts w:ascii="Times New Roman" w:hAnsi="Times New Roman" w:cs="Times New Roman"/>
          <w:kern w:val="0"/>
          <w:sz w:val="12"/>
          <w:szCs w:val="12"/>
        </w:rPr>
        <w:tab/>
        <w:t>развитие патриотического воспитания;</w:t>
      </w:r>
    </w:p>
    <w:p w:rsidR="00504A26" w:rsidRPr="00504A26" w:rsidRDefault="00504A26" w:rsidP="00504A26">
      <w:pPr>
        <w:tabs>
          <w:tab w:val="left" w:pos="1134"/>
        </w:tabs>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w:t>
      </w:r>
      <w:r w:rsidRPr="00504A26">
        <w:rPr>
          <w:rFonts w:ascii="Times New Roman" w:hAnsi="Times New Roman" w:cs="Times New Roman"/>
          <w:kern w:val="0"/>
          <w:sz w:val="12"/>
          <w:szCs w:val="12"/>
        </w:rPr>
        <w:tab/>
        <w:t>приобретение участниками конкурса навыков публичного выступления, защиты своих исследовательских работ;</w:t>
      </w:r>
    </w:p>
    <w:p w:rsidR="00504A26" w:rsidRPr="00504A26" w:rsidRDefault="00504A26" w:rsidP="00504A26">
      <w:pPr>
        <w:tabs>
          <w:tab w:val="left" w:pos="1134"/>
        </w:tabs>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w:t>
      </w:r>
      <w:r w:rsidRPr="00504A26">
        <w:rPr>
          <w:rFonts w:ascii="Times New Roman" w:hAnsi="Times New Roman" w:cs="Times New Roman"/>
          <w:kern w:val="0"/>
          <w:sz w:val="12"/>
          <w:szCs w:val="12"/>
        </w:rPr>
        <w:tab/>
        <w:t>повышение гражданственности и развития чувства сопричастности к подвигу детей;</w:t>
      </w:r>
    </w:p>
    <w:p w:rsidR="00504A26" w:rsidRPr="00504A26" w:rsidRDefault="00504A26" w:rsidP="00504A26">
      <w:pPr>
        <w:tabs>
          <w:tab w:val="left" w:pos="1134"/>
        </w:tabs>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w:t>
      </w:r>
      <w:r w:rsidRPr="00504A26">
        <w:rPr>
          <w:rFonts w:ascii="Times New Roman" w:hAnsi="Times New Roman" w:cs="Times New Roman"/>
          <w:kern w:val="0"/>
          <w:sz w:val="12"/>
          <w:szCs w:val="12"/>
        </w:rPr>
        <w:tab/>
      </w:r>
      <w:r w:rsidRPr="00504A26">
        <w:rPr>
          <w:rFonts w:ascii="Times New Roman" w:hAnsi="Times New Roman" w:cs="Times New Roman"/>
          <w:kern w:val="0"/>
          <w:sz w:val="12"/>
          <w:szCs w:val="12"/>
          <w:shd w:val="clear" w:color="auto" w:fill="FFFFFF"/>
        </w:rPr>
        <w:t>определить отношение ребят к героям нашего времени</w:t>
      </w:r>
      <w:r w:rsidRPr="00504A26">
        <w:rPr>
          <w:rFonts w:ascii="Times New Roman" w:hAnsi="Times New Roman" w:cs="Times New Roman"/>
          <w:kern w:val="0"/>
          <w:sz w:val="12"/>
          <w:szCs w:val="12"/>
        </w:rPr>
        <w:t>.</w:t>
      </w:r>
    </w:p>
    <w:p w:rsidR="00504A26" w:rsidRPr="00504A26" w:rsidRDefault="00504A26" w:rsidP="00504A26">
      <w:pPr>
        <w:spacing w:after="0" w:line="240" w:lineRule="auto"/>
        <w:ind w:firstLine="709"/>
        <w:rPr>
          <w:rFonts w:ascii="Times New Roman" w:hAnsi="Times New Roman" w:cs="Times New Roman"/>
          <w:kern w:val="0"/>
          <w:sz w:val="12"/>
          <w:szCs w:val="12"/>
        </w:rPr>
      </w:pPr>
    </w:p>
    <w:p w:rsidR="00504A26" w:rsidRPr="00504A26" w:rsidRDefault="00504A26" w:rsidP="00A82225">
      <w:pPr>
        <w:numPr>
          <w:ilvl w:val="0"/>
          <w:numId w:val="4"/>
        </w:numPr>
        <w:tabs>
          <w:tab w:val="left" w:pos="709"/>
        </w:tabs>
        <w:spacing w:after="0" w:line="240" w:lineRule="auto"/>
        <w:ind w:firstLine="709"/>
        <w:contextualSpacing/>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Учредитель конкурса</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Администрация Каратузского района.</w:t>
      </w:r>
    </w:p>
    <w:p w:rsidR="00504A26" w:rsidRPr="00504A26" w:rsidRDefault="00504A26" w:rsidP="00504A26">
      <w:pPr>
        <w:spacing w:after="0" w:line="240" w:lineRule="auto"/>
        <w:rPr>
          <w:rFonts w:ascii="Times New Roman" w:hAnsi="Times New Roman" w:cs="Times New Roman"/>
          <w:kern w:val="0"/>
          <w:sz w:val="12"/>
          <w:szCs w:val="12"/>
        </w:rPr>
      </w:pPr>
    </w:p>
    <w:p w:rsidR="00504A26" w:rsidRPr="00504A26" w:rsidRDefault="00504A26" w:rsidP="00A82225">
      <w:pPr>
        <w:numPr>
          <w:ilvl w:val="0"/>
          <w:numId w:val="4"/>
        </w:numPr>
        <w:tabs>
          <w:tab w:val="left" w:pos="709"/>
        </w:tabs>
        <w:spacing w:after="0" w:line="240" w:lineRule="auto"/>
        <w:ind w:firstLine="709"/>
        <w:contextualSpacing/>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Организаторы конкурса</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Управление образования администрации Каратузского района;</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МБОУ ДО «Центр «Радуга».</w:t>
      </w:r>
    </w:p>
    <w:p w:rsidR="00504A26" w:rsidRPr="00504A26" w:rsidRDefault="00504A26" w:rsidP="00504A26">
      <w:pPr>
        <w:tabs>
          <w:tab w:val="left" w:pos="709"/>
        </w:tabs>
        <w:spacing w:after="0" w:line="240" w:lineRule="auto"/>
        <w:ind w:firstLine="709"/>
        <w:jc w:val="center"/>
        <w:rPr>
          <w:rFonts w:ascii="Times New Roman" w:hAnsi="Times New Roman" w:cs="Times New Roman"/>
          <w:kern w:val="0"/>
          <w:sz w:val="12"/>
          <w:szCs w:val="12"/>
        </w:rPr>
      </w:pPr>
    </w:p>
    <w:p w:rsidR="00504A26" w:rsidRPr="00504A26" w:rsidRDefault="00504A26" w:rsidP="00A82225">
      <w:pPr>
        <w:numPr>
          <w:ilvl w:val="0"/>
          <w:numId w:val="4"/>
        </w:numPr>
        <w:tabs>
          <w:tab w:val="left" w:pos="709"/>
        </w:tabs>
        <w:autoSpaceDE w:val="0"/>
        <w:autoSpaceDN w:val="0"/>
        <w:spacing w:after="0" w:line="240" w:lineRule="auto"/>
        <w:ind w:firstLine="709"/>
        <w:contextualSpacing/>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Участники конкурса:</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В конкурсе принимают участие учащиеся 7-8 классов общеобразовательных учреждений Каратузского района, ставшие победителями первого (школьного) этапа конкурса «Ученик года».</w:t>
      </w:r>
    </w:p>
    <w:p w:rsidR="00504A26" w:rsidRPr="00504A26" w:rsidRDefault="00504A26" w:rsidP="00504A26">
      <w:pPr>
        <w:spacing w:after="0" w:line="240" w:lineRule="auto"/>
        <w:ind w:firstLine="709"/>
        <w:jc w:val="center"/>
        <w:rPr>
          <w:rFonts w:ascii="Times New Roman" w:hAnsi="Times New Roman" w:cs="Times New Roman"/>
          <w:kern w:val="0"/>
          <w:sz w:val="12"/>
          <w:szCs w:val="12"/>
        </w:rPr>
      </w:pPr>
    </w:p>
    <w:p w:rsidR="00504A26" w:rsidRPr="00504A26" w:rsidRDefault="00504A26" w:rsidP="00A82225">
      <w:pPr>
        <w:numPr>
          <w:ilvl w:val="0"/>
          <w:numId w:val="4"/>
        </w:numPr>
        <w:tabs>
          <w:tab w:val="left" w:pos="709"/>
        </w:tabs>
        <w:autoSpaceDE w:val="0"/>
        <w:autoSpaceDN w:val="0"/>
        <w:spacing w:after="0" w:line="240" w:lineRule="auto"/>
        <w:ind w:firstLine="709"/>
        <w:contextualSpacing/>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Организация и проведение конкурса:</w:t>
      </w:r>
    </w:p>
    <w:p w:rsidR="00504A26" w:rsidRPr="00504A26" w:rsidRDefault="00504A26" w:rsidP="00504A26">
      <w:pPr>
        <w:tabs>
          <w:tab w:val="left" w:pos="1695"/>
        </w:tabs>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Образовательные учреждения предоставляют заявку для участия в конкурсе до 07 марта 2023 года в «Центр «Радуга» (приложение 1).</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Общее руководство конкурсом осуществляется Организационным комитетом. Оргкомитет определяет тематику конкурса и формирует состав жюри. Жюри конкурса по требованиям и критериям (приложение 2) проводит оценку конкурсных испытаний, подводит итоги конкурса, определяет победителей.</w:t>
      </w:r>
    </w:p>
    <w:p w:rsidR="00504A26" w:rsidRPr="00504A26" w:rsidRDefault="00504A26" w:rsidP="00504A26">
      <w:pPr>
        <w:spacing w:after="0" w:line="240" w:lineRule="auto"/>
        <w:ind w:firstLine="709"/>
        <w:jc w:val="both"/>
        <w:rPr>
          <w:rFonts w:ascii="Times New Roman" w:hAnsi="Times New Roman" w:cs="Times New Roman"/>
          <w:color w:val="FF0000"/>
          <w:kern w:val="0"/>
          <w:sz w:val="12"/>
          <w:szCs w:val="12"/>
        </w:rPr>
      </w:pPr>
    </w:p>
    <w:p w:rsidR="00504A26" w:rsidRPr="00504A26" w:rsidRDefault="00504A26" w:rsidP="00504A26">
      <w:pPr>
        <w:spacing w:after="0" w:line="240" w:lineRule="auto"/>
        <w:ind w:firstLine="709"/>
        <w:rPr>
          <w:rFonts w:ascii="Times New Roman" w:hAnsi="Times New Roman" w:cs="Times New Roman"/>
          <w:b/>
          <w:kern w:val="0"/>
          <w:sz w:val="12"/>
          <w:szCs w:val="12"/>
        </w:rPr>
      </w:pPr>
      <w:r w:rsidRPr="00504A26">
        <w:rPr>
          <w:rFonts w:ascii="Times New Roman" w:hAnsi="Times New Roman" w:cs="Times New Roman"/>
          <w:b/>
          <w:kern w:val="0"/>
          <w:sz w:val="12"/>
          <w:szCs w:val="12"/>
        </w:rPr>
        <w:t>Конкурс проводится в два этапа.</w:t>
      </w:r>
    </w:p>
    <w:p w:rsidR="00504A26" w:rsidRPr="00504A26" w:rsidRDefault="00504A26" w:rsidP="00504A26">
      <w:pPr>
        <w:tabs>
          <w:tab w:val="left" w:pos="1695"/>
        </w:tabs>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b/>
          <w:i/>
          <w:kern w:val="0"/>
          <w:sz w:val="12"/>
          <w:szCs w:val="12"/>
        </w:rPr>
        <w:t>Первый этап</w:t>
      </w:r>
      <w:r w:rsidRPr="00504A26">
        <w:rPr>
          <w:rFonts w:ascii="Times New Roman" w:hAnsi="Times New Roman" w:cs="Times New Roman"/>
          <w:kern w:val="0"/>
          <w:sz w:val="12"/>
          <w:szCs w:val="12"/>
        </w:rPr>
        <w:t xml:space="preserve"> - школьный (до 07 марта 2023 года).</w:t>
      </w:r>
    </w:p>
    <w:p w:rsidR="00504A26" w:rsidRPr="00504A26" w:rsidRDefault="00504A26" w:rsidP="00504A26">
      <w:pPr>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b/>
          <w:i/>
          <w:color w:val="auto"/>
          <w:kern w:val="0"/>
          <w:sz w:val="12"/>
          <w:szCs w:val="12"/>
        </w:rPr>
        <w:t>Второй этап</w:t>
      </w:r>
      <w:r w:rsidRPr="00504A26">
        <w:rPr>
          <w:rFonts w:ascii="Times New Roman" w:hAnsi="Times New Roman" w:cs="Times New Roman"/>
          <w:color w:val="auto"/>
          <w:kern w:val="0"/>
          <w:sz w:val="12"/>
          <w:szCs w:val="12"/>
        </w:rPr>
        <w:t xml:space="preserve"> - районный 14 марта 2023 года в РЦК «Спутник», </w:t>
      </w:r>
    </w:p>
    <w:p w:rsidR="00504A26" w:rsidRPr="00504A26" w:rsidRDefault="00504A26" w:rsidP="00504A26">
      <w:pPr>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начало в 11 </w:t>
      </w:r>
      <w:r w:rsidRPr="00504A26">
        <w:rPr>
          <w:rFonts w:ascii="Times New Roman" w:hAnsi="Times New Roman" w:cs="Times New Roman"/>
          <w:color w:val="auto"/>
          <w:kern w:val="0"/>
          <w:sz w:val="12"/>
          <w:szCs w:val="12"/>
          <w:vertAlign w:val="superscript"/>
        </w:rPr>
        <w:t>00</w:t>
      </w:r>
      <w:r w:rsidRPr="00504A26">
        <w:rPr>
          <w:rFonts w:ascii="Times New Roman" w:hAnsi="Times New Roman" w:cs="Times New Roman"/>
          <w:color w:val="auto"/>
          <w:kern w:val="0"/>
          <w:sz w:val="12"/>
          <w:szCs w:val="12"/>
        </w:rPr>
        <w:t xml:space="preserve"> часов. </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color w:val="auto"/>
          <w:kern w:val="0"/>
          <w:sz w:val="12"/>
          <w:szCs w:val="12"/>
        </w:rPr>
        <w:t>1.В</w:t>
      </w:r>
      <w:r w:rsidRPr="00504A26">
        <w:rPr>
          <w:rFonts w:ascii="Times New Roman" w:hAnsi="Times New Roman" w:cs="Times New Roman"/>
          <w:kern w:val="0"/>
          <w:sz w:val="12"/>
          <w:szCs w:val="12"/>
        </w:rPr>
        <w:t xml:space="preserve">изитная карточка </w:t>
      </w:r>
      <w:r w:rsidRPr="00504A26">
        <w:rPr>
          <w:color w:val="333333"/>
          <w:kern w:val="0"/>
          <w:sz w:val="12"/>
          <w:szCs w:val="12"/>
          <w:shd w:val="clear" w:color="auto" w:fill="FFFFFF"/>
        </w:rPr>
        <w:t> </w:t>
      </w:r>
      <w:r w:rsidRPr="00504A26">
        <w:rPr>
          <w:rFonts w:ascii="Times New Roman" w:hAnsi="Times New Roman" w:cs="Times New Roman"/>
          <w:b/>
          <w:color w:val="auto"/>
          <w:kern w:val="0"/>
          <w:sz w:val="12"/>
          <w:szCs w:val="12"/>
          <w:shd w:val="clear" w:color="auto" w:fill="FFFFFF"/>
        </w:rPr>
        <w:t>«Поступок, которым я горжусь».</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2.</w:t>
      </w:r>
      <w:r w:rsidRPr="00504A26">
        <w:rPr>
          <w:rFonts w:ascii="Times New Roman" w:hAnsi="Times New Roman" w:cs="Times New Roman"/>
          <w:color w:val="auto"/>
          <w:kern w:val="0"/>
          <w:sz w:val="12"/>
          <w:szCs w:val="12"/>
        </w:rPr>
        <w:t>Защита исследовательских проектов, подготовленных в рамках реализации районного проекта «Герой нашего времени», на тему:</w:t>
      </w:r>
      <w:r w:rsidRPr="00504A26">
        <w:rPr>
          <w:rFonts w:ascii="Times New Roman" w:hAnsi="Times New Roman" w:cs="Times New Roman"/>
          <w:kern w:val="0"/>
          <w:sz w:val="12"/>
          <w:szCs w:val="12"/>
        </w:rPr>
        <w:t xml:space="preserve"> </w:t>
      </w:r>
      <w:r w:rsidRPr="00504A26">
        <w:rPr>
          <w:rFonts w:ascii="Times New Roman" w:hAnsi="Times New Roman" w:cs="Times New Roman"/>
          <w:b/>
          <w:kern w:val="0"/>
          <w:sz w:val="12"/>
          <w:szCs w:val="12"/>
        </w:rPr>
        <w:t>«</w:t>
      </w:r>
      <w:r w:rsidRPr="00504A26">
        <w:rPr>
          <w:rFonts w:ascii="Times New Roman" w:hAnsi="Times New Roman" w:cs="Times New Roman"/>
          <w:b/>
          <w:color w:val="auto"/>
          <w:kern w:val="0"/>
          <w:sz w:val="12"/>
          <w:szCs w:val="12"/>
        </w:rPr>
        <w:t>Подвиги детей-героев</w:t>
      </w:r>
      <w:r w:rsidRPr="00504A26">
        <w:rPr>
          <w:rFonts w:ascii="Times New Roman" w:hAnsi="Times New Roman" w:cs="Times New Roman"/>
          <w:b/>
          <w:kern w:val="0"/>
          <w:sz w:val="12"/>
          <w:szCs w:val="12"/>
        </w:rPr>
        <w:t>»</w:t>
      </w:r>
      <w:r w:rsidRPr="00504A26">
        <w:rPr>
          <w:rFonts w:ascii="Times New Roman" w:hAnsi="Times New Roman" w:cs="Times New Roman"/>
          <w:kern w:val="0"/>
          <w:sz w:val="12"/>
          <w:szCs w:val="12"/>
        </w:rPr>
        <w:t>.</w:t>
      </w:r>
    </w:p>
    <w:p w:rsidR="00504A26" w:rsidRPr="00504A26" w:rsidRDefault="00504A26" w:rsidP="00504A26">
      <w:pPr>
        <w:spacing w:after="0" w:line="240" w:lineRule="auto"/>
        <w:ind w:firstLine="709"/>
        <w:jc w:val="both"/>
        <w:rPr>
          <w:rFonts w:ascii="Times New Roman" w:hAnsi="Times New Roman" w:cs="Times New Roman"/>
          <w:b/>
          <w:color w:val="auto"/>
          <w:kern w:val="0"/>
          <w:sz w:val="12"/>
          <w:szCs w:val="12"/>
        </w:rPr>
      </w:pPr>
      <w:r w:rsidRPr="00504A26">
        <w:rPr>
          <w:rFonts w:ascii="Times New Roman" w:hAnsi="Times New Roman" w:cs="Times New Roman"/>
          <w:kern w:val="0"/>
          <w:sz w:val="12"/>
          <w:szCs w:val="12"/>
        </w:rPr>
        <w:t xml:space="preserve">3. Домашнее задание на тему </w:t>
      </w:r>
      <w:r w:rsidRPr="00504A26">
        <w:rPr>
          <w:rFonts w:ascii="Times New Roman" w:hAnsi="Times New Roman" w:cs="Times New Roman"/>
          <w:b/>
          <w:color w:val="auto"/>
          <w:kern w:val="0"/>
          <w:sz w:val="12"/>
          <w:szCs w:val="12"/>
        </w:rPr>
        <w:t>«</w:t>
      </w:r>
      <w:r w:rsidRPr="00504A26">
        <w:rPr>
          <w:rFonts w:ascii="Times New Roman" w:hAnsi="Times New Roman" w:cs="Times New Roman"/>
          <w:b/>
          <w:bCs/>
          <w:color w:val="auto"/>
          <w:kern w:val="0"/>
          <w:sz w:val="12"/>
          <w:szCs w:val="12"/>
          <w:shd w:val="clear" w:color="auto" w:fill="FFFFFF"/>
        </w:rPr>
        <w:t>Подвигу героев</w:t>
      </w:r>
      <w:r w:rsidRPr="00504A26">
        <w:rPr>
          <w:rFonts w:ascii="Times New Roman" w:hAnsi="Times New Roman" w:cs="Times New Roman"/>
          <w:b/>
          <w:color w:val="auto"/>
          <w:kern w:val="0"/>
          <w:sz w:val="12"/>
          <w:szCs w:val="12"/>
          <w:shd w:val="clear" w:color="auto" w:fill="FFFFFF"/>
        </w:rPr>
        <w:t xml:space="preserve"> </w:t>
      </w:r>
      <w:r w:rsidRPr="00504A26">
        <w:rPr>
          <w:rFonts w:ascii="Times New Roman" w:hAnsi="Times New Roman" w:cs="Times New Roman"/>
          <w:b/>
          <w:bCs/>
          <w:color w:val="auto"/>
          <w:kern w:val="0"/>
          <w:sz w:val="12"/>
          <w:szCs w:val="12"/>
          <w:shd w:val="clear" w:color="auto" w:fill="FFFFFF"/>
        </w:rPr>
        <w:t>посвящается…»</w:t>
      </w:r>
    </w:p>
    <w:p w:rsidR="00504A26" w:rsidRPr="00504A26" w:rsidRDefault="00504A26" w:rsidP="00504A26">
      <w:pPr>
        <w:tabs>
          <w:tab w:val="left" w:pos="1695"/>
        </w:tabs>
        <w:spacing w:after="0" w:line="240" w:lineRule="auto"/>
        <w:ind w:firstLine="709"/>
        <w:jc w:val="both"/>
        <w:rPr>
          <w:rFonts w:ascii="Times New Roman" w:hAnsi="Times New Roman" w:cs="Times New Roman"/>
          <w:kern w:val="0"/>
          <w:sz w:val="12"/>
          <w:szCs w:val="12"/>
        </w:rPr>
      </w:pPr>
    </w:p>
    <w:p w:rsidR="00504A26" w:rsidRPr="00504A26" w:rsidRDefault="00504A26" w:rsidP="00A82225">
      <w:pPr>
        <w:numPr>
          <w:ilvl w:val="0"/>
          <w:numId w:val="4"/>
        </w:numPr>
        <w:tabs>
          <w:tab w:val="left" w:pos="709"/>
        </w:tabs>
        <w:autoSpaceDE w:val="0"/>
        <w:autoSpaceDN w:val="0"/>
        <w:spacing w:after="0" w:line="240" w:lineRule="auto"/>
        <w:ind w:firstLine="709"/>
        <w:contextualSpacing/>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 xml:space="preserve">Подведение итогов и награждение победителей </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Подведение итогов и порядок награждения победителей и участников определяет жюри конкурса, по наибольшему суммированному количеству набранных баллов. Решение жюри оформляется протоколом.</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По итогам конкурса все участники получают благодарственные письма за участие.</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Победителю вручается диплом и ценный приз. </w:t>
      </w:r>
    </w:p>
    <w:p w:rsidR="00504A26" w:rsidRPr="00504A26" w:rsidRDefault="00504A26" w:rsidP="00504A26">
      <w:pPr>
        <w:spacing w:after="0" w:line="240" w:lineRule="auto"/>
        <w:ind w:firstLine="709"/>
        <w:rPr>
          <w:rFonts w:ascii="Times New Roman" w:hAnsi="Times New Roman" w:cs="Times New Roman"/>
          <w:kern w:val="0"/>
          <w:sz w:val="12"/>
          <w:szCs w:val="12"/>
        </w:rPr>
      </w:pPr>
    </w:p>
    <w:p w:rsidR="00504A26" w:rsidRPr="00504A26" w:rsidRDefault="00504A26" w:rsidP="00A82225">
      <w:pPr>
        <w:numPr>
          <w:ilvl w:val="0"/>
          <w:numId w:val="4"/>
        </w:numPr>
        <w:tabs>
          <w:tab w:val="left" w:pos="709"/>
        </w:tabs>
        <w:autoSpaceDE w:val="0"/>
        <w:autoSpaceDN w:val="0"/>
        <w:spacing w:after="0" w:line="240" w:lineRule="auto"/>
        <w:ind w:firstLine="709"/>
        <w:contextualSpacing/>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Финансирование конкурса.</w:t>
      </w:r>
    </w:p>
    <w:p w:rsidR="00504A26" w:rsidRPr="00504A26" w:rsidRDefault="00504A26" w:rsidP="00504A26">
      <w:pPr>
        <w:tabs>
          <w:tab w:val="left" w:pos="993"/>
        </w:tabs>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Конкурс финансируется за счёт средств подпрограммы 3 «Одаренные дети» муниципальной программы Каратузского района «Развитие системы образования Каратузского района».</w:t>
      </w:r>
    </w:p>
    <w:p w:rsidR="00504A26" w:rsidRPr="00504A26" w:rsidRDefault="00504A26" w:rsidP="00504A26">
      <w:pPr>
        <w:tabs>
          <w:tab w:val="left" w:pos="993"/>
        </w:tabs>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Награждение победителя за счёт средств подпрограммы 3 «Одаренные дети» муниципальной программы Каратузского района «Развитие системы образования Каратузского района», награждение участников за счёт средств образовательных учреждений, спонсоров.</w:t>
      </w:r>
    </w:p>
    <w:p w:rsidR="00504A26" w:rsidRPr="00504A26" w:rsidRDefault="00504A26" w:rsidP="00504A26">
      <w:pPr>
        <w:tabs>
          <w:tab w:val="left" w:pos="993"/>
        </w:tab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Подвоз участников на конкурс «Ученик года» для 7-8 классов за счёт средств образовательных учреждений.</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5387"/>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Приложение № 1 </w:t>
      </w:r>
    </w:p>
    <w:p w:rsidR="00504A26" w:rsidRPr="00504A26" w:rsidRDefault="00504A26" w:rsidP="00504A26">
      <w:pPr>
        <w:spacing w:after="0" w:line="240" w:lineRule="auto"/>
        <w:ind w:left="5387"/>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к Положению о районном конкурсе </w:t>
      </w:r>
    </w:p>
    <w:p w:rsidR="00504A26" w:rsidRPr="00504A26" w:rsidRDefault="00504A26" w:rsidP="00504A26">
      <w:pPr>
        <w:spacing w:after="0" w:line="240" w:lineRule="auto"/>
        <w:ind w:left="5387"/>
        <w:rPr>
          <w:rFonts w:ascii="Times New Roman" w:hAnsi="Times New Roman" w:cs="Times New Roman"/>
          <w:kern w:val="0"/>
          <w:sz w:val="12"/>
          <w:szCs w:val="12"/>
        </w:rPr>
      </w:pPr>
      <w:r w:rsidRPr="00504A26">
        <w:rPr>
          <w:rFonts w:ascii="Times New Roman" w:hAnsi="Times New Roman" w:cs="Times New Roman"/>
          <w:kern w:val="0"/>
          <w:sz w:val="12"/>
          <w:szCs w:val="12"/>
        </w:rPr>
        <w:t xml:space="preserve">«Ученик года» для  7-8 классов </w:t>
      </w:r>
    </w:p>
    <w:p w:rsidR="00504A26" w:rsidRPr="00504A26" w:rsidRDefault="00504A26" w:rsidP="00504A26">
      <w:pPr>
        <w:tabs>
          <w:tab w:val="left" w:pos="1695"/>
        </w:tabs>
        <w:spacing w:after="0" w:line="240" w:lineRule="auto"/>
        <w:ind w:firstLine="709"/>
        <w:jc w:val="center"/>
        <w:rPr>
          <w:rFonts w:ascii="Times New Roman" w:hAnsi="Times New Roman" w:cs="Times New Roman"/>
          <w:kern w:val="0"/>
          <w:sz w:val="12"/>
          <w:szCs w:val="12"/>
        </w:rPr>
      </w:pPr>
    </w:p>
    <w:p w:rsidR="00504A26" w:rsidRPr="00504A26" w:rsidRDefault="00504A26" w:rsidP="00504A26">
      <w:pPr>
        <w:tabs>
          <w:tab w:val="left" w:pos="1695"/>
        </w:tabs>
        <w:spacing w:after="0" w:line="240" w:lineRule="auto"/>
        <w:ind w:firstLine="709"/>
        <w:jc w:val="center"/>
        <w:rPr>
          <w:rFonts w:ascii="Times New Roman" w:hAnsi="Times New Roman" w:cs="Times New Roman"/>
          <w:kern w:val="0"/>
          <w:sz w:val="12"/>
          <w:szCs w:val="12"/>
        </w:rPr>
      </w:pPr>
    </w:p>
    <w:p w:rsidR="00504A26" w:rsidRPr="00504A26" w:rsidRDefault="00504A26" w:rsidP="00504A26">
      <w:pPr>
        <w:tabs>
          <w:tab w:val="left" w:pos="709"/>
        </w:tabs>
        <w:spacing w:after="0" w:line="240" w:lineRule="auto"/>
        <w:ind w:firstLine="709"/>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Форма заявки:</w:t>
      </w:r>
    </w:p>
    <w:p w:rsidR="00504A26" w:rsidRPr="00504A26" w:rsidRDefault="00504A26" w:rsidP="00504A26">
      <w:pPr>
        <w:tabs>
          <w:tab w:val="left" w:pos="1695"/>
        </w:tabs>
        <w:spacing w:after="0" w:line="240" w:lineRule="auto"/>
        <w:ind w:left="360" w:firstLine="709"/>
        <w:jc w:val="center"/>
        <w:rPr>
          <w:rFonts w:ascii="Times New Roman" w:hAnsi="Times New Roman" w:cs="Times New Roman"/>
          <w:b/>
          <w:kern w:val="0"/>
          <w:sz w:val="12"/>
          <w:szCs w:val="12"/>
        </w:rPr>
      </w:pPr>
    </w:p>
    <w:p w:rsidR="00504A26" w:rsidRPr="00504A26" w:rsidRDefault="00504A26" w:rsidP="00504A26">
      <w:pPr>
        <w:tabs>
          <w:tab w:val="left" w:pos="709"/>
        </w:tabs>
        <w:spacing w:after="0" w:line="240" w:lineRule="auto"/>
        <w:ind w:firstLine="709"/>
        <w:rPr>
          <w:rFonts w:ascii="Times New Roman" w:hAnsi="Times New Roman" w:cs="Times New Roman"/>
          <w:kern w:val="0"/>
          <w:sz w:val="12"/>
          <w:szCs w:val="12"/>
        </w:rPr>
      </w:pPr>
      <w:r w:rsidRPr="00504A26">
        <w:rPr>
          <w:rFonts w:ascii="Times New Roman" w:hAnsi="Times New Roman" w:cs="Times New Roman"/>
          <w:kern w:val="0"/>
          <w:sz w:val="12"/>
          <w:szCs w:val="12"/>
        </w:rPr>
        <w:t>Наименование образовательного учреждения   _____________________</w:t>
      </w:r>
    </w:p>
    <w:p w:rsidR="00504A26" w:rsidRPr="00504A26" w:rsidRDefault="00504A26" w:rsidP="00504A26">
      <w:pPr>
        <w:tabs>
          <w:tab w:val="left" w:pos="1695"/>
        </w:tabs>
        <w:spacing w:after="0" w:line="240" w:lineRule="auto"/>
        <w:ind w:left="360" w:firstLine="709"/>
        <w:jc w:val="center"/>
        <w:rPr>
          <w:rFonts w:ascii="Times New Roman" w:hAnsi="Times New Roman" w:cs="Times New Roman"/>
          <w:kern w:val="0"/>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45"/>
        <w:gridCol w:w="1432"/>
        <w:gridCol w:w="4111"/>
      </w:tblGrid>
      <w:tr w:rsidR="00504A26" w:rsidRPr="00504A26" w:rsidTr="00F95208">
        <w:tc>
          <w:tcPr>
            <w:tcW w:w="2268" w:type="dxa"/>
          </w:tcPr>
          <w:p w:rsidR="00504A26" w:rsidRPr="00504A26" w:rsidRDefault="00504A26" w:rsidP="00504A26">
            <w:pPr>
              <w:tabs>
                <w:tab w:val="left" w:pos="1695"/>
              </w:tabs>
              <w:spacing w:after="0" w:line="240" w:lineRule="auto"/>
              <w:ind w:firstLine="34"/>
              <w:rPr>
                <w:rFonts w:ascii="Times New Roman" w:hAnsi="Times New Roman" w:cs="Times New Roman"/>
                <w:kern w:val="0"/>
                <w:sz w:val="12"/>
                <w:szCs w:val="12"/>
              </w:rPr>
            </w:pPr>
            <w:r w:rsidRPr="00504A26">
              <w:rPr>
                <w:rFonts w:ascii="Times New Roman" w:hAnsi="Times New Roman" w:cs="Times New Roman"/>
                <w:kern w:val="0"/>
                <w:sz w:val="12"/>
                <w:szCs w:val="12"/>
              </w:rPr>
              <w:t>ФИО участника</w:t>
            </w:r>
          </w:p>
        </w:tc>
        <w:tc>
          <w:tcPr>
            <w:tcW w:w="1545" w:type="dxa"/>
          </w:tcPr>
          <w:p w:rsidR="00504A26" w:rsidRPr="00504A26" w:rsidRDefault="00504A26" w:rsidP="00504A26">
            <w:pPr>
              <w:tabs>
                <w:tab w:val="left" w:pos="1695"/>
              </w:tabs>
              <w:spacing w:after="0" w:line="240" w:lineRule="auto"/>
              <w:ind w:firstLine="13"/>
              <w:rPr>
                <w:rFonts w:ascii="Times New Roman" w:hAnsi="Times New Roman" w:cs="Times New Roman"/>
                <w:kern w:val="0"/>
                <w:sz w:val="12"/>
                <w:szCs w:val="12"/>
              </w:rPr>
            </w:pPr>
            <w:r w:rsidRPr="00504A26">
              <w:rPr>
                <w:rFonts w:ascii="Times New Roman" w:hAnsi="Times New Roman" w:cs="Times New Roman"/>
                <w:kern w:val="0"/>
                <w:sz w:val="12"/>
                <w:szCs w:val="12"/>
              </w:rPr>
              <w:t>Класс</w:t>
            </w:r>
          </w:p>
        </w:tc>
        <w:tc>
          <w:tcPr>
            <w:tcW w:w="1432" w:type="dxa"/>
          </w:tcPr>
          <w:p w:rsidR="00504A26" w:rsidRPr="00504A26" w:rsidRDefault="00504A26" w:rsidP="00504A26">
            <w:pPr>
              <w:tabs>
                <w:tab w:val="left" w:pos="1695"/>
              </w:tabs>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Исследовательский проект  </w:t>
            </w:r>
          </w:p>
        </w:tc>
        <w:tc>
          <w:tcPr>
            <w:tcW w:w="4111" w:type="dxa"/>
          </w:tcPr>
          <w:p w:rsidR="00504A26" w:rsidRPr="00504A26" w:rsidRDefault="00504A26" w:rsidP="00504A26">
            <w:pPr>
              <w:tabs>
                <w:tab w:val="left" w:pos="1695"/>
              </w:tabs>
              <w:spacing w:after="0" w:line="240" w:lineRule="auto"/>
              <w:ind w:left="89" w:hanging="6"/>
              <w:rPr>
                <w:rFonts w:ascii="Times New Roman" w:hAnsi="Times New Roman" w:cs="Times New Roman"/>
                <w:kern w:val="0"/>
                <w:sz w:val="12"/>
                <w:szCs w:val="12"/>
              </w:rPr>
            </w:pPr>
            <w:r w:rsidRPr="00504A26">
              <w:rPr>
                <w:rFonts w:ascii="Times New Roman" w:hAnsi="Times New Roman" w:cs="Times New Roman"/>
                <w:kern w:val="0"/>
                <w:sz w:val="12"/>
                <w:szCs w:val="12"/>
              </w:rPr>
              <w:t>Адрес, паспортные данные №, серия, кем и когда выдан, (свидетельство о рождении) дата рождения</w:t>
            </w:r>
          </w:p>
        </w:tc>
      </w:tr>
      <w:tr w:rsidR="00504A26" w:rsidRPr="00504A26" w:rsidTr="00F95208">
        <w:tc>
          <w:tcPr>
            <w:tcW w:w="2268" w:type="dxa"/>
          </w:tcPr>
          <w:p w:rsidR="00504A26" w:rsidRPr="00504A26" w:rsidRDefault="00504A26" w:rsidP="00504A26">
            <w:pPr>
              <w:tabs>
                <w:tab w:val="left" w:pos="1695"/>
              </w:tabs>
              <w:spacing w:after="0" w:line="240" w:lineRule="auto"/>
              <w:ind w:firstLine="709"/>
              <w:rPr>
                <w:rFonts w:ascii="Times New Roman" w:hAnsi="Times New Roman" w:cs="Times New Roman"/>
                <w:kern w:val="0"/>
                <w:sz w:val="12"/>
                <w:szCs w:val="12"/>
              </w:rPr>
            </w:pPr>
          </w:p>
        </w:tc>
        <w:tc>
          <w:tcPr>
            <w:tcW w:w="1545" w:type="dxa"/>
          </w:tcPr>
          <w:p w:rsidR="00504A26" w:rsidRPr="00504A26" w:rsidRDefault="00504A26" w:rsidP="00504A26">
            <w:pPr>
              <w:tabs>
                <w:tab w:val="left" w:pos="1695"/>
              </w:tabs>
              <w:spacing w:after="0" w:line="240" w:lineRule="auto"/>
              <w:ind w:firstLine="709"/>
              <w:rPr>
                <w:rFonts w:ascii="Times New Roman" w:hAnsi="Times New Roman" w:cs="Times New Roman"/>
                <w:kern w:val="0"/>
                <w:sz w:val="12"/>
                <w:szCs w:val="12"/>
              </w:rPr>
            </w:pPr>
          </w:p>
        </w:tc>
        <w:tc>
          <w:tcPr>
            <w:tcW w:w="1432" w:type="dxa"/>
          </w:tcPr>
          <w:p w:rsidR="00504A26" w:rsidRPr="00504A26" w:rsidRDefault="00504A26" w:rsidP="00504A26">
            <w:pPr>
              <w:tabs>
                <w:tab w:val="left" w:pos="1695"/>
              </w:tabs>
              <w:spacing w:after="0" w:line="240" w:lineRule="auto"/>
              <w:ind w:firstLine="709"/>
              <w:rPr>
                <w:rFonts w:ascii="Times New Roman" w:hAnsi="Times New Roman" w:cs="Times New Roman"/>
                <w:kern w:val="0"/>
                <w:sz w:val="12"/>
                <w:szCs w:val="12"/>
              </w:rPr>
            </w:pPr>
          </w:p>
        </w:tc>
        <w:tc>
          <w:tcPr>
            <w:tcW w:w="4111" w:type="dxa"/>
          </w:tcPr>
          <w:p w:rsidR="00504A26" w:rsidRPr="00504A26" w:rsidRDefault="00504A26" w:rsidP="00504A26">
            <w:pPr>
              <w:tabs>
                <w:tab w:val="left" w:pos="1695"/>
              </w:tabs>
              <w:spacing w:after="0" w:line="240" w:lineRule="auto"/>
              <w:ind w:firstLine="709"/>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5387"/>
        <w:rPr>
          <w:rFonts w:ascii="Times New Roman" w:hAnsi="Times New Roman" w:cs="Times New Roman"/>
          <w:kern w:val="0"/>
          <w:sz w:val="12"/>
          <w:szCs w:val="12"/>
        </w:rPr>
      </w:pPr>
      <w:r w:rsidRPr="00504A26">
        <w:rPr>
          <w:rFonts w:ascii="Times New Roman" w:hAnsi="Times New Roman" w:cs="Times New Roman"/>
          <w:kern w:val="0"/>
          <w:sz w:val="12"/>
          <w:szCs w:val="12"/>
        </w:rPr>
        <w:lastRenderedPageBreak/>
        <w:t xml:space="preserve">Приложение № 2 </w:t>
      </w:r>
    </w:p>
    <w:p w:rsidR="00504A26" w:rsidRPr="00504A26" w:rsidRDefault="00504A26" w:rsidP="00504A26">
      <w:pPr>
        <w:spacing w:after="0" w:line="240" w:lineRule="auto"/>
        <w:ind w:left="5387"/>
        <w:rPr>
          <w:rFonts w:ascii="Times New Roman" w:hAnsi="Times New Roman" w:cs="Times New Roman"/>
          <w:kern w:val="0"/>
          <w:sz w:val="12"/>
          <w:szCs w:val="12"/>
        </w:rPr>
      </w:pPr>
      <w:r w:rsidRPr="00504A26">
        <w:rPr>
          <w:rFonts w:ascii="Times New Roman" w:hAnsi="Times New Roman" w:cs="Times New Roman"/>
          <w:kern w:val="0"/>
          <w:sz w:val="12"/>
          <w:szCs w:val="12"/>
        </w:rPr>
        <w:t>к Положению о районном конкурсе</w:t>
      </w:r>
    </w:p>
    <w:p w:rsidR="00504A26" w:rsidRPr="00504A26" w:rsidRDefault="00504A26" w:rsidP="00504A26">
      <w:pPr>
        <w:spacing w:after="0" w:line="240" w:lineRule="auto"/>
        <w:ind w:left="5387"/>
        <w:rPr>
          <w:rFonts w:ascii="Times New Roman" w:hAnsi="Times New Roman" w:cs="Times New Roman"/>
          <w:kern w:val="0"/>
          <w:sz w:val="12"/>
          <w:szCs w:val="12"/>
        </w:rPr>
      </w:pPr>
      <w:r w:rsidRPr="00504A26">
        <w:rPr>
          <w:rFonts w:ascii="Times New Roman" w:hAnsi="Times New Roman" w:cs="Times New Roman"/>
          <w:kern w:val="0"/>
          <w:sz w:val="12"/>
          <w:szCs w:val="12"/>
        </w:rPr>
        <w:t xml:space="preserve">«Ученик года» для  7-8 классов </w:t>
      </w:r>
    </w:p>
    <w:p w:rsidR="00504A26" w:rsidRPr="00504A26" w:rsidRDefault="00504A26" w:rsidP="00504A26">
      <w:pPr>
        <w:tabs>
          <w:tab w:val="left" w:pos="1695"/>
        </w:tabs>
        <w:spacing w:after="0" w:line="240" w:lineRule="auto"/>
        <w:jc w:val="center"/>
        <w:rPr>
          <w:rFonts w:ascii="Times New Roman" w:hAnsi="Times New Roman" w:cs="Times New Roman"/>
          <w:kern w:val="0"/>
          <w:sz w:val="12"/>
          <w:szCs w:val="12"/>
        </w:rPr>
      </w:pPr>
    </w:p>
    <w:p w:rsidR="00504A26" w:rsidRPr="00504A26" w:rsidRDefault="00504A26" w:rsidP="00504A26">
      <w:pPr>
        <w:tabs>
          <w:tab w:val="left" w:pos="1695"/>
        </w:tabs>
        <w:spacing w:after="0" w:line="240" w:lineRule="auto"/>
        <w:ind w:left="-142" w:firstLine="709"/>
        <w:jc w:val="center"/>
        <w:rPr>
          <w:rFonts w:ascii="Times New Roman" w:hAnsi="Times New Roman" w:cs="Times New Roman"/>
          <w:b/>
          <w:kern w:val="0"/>
          <w:sz w:val="12"/>
          <w:szCs w:val="12"/>
        </w:rPr>
      </w:pPr>
      <w:r w:rsidRPr="00504A26">
        <w:rPr>
          <w:rFonts w:ascii="Times New Roman" w:hAnsi="Times New Roman" w:cs="Times New Roman"/>
          <w:b/>
          <w:kern w:val="0"/>
          <w:sz w:val="12"/>
          <w:szCs w:val="12"/>
        </w:rPr>
        <w:t>Требования и критерии оценивания конкурсантов</w:t>
      </w:r>
    </w:p>
    <w:p w:rsidR="00504A26" w:rsidRPr="00504A26" w:rsidRDefault="00504A26" w:rsidP="00504A26">
      <w:pPr>
        <w:tabs>
          <w:tab w:val="left" w:pos="1695"/>
        </w:tabs>
        <w:spacing w:after="0" w:line="240" w:lineRule="auto"/>
        <w:ind w:left="-142" w:firstLine="709"/>
        <w:jc w:val="center"/>
        <w:rPr>
          <w:rFonts w:ascii="Times New Roman" w:hAnsi="Times New Roman" w:cs="Times New Roman"/>
          <w:b/>
          <w:kern w:val="0"/>
          <w:sz w:val="12"/>
          <w:szCs w:val="12"/>
        </w:rPr>
      </w:pPr>
    </w:p>
    <w:p w:rsidR="00504A26" w:rsidRPr="00504A26" w:rsidRDefault="00504A26" w:rsidP="00A82225">
      <w:pPr>
        <w:numPr>
          <w:ilvl w:val="0"/>
          <w:numId w:val="5"/>
        </w:numPr>
        <w:tabs>
          <w:tab w:val="left" w:pos="993"/>
        </w:tabs>
        <w:spacing w:after="0" w:line="240" w:lineRule="auto"/>
        <w:ind w:left="0" w:firstLine="709"/>
        <w:contextualSpacing/>
        <w:jc w:val="both"/>
        <w:rPr>
          <w:rFonts w:ascii="Times New Roman" w:hAnsi="Times New Roman" w:cs="Times New Roman"/>
          <w:b/>
          <w:color w:val="auto"/>
          <w:kern w:val="0"/>
          <w:sz w:val="12"/>
          <w:szCs w:val="12"/>
          <w:shd w:val="clear" w:color="auto" w:fill="FFFFFF"/>
        </w:rPr>
      </w:pPr>
      <w:r w:rsidRPr="00504A26">
        <w:rPr>
          <w:rFonts w:ascii="Times New Roman" w:hAnsi="Times New Roman" w:cs="Times New Roman"/>
          <w:b/>
          <w:kern w:val="0"/>
          <w:sz w:val="12"/>
          <w:szCs w:val="12"/>
        </w:rPr>
        <w:t xml:space="preserve">Визитная карточка. Тема: </w:t>
      </w:r>
      <w:r w:rsidRPr="00504A26">
        <w:rPr>
          <w:rFonts w:ascii="Times New Roman" w:hAnsi="Times New Roman" w:cs="Times New Roman"/>
          <w:color w:val="auto"/>
          <w:kern w:val="0"/>
          <w:sz w:val="12"/>
          <w:szCs w:val="12"/>
          <w:shd w:val="clear" w:color="auto" w:fill="FFFFFF"/>
        </w:rPr>
        <w:t>«</w:t>
      </w:r>
      <w:r w:rsidRPr="00504A26">
        <w:rPr>
          <w:rFonts w:ascii="Times New Roman" w:hAnsi="Times New Roman" w:cs="Times New Roman"/>
          <w:b/>
          <w:color w:val="auto"/>
          <w:kern w:val="0"/>
          <w:sz w:val="12"/>
          <w:szCs w:val="12"/>
          <w:shd w:val="clear" w:color="auto" w:fill="FFFFFF"/>
        </w:rPr>
        <w:t xml:space="preserve">Поступок, которым я горжусь». </w:t>
      </w:r>
    </w:p>
    <w:p w:rsidR="00504A26" w:rsidRPr="00504A26" w:rsidRDefault="00504A26" w:rsidP="00504A26">
      <w:pPr>
        <w:spacing w:after="0" w:line="240" w:lineRule="auto"/>
        <w:ind w:left="-142" w:firstLine="709"/>
        <w:jc w:val="both"/>
        <w:rPr>
          <w:rFonts w:ascii="Times New Roman" w:hAnsi="Times New Roman" w:cs="Times New Roman"/>
          <w:b/>
          <w:color w:val="auto"/>
          <w:kern w:val="0"/>
          <w:sz w:val="12"/>
          <w:szCs w:val="12"/>
          <w:shd w:val="clear" w:color="auto" w:fill="FFFFFF"/>
        </w:rPr>
      </w:pPr>
    </w:p>
    <w:p w:rsidR="00504A26" w:rsidRPr="00504A26" w:rsidRDefault="00504A26" w:rsidP="00504A26">
      <w:pPr>
        <w:tabs>
          <w:tab w:val="left" w:pos="993"/>
        </w:tabs>
        <w:spacing w:after="0" w:line="240" w:lineRule="auto"/>
        <w:ind w:left="-142" w:firstLine="709"/>
        <w:jc w:val="both"/>
        <w:rPr>
          <w:rFonts w:ascii="Times New Roman" w:hAnsi="Times New Roman" w:cs="Times New Roman"/>
          <w:color w:val="auto"/>
          <w:kern w:val="0"/>
          <w:sz w:val="12"/>
          <w:szCs w:val="12"/>
          <w:shd w:val="clear" w:color="auto" w:fill="FFFFFF"/>
        </w:rPr>
      </w:pPr>
      <w:r w:rsidRPr="00504A26">
        <w:rPr>
          <w:rFonts w:ascii="Times New Roman" w:hAnsi="Times New Roman" w:cs="Times New Roman"/>
          <w:color w:val="auto"/>
          <w:kern w:val="0"/>
          <w:sz w:val="12"/>
          <w:szCs w:val="12"/>
          <w:shd w:val="clear" w:color="auto" w:fill="FFFFFF"/>
        </w:rPr>
        <w:t>1.</w:t>
      </w:r>
      <w:r w:rsidRPr="00504A26">
        <w:rPr>
          <w:rFonts w:ascii="Times New Roman" w:hAnsi="Times New Roman" w:cs="Times New Roman"/>
          <w:color w:val="auto"/>
          <w:kern w:val="0"/>
          <w:sz w:val="12"/>
          <w:szCs w:val="12"/>
          <w:shd w:val="clear" w:color="auto" w:fill="FFFFFF"/>
        </w:rPr>
        <w:tab/>
        <w:t>В представлении «Визитной карточки» участник рассказывает о себе и своих поступках, которые можно было бы отнести к героическим (спас котенка, помог бабушке, учувствовал в волонтерской работе, писал письма для участников СВО и т.д);</w:t>
      </w:r>
    </w:p>
    <w:p w:rsidR="00504A26" w:rsidRPr="00504A26" w:rsidRDefault="00504A26" w:rsidP="00504A26">
      <w:pPr>
        <w:tabs>
          <w:tab w:val="left" w:pos="993"/>
        </w:tabs>
        <w:spacing w:after="0" w:line="240" w:lineRule="auto"/>
        <w:ind w:left="-142"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shd w:val="clear" w:color="auto" w:fill="FFFFFF"/>
        </w:rPr>
        <w:t>2.</w:t>
      </w:r>
      <w:r w:rsidRPr="00504A26">
        <w:rPr>
          <w:rFonts w:ascii="Times New Roman" w:hAnsi="Times New Roman" w:cs="Times New Roman"/>
          <w:color w:val="auto"/>
          <w:kern w:val="0"/>
          <w:sz w:val="12"/>
          <w:szCs w:val="12"/>
          <w:shd w:val="clear" w:color="auto" w:fill="FFFFFF"/>
        </w:rPr>
        <w:tab/>
      </w:r>
      <w:r w:rsidRPr="00504A26">
        <w:rPr>
          <w:rFonts w:ascii="Times New Roman" w:hAnsi="Times New Roman" w:cs="Times New Roman"/>
          <w:color w:val="auto"/>
          <w:kern w:val="0"/>
          <w:sz w:val="12"/>
          <w:szCs w:val="12"/>
        </w:rPr>
        <w:t xml:space="preserve">Презентации готовятся в формате </w:t>
      </w:r>
      <w:r w:rsidRPr="00504A26">
        <w:rPr>
          <w:rFonts w:ascii="Times New Roman" w:hAnsi="Times New Roman" w:cs="Times New Roman"/>
          <w:color w:val="auto"/>
          <w:kern w:val="0"/>
          <w:sz w:val="12"/>
          <w:szCs w:val="12"/>
          <w:lang w:val="en-US"/>
        </w:rPr>
        <w:t>PowerPoint</w:t>
      </w:r>
      <w:r w:rsidRPr="00504A26">
        <w:rPr>
          <w:rFonts w:ascii="Times New Roman" w:hAnsi="Times New Roman" w:cs="Times New Roman"/>
          <w:color w:val="auto"/>
          <w:kern w:val="0"/>
          <w:sz w:val="12"/>
          <w:szCs w:val="12"/>
        </w:rPr>
        <w:t>;</w:t>
      </w:r>
    </w:p>
    <w:p w:rsidR="00504A26" w:rsidRPr="00504A26" w:rsidRDefault="00504A26" w:rsidP="00504A26">
      <w:pPr>
        <w:tabs>
          <w:tab w:val="left" w:pos="993"/>
        </w:tabs>
        <w:spacing w:after="0" w:line="240" w:lineRule="auto"/>
        <w:ind w:left="-142"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w:t>
      </w:r>
      <w:r w:rsidRPr="00504A26">
        <w:rPr>
          <w:rFonts w:ascii="Times New Roman" w:hAnsi="Times New Roman" w:cs="Times New Roman"/>
          <w:color w:val="auto"/>
          <w:kern w:val="0"/>
          <w:sz w:val="12"/>
          <w:szCs w:val="12"/>
        </w:rPr>
        <w:tab/>
        <w:t>Срок сдачи до 07 марта МБОУ ДО «Центр «Радуга» (до 10 слайдов);</w:t>
      </w:r>
    </w:p>
    <w:p w:rsidR="00504A26" w:rsidRPr="00504A26" w:rsidRDefault="00504A26" w:rsidP="00504A26">
      <w:pPr>
        <w:tabs>
          <w:tab w:val="left" w:pos="-1843"/>
          <w:tab w:val="left" w:pos="0"/>
          <w:tab w:val="left" w:pos="993"/>
        </w:tabs>
        <w:spacing w:after="0" w:line="240" w:lineRule="auto"/>
        <w:ind w:left="-142"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w:t>
      </w:r>
      <w:r w:rsidRPr="00504A26">
        <w:rPr>
          <w:rFonts w:ascii="Times New Roman" w:hAnsi="Times New Roman" w:cs="Times New Roman"/>
          <w:color w:val="auto"/>
          <w:kern w:val="0"/>
          <w:sz w:val="12"/>
          <w:szCs w:val="12"/>
        </w:rPr>
        <w:tab/>
      </w:r>
      <w:r w:rsidRPr="00504A26">
        <w:rPr>
          <w:rFonts w:ascii="Times New Roman" w:hAnsi="Times New Roman" w:cs="Times New Roman"/>
          <w:iCs/>
          <w:color w:val="auto"/>
          <w:kern w:val="0"/>
          <w:sz w:val="12"/>
          <w:szCs w:val="12"/>
          <w:shd w:val="clear" w:color="auto" w:fill="FFFFFF"/>
        </w:rPr>
        <w:t>Время выступления участника до</w:t>
      </w:r>
      <w:r w:rsidRPr="00504A26">
        <w:rPr>
          <w:rFonts w:ascii="Times New Roman" w:hAnsi="Times New Roman" w:cs="Times New Roman"/>
          <w:color w:val="auto"/>
          <w:kern w:val="0"/>
          <w:sz w:val="12"/>
          <w:szCs w:val="12"/>
        </w:rPr>
        <w:t xml:space="preserve"> 2-х минут.</w:t>
      </w:r>
    </w:p>
    <w:p w:rsidR="00504A26" w:rsidRPr="00504A26" w:rsidRDefault="00504A26" w:rsidP="00504A26">
      <w:pPr>
        <w:tabs>
          <w:tab w:val="left" w:pos="-1843"/>
          <w:tab w:val="left" w:pos="0"/>
        </w:tabs>
        <w:spacing w:after="0" w:line="240" w:lineRule="auto"/>
        <w:ind w:left="-142" w:firstLine="709"/>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887"/>
        <w:gridCol w:w="1982"/>
        <w:gridCol w:w="1951"/>
      </w:tblGrid>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Критерий</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От 5-6 баллов</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7-8 баллов</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9-10 баллов</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Соответствие  заданной теме</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Общая культура и грамотность подачи материала</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Уровень владения выбранным жанром, техническими средствами</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Содержательность и информационное наполнение</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Соответствие заданному времени</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bl>
    <w:p w:rsidR="00504A26" w:rsidRPr="00504A26" w:rsidRDefault="00504A26" w:rsidP="00504A26">
      <w:pPr>
        <w:tabs>
          <w:tab w:val="left" w:pos="-1843"/>
        </w:tabs>
        <w:spacing w:after="0" w:line="240" w:lineRule="auto"/>
        <w:ind w:firstLine="709"/>
        <w:jc w:val="both"/>
        <w:rPr>
          <w:rFonts w:ascii="Times New Roman" w:hAnsi="Times New Roman" w:cs="Times New Roman"/>
          <w:b/>
          <w:color w:val="auto"/>
          <w:kern w:val="0"/>
          <w:sz w:val="12"/>
          <w:szCs w:val="12"/>
        </w:rPr>
      </w:pPr>
      <w:r w:rsidRPr="00504A26">
        <w:rPr>
          <w:rFonts w:ascii="Times New Roman" w:hAnsi="Times New Roman" w:cs="Times New Roman"/>
          <w:b/>
          <w:color w:val="auto"/>
          <w:kern w:val="0"/>
          <w:sz w:val="12"/>
          <w:szCs w:val="12"/>
        </w:rPr>
        <w:t>Оценивание: от 5 до 10 баллов</w:t>
      </w:r>
    </w:p>
    <w:p w:rsidR="00504A26" w:rsidRPr="00504A26" w:rsidRDefault="00504A26" w:rsidP="00A82225">
      <w:pPr>
        <w:numPr>
          <w:ilvl w:val="0"/>
          <w:numId w:val="3"/>
        </w:numPr>
        <w:tabs>
          <w:tab w:val="left" w:pos="-1843"/>
          <w:tab w:val="left" w:pos="1134"/>
        </w:tabs>
        <w:spacing w:after="0" w:line="240" w:lineRule="auto"/>
        <w:ind w:left="0" w:firstLine="709"/>
        <w:contextualSpacing/>
        <w:jc w:val="both"/>
        <w:rPr>
          <w:rFonts w:ascii="Times New Roman" w:hAnsi="Times New Roman" w:cs="Times New Roman"/>
          <w:b/>
          <w:kern w:val="0"/>
          <w:sz w:val="12"/>
          <w:szCs w:val="12"/>
        </w:rPr>
      </w:pPr>
      <w:r w:rsidRPr="00504A26">
        <w:rPr>
          <w:rFonts w:ascii="Times New Roman" w:hAnsi="Times New Roman" w:cs="Times New Roman"/>
          <w:b/>
          <w:color w:val="auto"/>
          <w:kern w:val="0"/>
          <w:sz w:val="12"/>
          <w:szCs w:val="12"/>
        </w:rPr>
        <w:t>Защита исследовательских проектов на тему:</w:t>
      </w:r>
      <w:r w:rsidRPr="00504A26">
        <w:rPr>
          <w:rFonts w:ascii="Times New Roman" w:hAnsi="Times New Roman" w:cs="Times New Roman"/>
          <w:kern w:val="0"/>
          <w:sz w:val="12"/>
          <w:szCs w:val="12"/>
        </w:rPr>
        <w:t xml:space="preserve"> </w:t>
      </w:r>
      <w:r w:rsidRPr="00504A26">
        <w:rPr>
          <w:rFonts w:ascii="Times New Roman" w:hAnsi="Times New Roman" w:cs="Times New Roman"/>
          <w:b/>
          <w:kern w:val="0"/>
          <w:sz w:val="12"/>
          <w:szCs w:val="12"/>
        </w:rPr>
        <w:t>«</w:t>
      </w:r>
      <w:r w:rsidRPr="00504A26">
        <w:rPr>
          <w:rFonts w:ascii="Times New Roman" w:hAnsi="Times New Roman" w:cs="Times New Roman"/>
          <w:b/>
          <w:color w:val="auto"/>
          <w:kern w:val="0"/>
          <w:sz w:val="12"/>
          <w:szCs w:val="12"/>
        </w:rPr>
        <w:t>Подвиги детей-героев</w:t>
      </w:r>
      <w:r w:rsidRPr="00504A26">
        <w:rPr>
          <w:rFonts w:ascii="Times New Roman" w:hAnsi="Times New Roman" w:cs="Times New Roman"/>
          <w:b/>
          <w:kern w:val="0"/>
          <w:sz w:val="12"/>
          <w:szCs w:val="12"/>
        </w:rPr>
        <w:t>».</w:t>
      </w:r>
    </w:p>
    <w:p w:rsidR="00504A26" w:rsidRPr="00504A26" w:rsidRDefault="00504A26" w:rsidP="00504A26">
      <w:pPr>
        <w:tabs>
          <w:tab w:val="left" w:pos="-1843"/>
        </w:tabs>
        <w:spacing w:after="0" w:line="240" w:lineRule="auto"/>
        <w:ind w:firstLine="709"/>
        <w:jc w:val="both"/>
        <w:rPr>
          <w:rFonts w:ascii="Times New Roman" w:hAnsi="Times New Roman" w:cs="Times New Roman"/>
          <w:kern w:val="0"/>
          <w:sz w:val="12"/>
          <w:szCs w:val="12"/>
        </w:rPr>
      </w:pPr>
    </w:p>
    <w:p w:rsidR="00504A26" w:rsidRPr="00504A26" w:rsidRDefault="00504A26" w:rsidP="00504A26">
      <w:pPr>
        <w:tabs>
          <w:tab w:val="left" w:pos="993"/>
        </w:tabs>
        <w:spacing w:after="0" w:line="240" w:lineRule="auto"/>
        <w:ind w:left="-142" w:firstLine="709"/>
        <w:contextualSpacing/>
        <w:jc w:val="both"/>
        <w:rPr>
          <w:rFonts w:ascii="Times New Roman" w:hAnsi="Times New Roman" w:cs="Times New Roman"/>
          <w:kern w:val="0"/>
          <w:sz w:val="12"/>
          <w:szCs w:val="12"/>
        </w:rPr>
      </w:pPr>
      <w:r w:rsidRPr="00504A26">
        <w:rPr>
          <w:rFonts w:ascii="Times New Roman" w:hAnsi="Times New Roman" w:cs="Times New Roman"/>
          <w:kern w:val="0"/>
          <w:sz w:val="12"/>
          <w:szCs w:val="12"/>
        </w:rPr>
        <w:t>1.</w:t>
      </w:r>
      <w:r w:rsidRPr="00504A26">
        <w:rPr>
          <w:rFonts w:ascii="Times New Roman" w:hAnsi="Times New Roman" w:cs="Times New Roman"/>
          <w:kern w:val="0"/>
          <w:sz w:val="12"/>
          <w:szCs w:val="12"/>
        </w:rPr>
        <w:tab/>
        <w:t>В исследовательском проекте конкурсанты рассказывают о героических поступках выбранных ими детей-героев современности (района, края, Российской Федерации) рассказывают об их героических поступках и делаю свои выводы;</w:t>
      </w:r>
    </w:p>
    <w:p w:rsidR="00504A26" w:rsidRPr="00504A26" w:rsidRDefault="00504A26" w:rsidP="00504A26">
      <w:pPr>
        <w:tabs>
          <w:tab w:val="left" w:pos="993"/>
        </w:tabs>
        <w:spacing w:after="0" w:line="240" w:lineRule="auto"/>
        <w:ind w:left="-142"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shd w:val="clear" w:color="auto" w:fill="FFFFFF"/>
        </w:rPr>
        <w:t>2.</w:t>
      </w:r>
      <w:r w:rsidRPr="00504A26">
        <w:rPr>
          <w:rFonts w:ascii="Times New Roman" w:hAnsi="Times New Roman" w:cs="Times New Roman"/>
          <w:color w:val="auto"/>
          <w:kern w:val="0"/>
          <w:sz w:val="12"/>
          <w:szCs w:val="12"/>
          <w:shd w:val="clear" w:color="auto" w:fill="FFFFFF"/>
        </w:rPr>
        <w:tab/>
      </w:r>
      <w:r w:rsidRPr="00504A26">
        <w:rPr>
          <w:rFonts w:ascii="Times New Roman" w:hAnsi="Times New Roman" w:cs="Times New Roman"/>
          <w:color w:val="auto"/>
          <w:kern w:val="0"/>
          <w:sz w:val="12"/>
          <w:szCs w:val="12"/>
        </w:rPr>
        <w:t xml:space="preserve">Презентации готовятся в формате </w:t>
      </w:r>
      <w:r w:rsidRPr="00504A26">
        <w:rPr>
          <w:rFonts w:ascii="Times New Roman" w:hAnsi="Times New Roman" w:cs="Times New Roman"/>
          <w:color w:val="auto"/>
          <w:kern w:val="0"/>
          <w:sz w:val="12"/>
          <w:szCs w:val="12"/>
          <w:lang w:val="en-US"/>
        </w:rPr>
        <w:t>PowerPoint</w:t>
      </w:r>
      <w:r w:rsidRPr="00504A26">
        <w:rPr>
          <w:rFonts w:ascii="Times New Roman" w:hAnsi="Times New Roman" w:cs="Times New Roman"/>
          <w:color w:val="auto"/>
          <w:kern w:val="0"/>
          <w:sz w:val="12"/>
          <w:szCs w:val="12"/>
        </w:rPr>
        <w:t>;</w:t>
      </w:r>
    </w:p>
    <w:p w:rsidR="00504A26" w:rsidRPr="00504A26" w:rsidRDefault="00504A26" w:rsidP="00504A26">
      <w:pPr>
        <w:tabs>
          <w:tab w:val="left" w:pos="993"/>
        </w:tabs>
        <w:spacing w:after="0" w:line="240" w:lineRule="auto"/>
        <w:ind w:left="-142"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w:t>
      </w:r>
      <w:r w:rsidRPr="00504A26">
        <w:rPr>
          <w:rFonts w:ascii="Times New Roman" w:hAnsi="Times New Roman" w:cs="Times New Roman"/>
          <w:color w:val="auto"/>
          <w:kern w:val="0"/>
          <w:sz w:val="12"/>
          <w:szCs w:val="12"/>
        </w:rPr>
        <w:tab/>
        <w:t>Срок сдачи до 9 марта МБОУ ДО «Центр «Радуга» (10 слайдов);</w:t>
      </w:r>
    </w:p>
    <w:p w:rsidR="00504A26" w:rsidRPr="00504A26" w:rsidRDefault="00504A26" w:rsidP="00504A26">
      <w:pPr>
        <w:tabs>
          <w:tab w:val="left" w:pos="-1843"/>
          <w:tab w:val="left" w:pos="0"/>
          <w:tab w:val="left" w:pos="993"/>
        </w:tabs>
        <w:spacing w:after="0" w:line="240" w:lineRule="auto"/>
        <w:ind w:left="-142"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w:t>
      </w:r>
      <w:r w:rsidRPr="00504A26">
        <w:rPr>
          <w:rFonts w:ascii="Times New Roman" w:hAnsi="Times New Roman" w:cs="Times New Roman"/>
          <w:color w:val="auto"/>
          <w:kern w:val="0"/>
          <w:sz w:val="12"/>
          <w:szCs w:val="12"/>
        </w:rPr>
        <w:tab/>
      </w:r>
      <w:r w:rsidRPr="00504A26">
        <w:rPr>
          <w:rFonts w:ascii="Times New Roman" w:hAnsi="Times New Roman" w:cs="Times New Roman"/>
          <w:iCs/>
          <w:color w:val="auto"/>
          <w:kern w:val="0"/>
          <w:sz w:val="12"/>
          <w:szCs w:val="12"/>
          <w:shd w:val="clear" w:color="auto" w:fill="FFFFFF"/>
        </w:rPr>
        <w:t>Время выступления участника до</w:t>
      </w:r>
      <w:r w:rsidRPr="00504A26">
        <w:rPr>
          <w:rFonts w:ascii="Times New Roman" w:hAnsi="Times New Roman" w:cs="Times New Roman"/>
          <w:color w:val="auto"/>
          <w:kern w:val="0"/>
          <w:sz w:val="12"/>
          <w:szCs w:val="12"/>
        </w:rPr>
        <w:t xml:space="preserve"> 3-х минут.</w:t>
      </w:r>
    </w:p>
    <w:p w:rsidR="00504A26" w:rsidRPr="00504A26" w:rsidRDefault="00504A26" w:rsidP="00504A26">
      <w:pPr>
        <w:tabs>
          <w:tab w:val="left" w:pos="993"/>
        </w:tabs>
        <w:spacing w:after="0" w:line="240" w:lineRule="auto"/>
        <w:ind w:left="-142" w:firstLine="709"/>
        <w:contextualSpacing/>
        <w:jc w:val="both"/>
        <w:rPr>
          <w:rFonts w:ascii="Times New Roman" w:hAnsi="Times New Roman" w:cs="Times New Roman"/>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887"/>
        <w:gridCol w:w="1982"/>
        <w:gridCol w:w="1951"/>
      </w:tblGrid>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Критерий</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От 5-6 баллов</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7-8 баллов</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9-10 баллов</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kern w:val="0"/>
                <w:sz w:val="12"/>
                <w:szCs w:val="12"/>
              </w:rPr>
              <w:t>Постановка исследовательской проблемы</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rPr>
          <w:trHeight w:val="517"/>
        </w:trPr>
        <w:tc>
          <w:tcPr>
            <w:tcW w:w="3158" w:type="dxa"/>
          </w:tcPr>
          <w:p w:rsidR="00504A26" w:rsidRPr="00504A26" w:rsidRDefault="00504A26" w:rsidP="00504A26">
            <w:pPr>
              <w:spacing w:after="0" w:line="240" w:lineRule="auto"/>
              <w:rPr>
                <w:rFonts w:ascii="Times New Roman" w:hAnsi="Times New Roman" w:cs="Times New Roman"/>
                <w:b/>
                <w:kern w:val="0"/>
                <w:sz w:val="12"/>
                <w:szCs w:val="12"/>
              </w:rPr>
            </w:pPr>
            <w:r w:rsidRPr="00504A26">
              <w:rPr>
                <w:rFonts w:ascii="Times New Roman" w:hAnsi="Times New Roman" w:cs="Times New Roman"/>
                <w:kern w:val="0"/>
                <w:sz w:val="12"/>
                <w:szCs w:val="12"/>
              </w:rPr>
              <w:t>Убедительность и чёткость  изложения материала</w:t>
            </w:r>
          </w:p>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kern w:val="0"/>
                <w:sz w:val="12"/>
                <w:szCs w:val="12"/>
              </w:rPr>
              <w:t>Творческий подход к оформлению и подаче материала</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kern w:val="0"/>
                <w:sz w:val="12"/>
                <w:szCs w:val="12"/>
              </w:rPr>
              <w:t>Структурность и логичность рассуждений, обоснованность выводов</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Соответствие заданному времени</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bl>
    <w:p w:rsidR="00504A26" w:rsidRPr="00504A26" w:rsidRDefault="00504A26" w:rsidP="00504A26">
      <w:pPr>
        <w:tabs>
          <w:tab w:val="left" w:pos="-1843"/>
        </w:tabs>
        <w:spacing w:after="0" w:line="240" w:lineRule="auto"/>
        <w:ind w:firstLine="709"/>
        <w:jc w:val="both"/>
        <w:rPr>
          <w:rFonts w:ascii="Times New Roman" w:hAnsi="Times New Roman" w:cs="Times New Roman"/>
          <w:b/>
          <w:color w:val="auto"/>
          <w:kern w:val="0"/>
          <w:sz w:val="12"/>
          <w:szCs w:val="12"/>
        </w:rPr>
      </w:pPr>
      <w:r w:rsidRPr="00504A26">
        <w:rPr>
          <w:rFonts w:ascii="Times New Roman" w:hAnsi="Times New Roman" w:cs="Times New Roman"/>
          <w:b/>
          <w:color w:val="auto"/>
          <w:kern w:val="0"/>
          <w:sz w:val="12"/>
          <w:szCs w:val="12"/>
        </w:rPr>
        <w:t>Оценивание: от 5 до 10 баллов</w:t>
      </w:r>
    </w:p>
    <w:p w:rsidR="00504A26" w:rsidRPr="00504A26" w:rsidRDefault="00504A26" w:rsidP="00504A26">
      <w:pPr>
        <w:spacing w:after="0" w:line="240" w:lineRule="auto"/>
        <w:ind w:left="-142" w:firstLine="709"/>
        <w:jc w:val="both"/>
        <w:rPr>
          <w:rFonts w:ascii="Times New Roman" w:hAnsi="Times New Roman" w:cs="Times New Roman"/>
          <w:kern w:val="0"/>
          <w:sz w:val="12"/>
          <w:szCs w:val="12"/>
        </w:rPr>
      </w:pPr>
    </w:p>
    <w:p w:rsidR="00504A26" w:rsidRPr="00504A26" w:rsidRDefault="00504A26" w:rsidP="00A82225">
      <w:pPr>
        <w:numPr>
          <w:ilvl w:val="0"/>
          <w:numId w:val="3"/>
        </w:numPr>
        <w:tabs>
          <w:tab w:val="left" w:pos="1134"/>
        </w:tabs>
        <w:suppressAutoHyphens/>
        <w:spacing w:after="0" w:line="240" w:lineRule="auto"/>
        <w:ind w:left="0" w:firstLine="709"/>
        <w:contextualSpacing/>
        <w:jc w:val="both"/>
        <w:rPr>
          <w:rFonts w:ascii="Times New Roman" w:hAnsi="Times New Roman" w:cs="Times New Roman"/>
          <w:b/>
          <w:bCs/>
          <w:color w:val="auto"/>
          <w:kern w:val="0"/>
          <w:sz w:val="12"/>
          <w:szCs w:val="12"/>
          <w:shd w:val="clear" w:color="auto" w:fill="FFFFFF"/>
        </w:rPr>
      </w:pPr>
      <w:r w:rsidRPr="00504A26">
        <w:rPr>
          <w:rFonts w:ascii="Times New Roman" w:hAnsi="Times New Roman" w:cs="Times New Roman"/>
          <w:b/>
          <w:kern w:val="0"/>
          <w:sz w:val="12"/>
          <w:szCs w:val="12"/>
        </w:rPr>
        <w:t xml:space="preserve">Домашнее задание на тему </w:t>
      </w:r>
      <w:r w:rsidRPr="00504A26">
        <w:rPr>
          <w:rFonts w:ascii="Times New Roman" w:hAnsi="Times New Roman" w:cs="Times New Roman"/>
          <w:b/>
          <w:color w:val="auto"/>
          <w:kern w:val="0"/>
          <w:sz w:val="12"/>
          <w:szCs w:val="12"/>
        </w:rPr>
        <w:t>«</w:t>
      </w:r>
      <w:r w:rsidRPr="00504A26">
        <w:rPr>
          <w:rFonts w:ascii="Times New Roman" w:hAnsi="Times New Roman" w:cs="Times New Roman"/>
          <w:b/>
          <w:bCs/>
          <w:color w:val="auto"/>
          <w:kern w:val="0"/>
          <w:sz w:val="12"/>
          <w:szCs w:val="12"/>
          <w:shd w:val="clear" w:color="auto" w:fill="FFFFFF"/>
        </w:rPr>
        <w:t>Подвигу</w:t>
      </w:r>
      <w:r w:rsidRPr="00504A26">
        <w:rPr>
          <w:rFonts w:ascii="Times New Roman" w:hAnsi="Times New Roman" w:cs="Times New Roman"/>
          <w:b/>
          <w:color w:val="auto"/>
          <w:kern w:val="0"/>
          <w:sz w:val="12"/>
          <w:szCs w:val="12"/>
          <w:shd w:val="clear" w:color="auto" w:fill="FFFFFF"/>
        </w:rPr>
        <w:t xml:space="preserve"> </w:t>
      </w:r>
      <w:r w:rsidRPr="00504A26">
        <w:rPr>
          <w:rFonts w:ascii="Times New Roman" w:hAnsi="Times New Roman" w:cs="Times New Roman"/>
          <w:b/>
          <w:bCs/>
          <w:color w:val="auto"/>
          <w:kern w:val="0"/>
          <w:sz w:val="12"/>
          <w:szCs w:val="12"/>
          <w:shd w:val="clear" w:color="auto" w:fill="FFFFFF"/>
        </w:rPr>
        <w:t>героев</w:t>
      </w:r>
      <w:r w:rsidRPr="00504A26">
        <w:rPr>
          <w:rFonts w:ascii="Times New Roman" w:hAnsi="Times New Roman" w:cs="Times New Roman"/>
          <w:b/>
          <w:color w:val="auto"/>
          <w:kern w:val="0"/>
          <w:sz w:val="12"/>
          <w:szCs w:val="12"/>
          <w:shd w:val="clear" w:color="auto" w:fill="FFFFFF"/>
        </w:rPr>
        <w:t xml:space="preserve"> </w:t>
      </w:r>
      <w:r w:rsidRPr="00504A26">
        <w:rPr>
          <w:rFonts w:ascii="Times New Roman" w:hAnsi="Times New Roman" w:cs="Times New Roman"/>
          <w:b/>
          <w:bCs/>
          <w:color w:val="auto"/>
          <w:kern w:val="0"/>
          <w:sz w:val="12"/>
          <w:szCs w:val="12"/>
          <w:shd w:val="clear" w:color="auto" w:fill="FFFFFF"/>
        </w:rPr>
        <w:t>посвящается…»</w:t>
      </w:r>
    </w:p>
    <w:p w:rsidR="00504A26" w:rsidRPr="00504A26" w:rsidRDefault="00504A26" w:rsidP="00504A26">
      <w:pPr>
        <w:tabs>
          <w:tab w:val="left" w:pos="1695"/>
        </w:tabs>
        <w:suppressAutoHyphens/>
        <w:spacing w:after="0" w:line="240" w:lineRule="auto"/>
        <w:ind w:left="-142" w:firstLine="709"/>
        <w:contextualSpacing/>
        <w:jc w:val="both"/>
        <w:rPr>
          <w:rFonts w:ascii="Times New Roman" w:hAnsi="Times New Roman" w:cs="Times New Roman"/>
          <w:kern w:val="0"/>
          <w:sz w:val="12"/>
          <w:szCs w:val="12"/>
        </w:rPr>
      </w:pPr>
    </w:p>
    <w:p w:rsidR="00504A26" w:rsidRPr="00504A26" w:rsidRDefault="00504A26" w:rsidP="00504A26">
      <w:pPr>
        <w:tabs>
          <w:tab w:val="left" w:pos="1134"/>
        </w:tabs>
        <w:suppressAutoHyphens/>
        <w:spacing w:after="0" w:line="240" w:lineRule="auto"/>
        <w:ind w:firstLine="709"/>
        <w:contextualSpacing/>
        <w:jc w:val="both"/>
        <w:rPr>
          <w:rFonts w:ascii="Times New Roman" w:hAnsi="Times New Roman" w:cs="Times New Roman"/>
          <w:kern w:val="0"/>
          <w:sz w:val="12"/>
          <w:szCs w:val="12"/>
        </w:rPr>
      </w:pPr>
      <w:r w:rsidRPr="00504A26">
        <w:rPr>
          <w:rFonts w:ascii="Times New Roman" w:hAnsi="Times New Roman" w:cs="Times New Roman"/>
          <w:kern w:val="0"/>
          <w:sz w:val="12"/>
          <w:szCs w:val="12"/>
        </w:rPr>
        <w:t>1.</w:t>
      </w:r>
      <w:r w:rsidRPr="00504A26">
        <w:rPr>
          <w:rFonts w:ascii="Times New Roman" w:hAnsi="Times New Roman" w:cs="Times New Roman"/>
          <w:kern w:val="0"/>
          <w:sz w:val="12"/>
          <w:szCs w:val="12"/>
        </w:rPr>
        <w:tab/>
        <w:t xml:space="preserve">Участники конкурса предлагают вниманию зрителей творческие номера (вокал, танцевальные композиции или театрализованные постановки) в котором отражают подвиги детей – героев; </w:t>
      </w:r>
    </w:p>
    <w:p w:rsidR="00504A26" w:rsidRPr="00504A26" w:rsidRDefault="00504A26" w:rsidP="00504A26">
      <w:pPr>
        <w:tabs>
          <w:tab w:val="left" w:pos="1134"/>
        </w:tabs>
        <w:suppressAutoHyphens/>
        <w:spacing w:after="0" w:line="240" w:lineRule="auto"/>
        <w:ind w:firstLine="709"/>
        <w:contextualSpacing/>
        <w:jc w:val="both"/>
        <w:rPr>
          <w:rFonts w:ascii="Times New Roman" w:hAnsi="Times New Roman" w:cs="Times New Roman"/>
          <w:kern w:val="0"/>
          <w:sz w:val="12"/>
          <w:szCs w:val="12"/>
        </w:rPr>
      </w:pPr>
      <w:r w:rsidRPr="00504A26">
        <w:rPr>
          <w:rFonts w:ascii="Times New Roman" w:hAnsi="Times New Roman" w:cs="Times New Roman"/>
          <w:kern w:val="0"/>
          <w:sz w:val="12"/>
          <w:szCs w:val="12"/>
        </w:rPr>
        <w:t>2.</w:t>
      </w:r>
      <w:r w:rsidRPr="00504A26">
        <w:rPr>
          <w:rFonts w:ascii="Times New Roman" w:hAnsi="Times New Roman" w:cs="Times New Roman"/>
          <w:kern w:val="0"/>
          <w:sz w:val="12"/>
          <w:szCs w:val="12"/>
        </w:rPr>
        <w:tab/>
        <w:t>В выступлении ученик раскрывает тему патриотического воспитания молодого поколения Каратузского района, которое помнит, чтит и гордится подвигами детей – героев;</w:t>
      </w:r>
    </w:p>
    <w:p w:rsidR="00504A26" w:rsidRPr="00504A26" w:rsidRDefault="00504A26" w:rsidP="00504A26">
      <w:pPr>
        <w:tabs>
          <w:tab w:val="left" w:pos="1134"/>
        </w:tabs>
        <w:suppressAutoHyphens/>
        <w:spacing w:after="0" w:line="240" w:lineRule="auto"/>
        <w:ind w:firstLine="709"/>
        <w:contextualSpacing/>
        <w:jc w:val="both"/>
        <w:rPr>
          <w:rFonts w:ascii="Times New Roman" w:hAnsi="Times New Roman" w:cs="Times New Roman"/>
          <w:kern w:val="0"/>
          <w:sz w:val="12"/>
          <w:szCs w:val="12"/>
        </w:rPr>
      </w:pPr>
      <w:r w:rsidRPr="00504A26">
        <w:rPr>
          <w:rFonts w:ascii="Times New Roman" w:hAnsi="Times New Roman" w:cs="Times New Roman"/>
          <w:kern w:val="0"/>
          <w:sz w:val="12"/>
          <w:szCs w:val="12"/>
        </w:rPr>
        <w:t>3.</w:t>
      </w:r>
      <w:r w:rsidRPr="00504A26">
        <w:rPr>
          <w:rFonts w:ascii="Times New Roman" w:hAnsi="Times New Roman" w:cs="Times New Roman"/>
          <w:kern w:val="0"/>
          <w:sz w:val="12"/>
          <w:szCs w:val="12"/>
        </w:rPr>
        <w:tab/>
        <w:t>Выступление может сопровождаться электронной презентацией или видеофильмом;</w:t>
      </w:r>
    </w:p>
    <w:p w:rsidR="00504A26" w:rsidRPr="00504A26" w:rsidRDefault="00504A26" w:rsidP="00504A26">
      <w:pPr>
        <w:tabs>
          <w:tab w:val="left" w:pos="1134"/>
        </w:tabs>
        <w:suppressAutoHyphens/>
        <w:spacing w:after="0" w:line="240" w:lineRule="auto"/>
        <w:ind w:firstLine="709"/>
        <w:contextualSpacing/>
        <w:jc w:val="both"/>
        <w:rPr>
          <w:rFonts w:ascii="Times New Roman" w:hAnsi="Times New Roman" w:cs="Times New Roman"/>
          <w:kern w:val="0"/>
          <w:sz w:val="12"/>
          <w:szCs w:val="12"/>
        </w:rPr>
      </w:pPr>
      <w:r w:rsidRPr="00504A26">
        <w:rPr>
          <w:rFonts w:ascii="Times New Roman" w:hAnsi="Times New Roman" w:cs="Times New Roman"/>
          <w:kern w:val="0"/>
          <w:sz w:val="12"/>
          <w:szCs w:val="12"/>
        </w:rPr>
        <w:t>4.</w:t>
      </w:r>
      <w:r w:rsidRPr="00504A26">
        <w:rPr>
          <w:rFonts w:ascii="Times New Roman" w:hAnsi="Times New Roman" w:cs="Times New Roman"/>
          <w:color w:val="auto"/>
          <w:kern w:val="0"/>
          <w:sz w:val="12"/>
          <w:szCs w:val="12"/>
        </w:rPr>
        <w:tab/>
        <w:t>Готовые презентации или видеофильмы необходимо сдать до 09.03.2023 г. в МБОУ ДО «Центр «Радуга»;</w:t>
      </w:r>
    </w:p>
    <w:p w:rsidR="00504A26" w:rsidRPr="00504A26" w:rsidRDefault="00504A26" w:rsidP="00504A26">
      <w:pPr>
        <w:tabs>
          <w:tab w:val="left" w:pos="1134"/>
        </w:tabs>
        <w:suppressAutoHyphens/>
        <w:spacing w:after="0" w:line="240" w:lineRule="auto"/>
        <w:ind w:firstLine="709"/>
        <w:contextualSpacing/>
        <w:jc w:val="both"/>
        <w:rPr>
          <w:rFonts w:ascii="Times New Roman" w:hAnsi="Times New Roman" w:cs="Times New Roman"/>
          <w:color w:val="auto"/>
          <w:kern w:val="0"/>
          <w:sz w:val="12"/>
          <w:szCs w:val="12"/>
        </w:rPr>
      </w:pPr>
      <w:r w:rsidRPr="00504A26">
        <w:rPr>
          <w:rFonts w:ascii="Times New Roman" w:hAnsi="Times New Roman" w:cs="Times New Roman"/>
          <w:kern w:val="0"/>
          <w:sz w:val="12"/>
          <w:szCs w:val="12"/>
        </w:rPr>
        <w:t>5.</w:t>
      </w:r>
      <w:r w:rsidRPr="00504A26">
        <w:rPr>
          <w:rFonts w:ascii="Times New Roman" w:hAnsi="Times New Roman" w:cs="Times New Roman"/>
          <w:color w:val="auto"/>
          <w:kern w:val="0"/>
          <w:sz w:val="12"/>
          <w:szCs w:val="12"/>
        </w:rPr>
        <w:tab/>
        <w:t>Регламент выступления участника до 3-х минут.</w:t>
      </w:r>
    </w:p>
    <w:p w:rsidR="00504A26" w:rsidRPr="00504A26" w:rsidRDefault="00504A26" w:rsidP="00504A26">
      <w:pPr>
        <w:tabs>
          <w:tab w:val="left" w:pos="1134"/>
        </w:tabs>
        <w:suppressAutoHyphens/>
        <w:spacing w:after="0" w:line="240" w:lineRule="auto"/>
        <w:ind w:firstLine="709"/>
        <w:contextualSpacing/>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887"/>
        <w:gridCol w:w="1982"/>
        <w:gridCol w:w="1951"/>
      </w:tblGrid>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Критерий</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От 5-6 баллов</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7-8 баллов</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9-10 баллов</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Оригинальность   идеи   выступления,  в  соответствии с тематикой</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Эмоциональность и артистичность</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Участие группы поддержки вспомогательная</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Художественное оформление номера</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r w:rsidR="00504A26" w:rsidRPr="00504A26" w:rsidTr="00F95208">
        <w:tc>
          <w:tcPr>
            <w:tcW w:w="3158"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Соответствие заданному времени</w:t>
            </w:r>
          </w:p>
        </w:tc>
        <w:tc>
          <w:tcPr>
            <w:tcW w:w="1887"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соответствует</w:t>
            </w:r>
          </w:p>
        </w:tc>
        <w:tc>
          <w:tcPr>
            <w:tcW w:w="1982"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w:t>
            </w:r>
          </w:p>
        </w:tc>
        <w:tc>
          <w:tcPr>
            <w:tcW w:w="1951" w:type="dxa"/>
          </w:tcPr>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Соответствует в полной мере</w:t>
            </w:r>
          </w:p>
        </w:tc>
      </w:tr>
    </w:tbl>
    <w:p w:rsidR="00504A26" w:rsidRPr="00504A26" w:rsidRDefault="00504A26" w:rsidP="00504A26">
      <w:pPr>
        <w:spacing w:after="0" w:line="240" w:lineRule="auto"/>
        <w:ind w:firstLine="709"/>
        <w:jc w:val="both"/>
        <w:rPr>
          <w:rFonts w:ascii="Times New Roman" w:hAnsi="Times New Roman" w:cs="Times New Roman"/>
          <w:b/>
          <w:color w:val="auto"/>
          <w:kern w:val="0"/>
          <w:sz w:val="12"/>
          <w:szCs w:val="12"/>
        </w:rPr>
      </w:pPr>
      <w:r w:rsidRPr="00504A26">
        <w:rPr>
          <w:rFonts w:ascii="Times New Roman" w:hAnsi="Times New Roman" w:cs="Times New Roman"/>
          <w:b/>
          <w:kern w:val="0"/>
          <w:sz w:val="12"/>
          <w:szCs w:val="12"/>
        </w:rPr>
        <w:t>Оценивание – от 5 до 10 баллов</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tabs>
          <w:tab w:val="center" w:pos="5244"/>
          <w:tab w:val="left" w:pos="8300"/>
        </w:tabs>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АДМИНИСТРАЦИЯ КАРАТУЗСКОГО РАЙОНА</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ПОСТАНОВЛЕНИЕ</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tabs>
          <w:tab w:val="center" w:pos="4677"/>
          <w:tab w:val="left" w:pos="8430"/>
        </w:tabs>
        <w:spacing w:after="0" w:line="240" w:lineRule="auto"/>
        <w:rPr>
          <w:rFonts w:ascii="Times New Roman" w:hAnsi="Times New Roman" w:cs="Times New Roman"/>
          <w:color w:val="auto"/>
          <w:kern w:val="0"/>
          <w:sz w:val="12"/>
          <w:szCs w:val="12"/>
          <w:lang w:eastAsia="en-US"/>
        </w:rPr>
      </w:pPr>
      <w:r w:rsidRPr="00504A26">
        <w:rPr>
          <w:rFonts w:ascii="Times New Roman" w:hAnsi="Times New Roman" w:cs="Times New Roman"/>
          <w:color w:val="auto"/>
          <w:kern w:val="0"/>
          <w:sz w:val="12"/>
          <w:szCs w:val="12"/>
          <w:lang w:eastAsia="en-US"/>
        </w:rPr>
        <w:t>27.02.2023                                   с. Каратузское                                         № 186-п</w:t>
      </w: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jc w:val="both"/>
        <w:rPr>
          <w:rFonts w:ascii="Times New Roman" w:eastAsia="Calibri" w:hAnsi="Times New Roman" w:cstheme="minorBidi"/>
          <w:bCs/>
          <w:color w:val="auto"/>
          <w:kern w:val="0"/>
          <w:sz w:val="12"/>
          <w:szCs w:val="12"/>
          <w:lang w:eastAsia="en-US"/>
        </w:rPr>
      </w:pPr>
      <w:r w:rsidRPr="00504A26">
        <w:rPr>
          <w:rFonts w:ascii="Times New Roman" w:hAnsi="Times New Roman" w:cs="Times New Roman"/>
          <w:color w:val="auto"/>
          <w:kern w:val="0"/>
          <w:sz w:val="12"/>
          <w:szCs w:val="12"/>
        </w:rPr>
        <w:t xml:space="preserve">Об утверждении  положения «О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w:t>
      </w:r>
    </w:p>
    <w:p w:rsidR="00504A26" w:rsidRPr="00504A26" w:rsidRDefault="00504A26" w:rsidP="00504A26">
      <w:pPr>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соответствии с мероприятиями муниципальной программы «Развитие малого и среднего предпринимательства в Каратузском районе» в целях создания благоприятных условий, способствующих устойчивому функционированию и развитию малого и среднего предпринимательства, руководствуясь ст. 26-28 Устава муниципального образования «Каратузский район» ПОСТАНОВЛЯЮ:</w:t>
      </w:r>
    </w:p>
    <w:p w:rsidR="00504A26" w:rsidRPr="00504A26" w:rsidRDefault="00504A26" w:rsidP="00504A26">
      <w:pPr>
        <w:spacing w:after="0" w:line="240" w:lineRule="auto"/>
        <w:ind w:firstLine="709"/>
        <w:jc w:val="both"/>
        <w:rPr>
          <w:rFonts w:ascii="Times New Roman" w:eastAsia="Calibri" w:hAnsi="Times New Roman" w:cstheme="minorBidi"/>
          <w:bCs/>
          <w:color w:val="auto"/>
          <w:kern w:val="0"/>
          <w:sz w:val="12"/>
          <w:szCs w:val="12"/>
          <w:lang w:eastAsia="en-US"/>
        </w:rPr>
      </w:pPr>
      <w:r w:rsidRPr="00504A26">
        <w:rPr>
          <w:rFonts w:ascii="Times New Roman" w:hAnsi="Times New Roman" w:cs="Times New Roman"/>
          <w:color w:val="auto"/>
          <w:kern w:val="0"/>
          <w:sz w:val="12"/>
          <w:szCs w:val="12"/>
        </w:rPr>
        <w:t xml:space="preserve">1. Утвердить положение «О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504A26">
        <w:rPr>
          <w:rFonts w:ascii="Times New Roman" w:hAnsi="Times New Roman" w:cs="Times New Roman"/>
          <w:color w:val="auto"/>
          <w:kern w:val="0"/>
          <w:sz w:val="12"/>
          <w:szCs w:val="12"/>
        </w:rPr>
        <w:t xml:space="preserve"> согласно приложению к настоящему постановлению.</w:t>
      </w:r>
    </w:p>
    <w:p w:rsidR="00504A26" w:rsidRPr="00504A26" w:rsidRDefault="00504A26" w:rsidP="00504A26">
      <w:pPr>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2. Отделу экономики, производства и развития предпринимательства администрации района провести отбор субъектов малого и среднего предпринимательства и самозанятых граждан </w:t>
      </w:r>
      <w:r w:rsidRPr="00504A26">
        <w:rPr>
          <w:rFonts w:ascii="Times New Roman" w:eastAsia="Calibri" w:hAnsi="Times New Roman" w:cstheme="minorBidi"/>
          <w:bCs/>
          <w:color w:val="auto"/>
          <w:kern w:val="0"/>
          <w:sz w:val="12"/>
          <w:szCs w:val="12"/>
          <w:lang w:eastAsia="en-US"/>
        </w:rPr>
        <w:t xml:space="preserve">на возмещение затрат при осуществлении предпринимательской деятельности </w:t>
      </w:r>
      <w:r w:rsidRPr="00504A26">
        <w:rPr>
          <w:rFonts w:ascii="Times New Roman" w:hAnsi="Times New Roman" w:cs="Times New Roman"/>
          <w:color w:val="auto"/>
          <w:kern w:val="0"/>
          <w:sz w:val="12"/>
          <w:szCs w:val="12"/>
        </w:rPr>
        <w:t>с 01 марта 2023  по 31 марта 2023 года включительно.</w:t>
      </w:r>
    </w:p>
    <w:p w:rsidR="00504A26" w:rsidRPr="00504A26" w:rsidRDefault="00504A26" w:rsidP="00504A26">
      <w:pPr>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3. Отделу экономики, производства и развития предпринимательства администрации района опубликовать информацию о конкурсном отборе в районные средства массовой информации и разместить на официальном сайте администрации района </w:t>
      </w:r>
      <w:r w:rsidRPr="00504A26">
        <w:rPr>
          <w:rFonts w:ascii="Times New Roman" w:hAnsi="Times New Roman" w:cs="Times New Roman"/>
          <w:color w:val="auto"/>
          <w:kern w:val="0"/>
          <w:sz w:val="12"/>
          <w:szCs w:val="12"/>
          <w:lang w:val="en-US"/>
        </w:rPr>
        <w:t>karatuzraion</w:t>
      </w:r>
      <w:r w:rsidRPr="00504A26">
        <w:rPr>
          <w:rFonts w:ascii="Times New Roman" w:hAnsi="Times New Roman" w:cs="Times New Roman"/>
          <w:color w:val="auto"/>
          <w:kern w:val="0"/>
          <w:sz w:val="12"/>
          <w:szCs w:val="12"/>
        </w:rPr>
        <w:t>.</w:t>
      </w:r>
      <w:r w:rsidRPr="00504A26">
        <w:rPr>
          <w:rFonts w:ascii="Times New Roman" w:hAnsi="Times New Roman" w:cs="Times New Roman"/>
          <w:color w:val="auto"/>
          <w:kern w:val="0"/>
          <w:sz w:val="12"/>
          <w:szCs w:val="12"/>
          <w:lang w:val="en-US"/>
        </w:rPr>
        <w:t>ru</w:t>
      </w:r>
      <w:r w:rsidRPr="00504A26">
        <w:rPr>
          <w:rFonts w:ascii="Times New Roman" w:hAnsi="Times New Roman" w:cs="Times New Roman"/>
          <w:color w:val="auto"/>
          <w:kern w:val="0"/>
          <w:sz w:val="12"/>
          <w:szCs w:val="12"/>
        </w:rPr>
        <w:t>.</w:t>
      </w:r>
    </w:p>
    <w:p w:rsidR="00504A26" w:rsidRPr="00504A26" w:rsidRDefault="00504A26" w:rsidP="00504A26">
      <w:pPr>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4. </w:t>
      </w:r>
      <w:r w:rsidRPr="00504A26">
        <w:rPr>
          <w:rFonts w:ascii="Times New Roman" w:eastAsiaTheme="minorHAnsi" w:hAnsi="Times New Roman" w:cs="Times New Roman"/>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r w:rsidRPr="00504A26">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04A26" w:rsidRPr="00504A26" w:rsidRDefault="00504A26" w:rsidP="00504A26">
      <w:pPr>
        <w:spacing w:after="0" w:line="240" w:lineRule="auto"/>
        <w:ind w:firstLine="709"/>
        <w:jc w:val="both"/>
        <w:rPr>
          <w:rFonts w:ascii="Times New Roman" w:hAnsi="Times New Roman" w:cs="Times New Roman"/>
          <w:kern w:val="0"/>
          <w:sz w:val="12"/>
          <w:szCs w:val="12"/>
        </w:rPr>
      </w:pPr>
    </w:p>
    <w:p w:rsidR="00504A26" w:rsidRPr="00504A26" w:rsidRDefault="00504A26" w:rsidP="00504A26">
      <w:pPr>
        <w:spacing w:after="0" w:line="240" w:lineRule="auto"/>
        <w:ind w:firstLine="709"/>
        <w:jc w:val="both"/>
        <w:rPr>
          <w:rFonts w:ascii="Times New Roman" w:hAnsi="Times New Roman" w:cs="Times New Roman"/>
          <w:kern w:val="0"/>
          <w:sz w:val="12"/>
          <w:szCs w:val="12"/>
        </w:rPr>
      </w:pPr>
    </w:p>
    <w:p w:rsidR="00504A26" w:rsidRPr="00504A26" w:rsidRDefault="00504A26" w:rsidP="00504A26">
      <w:pPr>
        <w:spacing w:after="0" w:line="240" w:lineRule="auto"/>
        <w:ind w:right="-71"/>
        <w:rPr>
          <w:rFonts w:ascii="Times New Roman" w:hAnsi="Times New Roman" w:cs="Times New Roman"/>
          <w:color w:val="auto"/>
          <w:kern w:val="0"/>
          <w:sz w:val="12"/>
          <w:szCs w:val="12"/>
        </w:rPr>
      </w:pPr>
      <w:r w:rsidRPr="00504A26">
        <w:rPr>
          <w:rFonts w:ascii="Times New Roman" w:hAnsi="Times New Roman" w:cs="Times New Roman"/>
          <w:kern w:val="0"/>
          <w:sz w:val="12"/>
          <w:szCs w:val="12"/>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5670"/>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Приложение к постановлению администрации Каратузского района от 27.02.2023  № 186-п</w:t>
      </w:r>
    </w:p>
    <w:p w:rsidR="00504A26" w:rsidRPr="00504A26" w:rsidRDefault="00504A26" w:rsidP="00504A26">
      <w:pPr>
        <w:spacing w:after="0" w:line="276" w:lineRule="auto"/>
        <w:jc w:val="center"/>
        <w:rPr>
          <w:rFonts w:ascii="Times New Roman" w:eastAsiaTheme="minorHAnsi" w:hAnsi="Times New Roman" w:cs="Times New Roman"/>
          <w:color w:val="auto"/>
          <w:kern w:val="0"/>
          <w:sz w:val="12"/>
          <w:szCs w:val="12"/>
          <w:lang w:eastAsia="en-US"/>
        </w:rPr>
      </w:pPr>
    </w:p>
    <w:p w:rsidR="00504A26" w:rsidRPr="00504A26" w:rsidRDefault="00504A26" w:rsidP="00504A26">
      <w:pPr>
        <w:spacing w:after="0" w:line="276" w:lineRule="auto"/>
        <w:jc w:val="center"/>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ПОЛОЖЕНИЕ</w:t>
      </w:r>
    </w:p>
    <w:p w:rsidR="00504A26" w:rsidRPr="00504A26" w:rsidRDefault="00504A26" w:rsidP="00504A26">
      <w:pPr>
        <w:spacing w:after="0" w:line="240" w:lineRule="auto"/>
        <w:ind w:firstLine="709"/>
        <w:contextualSpacing/>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spacing w:after="0" w:line="240" w:lineRule="auto"/>
        <w:ind w:firstLine="709"/>
        <w:contextualSpacing/>
        <w:jc w:val="center"/>
        <w:rPr>
          <w:rFonts w:ascii="Times New Roman" w:hAnsi="Times New Roman" w:cs="Times New Roman"/>
          <w:snapToGrid w:val="0"/>
          <w:color w:val="auto"/>
          <w:kern w:val="0"/>
          <w:sz w:val="12"/>
          <w:szCs w:val="12"/>
        </w:rPr>
      </w:pPr>
    </w:p>
    <w:p w:rsidR="00504A26" w:rsidRPr="00504A26" w:rsidRDefault="00504A26" w:rsidP="00504A26">
      <w:pPr>
        <w:spacing w:after="0" w:line="240" w:lineRule="auto"/>
        <w:ind w:firstLine="709"/>
        <w:contextualSpacing/>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1.Общие положения</w:t>
      </w:r>
    </w:p>
    <w:p w:rsidR="00504A26" w:rsidRPr="00504A26" w:rsidRDefault="00504A26" w:rsidP="00504A26">
      <w:pPr>
        <w:spacing w:after="0" w:line="240" w:lineRule="auto"/>
        <w:ind w:firstLine="709"/>
        <w:contextualSpacing/>
        <w:jc w:val="both"/>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 xml:space="preserve">1.1. Настоящее Положение устанавливает порядок и условия </w:t>
      </w:r>
      <w:r w:rsidRPr="00504A26">
        <w:rPr>
          <w:rFonts w:ascii="Times New Roman" w:hAnsi="Times New Roman" w:cs="Times New Roman"/>
          <w:color w:val="auto"/>
          <w:kern w:val="0"/>
          <w:sz w:val="12"/>
          <w:szCs w:val="12"/>
        </w:rPr>
        <w:t xml:space="preserve">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504A26">
        <w:rPr>
          <w:rFonts w:ascii="Times New Roman" w:hAnsi="Times New Roman" w:cs="Times New Roman"/>
          <w:snapToGrid w:val="0"/>
          <w:color w:val="auto"/>
          <w:kern w:val="0"/>
          <w:sz w:val="12"/>
          <w:szCs w:val="12"/>
        </w:rPr>
        <w:t xml:space="preserve"> (далее – Положение).</w:t>
      </w:r>
    </w:p>
    <w:p w:rsidR="00504A26" w:rsidRPr="00504A26" w:rsidRDefault="00504A26" w:rsidP="00504A26">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504A26">
        <w:rPr>
          <w:rFonts w:ascii="Times New Roman" w:hAnsi="Times New Roman" w:cs="Times New Roman"/>
          <w:snapToGrid w:val="0"/>
          <w:color w:val="auto"/>
          <w:kern w:val="0"/>
          <w:sz w:val="12"/>
          <w:szCs w:val="12"/>
        </w:rPr>
        <w:t xml:space="preserve">1.2. </w:t>
      </w:r>
      <w:r w:rsidRPr="00504A26">
        <w:rPr>
          <w:rFonts w:ascii="Times New Roman" w:hAnsi="Times New Roman" w:cs="Times New Roman"/>
          <w:snapToGrid w:val="0"/>
          <w:color w:val="auto"/>
          <w:spacing w:val="-4"/>
          <w:kern w:val="0"/>
          <w:sz w:val="12"/>
          <w:szCs w:val="12"/>
        </w:rPr>
        <w:t xml:space="preserve">Организатором проведения отбора и главным распорядителем бюджетных средств является администрация Каратузского района (далее – Администрация), в рамках муниципальной программы </w:t>
      </w:r>
      <w:r w:rsidRPr="00504A26">
        <w:rPr>
          <w:rFonts w:ascii="Times New Roman" w:hAnsi="Times New Roman" w:cs="Times New Roman"/>
          <w:snapToGrid w:val="0"/>
          <w:color w:val="auto"/>
          <w:spacing w:val="-8"/>
          <w:kern w:val="0"/>
          <w:sz w:val="12"/>
          <w:szCs w:val="12"/>
        </w:rPr>
        <w:t xml:space="preserve">«Развитие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w:t>
      </w:r>
      <w:r w:rsidRPr="00504A26">
        <w:rPr>
          <w:rFonts w:ascii="Times New Roman" w:hAnsi="Times New Roman" w:cs="Times New Roman"/>
          <w:snapToGrid w:val="0"/>
          <w:color w:val="auto"/>
          <w:spacing w:val="-2"/>
          <w:kern w:val="0"/>
          <w:sz w:val="12"/>
          <w:szCs w:val="12"/>
        </w:rPr>
        <w:t xml:space="preserve">№ 1127-п </w:t>
      </w:r>
      <w:r w:rsidRPr="00504A26">
        <w:rPr>
          <w:rFonts w:ascii="Times New Roman" w:hAnsi="Times New Roman" w:cs="Times New Roman"/>
          <w:snapToGrid w:val="0"/>
          <w:color w:val="auto"/>
          <w:spacing w:val="-4"/>
          <w:kern w:val="0"/>
          <w:sz w:val="12"/>
          <w:szCs w:val="12"/>
        </w:rPr>
        <w:t xml:space="preserve">(далее – муниципальная Программа) предоставляет </w:t>
      </w:r>
      <w:r w:rsidRPr="00504A26">
        <w:rPr>
          <w:rFonts w:ascii="Times New Roman" w:eastAsia="Calibri" w:hAnsi="Times New Roman" w:cstheme="minorBidi"/>
          <w:bCs/>
          <w:color w:val="auto"/>
          <w:kern w:val="0"/>
          <w:sz w:val="12"/>
          <w:szCs w:val="12"/>
          <w:lang w:eastAsia="en-US"/>
        </w:rPr>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504A26">
        <w:rPr>
          <w:rFonts w:ascii="Times New Roman" w:hAnsi="Times New Roman" w:cs="Times New Roman"/>
          <w:snapToGrid w:val="0"/>
          <w:color w:val="auto"/>
          <w:spacing w:val="-4"/>
          <w:kern w:val="0"/>
          <w:sz w:val="12"/>
          <w:szCs w:val="12"/>
        </w:rPr>
        <w:t xml:space="preserve"> </w:t>
      </w:r>
    </w:p>
    <w:p w:rsidR="00504A26" w:rsidRPr="00504A26" w:rsidRDefault="00504A26" w:rsidP="00504A26">
      <w:pPr>
        <w:widowControl w:val="0"/>
        <w:tabs>
          <w:tab w:val="left" w:pos="600"/>
        </w:tabs>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504A26">
        <w:rPr>
          <w:rFonts w:ascii="Times New Roman" w:hAnsi="Times New Roman" w:cs="Times New Roman"/>
          <w:color w:val="auto"/>
          <w:spacing w:val="-4"/>
          <w:kern w:val="0"/>
          <w:sz w:val="12"/>
          <w:szCs w:val="12"/>
        </w:rPr>
        <w:t xml:space="preserve">Организационно-техническое обеспечение отбора, а также контроль над исполнением условий соглашения по </w:t>
      </w:r>
      <w:r w:rsidRPr="00504A26">
        <w:rPr>
          <w:rFonts w:ascii="Times New Roman" w:eastAsia="Calibri" w:hAnsi="Times New Roman" w:cstheme="minorBidi"/>
          <w:bCs/>
          <w:color w:val="auto"/>
          <w:kern w:val="0"/>
          <w:sz w:val="12"/>
          <w:szCs w:val="12"/>
          <w:lang w:eastAsia="en-US"/>
        </w:rPr>
        <w:t>предоставлению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504A26">
        <w:rPr>
          <w:rFonts w:ascii="Times New Roman" w:hAnsi="Times New Roman" w:cs="Times New Roman"/>
          <w:color w:val="auto"/>
          <w:spacing w:val="-4"/>
          <w:kern w:val="0"/>
          <w:sz w:val="12"/>
          <w:szCs w:val="12"/>
        </w:rPr>
        <w:t xml:space="preserve"> (далее – Соглашение), осуществляет отдел экономики, производства и развития предпринимательства администрации района (далее – Отдел). </w:t>
      </w:r>
    </w:p>
    <w:p w:rsidR="00504A26" w:rsidRPr="00504A26" w:rsidRDefault="00504A26" w:rsidP="00504A26">
      <w:pPr>
        <w:widowControl w:val="0"/>
        <w:tabs>
          <w:tab w:val="left" w:pos="600"/>
        </w:tabs>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504A26">
        <w:rPr>
          <w:rFonts w:ascii="Times New Roman" w:hAnsi="Times New Roman" w:cs="Times New Roman"/>
          <w:color w:val="auto"/>
          <w:spacing w:val="-4"/>
          <w:kern w:val="0"/>
          <w:sz w:val="12"/>
          <w:szCs w:val="12"/>
        </w:rPr>
        <w:t xml:space="preserve">Положение разработано в соответствии с порядком </w:t>
      </w:r>
      <w:r w:rsidRPr="00504A26">
        <w:rPr>
          <w:rFonts w:ascii="Times New Roman" w:eastAsia="Calibri" w:hAnsi="Times New Roman" w:cstheme="minorBidi"/>
          <w:bCs/>
          <w:color w:val="auto"/>
          <w:kern w:val="0"/>
          <w:sz w:val="12"/>
          <w:szCs w:val="12"/>
          <w:lang w:eastAsia="en-US"/>
        </w:rPr>
        <w:t>«О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504A26">
        <w:rPr>
          <w:rFonts w:ascii="Times New Roman" w:hAnsi="Times New Roman" w:cs="Times New Roman"/>
          <w:color w:val="auto"/>
          <w:spacing w:val="-4"/>
          <w:kern w:val="0"/>
          <w:sz w:val="12"/>
          <w:szCs w:val="12"/>
        </w:rPr>
        <w:t xml:space="preserve"> от 28.01.2022 № 84-п.</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1.3. Цели предоставления субсидии: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1.3.1. создание благоприятных условий для развития малого и среднего предпринимательства;</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1.3.2. финансовое обеспечение субсидирования </w:t>
      </w:r>
      <w:r w:rsidRPr="00504A26">
        <w:rPr>
          <w:rFonts w:ascii="Times New Roman" w:eastAsia="Calibri" w:hAnsi="Times New Roman"/>
          <w:color w:val="auto"/>
          <w:kern w:val="0"/>
          <w:sz w:val="12"/>
          <w:szCs w:val="12"/>
        </w:rPr>
        <w:t>субъектов малого и среднего предпринимательства и самозанятых гражданам на возмещение затрат при осуществлении предпринимательской деятельности</w:t>
      </w:r>
      <w:r w:rsidRPr="00504A26">
        <w:rPr>
          <w:rFonts w:ascii="Times New Roman" w:hAnsi="Times New Roman" w:cs="Times New Roman"/>
          <w:color w:val="auto"/>
          <w:kern w:val="0"/>
          <w:sz w:val="12"/>
          <w:szCs w:val="12"/>
        </w:rPr>
        <w:t>.</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1.4. Получателями субсидии являются субъекты малого и среднего предпринимательства и самозанятые граждане, в отношении которых принято положительное решение о предоставлении субсидии.</w:t>
      </w:r>
    </w:p>
    <w:p w:rsidR="00504A26" w:rsidRPr="00504A26" w:rsidRDefault="00504A26" w:rsidP="00504A26">
      <w:pPr>
        <w:widowControl w:val="0"/>
        <w:autoSpaceDE w:val="0"/>
        <w:autoSpaceDN w:val="0"/>
        <w:spacing w:after="0" w:line="240" w:lineRule="auto"/>
        <w:ind w:firstLine="709"/>
        <w:jc w:val="both"/>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04A26" w:rsidRPr="00504A26" w:rsidRDefault="00504A26" w:rsidP="00504A26">
      <w:pPr>
        <w:keepNext/>
        <w:spacing w:after="0" w:line="240" w:lineRule="auto"/>
        <w:ind w:firstLine="709"/>
        <w:jc w:val="both"/>
        <w:outlineLvl w:val="3"/>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1.5. В настоящем Положении используются следующие понятия: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w:t>
      </w:r>
      <w:r w:rsidRPr="00504A26">
        <w:rPr>
          <w:rFonts w:ascii="Times New Roman" w:hAnsi="Times New Roman" w:cs="Times New Roman"/>
          <w:color w:val="auto"/>
          <w:kern w:val="0"/>
          <w:sz w:val="12"/>
          <w:szCs w:val="12"/>
        </w:rPr>
        <w:lastRenderedPageBreak/>
        <w:t>предпринимательства в Российской Федерации»;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заявитель - субъект малого или среднего предпринимательства, а также физическое лицо, применяющее специальный налоговый режим «Налог </w:t>
      </w:r>
      <w:r w:rsidRPr="00504A26">
        <w:rPr>
          <w:rFonts w:ascii="Times New Roman" w:hAnsi="Times New Roman" w:cs="Times New Roman"/>
          <w:color w:val="auto"/>
          <w:kern w:val="0"/>
          <w:sz w:val="12"/>
          <w:szCs w:val="12"/>
        </w:rPr>
        <w:br/>
        <w:t>на профессиональный доход» (далее – самозанятые граждане), обратившиеся с заявлением о предоставлении субсидии;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первый взнос (аванс) - первый лизинговый платеж в соответствии с заключенным договором лизинга оборудования;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504A26">
        <w:rPr>
          <w:rFonts w:ascii="Times New Roman" w:hAnsi="Times New Roman"/>
          <w:color w:val="auto"/>
          <w:kern w:val="0"/>
          <w:sz w:val="12"/>
          <w:szCs w:val="12"/>
        </w:rPr>
        <w:t>1.6.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Каратузского района заявления о предоставлении субсидии, в том числе:</w:t>
      </w:r>
    </w:p>
    <w:p w:rsidR="00504A26" w:rsidRPr="00504A26" w:rsidRDefault="00504A26" w:rsidP="00504A26">
      <w:pPr>
        <w:shd w:val="clear" w:color="auto" w:fill="FFFFFF" w:themeFill="background1"/>
        <w:autoSpaceDE w:val="0"/>
        <w:autoSpaceDN w:val="0"/>
        <w:adjustRightInd w:val="0"/>
        <w:spacing w:after="0" w:line="240" w:lineRule="auto"/>
        <w:ind w:firstLine="708"/>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kern w:val="0"/>
          <w:sz w:val="12"/>
          <w:szCs w:val="12"/>
          <w:lang w:eastAsia="en-US"/>
        </w:rPr>
        <w:t>1</w:t>
      </w:r>
      <w:r w:rsidRPr="00504A26">
        <w:rPr>
          <w:rFonts w:ascii="Times New Roman" w:eastAsiaTheme="minorHAnsi" w:hAnsi="Times New Roman" w:cstheme="minorBidi"/>
          <w:color w:val="000000" w:themeColor="text1"/>
          <w:kern w:val="0"/>
          <w:sz w:val="12"/>
          <w:szCs w:val="12"/>
          <w:lang w:eastAsia="en-US"/>
        </w:rPr>
        <w:t xml:space="preserve">) </w:t>
      </w:r>
      <w:r w:rsidRPr="00504A26">
        <w:rPr>
          <w:rFonts w:ascii="Times New Roman" w:eastAsiaTheme="minorHAnsi" w:hAnsi="Times New Roman" w:cstheme="minorBidi"/>
          <w:kern w:val="0"/>
          <w:sz w:val="12"/>
          <w:szCs w:val="12"/>
          <w:lang w:eastAsia="en-US"/>
        </w:rPr>
        <w:t>на возмещение части затрат по подключению к инженерной инфраструктуре,</w:t>
      </w:r>
      <w:r w:rsidRPr="00504A26">
        <w:rPr>
          <w:rFonts w:ascii="Times New Roman" w:eastAsiaTheme="minorHAnsi" w:hAnsi="Times New Roman" w:cstheme="minorBidi"/>
          <w:color w:val="000000" w:themeColor="text1"/>
          <w:kern w:val="0"/>
          <w:sz w:val="12"/>
          <w:szCs w:val="12"/>
        </w:rPr>
        <w:t xml:space="preserve"> текущему ремонту помещения, приобретению оборудования, мебели и оргтехники;</w:t>
      </w:r>
    </w:p>
    <w:p w:rsidR="00504A26" w:rsidRPr="00504A26" w:rsidRDefault="00504A26" w:rsidP="00504A26">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504A26">
        <w:rPr>
          <w:rFonts w:ascii="Times New Roman" w:eastAsiaTheme="minorHAnsi" w:hAnsi="Times New Roman" w:cstheme="minorBidi"/>
          <w:kern w:val="0"/>
          <w:sz w:val="12"/>
          <w:szCs w:val="12"/>
          <w:lang w:eastAsia="en-US"/>
        </w:rPr>
        <w:t>2</w:t>
      </w:r>
      <w:r w:rsidRPr="00504A26">
        <w:rPr>
          <w:rFonts w:ascii="Times New Roman" w:eastAsiaTheme="minorHAnsi" w:hAnsi="Times New Roman" w:cstheme="minorBidi"/>
          <w:color w:val="000000" w:themeColor="text1"/>
          <w:kern w:val="0"/>
          <w:sz w:val="12"/>
          <w:szCs w:val="12"/>
          <w:lang w:eastAsia="en-US"/>
        </w:rPr>
        <w:t xml:space="preserve">) </w:t>
      </w:r>
      <w:r w:rsidRPr="00504A26">
        <w:rPr>
          <w:rFonts w:ascii="Times New Roman" w:eastAsiaTheme="minorHAnsi" w:hAnsi="Times New Roman" w:cstheme="minorBidi"/>
          <w:kern w:val="0"/>
          <w:sz w:val="12"/>
          <w:szCs w:val="12"/>
          <w:lang w:eastAsia="en-US"/>
        </w:rPr>
        <w:t xml:space="preserve">на возмещение части затрат, связанных с оплатой </w:t>
      </w:r>
      <w:r w:rsidRPr="00504A26">
        <w:rPr>
          <w:rFonts w:ascii="Times New Roman" w:eastAsiaTheme="minorHAnsi" w:hAnsi="Times New Roman" w:cstheme="minorBidi"/>
          <w:color w:val="000000" w:themeColor="text1"/>
          <w:kern w:val="0"/>
          <w:sz w:val="12"/>
          <w:szCs w:val="12"/>
          <w:lang w:eastAsia="en-US"/>
        </w:rPr>
        <w:t>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504A26" w:rsidRPr="00504A26" w:rsidRDefault="00504A26" w:rsidP="00504A26">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504A26">
        <w:rPr>
          <w:rFonts w:ascii="Times New Roman" w:eastAsiaTheme="minorHAnsi" w:hAnsi="Times New Roman" w:cstheme="minorBidi"/>
          <w:kern w:val="0"/>
          <w:sz w:val="12"/>
          <w:szCs w:val="12"/>
          <w:lang w:eastAsia="en-US"/>
        </w:rPr>
        <w:t>3</w:t>
      </w:r>
      <w:r w:rsidRPr="00504A26">
        <w:rPr>
          <w:rFonts w:ascii="Times New Roman" w:eastAsiaTheme="minorHAnsi" w:hAnsi="Times New Roman" w:cstheme="minorBidi"/>
          <w:color w:val="000000" w:themeColor="text1"/>
          <w:kern w:val="0"/>
          <w:sz w:val="12"/>
          <w:szCs w:val="12"/>
          <w:lang w:eastAsia="en-US"/>
        </w:rPr>
        <w:t xml:space="preserve">) </w:t>
      </w:r>
      <w:r w:rsidRPr="00504A26">
        <w:rPr>
          <w:rFonts w:ascii="Times New Roman" w:eastAsiaTheme="minorHAnsi" w:hAnsi="Times New Roman" w:cstheme="minorBidi"/>
          <w:kern w:val="0"/>
          <w:sz w:val="12"/>
          <w:szCs w:val="12"/>
          <w:lang w:eastAsia="en-US"/>
        </w:rPr>
        <w:t xml:space="preserve">на возмещение части затрат на </w:t>
      </w:r>
      <w:r w:rsidRPr="00504A26">
        <w:rPr>
          <w:rFonts w:ascii="Times New Roman" w:eastAsiaTheme="minorHAnsi" w:hAnsi="Times New Roman" w:cstheme="minorBidi"/>
          <w:color w:val="000000" w:themeColor="text1"/>
          <w:kern w:val="0"/>
          <w:sz w:val="12"/>
          <w:szCs w:val="12"/>
          <w:lang w:eastAsia="en-US"/>
        </w:rPr>
        <w:t>уплату процентов по кредитам на приобретение оборудования;</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504A26">
        <w:rPr>
          <w:rFonts w:ascii="Times New Roman" w:eastAsiaTheme="minorHAnsi" w:hAnsi="Times New Roman" w:cstheme="minorBidi"/>
          <w:kern w:val="0"/>
          <w:sz w:val="12"/>
          <w:szCs w:val="12"/>
          <w:lang w:eastAsia="en-US"/>
        </w:rPr>
        <w:t>4</w:t>
      </w:r>
      <w:r w:rsidRPr="00504A26">
        <w:rPr>
          <w:rFonts w:ascii="Times New Roman" w:eastAsiaTheme="minorHAnsi" w:hAnsi="Times New Roman" w:cstheme="minorBidi"/>
          <w:color w:val="000000" w:themeColor="text1"/>
          <w:kern w:val="0"/>
          <w:sz w:val="12"/>
          <w:szCs w:val="12"/>
          <w:lang w:eastAsia="en-US"/>
        </w:rPr>
        <w:t xml:space="preserve">) </w:t>
      </w:r>
      <w:r w:rsidRPr="00504A26">
        <w:rPr>
          <w:rFonts w:ascii="Times New Roman" w:eastAsiaTheme="minorHAnsi" w:hAnsi="Times New Roman" w:cstheme="minorBidi"/>
          <w:kern w:val="0"/>
          <w:sz w:val="12"/>
          <w:szCs w:val="12"/>
          <w:lang w:eastAsia="en-US"/>
        </w:rPr>
        <w:t xml:space="preserve">на возмещение части затрат, связанных с </w:t>
      </w:r>
      <w:r w:rsidRPr="00504A26">
        <w:rPr>
          <w:rFonts w:ascii="Times New Roman" w:eastAsiaTheme="minorHAnsi" w:hAnsi="Times New Roman" w:cstheme="minorBidi"/>
          <w:color w:val="000000" w:themeColor="text1"/>
          <w:kern w:val="0"/>
          <w:sz w:val="12"/>
          <w:szCs w:val="12"/>
          <w:lang w:eastAsia="en-US"/>
        </w:rPr>
        <w:t>сертификацией (декларированием) продукции (продовольственного сырья, товаров, работ, услуг), лицензированием деятельности;</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504A26">
        <w:rPr>
          <w:rFonts w:ascii="Times New Roman" w:eastAsiaTheme="minorHAnsi" w:hAnsi="Times New Roman" w:cstheme="minorBidi"/>
          <w:kern w:val="0"/>
          <w:sz w:val="12"/>
          <w:szCs w:val="12"/>
          <w:lang w:eastAsia="en-US"/>
        </w:rPr>
        <w:t>5</w:t>
      </w:r>
      <w:r w:rsidRPr="00504A26">
        <w:rPr>
          <w:rFonts w:ascii="Times New Roman" w:eastAsiaTheme="minorHAnsi" w:hAnsi="Times New Roman" w:cstheme="minorBidi"/>
          <w:color w:val="000000" w:themeColor="text1"/>
          <w:kern w:val="0"/>
          <w:sz w:val="12"/>
          <w:szCs w:val="12"/>
          <w:lang w:eastAsia="en-US"/>
        </w:rPr>
        <w:t xml:space="preserve">) </w:t>
      </w:r>
      <w:r w:rsidRPr="00504A26">
        <w:rPr>
          <w:rFonts w:ascii="Times New Roman" w:eastAsiaTheme="minorHAnsi" w:hAnsi="Times New Roman" w:cstheme="minorBidi"/>
          <w:kern w:val="0"/>
          <w:sz w:val="12"/>
          <w:szCs w:val="12"/>
          <w:lang w:eastAsia="en-US"/>
        </w:rPr>
        <w:t xml:space="preserve">на возмещение части затрат, связанных с </w:t>
      </w:r>
      <w:r w:rsidRPr="00504A26">
        <w:rPr>
          <w:rFonts w:ascii="Times New Roman" w:eastAsiaTheme="minorHAnsi" w:hAnsi="Times New Roman" w:cstheme="minorBidi"/>
          <w:color w:val="000000" w:themeColor="text1"/>
          <w:kern w:val="0"/>
          <w:sz w:val="12"/>
          <w:szCs w:val="12"/>
          <w:lang w:eastAsia="en-US"/>
        </w:rPr>
        <w:t>проведением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6) </w:t>
      </w:r>
      <w:r w:rsidRPr="00504A26">
        <w:rPr>
          <w:rFonts w:ascii="Times New Roman" w:eastAsia="Calibri" w:hAnsi="Times New Roman" w:cs="Times New Roman"/>
          <w:color w:val="auto"/>
          <w:kern w:val="0"/>
          <w:sz w:val="12"/>
          <w:szCs w:val="12"/>
          <w:lang w:eastAsia="en-US"/>
        </w:rPr>
        <w:t>на возмещение части затрат, на выплату по передаче прав по франшизе (паушальный взнос).</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504A26">
        <w:rPr>
          <w:rFonts w:ascii="Times New Roman" w:eastAsiaTheme="minorHAnsi" w:hAnsi="Times New Roman" w:cstheme="minorBidi"/>
          <w:color w:val="000000" w:themeColor="text1"/>
          <w:kern w:val="0"/>
          <w:sz w:val="12"/>
          <w:szCs w:val="12"/>
          <w:lang w:eastAsia="en-US"/>
        </w:rPr>
        <w:t xml:space="preserve">1.7. 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olor w:val="000000" w:themeColor="text1"/>
          <w:kern w:val="0"/>
          <w:sz w:val="12"/>
          <w:szCs w:val="12"/>
        </w:rPr>
      </w:pPr>
      <w:r w:rsidRPr="00504A26">
        <w:rPr>
          <w:rFonts w:ascii="Times New Roman" w:hAnsi="Times New Roman"/>
          <w:color w:val="000000" w:themeColor="text1"/>
          <w:kern w:val="0"/>
          <w:sz w:val="12"/>
          <w:szCs w:val="12"/>
        </w:rPr>
        <w:t>1.8. Отбор получателей поддержки проводится посредством запроса предложений.</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olor w:val="000000" w:themeColor="text1"/>
          <w:kern w:val="0"/>
          <w:sz w:val="12"/>
          <w:szCs w:val="12"/>
        </w:rPr>
        <w:t>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1.9.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1.10. Критериями отбора для субъектов малого и среднего предпринимательства являются: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 1 к Положению;</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1.11. 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504A26" w:rsidRPr="00504A26" w:rsidRDefault="00504A26" w:rsidP="00504A26">
      <w:pPr>
        <w:spacing w:after="0" w:line="240" w:lineRule="auto"/>
        <w:ind w:firstLine="709"/>
        <w:jc w:val="both"/>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1.12. Адрес для отправления заявок на участие в отборе:</w:t>
      </w:r>
    </w:p>
    <w:p w:rsidR="00504A26" w:rsidRPr="00504A26" w:rsidRDefault="00504A26" w:rsidP="00504A26">
      <w:pPr>
        <w:spacing w:after="0" w:line="240" w:lineRule="auto"/>
        <w:ind w:firstLine="709"/>
        <w:jc w:val="both"/>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662850, с. Каратузское, ул. Советская, д. 21, каб. № 302</w:t>
      </w:r>
    </w:p>
    <w:p w:rsidR="00504A26" w:rsidRPr="00504A26" w:rsidRDefault="00504A26" w:rsidP="00504A26">
      <w:pPr>
        <w:spacing w:after="0" w:line="240" w:lineRule="auto"/>
        <w:ind w:firstLine="709"/>
        <w:jc w:val="both"/>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Контактный тел./факс: 8(391 37)21-8-37.</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Контактный </w:t>
      </w:r>
      <w:r w:rsidRPr="00504A26">
        <w:rPr>
          <w:rFonts w:ascii="Times New Roman" w:hAnsi="Times New Roman" w:cs="Times New Roman"/>
          <w:color w:val="auto"/>
          <w:kern w:val="0"/>
          <w:sz w:val="12"/>
          <w:szCs w:val="12"/>
          <w:lang w:val="en-US"/>
        </w:rPr>
        <w:t>e</w:t>
      </w:r>
      <w:r w:rsidRPr="00504A26">
        <w:rPr>
          <w:rFonts w:ascii="Times New Roman" w:hAnsi="Times New Roman" w:cs="Times New Roman"/>
          <w:color w:val="auto"/>
          <w:kern w:val="0"/>
          <w:sz w:val="12"/>
          <w:szCs w:val="12"/>
        </w:rPr>
        <w:t>-</w:t>
      </w:r>
      <w:r w:rsidRPr="00504A26">
        <w:rPr>
          <w:rFonts w:ascii="Times New Roman" w:hAnsi="Times New Roman" w:cs="Times New Roman"/>
          <w:color w:val="auto"/>
          <w:kern w:val="0"/>
          <w:sz w:val="12"/>
          <w:szCs w:val="12"/>
          <w:lang w:val="en-US"/>
        </w:rPr>
        <w:t>mail</w:t>
      </w:r>
      <w:r w:rsidRPr="00504A26">
        <w:rPr>
          <w:rFonts w:ascii="Times New Roman" w:hAnsi="Times New Roman" w:cs="Times New Roman"/>
          <w:color w:val="auto"/>
          <w:kern w:val="0"/>
          <w:sz w:val="12"/>
          <w:szCs w:val="12"/>
        </w:rPr>
        <w:t xml:space="preserve">: </w:t>
      </w:r>
      <w:hyperlink r:id="rId10" w:history="1">
        <w:r w:rsidRPr="00504A26">
          <w:rPr>
            <w:rFonts w:ascii="Times New Roman" w:hAnsi="Times New Roman" w:cs="Times New Roman"/>
            <w:color w:val="0000FF"/>
            <w:kern w:val="0"/>
            <w:sz w:val="12"/>
            <w:szCs w:val="12"/>
            <w:u w:val="single"/>
            <w:lang w:val="en-US"/>
          </w:rPr>
          <w:t>econ</w:t>
        </w:r>
        <w:r w:rsidRPr="00504A26">
          <w:rPr>
            <w:rFonts w:ascii="Times New Roman" w:hAnsi="Times New Roman" w:cs="Times New Roman"/>
            <w:color w:val="0000FF"/>
            <w:kern w:val="0"/>
            <w:sz w:val="12"/>
            <w:szCs w:val="12"/>
            <w:u w:val="single"/>
          </w:rPr>
          <w:t>@</w:t>
        </w:r>
        <w:r w:rsidRPr="00504A26">
          <w:rPr>
            <w:rFonts w:ascii="Times New Roman" w:hAnsi="Times New Roman" w:cs="Times New Roman"/>
            <w:color w:val="0000FF"/>
            <w:kern w:val="0"/>
            <w:sz w:val="12"/>
            <w:szCs w:val="12"/>
            <w:u w:val="single"/>
            <w:lang w:val="en-US"/>
          </w:rPr>
          <w:t>karatuzraion</w:t>
        </w:r>
        <w:r w:rsidRPr="00504A26">
          <w:rPr>
            <w:rFonts w:ascii="Times New Roman" w:hAnsi="Times New Roman" w:cs="Times New Roman"/>
            <w:color w:val="0000FF"/>
            <w:kern w:val="0"/>
            <w:sz w:val="12"/>
            <w:szCs w:val="12"/>
            <w:u w:val="single"/>
          </w:rPr>
          <w:t>.</w:t>
        </w:r>
        <w:r w:rsidRPr="00504A26">
          <w:rPr>
            <w:rFonts w:ascii="Times New Roman" w:hAnsi="Times New Roman" w:cs="Times New Roman"/>
            <w:color w:val="0000FF"/>
            <w:kern w:val="0"/>
            <w:sz w:val="12"/>
            <w:szCs w:val="12"/>
            <w:u w:val="single"/>
            <w:lang w:val="en-US"/>
          </w:rPr>
          <w:t>ru</w:t>
        </w:r>
      </w:hyperlink>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504A26" w:rsidRPr="00504A26" w:rsidRDefault="00504A26" w:rsidP="00504A26">
      <w:pPr>
        <w:autoSpaceDE w:val="0"/>
        <w:autoSpaceDN w:val="0"/>
        <w:adjustRightInd w:val="0"/>
        <w:spacing w:after="0" w:line="240" w:lineRule="auto"/>
        <w:contextualSpacing/>
        <w:jc w:val="center"/>
        <w:rPr>
          <w:rFonts w:ascii="Times New Roman" w:hAnsi="Times New Roman" w:cs="Times New Roman"/>
          <w:color w:val="auto"/>
          <w:spacing w:val="-4"/>
          <w:kern w:val="0"/>
          <w:sz w:val="12"/>
          <w:szCs w:val="12"/>
        </w:rPr>
      </w:pPr>
      <w:r w:rsidRPr="00504A26">
        <w:rPr>
          <w:rFonts w:ascii="Times New Roman" w:hAnsi="Times New Roman" w:cs="Times New Roman"/>
          <w:color w:val="auto"/>
          <w:spacing w:val="-4"/>
          <w:kern w:val="0"/>
          <w:sz w:val="12"/>
          <w:szCs w:val="12"/>
        </w:rPr>
        <w:t>2. Условия предоставления субсидии</w:t>
      </w:r>
    </w:p>
    <w:p w:rsidR="00504A26" w:rsidRPr="00504A26" w:rsidRDefault="00504A26" w:rsidP="00504A26">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504A26">
        <w:rPr>
          <w:rFonts w:ascii="Times New Roman" w:hAnsi="Times New Roman" w:cs="Times New Roman"/>
          <w:color w:val="auto"/>
          <w:spacing w:val="-4"/>
          <w:kern w:val="0"/>
          <w:sz w:val="12"/>
          <w:szCs w:val="12"/>
        </w:rPr>
        <w:t xml:space="preserve">2.1. Предметом отбора является оказание финансовой поддержки субъектам малого и среднего предпринимательства и самозанятым гражданам, в форме предоставления субсидий </w:t>
      </w:r>
      <w:r w:rsidRPr="00504A26">
        <w:rPr>
          <w:rFonts w:ascii="Times New Roman" w:eastAsia="Calibri" w:hAnsi="Times New Roman" w:cstheme="minorBidi"/>
          <w:bCs/>
          <w:color w:val="auto"/>
          <w:kern w:val="0"/>
          <w:sz w:val="12"/>
          <w:szCs w:val="12"/>
          <w:lang w:eastAsia="en-US"/>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504A26">
        <w:rPr>
          <w:rFonts w:ascii="Times New Roman" w:hAnsi="Times New Roman" w:cs="Times New Roman"/>
          <w:color w:val="auto"/>
          <w:spacing w:val="-4"/>
          <w:kern w:val="0"/>
          <w:sz w:val="12"/>
          <w:szCs w:val="12"/>
        </w:rPr>
        <w:t xml:space="preserve"> за счет средств местного бюджета, а также средств, поступивших в местный бюджет из краевого бюджета на эти цели в текущем году.</w:t>
      </w:r>
    </w:p>
    <w:p w:rsidR="00504A26" w:rsidRPr="00504A26" w:rsidRDefault="00504A26" w:rsidP="00504A26">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504A26">
        <w:rPr>
          <w:rFonts w:ascii="Times New Roman" w:hAnsi="Times New Roman" w:cs="Times New Roman"/>
          <w:color w:val="auto"/>
          <w:spacing w:val="-4"/>
          <w:kern w:val="0"/>
          <w:sz w:val="12"/>
          <w:szCs w:val="12"/>
        </w:rPr>
        <w:t xml:space="preserve">Общий объем финансирования на начало отбора заявок составляет </w:t>
      </w:r>
      <w:r w:rsidRPr="00504A26">
        <w:rPr>
          <w:rFonts w:ascii="Times New Roman" w:eastAsiaTheme="minorHAnsi" w:hAnsi="Times New Roman" w:cs="Times New Roman"/>
          <w:color w:val="auto"/>
          <w:kern w:val="0"/>
          <w:sz w:val="12"/>
          <w:szCs w:val="12"/>
          <w:lang w:eastAsia="en-US"/>
        </w:rPr>
        <w:t>1 391 474, 00 (один миллион триста девяносто одна тысяча четыреста семьдесят четыре) рублей 00 копеек</w:t>
      </w:r>
      <w:r w:rsidRPr="00504A26">
        <w:rPr>
          <w:rFonts w:ascii="Times New Roman" w:hAnsi="Times New Roman" w:cs="Times New Roman"/>
          <w:color w:val="auto"/>
          <w:spacing w:val="-4"/>
          <w:kern w:val="0"/>
          <w:sz w:val="12"/>
          <w:szCs w:val="12"/>
        </w:rPr>
        <w:t>, в том числе:</w:t>
      </w:r>
    </w:p>
    <w:p w:rsidR="00504A26" w:rsidRPr="00504A26" w:rsidRDefault="00504A26" w:rsidP="00504A26">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504A26">
        <w:rPr>
          <w:rFonts w:ascii="Times New Roman" w:hAnsi="Times New Roman" w:cs="Times New Roman"/>
          <w:color w:val="auto"/>
          <w:spacing w:val="-4"/>
          <w:kern w:val="0"/>
          <w:sz w:val="12"/>
          <w:szCs w:val="12"/>
        </w:rPr>
        <w:t xml:space="preserve">- средства краевого бюджета </w:t>
      </w:r>
      <w:r w:rsidRPr="00504A26">
        <w:rPr>
          <w:rFonts w:ascii="Times New Roman" w:eastAsiaTheme="minorHAnsi" w:hAnsi="Times New Roman" w:cs="Times New Roman"/>
          <w:color w:val="auto"/>
          <w:kern w:val="0"/>
          <w:sz w:val="12"/>
          <w:szCs w:val="12"/>
          <w:lang w:eastAsia="en-US"/>
        </w:rPr>
        <w:t>1 321 900 (один миллион триста двадцать одна тысяча девятьсот) рублей 00 копеек</w:t>
      </w:r>
      <w:r w:rsidRPr="00504A26">
        <w:rPr>
          <w:rFonts w:ascii="Times New Roman" w:hAnsi="Times New Roman" w:cs="Times New Roman"/>
          <w:color w:val="auto"/>
          <w:spacing w:val="-4"/>
          <w:kern w:val="0"/>
          <w:sz w:val="12"/>
          <w:szCs w:val="12"/>
        </w:rPr>
        <w:t>;</w:t>
      </w:r>
    </w:p>
    <w:p w:rsidR="00504A26" w:rsidRPr="00504A26" w:rsidRDefault="00504A26" w:rsidP="00504A26">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504A26">
        <w:rPr>
          <w:rFonts w:ascii="Times New Roman" w:hAnsi="Times New Roman" w:cs="Times New Roman"/>
          <w:color w:val="auto"/>
          <w:spacing w:val="-4"/>
          <w:kern w:val="0"/>
          <w:sz w:val="12"/>
          <w:szCs w:val="12"/>
        </w:rPr>
        <w:t>- средства местного бюджета 69 574,00 (шестьдесят девять тысяч пятьсот семьдесят четыре) рублей 00 копеек.</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2.2. Заявитель должен соответствовать следующим критериям:</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2.2.1. осуществлять финансово-хозяйственную деятельность на территории Каратузского района;</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2.2.2. включен в Единый реестр субъектов малого и среднего предпринимательства;</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2.2.3. на первое число месяца, предшествующего месяцу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2.2.4.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2.2.5.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2.2.6.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2.2.7.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2.2.8. должен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2.3. Поддержка не может оказываться в отношении заявителей – субъектов малого и среднего предпринимательства:</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2.3.1.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04A26" w:rsidRPr="00504A26" w:rsidRDefault="00504A26" w:rsidP="00504A26">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2.3.2. </w:t>
      </w:r>
      <w:r w:rsidRPr="00504A26">
        <w:rPr>
          <w:rFonts w:ascii="Times New Roman" w:eastAsiaTheme="minorHAnsi" w:hAnsi="Times New Roman" w:cstheme="minorBidi"/>
          <w:color w:val="000000" w:themeColor="text1"/>
          <w:kern w:val="0"/>
          <w:sz w:val="12"/>
          <w:szCs w:val="12"/>
          <w:lang w:eastAsia="en-US"/>
        </w:rPr>
        <w:t>имеющих задолженность по уплате налогов, сборов, страховых взносов, пеней, штрафов, процентов;</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olor w:val="000000" w:themeColor="text1"/>
          <w:kern w:val="0"/>
          <w:sz w:val="12"/>
          <w:szCs w:val="12"/>
        </w:rPr>
        <w:t xml:space="preserve">2.3.3. </w:t>
      </w:r>
      <w:r w:rsidRPr="00504A26">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504A26" w:rsidRPr="00504A26" w:rsidRDefault="00504A26" w:rsidP="00504A26">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504A26">
        <w:rPr>
          <w:rFonts w:ascii="Times New Roman" w:eastAsiaTheme="minorHAnsi" w:hAnsi="Times New Roman" w:cstheme="minorBidi"/>
          <w:color w:val="000000" w:themeColor="text1"/>
          <w:kern w:val="0"/>
          <w:sz w:val="12"/>
          <w:szCs w:val="12"/>
          <w:lang w:eastAsia="en-US"/>
        </w:rPr>
        <w:t xml:space="preserve">2.4. </w:t>
      </w:r>
      <w:r w:rsidRPr="00504A26">
        <w:rPr>
          <w:rFonts w:ascii="Times New Roman" w:eastAsiaTheme="minorHAnsi" w:hAnsi="Times New Roman" w:cstheme="minorBidi"/>
          <w:color w:val="auto"/>
          <w:kern w:val="0"/>
          <w:sz w:val="12"/>
          <w:szCs w:val="12"/>
          <w:lang w:eastAsia="en-US"/>
        </w:rPr>
        <w:t>Поддержка не может оказываться в отношении заявителей – самозанятых граждан:</w:t>
      </w:r>
    </w:p>
    <w:p w:rsidR="00504A26" w:rsidRPr="00504A26" w:rsidRDefault="00504A26" w:rsidP="00504A26">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2.4.1. неподтвердивших статус самозанятого гражданина;</w:t>
      </w:r>
    </w:p>
    <w:p w:rsidR="00504A26" w:rsidRPr="00504A26" w:rsidRDefault="00504A26" w:rsidP="00504A26">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504A26">
        <w:rPr>
          <w:rFonts w:ascii="Times New Roman" w:eastAsiaTheme="minorHAnsi" w:hAnsi="Times New Roman" w:cstheme="minorBidi"/>
          <w:color w:val="000000" w:themeColor="text1"/>
          <w:kern w:val="0"/>
          <w:sz w:val="12"/>
          <w:szCs w:val="12"/>
          <w:lang w:eastAsia="en-US"/>
        </w:rPr>
        <w:t>2.4.2. имеющих задолженность по уплате налогов, сборов, пеней, штрафов;</w:t>
      </w:r>
    </w:p>
    <w:p w:rsidR="00504A26" w:rsidRPr="00504A26" w:rsidRDefault="00504A26" w:rsidP="00504A26">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504A26">
        <w:rPr>
          <w:rFonts w:ascii="Times New Roman" w:eastAsiaTheme="minorHAnsi" w:hAnsi="Times New Roman" w:cstheme="minorBidi"/>
          <w:color w:val="000000" w:themeColor="text1"/>
          <w:kern w:val="0"/>
          <w:sz w:val="12"/>
          <w:szCs w:val="12"/>
          <w:lang w:eastAsia="en-US"/>
        </w:rPr>
        <w:t>2.5. 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504A26" w:rsidRPr="00504A26" w:rsidRDefault="00504A26" w:rsidP="00504A26">
      <w:pPr>
        <w:autoSpaceDE w:val="0"/>
        <w:autoSpaceDN w:val="0"/>
        <w:adjustRightInd w:val="0"/>
        <w:spacing w:after="0" w:line="240" w:lineRule="auto"/>
        <w:contextualSpacing/>
        <w:jc w:val="both"/>
        <w:rPr>
          <w:rFonts w:ascii="Times New Roman" w:hAnsi="Times New Roman" w:cs="Times New Roman"/>
          <w:color w:val="auto"/>
          <w:kern w:val="0"/>
          <w:sz w:val="12"/>
          <w:szCs w:val="12"/>
        </w:rPr>
      </w:pPr>
    </w:p>
    <w:p w:rsidR="00504A26" w:rsidRPr="00504A26" w:rsidRDefault="00504A26" w:rsidP="00504A26">
      <w:pPr>
        <w:widowControl w:val="0"/>
        <w:autoSpaceDE w:val="0"/>
        <w:autoSpaceDN w:val="0"/>
        <w:adjustRightInd w:val="0"/>
        <w:spacing w:after="0" w:line="240" w:lineRule="auto"/>
        <w:ind w:firstLine="709"/>
        <w:contextualSpacing/>
        <w:jc w:val="center"/>
        <w:rPr>
          <w:rFonts w:ascii="Times New Roman" w:hAnsi="Times New Roman" w:cs="Times New Roman"/>
          <w:color w:val="auto"/>
          <w:spacing w:val="-4"/>
          <w:kern w:val="0"/>
          <w:sz w:val="12"/>
          <w:szCs w:val="12"/>
        </w:rPr>
      </w:pPr>
      <w:r w:rsidRPr="00504A26">
        <w:rPr>
          <w:rFonts w:ascii="Times New Roman" w:hAnsi="Times New Roman" w:cs="Times New Roman"/>
          <w:color w:val="auto"/>
          <w:spacing w:val="-4"/>
          <w:kern w:val="0"/>
          <w:sz w:val="12"/>
          <w:szCs w:val="12"/>
        </w:rPr>
        <w:t>3. Порядок рассмотрения заявки и предоставления субсидии</w:t>
      </w:r>
    </w:p>
    <w:p w:rsidR="00504A26" w:rsidRPr="00504A26" w:rsidRDefault="00504A26" w:rsidP="00504A26">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504A26">
        <w:rPr>
          <w:rFonts w:ascii="Times New Roman" w:hAnsi="Times New Roman" w:cs="Times New Roman"/>
          <w:snapToGrid w:val="0"/>
          <w:color w:val="auto"/>
          <w:spacing w:val="-4"/>
          <w:kern w:val="0"/>
          <w:sz w:val="12"/>
          <w:szCs w:val="12"/>
        </w:rPr>
        <w:t>3.1. Для участия в отборе заявитель предоставляет материалы заявки лично, или направляет заказным письмом или курьером по адресу указанному в пункте 1.12. настоящего Положения не позднее</w:t>
      </w:r>
      <w:r w:rsidRPr="00504A26">
        <w:rPr>
          <w:rFonts w:ascii="Times New Roman" w:eastAsiaTheme="minorHAnsi" w:hAnsi="Times New Roman" w:cs="Times New Roman"/>
          <w:color w:val="auto"/>
          <w:kern w:val="0"/>
          <w:sz w:val="12"/>
          <w:szCs w:val="12"/>
          <w:lang w:eastAsia="en-US"/>
        </w:rPr>
        <w:t xml:space="preserve">  окончания п</w:t>
      </w:r>
      <w:r w:rsidRPr="00504A26">
        <w:rPr>
          <w:rFonts w:ascii="Times New Roman" w:hAnsi="Times New Roman" w:cs="Times New Roman"/>
          <w:snapToGrid w:val="0"/>
          <w:color w:val="auto"/>
          <w:spacing w:val="-4"/>
          <w:kern w:val="0"/>
          <w:sz w:val="12"/>
          <w:szCs w:val="12"/>
        </w:rPr>
        <w:t>риема конкурсных заявок.</w:t>
      </w:r>
    </w:p>
    <w:p w:rsidR="00504A26" w:rsidRPr="00504A26" w:rsidRDefault="00504A26" w:rsidP="00504A26">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504A26">
        <w:rPr>
          <w:rFonts w:ascii="Times New Roman" w:eastAsiaTheme="minorHAnsi" w:hAnsi="Times New Roman" w:cs="Times New Roman"/>
          <w:color w:val="auto"/>
          <w:kern w:val="0"/>
          <w:sz w:val="12"/>
          <w:szCs w:val="12"/>
          <w:lang w:eastAsia="en-US"/>
        </w:rPr>
        <w:t xml:space="preserve">Прием заявок проводится в период с 08.00 часов </w:t>
      </w:r>
      <w:r w:rsidRPr="00504A26">
        <w:rPr>
          <w:rFonts w:ascii="Times New Roman" w:hAnsi="Times New Roman" w:cs="Times New Roman"/>
          <w:snapToGrid w:val="0"/>
          <w:color w:val="auto"/>
          <w:spacing w:val="-4"/>
          <w:kern w:val="0"/>
          <w:sz w:val="12"/>
          <w:szCs w:val="12"/>
        </w:rPr>
        <w:t>01 марта</w:t>
      </w:r>
      <w:r w:rsidRPr="00504A26">
        <w:rPr>
          <w:rFonts w:ascii="Times New Roman" w:hAnsi="Times New Roman" w:cs="Times New Roman"/>
          <w:color w:val="auto"/>
          <w:kern w:val="0"/>
          <w:sz w:val="12"/>
          <w:szCs w:val="12"/>
        </w:rPr>
        <w:t xml:space="preserve"> 2023 г. </w:t>
      </w:r>
      <w:r w:rsidRPr="00504A26">
        <w:rPr>
          <w:rFonts w:ascii="Times New Roman" w:eastAsiaTheme="minorHAnsi" w:hAnsi="Times New Roman" w:cs="Times New Roman"/>
          <w:color w:val="auto"/>
          <w:kern w:val="0"/>
          <w:sz w:val="12"/>
          <w:szCs w:val="12"/>
          <w:lang w:eastAsia="en-US"/>
        </w:rPr>
        <w:t>до 16:00 часов</w:t>
      </w:r>
      <w:r w:rsidRPr="00504A26">
        <w:rPr>
          <w:rFonts w:ascii="Times New Roman" w:hAnsi="Times New Roman" w:cs="Times New Roman"/>
          <w:color w:val="auto"/>
          <w:kern w:val="0"/>
          <w:sz w:val="12"/>
          <w:szCs w:val="12"/>
        </w:rPr>
        <w:t xml:space="preserve"> 31 марта 2023 года, </w:t>
      </w:r>
      <w:r w:rsidRPr="00504A26">
        <w:rPr>
          <w:rFonts w:ascii="Times New Roman" w:eastAsiaTheme="minorHAnsi" w:hAnsi="Times New Roman" w:cs="Times New Roman"/>
          <w:color w:val="auto"/>
          <w:kern w:val="0"/>
          <w:sz w:val="12"/>
          <w:szCs w:val="12"/>
          <w:lang w:eastAsia="en-US"/>
        </w:rPr>
        <w:t xml:space="preserve">с понедельника по пятницу, с 08:00 до 16.00 часов, с перерывом на обед с 12.00 часов до 13.00 часов. </w:t>
      </w:r>
      <w:r w:rsidRPr="00504A26">
        <w:rPr>
          <w:rFonts w:ascii="Times New Roman" w:hAnsi="Times New Roman" w:cs="Times New Roman"/>
          <w:color w:val="auto"/>
          <w:kern w:val="0"/>
          <w:sz w:val="12"/>
          <w:szCs w:val="12"/>
        </w:rPr>
        <w:t xml:space="preserve"> </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bCs/>
          <w:color w:val="auto"/>
          <w:kern w:val="0"/>
          <w:sz w:val="12"/>
          <w:szCs w:val="12"/>
          <w:lang w:eastAsia="en-US"/>
        </w:rPr>
        <w:t>3.2.</w:t>
      </w:r>
      <w:r w:rsidRPr="00504A26">
        <w:rPr>
          <w:rFonts w:ascii="Times New Roman" w:eastAsiaTheme="minorHAnsi" w:hAnsi="Times New Roman" w:cs="Times New Roman"/>
          <w:color w:val="auto"/>
          <w:kern w:val="0"/>
          <w:sz w:val="12"/>
          <w:szCs w:val="12"/>
          <w:lang w:eastAsia="en-US"/>
        </w:rPr>
        <w:t xml:space="preserve"> В целях получения субсидии заявитель</w:t>
      </w:r>
      <w:r w:rsidRPr="00504A26">
        <w:rPr>
          <w:rFonts w:ascii="Times New Roman" w:eastAsiaTheme="minorHAnsi" w:hAnsi="Times New Roman" w:cs="Times New Roman"/>
          <w:bCs/>
          <w:color w:val="auto"/>
          <w:kern w:val="0"/>
          <w:sz w:val="12"/>
          <w:szCs w:val="12"/>
          <w:lang w:eastAsia="en-US"/>
        </w:rPr>
        <w:t xml:space="preserve"> предоставляет </w:t>
      </w:r>
      <w:r w:rsidRPr="00504A26">
        <w:rPr>
          <w:rFonts w:ascii="Times New Roman" w:eastAsiaTheme="minorHAnsi" w:hAnsi="Times New Roman" w:cs="Times New Roman"/>
          <w:color w:val="auto"/>
          <w:kern w:val="0"/>
          <w:sz w:val="12"/>
          <w:szCs w:val="12"/>
          <w:lang w:eastAsia="en-US"/>
        </w:rPr>
        <w:t>Главному распорядителю бюджетных средств следующие документы (далее – заявка):</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1) </w:t>
      </w:r>
      <w:hyperlink w:anchor="P371" w:history="1">
        <w:r w:rsidRPr="00504A26">
          <w:rPr>
            <w:rFonts w:ascii="Times New Roman" w:hAnsi="Times New Roman" w:cs="Times New Roman"/>
            <w:color w:val="auto"/>
            <w:kern w:val="0"/>
            <w:sz w:val="12"/>
            <w:szCs w:val="12"/>
          </w:rPr>
          <w:t>заявление</w:t>
        </w:r>
      </w:hyperlink>
      <w:r w:rsidRPr="00504A26">
        <w:rPr>
          <w:rFonts w:ascii="Times New Roman" w:hAnsi="Times New Roman" w:cs="Times New Roman"/>
          <w:color w:val="auto"/>
          <w:kern w:val="0"/>
          <w:sz w:val="12"/>
          <w:szCs w:val="12"/>
        </w:rPr>
        <w:t xml:space="preserve"> на предоставление субсидии по форме согласно приложению № 2 к Положению;</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2) справку межрайонной инспекции ФНС </w:t>
      </w:r>
      <w:r w:rsidRPr="00504A26">
        <w:rPr>
          <w:rFonts w:ascii="Times New Roman" w:hAnsi="Times New Roman"/>
          <w:color w:val="000000" w:themeColor="text1"/>
          <w:kern w:val="0"/>
          <w:sz w:val="12"/>
          <w:szCs w:val="12"/>
        </w:rPr>
        <w:t xml:space="preserve">№ 10 по Красноярскому краю, подписанную руководителем </w:t>
      </w:r>
      <w:r w:rsidRPr="00504A26">
        <w:rPr>
          <w:rFonts w:ascii="Times New Roman" w:hAnsi="Times New Roman" w:cs="Times New Roman"/>
          <w:color w:val="auto"/>
          <w:kern w:val="0"/>
          <w:sz w:val="12"/>
          <w:szCs w:val="12"/>
        </w:rPr>
        <w:t>(иным уполномоченным лицом), по состоянию на первое число месяца, предшествующего месяцу подачи заявки,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по которым наступил в соответствии с законодательством Российской Федерации (предоставляется по инициативе заявителя);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3) справку филиала </w:t>
      </w:r>
      <w:r w:rsidRPr="00504A26">
        <w:rPr>
          <w:rFonts w:ascii="Times New Roman" w:hAnsi="Times New Roman"/>
          <w:color w:val="000000" w:themeColor="text1"/>
          <w:kern w:val="0"/>
          <w:sz w:val="12"/>
          <w:szCs w:val="12"/>
        </w:rPr>
        <w:t xml:space="preserve">№ 12 </w:t>
      </w:r>
      <w:r w:rsidRPr="00504A26">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 выписку из штатного расписания заявителя;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5) обязательство заявителя о сохранении численности занятых сотрудников и уровня заработной платы не ниже минимального размера оплаты труда;</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6)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7) заявители, осуществляющие деятельность в качестве налогоплательщика «Налог на профессиональный доход»,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504A26">
        <w:rPr>
          <w:rFonts w:ascii="Times New Roman" w:hAnsi="Times New Roman" w:cs="Times New Roman"/>
          <w:color w:val="auto"/>
          <w:kern w:val="0"/>
          <w:sz w:val="12"/>
          <w:szCs w:val="12"/>
        </w:rPr>
        <w:br/>
        <w:t>на профессиональный доход» (форма КНД 1122035); справку о полученных доходах и уплаченных налогах (форма КНД 1122036) за год предшествующий подачи заявки  и за период до даты подачи заявки;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8) отчетность по форме КНД 1151111 </w:t>
      </w:r>
      <w:r w:rsidRPr="00504A26">
        <w:rPr>
          <w:rFonts w:ascii="Times New Roman" w:hAnsi="Times New Roman"/>
          <w:color w:val="000000" w:themeColor="text1"/>
          <w:kern w:val="0"/>
          <w:sz w:val="12"/>
          <w:szCs w:val="12"/>
        </w:rPr>
        <w:t>«Расчет по страховым взносам», утвержденной Приказом Федеральной налоговой службы от 10.10.2016 № ММ-7-11/551</w:t>
      </w:r>
      <w:r w:rsidRPr="00504A26">
        <w:rPr>
          <w:rFonts w:ascii="Times New Roman" w:hAnsi="Times New Roman" w:cs="Times New Roman"/>
          <w:i/>
          <w:iCs/>
          <w:kern w:val="0"/>
          <w:sz w:val="12"/>
          <w:szCs w:val="12"/>
          <w:shd w:val="clear" w:color="auto" w:fill="FFFFFF"/>
        </w:rPr>
        <w:t>@</w:t>
      </w:r>
      <w:r w:rsidRPr="00504A26">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504A26">
        <w:rPr>
          <w:rFonts w:ascii="Times New Roman" w:hAnsi="Times New Roman" w:cs="Times New Roman"/>
          <w:color w:val="auto"/>
          <w:kern w:val="0"/>
          <w:sz w:val="12"/>
          <w:szCs w:val="12"/>
        </w:rPr>
        <w:t>;</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bCs/>
          <w:color w:val="auto"/>
          <w:kern w:val="0"/>
          <w:sz w:val="12"/>
          <w:szCs w:val="12"/>
        </w:rPr>
        <w:t>9) в случае осуществления заявителем предпринимательской деятельности в календарном году, предшествующем дате подачи заявления на предоставление субсидии, отчетность по форме, утвержденной Приказом Федеральной налоговой службы от 29.03.2007 № ММ-3-25/174@ «Сведения о среднесписочной численности работников за предшествующий календарный год» с отметкой о принятии соответствующего контролирующего органа;</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10) заверенные копии бухгалтерского баланса (форма </w:t>
      </w:r>
      <w:r w:rsidRPr="00504A26">
        <w:rPr>
          <w:rFonts w:ascii="Times New Roman" w:hAnsi="Times New Roman"/>
          <w:color w:val="000000" w:themeColor="text1"/>
          <w:kern w:val="0"/>
          <w:sz w:val="12"/>
          <w:szCs w:val="12"/>
        </w:rPr>
        <w:t>№ 1</w:t>
      </w:r>
      <w:r w:rsidRPr="00504A26">
        <w:rPr>
          <w:rFonts w:ascii="Times New Roman" w:hAnsi="Times New Roman" w:cs="Times New Roman"/>
          <w:color w:val="auto"/>
          <w:kern w:val="0"/>
          <w:sz w:val="12"/>
          <w:szCs w:val="12"/>
        </w:rPr>
        <w:t xml:space="preserve">), отчета о финансовых результатах (форма </w:t>
      </w:r>
      <w:r w:rsidRPr="00504A26">
        <w:rPr>
          <w:rFonts w:ascii="Times New Roman" w:hAnsi="Times New Roman"/>
          <w:color w:val="000000" w:themeColor="text1"/>
          <w:kern w:val="0"/>
          <w:sz w:val="12"/>
          <w:szCs w:val="12"/>
        </w:rPr>
        <w:t>№ 2</w:t>
      </w:r>
      <w:r w:rsidRPr="00504A26">
        <w:rPr>
          <w:rFonts w:ascii="Times New Roman" w:hAnsi="Times New Roman" w:cs="Times New Roman"/>
          <w:color w:val="auto"/>
          <w:kern w:val="0"/>
          <w:sz w:val="12"/>
          <w:szCs w:val="12"/>
        </w:rPr>
        <w:t>) и приложений к ним при общеустановленной системе налогообложения;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11) </w:t>
      </w:r>
      <w:r w:rsidRPr="00504A26">
        <w:rPr>
          <w:rFonts w:ascii="Times New Roman" w:hAnsi="Times New Roman" w:cs="Times New Roman"/>
          <w:bCs/>
          <w:color w:val="auto"/>
          <w:kern w:val="0"/>
          <w:sz w:val="12"/>
          <w:szCs w:val="12"/>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w:t>
      </w:r>
      <w:r w:rsidRPr="00504A26">
        <w:rPr>
          <w:rFonts w:ascii="Times New Roman" w:hAnsi="Times New Roman" w:cs="Times New Roman"/>
          <w:bCs/>
          <w:color w:val="auto"/>
          <w:kern w:val="0"/>
          <w:sz w:val="12"/>
          <w:szCs w:val="12"/>
        </w:rPr>
        <w:lastRenderedPageBreak/>
        <w:t xml:space="preserve">согласно приложению </w:t>
      </w:r>
      <w:r w:rsidRPr="00504A26">
        <w:rPr>
          <w:rFonts w:ascii="Times New Roman" w:hAnsi="Times New Roman" w:cs="Times New Roman"/>
          <w:color w:val="auto"/>
          <w:kern w:val="0"/>
          <w:sz w:val="12"/>
          <w:szCs w:val="12"/>
        </w:rPr>
        <w:t xml:space="preserve">№ </w:t>
      </w:r>
      <w:r w:rsidRPr="00504A26">
        <w:rPr>
          <w:rFonts w:ascii="Times New Roman" w:hAnsi="Times New Roman" w:cs="Times New Roman"/>
          <w:bCs/>
          <w:color w:val="auto"/>
          <w:kern w:val="0"/>
          <w:sz w:val="12"/>
          <w:szCs w:val="12"/>
        </w:rPr>
        <w:t>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12)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504A26">
        <w:rPr>
          <w:rFonts w:ascii="Times New Roman" w:hAnsi="Times New Roman" w:cs="Times New Roman"/>
          <w:color w:val="auto"/>
          <w:kern w:val="0"/>
          <w:sz w:val="12"/>
          <w:szCs w:val="12"/>
        </w:rPr>
        <w:t xml:space="preserve">13) </w:t>
      </w:r>
      <w:r w:rsidRPr="00504A26">
        <w:rPr>
          <w:rFonts w:ascii="Times New Roman" w:hAnsi="Times New Roman" w:cs="Times New Roman"/>
          <w:bCs/>
          <w:color w:val="auto"/>
          <w:kern w:val="0"/>
          <w:sz w:val="12"/>
          <w:szCs w:val="12"/>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w:t>
      </w:r>
      <w:r w:rsidRPr="00504A26">
        <w:rPr>
          <w:rFonts w:ascii="Times New Roman" w:hAnsi="Times New Roman" w:cs="Times New Roman"/>
          <w:color w:val="auto"/>
          <w:kern w:val="0"/>
          <w:sz w:val="12"/>
          <w:szCs w:val="12"/>
        </w:rPr>
        <w:t xml:space="preserve">№ </w:t>
      </w:r>
      <w:r w:rsidRPr="00504A26">
        <w:rPr>
          <w:rFonts w:ascii="Times New Roman" w:hAnsi="Times New Roman" w:cs="Times New Roman"/>
          <w:bCs/>
          <w:color w:val="auto"/>
          <w:kern w:val="0"/>
          <w:sz w:val="12"/>
          <w:szCs w:val="12"/>
        </w:rPr>
        <w:t>4 к Положению;</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14) согласие на обработку персональных данных согласно приложению №5 к Положению;</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bCs/>
          <w:color w:val="auto"/>
          <w:kern w:val="0"/>
          <w:sz w:val="12"/>
          <w:szCs w:val="12"/>
        </w:rPr>
        <w:t xml:space="preserve">15) копии договоров на оказание услуг, на выполнение работ, на приобретение оборудования </w:t>
      </w:r>
      <w:r w:rsidRPr="00504A26">
        <w:rPr>
          <w:rFonts w:ascii="Times New Roman" w:hAnsi="Times New Roman"/>
          <w:bCs/>
          <w:color w:val="auto"/>
          <w:kern w:val="0"/>
          <w:sz w:val="12"/>
          <w:szCs w:val="12"/>
        </w:rPr>
        <w:t xml:space="preserve">(в т.ч. договор лизинга оборудования </w:t>
      </w:r>
      <w:r w:rsidRPr="00504A26">
        <w:rPr>
          <w:rFonts w:ascii="Times New Roman" w:hAnsi="Times New Roman" w:cs="Times New Roman"/>
          <w:color w:val="auto"/>
          <w:kern w:val="0"/>
          <w:sz w:val="12"/>
          <w:szCs w:val="12"/>
        </w:rPr>
        <w:t>с приложением договора купли-продажи предмета лизинга</w:t>
      </w:r>
      <w:r w:rsidRPr="00504A26">
        <w:rPr>
          <w:rFonts w:ascii="Times New Roman" w:hAnsi="Times New Roman"/>
          <w:bCs/>
          <w:color w:val="auto"/>
          <w:kern w:val="0"/>
          <w:sz w:val="12"/>
          <w:szCs w:val="12"/>
        </w:rPr>
        <w:t>)</w:t>
      </w:r>
      <w:r w:rsidRPr="00504A26">
        <w:rPr>
          <w:rFonts w:ascii="Times New Roman" w:hAnsi="Times New Roman" w:cs="Times New Roman"/>
          <w:bCs/>
          <w:color w:val="auto"/>
          <w:kern w:val="0"/>
          <w:sz w:val="12"/>
          <w:szCs w:val="12"/>
        </w:rPr>
        <w:t xml:space="preserve"> и т.д. согласно мероприятиям указанных в п. 1.6. настоящего Положения;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bCs/>
          <w:color w:val="auto"/>
          <w:kern w:val="0"/>
          <w:sz w:val="12"/>
          <w:szCs w:val="12"/>
        </w:rPr>
        <w:t xml:space="preserve">16) копии платежных документов, подтверждающих оплату приобретенного оборудования </w:t>
      </w:r>
      <w:r w:rsidRPr="00504A26">
        <w:rPr>
          <w:rFonts w:ascii="Times New Roman" w:hAnsi="Times New Roman"/>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504A26">
        <w:rPr>
          <w:rFonts w:ascii="Times New Roman" w:hAnsi="Times New Roman" w:cs="Times New Roman"/>
          <w:color w:val="auto"/>
          <w:kern w:val="0"/>
          <w:sz w:val="12"/>
          <w:szCs w:val="12"/>
        </w:rPr>
        <w:t>;</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17) копии кредитных договоров с графиком погашения кредита и оплаты процентов по нему;</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18) копии платежных документов, подтверждающих оплату по кредиту согласно графику платежей, в том числе оплаты процентов по кредиту;</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19) справка об уплате основного долга и процентов по кредитному договору;</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i/>
          <w:color w:val="auto"/>
          <w:kern w:val="0"/>
          <w:sz w:val="12"/>
          <w:szCs w:val="12"/>
          <w:highlight w:val="lightGray"/>
        </w:rPr>
      </w:pPr>
      <w:r w:rsidRPr="00504A26">
        <w:rPr>
          <w:rFonts w:ascii="Times New Roman" w:hAnsi="Times New Roman" w:cs="Times New Roman"/>
          <w:color w:val="auto"/>
          <w:kern w:val="0"/>
          <w:sz w:val="12"/>
          <w:szCs w:val="12"/>
        </w:rPr>
        <w:t>20) копии документов, подтверждающих передачу предмета лизинга во временное владение и пользование, либо указывающих сроки его будущей поставки;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21) копии платежных документов, подтверждающих оплату первого взноса (аванса) в сроки, предусмотренные договорами лизинга оборудования;</w:t>
      </w:r>
    </w:p>
    <w:p w:rsidR="00504A26" w:rsidRPr="00504A26" w:rsidRDefault="00504A26" w:rsidP="00504A26">
      <w:pPr>
        <w:spacing w:after="0" w:line="240" w:lineRule="auto"/>
        <w:ind w:firstLine="709"/>
        <w:jc w:val="both"/>
        <w:rPr>
          <w:rFonts w:ascii="Times New Roman" w:eastAsiaTheme="minorHAnsi" w:hAnsi="Times New Roman" w:cstheme="minorBidi"/>
          <w:b/>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22) инвентарные карточки учета объекта основных средств</w:t>
      </w:r>
      <w:r w:rsidRPr="00504A26">
        <w:rPr>
          <w:rFonts w:asciiTheme="minorHAnsi" w:eastAsiaTheme="minorHAnsi" w:hAnsiTheme="minorHAnsi" w:cs="Times New Roman"/>
          <w:b/>
          <w:kern w:val="0"/>
          <w:sz w:val="12"/>
          <w:szCs w:val="12"/>
          <w:shd w:val="clear" w:color="auto" w:fill="FFFFFF"/>
          <w:lang w:eastAsia="en-US"/>
        </w:rPr>
        <w:t> </w:t>
      </w:r>
      <w:r w:rsidRPr="00504A26">
        <w:rPr>
          <w:rFonts w:ascii="Times New Roman" w:eastAsiaTheme="minorHAnsi" w:hAnsi="Times New Roman" w:cs="Times New Roman"/>
          <w:kern w:val="0"/>
          <w:sz w:val="12"/>
          <w:szCs w:val="12"/>
          <w:shd w:val="clear" w:color="auto" w:fill="FFFFFF"/>
          <w:lang w:eastAsia="en-US"/>
        </w:rPr>
        <w:t xml:space="preserve">(унифицированная форма </w:t>
      </w:r>
      <w:r w:rsidRPr="00504A26">
        <w:rPr>
          <w:rFonts w:ascii="Times New Roman" w:eastAsiaTheme="minorHAnsi" w:hAnsi="Times New Roman" w:cs="Times New Roman"/>
          <w:b/>
          <w:color w:val="000000" w:themeColor="text1"/>
          <w:kern w:val="0"/>
          <w:sz w:val="12"/>
          <w:szCs w:val="12"/>
          <w:lang w:eastAsia="en-US"/>
        </w:rPr>
        <w:t>№</w:t>
      </w:r>
      <w:r w:rsidRPr="00504A26">
        <w:rPr>
          <w:rFonts w:ascii="Times New Roman" w:eastAsiaTheme="minorHAnsi" w:hAnsi="Times New Roman" w:cs="Times New Roman"/>
          <w:kern w:val="0"/>
          <w:sz w:val="12"/>
          <w:szCs w:val="12"/>
          <w:shd w:val="clear" w:color="auto" w:fill="FFFFFF"/>
          <w:lang w:eastAsia="en-US"/>
        </w:rPr>
        <w:t xml:space="preserve"> ОС-6)</w:t>
      </w:r>
      <w:r w:rsidRPr="00504A26">
        <w:rPr>
          <w:rFonts w:ascii="Times New Roman" w:eastAsiaTheme="minorHAnsi" w:hAnsi="Times New Roman" w:cs="Times New Roman"/>
          <w:b/>
          <w:color w:val="auto"/>
          <w:kern w:val="0"/>
          <w:sz w:val="12"/>
          <w:szCs w:val="12"/>
          <w:lang w:eastAsia="en-US"/>
        </w:rPr>
        <w:t>;</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23)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24)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25)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504A26" w:rsidRPr="00504A26" w:rsidRDefault="00504A26" w:rsidP="00504A26">
      <w:pPr>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26)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27) технико-экономическое обоснование (ТЭО) по форме приложения №7 к настоящему Положению;</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содержать опись входящих документов.</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3.4. Предоставляемые в соответствии с п. 3.2 настоящего Положения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3.5. Субъект малого и среднего предпринимательства вправе отозвать заявку путем письменного обращения в администрацию Каратузского района.</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3.6. Документы, предоставленные на рассмотрение, возврату не подлежат.</w:t>
      </w:r>
    </w:p>
    <w:p w:rsidR="00504A26" w:rsidRPr="00504A26" w:rsidRDefault="00504A26" w:rsidP="00504A26">
      <w:pPr>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3.7. Заявка регистрируется секретарем комиссии по отбору заявок </w:t>
      </w:r>
      <w:r w:rsidRPr="00504A26">
        <w:rPr>
          <w:rFonts w:ascii="Times New Roman" w:eastAsia="Calibri" w:hAnsi="Times New Roman" w:cstheme="minorBidi"/>
          <w:bCs/>
          <w:color w:val="auto"/>
          <w:kern w:val="0"/>
          <w:sz w:val="12"/>
          <w:szCs w:val="12"/>
          <w:lang w:eastAsia="en-US"/>
        </w:rPr>
        <w:t xml:space="preserve">субъектов малого и среднего предпринимательства и самозанятых граждан на возмещение затрат при осуществлении предпринимательской деятельности </w:t>
      </w:r>
      <w:r w:rsidRPr="00504A26">
        <w:rPr>
          <w:rFonts w:ascii="Times New Roman" w:eastAsiaTheme="minorHAnsi" w:hAnsi="Times New Roman" w:cstheme="minorBidi"/>
          <w:color w:val="auto"/>
          <w:kern w:val="0"/>
          <w:sz w:val="12"/>
          <w:szCs w:val="12"/>
          <w:lang w:eastAsia="en-US"/>
        </w:rPr>
        <w:t>(далее – комиссия) в журнале регистрации в день ее поступления с указанием номера регистрационной записи и даты поступления.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3.9. Заявитель вправе изменить или отозвать свою заявку. Уведомление об изменении или отзыве заявки оформляется в произвольной форме, и должно поступить не позднее срока окончания приема заявок. </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3.10.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Комиссия рассматривает предоставленные заявки на соответствие условиям настоящего Порядка, а также устанавливает приоритетность по видам деятельности в соответствии с приложением № 1 к настоящему Положению.</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3.11.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3.12. Решение комиссии по распределению субсидии оформляется протоколом, подписанным председателем и секретарем комиссии с указанием размера субсидии для каждого заявителя. </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3.13. Протокол заседания комиссии составляется в двух экземплярах в течение 3 рабочих дней со дня принятия решения.</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3.14.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 8 к настоящему Положению.</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3.15.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 9 к настоящему Порядку.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504A26" w:rsidRPr="00504A26" w:rsidRDefault="00504A26" w:rsidP="00504A26">
      <w:pPr>
        <w:spacing w:after="0" w:line="240" w:lineRule="auto"/>
        <w:ind w:firstLine="709"/>
        <w:jc w:val="both"/>
        <w:rPr>
          <w:rFonts w:ascii="Times New Roman" w:eastAsia="Calibri" w:hAnsi="Times New Roman" w:cstheme="minorBidi"/>
          <w:bCs/>
          <w:color w:val="auto"/>
          <w:kern w:val="0"/>
          <w:sz w:val="12"/>
          <w:szCs w:val="12"/>
          <w:highlight w:val="yellow"/>
          <w:lang w:eastAsia="en-US"/>
        </w:rPr>
      </w:pPr>
      <w:r w:rsidRPr="00504A26">
        <w:rPr>
          <w:rFonts w:ascii="Times New Roman" w:eastAsia="Calibri" w:hAnsi="Times New Roman" w:cstheme="minorBidi"/>
          <w:bCs/>
          <w:color w:val="auto"/>
          <w:kern w:val="0"/>
          <w:sz w:val="12"/>
          <w:szCs w:val="12"/>
          <w:lang w:eastAsia="en-US"/>
        </w:rPr>
        <w:t xml:space="preserve">3.16.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w:t>
      </w:r>
      <w:r w:rsidRPr="00504A26">
        <w:rPr>
          <w:rFonts w:ascii="Times New Roman" w:eastAsiaTheme="minorHAnsi" w:hAnsi="Times New Roman" w:cstheme="minorBidi"/>
          <w:bCs/>
          <w:color w:val="auto"/>
          <w:kern w:val="0"/>
          <w:sz w:val="12"/>
          <w:szCs w:val="12"/>
          <w:lang w:eastAsia="en-US"/>
        </w:rPr>
        <w:t>№</w:t>
      </w:r>
      <w:r w:rsidRPr="00504A26">
        <w:rPr>
          <w:rFonts w:ascii="Times New Roman" w:eastAsia="Calibri" w:hAnsi="Times New Roman" w:cstheme="minorBidi"/>
          <w:bCs/>
          <w:color w:val="auto"/>
          <w:kern w:val="0"/>
          <w:sz w:val="12"/>
          <w:szCs w:val="12"/>
          <w:lang w:eastAsia="en-US"/>
        </w:rPr>
        <w:t xml:space="preserve"> 8 к настоящему Положению.</w:t>
      </w:r>
    </w:p>
    <w:p w:rsidR="00504A26" w:rsidRPr="00504A26" w:rsidRDefault="00504A26" w:rsidP="00504A26">
      <w:pPr>
        <w:spacing w:after="0" w:line="240" w:lineRule="auto"/>
        <w:ind w:firstLine="709"/>
        <w:jc w:val="both"/>
        <w:rPr>
          <w:rFonts w:ascii="Times New Roman" w:eastAsia="Calibri" w:hAnsi="Times New Roman" w:cstheme="minorBidi"/>
          <w:bCs/>
          <w:color w:val="auto"/>
          <w:kern w:val="0"/>
          <w:sz w:val="12"/>
          <w:szCs w:val="12"/>
          <w:lang w:eastAsia="en-US"/>
        </w:rPr>
      </w:pPr>
      <w:r w:rsidRPr="00504A26">
        <w:rPr>
          <w:rFonts w:ascii="Times New Roman" w:eastAsia="Calibri" w:hAnsi="Times New Roman" w:cstheme="minorBidi"/>
          <w:bCs/>
          <w:color w:val="auto"/>
          <w:kern w:val="0"/>
          <w:sz w:val="12"/>
          <w:szCs w:val="12"/>
          <w:lang w:eastAsia="en-US"/>
        </w:rPr>
        <w:t xml:space="preserve">3.17.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504A26" w:rsidRPr="00504A26" w:rsidRDefault="00504A26" w:rsidP="00504A26">
      <w:pPr>
        <w:shd w:val="clear" w:color="auto" w:fill="FFFFFF"/>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3.18.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504A26" w:rsidRPr="00504A26" w:rsidRDefault="00504A26" w:rsidP="00504A26">
      <w:pPr>
        <w:widowControl w:val="0"/>
        <w:spacing w:after="0" w:line="240" w:lineRule="auto"/>
        <w:contextualSpacing/>
        <w:rPr>
          <w:rFonts w:ascii="Times New Roman" w:hAnsi="Times New Roman" w:cs="Times New Roman"/>
          <w:snapToGrid w:val="0"/>
          <w:color w:val="auto"/>
          <w:spacing w:val="-4"/>
          <w:kern w:val="0"/>
          <w:sz w:val="12"/>
          <w:szCs w:val="12"/>
        </w:rPr>
      </w:pPr>
    </w:p>
    <w:p w:rsidR="00504A26" w:rsidRPr="00504A26" w:rsidRDefault="00504A26" w:rsidP="00504A26">
      <w:pPr>
        <w:shd w:val="clear" w:color="auto" w:fill="FFFFFF"/>
        <w:spacing w:after="0" w:line="240" w:lineRule="auto"/>
        <w:jc w:val="center"/>
        <w:rPr>
          <w:rFonts w:ascii="Times New Roman" w:eastAsiaTheme="minorHAnsi" w:hAnsi="Times New Roman" w:cs="Times New Roman"/>
          <w:bCs/>
          <w:color w:val="auto"/>
          <w:kern w:val="0"/>
          <w:sz w:val="12"/>
          <w:szCs w:val="12"/>
          <w:lang w:eastAsia="en-US"/>
        </w:rPr>
      </w:pPr>
      <w:r w:rsidRPr="00504A26">
        <w:rPr>
          <w:rFonts w:ascii="Times New Roman" w:eastAsiaTheme="minorHAnsi" w:hAnsi="Times New Roman" w:cs="Times New Roman"/>
          <w:bCs/>
          <w:color w:val="auto"/>
          <w:kern w:val="0"/>
          <w:sz w:val="12"/>
          <w:szCs w:val="12"/>
          <w:lang w:eastAsia="en-US"/>
        </w:rPr>
        <w:t xml:space="preserve">4. </w:t>
      </w:r>
      <w:r w:rsidRPr="00504A26">
        <w:rPr>
          <w:rFonts w:ascii="Times New Roman" w:eastAsiaTheme="minorHAnsi" w:hAnsi="Times New Roman" w:cs="Times New Roman"/>
          <w:color w:val="auto"/>
          <w:kern w:val="0"/>
          <w:sz w:val="12"/>
          <w:szCs w:val="12"/>
          <w:lang w:eastAsia="en-US"/>
        </w:rPr>
        <w:t>Требования к отчетности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4.1. Для осуществления оценки эффективности реализации муниципальной программы «Развитие малого и среднего предпринимательства в Каратузском районе» получатель финансовой поддержки не позднее 1 мая каждого года, следующего за годом предоставления субсидии, предоставляет в администрацию Каратузского района:</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за год предшествующий подачи заявки  и за период до даты подачи заявки</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копию отчета по форме КНД 1151111 «Расчет по страховым взносам»</w:t>
      </w:r>
      <w:r w:rsidRPr="00504A26">
        <w:rPr>
          <w:rFonts w:ascii="Times New Roman" w:eastAsia="Calibri" w:hAnsi="Times New Roman" w:cstheme="minorBidi"/>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504A26">
        <w:rPr>
          <w:rFonts w:ascii="Times New Roman" w:eastAsiaTheme="minorHAnsi" w:hAnsi="Times New Roman" w:cstheme="minorBidi"/>
          <w:bCs/>
          <w:color w:val="auto"/>
          <w:kern w:val="0"/>
          <w:sz w:val="12"/>
          <w:szCs w:val="12"/>
          <w:lang w:eastAsia="en-US"/>
        </w:rPr>
        <w:t>;</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4.2.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4.3. Субъект малого и среднего предпринимательства обязуется не прекращать деятельность в течение 24 месяцев после получения субсидии.</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4.4. Самозанятый гражданин обязуется не прекращать деятельности в течение 12 месяцев после получения поддержки.</w:t>
      </w:r>
    </w:p>
    <w:p w:rsidR="00504A26" w:rsidRPr="00504A26" w:rsidRDefault="00504A26" w:rsidP="00504A26">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4.5.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3.2 настоящего Положения.</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4.6. </w:t>
      </w:r>
      <w:r w:rsidRPr="00504A26">
        <w:rPr>
          <w:rFonts w:ascii="Times New Roman" w:hAnsi="Times New Roman" w:cs="Times New Roman"/>
          <w:bCs/>
          <w:color w:val="auto"/>
          <w:kern w:val="0"/>
          <w:sz w:val="12"/>
          <w:szCs w:val="12"/>
        </w:rPr>
        <w:t>Копии всех документов, предоставленных получателем финансовой поддержки, должны быть заверены.</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imes New Roman"/>
          <w:bCs/>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rPr>
      </w:pPr>
      <w:r w:rsidRPr="00504A26">
        <w:rPr>
          <w:rFonts w:ascii="Times New Roman" w:hAnsi="Times New Roman" w:cs="Times New Roman"/>
          <w:color w:val="auto"/>
          <w:kern w:val="0"/>
          <w:sz w:val="12"/>
          <w:szCs w:val="12"/>
        </w:rPr>
        <w:t>5.</w:t>
      </w:r>
      <w:r w:rsidRPr="00504A26">
        <w:rPr>
          <w:rFonts w:ascii="Times New Roman" w:hAnsi="Times New Roman" w:cs="Times New Roman"/>
          <w:b/>
          <w:color w:val="auto"/>
          <w:kern w:val="0"/>
          <w:sz w:val="12"/>
          <w:szCs w:val="12"/>
        </w:rPr>
        <w:t xml:space="preserve"> </w:t>
      </w:r>
      <w:r w:rsidRPr="00504A26">
        <w:rPr>
          <w:rFonts w:ascii="Times New Roman" w:hAnsi="Times New Roman" w:cs="Times New Roman"/>
          <w:bCs/>
          <w:color w:val="auto"/>
          <w:kern w:val="0"/>
          <w:sz w:val="12"/>
          <w:szCs w:val="12"/>
        </w:rPr>
        <w:t>Требования об осуществлении контроля за соблюдением условий, целей</w:t>
      </w:r>
      <w:r w:rsidRPr="00504A26">
        <w:rPr>
          <w:rFonts w:ascii="Times New Roman" w:hAnsi="Times New Roman" w:cs="Times New Roman"/>
          <w:bCs/>
          <w:color w:val="auto"/>
          <w:kern w:val="0"/>
          <w:sz w:val="12"/>
          <w:szCs w:val="12"/>
        </w:rPr>
        <w:br/>
        <w:t>и порядка предоставления субсидии и ответственности за их нарушение</w:t>
      </w:r>
    </w:p>
    <w:p w:rsidR="00504A26" w:rsidRPr="00504A26" w:rsidRDefault="00504A26" w:rsidP="00504A26">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504A26">
        <w:rPr>
          <w:rFonts w:ascii="Times New Roman" w:eastAsia="Calibri" w:hAnsi="Times New Roman" w:cstheme="minorBidi"/>
          <w:bCs/>
          <w:color w:val="auto"/>
          <w:kern w:val="0"/>
          <w:sz w:val="12"/>
          <w:szCs w:val="12"/>
          <w:lang w:eastAsia="en-US"/>
        </w:rPr>
        <w:t>дминистрация Каратузского района</w:t>
      </w:r>
      <w:r w:rsidRPr="00504A26">
        <w:rPr>
          <w:rFonts w:ascii="Times New Roman" w:eastAsiaTheme="minorHAnsi" w:hAnsi="Times New Roman" w:cstheme="minorBidi"/>
          <w:bCs/>
          <w:color w:val="auto"/>
          <w:kern w:val="0"/>
          <w:sz w:val="12"/>
          <w:szCs w:val="12"/>
          <w:lang w:eastAsia="en-US"/>
        </w:rPr>
        <w:t>.</w:t>
      </w:r>
    </w:p>
    <w:p w:rsidR="00504A26" w:rsidRPr="00504A26" w:rsidRDefault="00504A26" w:rsidP="00504A26">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5.3.</w:t>
      </w:r>
      <w:r w:rsidRPr="00504A26">
        <w:rPr>
          <w:rFonts w:ascii="Times New Roman" w:eastAsiaTheme="minorHAnsi" w:hAnsi="Times New Roman" w:cstheme="minorBidi"/>
          <w:bCs/>
          <w:color w:val="auto"/>
          <w:kern w:val="0"/>
          <w:sz w:val="12"/>
          <w:szCs w:val="12"/>
          <w:lang w:eastAsia="en-US"/>
        </w:rPr>
        <w:tab/>
        <w:t>Администрация требует возврата полученных субсидий в полном объеме в бюджет в случае:</w:t>
      </w:r>
    </w:p>
    <w:p w:rsidR="00504A26" w:rsidRPr="00504A26" w:rsidRDefault="00504A26" w:rsidP="00504A26">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5.3.3. Невыполнения иных условий, определенных в Соглашении.</w:t>
      </w:r>
    </w:p>
    <w:p w:rsidR="00504A26" w:rsidRPr="00504A26" w:rsidRDefault="00504A26" w:rsidP="00504A26">
      <w:pPr>
        <w:widowControl w:val="0"/>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5.4. В случае невыполнения (неполного выполнения) показателей результативности, установленных в соглашении, администрация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504A26">
        <w:rPr>
          <w:rFonts w:ascii="Times New Roman" w:eastAsia="Calibri" w:hAnsi="Times New Roman" w:cstheme="minorBidi"/>
          <w:bCs/>
          <w:color w:val="auto"/>
          <w:kern w:val="0"/>
          <w:sz w:val="12"/>
          <w:szCs w:val="12"/>
          <w:lang w:eastAsia="en-US"/>
        </w:rPr>
        <w:t>(</w:t>
      </w:r>
      <w:r w:rsidRPr="00504A26">
        <w:rPr>
          <w:rFonts w:ascii="Times New Roman" w:eastAsia="Calibri" w:hAnsi="Times New Roman" w:cstheme="minorBidi"/>
          <w:bCs/>
          <w:color w:val="auto"/>
          <w:kern w:val="0"/>
          <w:sz w:val="12"/>
          <w:szCs w:val="12"/>
          <w:lang w:val="en-US" w:eastAsia="en-US"/>
        </w:rPr>
        <w:t>V</w:t>
      </w:r>
      <w:r w:rsidRPr="00504A26">
        <w:rPr>
          <w:rFonts w:ascii="Times New Roman" w:eastAsia="Calibri" w:hAnsi="Times New Roman" w:cstheme="minorBidi"/>
          <w:bCs/>
          <w:color w:val="auto"/>
          <w:kern w:val="0"/>
          <w:sz w:val="12"/>
          <w:szCs w:val="12"/>
          <w:lang w:eastAsia="en-US"/>
        </w:rPr>
        <w:t>штрафа):</w:t>
      </w:r>
    </w:p>
    <w:p w:rsidR="00504A26" w:rsidRPr="00504A26" w:rsidRDefault="00504A26" w:rsidP="00504A26">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504A26">
        <w:rPr>
          <w:rFonts w:ascii="Times New Roman" w:eastAsia="Calibri" w:hAnsi="Times New Roman" w:cstheme="minorBidi"/>
          <w:bCs/>
          <w:color w:val="auto"/>
          <w:kern w:val="0"/>
          <w:sz w:val="12"/>
          <w:szCs w:val="12"/>
          <w:lang w:val="en-US" w:eastAsia="en-US"/>
        </w:rPr>
        <w:t>V</w:t>
      </w:r>
      <w:r w:rsidRPr="00504A26">
        <w:rPr>
          <w:rFonts w:ascii="Times New Roman" w:eastAsia="Calibri" w:hAnsi="Times New Roman" w:cstheme="minorBidi"/>
          <w:bCs/>
          <w:color w:val="auto"/>
          <w:kern w:val="0"/>
          <w:sz w:val="12"/>
          <w:szCs w:val="12"/>
          <w:lang w:eastAsia="en-US"/>
        </w:rPr>
        <w:t xml:space="preserve">штрафа = </w:t>
      </w:r>
      <w:r w:rsidRPr="00504A26">
        <w:rPr>
          <w:rFonts w:ascii="Times New Roman" w:eastAsia="Calibri" w:hAnsi="Times New Roman" w:cstheme="minorBidi"/>
          <w:bCs/>
          <w:color w:val="auto"/>
          <w:kern w:val="0"/>
          <w:sz w:val="12"/>
          <w:szCs w:val="12"/>
          <w:lang w:val="en-US" w:eastAsia="en-US"/>
        </w:rPr>
        <w:t>V</w:t>
      </w:r>
      <w:r w:rsidRPr="00504A26">
        <w:rPr>
          <w:rFonts w:ascii="Times New Roman" w:eastAsia="Calibri" w:hAnsi="Times New Roman" w:cstheme="minorBidi"/>
          <w:bCs/>
          <w:color w:val="auto"/>
          <w:kern w:val="0"/>
          <w:sz w:val="12"/>
          <w:szCs w:val="12"/>
          <w:lang w:eastAsia="en-US"/>
        </w:rPr>
        <w:t xml:space="preserve"> субсидии*(1- Di),</w:t>
      </w:r>
    </w:p>
    <w:p w:rsidR="00504A26" w:rsidRPr="00504A26" w:rsidRDefault="00504A26" w:rsidP="00504A26">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где:</w:t>
      </w:r>
    </w:p>
    <w:p w:rsidR="00504A26" w:rsidRPr="00504A26" w:rsidRDefault="00504A26" w:rsidP="00504A26">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Calibri" w:hAnsi="Times New Roman" w:cstheme="minorBidi"/>
          <w:bCs/>
          <w:color w:val="auto"/>
          <w:kern w:val="0"/>
          <w:sz w:val="12"/>
          <w:szCs w:val="12"/>
          <w:lang w:val="en-US" w:eastAsia="en-US"/>
        </w:rPr>
        <w:t>V</w:t>
      </w:r>
      <w:r w:rsidRPr="00504A26">
        <w:rPr>
          <w:rFonts w:ascii="Times New Roman" w:eastAsia="Calibri" w:hAnsi="Times New Roman" w:cstheme="minorBidi"/>
          <w:bCs/>
          <w:color w:val="auto"/>
          <w:kern w:val="0"/>
          <w:sz w:val="12"/>
          <w:szCs w:val="12"/>
          <w:lang w:eastAsia="en-US"/>
        </w:rPr>
        <w:t xml:space="preserve"> субсидии</w:t>
      </w:r>
      <w:r w:rsidRPr="00504A26">
        <w:rPr>
          <w:rFonts w:ascii="Times New Roman" w:eastAsiaTheme="minorHAnsi" w:hAnsi="Times New Roman" w:cstheme="minorBidi"/>
          <w:bCs/>
          <w:color w:val="auto"/>
          <w:kern w:val="0"/>
          <w:sz w:val="12"/>
          <w:szCs w:val="12"/>
          <w:lang w:eastAsia="en-US"/>
        </w:rPr>
        <w:t xml:space="preserve"> - размер субсидии, предоставленной Получателю финансовой поддержки;</w:t>
      </w:r>
    </w:p>
    <w:p w:rsidR="00504A26" w:rsidRPr="00504A26" w:rsidRDefault="00504A26" w:rsidP="00504A26">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504A26">
        <w:rPr>
          <w:rFonts w:ascii="Times New Roman" w:eastAsia="Calibri" w:hAnsi="Times New Roman" w:cstheme="minorBidi"/>
          <w:bCs/>
          <w:color w:val="auto"/>
          <w:kern w:val="0"/>
          <w:sz w:val="12"/>
          <w:szCs w:val="12"/>
          <w:lang w:eastAsia="en-US"/>
        </w:rPr>
        <w:t xml:space="preserve">Di-  уровень достижения </w:t>
      </w:r>
      <w:r w:rsidRPr="00504A26">
        <w:rPr>
          <w:rFonts w:ascii="Times New Roman" w:eastAsia="Calibri" w:hAnsi="Times New Roman" w:cstheme="minorBidi"/>
          <w:bCs/>
          <w:color w:val="auto"/>
          <w:kern w:val="0"/>
          <w:sz w:val="12"/>
          <w:szCs w:val="12"/>
          <w:lang w:val="en-US" w:eastAsia="en-US"/>
        </w:rPr>
        <w:t>i</w:t>
      </w:r>
      <w:r w:rsidRPr="00504A26">
        <w:rPr>
          <w:rFonts w:ascii="Times New Roman" w:eastAsia="Calibri" w:hAnsi="Times New Roman" w:cstheme="minorBidi"/>
          <w:bCs/>
          <w:color w:val="auto"/>
          <w:kern w:val="0"/>
          <w:sz w:val="12"/>
          <w:szCs w:val="12"/>
          <w:lang w:eastAsia="en-US"/>
        </w:rPr>
        <w:t>-го показателя эффективности.</w:t>
      </w:r>
    </w:p>
    <w:p w:rsidR="00504A26" w:rsidRPr="00504A26" w:rsidRDefault="00504A26" w:rsidP="00504A26">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504A26">
        <w:rPr>
          <w:rFonts w:ascii="Times New Roman" w:eastAsia="Calibri" w:hAnsi="Times New Roman" w:cstheme="minorBidi"/>
          <w:bCs/>
          <w:color w:val="auto"/>
          <w:kern w:val="0"/>
          <w:sz w:val="12"/>
          <w:szCs w:val="12"/>
          <w:lang w:eastAsia="en-US"/>
        </w:rPr>
        <w:t>Показатель, отражающий уровень достижения показателя эффективности, определяется по формуле:</w:t>
      </w:r>
    </w:p>
    <w:p w:rsidR="00504A26" w:rsidRPr="00504A26" w:rsidRDefault="00504A26" w:rsidP="00504A26">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504A26">
        <w:rPr>
          <w:rFonts w:ascii="Times New Roman" w:eastAsia="Calibri" w:hAnsi="Times New Roman" w:cstheme="minorBidi"/>
          <w:bCs/>
          <w:color w:val="auto"/>
          <w:kern w:val="0"/>
          <w:sz w:val="12"/>
          <w:szCs w:val="12"/>
          <w:lang w:eastAsia="en-US"/>
        </w:rPr>
        <w:t>Di=</w:t>
      </w:r>
      <w:r w:rsidRPr="00504A26">
        <w:rPr>
          <w:rFonts w:ascii="Times New Roman" w:eastAsia="Calibri" w:hAnsi="Times New Roman" w:cstheme="minorBidi"/>
          <w:bCs/>
          <w:color w:val="auto"/>
          <w:kern w:val="0"/>
          <w:sz w:val="12"/>
          <w:szCs w:val="12"/>
          <w:u w:val="single"/>
          <w:lang w:val="en-US" w:eastAsia="en-US"/>
        </w:rPr>
        <w:t>Ti</w:t>
      </w:r>
      <w:r w:rsidRPr="00504A26">
        <w:rPr>
          <w:rFonts w:ascii="Times New Roman" w:eastAsia="Calibri" w:hAnsi="Times New Roman" w:cstheme="minorBidi"/>
          <w:bCs/>
          <w:color w:val="auto"/>
          <w:kern w:val="0"/>
          <w:sz w:val="12"/>
          <w:szCs w:val="12"/>
          <w:u w:val="single"/>
          <w:lang w:eastAsia="en-US"/>
        </w:rPr>
        <w:t>/</w:t>
      </w:r>
      <w:r w:rsidRPr="00504A26">
        <w:rPr>
          <w:rFonts w:ascii="Times New Roman" w:eastAsia="Calibri" w:hAnsi="Times New Roman" w:cstheme="minorBidi"/>
          <w:bCs/>
          <w:color w:val="auto"/>
          <w:kern w:val="0"/>
          <w:sz w:val="12"/>
          <w:szCs w:val="12"/>
          <w:lang w:val="en-US" w:eastAsia="en-US"/>
        </w:rPr>
        <w:t>Si</w:t>
      </w:r>
    </w:p>
    <w:p w:rsidR="00504A26" w:rsidRPr="00504A26" w:rsidRDefault="00504A26" w:rsidP="00504A26">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где:</w:t>
      </w:r>
    </w:p>
    <w:p w:rsidR="00504A26" w:rsidRPr="00504A26" w:rsidRDefault="00504A26" w:rsidP="00504A26">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noProof/>
          <w:color w:val="auto"/>
          <w:kern w:val="0"/>
          <w:position w:val="-12"/>
          <w:sz w:val="12"/>
          <w:szCs w:val="12"/>
        </w:rPr>
        <w:drawing>
          <wp:inline distT="0" distB="0" distL="0" distR="0" wp14:anchorId="3AA44DBF" wp14:editId="4C476770">
            <wp:extent cx="180975" cy="2857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504A26">
        <w:rPr>
          <w:rFonts w:ascii="Times New Roman" w:eastAsiaTheme="minorHAnsi" w:hAnsi="Times New Roman" w:cstheme="minorBidi"/>
          <w:bCs/>
          <w:color w:val="auto"/>
          <w:kern w:val="0"/>
          <w:sz w:val="12"/>
          <w:szCs w:val="12"/>
          <w:lang w:eastAsia="en-US"/>
        </w:rPr>
        <w:t>- фактически достигнутое значение i-го показателя эффективности использования субсидии;</w:t>
      </w:r>
    </w:p>
    <w:p w:rsidR="00504A26" w:rsidRPr="00504A26" w:rsidRDefault="00504A26" w:rsidP="00504A26">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noProof/>
          <w:color w:val="auto"/>
          <w:kern w:val="0"/>
          <w:position w:val="-12"/>
          <w:sz w:val="12"/>
          <w:szCs w:val="12"/>
        </w:rPr>
        <w:drawing>
          <wp:inline distT="0" distB="0" distL="0" distR="0" wp14:anchorId="6A57FF5D" wp14:editId="4CEC7E28">
            <wp:extent cx="180975" cy="28575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504A26">
        <w:rPr>
          <w:rFonts w:ascii="Times New Roman" w:eastAsiaTheme="minorHAnsi" w:hAnsi="Times New Roman" w:cstheme="minorBidi"/>
          <w:bCs/>
          <w:color w:val="auto"/>
          <w:kern w:val="0"/>
          <w:sz w:val="12"/>
          <w:szCs w:val="12"/>
          <w:lang w:eastAsia="en-US"/>
        </w:rPr>
        <w:t>- плановое значение i-го показателя эффективности использования субсидии, установленное соглашением.</w:t>
      </w:r>
    </w:p>
    <w:p w:rsidR="00504A26" w:rsidRPr="00504A26" w:rsidRDefault="00504A26" w:rsidP="00504A26">
      <w:pPr>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504A26" w:rsidRPr="00504A26" w:rsidRDefault="00504A26" w:rsidP="00504A26">
      <w:pPr>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504A26" w:rsidRPr="00504A26" w:rsidRDefault="00504A26" w:rsidP="00504A26">
      <w:pPr>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504A26" w:rsidRPr="00504A26" w:rsidRDefault="00504A26" w:rsidP="00504A26">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504A26">
        <w:rPr>
          <w:rFonts w:ascii="Times New Roman" w:eastAsia="Calibri" w:hAnsi="Times New Roman" w:cstheme="minorBidi"/>
          <w:bCs/>
          <w:color w:val="auto"/>
          <w:kern w:val="0"/>
          <w:sz w:val="12"/>
          <w:szCs w:val="12"/>
          <w:lang w:eastAsia="en-US"/>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504A26" w:rsidRPr="00504A26" w:rsidRDefault="00504A26" w:rsidP="00504A26">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504A26">
        <w:rPr>
          <w:rFonts w:ascii="Times New Roman" w:eastAsia="Calibri" w:hAnsi="Times New Roman" w:cstheme="minorBidi"/>
          <w:bCs/>
          <w:color w:val="auto"/>
          <w:kern w:val="0"/>
          <w:sz w:val="12"/>
          <w:szCs w:val="12"/>
          <w:lang w:eastAsia="en-US"/>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504A26" w:rsidRPr="00504A26" w:rsidRDefault="00504A26" w:rsidP="00504A26">
      <w:pPr>
        <w:widowControl w:val="0"/>
        <w:spacing w:after="0" w:line="240" w:lineRule="auto"/>
        <w:contextualSpacing/>
        <w:outlineLvl w:val="0"/>
        <w:rPr>
          <w:rFonts w:ascii="Times New Roman" w:hAnsi="Times New Roman" w:cs="Times New Roman"/>
          <w:snapToGrid w:val="0"/>
          <w:color w:val="auto"/>
          <w:spacing w:val="-4"/>
          <w:kern w:val="0"/>
          <w:sz w:val="12"/>
          <w:szCs w:val="12"/>
        </w:rPr>
      </w:pPr>
    </w:p>
    <w:p w:rsidR="00504A26" w:rsidRPr="00504A26" w:rsidRDefault="00504A26" w:rsidP="00504A26">
      <w:pPr>
        <w:widowControl w:val="0"/>
        <w:spacing w:after="0" w:line="240" w:lineRule="auto"/>
        <w:contextualSpacing/>
        <w:jc w:val="center"/>
        <w:outlineLvl w:val="0"/>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lastRenderedPageBreak/>
        <w:t xml:space="preserve"> 6. Информационная карта</w:t>
      </w:r>
    </w:p>
    <w:p w:rsidR="00504A26" w:rsidRPr="00504A26" w:rsidRDefault="00504A26" w:rsidP="00504A26">
      <w:pPr>
        <w:widowControl w:val="0"/>
        <w:autoSpaceDE w:val="0"/>
        <w:autoSpaceDN w:val="0"/>
        <w:adjustRightInd w:val="0"/>
        <w:spacing w:after="0" w:line="240" w:lineRule="auto"/>
        <w:ind w:firstLine="709"/>
        <w:contextualSpacing/>
        <w:jc w:val="both"/>
        <w:rPr>
          <w:rFonts w:ascii="Times New Roman" w:hAnsi="Times New Roman" w:cs="Times New Roman"/>
          <w:snapToGrid w:val="0"/>
          <w:kern w:val="0"/>
          <w:sz w:val="12"/>
          <w:szCs w:val="12"/>
        </w:rPr>
      </w:pPr>
      <w:r w:rsidRPr="00504A26">
        <w:rPr>
          <w:rFonts w:ascii="Times New Roman" w:hAnsi="Times New Roman" w:cs="Times New Roman"/>
          <w:snapToGrid w:val="0"/>
          <w:kern w:val="0"/>
          <w:sz w:val="12"/>
          <w:szCs w:val="12"/>
        </w:rPr>
        <w:t>Информационная карта содержит сведения об условиях проведения конкурса и является неотъемлемой частью конкурсной документации.</w:t>
      </w:r>
    </w:p>
    <w:p w:rsidR="00504A26" w:rsidRPr="00504A26" w:rsidRDefault="00504A26" w:rsidP="00504A26">
      <w:pPr>
        <w:widowControl w:val="0"/>
        <w:autoSpaceDE w:val="0"/>
        <w:autoSpaceDN w:val="0"/>
        <w:adjustRightInd w:val="0"/>
        <w:spacing w:after="0" w:line="240" w:lineRule="auto"/>
        <w:ind w:firstLine="709"/>
        <w:contextualSpacing/>
        <w:jc w:val="both"/>
        <w:rPr>
          <w:rFonts w:ascii="Times New Roman" w:hAnsi="Times New Roman" w:cs="Times New Roman"/>
          <w:snapToGrid w:val="0"/>
          <w:kern w:val="0"/>
          <w:sz w:val="12"/>
          <w:szCs w:val="12"/>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6555"/>
      </w:tblGrid>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 п/п</w:t>
            </w:r>
          </w:p>
        </w:tc>
        <w:tc>
          <w:tcPr>
            <w:tcW w:w="2552"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hanging="34"/>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Наименование</w:t>
            </w:r>
          </w:p>
        </w:tc>
        <w:tc>
          <w:tcPr>
            <w:tcW w:w="655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442" w:hanging="380"/>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Содержание</w:t>
            </w:r>
          </w:p>
        </w:tc>
      </w:tr>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1</w:t>
            </w:r>
          </w:p>
        </w:tc>
        <w:tc>
          <w:tcPr>
            <w:tcW w:w="2552"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Организатор 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Администрация Каратузского района</w:t>
            </w:r>
          </w:p>
        </w:tc>
      </w:tr>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2</w:t>
            </w:r>
          </w:p>
        </w:tc>
        <w:tc>
          <w:tcPr>
            <w:tcW w:w="2552"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Адрес предоставления конкурсных заявок</w:t>
            </w:r>
          </w:p>
        </w:tc>
        <w:tc>
          <w:tcPr>
            <w:tcW w:w="655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662850, с.  Каратузское, ул. Советская, 21 каб. 302</w:t>
            </w:r>
          </w:p>
        </w:tc>
      </w:tr>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3</w:t>
            </w:r>
          </w:p>
        </w:tc>
        <w:tc>
          <w:tcPr>
            <w:tcW w:w="2552"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Контактные телефоны</w:t>
            </w:r>
          </w:p>
        </w:tc>
        <w:tc>
          <w:tcPr>
            <w:tcW w:w="655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8(391 37)  2-18-37</w:t>
            </w:r>
          </w:p>
        </w:tc>
      </w:tr>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4</w:t>
            </w:r>
          </w:p>
        </w:tc>
        <w:tc>
          <w:tcPr>
            <w:tcW w:w="2552"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Контактные e-mail</w:t>
            </w:r>
          </w:p>
        </w:tc>
        <w:tc>
          <w:tcPr>
            <w:tcW w:w="655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rPr>
                <w:rFonts w:ascii="Times New Roman" w:hAnsi="Times New Roman" w:cs="Times New Roman"/>
                <w:snapToGrid w:val="0"/>
                <w:color w:val="auto"/>
                <w:kern w:val="0"/>
                <w:sz w:val="12"/>
                <w:szCs w:val="12"/>
              </w:rPr>
            </w:pPr>
            <w:hyperlink r:id="rId13" w:history="1">
              <w:r w:rsidRPr="00504A26">
                <w:rPr>
                  <w:rFonts w:ascii="Times New Roman" w:hAnsi="Times New Roman" w:cs="Times New Roman"/>
                  <w:snapToGrid w:val="0"/>
                  <w:color w:val="0000FF"/>
                  <w:spacing w:val="-4"/>
                  <w:kern w:val="0"/>
                  <w:sz w:val="12"/>
                  <w:szCs w:val="12"/>
                  <w:u w:val="single"/>
                  <w:lang w:val="en-US"/>
                </w:rPr>
                <w:t>econ</w:t>
              </w:r>
              <w:r w:rsidRPr="00504A26">
                <w:rPr>
                  <w:rFonts w:ascii="Times New Roman" w:hAnsi="Times New Roman" w:cs="Times New Roman"/>
                  <w:snapToGrid w:val="0"/>
                  <w:color w:val="0000FF"/>
                  <w:spacing w:val="-4"/>
                  <w:kern w:val="0"/>
                  <w:sz w:val="12"/>
                  <w:szCs w:val="12"/>
                  <w:u w:val="single"/>
                </w:rPr>
                <w:t>@</w:t>
              </w:r>
              <w:r w:rsidRPr="00504A26">
                <w:rPr>
                  <w:rFonts w:ascii="Times New Roman" w:hAnsi="Times New Roman" w:cs="Times New Roman"/>
                  <w:snapToGrid w:val="0"/>
                  <w:color w:val="0000FF"/>
                  <w:spacing w:val="-4"/>
                  <w:kern w:val="0"/>
                  <w:sz w:val="12"/>
                  <w:szCs w:val="12"/>
                  <w:u w:val="single"/>
                  <w:lang w:val="en-US"/>
                </w:rPr>
                <w:t>karatuzraion</w:t>
              </w:r>
              <w:r w:rsidRPr="00504A26">
                <w:rPr>
                  <w:rFonts w:ascii="Times New Roman" w:hAnsi="Times New Roman" w:cs="Times New Roman"/>
                  <w:snapToGrid w:val="0"/>
                  <w:color w:val="0000FF"/>
                  <w:spacing w:val="-4"/>
                  <w:kern w:val="0"/>
                  <w:sz w:val="12"/>
                  <w:szCs w:val="12"/>
                  <w:u w:val="single"/>
                </w:rPr>
                <w:t>.</w:t>
              </w:r>
              <w:r w:rsidRPr="00504A26">
                <w:rPr>
                  <w:rFonts w:ascii="Times New Roman" w:hAnsi="Times New Roman" w:cs="Times New Roman"/>
                  <w:snapToGrid w:val="0"/>
                  <w:color w:val="0000FF"/>
                  <w:spacing w:val="-4"/>
                  <w:kern w:val="0"/>
                  <w:sz w:val="12"/>
                  <w:szCs w:val="12"/>
                  <w:u w:val="single"/>
                  <w:lang w:val="en-US"/>
                </w:rPr>
                <w:t>ru</w:t>
              </w:r>
            </w:hyperlink>
          </w:p>
        </w:tc>
      </w:tr>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5</w:t>
            </w:r>
          </w:p>
        </w:tc>
        <w:tc>
          <w:tcPr>
            <w:tcW w:w="2552"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Участники</w:t>
            </w:r>
          </w:p>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jc w:val="both"/>
              <w:rPr>
                <w:rFonts w:ascii="Times New Roman" w:hAnsi="Times New Roman" w:cs="Times New Roman"/>
                <w:snapToGrid w:val="0"/>
                <w:color w:val="auto"/>
                <w:spacing w:val="-6"/>
                <w:kern w:val="0"/>
                <w:sz w:val="12"/>
                <w:szCs w:val="12"/>
              </w:rPr>
            </w:pPr>
            <w:r w:rsidRPr="00504A26">
              <w:rPr>
                <w:rFonts w:ascii="Times New Roman" w:hAnsi="Times New Roman" w:cs="Times New Roman"/>
                <w:snapToGrid w:val="0"/>
                <w:color w:val="auto"/>
                <w:spacing w:val="-6"/>
                <w:kern w:val="0"/>
                <w:sz w:val="12"/>
                <w:szCs w:val="12"/>
              </w:rPr>
              <w:t>Субъекты малого и среднего предпринимательства и самозанятые граждане</w:t>
            </w:r>
            <w:r w:rsidRPr="00504A26">
              <w:rPr>
                <w:rFonts w:ascii="Times New Roman" w:hAnsi="Times New Roman" w:cs="Times New Roman"/>
                <w:snapToGrid w:val="0"/>
                <w:color w:val="auto"/>
                <w:kern w:val="0"/>
                <w:sz w:val="12"/>
                <w:szCs w:val="12"/>
              </w:rPr>
              <w:t xml:space="preserve">, выполнившие условия отбора   </w:t>
            </w:r>
          </w:p>
        </w:tc>
      </w:tr>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6</w:t>
            </w:r>
          </w:p>
        </w:tc>
        <w:tc>
          <w:tcPr>
            <w:tcW w:w="2552"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Результаты</w:t>
            </w:r>
          </w:p>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both"/>
              <w:rPr>
                <w:rFonts w:ascii="Times New Roman" w:eastAsiaTheme="minorHAnsi" w:hAnsi="Times New Roman" w:cs="Times New Roman"/>
                <w:iCs/>
                <w:color w:val="auto"/>
                <w:kern w:val="0"/>
                <w:sz w:val="12"/>
                <w:szCs w:val="12"/>
                <w:lang w:eastAsia="en-US"/>
              </w:rPr>
            </w:pPr>
            <w:r w:rsidRPr="00504A26">
              <w:rPr>
                <w:rFonts w:ascii="Times New Roman" w:eastAsiaTheme="minorHAnsi" w:hAnsi="Times New Roman" w:cs="Times New Roman"/>
                <w:iCs/>
                <w:color w:val="auto"/>
                <w:kern w:val="0"/>
                <w:sz w:val="12"/>
                <w:szCs w:val="12"/>
                <w:lang w:eastAsia="en-US"/>
              </w:rPr>
              <w:t xml:space="preserve">По результатам отбора, бюджетные средства,  предусмотренные для финансирования мероприятия </w:t>
            </w:r>
          </w:p>
          <w:p w:rsidR="00504A26" w:rsidRPr="00504A26" w:rsidRDefault="00504A26" w:rsidP="00504A26">
            <w:pPr>
              <w:spacing w:after="0" w:line="240" w:lineRule="auto"/>
              <w:contextualSpacing/>
              <w:jc w:val="both"/>
              <w:rPr>
                <w:rFonts w:ascii="Times New Roman" w:eastAsiaTheme="minorHAnsi" w:hAnsi="Times New Roman" w:cs="Times New Roman"/>
                <w:iCs/>
                <w:color w:val="auto"/>
                <w:kern w:val="0"/>
                <w:sz w:val="12"/>
                <w:szCs w:val="12"/>
                <w:lang w:eastAsia="en-US"/>
              </w:rPr>
            </w:pPr>
            <w:r w:rsidRPr="00504A26">
              <w:rPr>
                <w:rFonts w:ascii="Times New Roman" w:hAnsi="Times New Roman" w:cs="Times New Roman"/>
                <w:color w:val="auto"/>
                <w:kern w:val="0"/>
                <w:sz w:val="12"/>
                <w:szCs w:val="12"/>
              </w:rPr>
              <w:t>«П</w:t>
            </w:r>
            <w:r w:rsidRPr="00504A26">
              <w:rPr>
                <w:rFonts w:ascii="Times New Roman" w:eastAsia="Calibri" w:hAnsi="Times New Roman" w:cstheme="minorBidi"/>
                <w:bCs/>
                <w:color w:val="auto"/>
                <w:kern w:val="0"/>
                <w:sz w:val="12"/>
                <w:szCs w:val="12"/>
                <w:lang w:eastAsia="en-US"/>
              </w:rPr>
              <w:t>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504A26">
              <w:rPr>
                <w:rFonts w:ascii="Times New Roman" w:eastAsiaTheme="minorHAnsi" w:hAnsi="Times New Roman" w:cs="Times New Roman"/>
                <w:iCs/>
                <w:color w:val="auto"/>
                <w:kern w:val="0"/>
                <w:sz w:val="12"/>
                <w:szCs w:val="12"/>
                <w:lang w:eastAsia="en-US"/>
              </w:rPr>
              <w:t xml:space="preserve"> будут распределены между победителями по результатам отбора, но не более суммы указанной в заявке. </w:t>
            </w:r>
          </w:p>
        </w:tc>
      </w:tr>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7</w:t>
            </w:r>
          </w:p>
        </w:tc>
        <w:tc>
          <w:tcPr>
            <w:tcW w:w="2552"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Источники</w:t>
            </w:r>
          </w:p>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финансирования</w:t>
            </w:r>
          </w:p>
        </w:tc>
        <w:tc>
          <w:tcPr>
            <w:tcW w:w="655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jc w:val="both"/>
              <w:rPr>
                <w:rFonts w:ascii="Times New Roman" w:hAnsi="Times New Roman" w:cs="Times New Roman"/>
                <w:snapToGrid w:val="0"/>
                <w:color w:val="auto"/>
                <w:spacing w:val="-6"/>
                <w:kern w:val="0"/>
                <w:sz w:val="12"/>
                <w:szCs w:val="12"/>
              </w:rPr>
            </w:pPr>
            <w:r w:rsidRPr="00504A26">
              <w:rPr>
                <w:rFonts w:ascii="Times New Roman" w:hAnsi="Times New Roman" w:cs="Times New Roman"/>
                <w:snapToGrid w:val="0"/>
                <w:color w:val="auto"/>
                <w:spacing w:val="-6"/>
                <w:kern w:val="0"/>
                <w:sz w:val="12"/>
                <w:szCs w:val="12"/>
              </w:rPr>
              <w:t>Финансирование производится за счет средств местного и краевого бюджетов</w:t>
            </w:r>
          </w:p>
        </w:tc>
      </w:tr>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8</w:t>
            </w:r>
          </w:p>
        </w:tc>
        <w:tc>
          <w:tcPr>
            <w:tcW w:w="2552"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Срок</w:t>
            </w:r>
          </w:p>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приема заявок</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504A26" w:rsidRPr="00504A26" w:rsidRDefault="00504A26" w:rsidP="00504A26">
            <w:pPr>
              <w:widowControl w:val="0"/>
              <w:spacing w:after="0" w:line="240" w:lineRule="auto"/>
              <w:ind w:left="34"/>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01 марта 2023 г. по 31 марта 2023 года включительно</w:t>
            </w:r>
          </w:p>
          <w:p w:rsidR="00504A26" w:rsidRPr="00504A26" w:rsidRDefault="00504A26" w:rsidP="00504A26">
            <w:pPr>
              <w:widowControl w:val="0"/>
              <w:spacing w:after="0" w:line="240" w:lineRule="auto"/>
              <w:ind w:left="34"/>
              <w:jc w:val="both"/>
              <w:rPr>
                <w:rFonts w:ascii="Times New Roman" w:hAnsi="Times New Roman" w:cs="Times New Roman"/>
                <w:snapToGrid w:val="0"/>
                <w:color w:val="auto"/>
                <w:spacing w:val="-6"/>
                <w:kern w:val="0"/>
                <w:sz w:val="12"/>
                <w:szCs w:val="12"/>
              </w:rPr>
            </w:pPr>
            <w:r w:rsidRPr="00504A26">
              <w:rPr>
                <w:rFonts w:ascii="Times New Roman" w:hAnsi="Times New Roman" w:cs="Times New Roman"/>
                <w:snapToGrid w:val="0"/>
                <w:color w:val="auto"/>
                <w:spacing w:val="-6"/>
                <w:kern w:val="0"/>
                <w:sz w:val="12"/>
                <w:szCs w:val="12"/>
              </w:rPr>
              <w:t>понедельник – пятница</w:t>
            </w:r>
          </w:p>
          <w:p w:rsidR="00504A26" w:rsidRPr="00504A26" w:rsidRDefault="00504A26" w:rsidP="00504A26">
            <w:pPr>
              <w:widowControl w:val="0"/>
              <w:spacing w:after="0" w:line="240" w:lineRule="auto"/>
              <w:ind w:left="34"/>
              <w:jc w:val="both"/>
              <w:rPr>
                <w:rFonts w:ascii="Times New Roman" w:hAnsi="Times New Roman" w:cs="Times New Roman"/>
                <w:snapToGrid w:val="0"/>
                <w:color w:val="auto"/>
                <w:spacing w:val="-6"/>
                <w:kern w:val="0"/>
                <w:sz w:val="12"/>
                <w:szCs w:val="12"/>
              </w:rPr>
            </w:pPr>
            <w:r w:rsidRPr="00504A26">
              <w:rPr>
                <w:rFonts w:ascii="Times New Roman" w:hAnsi="Times New Roman" w:cs="Times New Roman"/>
                <w:snapToGrid w:val="0"/>
                <w:color w:val="auto"/>
                <w:spacing w:val="-6"/>
                <w:kern w:val="0"/>
                <w:sz w:val="12"/>
                <w:szCs w:val="12"/>
              </w:rPr>
              <w:t>с 8.00 до 12.00</w:t>
            </w:r>
          </w:p>
          <w:p w:rsidR="00504A26" w:rsidRPr="00504A26" w:rsidRDefault="00504A26" w:rsidP="00504A26">
            <w:pPr>
              <w:widowControl w:val="0"/>
              <w:spacing w:after="0" w:line="240" w:lineRule="auto"/>
              <w:ind w:left="34"/>
              <w:jc w:val="both"/>
              <w:rPr>
                <w:rFonts w:ascii="Times New Roman" w:hAnsi="Times New Roman" w:cs="Times New Roman"/>
                <w:snapToGrid w:val="0"/>
                <w:color w:val="auto"/>
                <w:spacing w:val="-6"/>
                <w:kern w:val="0"/>
                <w:sz w:val="12"/>
                <w:szCs w:val="12"/>
                <w:highlight w:val="yellow"/>
              </w:rPr>
            </w:pPr>
            <w:r w:rsidRPr="00504A26">
              <w:rPr>
                <w:rFonts w:ascii="Times New Roman" w:hAnsi="Times New Roman" w:cs="Times New Roman"/>
                <w:snapToGrid w:val="0"/>
                <w:color w:val="auto"/>
                <w:spacing w:val="-6"/>
                <w:kern w:val="0"/>
                <w:sz w:val="12"/>
                <w:szCs w:val="12"/>
              </w:rPr>
              <w:t>с 13.00 до 16.00</w:t>
            </w:r>
          </w:p>
        </w:tc>
      </w:tr>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9</w:t>
            </w:r>
          </w:p>
        </w:tc>
        <w:tc>
          <w:tcPr>
            <w:tcW w:w="2552"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Предоставляемые</w:t>
            </w:r>
          </w:p>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документы</w:t>
            </w:r>
          </w:p>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по Конкурсу</w:t>
            </w:r>
          </w:p>
        </w:tc>
        <w:tc>
          <w:tcPr>
            <w:tcW w:w="655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widowControl w:val="0"/>
              <w:spacing w:after="0" w:line="240" w:lineRule="auto"/>
              <w:ind w:left="34"/>
              <w:jc w:val="both"/>
              <w:rPr>
                <w:rFonts w:ascii="Times New Roman" w:hAnsi="Times New Roman" w:cs="Times New Roman"/>
                <w:snapToGrid w:val="0"/>
                <w:color w:val="auto"/>
                <w:spacing w:val="-6"/>
                <w:kern w:val="0"/>
                <w:sz w:val="12"/>
                <w:szCs w:val="12"/>
              </w:rPr>
            </w:pPr>
            <w:r w:rsidRPr="00504A26">
              <w:rPr>
                <w:rFonts w:ascii="Times New Roman" w:hAnsi="Times New Roman" w:cs="Times New Roman"/>
                <w:snapToGrid w:val="0"/>
                <w:color w:val="auto"/>
                <w:spacing w:val="-6"/>
                <w:kern w:val="0"/>
                <w:sz w:val="12"/>
                <w:szCs w:val="12"/>
              </w:rPr>
              <w:t xml:space="preserve">Конкурсная документация размещена на официальном сайте администрации Каратузского района в подразделе  «Малый  бизнес» </w:t>
            </w:r>
            <w:hyperlink r:id="rId14" w:history="1">
              <w:r w:rsidRPr="00504A26">
                <w:rPr>
                  <w:rFonts w:ascii="Times New Roman" w:hAnsi="Times New Roman" w:cs="Times New Roman"/>
                  <w:snapToGrid w:val="0"/>
                  <w:color w:val="0000FF"/>
                  <w:spacing w:val="-8"/>
                  <w:kern w:val="0"/>
                  <w:sz w:val="12"/>
                  <w:szCs w:val="12"/>
                  <w:u w:val="single"/>
                  <w:lang w:val="en-US"/>
                </w:rPr>
                <w:t>www</w:t>
              </w:r>
              <w:r w:rsidRPr="00504A26">
                <w:rPr>
                  <w:rFonts w:ascii="Times New Roman" w:hAnsi="Times New Roman" w:cs="Times New Roman"/>
                  <w:snapToGrid w:val="0"/>
                  <w:color w:val="0000FF"/>
                  <w:spacing w:val="-8"/>
                  <w:kern w:val="0"/>
                  <w:sz w:val="12"/>
                  <w:szCs w:val="12"/>
                  <w:u w:val="single"/>
                </w:rPr>
                <w:t>.</w:t>
              </w:r>
              <w:r w:rsidRPr="00504A26">
                <w:rPr>
                  <w:rFonts w:ascii="Times New Roman" w:hAnsi="Times New Roman" w:cs="Times New Roman"/>
                  <w:snapToGrid w:val="0"/>
                  <w:color w:val="0000FF"/>
                  <w:spacing w:val="-8"/>
                  <w:kern w:val="0"/>
                  <w:sz w:val="12"/>
                  <w:szCs w:val="12"/>
                  <w:u w:val="single"/>
                  <w:lang w:val="en-US"/>
                </w:rPr>
                <w:t>karatuzraion</w:t>
              </w:r>
              <w:r w:rsidRPr="00504A26">
                <w:rPr>
                  <w:rFonts w:ascii="Times New Roman" w:hAnsi="Times New Roman" w:cs="Times New Roman"/>
                  <w:snapToGrid w:val="0"/>
                  <w:color w:val="0000FF"/>
                  <w:spacing w:val="-8"/>
                  <w:kern w:val="0"/>
                  <w:sz w:val="12"/>
                  <w:szCs w:val="12"/>
                  <w:u w:val="single"/>
                </w:rPr>
                <w:t>.</w:t>
              </w:r>
              <w:r w:rsidRPr="00504A26">
                <w:rPr>
                  <w:rFonts w:ascii="Times New Roman" w:hAnsi="Times New Roman" w:cs="Times New Roman"/>
                  <w:snapToGrid w:val="0"/>
                  <w:color w:val="0000FF"/>
                  <w:spacing w:val="-8"/>
                  <w:kern w:val="0"/>
                  <w:sz w:val="12"/>
                  <w:szCs w:val="12"/>
                  <w:u w:val="single"/>
                  <w:lang w:val="en-US"/>
                </w:rPr>
                <w:t>ru</w:t>
              </w:r>
              <w:r w:rsidRPr="00504A26">
                <w:rPr>
                  <w:rFonts w:ascii="Times New Roman" w:hAnsi="Times New Roman" w:cs="Times New Roman"/>
                  <w:snapToGrid w:val="0"/>
                  <w:color w:val="0000FF"/>
                  <w:spacing w:val="-8"/>
                  <w:kern w:val="0"/>
                  <w:sz w:val="12"/>
                  <w:szCs w:val="12"/>
                  <w:u w:val="single"/>
                </w:rPr>
                <w:t>»</w:t>
              </w:r>
            </w:hyperlink>
            <w:r w:rsidRPr="00504A26">
              <w:rPr>
                <w:rFonts w:ascii="Times New Roman" w:hAnsi="Times New Roman" w:cs="Times New Roman"/>
                <w:snapToGrid w:val="0"/>
                <w:color w:val="0000FF"/>
                <w:spacing w:val="-8"/>
                <w:kern w:val="0"/>
                <w:sz w:val="12"/>
                <w:szCs w:val="12"/>
              </w:rPr>
              <w:t xml:space="preserve">, </w:t>
            </w:r>
            <w:r w:rsidRPr="00504A26">
              <w:rPr>
                <w:rFonts w:ascii="Times New Roman" w:hAnsi="Times New Roman" w:cs="Times New Roman"/>
                <w:snapToGrid w:val="0"/>
                <w:color w:val="auto"/>
                <w:spacing w:val="-8"/>
                <w:kern w:val="0"/>
                <w:sz w:val="12"/>
                <w:szCs w:val="12"/>
              </w:rPr>
              <w:t xml:space="preserve">а также на информационном стенде, </w:t>
            </w:r>
            <w:r w:rsidRPr="00504A26">
              <w:rPr>
                <w:rFonts w:ascii="Times New Roman" w:hAnsi="Times New Roman" w:cs="Times New Roman"/>
                <w:snapToGrid w:val="0"/>
                <w:color w:val="auto"/>
                <w:spacing w:val="-6"/>
                <w:kern w:val="0"/>
                <w:sz w:val="12"/>
                <w:szCs w:val="12"/>
              </w:rPr>
              <w:t>кабинет 301 администрации района.</w:t>
            </w:r>
          </w:p>
        </w:tc>
      </w:tr>
      <w:tr w:rsidR="00504A26" w:rsidRPr="00504A26" w:rsidTr="00F95208">
        <w:tc>
          <w:tcPr>
            <w:tcW w:w="6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jc w:val="center"/>
              <w:rPr>
                <w:rFonts w:ascii="Times New Roman" w:hAnsi="Times New Roman" w:cs="Times New Roman"/>
                <w:snapToGrid w:val="0"/>
                <w:color w:val="auto"/>
                <w:kern w:val="0"/>
                <w:sz w:val="12"/>
                <w:szCs w:val="12"/>
                <w:lang w:val="en-US"/>
              </w:rPr>
            </w:pPr>
            <w:r w:rsidRPr="00504A26">
              <w:rPr>
                <w:rFonts w:ascii="Times New Roman" w:hAnsi="Times New Roman" w:cs="Times New Roman"/>
                <w:snapToGrid w:val="0"/>
                <w:color w:val="auto"/>
                <w:kern w:val="0"/>
                <w:sz w:val="12"/>
                <w:szCs w:val="12"/>
              </w:rPr>
              <w:t>1</w:t>
            </w:r>
            <w:r w:rsidRPr="00504A26">
              <w:rPr>
                <w:rFonts w:ascii="Times New Roman" w:hAnsi="Times New Roman" w:cs="Times New Roman"/>
                <w:snapToGrid w:val="0"/>
                <w:color w:val="auto"/>
                <w:kern w:val="0"/>
                <w:sz w:val="12"/>
                <w:szCs w:val="12"/>
                <w:lang w:val="en-US"/>
              </w:rPr>
              <w:t>0</w:t>
            </w:r>
          </w:p>
        </w:tc>
        <w:tc>
          <w:tcPr>
            <w:tcW w:w="2552"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Победитель</w:t>
            </w:r>
          </w:p>
          <w:p w:rsidR="00504A26" w:rsidRPr="00504A26" w:rsidRDefault="00504A26" w:rsidP="00504A26">
            <w:pPr>
              <w:widowControl w:val="0"/>
              <w:spacing w:after="0" w:line="240" w:lineRule="auto"/>
              <w:ind w:left="34" w:hanging="34"/>
              <w:rPr>
                <w:rFonts w:ascii="Times New Roman" w:hAnsi="Times New Roman" w:cs="Times New Roman"/>
                <w:snapToGrid w:val="0"/>
                <w:color w:val="auto"/>
                <w:kern w:val="0"/>
                <w:sz w:val="12"/>
                <w:szCs w:val="12"/>
              </w:rPr>
            </w:pPr>
            <w:r w:rsidRPr="00504A26">
              <w:rPr>
                <w:rFonts w:ascii="Times New Roman" w:hAnsi="Times New Roman" w:cs="Times New Roman"/>
                <w:snapToGrid w:val="0"/>
                <w:color w:val="auto"/>
                <w:kern w:val="0"/>
                <w:sz w:val="12"/>
                <w:szCs w:val="12"/>
              </w:rPr>
              <w:t>по результатам отбора</w:t>
            </w:r>
          </w:p>
        </w:tc>
        <w:tc>
          <w:tcPr>
            <w:tcW w:w="655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contextualSpacing/>
              <w:jc w:val="both"/>
              <w:rPr>
                <w:rFonts w:ascii="Times New Roman" w:hAnsi="Times New Roman" w:cs="Times New Roman"/>
                <w:color w:val="auto"/>
                <w:kern w:val="0"/>
                <w:sz w:val="12"/>
                <w:szCs w:val="12"/>
              </w:rPr>
            </w:pPr>
            <w:r w:rsidRPr="00504A26">
              <w:rPr>
                <w:rFonts w:ascii="Times New Roman" w:hAnsi="Times New Roman" w:cs="Times New Roman"/>
                <w:snapToGrid w:val="0"/>
                <w:color w:val="auto"/>
                <w:spacing w:val="-8"/>
                <w:kern w:val="0"/>
                <w:sz w:val="12"/>
                <w:szCs w:val="12"/>
              </w:rPr>
              <w:t xml:space="preserve">Победителями по результатам отбора признаются Участники отбора, выполнившие все условия, предусмотренные Положением </w:t>
            </w:r>
            <w:r w:rsidRPr="00504A26">
              <w:rPr>
                <w:rFonts w:ascii="Times New Roman" w:hAnsi="Times New Roman" w:cs="Times New Roman"/>
                <w:color w:val="auto"/>
                <w:kern w:val="0"/>
                <w:sz w:val="12"/>
                <w:szCs w:val="12"/>
              </w:rPr>
              <w:t xml:space="preserve">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r>
    </w:tbl>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autoSpaceDE w:val="0"/>
        <w:autoSpaceDN w:val="0"/>
        <w:adjustRightInd w:val="0"/>
        <w:spacing w:after="0" w:line="240" w:lineRule="auto"/>
        <w:ind w:left="5670"/>
        <w:outlineLvl w:val="0"/>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Приложение № 1</w:t>
      </w:r>
    </w:p>
    <w:p w:rsidR="00504A26" w:rsidRPr="00504A26" w:rsidRDefault="00504A26" w:rsidP="00504A26">
      <w:pPr>
        <w:spacing w:after="0" w:line="240" w:lineRule="auto"/>
        <w:ind w:left="5670"/>
        <w:contextualSpacing/>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к Положению 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widowControl w:val="0"/>
        <w:autoSpaceDE w:val="0"/>
        <w:autoSpaceDN w:val="0"/>
        <w:adjustRightInd w:val="0"/>
        <w:spacing w:after="0" w:line="240" w:lineRule="auto"/>
        <w:ind w:left="-426" w:firstLine="426"/>
        <w:jc w:val="both"/>
        <w:rPr>
          <w:rFonts w:ascii="Times New Roman" w:hAnsi="Times New Roman" w:cs="Times New Roman"/>
          <w:kern w:val="0"/>
          <w:sz w:val="12"/>
          <w:szCs w:val="12"/>
        </w:rPr>
      </w:pPr>
    </w:p>
    <w:p w:rsidR="00504A26" w:rsidRPr="00504A26" w:rsidRDefault="00504A26" w:rsidP="00504A26">
      <w:pPr>
        <w:autoSpaceDE w:val="0"/>
        <w:autoSpaceDN w:val="0"/>
        <w:adjustRightInd w:val="0"/>
        <w:spacing w:after="0" w:line="240" w:lineRule="auto"/>
        <w:jc w:val="center"/>
        <w:outlineLvl w:val="0"/>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Приоритетные виды деятельности</w:t>
      </w:r>
    </w:p>
    <w:p w:rsidR="00504A26" w:rsidRPr="00504A26" w:rsidRDefault="00504A26" w:rsidP="00504A26">
      <w:pPr>
        <w:autoSpaceDE w:val="0"/>
        <w:autoSpaceDN w:val="0"/>
        <w:adjustRightInd w:val="0"/>
        <w:spacing w:after="0" w:line="240" w:lineRule="auto"/>
        <w:jc w:val="center"/>
        <w:outlineLvl w:val="0"/>
        <w:rPr>
          <w:rFonts w:ascii="Times New Roman" w:eastAsiaTheme="minorHAnsi" w:hAnsi="Times New Roman" w:cstheme="minorBidi"/>
          <w:kern w:val="0"/>
          <w:sz w:val="12"/>
          <w:szCs w:val="12"/>
          <w:lang w:eastAsia="en-US"/>
        </w:rPr>
      </w:pPr>
    </w:p>
    <w:p w:rsidR="00504A26" w:rsidRPr="00504A26" w:rsidRDefault="00504A26" w:rsidP="00A82225">
      <w:pPr>
        <w:numPr>
          <w:ilvl w:val="0"/>
          <w:numId w:val="6"/>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504A26" w:rsidRPr="00504A26" w:rsidRDefault="00504A26" w:rsidP="00A82225">
      <w:pPr>
        <w:numPr>
          <w:ilvl w:val="0"/>
          <w:numId w:val="6"/>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504A26" w:rsidRPr="00504A26" w:rsidRDefault="00504A26" w:rsidP="00504A26">
      <w:pPr>
        <w:autoSpaceDE w:val="0"/>
        <w:autoSpaceDN w:val="0"/>
        <w:adjustRightInd w:val="0"/>
        <w:spacing w:after="0" w:line="240" w:lineRule="auto"/>
        <w:ind w:firstLine="709"/>
        <w:jc w:val="both"/>
        <w:outlineLvl w:val="0"/>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 xml:space="preserve">классы 13 – 15 раздела С; группы 32.12 - 32.13 раздела С; подкласс 32.2 раздела С; подгруппа 32.99.8 раздела С; группы 58.11, 58.13, 58.14, 58.19, 58.21, 58.29 раздела </w:t>
      </w:r>
      <w:r w:rsidRPr="00504A26">
        <w:rPr>
          <w:rFonts w:ascii="Times New Roman" w:eastAsiaTheme="minorHAnsi" w:hAnsi="Times New Roman" w:cstheme="minorBidi"/>
          <w:kern w:val="0"/>
          <w:sz w:val="12"/>
          <w:szCs w:val="12"/>
          <w:lang w:val="en-US" w:eastAsia="en-US"/>
        </w:rPr>
        <w:t>J</w:t>
      </w:r>
      <w:r w:rsidRPr="00504A26">
        <w:rPr>
          <w:rFonts w:ascii="Times New Roman" w:eastAsiaTheme="minorHAnsi" w:hAnsi="Times New Roman" w:cstheme="minorBidi"/>
          <w:kern w:val="0"/>
          <w:sz w:val="12"/>
          <w:szCs w:val="12"/>
          <w:lang w:eastAsia="en-US"/>
        </w:rPr>
        <w:t xml:space="preserve">; группы 59.11 - 59.14, 59.20 раздела </w:t>
      </w:r>
      <w:r w:rsidRPr="00504A26">
        <w:rPr>
          <w:rFonts w:ascii="Times New Roman" w:eastAsiaTheme="minorHAnsi" w:hAnsi="Times New Roman" w:cstheme="minorBidi"/>
          <w:kern w:val="0"/>
          <w:sz w:val="12"/>
          <w:szCs w:val="12"/>
          <w:lang w:val="en-US" w:eastAsia="en-US"/>
        </w:rPr>
        <w:t>J</w:t>
      </w:r>
      <w:r w:rsidRPr="00504A26">
        <w:rPr>
          <w:rFonts w:ascii="Times New Roman" w:eastAsiaTheme="minorHAnsi" w:hAnsi="Times New Roman" w:cstheme="minorBidi"/>
          <w:kern w:val="0"/>
          <w:sz w:val="12"/>
          <w:szCs w:val="12"/>
          <w:lang w:eastAsia="en-US"/>
        </w:rPr>
        <w:t xml:space="preserve">; группы 60.10, 60.20 раздела </w:t>
      </w:r>
      <w:r w:rsidRPr="00504A26">
        <w:rPr>
          <w:rFonts w:ascii="Times New Roman" w:eastAsiaTheme="minorHAnsi" w:hAnsi="Times New Roman" w:cstheme="minorBidi"/>
          <w:kern w:val="0"/>
          <w:sz w:val="12"/>
          <w:szCs w:val="12"/>
          <w:lang w:val="en-US" w:eastAsia="en-US"/>
        </w:rPr>
        <w:t>J</w:t>
      </w:r>
      <w:r w:rsidRPr="00504A26">
        <w:rPr>
          <w:rFonts w:ascii="Times New Roman" w:eastAsiaTheme="minorHAnsi" w:hAnsi="Times New Roman" w:cstheme="minorBidi"/>
          <w:kern w:val="0"/>
          <w:sz w:val="12"/>
          <w:szCs w:val="12"/>
          <w:lang w:eastAsia="en-US"/>
        </w:rPr>
        <w:t xml:space="preserve">; группы 62.01, 62.02 раздела </w:t>
      </w:r>
      <w:r w:rsidRPr="00504A26">
        <w:rPr>
          <w:rFonts w:ascii="Times New Roman" w:eastAsiaTheme="minorHAnsi" w:hAnsi="Times New Roman" w:cstheme="minorBidi"/>
          <w:kern w:val="0"/>
          <w:sz w:val="12"/>
          <w:szCs w:val="12"/>
          <w:lang w:val="en-US" w:eastAsia="en-US"/>
        </w:rPr>
        <w:t>J</w:t>
      </w:r>
      <w:r w:rsidRPr="00504A26">
        <w:rPr>
          <w:rFonts w:ascii="Times New Roman" w:eastAsiaTheme="minorHAnsi" w:hAnsi="Times New Roman" w:cstheme="minorBidi"/>
          <w:kern w:val="0"/>
          <w:sz w:val="12"/>
          <w:szCs w:val="12"/>
          <w:lang w:eastAsia="en-US"/>
        </w:rPr>
        <w:t xml:space="preserve">; группы 63.12, 63.91 раздела </w:t>
      </w:r>
      <w:r w:rsidRPr="00504A26">
        <w:rPr>
          <w:rFonts w:ascii="Times New Roman" w:eastAsiaTheme="minorHAnsi" w:hAnsi="Times New Roman" w:cstheme="minorBidi"/>
          <w:kern w:val="0"/>
          <w:sz w:val="12"/>
          <w:szCs w:val="12"/>
          <w:lang w:val="en-US" w:eastAsia="en-US"/>
        </w:rPr>
        <w:t>J</w:t>
      </w:r>
      <w:r w:rsidRPr="00504A26">
        <w:rPr>
          <w:rFonts w:ascii="Times New Roman" w:eastAsiaTheme="minorHAnsi" w:hAnsi="Times New Roman" w:cstheme="minorBidi"/>
          <w:kern w:val="0"/>
          <w:sz w:val="12"/>
          <w:szCs w:val="12"/>
          <w:lang w:eastAsia="en-US"/>
        </w:rPr>
        <w:t xml:space="preserve">; группы 70.21, 71.11, 73.11, 74.10 - 74.30 раздела М; группа 77.22 раздела </w:t>
      </w:r>
      <w:r w:rsidRPr="00504A26">
        <w:rPr>
          <w:rFonts w:ascii="Times New Roman" w:eastAsiaTheme="minorHAnsi" w:hAnsi="Times New Roman" w:cstheme="minorBidi"/>
          <w:kern w:val="0"/>
          <w:sz w:val="12"/>
          <w:szCs w:val="12"/>
          <w:lang w:val="en-US" w:eastAsia="en-US"/>
        </w:rPr>
        <w:t>N</w:t>
      </w:r>
      <w:r w:rsidRPr="00504A26">
        <w:rPr>
          <w:rFonts w:ascii="Times New Roman" w:eastAsiaTheme="minorHAnsi" w:hAnsi="Times New Roman" w:cstheme="minorBidi"/>
          <w:kern w:val="0"/>
          <w:sz w:val="12"/>
          <w:szCs w:val="12"/>
          <w:lang w:eastAsia="en-US"/>
        </w:rPr>
        <w:t xml:space="preserve">; подгруппа 85.41.2 раздела </w:t>
      </w:r>
      <w:r w:rsidRPr="00504A26">
        <w:rPr>
          <w:rFonts w:ascii="Times New Roman" w:eastAsiaTheme="minorHAnsi" w:hAnsi="Times New Roman" w:cstheme="minorBidi"/>
          <w:kern w:val="0"/>
          <w:sz w:val="12"/>
          <w:szCs w:val="12"/>
          <w:lang w:val="en-US" w:eastAsia="en-US"/>
        </w:rPr>
        <w:t>P</w:t>
      </w:r>
      <w:r w:rsidRPr="00504A26">
        <w:rPr>
          <w:rFonts w:ascii="Times New Roman" w:eastAsiaTheme="minorHAnsi" w:hAnsi="Times New Roman" w:cstheme="minorBidi"/>
          <w:kern w:val="0"/>
          <w:sz w:val="12"/>
          <w:szCs w:val="12"/>
          <w:lang w:eastAsia="en-US"/>
        </w:rPr>
        <w:t xml:space="preserve">; группы 90.01 - 90.04, 91.01 - 91.03 раздела </w:t>
      </w:r>
      <w:r w:rsidRPr="00504A26">
        <w:rPr>
          <w:rFonts w:ascii="Times New Roman" w:eastAsiaTheme="minorHAnsi" w:hAnsi="Times New Roman" w:cstheme="minorBidi"/>
          <w:kern w:val="0"/>
          <w:sz w:val="12"/>
          <w:szCs w:val="12"/>
          <w:lang w:val="en-US" w:eastAsia="en-US"/>
        </w:rPr>
        <w:t>R</w:t>
      </w:r>
      <w:r w:rsidRPr="00504A26">
        <w:rPr>
          <w:rFonts w:ascii="Times New Roman" w:eastAsiaTheme="minorHAnsi" w:hAnsi="Times New Roman" w:cstheme="minorBidi"/>
          <w:kern w:val="0"/>
          <w:sz w:val="12"/>
          <w:szCs w:val="12"/>
          <w:lang w:eastAsia="en-US"/>
        </w:rPr>
        <w:t>;</w:t>
      </w:r>
    </w:p>
    <w:p w:rsidR="00504A26" w:rsidRPr="00504A26" w:rsidRDefault="00504A26" w:rsidP="00A82225">
      <w:pPr>
        <w:numPr>
          <w:ilvl w:val="0"/>
          <w:numId w:val="6"/>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504A26" w:rsidRPr="00504A26" w:rsidRDefault="00504A26" w:rsidP="00504A26">
      <w:pPr>
        <w:autoSpaceDE w:val="0"/>
        <w:autoSpaceDN w:val="0"/>
        <w:adjustRightInd w:val="0"/>
        <w:spacing w:after="0" w:line="240" w:lineRule="auto"/>
        <w:ind w:left="709"/>
        <w:jc w:val="both"/>
        <w:outlineLvl w:val="0"/>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классы 10, 11, 16, 18, 25, 31 раздела С;</w:t>
      </w:r>
    </w:p>
    <w:p w:rsidR="00504A26" w:rsidRPr="00504A26" w:rsidRDefault="00504A26" w:rsidP="00A82225">
      <w:pPr>
        <w:numPr>
          <w:ilvl w:val="0"/>
          <w:numId w:val="6"/>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 xml:space="preserve">Субъекты малого и среднего предпринимательства, осуществляющие деятельность в сфере общественного питания (класс 56 раздела </w:t>
      </w:r>
      <w:r w:rsidRPr="00504A26">
        <w:rPr>
          <w:rFonts w:ascii="Times New Roman" w:eastAsiaTheme="minorHAnsi" w:hAnsi="Times New Roman" w:cstheme="minorBidi"/>
          <w:kern w:val="0"/>
          <w:sz w:val="12"/>
          <w:szCs w:val="12"/>
          <w:lang w:val="en-US" w:eastAsia="en-US"/>
        </w:rPr>
        <w:t>I</w:t>
      </w:r>
      <w:r w:rsidRPr="00504A26">
        <w:rPr>
          <w:rFonts w:ascii="Times New Roman" w:eastAsiaTheme="minorHAnsi" w:hAnsi="Times New Roman" w:cstheme="minorBidi"/>
          <w:kern w:val="0"/>
          <w:sz w:val="12"/>
          <w:szCs w:val="12"/>
          <w:lang w:eastAsia="en-US"/>
        </w:rPr>
        <w:t xml:space="preserve"> Общероссийского классификатора видов экономической деятельности ОК 029-2014, утвержденного Приказом Росстандарта от 31.01.2014 № 14-ст).</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5670"/>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Приложение № 2</w:t>
      </w:r>
    </w:p>
    <w:p w:rsidR="00504A26" w:rsidRPr="00504A26" w:rsidRDefault="00504A26" w:rsidP="00504A26">
      <w:pPr>
        <w:spacing w:after="0" w:line="240" w:lineRule="auto"/>
        <w:ind w:left="5670"/>
        <w:contextualSpacing/>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к Положению 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spacing w:after="0" w:line="240" w:lineRule="auto"/>
        <w:jc w:val="center"/>
        <w:rPr>
          <w:rFonts w:ascii="Times New Roman" w:eastAsiaTheme="minorHAnsi" w:hAnsi="Times New Roman" w:cstheme="minorBidi"/>
          <w:bCs/>
          <w:color w:val="auto"/>
          <w:kern w:val="0"/>
          <w:sz w:val="12"/>
          <w:szCs w:val="12"/>
          <w:lang w:eastAsia="en-US"/>
        </w:rPr>
      </w:pPr>
    </w:p>
    <w:p w:rsidR="00504A26" w:rsidRPr="00504A26" w:rsidRDefault="00504A26" w:rsidP="00504A26">
      <w:pPr>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Заявление</w:t>
      </w:r>
    </w:p>
    <w:p w:rsidR="00504A26" w:rsidRPr="00504A26" w:rsidRDefault="00504A26" w:rsidP="00504A26">
      <w:pPr>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bCs/>
          <w:color w:val="auto"/>
          <w:kern w:val="0"/>
          <w:sz w:val="12"/>
          <w:szCs w:val="12"/>
          <w:lang w:eastAsia="en-US"/>
        </w:rPr>
      </w:pP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(наименование заявителя)</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504A26" w:rsidRPr="00504A26" w:rsidRDefault="00504A26" w:rsidP="00504A26">
      <w:pPr>
        <w:spacing w:after="0" w:line="240" w:lineRule="auto"/>
        <w:ind w:left="4248" w:firstLine="708"/>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(сумма прописью)</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Юридический адрес ___________________________________________________________</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Телефон, факс, е-</w:t>
      </w:r>
      <w:r w:rsidRPr="00504A26">
        <w:rPr>
          <w:rFonts w:ascii="Times New Roman" w:eastAsiaTheme="minorHAnsi" w:hAnsi="Times New Roman" w:cstheme="minorBidi"/>
          <w:bCs/>
          <w:color w:val="auto"/>
          <w:kern w:val="0"/>
          <w:sz w:val="12"/>
          <w:szCs w:val="12"/>
          <w:lang w:val="en-US" w:eastAsia="en-US"/>
        </w:rPr>
        <w:t>m</w:t>
      </w:r>
      <w:r w:rsidRPr="00504A26">
        <w:rPr>
          <w:rFonts w:ascii="Times New Roman" w:eastAsiaTheme="minorHAnsi" w:hAnsi="Times New Roman" w:cstheme="minorBidi"/>
          <w:bCs/>
          <w:color w:val="auto"/>
          <w:kern w:val="0"/>
          <w:sz w:val="12"/>
          <w:szCs w:val="12"/>
          <w:lang w:eastAsia="en-US"/>
        </w:rPr>
        <w:t>а</w:t>
      </w:r>
      <w:r w:rsidRPr="00504A26">
        <w:rPr>
          <w:rFonts w:ascii="Times New Roman" w:eastAsiaTheme="minorHAnsi" w:hAnsi="Times New Roman" w:cstheme="minorBidi"/>
          <w:bCs/>
          <w:color w:val="auto"/>
          <w:kern w:val="0"/>
          <w:sz w:val="12"/>
          <w:szCs w:val="12"/>
          <w:lang w:val="en-US" w:eastAsia="en-US"/>
        </w:rPr>
        <w:t>il</w:t>
      </w:r>
      <w:r w:rsidRPr="00504A26">
        <w:rPr>
          <w:rFonts w:ascii="Times New Roman" w:eastAsiaTheme="minorHAnsi" w:hAnsi="Times New Roman" w:cstheme="minorBidi"/>
          <w:bCs/>
          <w:color w:val="auto"/>
          <w:kern w:val="0"/>
          <w:sz w:val="12"/>
          <w:szCs w:val="12"/>
          <w:lang w:eastAsia="en-US"/>
        </w:rPr>
        <w:t>___________________________________________________________</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ИНН/КПП____________________________________________________________________</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Получал государственную и (или) муниципальную поддержку</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504A26" w:rsidRPr="00504A26" w:rsidRDefault="00504A26" w:rsidP="00504A26">
      <w:pPr>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(да/нет, указать дату и номер решения о предоставлении государственной и (или) муниципальной</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__________________________________________________________________________________________</w:t>
      </w:r>
    </w:p>
    <w:p w:rsidR="00504A26" w:rsidRPr="00504A26" w:rsidRDefault="00504A26" w:rsidP="00504A26">
      <w:pPr>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поддержки, наименование органа, предоставившего поддержку)</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Применяемая заявителем система налогообложения:</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__________________________________________________________________________________________</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Опись документов прилагается.</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Заявитель   ___________________________/________________________________    ______________________</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(подпись)                             (расшифровка подписи)              (дата)</w:t>
      </w: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p>
    <w:p w:rsidR="00504A26" w:rsidRPr="00504A26" w:rsidRDefault="00504A26" w:rsidP="00504A26">
      <w:pPr>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М.П.(при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5670"/>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Приложение № 3</w:t>
      </w:r>
    </w:p>
    <w:p w:rsidR="00504A26" w:rsidRPr="00504A26" w:rsidRDefault="00504A26" w:rsidP="00504A26">
      <w:pPr>
        <w:spacing w:after="0" w:line="240" w:lineRule="auto"/>
        <w:ind w:left="5670"/>
        <w:contextualSpacing/>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к Положению 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bCs/>
          <w:color w:val="auto"/>
          <w:kern w:val="0"/>
          <w:sz w:val="12"/>
          <w:szCs w:val="12"/>
          <w:lang w:eastAsia="en-US"/>
        </w:rPr>
      </w:pPr>
    </w:p>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СПРАВКА</w:t>
      </w:r>
    </w:p>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об имущественном и финансовом состоянии </w:t>
      </w:r>
    </w:p>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________________________________________(наименование заявителя)</w:t>
      </w:r>
    </w:p>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за _____________</w:t>
      </w:r>
    </w:p>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(период)</w:t>
      </w:r>
    </w:p>
    <w:p w:rsidR="00504A26" w:rsidRPr="00504A26" w:rsidRDefault="00504A26" w:rsidP="00504A26">
      <w:pPr>
        <w:autoSpaceDE w:val="0"/>
        <w:autoSpaceDN w:val="0"/>
        <w:adjustRightInd w:val="0"/>
        <w:spacing w:after="0" w:line="240" w:lineRule="auto"/>
        <w:ind w:firstLine="540"/>
        <w:jc w:val="both"/>
        <w:outlineLvl w:val="1"/>
        <w:rPr>
          <w:rFonts w:ascii="Times New Roman" w:eastAsiaTheme="minorHAnsi" w:hAnsi="Times New Roman" w:cstheme="minorBidi"/>
          <w:color w:val="auto"/>
          <w:kern w:val="0"/>
          <w:sz w:val="12"/>
          <w:szCs w:val="12"/>
          <w:lang w:eastAsia="en-US"/>
        </w:rPr>
      </w:pPr>
    </w:p>
    <w:p w:rsidR="00504A26" w:rsidRPr="00504A26" w:rsidRDefault="00504A26" w:rsidP="00504A26">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504A26" w:rsidRPr="00504A26" w:rsidTr="00F95208">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Остаточная стоимость</w:t>
            </w:r>
          </w:p>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 последнюю отчетную дату</w:t>
            </w:r>
          </w:p>
        </w:tc>
      </w:tr>
      <w:tr w:rsidR="00504A26" w:rsidRPr="00504A26" w:rsidTr="00F95208">
        <w:trPr>
          <w:cantSplit/>
          <w:trHeight w:val="1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F95208">
        <w:trPr>
          <w:cantSplit/>
          <w:trHeight w:val="1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F95208">
        <w:trPr>
          <w:cantSplit/>
          <w:trHeight w:val="24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504A26" w:rsidRPr="00504A26" w:rsidRDefault="00504A26" w:rsidP="00504A26">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p w:rsidR="00504A26" w:rsidRPr="00504A26" w:rsidRDefault="00504A26" w:rsidP="00504A26">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2. Сведения о финансовом, хозяйственном состоянии, тыс. рублей</w:t>
      </w:r>
    </w:p>
    <w:p w:rsidR="00504A26" w:rsidRPr="00504A26" w:rsidRDefault="00504A26" w:rsidP="00504A26">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vAlign w:val="center"/>
          </w:tcPr>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 последнюю отчетную дату</w:t>
            </w: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lastRenderedPageBreak/>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В том числе: </w:t>
            </w:r>
          </w:p>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В том числе: </w:t>
            </w:r>
          </w:p>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cantSplit/>
          <w:trHeight w:val="20"/>
        </w:trPr>
        <w:tc>
          <w:tcPr>
            <w:tcW w:w="369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504A26" w:rsidRPr="00504A26" w:rsidRDefault="00504A26" w:rsidP="00504A26">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Руководитель ____________________/ ________________________/</w:t>
      </w:r>
    </w:p>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                                           (подпись)                          (расшифровка подписи)</w:t>
      </w:r>
    </w:p>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М.П.</w:t>
      </w:r>
    </w:p>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 наличии)</w:t>
      </w:r>
    </w:p>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Главный бухгалтер _________________/ ________________________/</w:t>
      </w:r>
    </w:p>
    <w:p w:rsidR="00504A26" w:rsidRPr="00504A26" w:rsidRDefault="00504A26" w:rsidP="00504A26">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                                                (подпись)        (расшифровка подписи)             </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5670"/>
        <w:contextualSpacing/>
        <w:rPr>
          <w:rFonts w:ascii="Times New Roman" w:hAnsi="Times New Roman" w:cs="Times New Roman"/>
          <w:color w:val="auto"/>
          <w:kern w:val="0"/>
          <w:sz w:val="12"/>
          <w:szCs w:val="12"/>
        </w:rPr>
      </w:pPr>
      <w:r w:rsidRPr="00504A26">
        <w:rPr>
          <w:rFonts w:ascii="Times New Roman" w:eastAsia="Calibri" w:hAnsi="Times New Roman" w:cstheme="minorBidi"/>
          <w:bCs/>
          <w:color w:val="auto"/>
          <w:kern w:val="0"/>
          <w:sz w:val="12"/>
          <w:szCs w:val="12"/>
          <w:lang w:eastAsia="en-US"/>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autoSpaceDE w:val="0"/>
        <w:autoSpaceDN w:val="0"/>
        <w:adjustRightInd w:val="0"/>
        <w:spacing w:after="0" w:line="240" w:lineRule="auto"/>
        <w:jc w:val="right"/>
        <w:rPr>
          <w:rFonts w:ascii="Times New Roman" w:eastAsiaTheme="minorHAnsi" w:hAnsi="Times New Roman" w:cstheme="minorBidi"/>
          <w:bCs/>
          <w:color w:val="auto"/>
          <w:kern w:val="0"/>
          <w:sz w:val="12"/>
          <w:szCs w:val="12"/>
          <w:lang w:eastAsia="en-US"/>
        </w:rPr>
      </w:pPr>
    </w:p>
    <w:p w:rsidR="00504A26" w:rsidRPr="00504A26" w:rsidRDefault="00504A26" w:rsidP="00504A26">
      <w:pPr>
        <w:autoSpaceDE w:val="0"/>
        <w:autoSpaceDN w:val="0"/>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Заявление </w:t>
      </w:r>
    </w:p>
    <w:p w:rsidR="00504A26" w:rsidRPr="00504A26" w:rsidRDefault="00504A26" w:rsidP="00504A26">
      <w:pPr>
        <w:autoSpaceDE w:val="0"/>
        <w:autoSpaceDN w:val="0"/>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504A26" w:rsidRPr="00504A26" w:rsidRDefault="00504A26" w:rsidP="00504A26">
      <w:pPr>
        <w:autoSpaceDE w:val="0"/>
        <w:autoSpaceDN w:val="0"/>
        <w:spacing w:after="0" w:line="240" w:lineRule="auto"/>
        <w:ind w:left="567"/>
        <w:rPr>
          <w:rFonts w:ascii="Times New Roman" w:eastAsiaTheme="minorHAnsi" w:hAnsi="Times New Roman" w:cstheme="minorBidi"/>
          <w:color w:val="auto"/>
          <w:kern w:val="0"/>
          <w:sz w:val="12"/>
          <w:szCs w:val="12"/>
          <w:lang w:eastAsia="en-US"/>
        </w:rPr>
      </w:pPr>
    </w:p>
    <w:p w:rsidR="00504A26" w:rsidRPr="00504A26" w:rsidRDefault="00504A26" w:rsidP="00504A26">
      <w:pPr>
        <w:autoSpaceDE w:val="0"/>
        <w:autoSpaceDN w:val="0"/>
        <w:spacing w:after="0" w:line="240" w:lineRule="auto"/>
        <w:ind w:left="567"/>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Настоящим заявляю, что  </w:t>
      </w:r>
    </w:p>
    <w:p w:rsidR="00504A26" w:rsidRPr="00504A26" w:rsidRDefault="00504A26" w:rsidP="00504A26">
      <w:pPr>
        <w:pBdr>
          <w:top w:val="single" w:sz="4" w:space="1" w:color="auto"/>
        </w:pBdr>
        <w:autoSpaceDE w:val="0"/>
        <w:autoSpaceDN w:val="0"/>
        <w:spacing w:after="0" w:line="240" w:lineRule="auto"/>
        <w:ind w:left="3232"/>
        <w:rPr>
          <w:rFonts w:ascii="Times New Roman" w:eastAsiaTheme="minorHAnsi" w:hAnsi="Times New Roman" w:cstheme="minorBidi"/>
          <w:color w:val="auto"/>
          <w:kern w:val="0"/>
          <w:sz w:val="12"/>
          <w:szCs w:val="12"/>
          <w:lang w:eastAsia="en-US"/>
        </w:rPr>
      </w:pPr>
    </w:p>
    <w:p w:rsidR="00504A26" w:rsidRPr="00504A26" w:rsidRDefault="00504A26" w:rsidP="00504A26">
      <w:pPr>
        <w:pBdr>
          <w:top w:val="single" w:sz="4" w:space="1" w:color="auto"/>
        </w:pBd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504A26" w:rsidRPr="00504A26" w:rsidRDefault="00504A26" w:rsidP="00504A26">
      <w:pPr>
        <w:autoSpaceDE w:val="0"/>
        <w:autoSpaceDN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ИНН:  </w:t>
      </w:r>
    </w:p>
    <w:p w:rsidR="00504A26" w:rsidRPr="00504A26" w:rsidRDefault="00504A26" w:rsidP="00504A26">
      <w:pPr>
        <w:pBdr>
          <w:top w:val="single" w:sz="4" w:space="1" w:color="auto"/>
        </w:pBd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504A26" w:rsidRPr="00504A26" w:rsidRDefault="00504A26" w:rsidP="00504A26">
      <w:pPr>
        <w:autoSpaceDE w:val="0"/>
        <w:autoSpaceDN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дата государственной регистрации:  </w:t>
      </w:r>
    </w:p>
    <w:p w:rsidR="00504A26" w:rsidRPr="00504A26" w:rsidRDefault="00504A26" w:rsidP="00504A26">
      <w:pPr>
        <w:pBdr>
          <w:top w:val="single" w:sz="4" w:space="1" w:color="auto"/>
        </w:pBdr>
        <w:autoSpaceDE w:val="0"/>
        <w:autoSpaceDN w:val="0"/>
        <w:spacing w:after="0" w:line="240" w:lineRule="auto"/>
        <w:ind w:left="3754"/>
        <w:rPr>
          <w:rFonts w:ascii="Times New Roman" w:eastAsiaTheme="minorHAnsi" w:hAnsi="Times New Roman" w:cstheme="minorBidi"/>
          <w:color w:val="auto"/>
          <w:kern w:val="0"/>
          <w:sz w:val="12"/>
          <w:szCs w:val="12"/>
          <w:lang w:eastAsia="en-US"/>
        </w:rPr>
      </w:pPr>
    </w:p>
    <w:p w:rsidR="00504A26" w:rsidRPr="00504A26" w:rsidRDefault="00504A26" w:rsidP="00504A26">
      <w:pPr>
        <w:pBdr>
          <w:top w:val="single" w:sz="4" w:space="1" w:color="auto"/>
        </w:pBd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504A26" w:rsidRPr="00504A26" w:rsidRDefault="00504A26" w:rsidP="00504A26">
      <w:pP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504A26" w:rsidRPr="00504A26" w:rsidTr="00F95208">
        <w:tc>
          <w:tcPr>
            <w:tcW w:w="4820" w:type="dxa"/>
            <w:tcBorders>
              <w:top w:val="nil"/>
              <w:left w:val="nil"/>
              <w:bottom w:val="single" w:sz="4" w:space="0" w:color="auto"/>
              <w:right w:val="nil"/>
            </w:tcBorders>
            <w:vAlign w:val="bottom"/>
          </w:tcPr>
          <w:p w:rsidR="00504A26" w:rsidRPr="00504A26" w:rsidRDefault="00504A26" w:rsidP="00504A26">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758" w:type="dxa"/>
            <w:tcBorders>
              <w:top w:val="nil"/>
              <w:left w:val="nil"/>
              <w:bottom w:val="nil"/>
              <w:right w:val="nil"/>
            </w:tcBorders>
            <w:vAlign w:val="bottom"/>
          </w:tcPr>
          <w:p w:rsidR="00504A26" w:rsidRPr="00504A26" w:rsidRDefault="00504A26" w:rsidP="00504A26">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3402" w:type="dxa"/>
            <w:tcBorders>
              <w:top w:val="nil"/>
              <w:left w:val="nil"/>
              <w:bottom w:val="single" w:sz="4" w:space="0" w:color="auto"/>
              <w:right w:val="nil"/>
            </w:tcBorders>
            <w:vAlign w:val="bottom"/>
          </w:tcPr>
          <w:p w:rsidR="00504A26" w:rsidRPr="00504A26" w:rsidRDefault="00504A26" w:rsidP="00504A26">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504A26" w:rsidRPr="00504A26" w:rsidTr="00F95208">
        <w:tc>
          <w:tcPr>
            <w:tcW w:w="4820" w:type="dxa"/>
            <w:tcBorders>
              <w:top w:val="nil"/>
              <w:left w:val="nil"/>
              <w:bottom w:val="nil"/>
              <w:right w:val="nil"/>
            </w:tcBorders>
          </w:tcPr>
          <w:p w:rsidR="00504A26" w:rsidRPr="00504A26" w:rsidRDefault="00504A26" w:rsidP="00504A26">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(фамилия, имя, отчество (последнее </w:t>
            </w:r>
            <w:r w:rsidRPr="00504A26">
              <w:rPr>
                <w:rFonts w:ascii="Times New Roman" w:eastAsiaTheme="minorHAnsi" w:hAnsi="Times New Roman" w:cstheme="minorBidi"/>
                <w:color w:val="auto"/>
                <w:kern w:val="0"/>
                <w:sz w:val="12"/>
                <w:szCs w:val="12"/>
                <w:lang w:eastAsia="en-US"/>
              </w:rPr>
              <w:sym w:font="Symbol" w:char="F02D"/>
            </w:r>
            <w:r w:rsidRPr="00504A26">
              <w:rPr>
                <w:rFonts w:ascii="Times New Roman" w:eastAsiaTheme="minorHAnsi" w:hAnsi="Times New Roman" w:cstheme="minorBidi"/>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504A26" w:rsidRPr="00504A26" w:rsidRDefault="00504A26" w:rsidP="00504A26">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3402" w:type="dxa"/>
            <w:tcBorders>
              <w:top w:val="nil"/>
              <w:left w:val="nil"/>
              <w:bottom w:val="nil"/>
              <w:right w:val="nil"/>
            </w:tcBorders>
          </w:tcPr>
          <w:p w:rsidR="00504A26" w:rsidRPr="00504A26" w:rsidRDefault="00504A26" w:rsidP="00504A26">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подпись</w:t>
            </w:r>
          </w:p>
        </w:tc>
      </w:tr>
    </w:tbl>
    <w:p w:rsidR="00504A26" w:rsidRPr="00504A26" w:rsidRDefault="00504A26" w:rsidP="00504A26">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504A26" w:rsidRPr="00504A26" w:rsidTr="00F95208">
        <w:trPr>
          <w:jc w:val="right"/>
        </w:trPr>
        <w:tc>
          <w:tcPr>
            <w:tcW w:w="170" w:type="dxa"/>
            <w:tcBorders>
              <w:top w:val="nil"/>
              <w:left w:val="nil"/>
              <w:bottom w:val="nil"/>
              <w:right w:val="nil"/>
            </w:tcBorders>
            <w:vAlign w:val="bottom"/>
          </w:tcPr>
          <w:p w:rsidR="00504A26" w:rsidRPr="00504A26" w:rsidRDefault="00504A26" w:rsidP="00504A26">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w:t>
            </w:r>
          </w:p>
        </w:tc>
        <w:tc>
          <w:tcPr>
            <w:tcW w:w="454" w:type="dxa"/>
            <w:tcBorders>
              <w:top w:val="nil"/>
              <w:left w:val="nil"/>
              <w:bottom w:val="single" w:sz="4" w:space="0" w:color="auto"/>
              <w:right w:val="nil"/>
            </w:tcBorders>
            <w:vAlign w:val="bottom"/>
          </w:tcPr>
          <w:p w:rsidR="00504A26" w:rsidRPr="00504A26" w:rsidRDefault="00504A26" w:rsidP="00504A26">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255" w:type="dxa"/>
            <w:tcBorders>
              <w:top w:val="nil"/>
              <w:left w:val="nil"/>
              <w:bottom w:val="nil"/>
              <w:right w:val="nil"/>
            </w:tcBorders>
            <w:vAlign w:val="bottom"/>
          </w:tcPr>
          <w:p w:rsidR="00504A26" w:rsidRPr="00504A26" w:rsidRDefault="00504A26" w:rsidP="00504A26">
            <w:pPr>
              <w:autoSpaceDE w:val="0"/>
              <w:autoSpaceDN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w:t>
            </w:r>
          </w:p>
        </w:tc>
        <w:tc>
          <w:tcPr>
            <w:tcW w:w="1418" w:type="dxa"/>
            <w:tcBorders>
              <w:top w:val="nil"/>
              <w:left w:val="nil"/>
              <w:bottom w:val="single" w:sz="4" w:space="0" w:color="auto"/>
              <w:right w:val="nil"/>
            </w:tcBorders>
            <w:vAlign w:val="bottom"/>
          </w:tcPr>
          <w:p w:rsidR="00504A26" w:rsidRPr="00504A26" w:rsidRDefault="00504A26" w:rsidP="00504A26">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397" w:type="dxa"/>
            <w:tcBorders>
              <w:top w:val="nil"/>
              <w:left w:val="nil"/>
              <w:bottom w:val="nil"/>
              <w:right w:val="nil"/>
            </w:tcBorders>
            <w:vAlign w:val="bottom"/>
          </w:tcPr>
          <w:p w:rsidR="00504A26" w:rsidRPr="00504A26" w:rsidRDefault="00504A26" w:rsidP="00504A26">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20</w:t>
            </w:r>
          </w:p>
        </w:tc>
        <w:tc>
          <w:tcPr>
            <w:tcW w:w="397" w:type="dxa"/>
            <w:tcBorders>
              <w:top w:val="nil"/>
              <w:left w:val="nil"/>
              <w:bottom w:val="single" w:sz="4" w:space="0" w:color="auto"/>
              <w:right w:val="nil"/>
            </w:tcBorders>
            <w:vAlign w:val="bottom"/>
          </w:tcPr>
          <w:p w:rsidR="00504A26" w:rsidRPr="00504A26" w:rsidRDefault="00504A26" w:rsidP="00504A26">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284" w:type="dxa"/>
            <w:tcBorders>
              <w:top w:val="nil"/>
              <w:left w:val="nil"/>
              <w:bottom w:val="nil"/>
              <w:right w:val="nil"/>
            </w:tcBorders>
            <w:vAlign w:val="bottom"/>
          </w:tcPr>
          <w:p w:rsidR="00504A26" w:rsidRPr="00504A26" w:rsidRDefault="00504A26" w:rsidP="00504A26">
            <w:pPr>
              <w:autoSpaceDE w:val="0"/>
              <w:autoSpaceDN w:val="0"/>
              <w:spacing w:after="0" w:line="240" w:lineRule="auto"/>
              <w:ind w:left="57"/>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w:t>
            </w:r>
          </w:p>
        </w:tc>
      </w:tr>
    </w:tbl>
    <w:p w:rsidR="00504A26" w:rsidRPr="00504A26" w:rsidRDefault="00504A26" w:rsidP="00504A26">
      <w:pPr>
        <w:spacing w:after="200" w:line="276" w:lineRule="auto"/>
        <w:ind w:left="5280"/>
        <w:jc w:val="both"/>
        <w:rPr>
          <w:rFonts w:ascii="Times New Roman" w:eastAsiaTheme="minorHAnsi" w:hAnsi="Times New Roman" w:cstheme="minorBidi"/>
          <w:color w:val="auto"/>
          <w:kern w:val="0"/>
          <w:sz w:val="12"/>
          <w:szCs w:val="12"/>
          <w:lang w:eastAsia="en-US"/>
        </w:rPr>
      </w:pPr>
    </w:p>
    <w:p w:rsidR="00504A26" w:rsidRPr="00504A26" w:rsidRDefault="00504A26" w:rsidP="00504A26">
      <w:pPr>
        <w:spacing w:after="0" w:line="240" w:lineRule="auto"/>
        <w:ind w:left="5670"/>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Приложение № 5</w:t>
      </w:r>
    </w:p>
    <w:p w:rsidR="00504A26" w:rsidRPr="00504A26" w:rsidRDefault="00504A26" w:rsidP="00504A26">
      <w:pPr>
        <w:spacing w:after="0" w:line="240" w:lineRule="auto"/>
        <w:ind w:left="5670"/>
        <w:contextualSpacing/>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к Положению 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spacing w:after="0" w:line="240" w:lineRule="auto"/>
        <w:ind w:firstLine="709"/>
        <w:jc w:val="center"/>
        <w:rPr>
          <w:rFonts w:ascii="Times New Roman" w:eastAsiaTheme="minorHAnsi" w:hAnsi="Times New Roman" w:cstheme="minorBidi"/>
          <w:color w:val="auto"/>
          <w:kern w:val="0"/>
          <w:sz w:val="12"/>
          <w:szCs w:val="12"/>
          <w:lang w:eastAsia="en-US"/>
        </w:rPr>
      </w:pPr>
    </w:p>
    <w:p w:rsidR="00504A26" w:rsidRPr="00504A26" w:rsidRDefault="00504A26" w:rsidP="00504A26">
      <w:pPr>
        <w:spacing w:after="0" w:line="240" w:lineRule="auto"/>
        <w:ind w:firstLine="709"/>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СОГЛАСИЕ</w:t>
      </w:r>
    </w:p>
    <w:p w:rsidR="00504A26" w:rsidRPr="00504A26" w:rsidRDefault="00504A26" w:rsidP="00504A26">
      <w:pPr>
        <w:spacing w:after="0" w:line="240" w:lineRule="auto"/>
        <w:ind w:firstLine="709"/>
        <w:jc w:val="center"/>
        <w:rPr>
          <w:rFonts w:ascii="Times New Roman" w:eastAsiaTheme="minorHAnsi" w:hAnsi="Times New Roman" w:cstheme="minorBidi"/>
          <w:color w:val="auto"/>
          <w:kern w:val="0"/>
          <w:sz w:val="12"/>
          <w:szCs w:val="12"/>
          <w:lang w:eastAsia="en-US"/>
        </w:rPr>
      </w:pPr>
    </w:p>
    <w:p w:rsidR="00504A26" w:rsidRPr="00504A26" w:rsidRDefault="00504A26" w:rsidP="00504A26">
      <w:pPr>
        <w:spacing w:after="0" w:line="240" w:lineRule="auto"/>
        <w:ind w:firstLine="709"/>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 обработку персональных данных</w:t>
      </w:r>
    </w:p>
    <w:p w:rsidR="00504A26" w:rsidRPr="00504A26" w:rsidRDefault="00504A26" w:rsidP="00504A26">
      <w:pPr>
        <w:spacing w:after="0" w:line="240" w:lineRule="auto"/>
        <w:ind w:firstLine="709"/>
        <w:jc w:val="center"/>
        <w:rPr>
          <w:rFonts w:ascii="Times New Roman" w:eastAsiaTheme="minorHAnsi" w:hAnsi="Times New Roman" w:cstheme="minorBidi"/>
          <w:color w:val="auto"/>
          <w:kern w:val="0"/>
          <w:sz w:val="12"/>
          <w:szCs w:val="12"/>
          <w:lang w:eastAsia="en-US"/>
        </w:rPr>
      </w:pPr>
    </w:p>
    <w:p w:rsidR="00504A26" w:rsidRPr="00504A26" w:rsidRDefault="00504A26" w:rsidP="00504A26">
      <w:pPr>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Настоящим я, индивидуальный  предприниматель (самозанятый)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504A26" w:rsidRPr="00504A26" w:rsidRDefault="00504A26" w:rsidP="00504A26">
      <w:pPr>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504A26" w:rsidRPr="00504A26" w:rsidRDefault="00504A26" w:rsidP="00504A26">
      <w:pPr>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504A26" w:rsidRPr="00504A26" w:rsidRDefault="00504A26" w:rsidP="00504A26">
      <w:pPr>
        <w:spacing w:after="0" w:line="240" w:lineRule="auto"/>
        <w:ind w:firstLine="709"/>
        <w:jc w:val="both"/>
        <w:rPr>
          <w:rFonts w:ascii="Times New Roman" w:eastAsiaTheme="minorHAnsi" w:hAnsi="Times New Roman" w:cstheme="minorBidi"/>
          <w:i/>
          <w:color w:val="auto"/>
          <w:kern w:val="0"/>
          <w:sz w:val="12"/>
          <w:szCs w:val="12"/>
          <w:lang w:eastAsia="en-US"/>
        </w:rPr>
      </w:pPr>
    </w:p>
    <w:p w:rsidR="00504A26" w:rsidRPr="00504A26" w:rsidRDefault="00504A26" w:rsidP="00504A26">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Руководитель организации</w:t>
      </w:r>
    </w:p>
    <w:p w:rsidR="00504A26" w:rsidRPr="00504A26" w:rsidRDefault="00504A26" w:rsidP="00504A26">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(индивидуальный предприниматель) ___________ /_________________/</w:t>
      </w:r>
    </w:p>
    <w:p w:rsidR="00504A26" w:rsidRPr="00504A26" w:rsidRDefault="00504A26" w:rsidP="00504A26">
      <w:pPr>
        <w:shd w:val="clear" w:color="auto" w:fill="FFFFFF"/>
        <w:spacing w:after="0" w:line="240" w:lineRule="auto"/>
        <w:ind w:left="2124" w:firstLine="708"/>
        <w:jc w:val="center"/>
        <w:textAlignment w:val="baseline"/>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Подпись</w:t>
      </w:r>
      <w:r w:rsidRPr="00504A26">
        <w:rPr>
          <w:rFonts w:ascii="Times New Roman" w:eastAsiaTheme="minorHAnsi" w:hAnsi="Times New Roman" w:cstheme="minorBidi"/>
          <w:kern w:val="0"/>
          <w:sz w:val="12"/>
          <w:szCs w:val="12"/>
          <w:lang w:eastAsia="en-US"/>
        </w:rPr>
        <w:tab/>
      </w:r>
      <w:r w:rsidRPr="00504A26">
        <w:rPr>
          <w:rFonts w:ascii="Times New Roman" w:eastAsiaTheme="minorHAnsi" w:hAnsi="Times New Roman" w:cstheme="minorBidi"/>
          <w:kern w:val="0"/>
          <w:sz w:val="12"/>
          <w:szCs w:val="12"/>
          <w:lang w:eastAsia="en-US"/>
        </w:rPr>
        <w:tab/>
        <w:t>ФИО</w:t>
      </w:r>
    </w:p>
    <w:p w:rsidR="00504A26" w:rsidRPr="00504A26" w:rsidRDefault="00504A26" w:rsidP="00504A26">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504A26">
        <w:rPr>
          <w:rFonts w:ascii="Times New Roman" w:eastAsiaTheme="minorHAnsi" w:hAnsi="Times New Roman" w:cstheme="minorBidi"/>
          <w:kern w:val="0"/>
          <w:sz w:val="12"/>
          <w:szCs w:val="12"/>
          <w:lang w:eastAsia="en-US"/>
        </w:rPr>
        <w:t>М. П. (при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5670"/>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Приложение № 6</w:t>
      </w:r>
    </w:p>
    <w:p w:rsidR="00504A26" w:rsidRPr="00504A26" w:rsidRDefault="00504A26" w:rsidP="00504A26">
      <w:pPr>
        <w:spacing w:after="0" w:line="240" w:lineRule="auto"/>
        <w:ind w:left="5670"/>
        <w:contextualSpacing/>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к Положению 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spacing w:after="0" w:line="240" w:lineRule="auto"/>
        <w:ind w:firstLine="709"/>
        <w:jc w:val="center"/>
        <w:rPr>
          <w:rFonts w:ascii="Times New Roman" w:eastAsiaTheme="minorHAnsi" w:hAnsi="Times New Roman" w:cstheme="minorBidi"/>
          <w:color w:val="auto"/>
          <w:kern w:val="0"/>
          <w:sz w:val="12"/>
          <w:szCs w:val="12"/>
          <w:lang w:eastAsia="en-US"/>
        </w:rPr>
      </w:pPr>
    </w:p>
    <w:p w:rsidR="00504A26" w:rsidRPr="00504A26" w:rsidRDefault="00504A26" w:rsidP="00504A26">
      <w:pPr>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Состав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504A26" w:rsidRPr="00504A26" w:rsidRDefault="00504A26" w:rsidP="00504A26">
      <w:pPr>
        <w:spacing w:after="0" w:line="240" w:lineRule="auto"/>
        <w:jc w:val="center"/>
        <w:rPr>
          <w:rFonts w:ascii="Times New Roman" w:eastAsiaTheme="minorHAnsi" w:hAnsi="Times New Roman" w:cstheme="minorBidi"/>
          <w:color w:val="auto"/>
          <w:kern w:val="0"/>
          <w:sz w:val="12"/>
          <w:szCs w:val="12"/>
          <w:lang w:eastAsia="en-US"/>
        </w:rPr>
      </w:pPr>
    </w:p>
    <w:tbl>
      <w:tblPr>
        <w:tblStyle w:val="100"/>
        <w:tblW w:w="9606" w:type="dxa"/>
        <w:tblLook w:val="04A0" w:firstRow="1" w:lastRow="0" w:firstColumn="1" w:lastColumn="0" w:noHBand="0" w:noVBand="1"/>
      </w:tblPr>
      <w:tblGrid>
        <w:gridCol w:w="4361"/>
        <w:gridCol w:w="5245"/>
      </w:tblGrid>
      <w:tr w:rsidR="00504A26" w:rsidRPr="00504A26" w:rsidTr="00504A26">
        <w:trPr>
          <w:trHeight w:val="20"/>
        </w:trPr>
        <w:tc>
          <w:tcPr>
            <w:tcW w:w="4361"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Мигла Елена Сергеевна</w:t>
            </w:r>
          </w:p>
        </w:tc>
        <w:tc>
          <w:tcPr>
            <w:tcW w:w="5245"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Заместитель главы района по финансам,</w:t>
            </w: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экономике - руководитель финансового</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управления </w:t>
            </w:r>
            <w:r w:rsidRPr="00504A26">
              <w:rPr>
                <w:rFonts w:ascii="Times New Roman" w:hAnsi="Times New Roman" w:cs="Times New Roman"/>
                <w:b/>
                <w:color w:val="auto"/>
                <w:kern w:val="0"/>
                <w:sz w:val="12"/>
                <w:szCs w:val="12"/>
              </w:rPr>
              <w:t>председатель комиссии</w:t>
            </w:r>
          </w:p>
        </w:tc>
      </w:tr>
      <w:tr w:rsidR="00504A26" w:rsidRPr="00504A26" w:rsidTr="00504A26">
        <w:trPr>
          <w:trHeight w:val="20"/>
        </w:trPr>
        <w:tc>
          <w:tcPr>
            <w:tcW w:w="4361"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Функ Юлия Андреевна</w:t>
            </w:r>
          </w:p>
        </w:tc>
        <w:tc>
          <w:tcPr>
            <w:tcW w:w="5245"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bCs/>
                <w:color w:val="000000" w:themeColor="text1"/>
                <w:kern w:val="0"/>
                <w:sz w:val="12"/>
                <w:szCs w:val="12"/>
              </w:rPr>
              <w:t>Ведущий специалист отдела экономики, производства и развития предпринимательства</w:t>
            </w:r>
            <w:r w:rsidRPr="00504A26">
              <w:rPr>
                <w:rFonts w:ascii="Times New Roman" w:hAnsi="Times New Roman" w:cs="Times New Roman"/>
                <w:color w:val="auto"/>
                <w:kern w:val="0"/>
                <w:sz w:val="12"/>
                <w:szCs w:val="12"/>
              </w:rPr>
              <w:t xml:space="preserve">,  </w:t>
            </w:r>
            <w:r w:rsidRPr="00504A26">
              <w:rPr>
                <w:rFonts w:ascii="Times New Roman" w:hAnsi="Times New Roman" w:cs="Times New Roman"/>
                <w:b/>
                <w:color w:val="auto"/>
                <w:kern w:val="0"/>
                <w:sz w:val="12"/>
                <w:szCs w:val="12"/>
              </w:rPr>
              <w:t>секретарь комиссии</w:t>
            </w:r>
          </w:p>
        </w:tc>
      </w:tr>
      <w:tr w:rsidR="00504A26" w:rsidRPr="00504A26" w:rsidTr="00504A26">
        <w:trPr>
          <w:trHeight w:val="20"/>
        </w:trPr>
        <w:tc>
          <w:tcPr>
            <w:tcW w:w="9606" w:type="dxa"/>
            <w:gridSpan w:val="2"/>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Члены комиссии:</w:t>
            </w:r>
          </w:p>
        </w:tc>
      </w:tr>
      <w:tr w:rsidR="00504A26" w:rsidRPr="00504A26" w:rsidTr="00504A26">
        <w:trPr>
          <w:trHeight w:val="20"/>
        </w:trPr>
        <w:tc>
          <w:tcPr>
            <w:tcW w:w="4361"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Дмитриев Валерий Владимирович</w:t>
            </w:r>
          </w:p>
        </w:tc>
        <w:tc>
          <w:tcPr>
            <w:tcW w:w="5245" w:type="dxa"/>
          </w:tcPr>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Начальник отдела сельского хозяйства  </w:t>
            </w:r>
          </w:p>
        </w:tc>
      </w:tr>
      <w:tr w:rsidR="00504A26" w:rsidRPr="00504A26" w:rsidTr="00504A26">
        <w:trPr>
          <w:trHeight w:val="20"/>
        </w:trPr>
        <w:tc>
          <w:tcPr>
            <w:tcW w:w="4361"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Ненилина Ирина Геннадьевна</w:t>
            </w:r>
          </w:p>
        </w:tc>
        <w:tc>
          <w:tcPr>
            <w:tcW w:w="5245" w:type="dxa"/>
          </w:tcPr>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Начальник отдела экономики, производства и развития предпринимательства</w:t>
            </w:r>
          </w:p>
        </w:tc>
      </w:tr>
      <w:tr w:rsidR="00504A26" w:rsidRPr="00504A26" w:rsidTr="00504A26">
        <w:trPr>
          <w:trHeight w:val="20"/>
        </w:trPr>
        <w:tc>
          <w:tcPr>
            <w:tcW w:w="4361"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Черепанова Наталья Сергеевна</w:t>
            </w:r>
          </w:p>
        </w:tc>
        <w:tc>
          <w:tcPr>
            <w:tcW w:w="5245" w:type="dxa"/>
          </w:tcPr>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bCs/>
                <w:color w:val="000000" w:themeColor="text1"/>
                <w:kern w:val="0"/>
                <w:sz w:val="12"/>
                <w:szCs w:val="12"/>
              </w:rPr>
              <w:t>Ведущий специалист отдела экономики, производства и развития предпринимательства</w:t>
            </w:r>
          </w:p>
        </w:tc>
      </w:tr>
      <w:tr w:rsidR="00504A26" w:rsidRPr="00504A26" w:rsidTr="00504A26">
        <w:trPr>
          <w:trHeight w:val="20"/>
        </w:trPr>
        <w:tc>
          <w:tcPr>
            <w:tcW w:w="4361"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Дэка Эдуард Владимирович</w:t>
            </w:r>
          </w:p>
        </w:tc>
        <w:tc>
          <w:tcPr>
            <w:tcW w:w="5245" w:type="dxa"/>
          </w:tcPr>
          <w:p w:rsidR="00504A26" w:rsidRPr="00504A26" w:rsidRDefault="00504A26" w:rsidP="00504A26">
            <w:pPr>
              <w:spacing w:after="0" w:line="240" w:lineRule="auto"/>
              <w:jc w:val="both"/>
              <w:rPr>
                <w:rFonts w:ascii="Times New Roman" w:hAnsi="Times New Roman" w:cs="Times New Roman"/>
                <w:bCs/>
                <w:color w:val="000000" w:themeColor="text1"/>
                <w:kern w:val="0"/>
                <w:sz w:val="12"/>
                <w:szCs w:val="12"/>
              </w:rPr>
            </w:pPr>
            <w:r w:rsidRPr="00504A26">
              <w:rPr>
                <w:rFonts w:ascii="Times New Roman" w:hAnsi="Times New Roman" w:cs="Times New Roman"/>
                <w:color w:val="auto"/>
                <w:kern w:val="0"/>
                <w:sz w:val="12"/>
                <w:szCs w:val="12"/>
              </w:rPr>
              <w:t>Главный специалист отдела по взаимодействию с территориями, организационной работы и кадрам</w:t>
            </w:r>
          </w:p>
        </w:tc>
      </w:tr>
      <w:tr w:rsidR="00504A26" w:rsidRPr="00504A26" w:rsidTr="00504A26">
        <w:trPr>
          <w:trHeight w:val="20"/>
        </w:trPr>
        <w:tc>
          <w:tcPr>
            <w:tcW w:w="4361"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Подлеснова Елена Андреевна</w:t>
            </w:r>
          </w:p>
        </w:tc>
        <w:tc>
          <w:tcPr>
            <w:tcW w:w="5245" w:type="dxa"/>
          </w:tcPr>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Председатель СХПСК «Удача»</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 согласованию)</w:t>
            </w:r>
          </w:p>
        </w:tc>
      </w:tr>
      <w:tr w:rsidR="00504A26" w:rsidRPr="00504A26" w:rsidTr="00504A26">
        <w:trPr>
          <w:trHeight w:val="20"/>
        </w:trPr>
        <w:tc>
          <w:tcPr>
            <w:tcW w:w="4361" w:type="dxa"/>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Шокина Татьяна Анатольевна</w:t>
            </w:r>
          </w:p>
        </w:tc>
        <w:tc>
          <w:tcPr>
            <w:tcW w:w="5245" w:type="dxa"/>
          </w:tcPr>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Индивидуальный предприниматель (по согласованию)</w:t>
            </w:r>
          </w:p>
        </w:tc>
      </w:tr>
    </w:tbl>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5670"/>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Приложение № 7</w:t>
      </w:r>
    </w:p>
    <w:p w:rsidR="00504A26" w:rsidRPr="00504A26" w:rsidRDefault="00504A26" w:rsidP="00504A26">
      <w:pPr>
        <w:spacing w:after="0" w:line="240" w:lineRule="auto"/>
        <w:ind w:left="5670"/>
        <w:contextualSpacing/>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к Положению 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Технико-экономическое обоснование приобретения оборудования </w:t>
      </w:r>
    </w:p>
    <w:p w:rsidR="00504A26" w:rsidRPr="00504A26" w:rsidRDefault="00504A26" w:rsidP="00504A26">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p w:rsidR="00504A26" w:rsidRPr="00504A26" w:rsidRDefault="00504A26" w:rsidP="00A82225">
      <w:pPr>
        <w:widowControl w:val="0"/>
        <w:numPr>
          <w:ilvl w:val="0"/>
          <w:numId w:val="7"/>
        </w:numPr>
        <w:autoSpaceDE w:val="0"/>
        <w:autoSpaceDN w:val="0"/>
        <w:adjustRightInd w:val="0"/>
        <w:spacing w:after="0" w:line="240" w:lineRule="auto"/>
        <w:contextualSpacing/>
        <w:jc w:val="center"/>
        <w:outlineLvl w:val="0"/>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Информация о деятельности заявителя</w:t>
      </w:r>
    </w:p>
    <w:p w:rsidR="00504A26" w:rsidRPr="00504A26" w:rsidRDefault="00504A26" w:rsidP="00504A26">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504A26" w:rsidRPr="00504A26" w:rsidTr="00F95208">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Наименование юридического лица,   </w:t>
            </w:r>
            <w:r w:rsidRPr="00504A26">
              <w:rPr>
                <w:rFonts w:ascii="Times New Roman" w:eastAsiaTheme="minorHAnsi" w:hAnsi="Times New Roman" w:cstheme="minorBidi"/>
                <w:color w:val="auto"/>
                <w:kern w:val="0"/>
                <w:sz w:val="12"/>
                <w:szCs w:val="12"/>
                <w:lang w:eastAsia="en-US"/>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F95208">
        <w:trPr>
          <w:tblCellSpacing w:w="5" w:type="nil"/>
        </w:trPr>
        <w:tc>
          <w:tcPr>
            <w:tcW w:w="4962"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F95208">
        <w:trPr>
          <w:tblCellSpacing w:w="5" w:type="nil"/>
        </w:trPr>
        <w:tc>
          <w:tcPr>
            <w:tcW w:w="4962"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F95208">
        <w:trPr>
          <w:tblCellSpacing w:w="5" w:type="nil"/>
        </w:trPr>
        <w:tc>
          <w:tcPr>
            <w:tcW w:w="4962"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Контактные данные (телефон/факс, </w:t>
            </w:r>
            <w:r w:rsidRPr="00504A26">
              <w:rPr>
                <w:rFonts w:ascii="Times New Roman" w:eastAsiaTheme="minorHAnsi" w:hAnsi="Times New Roman" w:cstheme="minorBidi"/>
                <w:color w:val="auto"/>
                <w:kern w:val="0"/>
                <w:sz w:val="12"/>
                <w:szCs w:val="12"/>
                <w:lang w:val="en-US" w:eastAsia="en-US"/>
              </w:rPr>
              <w:t>e</w:t>
            </w:r>
            <w:r w:rsidRPr="00504A26">
              <w:rPr>
                <w:rFonts w:ascii="Times New Roman" w:eastAsiaTheme="minorHAnsi" w:hAnsi="Times New Roman" w:cstheme="minorBidi"/>
                <w:color w:val="auto"/>
                <w:kern w:val="0"/>
                <w:sz w:val="12"/>
                <w:szCs w:val="12"/>
                <w:lang w:eastAsia="en-US"/>
              </w:rPr>
              <w:t>-</w:t>
            </w:r>
            <w:r w:rsidRPr="00504A26">
              <w:rPr>
                <w:rFonts w:ascii="Times New Roman" w:eastAsiaTheme="minorHAnsi" w:hAnsi="Times New Roman" w:cstheme="minorBidi"/>
                <w:color w:val="auto"/>
                <w:kern w:val="0"/>
                <w:sz w:val="12"/>
                <w:szCs w:val="12"/>
                <w:lang w:val="en-US" w:eastAsia="en-US"/>
              </w:rPr>
              <w:t>mail</w:t>
            </w:r>
            <w:r w:rsidRPr="00504A26">
              <w:rPr>
                <w:rFonts w:ascii="Times New Roman" w:eastAsiaTheme="minorHAnsi" w:hAnsi="Times New Roman" w:cstheme="minorBidi"/>
                <w:color w:val="auto"/>
                <w:kern w:val="0"/>
                <w:sz w:val="12"/>
                <w:szCs w:val="12"/>
                <w:lang w:eastAsia="en-US"/>
              </w:rPr>
              <w:t>)</w:t>
            </w:r>
          </w:p>
        </w:tc>
        <w:tc>
          <w:tcPr>
            <w:tcW w:w="480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F95208">
        <w:trPr>
          <w:tblCellSpacing w:w="5" w:type="nil"/>
        </w:trPr>
        <w:tc>
          <w:tcPr>
            <w:tcW w:w="4962"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F95208">
        <w:trPr>
          <w:tblCellSpacing w:w="5" w:type="nil"/>
        </w:trPr>
        <w:tc>
          <w:tcPr>
            <w:tcW w:w="4962"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ФИО руководителя              </w:t>
            </w:r>
          </w:p>
        </w:tc>
        <w:tc>
          <w:tcPr>
            <w:tcW w:w="480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F95208">
        <w:trPr>
          <w:tblCellSpacing w:w="5" w:type="nil"/>
        </w:trPr>
        <w:tc>
          <w:tcPr>
            <w:tcW w:w="4962"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lastRenderedPageBreak/>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
        </w:tc>
        <w:tc>
          <w:tcPr>
            <w:tcW w:w="480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504A26" w:rsidRPr="00504A26" w:rsidTr="00F95208">
        <w:trPr>
          <w:tblCellSpacing w:w="5" w:type="nil"/>
        </w:trPr>
        <w:tc>
          <w:tcPr>
            <w:tcW w:w="4962"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Фактически осуществляемые виды     </w:t>
            </w:r>
            <w:r w:rsidRPr="00504A26">
              <w:rPr>
                <w:rFonts w:ascii="Times New Roman" w:eastAsiaTheme="minorHAnsi" w:hAnsi="Times New Roman" w:cstheme="minorBidi"/>
                <w:color w:val="auto"/>
                <w:kern w:val="0"/>
                <w:sz w:val="12"/>
                <w:szCs w:val="12"/>
                <w:lang w:eastAsia="en-US"/>
              </w:rPr>
              <w:br/>
              <w:t xml:space="preserve">деятельности по </w:t>
            </w:r>
            <w:hyperlink r:id="rId15" w:history="1">
              <w:r w:rsidRPr="00504A26">
                <w:rPr>
                  <w:rFonts w:ascii="Times New Roman" w:eastAsiaTheme="minorHAnsi" w:hAnsi="Times New Roman" w:cstheme="minorBidi"/>
                  <w:color w:val="auto"/>
                  <w:kern w:val="0"/>
                  <w:sz w:val="12"/>
                  <w:szCs w:val="12"/>
                  <w:lang w:eastAsia="en-US"/>
                </w:rPr>
                <w:t>ОКВЭД</w:t>
              </w:r>
            </w:hyperlink>
            <w:r w:rsidRPr="00504A26">
              <w:rPr>
                <w:rFonts w:ascii="Times New Roman" w:eastAsiaTheme="minorHAnsi" w:hAnsi="Times New Roman" w:cstheme="minorBidi"/>
                <w:color w:val="auto"/>
                <w:kern w:val="0"/>
                <w:sz w:val="12"/>
                <w:szCs w:val="12"/>
                <w:lang w:eastAsia="en-US"/>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504A26" w:rsidRPr="00504A26" w:rsidRDefault="00504A26" w:rsidP="00504A26">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2. Технико-экономическое обоснование приобретения оборудования </w:t>
      </w:r>
    </w:p>
    <w:p w:rsidR="00504A26" w:rsidRPr="00504A26" w:rsidRDefault="00504A26" w:rsidP="00504A26">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Всего</w:t>
            </w: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Оборудование №1</w:t>
            </w:r>
          </w:p>
        </w:tc>
      </w:tr>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Основные цели и задачи реализации проекта, обоснование приобретения оборудования</w:t>
            </w:r>
          </w:p>
        </w:tc>
        <w:tc>
          <w:tcPr>
            <w:tcW w:w="92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Реквизиты договора (дата,  №)</w:t>
            </w: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320"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504A26" w:rsidRPr="00504A26" w:rsidRDefault="00504A26" w:rsidP="00504A26">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w:t>
      </w:r>
      <w:r w:rsidRPr="00504A26">
        <w:rPr>
          <w:rFonts w:ascii="Times New Roman" w:eastAsiaTheme="minorHAnsi" w:hAnsi="Times New Roman" w:cstheme="minorBidi"/>
          <w:color w:val="auto"/>
          <w:kern w:val="0"/>
          <w:sz w:val="12"/>
          <w:szCs w:val="12"/>
          <w:lang w:eastAsia="en-US"/>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04A26" w:rsidRPr="00504A26" w:rsidRDefault="00504A26" w:rsidP="00504A26">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504A26" w:rsidRPr="00504A26" w:rsidRDefault="00504A26" w:rsidP="00A82225">
      <w:pPr>
        <w:widowControl w:val="0"/>
        <w:numPr>
          <w:ilvl w:val="0"/>
          <w:numId w:val="7"/>
        </w:numPr>
        <w:autoSpaceDE w:val="0"/>
        <w:autoSpaceDN w:val="0"/>
        <w:adjustRightInd w:val="0"/>
        <w:spacing w:after="0" w:line="240" w:lineRule="auto"/>
        <w:contextualSpacing/>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Финансово-экономические показатели деятельности заявителя</w:t>
      </w:r>
    </w:p>
    <w:p w:rsidR="00504A26" w:rsidRPr="00504A26" w:rsidRDefault="00504A26" w:rsidP="00504A26">
      <w:pPr>
        <w:widowControl w:val="0"/>
        <w:autoSpaceDE w:val="0"/>
        <w:autoSpaceDN w:val="0"/>
        <w:adjustRightInd w:val="0"/>
        <w:spacing w:after="0" w:line="240" w:lineRule="auto"/>
        <w:ind w:left="360"/>
        <w:rPr>
          <w:rFonts w:ascii="Times New Roman" w:eastAsiaTheme="minorHAnsi" w:hAnsi="Times New Roman" w:cstheme="minorBidi"/>
          <w:color w:val="auto"/>
          <w:kern w:val="0"/>
          <w:sz w:val="12"/>
          <w:szCs w:val="12"/>
          <w:lang w:eastAsia="en-US"/>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504A26" w:rsidRPr="00504A26" w:rsidTr="00504A2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Единица </w:t>
            </w:r>
            <w:r w:rsidRPr="00504A26">
              <w:rPr>
                <w:rFonts w:ascii="Times New Roman" w:eastAsiaTheme="minorHAnsi" w:hAnsi="Times New Roman" w:cstheme="minorBidi"/>
                <w:color w:val="auto"/>
                <w:kern w:val="0"/>
                <w:sz w:val="12"/>
                <w:szCs w:val="12"/>
                <w:lang w:eastAsia="en-US"/>
              </w:rPr>
              <w:br/>
              <w:t>измерения</w:t>
            </w:r>
          </w:p>
        </w:tc>
        <w:tc>
          <w:tcPr>
            <w:tcW w:w="1559"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Год,     </w:t>
            </w:r>
            <w:r w:rsidRPr="00504A26">
              <w:rPr>
                <w:rFonts w:ascii="Times New Roman" w:eastAsiaTheme="minorHAnsi" w:hAnsi="Times New Roman" w:cstheme="minorBidi"/>
                <w:color w:val="auto"/>
                <w:kern w:val="0"/>
                <w:sz w:val="12"/>
                <w:szCs w:val="12"/>
                <w:lang w:eastAsia="en-US"/>
              </w:rPr>
              <w:br/>
              <w:t>предшествующийтекущему году (факт)</w:t>
            </w:r>
          </w:p>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Текущий год (план)</w:t>
            </w:r>
          </w:p>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Очередной год (план)</w:t>
            </w:r>
          </w:p>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1</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2</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3</w:t>
            </w: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4</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5</w:t>
            </w: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Выручка от реализации товаров (работ, услуг),</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 том числе по видам налогов:</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НДФЛ</w:t>
            </w:r>
          </w:p>
        </w:tc>
        <w:tc>
          <w:tcPr>
            <w:tcW w:w="1418" w:type="dxa"/>
            <w:tcBorders>
              <w:left w:val="single" w:sz="4" w:space="0" w:color="auto"/>
              <w:bottom w:val="single" w:sz="4" w:space="0" w:color="auto"/>
              <w:right w:val="single" w:sz="4" w:space="0" w:color="auto"/>
            </w:tcBorders>
          </w:tcPr>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налог на имущество организаций</w:t>
            </w:r>
          </w:p>
        </w:tc>
        <w:tc>
          <w:tcPr>
            <w:tcW w:w="1418" w:type="dxa"/>
            <w:tcBorders>
              <w:left w:val="single" w:sz="4" w:space="0" w:color="auto"/>
              <w:bottom w:val="single" w:sz="4" w:space="0" w:color="auto"/>
              <w:right w:val="single" w:sz="4" w:space="0" w:color="auto"/>
            </w:tcBorders>
          </w:tcPr>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транспортный налог</w:t>
            </w:r>
          </w:p>
        </w:tc>
        <w:tc>
          <w:tcPr>
            <w:tcW w:w="1418" w:type="dxa"/>
            <w:tcBorders>
              <w:left w:val="single" w:sz="4" w:space="0" w:color="auto"/>
              <w:bottom w:val="single" w:sz="4" w:space="0" w:color="auto"/>
              <w:right w:val="single" w:sz="4" w:space="0" w:color="auto"/>
            </w:tcBorders>
          </w:tcPr>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налог на землю</w:t>
            </w:r>
          </w:p>
        </w:tc>
        <w:tc>
          <w:tcPr>
            <w:tcW w:w="1418" w:type="dxa"/>
            <w:tcBorders>
              <w:left w:val="single" w:sz="4" w:space="0" w:color="auto"/>
              <w:bottom w:val="single" w:sz="4" w:space="0" w:color="auto"/>
              <w:right w:val="single" w:sz="4" w:space="0" w:color="auto"/>
            </w:tcBorders>
          </w:tcPr>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другие налоги (расшифровать)</w:t>
            </w:r>
          </w:p>
        </w:tc>
        <w:tc>
          <w:tcPr>
            <w:tcW w:w="1418" w:type="dxa"/>
            <w:tcBorders>
              <w:left w:val="single" w:sz="4" w:space="0" w:color="auto"/>
              <w:bottom w:val="single" w:sz="4" w:space="0" w:color="auto"/>
              <w:right w:val="single" w:sz="4" w:space="0" w:color="auto"/>
            </w:tcBorders>
          </w:tcPr>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Чистая прибыль (убыток)</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Среднемесячная  заработная</w:t>
            </w:r>
            <w:r w:rsidRPr="00504A26">
              <w:rPr>
                <w:rFonts w:ascii="Times New Roman" w:eastAsiaTheme="minorHAnsi" w:hAnsi="Times New Roman" w:cstheme="minorBidi"/>
                <w:color w:val="auto"/>
                <w:kern w:val="0"/>
                <w:sz w:val="12"/>
                <w:szCs w:val="12"/>
                <w:lang w:eastAsia="en-US"/>
              </w:rPr>
              <w:br/>
              <w:t>плата на 1 работающего</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рублей  </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Объем отгруженных товаров (работ, услуг), в том числе:</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объем  отгруженных товаров (работ, услуг)</w:t>
            </w: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504A26" w:rsidRPr="00504A26" w:rsidTr="00504A26">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объем товаров (работ, услуг), отгруженных за пределы Российской Федерации (экспорт)</w:t>
            </w:r>
          </w:p>
        </w:tc>
        <w:tc>
          <w:tcPr>
            <w:tcW w:w="1418"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тыс. рублей</w:t>
            </w:r>
          </w:p>
        </w:tc>
        <w:tc>
          <w:tcPr>
            <w:tcW w:w="1559"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ind w:firstLine="305"/>
              <w:jc w:val="center"/>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bl>
    <w:p w:rsidR="00504A26" w:rsidRPr="00504A26" w:rsidRDefault="00504A26" w:rsidP="00504A26">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*Заполняется только по уплачиваемым видам налогов.</w:t>
      </w:r>
    </w:p>
    <w:p w:rsidR="00504A26" w:rsidRPr="00504A26" w:rsidRDefault="00504A26" w:rsidP="00504A26">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Руководитель      ___________        _____________________</w:t>
      </w:r>
    </w:p>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 (должность)         (подпись)         (расшифровка подписи)</w:t>
      </w:r>
    </w:p>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М.П.</w:t>
      </w:r>
    </w:p>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p>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5670"/>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Приложение № 8</w:t>
      </w:r>
    </w:p>
    <w:p w:rsidR="00504A26" w:rsidRPr="00504A26" w:rsidRDefault="00504A26" w:rsidP="00504A26">
      <w:pPr>
        <w:spacing w:after="0" w:line="240" w:lineRule="auto"/>
        <w:ind w:left="5670"/>
        <w:contextualSpacing/>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к Положению 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p>
    <w:p w:rsidR="00504A26" w:rsidRPr="00504A26" w:rsidRDefault="00504A26" w:rsidP="00504A26">
      <w:pPr>
        <w:autoSpaceDE w:val="0"/>
        <w:autoSpaceDN w:val="0"/>
        <w:adjustRightInd w:val="0"/>
        <w:spacing w:after="0" w:line="276" w:lineRule="auto"/>
        <w:jc w:val="center"/>
        <w:rPr>
          <w:rFonts w:ascii="Times New Roman" w:eastAsiaTheme="minorHAnsi" w:hAnsi="Times New Roman" w:cstheme="minorBidi"/>
          <w:bCs/>
          <w:color w:val="auto"/>
          <w:kern w:val="0"/>
          <w:sz w:val="12"/>
          <w:szCs w:val="12"/>
          <w:lang w:eastAsia="ko-KR"/>
        </w:rPr>
      </w:pPr>
      <w:r w:rsidRPr="00504A26">
        <w:rPr>
          <w:rFonts w:ascii="Times New Roman" w:eastAsiaTheme="minorHAnsi" w:hAnsi="Times New Roman" w:cstheme="minorBidi"/>
          <w:bCs/>
          <w:color w:val="auto"/>
          <w:kern w:val="0"/>
          <w:sz w:val="12"/>
          <w:szCs w:val="12"/>
          <w:lang w:eastAsia="ko-KR"/>
        </w:rPr>
        <w:t>Реестр получателей финансовой поддержки ___________________________________________________________</w:t>
      </w:r>
    </w:p>
    <w:p w:rsidR="00504A26" w:rsidRPr="00504A26" w:rsidRDefault="00504A26" w:rsidP="00504A26">
      <w:pPr>
        <w:autoSpaceDE w:val="0"/>
        <w:autoSpaceDN w:val="0"/>
        <w:adjustRightInd w:val="0"/>
        <w:spacing w:after="0" w:line="276" w:lineRule="auto"/>
        <w:jc w:val="center"/>
        <w:rPr>
          <w:rFonts w:ascii="Times New Roman" w:eastAsiaTheme="minorHAnsi" w:hAnsi="Times New Roman" w:cstheme="minorBidi"/>
          <w:bCs/>
          <w:color w:val="auto"/>
          <w:kern w:val="0"/>
          <w:sz w:val="12"/>
          <w:szCs w:val="12"/>
          <w:lang w:eastAsia="ko-KR"/>
        </w:rPr>
      </w:pPr>
      <w:r w:rsidRPr="00504A26">
        <w:rPr>
          <w:rFonts w:ascii="Times New Roman" w:eastAsiaTheme="minorHAnsi" w:hAnsi="Times New Roman" w:cstheme="minorBidi"/>
          <w:bCs/>
          <w:color w:val="auto"/>
          <w:kern w:val="0"/>
          <w:sz w:val="12"/>
          <w:szCs w:val="12"/>
          <w:lang w:eastAsia="ko-KR"/>
        </w:rPr>
        <w:t>(наименование формы муниципальной поддержки)</w:t>
      </w:r>
    </w:p>
    <w:p w:rsidR="00504A26" w:rsidRPr="00504A26" w:rsidRDefault="00504A26" w:rsidP="00504A26">
      <w:pPr>
        <w:autoSpaceDE w:val="0"/>
        <w:autoSpaceDN w:val="0"/>
        <w:adjustRightInd w:val="0"/>
        <w:spacing w:after="0" w:line="276" w:lineRule="auto"/>
        <w:ind w:firstLine="540"/>
        <w:jc w:val="both"/>
        <w:rPr>
          <w:rFonts w:ascii="Times New Roman" w:eastAsiaTheme="minorHAnsi" w:hAnsi="Times New Roman" w:cstheme="minorBidi"/>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504A26" w:rsidRPr="00504A26" w:rsidTr="00F95208">
        <w:trPr>
          <w:cantSplit/>
          <w:trHeight w:val="600"/>
        </w:trPr>
        <w:tc>
          <w:tcPr>
            <w:tcW w:w="54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N </w:t>
            </w:r>
            <w:r w:rsidRPr="00504A26">
              <w:rPr>
                <w:rFonts w:ascii="Times New Roman" w:eastAsiaTheme="minorHAnsi" w:hAnsi="Times New Roman" w:cstheme="minorBidi"/>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Наименование субъекта малого и среднего предпринимательства или самозанятого</w:t>
            </w:r>
          </w:p>
        </w:tc>
        <w:tc>
          <w:tcPr>
            <w:tcW w:w="85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Номер и дата  </w:t>
            </w:r>
            <w:r w:rsidRPr="00504A26">
              <w:rPr>
                <w:rFonts w:ascii="Times New Roman" w:eastAsiaTheme="minorHAnsi" w:hAnsi="Times New Roman" w:cstheme="minorBidi"/>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Наименование банка субъекта малого и среднего предпринимательства или самозанятого</w:t>
            </w:r>
          </w:p>
        </w:tc>
        <w:tc>
          <w:tcPr>
            <w:tcW w:w="1275"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Размер </w:t>
            </w:r>
            <w:r w:rsidRPr="00504A26">
              <w:rPr>
                <w:rFonts w:ascii="Times New Roman" w:eastAsiaTheme="minorHAnsi" w:hAnsi="Times New Roman" w:cstheme="minorBidi"/>
                <w:bCs/>
                <w:color w:val="auto"/>
                <w:kern w:val="0"/>
                <w:sz w:val="12"/>
                <w:szCs w:val="12"/>
                <w:lang w:eastAsia="en-US"/>
              </w:rPr>
              <w:br/>
              <w:t>субсидии, рублей</w:t>
            </w:r>
          </w:p>
        </w:tc>
      </w:tr>
      <w:tr w:rsidR="00504A26" w:rsidRPr="00504A26" w:rsidTr="00F95208">
        <w:trPr>
          <w:cantSplit/>
          <w:trHeight w:val="120"/>
        </w:trPr>
        <w:tc>
          <w:tcPr>
            <w:tcW w:w="54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504A26" w:rsidRPr="00504A26" w:rsidTr="00F95208">
        <w:trPr>
          <w:cantSplit/>
          <w:trHeight w:val="120"/>
        </w:trPr>
        <w:tc>
          <w:tcPr>
            <w:tcW w:w="54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504A26" w:rsidRPr="00504A26" w:rsidTr="00F95208">
        <w:trPr>
          <w:cantSplit/>
          <w:trHeight w:val="120"/>
        </w:trPr>
        <w:tc>
          <w:tcPr>
            <w:tcW w:w="54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504A26" w:rsidRPr="00504A26" w:rsidTr="00F95208">
        <w:trPr>
          <w:cantSplit/>
          <w:trHeight w:val="120"/>
        </w:trPr>
        <w:tc>
          <w:tcPr>
            <w:tcW w:w="54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504A26" w:rsidRPr="00504A26" w:rsidTr="00F95208">
        <w:trPr>
          <w:cantSplit/>
          <w:trHeight w:val="120"/>
        </w:trPr>
        <w:tc>
          <w:tcPr>
            <w:tcW w:w="54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bl>
    <w:p w:rsidR="00504A26" w:rsidRPr="00504A26" w:rsidRDefault="00504A26" w:rsidP="00504A26">
      <w:pPr>
        <w:autoSpaceDE w:val="0"/>
        <w:autoSpaceDN w:val="0"/>
        <w:adjustRightInd w:val="0"/>
        <w:spacing w:after="0" w:line="276" w:lineRule="auto"/>
        <w:jc w:val="both"/>
        <w:rPr>
          <w:rFonts w:ascii="Times New Roman" w:eastAsiaTheme="minorHAnsi" w:hAnsi="Times New Roman" w:cstheme="minorBidi"/>
          <w:bCs/>
          <w:color w:val="auto"/>
          <w:kern w:val="0"/>
          <w:sz w:val="12"/>
          <w:szCs w:val="12"/>
          <w:lang w:eastAsia="en-US"/>
        </w:rPr>
      </w:pPr>
    </w:p>
    <w:p w:rsidR="00504A26" w:rsidRPr="00504A26" w:rsidRDefault="00504A26" w:rsidP="00504A26">
      <w:pPr>
        <w:autoSpaceDE w:val="0"/>
        <w:autoSpaceDN w:val="0"/>
        <w:adjustRightInd w:val="0"/>
        <w:spacing w:after="0" w:line="276" w:lineRule="auto"/>
        <w:jc w:val="both"/>
        <w:rPr>
          <w:rFonts w:ascii="Times New Roman" w:eastAsiaTheme="minorHAnsi" w:hAnsi="Times New Roman" w:cstheme="minorBidi"/>
          <w:bCs/>
          <w:color w:val="auto"/>
          <w:kern w:val="0"/>
          <w:sz w:val="12"/>
          <w:szCs w:val="12"/>
          <w:lang w:eastAsia="en-US"/>
        </w:rPr>
      </w:pPr>
    </w:p>
    <w:p w:rsidR="00504A26" w:rsidRPr="00504A26" w:rsidRDefault="00504A26" w:rsidP="00504A26">
      <w:pPr>
        <w:autoSpaceDE w:val="0"/>
        <w:autoSpaceDN w:val="0"/>
        <w:adjustRightInd w:val="0"/>
        <w:spacing w:after="0" w:line="276" w:lineRule="auto"/>
        <w:rPr>
          <w:rFonts w:ascii="Times New Roman" w:eastAsiaTheme="minorHAnsi" w:hAnsi="Times New Roman" w:cstheme="minorBidi"/>
          <w:bCs/>
          <w:color w:val="auto"/>
          <w:kern w:val="0"/>
          <w:sz w:val="12"/>
          <w:szCs w:val="12"/>
          <w:lang w:eastAsia="ko-KR"/>
        </w:rPr>
      </w:pPr>
      <w:r w:rsidRPr="00504A26">
        <w:rPr>
          <w:rFonts w:ascii="Times New Roman" w:eastAsiaTheme="minorHAnsi" w:hAnsi="Times New Roman" w:cstheme="minorBidi"/>
          <w:bCs/>
          <w:color w:val="auto"/>
          <w:kern w:val="0"/>
          <w:sz w:val="12"/>
          <w:szCs w:val="12"/>
          <w:lang w:eastAsia="ko-KR"/>
        </w:rPr>
        <w:t>Руководитель       ____________    _____________</w:t>
      </w:r>
    </w:p>
    <w:p w:rsidR="00C012B5" w:rsidRDefault="00504A26" w:rsidP="00504A26">
      <w:pPr>
        <w:spacing w:after="200" w:line="276" w:lineRule="auto"/>
        <w:rPr>
          <w:rFonts w:ascii="Times New Roman" w:hAnsi="Times New Roman" w:cs="Times New Roman"/>
          <w:color w:val="auto"/>
          <w:kern w:val="0"/>
          <w:sz w:val="12"/>
          <w:szCs w:val="12"/>
        </w:rPr>
      </w:pPr>
      <w:r w:rsidRPr="00504A26">
        <w:rPr>
          <w:rFonts w:ascii="Times New Roman" w:eastAsiaTheme="minorHAnsi" w:hAnsi="Times New Roman" w:cstheme="minorBidi"/>
          <w:color w:val="auto"/>
          <w:kern w:val="0"/>
          <w:sz w:val="12"/>
          <w:szCs w:val="12"/>
          <w:lang w:eastAsia="en-US"/>
        </w:rPr>
        <w:t xml:space="preserve">                                                  подпись                расшифровка</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left="5670"/>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lastRenderedPageBreak/>
        <w:t>Приложение № 9</w:t>
      </w:r>
    </w:p>
    <w:p w:rsidR="00504A26" w:rsidRPr="00504A26" w:rsidRDefault="00504A26" w:rsidP="00504A26">
      <w:pPr>
        <w:spacing w:after="0" w:line="240" w:lineRule="auto"/>
        <w:ind w:left="5670"/>
        <w:contextualSpacing/>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к Положению о проведении отбора в целях </w:t>
      </w:r>
      <w:r w:rsidRPr="00504A26">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504A26" w:rsidRPr="00504A26" w:rsidRDefault="00504A26" w:rsidP="00504A26">
      <w:pPr>
        <w:spacing w:after="0" w:line="240" w:lineRule="auto"/>
        <w:rPr>
          <w:rFonts w:ascii="Times New Roman" w:eastAsiaTheme="minorHAnsi" w:hAnsi="Times New Roman" w:cstheme="minorBidi"/>
          <w:color w:val="auto"/>
          <w:kern w:val="0"/>
          <w:sz w:val="12"/>
          <w:szCs w:val="12"/>
          <w:lang w:eastAsia="en-US"/>
        </w:rPr>
      </w:pPr>
    </w:p>
    <w:p w:rsidR="00504A26" w:rsidRPr="00504A26" w:rsidRDefault="00504A26" w:rsidP="00504A26">
      <w:pPr>
        <w:spacing w:after="0" w:line="240" w:lineRule="auto"/>
        <w:jc w:val="center"/>
        <w:rPr>
          <w:rFonts w:ascii="Times New Roman" w:eastAsiaTheme="minorHAnsi" w:hAnsi="Times New Roman" w:cstheme="minorBidi"/>
          <w:b/>
          <w:bCs/>
          <w:color w:val="auto"/>
          <w:kern w:val="0"/>
          <w:sz w:val="12"/>
          <w:szCs w:val="12"/>
          <w:lang w:eastAsia="en-US"/>
        </w:rPr>
      </w:pPr>
      <w:r w:rsidRPr="00504A26">
        <w:rPr>
          <w:rFonts w:ascii="Times New Roman" w:eastAsiaTheme="minorHAnsi" w:hAnsi="Times New Roman" w:cstheme="minorBidi"/>
          <w:b/>
          <w:bCs/>
          <w:color w:val="auto"/>
          <w:kern w:val="0"/>
          <w:sz w:val="12"/>
          <w:szCs w:val="12"/>
          <w:lang w:eastAsia="en-US"/>
        </w:rPr>
        <w:t>Соглашение №____</w:t>
      </w:r>
    </w:p>
    <w:p w:rsidR="00504A26" w:rsidRPr="00504A26" w:rsidRDefault="00504A26" w:rsidP="00504A26">
      <w:pPr>
        <w:spacing w:after="0" w:line="240" w:lineRule="auto"/>
        <w:jc w:val="center"/>
        <w:rPr>
          <w:rFonts w:ascii="Times New Roman" w:eastAsiaTheme="minorHAnsi" w:hAnsi="Times New Roman" w:cstheme="minorBidi"/>
          <w:b/>
          <w:bCs/>
          <w:color w:val="auto"/>
          <w:kern w:val="0"/>
          <w:sz w:val="12"/>
          <w:szCs w:val="12"/>
          <w:lang w:eastAsia="en-US"/>
        </w:rPr>
      </w:pPr>
      <w:r w:rsidRPr="00504A26">
        <w:rPr>
          <w:rFonts w:ascii="Times New Roman" w:eastAsiaTheme="minorHAnsi" w:hAnsi="Times New Roman" w:cstheme="minorBidi"/>
          <w:b/>
          <w:bCs/>
          <w:color w:val="auto"/>
          <w:kern w:val="0"/>
          <w:sz w:val="12"/>
          <w:szCs w:val="12"/>
          <w:lang w:eastAsia="en-US"/>
        </w:rPr>
        <w:t>на предоставление субсидии</w:t>
      </w:r>
    </w:p>
    <w:p w:rsidR="00504A26" w:rsidRPr="00504A26" w:rsidRDefault="00504A26" w:rsidP="00504A26">
      <w:pPr>
        <w:widowControl w:val="0"/>
        <w:spacing w:after="0" w:line="240" w:lineRule="auto"/>
        <w:jc w:val="center"/>
        <w:rPr>
          <w:rFonts w:ascii="Times New Roman" w:eastAsiaTheme="minorHAnsi" w:hAnsi="Times New Roman" w:cstheme="minorBidi"/>
          <w:bCs/>
          <w:snapToGrid w:val="0"/>
          <w:color w:val="auto"/>
          <w:kern w:val="0"/>
          <w:sz w:val="12"/>
          <w:szCs w:val="12"/>
          <w:lang w:eastAsia="en-US"/>
        </w:rPr>
      </w:pPr>
      <w:r w:rsidRPr="00504A26">
        <w:rPr>
          <w:rFonts w:ascii="Times New Roman" w:eastAsiaTheme="minorHAnsi" w:hAnsi="Times New Roman" w:cstheme="minorBidi"/>
          <w:bCs/>
          <w:snapToGrid w:val="0"/>
          <w:color w:val="auto"/>
          <w:kern w:val="0"/>
          <w:sz w:val="12"/>
          <w:szCs w:val="12"/>
          <w:lang w:eastAsia="en-US"/>
        </w:rPr>
        <w:t>на возмещение затрат при осуществлении предпринимательской деятельности</w:t>
      </w:r>
    </w:p>
    <w:p w:rsidR="00504A26" w:rsidRPr="00504A26" w:rsidRDefault="00504A26" w:rsidP="00504A26">
      <w:pPr>
        <w:widowControl w:val="0"/>
        <w:spacing w:after="0" w:line="240" w:lineRule="auto"/>
        <w:jc w:val="center"/>
        <w:rPr>
          <w:rFonts w:ascii="Times New Roman" w:eastAsiaTheme="minorHAnsi" w:hAnsi="Times New Roman" w:cstheme="minorBidi"/>
          <w:bCs/>
          <w:snapToGrid w:val="0"/>
          <w:color w:val="auto"/>
          <w:kern w:val="0"/>
          <w:sz w:val="12"/>
          <w:szCs w:val="12"/>
          <w:lang w:eastAsia="en-US"/>
        </w:rPr>
      </w:pPr>
    </w:p>
    <w:p w:rsidR="00504A26" w:rsidRPr="00504A26" w:rsidRDefault="00504A26" w:rsidP="00504A26">
      <w:pPr>
        <w:widowControl w:val="0"/>
        <w:spacing w:after="0" w:line="240" w:lineRule="auto"/>
        <w:ind w:left="440" w:hanging="380"/>
        <w:jc w:val="center"/>
        <w:rPr>
          <w:rFonts w:ascii="Times New Roman" w:eastAsiaTheme="minorHAnsi" w:hAnsi="Times New Roman" w:cstheme="minorBidi"/>
          <w:bCs/>
          <w:snapToGrid w:val="0"/>
          <w:color w:val="auto"/>
          <w:kern w:val="0"/>
          <w:sz w:val="12"/>
          <w:szCs w:val="12"/>
          <w:lang w:eastAsia="en-US"/>
        </w:rPr>
      </w:pPr>
      <w:r w:rsidRPr="00504A26">
        <w:rPr>
          <w:rFonts w:ascii="Times New Roman" w:eastAsiaTheme="minorHAnsi" w:hAnsi="Times New Roman" w:cstheme="minorBidi"/>
          <w:bCs/>
          <w:snapToGrid w:val="0"/>
          <w:color w:val="auto"/>
          <w:kern w:val="0"/>
          <w:sz w:val="12"/>
          <w:szCs w:val="12"/>
          <w:lang w:eastAsia="en-US"/>
        </w:rPr>
        <w:t>с. Каратузское                                                                                           «____»  _________  20__ г.</w:t>
      </w:r>
    </w:p>
    <w:p w:rsidR="00504A26" w:rsidRPr="00504A26" w:rsidRDefault="00504A26" w:rsidP="00504A26">
      <w:pPr>
        <w:widowControl w:val="0"/>
        <w:tabs>
          <w:tab w:val="left" w:pos="720"/>
        </w:tabs>
        <w:spacing w:after="0" w:line="240" w:lineRule="auto"/>
        <w:ind w:left="442" w:hanging="380"/>
        <w:rPr>
          <w:rFonts w:ascii="Times New Roman" w:eastAsiaTheme="minorHAnsi" w:hAnsi="Times New Roman" w:cstheme="minorBidi"/>
          <w:bCs/>
          <w:snapToGrid w:val="0"/>
          <w:color w:val="auto"/>
          <w:kern w:val="0"/>
          <w:sz w:val="12"/>
          <w:szCs w:val="12"/>
          <w:lang w:eastAsia="en-US"/>
        </w:rPr>
      </w:pPr>
    </w:p>
    <w:p w:rsidR="00504A26" w:rsidRPr="00504A26" w:rsidRDefault="00504A26" w:rsidP="00504A26">
      <w:pPr>
        <w:spacing w:after="0" w:line="240" w:lineRule="auto"/>
        <w:ind w:firstLine="708"/>
        <w:jc w:val="both"/>
        <w:rPr>
          <w:rFonts w:ascii="Times New Roman" w:eastAsiaTheme="minorHAnsi" w:hAnsi="Times New Roman" w:cstheme="minorBidi"/>
          <w:bCs/>
          <w:color w:val="1F497D"/>
          <w:kern w:val="0"/>
          <w:sz w:val="12"/>
          <w:szCs w:val="12"/>
          <w:lang w:eastAsia="en-US"/>
        </w:rPr>
      </w:pPr>
    </w:p>
    <w:p w:rsidR="00504A26" w:rsidRPr="00504A26" w:rsidRDefault="00504A26" w:rsidP="00504A26">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504A26">
        <w:rPr>
          <w:rFonts w:ascii="Times New Roman" w:eastAsiaTheme="minorHAnsi" w:hAnsi="Times New Roman" w:cstheme="minorBidi"/>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504A26" w:rsidRPr="00504A26" w:rsidRDefault="00504A26" w:rsidP="00504A26">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504A26">
        <w:rPr>
          <w:rFonts w:ascii="Times New Roman" w:eastAsiaTheme="minorHAnsi" w:hAnsi="Times New Roman" w:cstheme="minorBidi"/>
          <w:bCs/>
          <w:snapToGrid w:val="0"/>
          <w:color w:val="auto"/>
          <w:kern w:val="0"/>
          <w:sz w:val="12"/>
          <w:szCs w:val="12"/>
          <w:lang w:eastAsia="en-US"/>
        </w:rPr>
        <w:t>__________________________________________________________________________________,</w:t>
      </w:r>
    </w:p>
    <w:p w:rsidR="00504A26" w:rsidRPr="00504A26" w:rsidRDefault="00504A26" w:rsidP="00504A26">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504A26">
        <w:rPr>
          <w:rFonts w:ascii="Times New Roman" w:eastAsiaTheme="minorHAnsi" w:hAnsi="Times New Roman" w:cstheme="minorBidi"/>
          <w:bCs/>
          <w:snapToGrid w:val="0"/>
          <w:color w:val="auto"/>
          <w:kern w:val="0"/>
          <w:sz w:val="12"/>
          <w:szCs w:val="12"/>
          <w:lang w:eastAsia="en-US"/>
        </w:rPr>
        <w:t xml:space="preserve">  (наименование субъекта малого и среднего предпринимательства/самозанятого)                      </w:t>
      </w:r>
    </w:p>
    <w:p w:rsidR="00504A26" w:rsidRPr="00504A26" w:rsidRDefault="00504A26" w:rsidP="00504A26">
      <w:pPr>
        <w:widowControl w:val="0"/>
        <w:spacing w:after="0" w:line="240" w:lineRule="auto"/>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snapToGrid w:val="0"/>
          <w:color w:val="auto"/>
          <w:kern w:val="0"/>
          <w:sz w:val="12"/>
          <w:szCs w:val="12"/>
          <w:lang w:eastAsia="en-US"/>
        </w:rPr>
        <w:t xml:space="preserve">Именуемое (ый) в дальнейшем «Получатель», в лице ________________________, </w:t>
      </w:r>
      <w:r w:rsidRPr="00504A26">
        <w:rPr>
          <w:rFonts w:ascii="Times New Roman" w:eastAsiaTheme="minorHAnsi" w:hAnsi="Times New Roman" w:cstheme="minorBidi"/>
          <w:bCs/>
          <w:snapToGrid w:val="0"/>
          <w:color w:val="auto"/>
          <w:spacing w:val="-6"/>
          <w:kern w:val="0"/>
          <w:sz w:val="12"/>
          <w:szCs w:val="12"/>
          <w:lang w:eastAsia="en-US"/>
        </w:rPr>
        <w:t xml:space="preserve">действующего на основании _____________________,с  другой  стороны,  вместе  именуемые  «Сторонами», </w:t>
      </w:r>
      <w:r w:rsidRPr="00504A26">
        <w:rPr>
          <w:rFonts w:ascii="Times New Roman" w:eastAsiaTheme="minorHAnsi" w:hAnsi="Times New Roman" w:cstheme="minorBidi"/>
          <w:bCs/>
          <w:color w:val="auto"/>
          <w:kern w:val="0"/>
          <w:sz w:val="12"/>
          <w:szCs w:val="12"/>
          <w:lang w:eastAsia="en-US"/>
        </w:rPr>
        <w:t>в соответствии с распоряжением администрации Каратузского района от __________ №_____ заключили настоящее Соглашение о нижеследующем:</w:t>
      </w:r>
    </w:p>
    <w:p w:rsidR="00504A26" w:rsidRPr="00504A26" w:rsidRDefault="00504A26" w:rsidP="00504A26">
      <w:pPr>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1. ПРЕДМЕТ СОГЛАШЕНИЯ</w:t>
      </w:r>
    </w:p>
    <w:p w:rsidR="00504A26" w:rsidRPr="00504A26" w:rsidRDefault="00504A26" w:rsidP="00504A26">
      <w:pPr>
        <w:widowControl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1.1. По настоящему Соглашению Главный распорядитель обязуется за счет средств бюджета (</w:t>
      </w:r>
      <w:r w:rsidRPr="00504A26">
        <w:rPr>
          <w:rFonts w:ascii="Times New Roman" w:eastAsiaTheme="minorHAnsi" w:hAnsi="Times New Roman" w:cstheme="minorBidi"/>
          <w:bCs/>
          <w:i/>
          <w:color w:val="1F497D"/>
          <w:kern w:val="0"/>
          <w:sz w:val="12"/>
          <w:szCs w:val="12"/>
          <w:lang w:eastAsia="en-US"/>
        </w:rPr>
        <w:t>района</w:t>
      </w:r>
      <w:r w:rsidRPr="00504A26">
        <w:rPr>
          <w:rFonts w:ascii="Times New Roman" w:eastAsiaTheme="minorHAnsi" w:hAnsi="Times New Roman" w:cstheme="minorBidi"/>
          <w:bCs/>
          <w:i/>
          <w:color w:val="auto"/>
          <w:kern w:val="0"/>
          <w:sz w:val="12"/>
          <w:szCs w:val="12"/>
          <w:lang w:eastAsia="en-US"/>
        </w:rPr>
        <w:t xml:space="preserve">) </w:t>
      </w:r>
      <w:r w:rsidRPr="00504A26">
        <w:rPr>
          <w:rFonts w:ascii="Times New Roman" w:eastAsiaTheme="minorHAnsi" w:hAnsi="Times New Roman" w:cstheme="minorBidi"/>
          <w:bCs/>
          <w:color w:val="auto"/>
          <w:kern w:val="0"/>
          <w:sz w:val="12"/>
          <w:szCs w:val="12"/>
          <w:lang w:eastAsia="en-US"/>
        </w:rPr>
        <w:t>(краевого) предоставить субсидию «</w:t>
      </w:r>
      <w:r w:rsidRPr="00504A26">
        <w:rPr>
          <w:rFonts w:ascii="Times New Roman" w:eastAsiaTheme="minorHAnsi" w:hAnsi="Times New Roman" w:cstheme="minorBidi"/>
          <w:bCs/>
          <w:snapToGrid w:val="0"/>
          <w:color w:val="auto"/>
          <w:kern w:val="0"/>
          <w:sz w:val="12"/>
          <w:szCs w:val="12"/>
          <w:lang w:eastAsia="en-US"/>
        </w:rPr>
        <w:t>на возмещение затрат при осуществлении предпринимательской деятельности</w:t>
      </w:r>
      <w:r w:rsidRPr="00504A26">
        <w:rPr>
          <w:rFonts w:ascii="Times New Roman" w:eastAsiaTheme="minorHAnsi" w:hAnsi="Times New Roman" w:cstheme="minorBidi"/>
          <w:bCs/>
          <w:color w:val="auto"/>
          <w:kern w:val="0"/>
          <w:sz w:val="12"/>
          <w:szCs w:val="12"/>
          <w:lang w:eastAsia="en-US"/>
        </w:rPr>
        <w:t xml:space="preserve">» </w:t>
      </w:r>
      <w:r w:rsidRPr="00504A26">
        <w:rPr>
          <w:rFonts w:ascii="Times New Roman" w:eastAsiaTheme="minorHAnsi" w:hAnsi="Times New Roman" w:cstheme="minorBidi"/>
          <w:color w:val="auto"/>
          <w:kern w:val="0"/>
          <w:sz w:val="12"/>
          <w:szCs w:val="12"/>
          <w:lang w:eastAsia="en-US"/>
        </w:rPr>
        <w:t>(далее – «Субсидия»).</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1.2. Субсидия предоставляется Получателю субсидии в размере </w:t>
      </w:r>
      <w:r w:rsidRPr="00504A26">
        <w:rPr>
          <w:rFonts w:ascii="Times New Roman" w:eastAsiaTheme="minorHAnsi" w:hAnsi="Times New Roman" w:cstheme="minorBidi"/>
          <w:bCs/>
          <w:i/>
          <w:color w:val="1F497D"/>
          <w:kern w:val="0"/>
          <w:sz w:val="12"/>
          <w:szCs w:val="12"/>
          <w:lang w:eastAsia="en-US"/>
        </w:rPr>
        <w:t>(указать сумму цифрами)</w:t>
      </w:r>
      <w:r w:rsidRPr="00504A26">
        <w:rPr>
          <w:rFonts w:ascii="Times New Roman" w:eastAsiaTheme="minorHAnsi" w:hAnsi="Times New Roman" w:cstheme="minorBidi"/>
          <w:bCs/>
          <w:color w:val="auto"/>
          <w:kern w:val="0"/>
          <w:sz w:val="12"/>
          <w:szCs w:val="12"/>
          <w:lang w:eastAsia="en-US"/>
        </w:rPr>
        <w:t xml:space="preserve"> (</w:t>
      </w:r>
      <w:r w:rsidRPr="00504A26">
        <w:rPr>
          <w:rFonts w:ascii="Times New Roman" w:eastAsiaTheme="minorHAnsi" w:hAnsi="Times New Roman" w:cstheme="minorBidi"/>
          <w:bCs/>
          <w:color w:val="1F497D"/>
          <w:kern w:val="0"/>
          <w:sz w:val="12"/>
          <w:szCs w:val="12"/>
          <w:lang w:eastAsia="en-US"/>
        </w:rPr>
        <w:t>указать сумму прописью</w:t>
      </w:r>
      <w:r w:rsidRPr="00504A26">
        <w:rPr>
          <w:rFonts w:ascii="Times New Roman" w:eastAsiaTheme="minorHAnsi" w:hAnsi="Times New Roman" w:cstheme="minorBidi"/>
          <w:bCs/>
          <w:color w:val="auto"/>
          <w:kern w:val="0"/>
          <w:sz w:val="12"/>
          <w:szCs w:val="12"/>
          <w:lang w:eastAsia="en-US"/>
        </w:rPr>
        <w:t>) рублей 00 копеек, в том числе:</w:t>
      </w:r>
    </w:p>
    <w:p w:rsidR="00504A26" w:rsidRPr="00504A26" w:rsidRDefault="00504A26" w:rsidP="00504A26">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 </w:t>
      </w:r>
      <w:r w:rsidRPr="00504A26">
        <w:rPr>
          <w:rFonts w:ascii="Times New Roman" w:eastAsiaTheme="minorHAnsi" w:hAnsi="Times New Roman" w:cstheme="minorBidi"/>
          <w:bCs/>
          <w:i/>
          <w:color w:val="1F497D"/>
          <w:kern w:val="0"/>
          <w:sz w:val="12"/>
          <w:szCs w:val="12"/>
          <w:lang w:eastAsia="en-US"/>
        </w:rPr>
        <w:t>(указать сумму цифрами)</w:t>
      </w:r>
      <w:r w:rsidRPr="00504A26">
        <w:rPr>
          <w:rFonts w:ascii="Times New Roman" w:eastAsiaTheme="minorHAnsi" w:hAnsi="Times New Roman" w:cstheme="minorBidi"/>
          <w:bCs/>
          <w:color w:val="1F497D"/>
          <w:kern w:val="0"/>
          <w:sz w:val="12"/>
          <w:szCs w:val="12"/>
          <w:lang w:eastAsia="en-US"/>
        </w:rPr>
        <w:t>(указать сумму прописью)</w:t>
      </w:r>
      <w:r w:rsidRPr="00504A26">
        <w:rPr>
          <w:rFonts w:ascii="Times New Roman" w:eastAsiaTheme="minorHAnsi" w:hAnsi="Times New Roman" w:cstheme="minorBidi"/>
          <w:bCs/>
          <w:color w:val="auto"/>
          <w:kern w:val="0"/>
          <w:sz w:val="12"/>
          <w:szCs w:val="12"/>
          <w:lang w:eastAsia="en-US"/>
        </w:rPr>
        <w:t xml:space="preserve"> рублей 00 копеек на возмещение части затрат, связанных с</w:t>
      </w:r>
      <w:r w:rsidRPr="00504A26">
        <w:rPr>
          <w:rFonts w:ascii="Times New Roman" w:eastAsiaTheme="minorHAnsi" w:hAnsi="Times New Roman" w:cstheme="minorBidi"/>
          <w:bCs/>
          <w:i/>
          <w:color w:val="1F497D"/>
          <w:kern w:val="0"/>
          <w:sz w:val="12"/>
          <w:szCs w:val="12"/>
          <w:lang w:eastAsia="en-US"/>
        </w:rPr>
        <w:t>(статьи расходов)</w:t>
      </w:r>
      <w:r w:rsidRPr="00504A26">
        <w:rPr>
          <w:rFonts w:ascii="Times New Roman" w:eastAsiaTheme="minorHAnsi" w:hAnsi="Times New Roman" w:cstheme="minorBidi"/>
          <w:bCs/>
          <w:color w:val="auto"/>
          <w:kern w:val="0"/>
          <w:sz w:val="12"/>
          <w:szCs w:val="12"/>
          <w:lang w:eastAsia="en-US"/>
        </w:rPr>
        <w:t>;</w:t>
      </w:r>
    </w:p>
    <w:p w:rsidR="00504A26" w:rsidRPr="00504A26" w:rsidRDefault="00504A26" w:rsidP="00504A26">
      <w:pPr>
        <w:spacing w:after="0" w:line="240" w:lineRule="auto"/>
        <w:ind w:firstLine="709"/>
        <w:jc w:val="both"/>
        <w:rPr>
          <w:rFonts w:ascii="Times New Roman" w:eastAsiaTheme="minorHAnsi" w:hAnsi="Times New Roman" w:cstheme="minorBidi"/>
          <w:bCs/>
          <w:snapToGrid w:val="0"/>
          <w:color w:val="auto"/>
          <w:spacing w:val="-8"/>
          <w:kern w:val="0"/>
          <w:sz w:val="12"/>
          <w:szCs w:val="12"/>
          <w:lang w:eastAsia="en-US"/>
        </w:rPr>
      </w:pPr>
      <w:r w:rsidRPr="00504A26">
        <w:rPr>
          <w:rFonts w:ascii="Times New Roman" w:eastAsiaTheme="minorHAnsi" w:hAnsi="Times New Roman" w:cstheme="minorBidi"/>
          <w:bCs/>
          <w:color w:val="auto"/>
          <w:kern w:val="0"/>
          <w:sz w:val="12"/>
          <w:szCs w:val="12"/>
          <w:lang w:eastAsia="en-US"/>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504A26">
        <w:rPr>
          <w:rFonts w:ascii="Times New Roman" w:eastAsiaTheme="minorHAnsi" w:hAnsi="Times New Roman" w:cstheme="minorBidi"/>
          <w:bCs/>
          <w:snapToGrid w:val="0"/>
          <w:color w:val="auto"/>
          <w:spacing w:val="-8"/>
          <w:kern w:val="0"/>
          <w:sz w:val="12"/>
          <w:szCs w:val="12"/>
          <w:lang w:eastAsia="en-US"/>
        </w:rPr>
        <w:t xml:space="preserve"> постановлением администрации Каратузского района от 31октября 2013 года № 1127-п</w:t>
      </w:r>
    </w:p>
    <w:p w:rsidR="00504A26" w:rsidRPr="00504A26" w:rsidRDefault="00504A26" w:rsidP="00504A26">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 ПРАВА И ОБЯЗАННОСТИ СТОРОН</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2.1. Главный распорядитель обязан:</w:t>
      </w:r>
    </w:p>
    <w:p w:rsidR="00504A26" w:rsidRPr="00504A26" w:rsidRDefault="00504A26" w:rsidP="00504A26">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2.1.1. В течение </w:t>
      </w:r>
      <w:r w:rsidRPr="00504A26">
        <w:rPr>
          <w:rFonts w:ascii="Times New Roman" w:eastAsiaTheme="minorHAnsi" w:hAnsi="Times New Roman" w:cstheme="minorBidi"/>
          <w:bCs/>
          <w:color w:val="1F497D"/>
          <w:kern w:val="0"/>
          <w:sz w:val="12"/>
          <w:szCs w:val="12"/>
          <w:lang w:eastAsia="en-US"/>
        </w:rPr>
        <w:t>10</w:t>
      </w:r>
      <w:r w:rsidRPr="00504A26">
        <w:rPr>
          <w:rFonts w:ascii="Times New Roman" w:eastAsiaTheme="minorHAnsi" w:hAnsi="Times New Roman" w:cstheme="minorBidi"/>
          <w:bCs/>
          <w:color w:val="auto"/>
          <w:kern w:val="0"/>
          <w:sz w:val="12"/>
          <w:szCs w:val="12"/>
          <w:lang w:eastAsia="en-U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504A26">
        <w:rPr>
          <w:rFonts w:ascii="Times New Roman" w:eastAsiaTheme="minorHAnsi" w:hAnsi="Times New Roman" w:cstheme="minorBidi"/>
          <w:bCs/>
          <w:i/>
          <w:color w:val="1F497D"/>
          <w:kern w:val="0"/>
          <w:sz w:val="12"/>
          <w:szCs w:val="12"/>
          <w:lang w:eastAsia="en-US"/>
        </w:rPr>
        <w:t>.</w:t>
      </w:r>
    </w:p>
    <w:p w:rsidR="00504A26" w:rsidRPr="00504A26" w:rsidRDefault="00504A26" w:rsidP="00504A26">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504A26">
        <w:rPr>
          <w:rFonts w:ascii="Times New Roman" w:eastAsiaTheme="minorHAnsi" w:hAnsi="Times New Roman" w:cstheme="minorBidi"/>
          <w:bCs/>
          <w:color w:val="auto"/>
          <w:kern w:val="0"/>
          <w:sz w:val="12"/>
          <w:szCs w:val="12"/>
          <w:lang w:eastAsia="en-U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504A26">
        <w:rPr>
          <w:rFonts w:ascii="Times New Roman" w:eastAsiaTheme="minorHAnsi" w:hAnsi="Times New Roman" w:cstheme="minorBidi"/>
          <w:bCs/>
          <w:i/>
          <w:color w:val="1F497D"/>
          <w:kern w:val="0"/>
          <w:sz w:val="12"/>
          <w:szCs w:val="12"/>
          <w:lang w:eastAsia="en-US"/>
        </w:rPr>
        <w:t>.</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2.2. Главный распорядитель в праве:</w:t>
      </w:r>
    </w:p>
    <w:p w:rsidR="00504A26" w:rsidRPr="00504A26" w:rsidRDefault="00504A26" w:rsidP="00504A26">
      <w:pPr>
        <w:spacing w:after="0" w:line="240" w:lineRule="auto"/>
        <w:ind w:firstLine="708"/>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2.2.1. Осуществлять контроль за исполнением условий предоставления субсидии.</w:t>
      </w:r>
    </w:p>
    <w:p w:rsidR="00504A26" w:rsidRPr="00504A26" w:rsidRDefault="00504A26" w:rsidP="00504A26">
      <w:pPr>
        <w:spacing w:after="0" w:line="240" w:lineRule="auto"/>
        <w:ind w:firstLine="708"/>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2.2.3. Требовать, в том числе в судебном порядке, от Получателя субсидии возврата в бюджет </w:t>
      </w:r>
      <w:r w:rsidRPr="00504A26">
        <w:rPr>
          <w:rFonts w:ascii="Times New Roman" w:eastAsiaTheme="minorHAnsi" w:hAnsi="Times New Roman" w:cstheme="minorBidi"/>
          <w:bCs/>
          <w:color w:val="1F497D"/>
          <w:kern w:val="0"/>
          <w:sz w:val="12"/>
          <w:szCs w:val="12"/>
          <w:lang w:eastAsia="en-US"/>
        </w:rPr>
        <w:t>Каратузс</w:t>
      </w:r>
      <w:r w:rsidRPr="00504A26">
        <w:rPr>
          <w:rFonts w:ascii="Times New Roman" w:eastAsiaTheme="minorHAnsi" w:hAnsi="Times New Roman" w:cstheme="minorBidi"/>
          <w:bCs/>
          <w:color w:val="215868" w:themeColor="accent5" w:themeShade="80"/>
          <w:kern w:val="0"/>
          <w:sz w:val="12"/>
          <w:szCs w:val="12"/>
          <w:lang w:eastAsia="en-US"/>
        </w:rPr>
        <w:t>к</w:t>
      </w:r>
      <w:r w:rsidRPr="00504A26">
        <w:rPr>
          <w:rFonts w:ascii="Times New Roman" w:eastAsiaTheme="minorHAnsi" w:hAnsi="Times New Roman" w:cstheme="minorBidi"/>
          <w:bCs/>
          <w:color w:val="1F497D"/>
          <w:kern w:val="0"/>
          <w:sz w:val="12"/>
          <w:szCs w:val="12"/>
          <w:lang w:eastAsia="en-US"/>
        </w:rPr>
        <w:t>ого</w:t>
      </w:r>
      <w:r w:rsidRPr="00504A26">
        <w:rPr>
          <w:rFonts w:ascii="Times New Roman" w:eastAsiaTheme="minorHAnsi" w:hAnsi="Times New Roman" w:cstheme="minorBidi"/>
          <w:bCs/>
          <w:color w:val="215868" w:themeColor="accent5" w:themeShade="80"/>
          <w:kern w:val="0"/>
          <w:sz w:val="12"/>
          <w:szCs w:val="12"/>
          <w:lang w:eastAsia="en-US"/>
        </w:rPr>
        <w:t xml:space="preserve"> района</w:t>
      </w:r>
      <w:r w:rsidRPr="00504A26">
        <w:rPr>
          <w:rFonts w:ascii="Times New Roman" w:eastAsiaTheme="minorHAnsi" w:hAnsi="Times New Roman" w:cstheme="minorBidi"/>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504A26">
          <w:rPr>
            <w:rFonts w:ascii="Times New Roman" w:eastAsiaTheme="minorHAnsi" w:hAnsi="Times New Roman" w:cstheme="minorBidi"/>
            <w:bCs/>
            <w:color w:val="auto"/>
            <w:kern w:val="0"/>
            <w:sz w:val="12"/>
            <w:szCs w:val="12"/>
            <w:u w:val="single"/>
            <w:lang w:eastAsia="en-US"/>
          </w:rPr>
          <w:t>разделом 3 настоящего Соглашения</w:t>
        </w:r>
      </w:hyperlink>
      <w:r w:rsidRPr="00504A26">
        <w:rPr>
          <w:rFonts w:ascii="Times New Roman" w:eastAsiaTheme="minorHAnsi" w:hAnsi="Times New Roman" w:cstheme="minorBidi"/>
          <w:bCs/>
          <w:color w:val="auto"/>
          <w:kern w:val="0"/>
          <w:sz w:val="12"/>
          <w:szCs w:val="12"/>
          <w:lang w:eastAsia="en-US"/>
        </w:rPr>
        <w:t>.</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2.3. Получатель субсидии в праве:</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2.3.2. Обжаловать в судебном порядке решение Главного распорядителя о возврате Субсидии.</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2.4. Получатель субсидии обязан:</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0" w:name="Отчет_по_субсидии"/>
      <w:r w:rsidRPr="00504A26">
        <w:rPr>
          <w:rFonts w:ascii="Times New Roman" w:eastAsiaTheme="minorHAnsi" w:hAnsi="Times New Roman" w:cstheme="minorBidi"/>
          <w:bCs/>
          <w:color w:val="auto"/>
          <w:kern w:val="0"/>
          <w:sz w:val="12"/>
          <w:szCs w:val="12"/>
          <w:lang w:eastAsia="en-US"/>
        </w:rPr>
        <w:t>2.4.1.</w:t>
      </w:r>
      <w:bookmarkEnd w:id="0"/>
      <w:r w:rsidRPr="00504A26">
        <w:rPr>
          <w:rFonts w:ascii="Times New Roman" w:eastAsiaTheme="minorHAnsi" w:hAnsi="Times New Roman" w:cstheme="minorBidi"/>
          <w:bCs/>
          <w:color w:val="auto"/>
          <w:kern w:val="0"/>
          <w:sz w:val="12"/>
          <w:szCs w:val="12"/>
          <w:lang w:eastAsia="en-US"/>
        </w:rPr>
        <w:t xml:space="preserve">Ежегодно в течение </w:t>
      </w:r>
      <w:r w:rsidRPr="00504A26">
        <w:rPr>
          <w:rFonts w:ascii="Times New Roman" w:eastAsiaTheme="minorHAnsi" w:hAnsi="Times New Roman" w:cstheme="minorBidi"/>
          <w:bCs/>
          <w:color w:val="1F497D"/>
          <w:kern w:val="0"/>
          <w:sz w:val="12"/>
          <w:szCs w:val="12"/>
          <w:lang w:eastAsia="en-US"/>
        </w:rPr>
        <w:t>(период отчетности)</w:t>
      </w:r>
      <w:r w:rsidRPr="00504A26">
        <w:rPr>
          <w:rFonts w:ascii="Times New Roman" w:eastAsiaTheme="minorHAnsi" w:hAnsi="Times New Roman" w:cstheme="minorBidi"/>
          <w:bCs/>
          <w:color w:val="auto"/>
          <w:kern w:val="0"/>
          <w:sz w:val="12"/>
          <w:szCs w:val="12"/>
          <w:lang w:eastAsia="en-US"/>
        </w:rPr>
        <w:t xml:space="preserve"> календарных лет, следующих за годом получения субсидии, до </w:t>
      </w:r>
      <w:r w:rsidRPr="00504A26">
        <w:rPr>
          <w:rFonts w:ascii="Times New Roman" w:eastAsiaTheme="minorHAnsi" w:hAnsi="Times New Roman" w:cstheme="minorBidi"/>
          <w:bCs/>
          <w:color w:val="auto"/>
          <w:kern w:val="0"/>
          <w:sz w:val="12"/>
          <w:szCs w:val="12"/>
          <w:u w:val="single"/>
          <w:lang w:eastAsia="en-US"/>
        </w:rPr>
        <w:t>1 мая года</w:t>
      </w:r>
      <w:r w:rsidRPr="00504A26">
        <w:rPr>
          <w:rFonts w:ascii="Times New Roman" w:eastAsiaTheme="minorHAnsi" w:hAnsi="Times New Roman" w:cstheme="minorBidi"/>
          <w:bCs/>
          <w:color w:val="auto"/>
          <w:kern w:val="0"/>
          <w:sz w:val="12"/>
          <w:szCs w:val="12"/>
          <w:lang w:eastAsia="en-US"/>
        </w:rPr>
        <w:t>, следующего за отчетным, направлять в адрес Главного распорядителя следующие документы:</w:t>
      </w:r>
    </w:p>
    <w:p w:rsidR="00504A26" w:rsidRPr="00504A26" w:rsidRDefault="00504A26" w:rsidP="00504A26">
      <w:pPr>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504A26">
        <w:rPr>
          <w:rFonts w:ascii="Times New Roman" w:eastAsiaTheme="minorHAnsi" w:hAnsi="Times New Roman" w:cstheme="minorBidi"/>
          <w:bCs/>
          <w:i/>
          <w:color w:val="215868" w:themeColor="accent5" w:themeShade="80"/>
          <w:kern w:val="0"/>
          <w:sz w:val="12"/>
          <w:szCs w:val="12"/>
          <w:lang w:eastAsia="en-US"/>
        </w:rPr>
        <w:t>Для субъектов малого и среднего предпринимательства</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копию отчета по форме КНД 1151111 «Расчет по страховым взносам»</w:t>
      </w:r>
      <w:r w:rsidRPr="00504A26">
        <w:rPr>
          <w:rFonts w:ascii="Times New Roman" w:eastAsia="Calibri" w:hAnsi="Times New Roman" w:cstheme="minorBidi"/>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504A26">
        <w:rPr>
          <w:rFonts w:ascii="Times New Roman" w:eastAsiaTheme="minorHAnsi" w:hAnsi="Times New Roman" w:cstheme="minorBidi"/>
          <w:bCs/>
          <w:color w:val="auto"/>
          <w:kern w:val="0"/>
          <w:sz w:val="12"/>
          <w:szCs w:val="12"/>
          <w:lang w:eastAsia="en-US"/>
        </w:rPr>
        <w:t>;</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504A26">
        <w:rPr>
          <w:rFonts w:ascii="Times New Roman" w:eastAsiaTheme="minorHAnsi" w:hAnsi="Times New Roman" w:cstheme="minorBidi"/>
          <w:bCs/>
          <w:i/>
          <w:color w:val="215868" w:themeColor="accent5" w:themeShade="80"/>
          <w:kern w:val="0"/>
          <w:sz w:val="12"/>
          <w:szCs w:val="12"/>
          <w:lang w:eastAsia="en-US"/>
        </w:rPr>
        <w:t>Для самозанятого</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на конец отчетного года и за период до даты подачи отчета.</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bidi="en-US"/>
        </w:rPr>
        <w:t xml:space="preserve">2.4.2. </w:t>
      </w:r>
      <w:r w:rsidRPr="00504A26">
        <w:rPr>
          <w:rFonts w:ascii="Times New Roman" w:eastAsiaTheme="minorHAnsi" w:hAnsi="Times New Roman" w:cstheme="minorBidi"/>
          <w:bCs/>
          <w:color w:val="auto"/>
          <w:kern w:val="0"/>
          <w:sz w:val="12"/>
          <w:szCs w:val="12"/>
          <w:lang w:eastAsia="en-US"/>
        </w:rPr>
        <w:t>Обеспечить достижение значений целевых показателей эффективности использования субсидии:</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504A26" w:rsidRPr="00504A26" w:rsidTr="00F95208">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ind w:firstLine="708"/>
              <w:jc w:val="both"/>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center"/>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20__ год</w:t>
            </w:r>
          </w:p>
        </w:tc>
      </w:tr>
      <w:tr w:rsidR="00504A26" w:rsidRPr="00504A26" w:rsidTr="00F95208">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Количество созданных рабочих мест, ед.</w:t>
            </w:r>
            <w:r w:rsidRPr="00504A26">
              <w:rPr>
                <w:rFonts w:ascii="Times New Roman" w:eastAsia="Calibri" w:hAnsi="Times New Roman" w:cstheme="minorBidi"/>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r>
      <w:tr w:rsidR="00504A26" w:rsidRPr="00504A26" w:rsidTr="00F95208">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r>
      <w:tr w:rsidR="00504A26" w:rsidRPr="00504A26" w:rsidTr="00F95208">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r w:rsidRPr="00504A26">
              <w:rPr>
                <w:rFonts w:ascii="Times New Roman" w:eastAsia="Calibri" w:hAnsi="Times New Roman" w:cstheme="minorBidi"/>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504A26" w:rsidRPr="00504A26" w:rsidRDefault="00504A26" w:rsidP="00504A26">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r>
    </w:tbl>
    <w:p w:rsidR="00504A26" w:rsidRPr="00504A26" w:rsidRDefault="00504A26" w:rsidP="00504A26">
      <w:pPr>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p>
    <w:p w:rsidR="00504A26" w:rsidRPr="00504A26" w:rsidRDefault="00504A26" w:rsidP="00504A26">
      <w:pPr>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504A26">
        <w:rPr>
          <w:rFonts w:ascii="Times New Roman" w:eastAsiaTheme="minorHAnsi" w:hAnsi="Times New Roman" w:cstheme="minorBidi"/>
          <w:bCs/>
          <w:i/>
          <w:color w:val="215868" w:themeColor="accent5" w:themeShade="80"/>
          <w:kern w:val="0"/>
          <w:sz w:val="12"/>
          <w:szCs w:val="12"/>
          <w:lang w:eastAsia="en-US"/>
        </w:rPr>
        <w:t>Для субъектов малого и среднего предпринимательства</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не прекращать деятельность в течение 24 месяцев после получения субсидии.</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504A26">
        <w:rPr>
          <w:rFonts w:ascii="Times New Roman" w:eastAsiaTheme="minorHAnsi" w:hAnsi="Times New Roman" w:cstheme="minorBidi"/>
          <w:bCs/>
          <w:i/>
          <w:color w:val="215868" w:themeColor="accent5" w:themeShade="80"/>
          <w:kern w:val="0"/>
          <w:sz w:val="12"/>
          <w:szCs w:val="12"/>
          <w:lang w:eastAsia="en-US"/>
        </w:rPr>
        <w:t>Для самозанятого</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Обязуется не прекращать деятельность в течение 12 месяцев после получения поддержки.</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bidi="en-US"/>
        </w:rPr>
      </w:pPr>
      <w:r w:rsidRPr="00504A26">
        <w:rPr>
          <w:rFonts w:ascii="Times New Roman" w:eastAsiaTheme="minorHAnsi" w:hAnsi="Times New Roman" w:cstheme="minorBidi"/>
          <w:bCs/>
          <w:color w:val="auto"/>
          <w:kern w:val="0"/>
          <w:sz w:val="12"/>
          <w:szCs w:val="12"/>
          <w:lang w:eastAsia="en-US"/>
        </w:rPr>
        <w:t xml:space="preserve">2.4.3. В течение </w:t>
      </w:r>
      <w:r w:rsidRPr="00504A26">
        <w:rPr>
          <w:rFonts w:ascii="Times New Roman" w:eastAsiaTheme="minorHAnsi" w:hAnsi="Times New Roman" w:cstheme="minorBidi"/>
          <w:bCs/>
          <w:color w:val="1F497D"/>
          <w:kern w:val="0"/>
          <w:sz w:val="12"/>
          <w:szCs w:val="12"/>
          <w:lang w:eastAsia="en-US"/>
        </w:rPr>
        <w:t>10</w:t>
      </w:r>
      <w:r w:rsidRPr="00504A26">
        <w:rPr>
          <w:rFonts w:ascii="Times New Roman" w:eastAsiaTheme="minorHAnsi" w:hAnsi="Times New Roman" w:cstheme="minorBidi"/>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504A26">
          <w:rPr>
            <w:rFonts w:ascii="Times New Roman" w:eastAsiaTheme="minorHAnsi" w:hAnsi="Times New Roman" w:cstheme="minorBidi"/>
            <w:bCs/>
            <w:color w:val="auto"/>
            <w:kern w:val="0"/>
            <w:sz w:val="12"/>
            <w:szCs w:val="12"/>
            <w:u w:val="single"/>
            <w:lang w:eastAsia="en-US"/>
          </w:rPr>
          <w:t>разделом 3 настоящего Соглашения</w:t>
        </w:r>
      </w:hyperlink>
      <w:r w:rsidRPr="00504A26">
        <w:rPr>
          <w:rFonts w:ascii="Times New Roman" w:eastAsiaTheme="minorHAnsi" w:hAnsi="Times New Roman" w:cstheme="minorBidi"/>
          <w:bCs/>
          <w:color w:val="auto"/>
          <w:kern w:val="0"/>
          <w:sz w:val="12"/>
          <w:szCs w:val="12"/>
          <w:lang w:eastAsia="en-US" w:bidi="en-US"/>
        </w:rPr>
        <w:t>.</w:t>
      </w:r>
    </w:p>
    <w:p w:rsidR="00504A26" w:rsidRPr="00504A26" w:rsidRDefault="00504A26" w:rsidP="00504A26">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2.4.4. Не препятствовать проведению проверок в соответствии с пунктом 2.2.4 настоящего Соглашения.</w:t>
      </w:r>
    </w:p>
    <w:p w:rsidR="00504A26" w:rsidRPr="00504A26" w:rsidRDefault="00504A26" w:rsidP="00504A26">
      <w:pPr>
        <w:widowControl w:val="0"/>
        <w:autoSpaceDE w:val="0"/>
        <w:autoSpaceDN w:val="0"/>
        <w:adjustRightInd w:val="0"/>
        <w:spacing w:after="0" w:line="240" w:lineRule="auto"/>
        <w:ind w:firstLine="680"/>
        <w:jc w:val="both"/>
        <w:outlineLvl w:val="2"/>
        <w:rPr>
          <w:rFonts w:ascii="Times New Roman" w:eastAsiaTheme="minorHAnsi" w:hAnsi="Times New Roman" w:cstheme="minorBidi"/>
          <w:bCs/>
          <w:snapToGrid w:val="0"/>
          <w:color w:val="auto"/>
          <w:spacing w:val="-8"/>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2.4.5. </w:t>
      </w:r>
      <w:r w:rsidRPr="00504A26">
        <w:rPr>
          <w:rFonts w:ascii="Times New Roman" w:eastAsiaTheme="minorHAnsi" w:hAnsi="Times New Roman" w:cstheme="minorBidi"/>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504A26">
        <w:rPr>
          <w:rFonts w:ascii="Times New Roman" w:eastAsiaTheme="minorHAnsi" w:hAnsi="Times New Roman" w:cstheme="minorBidi"/>
          <w:bCs/>
          <w:color w:val="1F497D"/>
          <w:kern w:val="0"/>
          <w:sz w:val="12"/>
          <w:szCs w:val="12"/>
          <w:lang w:eastAsia="en-US"/>
        </w:rPr>
        <w:t>(период)</w:t>
      </w:r>
      <w:r w:rsidRPr="00504A26">
        <w:rPr>
          <w:rFonts w:ascii="Times New Roman" w:eastAsiaTheme="minorHAnsi" w:hAnsi="Times New Roman" w:cstheme="minorBidi"/>
          <w:bCs/>
          <w:snapToGrid w:val="0"/>
          <w:color w:val="auto"/>
          <w:spacing w:val="-8"/>
          <w:kern w:val="0"/>
          <w:sz w:val="12"/>
          <w:szCs w:val="12"/>
          <w:lang w:eastAsia="en-US"/>
        </w:rPr>
        <w:t xml:space="preserve"> лет, с момента получения субсидии.</w:t>
      </w:r>
    </w:p>
    <w:p w:rsidR="00504A26" w:rsidRPr="00504A26" w:rsidRDefault="00504A26" w:rsidP="00504A26">
      <w:pPr>
        <w:spacing w:after="0" w:line="240" w:lineRule="auto"/>
        <w:ind w:firstLine="709"/>
        <w:jc w:val="center"/>
        <w:rPr>
          <w:rFonts w:ascii="Times New Roman" w:eastAsiaTheme="minorHAnsi" w:hAnsi="Times New Roman" w:cstheme="minorBidi"/>
          <w:bCs/>
          <w:color w:val="auto"/>
          <w:kern w:val="0"/>
          <w:sz w:val="12"/>
          <w:szCs w:val="12"/>
          <w:lang w:eastAsia="en-US"/>
        </w:rPr>
      </w:pPr>
      <w:bookmarkStart w:id="1" w:name="Порядок_возврата_субсидии"/>
      <w:r w:rsidRPr="00504A26">
        <w:rPr>
          <w:rFonts w:ascii="Times New Roman" w:eastAsiaTheme="minorHAnsi" w:hAnsi="Times New Roman" w:cstheme="minorBidi"/>
          <w:bCs/>
          <w:color w:val="auto"/>
          <w:kern w:val="0"/>
          <w:sz w:val="12"/>
          <w:szCs w:val="12"/>
          <w:lang w:eastAsia="en-US"/>
        </w:rPr>
        <w:t>3. УСЛОВИЯ ВОЗВРАТА СУБСИДИИ</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2" w:name="Основание_возврата_субсидии"/>
      <w:bookmarkEnd w:id="1"/>
      <w:r w:rsidRPr="00504A26">
        <w:rPr>
          <w:rFonts w:ascii="Times New Roman" w:eastAsiaTheme="minorHAnsi" w:hAnsi="Times New Roman" w:cstheme="minorBidi"/>
          <w:bCs/>
          <w:color w:val="auto"/>
          <w:kern w:val="0"/>
          <w:sz w:val="12"/>
          <w:szCs w:val="12"/>
          <w:lang w:eastAsia="en-US"/>
        </w:rPr>
        <w:t>3.1.</w:t>
      </w:r>
      <w:bookmarkEnd w:id="2"/>
      <w:r w:rsidRPr="00504A26">
        <w:rPr>
          <w:rFonts w:ascii="Times New Roman" w:eastAsiaTheme="minorHAnsi" w:hAnsi="Times New Roman" w:cstheme="minorBidi"/>
          <w:bCs/>
          <w:color w:val="auto"/>
          <w:kern w:val="0"/>
          <w:sz w:val="12"/>
          <w:szCs w:val="12"/>
          <w:lang w:eastAsia="en-US"/>
        </w:rPr>
        <w:t xml:space="preserve"> Главный распорядитель принимает решение о возврате субсидии в местный бюджет (далее – решение о возврате субсидии):</w:t>
      </w:r>
    </w:p>
    <w:p w:rsidR="00504A26" w:rsidRPr="00504A26" w:rsidRDefault="00504A26" w:rsidP="00504A26">
      <w:pPr>
        <w:spacing w:after="0" w:line="240" w:lineRule="auto"/>
        <w:ind w:firstLine="708"/>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504A26" w:rsidRPr="00504A26" w:rsidRDefault="00504A26" w:rsidP="00504A26">
      <w:pPr>
        <w:spacing w:after="0" w:line="240" w:lineRule="auto"/>
        <w:ind w:firstLine="708"/>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бюджетав размере </w:t>
      </w:r>
      <w:r w:rsidRPr="00504A26">
        <w:rPr>
          <w:rFonts w:ascii="Times New Roman" w:eastAsiaTheme="minorHAnsi" w:hAnsi="Times New Roman" w:cstheme="minorBidi"/>
          <w:bCs/>
          <w:color w:val="auto"/>
          <w:kern w:val="0"/>
          <w:sz w:val="12"/>
          <w:szCs w:val="12"/>
          <w:lang w:val="en-US" w:eastAsia="en-US"/>
        </w:rPr>
        <w:t>V</w:t>
      </w:r>
      <w:r w:rsidRPr="00504A26">
        <w:rPr>
          <w:rFonts w:ascii="Times New Roman" w:eastAsiaTheme="minorHAnsi" w:hAnsi="Times New Roman" w:cstheme="minorBidi"/>
          <w:bCs/>
          <w:color w:val="auto"/>
          <w:kern w:val="0"/>
          <w:sz w:val="12"/>
          <w:szCs w:val="12"/>
          <w:vertAlign w:val="subscript"/>
          <w:lang w:eastAsia="en-US"/>
        </w:rPr>
        <w:t>возврата</w:t>
      </w:r>
      <w:r w:rsidRPr="00504A26">
        <w:rPr>
          <w:rFonts w:ascii="Times New Roman" w:eastAsiaTheme="minorHAnsi" w:hAnsi="Times New Roman" w:cstheme="minorBidi"/>
          <w:bCs/>
          <w:color w:val="auto"/>
          <w:kern w:val="0"/>
          <w:sz w:val="12"/>
          <w:szCs w:val="12"/>
          <w:lang w:eastAsia="en-US"/>
        </w:rPr>
        <w:t xml:space="preserve"> рассчитываемом по следующей формуле:</w:t>
      </w:r>
    </w:p>
    <w:p w:rsidR="00504A26" w:rsidRPr="00504A26" w:rsidRDefault="00504A26" w:rsidP="00504A26">
      <w:pPr>
        <w:spacing w:after="0" w:line="240" w:lineRule="auto"/>
        <w:ind w:firstLine="708"/>
        <w:jc w:val="both"/>
        <w:rPr>
          <w:rFonts w:ascii="Times New Roman" w:eastAsiaTheme="minorHAnsi" w:hAnsi="Times New Roman" w:cstheme="minorBidi"/>
          <w:bCs/>
          <w:color w:val="auto"/>
          <w:kern w:val="0"/>
          <w:sz w:val="12"/>
          <w:szCs w:val="12"/>
          <w:lang w:eastAsia="en-US"/>
        </w:rPr>
      </w:pPr>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i/>
          <w:color w:val="auto"/>
          <w:kern w:val="0"/>
          <w:sz w:val="12"/>
          <w:szCs w:val="12"/>
          <w:lang w:val="en-US" w:eastAsia="en-US" w:bidi="en-US"/>
        </w:rPr>
      </w:pPr>
      <m:oMathPara>
        <m:oMath>
          <m:sSub>
            <m:sSubPr>
              <m:ctrlPr>
                <w:rPr>
                  <w:rFonts w:ascii="Cambria Math" w:eastAsiaTheme="minorHAnsi" w:hAnsi="Times New Roman" w:cstheme="minorBidi"/>
                  <w:i/>
                  <w:color w:val="auto"/>
                  <w:kern w:val="0"/>
                  <w:sz w:val="12"/>
                  <w:szCs w:val="12"/>
                  <w:lang w:val="en-US" w:eastAsia="en-US" w:bidi="en-US"/>
                </w:rPr>
              </m:ctrlPr>
            </m:sSubPr>
            <m:e>
              <m:r>
                <w:rPr>
                  <w:rFonts w:ascii="Cambria Math" w:eastAsiaTheme="minorHAnsi" w:hAnsi="Cambria Math" w:cstheme="minorBidi"/>
                  <w:color w:val="auto"/>
                  <w:kern w:val="0"/>
                  <w:sz w:val="12"/>
                  <w:szCs w:val="12"/>
                  <w:lang w:val="en-US" w:eastAsia="en-US" w:bidi="en-US"/>
                </w:rPr>
                <m:t>V</m:t>
              </m:r>
            </m:e>
            <m:sub>
              <m:r>
                <w:rPr>
                  <w:rFonts w:ascii="Cambria Math" w:eastAsiaTheme="minorHAnsi" w:hAnsi="Cambria Math" w:cstheme="minorBidi"/>
                  <w:color w:val="auto"/>
                  <w:kern w:val="0"/>
                  <w:sz w:val="12"/>
                  <w:szCs w:val="12"/>
                  <w:lang w:val="en-US" w:eastAsia="en-US" w:bidi="en-US"/>
                </w:rPr>
                <m:t>возврата</m:t>
              </m:r>
            </m:sub>
          </m:sSub>
          <m:r>
            <w:rPr>
              <w:rFonts w:ascii="Cambria Math" w:eastAsiaTheme="minorHAnsi" w:hAnsi="Times New Roman" w:cstheme="minorBidi"/>
              <w:color w:val="auto"/>
              <w:kern w:val="0"/>
              <w:sz w:val="12"/>
              <w:szCs w:val="12"/>
              <w:lang w:val="en-US" w:eastAsia="en-US" w:bidi="en-US"/>
            </w:rPr>
            <m:t>=</m:t>
          </m:r>
          <m:sSub>
            <m:sSubPr>
              <m:ctrlPr>
                <w:rPr>
                  <w:rFonts w:ascii="Cambria Math" w:eastAsiaTheme="minorHAnsi" w:hAnsi="Times New Roman" w:cstheme="minorBidi"/>
                  <w:i/>
                  <w:color w:val="auto"/>
                  <w:kern w:val="0"/>
                  <w:sz w:val="12"/>
                  <w:szCs w:val="12"/>
                  <w:lang w:val="en-US" w:eastAsia="en-US" w:bidi="en-US"/>
                </w:rPr>
              </m:ctrlPr>
            </m:sSubPr>
            <m:e>
              <m:r>
                <w:rPr>
                  <w:rFonts w:ascii="Cambria Math" w:eastAsiaTheme="minorHAnsi" w:hAnsi="Cambria Math" w:cstheme="minorBidi"/>
                  <w:color w:val="auto"/>
                  <w:kern w:val="0"/>
                  <w:sz w:val="12"/>
                  <w:szCs w:val="12"/>
                  <w:lang w:val="en-US" w:eastAsia="en-US" w:bidi="en-US"/>
                </w:rPr>
                <m:t>V</m:t>
              </m:r>
            </m:e>
            <m:sub>
              <m:r>
                <w:rPr>
                  <w:rFonts w:ascii="Cambria Math" w:eastAsiaTheme="minorHAnsi" w:hAnsi="Cambria Math" w:cstheme="minorBidi"/>
                  <w:color w:val="auto"/>
                  <w:kern w:val="0"/>
                  <w:sz w:val="12"/>
                  <w:szCs w:val="12"/>
                  <w:lang w:val="en-US" w:eastAsia="en-US" w:bidi="en-US"/>
                </w:rPr>
                <m:t>субсидии</m:t>
              </m:r>
            </m:sub>
          </m:sSub>
          <m:r>
            <w:rPr>
              <w:rFonts w:ascii="Cambria Math" w:eastAsiaTheme="minorHAnsi" w:hAnsi="Cambria Math" w:cstheme="minorBidi"/>
              <w:color w:val="auto"/>
              <w:kern w:val="0"/>
              <w:sz w:val="12"/>
              <w:szCs w:val="12"/>
              <w:lang w:val="en-US" w:eastAsia="en-US" w:bidi="en-US"/>
            </w:rPr>
            <m:t>×</m:t>
          </m:r>
          <m:r>
            <w:rPr>
              <w:rFonts w:ascii="Cambria Math" w:eastAsiaTheme="minorHAnsi" w:hAnsi="Times New Roman" w:cstheme="minorBidi"/>
              <w:color w:val="auto"/>
              <w:kern w:val="0"/>
              <w:sz w:val="12"/>
              <w:szCs w:val="12"/>
              <w:lang w:val="en-US" w:eastAsia="en-US" w:bidi="en-US"/>
            </w:rPr>
            <m:t>(1</m:t>
          </m:r>
          <m:r>
            <w:rPr>
              <w:rFonts w:ascii="Cambria Math" w:eastAsiaTheme="minorHAnsi" w:hAnsi="Cambria Math" w:cstheme="minorBidi"/>
              <w:color w:val="auto"/>
              <w:kern w:val="0"/>
              <w:sz w:val="12"/>
              <w:szCs w:val="12"/>
              <w:lang w:val="en-US" w:eastAsia="en-US" w:bidi="en-US"/>
            </w:rPr>
            <m:t>-</m:t>
          </m:r>
          <m:r>
            <m:rPr>
              <m:sty m:val="p"/>
            </m:rPr>
            <w:rPr>
              <w:rFonts w:ascii="Cambria Math" w:eastAsiaTheme="minorHAnsi" w:hAnsi="Cambria Math" w:cstheme="minorBidi"/>
              <w:color w:val="auto"/>
              <w:kern w:val="0"/>
              <w:sz w:val="12"/>
              <w:szCs w:val="12"/>
              <w:lang w:val="en-US" w:eastAsia="en-US" w:bidi="en-US"/>
            </w:rPr>
            <m:t>R</m:t>
          </m:r>
          <m:r>
            <w:rPr>
              <w:rFonts w:ascii="Cambria Math" w:eastAsiaTheme="minorHAnsi" w:hAnsi="Times New Roman" w:cstheme="minorBidi"/>
              <w:color w:val="auto"/>
              <w:kern w:val="0"/>
              <w:sz w:val="12"/>
              <w:szCs w:val="12"/>
              <w:lang w:val="en-US" w:eastAsia="en-US" w:bidi="en-US"/>
            </w:rPr>
            <m:t>)</m:t>
          </m:r>
        </m:oMath>
      </m:oMathPara>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504A26">
        <w:rPr>
          <w:rFonts w:ascii="Times New Roman" w:eastAsiaTheme="minorHAnsi" w:hAnsi="Times New Roman" w:cstheme="minorBidi"/>
          <w:bCs/>
          <w:color w:val="auto"/>
          <w:kern w:val="0"/>
          <w:sz w:val="12"/>
          <w:szCs w:val="12"/>
          <w:lang w:eastAsia="en-US" w:bidi="en-US"/>
        </w:rPr>
        <w:t>где:</w:t>
      </w:r>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504A26">
        <w:rPr>
          <w:rFonts w:ascii="Times New Roman" w:eastAsiaTheme="minorHAnsi" w:hAnsi="Times New Roman" w:cstheme="minorBidi"/>
          <w:bCs/>
          <w:color w:val="auto"/>
          <w:kern w:val="0"/>
          <w:sz w:val="12"/>
          <w:szCs w:val="12"/>
          <w:lang w:val="en-US" w:eastAsia="en-US" w:bidi="en-US"/>
        </w:rPr>
        <w:t>V</w:t>
      </w:r>
      <w:r w:rsidRPr="00504A26">
        <w:rPr>
          <w:rFonts w:ascii="Times New Roman" w:eastAsiaTheme="minorHAnsi" w:hAnsi="Times New Roman" w:cstheme="minorBidi"/>
          <w:bCs/>
          <w:color w:val="auto"/>
          <w:kern w:val="0"/>
          <w:sz w:val="12"/>
          <w:szCs w:val="12"/>
          <w:vertAlign w:val="subscript"/>
          <w:lang w:eastAsia="en-US" w:bidi="en-US"/>
        </w:rPr>
        <w:t>субсидии</w:t>
      </w:r>
      <w:r w:rsidRPr="00504A26">
        <w:rPr>
          <w:rFonts w:ascii="Times New Roman" w:eastAsiaTheme="minorHAnsi" w:hAnsi="Times New Roman" w:cstheme="minorBidi"/>
          <w:bCs/>
          <w:color w:val="auto"/>
          <w:kern w:val="0"/>
          <w:sz w:val="12"/>
          <w:szCs w:val="12"/>
          <w:lang w:eastAsia="en-US" w:bidi="en-US"/>
        </w:rPr>
        <w:t xml:space="preserve"> – размер Субсидии;</w:t>
      </w:r>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504A26">
        <w:rPr>
          <w:rFonts w:ascii="Times New Roman" w:eastAsiaTheme="minorHAnsi" w:hAnsi="Times New Roman" w:cstheme="minorBidi"/>
          <w:bCs/>
          <w:color w:val="auto"/>
          <w:kern w:val="0"/>
          <w:sz w:val="12"/>
          <w:szCs w:val="12"/>
          <w:lang w:val="en-US" w:eastAsia="en-US" w:bidi="en-US"/>
        </w:rPr>
        <w:t>R</w:t>
      </w:r>
      <w:r w:rsidRPr="00504A26">
        <w:rPr>
          <w:rFonts w:ascii="Times New Roman" w:eastAsiaTheme="minorHAnsi" w:hAnsi="Times New Roman" w:cstheme="minorBidi"/>
          <w:bCs/>
          <w:color w:val="auto"/>
          <w:kern w:val="0"/>
          <w:sz w:val="12"/>
          <w:szCs w:val="12"/>
          <w:lang w:eastAsia="en-US" w:bidi="en-US"/>
        </w:rPr>
        <w:t xml:space="preserve"> – уровень достижения заявленных показателей, рассчитывается по формуле:</w:t>
      </w:r>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val="en-US" w:eastAsia="en-US" w:bidi="en-US"/>
        </w:rPr>
      </w:pPr>
      <m:oMathPara>
        <m:oMath>
          <m:r>
            <m:rPr>
              <m:sty m:val="p"/>
            </m:rPr>
            <w:rPr>
              <w:rFonts w:ascii="Cambria Math" w:eastAsiaTheme="minorHAnsi" w:hAnsi="Cambria Math" w:cstheme="minorBidi"/>
              <w:color w:val="auto"/>
              <w:kern w:val="0"/>
              <w:sz w:val="12"/>
              <w:szCs w:val="12"/>
              <w:lang w:eastAsia="en-US" w:bidi="en-US"/>
            </w:rPr>
            <m:t>R</m:t>
          </m:r>
          <m:r>
            <m:rPr>
              <m:sty m:val="p"/>
            </m:rPr>
            <w:rPr>
              <w:rFonts w:ascii="Cambria Math" w:eastAsiaTheme="minorHAnsi" w:hAnsi="Times New Roman" w:cstheme="minorBidi"/>
              <w:color w:val="auto"/>
              <w:kern w:val="0"/>
              <w:sz w:val="12"/>
              <w:szCs w:val="12"/>
              <w:lang w:eastAsia="en-US" w:bidi="en-US"/>
            </w:rPr>
            <m:t>=</m:t>
          </m:r>
          <m:nary>
            <m:naryPr>
              <m:chr m:val="∑"/>
              <m:grow m:val="1"/>
              <m:ctrlPr>
                <w:rPr>
                  <w:rFonts w:ascii="Cambria Math" w:eastAsiaTheme="minorHAnsi" w:hAnsi="Times New Roman" w:cstheme="minorBidi"/>
                  <w:color w:val="auto"/>
                  <w:kern w:val="0"/>
                  <w:sz w:val="12"/>
                  <w:szCs w:val="12"/>
                  <w:lang w:val="en-US" w:eastAsia="en-US" w:bidi="en-US"/>
                </w:rPr>
              </m:ctrlPr>
            </m:naryPr>
            <m:sub/>
            <m:sup/>
            <m:e>
              <m:r>
                <m:rPr>
                  <m:sty m:val="p"/>
                </m:rPr>
                <w:rPr>
                  <w:rFonts w:ascii="Cambria Math" w:eastAsiaTheme="minorHAnsi" w:hAnsi="Times New Roman" w:cstheme="minorBidi"/>
                  <w:color w:val="auto"/>
                  <w:kern w:val="0"/>
                  <w:sz w:val="12"/>
                  <w:szCs w:val="12"/>
                  <w:lang w:eastAsia="en-US" w:bidi="en-US"/>
                </w:rPr>
                <m:t>(</m:t>
              </m:r>
              <m:d>
                <m:dPr>
                  <m:ctrlPr>
                    <w:rPr>
                      <w:rFonts w:ascii="Cambria Math" w:eastAsiaTheme="minorHAnsi" w:hAnsi="Times New Roman" w:cstheme="minorBidi"/>
                      <w:color w:val="auto"/>
                      <w:kern w:val="0"/>
                      <w:sz w:val="12"/>
                      <w:szCs w:val="12"/>
                      <w:lang w:val="en-US" w:eastAsia="en-US" w:bidi="en-US"/>
                    </w:rPr>
                  </m:ctrlPr>
                </m:dPr>
                <m:e>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M</m:t>
                      </m:r>
                    </m:e>
                    <m:sub>
                      <m:r>
                        <w:rPr>
                          <w:rFonts w:ascii="Cambria Math" w:eastAsia="Cambria Math" w:hAnsi="Cambria Math" w:cstheme="minorBidi"/>
                          <w:color w:val="auto"/>
                          <w:kern w:val="0"/>
                          <w:sz w:val="12"/>
                          <w:szCs w:val="12"/>
                          <w:lang w:eastAsia="en-US" w:bidi="en-US"/>
                        </w:rPr>
                        <m:t>i</m:t>
                      </m:r>
                    </m:sub>
                  </m:sSub>
                  <m:r>
                    <w:rPr>
                      <w:rFonts w:ascii="Cambria Math" w:eastAsia="Cambria Math" w:hAnsi="Times New Roman" w:cstheme="minorBidi"/>
                      <w:color w:val="auto"/>
                      <w:kern w:val="0"/>
                      <w:sz w:val="12"/>
                      <w:szCs w:val="12"/>
                      <w:lang w:eastAsia="en-US" w:bidi="en-US"/>
                    </w:rPr>
                    <m:t>÷</m:t>
                  </m:r>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N</m:t>
                      </m:r>
                    </m:e>
                    <m:sub>
                      <m:r>
                        <m:rPr>
                          <m:sty m:val="p"/>
                        </m:rPr>
                        <w:rPr>
                          <w:rFonts w:ascii="Cambria Math" w:eastAsiaTheme="minorHAnsi" w:hAnsi="Cambria Math" w:cstheme="minorBidi"/>
                          <w:color w:val="auto"/>
                          <w:kern w:val="0"/>
                          <w:sz w:val="12"/>
                          <w:szCs w:val="12"/>
                          <w:lang w:eastAsia="en-US" w:bidi="en-US"/>
                        </w:rPr>
                        <m:t>i</m:t>
                      </m:r>
                    </m:sub>
                  </m:sSub>
                </m:e>
              </m:d>
              <m:r>
                <w:rPr>
                  <w:rFonts w:ascii="Cambria Math" w:eastAsiaTheme="minorHAnsi" w:hAnsi="Cambria Math" w:cstheme="minorBidi"/>
                  <w:color w:val="auto"/>
                  <w:kern w:val="0"/>
                  <w:sz w:val="12"/>
                  <w:szCs w:val="12"/>
                  <w:lang w:eastAsia="en-US" w:bidi="en-US"/>
                </w:rPr>
                <m:t>×</m:t>
              </m:r>
            </m:e>
          </m:nary>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W</m:t>
              </m:r>
            </m:e>
            <m:sub>
              <m:r>
                <m:rPr>
                  <m:sty m:val="p"/>
                </m:rPr>
                <w:rPr>
                  <w:rFonts w:ascii="Cambria Math" w:eastAsiaTheme="minorHAnsi" w:hAnsi="Cambria Math" w:cstheme="minorBidi"/>
                  <w:color w:val="auto"/>
                  <w:kern w:val="0"/>
                  <w:sz w:val="12"/>
                  <w:szCs w:val="12"/>
                  <w:lang w:eastAsia="en-US" w:bidi="en-US"/>
                </w:rPr>
                <m:t>i</m:t>
              </m:r>
            </m:sub>
          </m:sSub>
          <m:r>
            <m:rPr>
              <m:sty m:val="p"/>
            </m:rPr>
            <w:rPr>
              <w:rFonts w:ascii="Cambria Math" w:eastAsiaTheme="minorHAnsi" w:hAnsi="Times New Roman" w:cstheme="minorBidi"/>
              <w:color w:val="auto"/>
              <w:kern w:val="0"/>
              <w:sz w:val="12"/>
              <w:szCs w:val="12"/>
              <w:lang w:eastAsia="en-US" w:bidi="en-US"/>
            </w:rPr>
            <m:t>)</m:t>
          </m:r>
        </m:oMath>
      </m:oMathPara>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504A26">
        <w:rPr>
          <w:rFonts w:ascii="Times New Roman" w:eastAsiaTheme="minorHAnsi" w:hAnsi="Times New Roman" w:cstheme="minorBidi"/>
          <w:bCs/>
          <w:color w:val="auto"/>
          <w:kern w:val="0"/>
          <w:sz w:val="12"/>
          <w:szCs w:val="12"/>
          <w:lang w:eastAsia="en-US" w:bidi="en-US"/>
        </w:rPr>
        <w:t xml:space="preserve">где </w:t>
      </w:r>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504A26">
        <w:rPr>
          <w:rFonts w:ascii="Times New Roman" w:eastAsiaTheme="minorHAnsi" w:hAnsi="Times New Roman" w:cstheme="minorBidi"/>
          <w:bCs/>
          <w:color w:val="auto"/>
          <w:kern w:val="0"/>
          <w:sz w:val="12"/>
          <w:szCs w:val="12"/>
          <w:lang w:val="en-US" w:eastAsia="en-US" w:bidi="en-US"/>
        </w:rPr>
        <w:t>M</w:t>
      </w:r>
      <w:r w:rsidRPr="00504A26">
        <w:rPr>
          <w:rFonts w:ascii="Times New Roman" w:eastAsiaTheme="minorHAnsi" w:hAnsi="Times New Roman" w:cstheme="minorBidi"/>
          <w:bCs/>
          <w:color w:val="auto"/>
          <w:kern w:val="0"/>
          <w:sz w:val="12"/>
          <w:szCs w:val="12"/>
          <w:vertAlign w:val="subscript"/>
          <w:lang w:val="en-US" w:eastAsia="en-US" w:bidi="en-US"/>
        </w:rPr>
        <w:t>i</w:t>
      </w:r>
      <w:r w:rsidRPr="00504A26">
        <w:rPr>
          <w:rFonts w:ascii="Times New Roman" w:eastAsiaTheme="minorHAnsi" w:hAnsi="Times New Roman" w:cstheme="minorBidi"/>
          <w:bCs/>
          <w:color w:val="auto"/>
          <w:kern w:val="0"/>
          <w:sz w:val="12"/>
          <w:szCs w:val="12"/>
          <w:lang w:eastAsia="en-US" w:bidi="en-US"/>
        </w:rPr>
        <w:t xml:space="preserve"> – фактическое значение о </w:t>
      </w:r>
      <w:r w:rsidRPr="00504A26">
        <w:rPr>
          <w:rFonts w:ascii="Times New Roman" w:eastAsiaTheme="minorHAnsi" w:hAnsi="Times New Roman" w:cstheme="minorBidi"/>
          <w:bCs/>
          <w:color w:val="auto"/>
          <w:kern w:val="0"/>
          <w:sz w:val="12"/>
          <w:szCs w:val="12"/>
          <w:lang w:val="en-US" w:eastAsia="en-US" w:bidi="en-US"/>
        </w:rPr>
        <w:t>i</w:t>
      </w:r>
      <w:r w:rsidRPr="00504A26">
        <w:rPr>
          <w:rFonts w:ascii="Times New Roman" w:eastAsiaTheme="minorHAnsi" w:hAnsi="Times New Roman" w:cstheme="minorBidi"/>
          <w:bCs/>
          <w:color w:val="auto"/>
          <w:kern w:val="0"/>
          <w:sz w:val="12"/>
          <w:szCs w:val="12"/>
          <w:lang w:eastAsia="en-US" w:bidi="en-US"/>
        </w:rPr>
        <w:t>-тогоцелевого показателя эффективности использования Субсидии;</w:t>
      </w:r>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504A26">
        <w:rPr>
          <w:rFonts w:ascii="Times New Roman" w:eastAsiaTheme="minorHAnsi" w:hAnsi="Times New Roman" w:cstheme="minorBidi"/>
          <w:bCs/>
          <w:color w:val="auto"/>
          <w:kern w:val="0"/>
          <w:sz w:val="12"/>
          <w:szCs w:val="12"/>
          <w:lang w:val="en-US" w:eastAsia="en-US" w:bidi="en-US"/>
        </w:rPr>
        <w:t>N</w:t>
      </w:r>
      <w:r w:rsidRPr="00504A26">
        <w:rPr>
          <w:rFonts w:ascii="Times New Roman" w:eastAsiaTheme="minorHAnsi" w:hAnsi="Times New Roman" w:cstheme="minorBidi"/>
          <w:bCs/>
          <w:color w:val="auto"/>
          <w:kern w:val="0"/>
          <w:sz w:val="12"/>
          <w:szCs w:val="12"/>
          <w:vertAlign w:val="subscript"/>
          <w:lang w:val="en-US" w:eastAsia="en-US" w:bidi="en-US"/>
        </w:rPr>
        <w:t>i</w:t>
      </w:r>
      <w:r w:rsidRPr="00504A26">
        <w:rPr>
          <w:rFonts w:ascii="Times New Roman" w:eastAsiaTheme="minorHAnsi" w:hAnsi="Times New Roman" w:cstheme="minorBidi"/>
          <w:bCs/>
          <w:color w:val="auto"/>
          <w:kern w:val="0"/>
          <w:sz w:val="12"/>
          <w:szCs w:val="12"/>
          <w:lang w:eastAsia="en-US" w:bidi="en-US"/>
        </w:rPr>
        <w:t xml:space="preserve">– плановое значение </w:t>
      </w:r>
      <w:r w:rsidRPr="00504A26">
        <w:rPr>
          <w:rFonts w:ascii="Times New Roman" w:eastAsiaTheme="minorHAnsi" w:hAnsi="Times New Roman" w:cstheme="minorBidi"/>
          <w:bCs/>
          <w:color w:val="auto"/>
          <w:kern w:val="0"/>
          <w:sz w:val="12"/>
          <w:szCs w:val="12"/>
          <w:lang w:val="en-US" w:eastAsia="en-US" w:bidi="en-US"/>
        </w:rPr>
        <w:t>i</w:t>
      </w:r>
      <w:r w:rsidRPr="00504A26">
        <w:rPr>
          <w:rFonts w:ascii="Times New Roman" w:eastAsiaTheme="minorHAnsi" w:hAnsi="Times New Roman" w:cstheme="minorBidi"/>
          <w:bCs/>
          <w:color w:val="auto"/>
          <w:kern w:val="0"/>
          <w:sz w:val="12"/>
          <w:szCs w:val="12"/>
          <w:lang w:eastAsia="en-US" w:bidi="en-US"/>
        </w:rPr>
        <w:t>-того целевого показателя эффективности использования Субсидии;</w:t>
      </w:r>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504A26">
        <w:rPr>
          <w:rFonts w:ascii="Times New Roman" w:eastAsiaTheme="minorHAnsi" w:hAnsi="Times New Roman" w:cstheme="minorBidi"/>
          <w:bCs/>
          <w:color w:val="auto"/>
          <w:kern w:val="0"/>
          <w:sz w:val="12"/>
          <w:szCs w:val="12"/>
          <w:lang w:val="en-US" w:eastAsia="en-US" w:bidi="en-US"/>
        </w:rPr>
        <w:t>W</w:t>
      </w:r>
      <w:r w:rsidRPr="00504A26">
        <w:rPr>
          <w:rFonts w:ascii="Times New Roman" w:eastAsiaTheme="minorHAnsi" w:hAnsi="Times New Roman" w:cstheme="minorBidi"/>
          <w:bCs/>
          <w:color w:val="auto"/>
          <w:kern w:val="0"/>
          <w:sz w:val="12"/>
          <w:szCs w:val="12"/>
          <w:vertAlign w:val="subscript"/>
          <w:lang w:val="en-US" w:eastAsia="en-US" w:bidi="en-US"/>
        </w:rPr>
        <w:t>i</w:t>
      </w:r>
      <w:r w:rsidRPr="00504A26">
        <w:rPr>
          <w:rFonts w:ascii="Times New Roman" w:eastAsiaTheme="minorHAnsi" w:hAnsi="Times New Roman" w:cstheme="minorBidi"/>
          <w:bCs/>
          <w:color w:val="auto"/>
          <w:kern w:val="0"/>
          <w:sz w:val="12"/>
          <w:szCs w:val="12"/>
          <w:lang w:eastAsia="en-US" w:bidi="en-US"/>
        </w:rPr>
        <w:t xml:space="preserve">– удельный вес </w:t>
      </w:r>
      <w:r w:rsidRPr="00504A26">
        <w:rPr>
          <w:rFonts w:ascii="Times New Roman" w:eastAsiaTheme="minorHAnsi" w:hAnsi="Times New Roman" w:cstheme="minorBidi"/>
          <w:bCs/>
          <w:color w:val="auto"/>
          <w:kern w:val="0"/>
          <w:sz w:val="12"/>
          <w:szCs w:val="12"/>
          <w:lang w:val="en-US" w:eastAsia="en-US" w:bidi="en-US"/>
        </w:rPr>
        <w:t>i</w:t>
      </w:r>
      <w:r w:rsidRPr="00504A26">
        <w:rPr>
          <w:rFonts w:ascii="Times New Roman" w:eastAsiaTheme="minorHAnsi" w:hAnsi="Times New Roman" w:cstheme="minorBidi"/>
          <w:bCs/>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504A26" w:rsidRPr="00504A26" w:rsidRDefault="00504A26" w:rsidP="00504A26">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504A26">
        <w:rPr>
          <w:rFonts w:ascii="Times New Roman" w:eastAsiaTheme="minorHAnsi" w:hAnsi="Times New Roman" w:cstheme="minorBidi"/>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504A26" w:rsidRPr="00504A26" w:rsidTr="00504A26">
        <w:trPr>
          <w:trHeight w:val="20"/>
        </w:trPr>
        <w:tc>
          <w:tcPr>
            <w:tcW w:w="3167" w:type="pct"/>
            <w:tcBorders>
              <w:top w:val="single" w:sz="4" w:space="0" w:color="auto"/>
              <w:left w:val="single" w:sz="4" w:space="0" w:color="auto"/>
              <w:bottom w:val="single" w:sz="4" w:space="0" w:color="auto"/>
              <w:right w:val="single" w:sz="4" w:space="0" w:color="auto"/>
            </w:tcBorders>
            <w:vAlign w:val="center"/>
            <w:hideMark/>
          </w:tcPr>
          <w:p w:rsidR="00504A26" w:rsidRPr="00504A26" w:rsidRDefault="00504A26" w:rsidP="00504A26">
            <w:pPr>
              <w:spacing w:after="0" w:line="240" w:lineRule="auto"/>
              <w:jc w:val="center"/>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504A26" w:rsidRPr="00504A26" w:rsidRDefault="00504A26" w:rsidP="00504A26">
            <w:pPr>
              <w:spacing w:after="0" w:line="240" w:lineRule="auto"/>
              <w:jc w:val="center"/>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504A26" w:rsidRPr="00504A26" w:rsidRDefault="00504A26" w:rsidP="00504A26">
            <w:pPr>
              <w:spacing w:after="0" w:line="240" w:lineRule="auto"/>
              <w:jc w:val="center"/>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 xml:space="preserve">Удельный вес </w:t>
            </w:r>
          </w:p>
        </w:tc>
      </w:tr>
      <w:tr w:rsidR="00504A26" w:rsidRPr="00504A26" w:rsidTr="00504A26">
        <w:trPr>
          <w:trHeight w:val="20"/>
        </w:trPr>
        <w:tc>
          <w:tcPr>
            <w:tcW w:w="3167" w:type="pct"/>
            <w:tcBorders>
              <w:top w:val="nil"/>
              <w:left w:val="single" w:sz="4" w:space="0" w:color="auto"/>
              <w:bottom w:val="single" w:sz="4" w:space="0" w:color="auto"/>
              <w:right w:val="single" w:sz="4" w:space="0" w:color="auto"/>
            </w:tcBorders>
            <w:vAlign w:val="bottom"/>
            <w:hideMark/>
          </w:tcPr>
          <w:p w:rsidR="00504A26" w:rsidRPr="00504A26" w:rsidRDefault="00504A26" w:rsidP="00504A26">
            <w:pPr>
              <w:spacing w:after="0" w:line="240" w:lineRule="auto"/>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504A26" w:rsidRPr="00504A26" w:rsidRDefault="00504A26" w:rsidP="00504A26">
            <w:pPr>
              <w:spacing w:after="0" w:line="240" w:lineRule="auto"/>
              <w:jc w:val="center"/>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504A26" w:rsidRPr="00504A26" w:rsidRDefault="00504A26" w:rsidP="00504A26">
            <w:pPr>
              <w:spacing w:after="0" w:line="240" w:lineRule="auto"/>
              <w:jc w:val="right"/>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0,3</w:t>
            </w:r>
          </w:p>
        </w:tc>
      </w:tr>
      <w:tr w:rsidR="00504A26" w:rsidRPr="00504A26" w:rsidTr="00504A26">
        <w:trPr>
          <w:trHeight w:val="20"/>
        </w:trPr>
        <w:tc>
          <w:tcPr>
            <w:tcW w:w="3167" w:type="pct"/>
            <w:tcBorders>
              <w:top w:val="nil"/>
              <w:left w:val="single" w:sz="4" w:space="0" w:color="auto"/>
              <w:bottom w:val="single" w:sz="4" w:space="0" w:color="auto"/>
              <w:right w:val="single" w:sz="4" w:space="0" w:color="auto"/>
            </w:tcBorders>
            <w:vAlign w:val="bottom"/>
            <w:hideMark/>
          </w:tcPr>
          <w:p w:rsidR="00504A26" w:rsidRPr="00504A26" w:rsidRDefault="00504A26" w:rsidP="00504A26">
            <w:pPr>
              <w:spacing w:after="0" w:line="240" w:lineRule="auto"/>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504A26" w:rsidRPr="00504A26" w:rsidRDefault="00504A26" w:rsidP="00504A26">
            <w:pPr>
              <w:spacing w:after="0" w:line="240" w:lineRule="auto"/>
              <w:jc w:val="center"/>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504A26" w:rsidRPr="00504A26" w:rsidRDefault="00504A26" w:rsidP="00504A26">
            <w:pPr>
              <w:spacing w:after="0" w:line="240" w:lineRule="auto"/>
              <w:jc w:val="right"/>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0,3</w:t>
            </w:r>
          </w:p>
        </w:tc>
      </w:tr>
      <w:tr w:rsidR="00504A26" w:rsidRPr="00504A26" w:rsidTr="00504A26">
        <w:trPr>
          <w:trHeight w:val="20"/>
        </w:trPr>
        <w:tc>
          <w:tcPr>
            <w:tcW w:w="3167" w:type="pct"/>
            <w:tcBorders>
              <w:top w:val="nil"/>
              <w:left w:val="single" w:sz="4" w:space="0" w:color="auto"/>
              <w:bottom w:val="single" w:sz="4" w:space="0" w:color="auto"/>
              <w:right w:val="single" w:sz="4" w:space="0" w:color="auto"/>
            </w:tcBorders>
            <w:vAlign w:val="bottom"/>
            <w:hideMark/>
          </w:tcPr>
          <w:p w:rsidR="00504A26" w:rsidRPr="00504A26" w:rsidRDefault="00504A26" w:rsidP="00504A26">
            <w:pPr>
              <w:spacing w:after="0" w:line="240" w:lineRule="auto"/>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504A26" w:rsidRPr="00504A26" w:rsidRDefault="00504A26" w:rsidP="00504A26">
            <w:pPr>
              <w:spacing w:after="0" w:line="240" w:lineRule="auto"/>
              <w:jc w:val="center"/>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504A26" w:rsidRPr="00504A26" w:rsidRDefault="00504A26" w:rsidP="00504A26">
            <w:pPr>
              <w:spacing w:after="0" w:line="240" w:lineRule="auto"/>
              <w:jc w:val="right"/>
              <w:rPr>
                <w:rFonts w:ascii="Times New Roman" w:eastAsiaTheme="minorHAnsi" w:hAnsi="Times New Roman" w:cstheme="minorBidi"/>
                <w:bCs/>
                <w:kern w:val="0"/>
                <w:sz w:val="12"/>
                <w:szCs w:val="12"/>
                <w:lang w:eastAsia="en-US"/>
              </w:rPr>
            </w:pPr>
            <w:r w:rsidRPr="00504A26">
              <w:rPr>
                <w:rFonts w:ascii="Times New Roman" w:eastAsiaTheme="minorHAnsi" w:hAnsi="Times New Roman" w:cstheme="minorBidi"/>
                <w:bCs/>
                <w:kern w:val="0"/>
                <w:sz w:val="12"/>
                <w:szCs w:val="12"/>
                <w:lang w:eastAsia="en-US"/>
              </w:rPr>
              <w:t>0,4</w:t>
            </w:r>
          </w:p>
        </w:tc>
      </w:tr>
    </w:tbl>
    <w:p w:rsidR="00504A26" w:rsidRPr="00504A26" w:rsidRDefault="00504A26" w:rsidP="00504A26">
      <w:pPr>
        <w:tabs>
          <w:tab w:val="left" w:pos="993"/>
        </w:tabs>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3.2. Главный распорядитель в течение </w:t>
      </w:r>
      <w:r w:rsidRPr="00504A26">
        <w:rPr>
          <w:rFonts w:ascii="Times New Roman" w:eastAsiaTheme="minorHAnsi" w:hAnsi="Times New Roman" w:cstheme="minorBidi"/>
          <w:bCs/>
          <w:color w:val="1F497D"/>
          <w:kern w:val="0"/>
          <w:sz w:val="12"/>
          <w:szCs w:val="12"/>
          <w:lang w:eastAsia="en-US"/>
        </w:rPr>
        <w:t>3</w:t>
      </w:r>
      <w:r w:rsidRPr="00504A26">
        <w:rPr>
          <w:rFonts w:ascii="Times New Roman" w:eastAsiaTheme="minorHAnsi" w:hAnsi="Times New Roman" w:cstheme="minorBidi"/>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3" w:name="Возврат_средств"/>
      <w:r w:rsidRPr="00504A26">
        <w:rPr>
          <w:rFonts w:ascii="Times New Roman" w:eastAsiaTheme="minorHAnsi" w:hAnsi="Times New Roman" w:cstheme="minorBidi"/>
          <w:bCs/>
          <w:color w:val="auto"/>
          <w:kern w:val="0"/>
          <w:sz w:val="12"/>
          <w:szCs w:val="12"/>
          <w:lang w:eastAsia="en-US"/>
        </w:rPr>
        <w:t>3.3.</w:t>
      </w:r>
      <w:bookmarkEnd w:id="3"/>
      <w:r w:rsidRPr="00504A26">
        <w:rPr>
          <w:rFonts w:ascii="Times New Roman" w:eastAsiaTheme="minorHAnsi" w:hAnsi="Times New Roman" w:cstheme="minorBidi"/>
          <w:bCs/>
          <w:color w:val="auto"/>
          <w:kern w:val="0"/>
          <w:sz w:val="12"/>
          <w:szCs w:val="12"/>
          <w:lang w:eastAsia="en-US"/>
        </w:rPr>
        <w:t xml:space="preserve">Получатель субсидии в течение </w:t>
      </w:r>
      <w:r w:rsidRPr="00504A26">
        <w:rPr>
          <w:rFonts w:ascii="Times New Roman" w:eastAsiaTheme="minorHAnsi" w:hAnsi="Times New Roman" w:cstheme="minorBidi"/>
          <w:bCs/>
          <w:color w:val="1F497D"/>
          <w:kern w:val="0"/>
          <w:sz w:val="12"/>
          <w:szCs w:val="12"/>
          <w:lang w:eastAsia="en-US"/>
        </w:rPr>
        <w:t>10</w:t>
      </w:r>
      <w:r w:rsidRPr="00504A26">
        <w:rPr>
          <w:rFonts w:ascii="Times New Roman" w:eastAsiaTheme="minorHAnsi" w:hAnsi="Times New Roman" w:cstheme="minorBidi"/>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504A26" w:rsidRPr="00504A26" w:rsidRDefault="00504A26" w:rsidP="00504A26">
      <w:pPr>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4. ОТВЕТСТВЕННОСТЬ СТОРОН</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4.1. В случае невозврата бюджетных средств в срок, предусмотренный в </w:t>
      </w:r>
      <w:hyperlink r:id="rId16" w:anchor="Возврат_средств" w:history="1">
        <w:r w:rsidRPr="00504A26">
          <w:rPr>
            <w:rFonts w:ascii="Times New Roman" w:eastAsiaTheme="minorHAnsi" w:hAnsi="Times New Roman" w:cstheme="minorBidi"/>
            <w:bCs/>
            <w:color w:val="auto"/>
            <w:kern w:val="0"/>
            <w:sz w:val="12"/>
            <w:szCs w:val="12"/>
            <w:u w:val="single"/>
            <w:lang w:eastAsia="en-US"/>
          </w:rPr>
          <w:t>п. 3.3. настоящего Соглашения</w:t>
        </w:r>
      </w:hyperlink>
      <w:r w:rsidRPr="00504A26">
        <w:rPr>
          <w:rFonts w:ascii="Times New Roman" w:eastAsiaTheme="minorHAnsi" w:hAnsi="Times New Roman" w:cstheme="minorBidi"/>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7" w:anchor="Основание_возврата_субсидии" w:history="1">
        <w:r w:rsidRPr="00504A26">
          <w:rPr>
            <w:rFonts w:ascii="Times New Roman" w:eastAsiaTheme="minorHAnsi" w:hAnsi="Times New Roman" w:cstheme="minorBidi"/>
            <w:bCs/>
            <w:color w:val="auto"/>
            <w:kern w:val="0"/>
            <w:sz w:val="12"/>
            <w:szCs w:val="12"/>
            <w:u w:val="single"/>
            <w:lang w:eastAsia="en-US"/>
          </w:rPr>
          <w:t>пунктом 3.1. настоящего Соглашения</w:t>
        </w:r>
      </w:hyperlink>
      <w:r w:rsidRPr="00504A26">
        <w:rPr>
          <w:rFonts w:ascii="Times New Roman" w:eastAsiaTheme="minorHAnsi" w:hAnsi="Times New Roman" w:cstheme="minorBidi"/>
          <w:bCs/>
          <w:color w:val="auto"/>
          <w:kern w:val="0"/>
          <w:sz w:val="12"/>
          <w:szCs w:val="12"/>
          <w:lang w:eastAsia="en-US"/>
        </w:rPr>
        <w:t xml:space="preserve">,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w:t>
      </w:r>
      <w:r w:rsidRPr="00504A26">
        <w:rPr>
          <w:rFonts w:ascii="Times New Roman" w:eastAsiaTheme="minorHAnsi" w:hAnsi="Times New Roman" w:cstheme="minorBidi"/>
          <w:bCs/>
          <w:color w:val="auto"/>
          <w:kern w:val="0"/>
          <w:sz w:val="12"/>
          <w:szCs w:val="12"/>
          <w:lang w:eastAsia="en-US"/>
        </w:rPr>
        <w:lastRenderedPageBreak/>
        <w:t>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504A26" w:rsidRPr="00504A26" w:rsidRDefault="00504A26" w:rsidP="00504A26">
      <w:pPr>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 ЗАКЛЮЧИТЕЛЬНЫЕ ПОЛОЖЕНИЯ</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504A26">
        <w:rPr>
          <w:rFonts w:ascii="Times New Roman" w:eastAsiaTheme="minorHAnsi" w:hAnsi="Times New Roman" w:cstheme="minorBidi"/>
          <w:bCs/>
          <w:color w:val="auto"/>
          <w:spacing w:val="-6"/>
          <w:kern w:val="0"/>
          <w:sz w:val="12"/>
          <w:szCs w:val="12"/>
          <w:lang w:eastAsia="en-US"/>
        </w:rPr>
        <w:t xml:space="preserve">в части финансирования – до «___»_______20__ года, </w:t>
      </w:r>
      <w:r w:rsidRPr="00504A26">
        <w:rPr>
          <w:rFonts w:ascii="Times New Roman" w:eastAsiaTheme="minorHAnsi" w:hAnsi="Times New Roman" w:cstheme="minorBidi"/>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504A26">
        <w:rPr>
          <w:rFonts w:ascii="Times New Roman" w:eastAsiaTheme="minorHAnsi" w:hAnsi="Times New Roman" w:cstheme="minorBidi"/>
          <w:bCs/>
          <w:color w:val="1F497D"/>
          <w:kern w:val="0"/>
          <w:sz w:val="12"/>
          <w:szCs w:val="12"/>
          <w:lang w:eastAsia="en-US"/>
        </w:rPr>
        <w:t>15</w:t>
      </w:r>
      <w:r w:rsidRPr="00504A26">
        <w:rPr>
          <w:rFonts w:ascii="Times New Roman" w:eastAsiaTheme="minorHAnsi" w:hAnsi="Times New Roman" w:cstheme="minorBidi"/>
          <w:bCs/>
          <w:color w:val="auto"/>
          <w:kern w:val="0"/>
          <w:sz w:val="12"/>
          <w:szCs w:val="12"/>
          <w:lang w:eastAsia="en-US"/>
        </w:rPr>
        <w:t xml:space="preserve"> рабочих дней со дня получения документов по факсимильной связи. </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504A26" w:rsidRPr="00504A26" w:rsidRDefault="00504A26" w:rsidP="00504A26">
      <w:pPr>
        <w:spacing w:after="0" w:line="240" w:lineRule="auto"/>
        <w:ind w:firstLine="709"/>
        <w:jc w:val="both"/>
        <w:rPr>
          <w:rFonts w:ascii="Times New Roman" w:eastAsiaTheme="minorHAnsi" w:hAnsi="Times New Roman" w:cstheme="minorBidi"/>
          <w:bCs/>
          <w:color w:val="auto"/>
          <w:kern w:val="0"/>
          <w:sz w:val="12"/>
          <w:szCs w:val="12"/>
          <w:lang w:eastAsia="en-US"/>
        </w:rPr>
      </w:pPr>
    </w:p>
    <w:p w:rsidR="00504A26" w:rsidRPr="00504A26" w:rsidRDefault="00504A26" w:rsidP="00504A26">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6.  ЮРИДИЧЕСКИЕ АДРЕСА И ПЛАТЁЖНЫЕ РЕКВИЗИТЫ СТОРОН</w:t>
      </w:r>
    </w:p>
    <w:p w:rsidR="00504A26" w:rsidRPr="00504A26" w:rsidRDefault="00504A26" w:rsidP="00504A26">
      <w:pPr>
        <w:spacing w:after="0" w:line="240" w:lineRule="auto"/>
        <w:ind w:firstLine="709"/>
        <w:rPr>
          <w:rFonts w:ascii="Times New Roman" w:eastAsiaTheme="minorHAnsi" w:hAnsi="Times New Roman" w:cstheme="minorBidi"/>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504A26" w:rsidRPr="00504A26" w:rsidTr="00F95208">
        <w:tc>
          <w:tcPr>
            <w:tcW w:w="5070" w:type="dxa"/>
            <w:tcBorders>
              <w:top w:val="single" w:sz="4" w:space="0" w:color="FFFFFF"/>
              <w:left w:val="single" w:sz="4" w:space="0" w:color="FFFFFF"/>
              <w:bottom w:val="single" w:sz="4" w:space="0" w:color="FFFFFF"/>
              <w:right w:val="single" w:sz="4" w:space="0" w:color="FFFFFF"/>
            </w:tcBorders>
          </w:tcPr>
          <w:p w:rsidR="00504A26" w:rsidRPr="00504A26" w:rsidRDefault="00504A26" w:rsidP="00504A26">
            <w:pPr>
              <w:spacing w:after="0" w:line="240" w:lineRule="auto"/>
              <w:rPr>
                <w:rFonts w:ascii="Times New Roman" w:eastAsia="Calibri" w:hAnsi="Times New Roman" w:cstheme="minorBidi"/>
                <w:bCs/>
                <w:color w:val="auto"/>
                <w:kern w:val="0"/>
                <w:sz w:val="12"/>
                <w:szCs w:val="12"/>
                <w:lang w:eastAsia="en-US"/>
              </w:rPr>
            </w:pPr>
            <w:r w:rsidRPr="00504A26">
              <w:rPr>
                <w:rFonts w:ascii="Times New Roman" w:eastAsia="Calibri" w:hAnsi="Times New Roman" w:cstheme="minorBidi"/>
                <w:bCs/>
                <w:color w:val="auto"/>
                <w:kern w:val="0"/>
                <w:sz w:val="12"/>
                <w:szCs w:val="12"/>
                <w:lang w:eastAsia="en-US"/>
              </w:rPr>
              <w:t>«Главный распорядитель»:</w:t>
            </w:r>
          </w:p>
          <w:p w:rsidR="00504A26" w:rsidRPr="00504A26" w:rsidRDefault="00504A26" w:rsidP="00504A26">
            <w:pPr>
              <w:spacing w:after="0" w:line="240" w:lineRule="auto"/>
              <w:contextualSpacing/>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Администрация Каратузского района </w:t>
            </w:r>
          </w:p>
          <w:p w:rsidR="00504A26" w:rsidRPr="00504A26" w:rsidRDefault="00504A26" w:rsidP="00504A26">
            <w:pPr>
              <w:spacing w:after="0" w:line="240" w:lineRule="auto"/>
              <w:contextualSpacing/>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662850 Красноярский край, Каратузский район, с Каратузское, ул. Советская, 21</w:t>
            </w:r>
          </w:p>
          <w:p w:rsidR="00504A26" w:rsidRPr="00504A26" w:rsidRDefault="00504A26" w:rsidP="00504A26">
            <w:pPr>
              <w:spacing w:after="0" w:line="240" w:lineRule="auto"/>
              <w:contextualSpacing/>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ОГРН 1022400877509</w:t>
            </w:r>
          </w:p>
          <w:p w:rsidR="00504A26" w:rsidRPr="00504A26" w:rsidRDefault="00504A26" w:rsidP="00504A26">
            <w:pPr>
              <w:spacing w:after="0" w:line="240" w:lineRule="auto"/>
              <w:contextualSpacing/>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ИНН 2419000796 КПП 241901001</w:t>
            </w:r>
          </w:p>
          <w:p w:rsidR="00504A26" w:rsidRPr="00504A26" w:rsidRDefault="00504A26" w:rsidP="00504A26">
            <w:pPr>
              <w:spacing w:after="0" w:line="240" w:lineRule="auto"/>
              <w:contextualSpacing/>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ЕКС 40102810245370000011 </w:t>
            </w:r>
          </w:p>
          <w:p w:rsidR="00504A26" w:rsidRPr="00504A26" w:rsidRDefault="00504A26" w:rsidP="00504A26">
            <w:pPr>
              <w:spacing w:after="0" w:line="240" w:lineRule="auto"/>
              <w:contextualSpacing/>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 Отделение Красноярск Банка России//УФК по Красноярскому краю г.Красноярск</w:t>
            </w:r>
          </w:p>
          <w:p w:rsidR="00504A26" w:rsidRPr="00504A26" w:rsidRDefault="00504A26" w:rsidP="00504A26">
            <w:pPr>
              <w:spacing w:after="0" w:line="240" w:lineRule="auto"/>
              <w:contextualSpacing/>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БИК  ТОФК 010407105</w:t>
            </w:r>
          </w:p>
          <w:p w:rsidR="00504A26" w:rsidRPr="00504A26" w:rsidRDefault="00504A26" w:rsidP="00504A26">
            <w:pPr>
              <w:spacing w:after="0" w:line="240" w:lineRule="auto"/>
              <w:contextualSpacing/>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Казначейский счет:</w:t>
            </w:r>
          </w:p>
          <w:p w:rsidR="00504A26" w:rsidRPr="00504A26" w:rsidRDefault="00504A26" w:rsidP="00504A26">
            <w:pPr>
              <w:spacing w:after="0" w:line="240" w:lineRule="auto"/>
              <w:contextualSpacing/>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03231643046220001900</w:t>
            </w:r>
          </w:p>
          <w:p w:rsidR="00504A26" w:rsidRPr="00504A26" w:rsidRDefault="00504A26" w:rsidP="00504A26">
            <w:pPr>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504A26" w:rsidRPr="00504A26" w:rsidRDefault="00504A26" w:rsidP="00504A26">
            <w:pPr>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Тел. 8(39137)21-7-04</w:t>
            </w:r>
          </w:p>
          <w:p w:rsidR="00504A26" w:rsidRPr="00504A26" w:rsidRDefault="00504A26" w:rsidP="00504A26">
            <w:pPr>
              <w:spacing w:after="0" w:line="240" w:lineRule="auto"/>
              <w:jc w:val="both"/>
              <w:rPr>
                <w:rFonts w:ascii="Times New Roman" w:eastAsiaTheme="minorHAnsi" w:hAnsi="Times New Roman" w:cstheme="minorBidi"/>
                <w:color w:val="auto"/>
                <w:kern w:val="0"/>
                <w:sz w:val="12"/>
                <w:szCs w:val="12"/>
                <w:lang w:eastAsia="en-US"/>
              </w:rPr>
            </w:pPr>
            <w:hyperlink r:id="rId18" w:history="1">
              <w:r w:rsidRPr="00504A26">
                <w:rPr>
                  <w:rFonts w:ascii="Times New Roman" w:eastAsiaTheme="minorHAnsi" w:hAnsi="Times New Roman" w:cstheme="minorBidi"/>
                  <w:color w:val="0000FF"/>
                  <w:kern w:val="0"/>
                  <w:sz w:val="12"/>
                  <w:szCs w:val="12"/>
                  <w:u w:val="single"/>
                  <w:lang w:val="en-US" w:eastAsia="en-US"/>
                </w:rPr>
                <w:t>info</w:t>
              </w:r>
              <w:r w:rsidRPr="00504A26">
                <w:rPr>
                  <w:rFonts w:ascii="Times New Roman" w:eastAsiaTheme="minorHAnsi" w:hAnsi="Times New Roman" w:cstheme="minorBidi"/>
                  <w:color w:val="0000FF"/>
                  <w:kern w:val="0"/>
                  <w:sz w:val="12"/>
                  <w:szCs w:val="12"/>
                  <w:u w:val="single"/>
                  <w:lang w:eastAsia="en-US"/>
                </w:rPr>
                <w:t>@</w:t>
              </w:r>
              <w:r w:rsidRPr="00504A26">
                <w:rPr>
                  <w:rFonts w:ascii="Times New Roman" w:eastAsiaTheme="minorHAnsi" w:hAnsi="Times New Roman" w:cstheme="minorBidi"/>
                  <w:color w:val="0000FF"/>
                  <w:kern w:val="0"/>
                  <w:sz w:val="12"/>
                  <w:szCs w:val="12"/>
                  <w:u w:val="single"/>
                  <w:lang w:val="en-US" w:eastAsia="en-US"/>
                </w:rPr>
                <w:t>karatuzraion</w:t>
              </w:r>
              <w:r w:rsidRPr="00504A26">
                <w:rPr>
                  <w:rFonts w:ascii="Times New Roman" w:eastAsiaTheme="minorHAnsi" w:hAnsi="Times New Roman" w:cstheme="minorBidi"/>
                  <w:color w:val="0000FF"/>
                  <w:kern w:val="0"/>
                  <w:sz w:val="12"/>
                  <w:szCs w:val="12"/>
                  <w:u w:val="single"/>
                  <w:lang w:eastAsia="en-US"/>
                </w:rPr>
                <w:t>.</w:t>
              </w:r>
              <w:r w:rsidRPr="00504A26">
                <w:rPr>
                  <w:rFonts w:ascii="Times New Roman" w:eastAsiaTheme="minorHAnsi" w:hAnsi="Times New Roman" w:cstheme="minorBidi"/>
                  <w:color w:val="0000FF"/>
                  <w:kern w:val="0"/>
                  <w:sz w:val="12"/>
                  <w:szCs w:val="12"/>
                  <w:u w:val="single"/>
                  <w:lang w:val="en-US" w:eastAsia="en-US"/>
                </w:rPr>
                <w:t>ru</w:t>
              </w:r>
            </w:hyperlink>
          </w:p>
          <w:p w:rsidR="00504A26" w:rsidRPr="00504A26" w:rsidRDefault="00504A26" w:rsidP="00504A26">
            <w:pPr>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тел. 8(39137)21837</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504A26" w:rsidRPr="00504A26" w:rsidRDefault="00504A26" w:rsidP="00504A26">
            <w:pPr>
              <w:pBdr>
                <w:bottom w:val="single" w:sz="12" w:space="1" w:color="auto"/>
              </w:pBd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«Получатель субсидии»:</w:t>
            </w:r>
          </w:p>
          <w:p w:rsidR="00504A26" w:rsidRPr="00504A26" w:rsidRDefault="00504A26" w:rsidP="00504A26">
            <w:pPr>
              <w:pBdr>
                <w:bottom w:val="single" w:sz="12" w:space="1" w:color="auto"/>
              </w:pBdr>
              <w:spacing w:after="0" w:line="240" w:lineRule="auto"/>
              <w:rPr>
                <w:rFonts w:ascii="Times New Roman" w:eastAsiaTheme="minorHAnsi" w:hAnsi="Times New Roman" w:cstheme="minorBidi"/>
                <w:bCs/>
                <w:color w:val="auto"/>
                <w:kern w:val="0"/>
                <w:sz w:val="12"/>
                <w:szCs w:val="12"/>
                <w:lang w:eastAsia="en-US"/>
              </w:rPr>
            </w:pPr>
          </w:p>
          <w:p w:rsidR="00504A26" w:rsidRPr="00504A26" w:rsidRDefault="00504A26" w:rsidP="00504A26">
            <w:pPr>
              <w:spacing w:after="0" w:line="240" w:lineRule="auto"/>
              <w:jc w:val="center"/>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(Ф.И.О.)</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Место нахождения:_____________________</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__________________________________</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ОГРН</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ИНН</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КПП</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р/счет</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к/с</w:t>
            </w:r>
          </w:p>
          <w:p w:rsidR="00504A26" w:rsidRPr="00504A26" w:rsidRDefault="00504A26" w:rsidP="00504A26">
            <w:pPr>
              <w:spacing w:after="0" w:line="240" w:lineRule="auto"/>
              <w:rPr>
                <w:rFonts w:ascii="Times New Roman" w:eastAsiaTheme="minorHAnsi" w:hAnsi="Times New Roman" w:cstheme="minorBidi"/>
                <w:bCs/>
                <w:i/>
                <w:color w:val="1F497D"/>
                <w:kern w:val="0"/>
                <w:sz w:val="12"/>
                <w:szCs w:val="12"/>
                <w:lang w:eastAsia="en-US"/>
              </w:rPr>
            </w:pPr>
            <w:r w:rsidRPr="00504A26">
              <w:rPr>
                <w:rFonts w:ascii="Times New Roman" w:eastAsiaTheme="minorHAnsi" w:hAnsi="Times New Roman" w:cstheme="minorBidi"/>
                <w:bCs/>
                <w:color w:val="auto"/>
                <w:kern w:val="0"/>
                <w:sz w:val="12"/>
                <w:szCs w:val="12"/>
                <w:lang w:eastAsia="en-US"/>
              </w:rPr>
              <w:t>в</w:t>
            </w:r>
            <w:r w:rsidRPr="00504A26">
              <w:rPr>
                <w:rFonts w:ascii="Times New Roman" w:eastAsiaTheme="minorHAnsi" w:hAnsi="Times New Roman" w:cstheme="minorBidi"/>
                <w:bCs/>
                <w:i/>
                <w:color w:val="1F497D"/>
                <w:kern w:val="0"/>
                <w:sz w:val="12"/>
                <w:szCs w:val="12"/>
                <w:lang w:eastAsia="en-US"/>
              </w:rPr>
              <w:t>(наименование Банка)</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БИК</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Телефон:</w:t>
            </w:r>
          </w:p>
        </w:tc>
      </w:tr>
    </w:tbl>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504A26" w:rsidRPr="00504A26" w:rsidTr="00F95208">
        <w:tc>
          <w:tcPr>
            <w:tcW w:w="4788" w:type="dxa"/>
          </w:tcPr>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__________________________________</w:t>
            </w:r>
          </w:p>
        </w:tc>
        <w:tc>
          <w:tcPr>
            <w:tcW w:w="282" w:type="dxa"/>
          </w:tcPr>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p>
        </w:tc>
        <w:tc>
          <w:tcPr>
            <w:tcW w:w="4394" w:type="dxa"/>
          </w:tcPr>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_____________________________________</w:t>
            </w:r>
          </w:p>
        </w:tc>
      </w:tr>
    </w:tbl>
    <w:p w:rsidR="00C012B5" w:rsidRDefault="00504A26" w:rsidP="00773AA5">
      <w:pPr>
        <w:spacing w:after="0" w:line="240" w:lineRule="auto"/>
        <w:rPr>
          <w:rFonts w:ascii="Times New Roman" w:hAnsi="Times New Roman" w:cs="Times New Roman"/>
          <w:color w:val="auto"/>
          <w:kern w:val="0"/>
          <w:sz w:val="12"/>
          <w:szCs w:val="12"/>
        </w:rPr>
      </w:pPr>
      <w:r w:rsidRPr="00504A26">
        <w:rPr>
          <w:rFonts w:ascii="Times New Roman" w:eastAsiaTheme="minorHAnsi" w:hAnsi="Times New Roman" w:cstheme="minorBidi"/>
          <w:bCs/>
          <w:color w:val="auto"/>
          <w:kern w:val="0"/>
          <w:sz w:val="12"/>
          <w:szCs w:val="12"/>
          <w:lang w:eastAsia="en-US"/>
        </w:rPr>
        <w:t xml:space="preserve">М.П. </w:t>
      </w:r>
      <w:r w:rsidRPr="00504A26">
        <w:rPr>
          <w:rFonts w:ascii="Times New Roman" w:eastAsiaTheme="minorHAnsi" w:hAnsi="Times New Roman" w:cstheme="minorBidi"/>
          <w:bCs/>
          <w:color w:val="auto"/>
          <w:kern w:val="0"/>
          <w:sz w:val="12"/>
          <w:szCs w:val="12"/>
          <w:lang w:eastAsia="en-US"/>
        </w:rPr>
        <w:tab/>
      </w:r>
      <w:r w:rsidRPr="00504A26">
        <w:rPr>
          <w:rFonts w:ascii="Times New Roman" w:eastAsiaTheme="minorHAnsi" w:hAnsi="Times New Roman" w:cstheme="minorBidi"/>
          <w:bCs/>
          <w:color w:val="auto"/>
          <w:kern w:val="0"/>
          <w:sz w:val="12"/>
          <w:szCs w:val="12"/>
          <w:lang w:eastAsia="en-US"/>
        </w:rPr>
        <w:tab/>
      </w:r>
      <w:r w:rsidRPr="00504A26">
        <w:rPr>
          <w:rFonts w:ascii="Times New Roman" w:eastAsiaTheme="minorHAnsi" w:hAnsi="Times New Roman" w:cstheme="minorBidi"/>
          <w:bCs/>
          <w:color w:val="auto"/>
          <w:kern w:val="0"/>
          <w:sz w:val="12"/>
          <w:szCs w:val="12"/>
          <w:lang w:eastAsia="en-US"/>
        </w:rPr>
        <w:tab/>
      </w:r>
      <w:r w:rsidRPr="00504A26">
        <w:rPr>
          <w:rFonts w:ascii="Times New Roman" w:eastAsiaTheme="minorHAnsi" w:hAnsi="Times New Roman" w:cstheme="minorBidi"/>
          <w:bCs/>
          <w:color w:val="auto"/>
          <w:kern w:val="0"/>
          <w:sz w:val="12"/>
          <w:szCs w:val="12"/>
          <w:lang w:eastAsia="en-US"/>
        </w:rPr>
        <w:tab/>
      </w:r>
      <w:r w:rsidRPr="00504A26">
        <w:rPr>
          <w:rFonts w:ascii="Times New Roman" w:eastAsiaTheme="minorHAnsi" w:hAnsi="Times New Roman" w:cstheme="minorBidi"/>
          <w:bCs/>
          <w:color w:val="auto"/>
          <w:kern w:val="0"/>
          <w:sz w:val="12"/>
          <w:szCs w:val="12"/>
          <w:lang w:eastAsia="en-US"/>
        </w:rPr>
        <w:tab/>
      </w:r>
      <w:r w:rsidRPr="00504A26">
        <w:rPr>
          <w:rFonts w:ascii="Times New Roman" w:eastAsiaTheme="minorHAnsi" w:hAnsi="Times New Roman" w:cstheme="minorBidi"/>
          <w:bCs/>
          <w:color w:val="auto"/>
          <w:kern w:val="0"/>
          <w:sz w:val="12"/>
          <w:szCs w:val="12"/>
          <w:lang w:eastAsia="en-US"/>
        </w:rPr>
        <w:tab/>
        <w:t>М.П</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tabs>
          <w:tab w:val="left" w:pos="284"/>
        </w:tabs>
        <w:spacing w:after="0" w:line="240" w:lineRule="auto"/>
        <w:ind w:left="7230"/>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 xml:space="preserve">Приложение 1 </w:t>
      </w:r>
    </w:p>
    <w:p w:rsidR="00504A26" w:rsidRPr="00504A26" w:rsidRDefault="00504A26" w:rsidP="00504A26">
      <w:pPr>
        <w:tabs>
          <w:tab w:val="left" w:pos="284"/>
        </w:tabs>
        <w:spacing w:after="0" w:line="240" w:lineRule="auto"/>
        <w:ind w:left="7230"/>
        <w:rPr>
          <w:rFonts w:ascii="Times New Roman" w:eastAsiaTheme="minorHAnsi" w:hAnsi="Times New Roman" w:cstheme="minorBidi"/>
          <w:bCs/>
          <w:color w:val="auto"/>
          <w:kern w:val="0"/>
          <w:sz w:val="12"/>
          <w:szCs w:val="12"/>
          <w:lang w:eastAsia="en-US"/>
        </w:rPr>
      </w:pPr>
      <w:r w:rsidRPr="00504A26">
        <w:rPr>
          <w:rFonts w:ascii="Times New Roman" w:eastAsiaTheme="minorHAnsi" w:hAnsi="Times New Roman" w:cstheme="minorBidi"/>
          <w:bCs/>
          <w:color w:val="auto"/>
          <w:kern w:val="0"/>
          <w:sz w:val="12"/>
          <w:szCs w:val="12"/>
          <w:lang w:eastAsia="en-US"/>
        </w:rPr>
        <w:t>к соглашению</w:t>
      </w:r>
    </w:p>
    <w:p w:rsidR="00504A26" w:rsidRPr="00504A26" w:rsidRDefault="00504A26" w:rsidP="00504A26">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504A26" w:rsidRPr="00504A26" w:rsidRDefault="00504A26" w:rsidP="00504A26">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504A26" w:rsidRPr="00504A26" w:rsidRDefault="00504A26" w:rsidP="00504A26">
      <w:pPr>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Отчет </w:t>
      </w:r>
      <w:r w:rsidRPr="00504A26">
        <w:rPr>
          <w:rFonts w:ascii="Times New Roman" w:eastAsiaTheme="minorHAnsi" w:hAnsi="Times New Roman" w:cstheme="minorBidi"/>
          <w:bCs/>
          <w:color w:val="auto"/>
          <w:kern w:val="0"/>
          <w:sz w:val="12"/>
          <w:szCs w:val="12"/>
          <w:lang w:eastAsia="en-US"/>
        </w:rPr>
        <w:t>о показателях финансово-хозяйственной деятельности</w:t>
      </w:r>
    </w:p>
    <w:p w:rsidR="00504A26" w:rsidRPr="00504A26" w:rsidRDefault="00504A26" w:rsidP="00504A26">
      <w:pPr>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504A26" w:rsidRPr="00504A26" w:rsidRDefault="00504A26" w:rsidP="00504A26">
      <w:pPr>
        <w:tabs>
          <w:tab w:val="left" w:pos="284"/>
        </w:tabs>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Полное наименование получателя финансовой поддержки _________________________________________________________________</w:t>
      </w:r>
    </w:p>
    <w:p w:rsidR="00504A26" w:rsidRPr="00504A26" w:rsidRDefault="00504A26" w:rsidP="00504A26">
      <w:pPr>
        <w:tabs>
          <w:tab w:val="left" w:pos="284"/>
        </w:tabs>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ИНН получателя поддержки ________________________________________</w:t>
      </w:r>
    </w:p>
    <w:p w:rsidR="00504A26" w:rsidRPr="00504A26" w:rsidRDefault="00504A26" w:rsidP="00504A26">
      <w:pPr>
        <w:tabs>
          <w:tab w:val="left" w:pos="284"/>
        </w:tabs>
        <w:autoSpaceDE w:val="0"/>
        <w:autoSpaceDN w:val="0"/>
        <w:adjustRightInd w:val="0"/>
        <w:spacing w:after="0" w:line="240" w:lineRule="auto"/>
        <w:ind w:left="5529"/>
        <w:rPr>
          <w:rFonts w:ascii="Times New Roman" w:eastAsiaTheme="minorHAnsi" w:hAnsi="Times New Roman" w:cstheme="minorBidi"/>
          <w:color w:val="auto"/>
          <w:kern w:val="0"/>
          <w:sz w:val="12"/>
          <w:szCs w:val="1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504A26" w:rsidRPr="00504A26" w:rsidTr="00F95208">
        <w:trPr>
          <w:trHeight w:val="567"/>
        </w:trPr>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 п/п</w:t>
            </w:r>
          </w:p>
        </w:tc>
        <w:tc>
          <w:tcPr>
            <w:tcW w:w="297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Ед. изм.</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 xml:space="preserve">20__ год </w:t>
            </w:r>
          </w:p>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(год, предшествующий году получения субсидии)</w:t>
            </w: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 xml:space="preserve">20__ год </w:t>
            </w:r>
          </w:p>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(год получения субсидии)</w:t>
            </w:r>
          </w:p>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 xml:space="preserve">20__ год </w:t>
            </w:r>
          </w:p>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 xml:space="preserve"> (1 год после получения субсидии)</w:t>
            </w: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 xml:space="preserve">20__ год  </w:t>
            </w:r>
          </w:p>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(2 год после получения субсидии)</w:t>
            </w: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1.</w:t>
            </w:r>
          </w:p>
        </w:tc>
        <w:tc>
          <w:tcPr>
            <w:tcW w:w="297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 xml:space="preserve">Выручка от реализации товаров (работ, услуг), без учета НДС </w:t>
            </w:r>
          </w:p>
        </w:tc>
        <w:tc>
          <w:tcPr>
            <w:tcW w:w="709"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тыс. руб.</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1.2.</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 том числе НДС</w:t>
            </w:r>
          </w:p>
        </w:tc>
        <w:tc>
          <w:tcPr>
            <w:tcW w:w="709"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2.</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2.1</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 том числе НДС</w:t>
            </w:r>
          </w:p>
        </w:tc>
        <w:tc>
          <w:tcPr>
            <w:tcW w:w="709"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3.</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Прибыль (убыток) от продаж товаров (работ, услуг) </w:t>
            </w:r>
          </w:p>
        </w:tc>
        <w:tc>
          <w:tcPr>
            <w:tcW w:w="709"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4.</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в том числе по видам налогов:</w:t>
            </w:r>
          </w:p>
        </w:tc>
        <w:tc>
          <w:tcPr>
            <w:tcW w:w="709"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Х</w:t>
            </w:r>
          </w:p>
        </w:tc>
        <w:tc>
          <w:tcPr>
            <w:tcW w:w="1276" w:type="dxa"/>
            <w:shd w:val="clear" w:color="auto" w:fill="auto"/>
          </w:tcPr>
          <w:p w:rsidR="00504A26" w:rsidRPr="00504A26" w:rsidRDefault="00504A26" w:rsidP="00504A26">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Х</w:t>
            </w:r>
          </w:p>
        </w:tc>
        <w:tc>
          <w:tcPr>
            <w:tcW w:w="1134" w:type="dxa"/>
            <w:shd w:val="clear" w:color="auto" w:fill="auto"/>
          </w:tcPr>
          <w:p w:rsidR="00504A26" w:rsidRPr="00504A26" w:rsidRDefault="00504A26" w:rsidP="00504A26">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Х</w:t>
            </w:r>
          </w:p>
        </w:tc>
        <w:tc>
          <w:tcPr>
            <w:tcW w:w="1417" w:type="dxa"/>
            <w:shd w:val="clear" w:color="auto" w:fill="auto"/>
          </w:tcPr>
          <w:p w:rsidR="00504A26" w:rsidRPr="00504A26" w:rsidRDefault="00504A26" w:rsidP="00504A26">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Х</w:t>
            </w:r>
          </w:p>
        </w:tc>
        <w:tc>
          <w:tcPr>
            <w:tcW w:w="1418" w:type="dxa"/>
            <w:shd w:val="clear" w:color="auto" w:fill="auto"/>
          </w:tcPr>
          <w:p w:rsidR="00504A26" w:rsidRPr="00504A26" w:rsidRDefault="00504A26" w:rsidP="00504A26">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Х</w:t>
            </w: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4.1</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504A26" w:rsidRPr="00504A26" w:rsidRDefault="00504A26" w:rsidP="00504A26">
            <w:pPr>
              <w:tabs>
                <w:tab w:val="left" w:pos="284"/>
              </w:tabs>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4.2</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НДФЛ</w:t>
            </w:r>
          </w:p>
        </w:tc>
        <w:tc>
          <w:tcPr>
            <w:tcW w:w="709" w:type="dxa"/>
            <w:shd w:val="clear" w:color="auto" w:fill="auto"/>
          </w:tcPr>
          <w:p w:rsidR="00504A26" w:rsidRPr="00504A26" w:rsidRDefault="00504A26" w:rsidP="00504A26">
            <w:pPr>
              <w:tabs>
                <w:tab w:val="left" w:pos="284"/>
              </w:tabs>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4.3</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страховые взносы во внебюджетные фонды (ПФР, ФОМС, ФСС)</w:t>
            </w:r>
          </w:p>
        </w:tc>
        <w:tc>
          <w:tcPr>
            <w:tcW w:w="709" w:type="dxa"/>
            <w:shd w:val="clear" w:color="auto" w:fill="auto"/>
          </w:tcPr>
          <w:p w:rsidR="00504A26" w:rsidRPr="00504A26" w:rsidRDefault="00504A26" w:rsidP="00504A26">
            <w:pPr>
              <w:tabs>
                <w:tab w:val="left" w:pos="284"/>
              </w:tabs>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4.4</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налог на имущество организаций</w:t>
            </w:r>
          </w:p>
        </w:tc>
        <w:tc>
          <w:tcPr>
            <w:tcW w:w="709" w:type="dxa"/>
            <w:shd w:val="clear" w:color="auto" w:fill="auto"/>
          </w:tcPr>
          <w:p w:rsidR="00504A26" w:rsidRPr="00504A26" w:rsidRDefault="00504A26" w:rsidP="00504A26">
            <w:pPr>
              <w:tabs>
                <w:tab w:val="left" w:pos="284"/>
              </w:tabs>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4.5</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транспортный налог</w:t>
            </w:r>
          </w:p>
        </w:tc>
        <w:tc>
          <w:tcPr>
            <w:tcW w:w="709" w:type="dxa"/>
            <w:shd w:val="clear" w:color="auto" w:fill="auto"/>
          </w:tcPr>
          <w:p w:rsidR="00504A26" w:rsidRPr="00504A26" w:rsidRDefault="00504A26" w:rsidP="00504A26">
            <w:pPr>
              <w:tabs>
                <w:tab w:val="left" w:pos="284"/>
              </w:tabs>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4.6</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налог на землю</w:t>
            </w:r>
          </w:p>
        </w:tc>
        <w:tc>
          <w:tcPr>
            <w:tcW w:w="709" w:type="dxa"/>
            <w:shd w:val="clear" w:color="auto" w:fill="auto"/>
          </w:tcPr>
          <w:p w:rsidR="00504A26" w:rsidRPr="00504A26" w:rsidRDefault="00504A26" w:rsidP="00504A26">
            <w:pPr>
              <w:tabs>
                <w:tab w:val="left" w:pos="284"/>
              </w:tabs>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5</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Чистая прибыль (убыток)</w:t>
            </w:r>
          </w:p>
        </w:tc>
        <w:tc>
          <w:tcPr>
            <w:tcW w:w="709"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6</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Фонд оплаты труда          </w:t>
            </w:r>
          </w:p>
        </w:tc>
        <w:tc>
          <w:tcPr>
            <w:tcW w:w="709"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тыс.    </w:t>
            </w:r>
            <w:r w:rsidRPr="00504A26">
              <w:rPr>
                <w:rFonts w:ascii="Times New Roman" w:eastAsiaTheme="minorHAnsi" w:hAnsi="Times New Roman" w:cstheme="minorBidi"/>
                <w:color w:val="auto"/>
                <w:kern w:val="0"/>
                <w:sz w:val="12"/>
                <w:szCs w:val="12"/>
                <w:lang w:eastAsia="en-US"/>
              </w:rPr>
              <w:b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7</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Среднесписочная численность персонала</w:t>
            </w:r>
          </w:p>
        </w:tc>
        <w:tc>
          <w:tcPr>
            <w:tcW w:w="709"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чел.</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8</w:t>
            </w:r>
          </w:p>
        </w:tc>
        <w:tc>
          <w:tcPr>
            <w:tcW w:w="2977"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Среднемесячная  заработнаяплата на 1 работающего</w:t>
            </w:r>
          </w:p>
        </w:tc>
        <w:tc>
          <w:tcPr>
            <w:tcW w:w="709" w:type="dxa"/>
            <w:shd w:val="clear" w:color="auto" w:fill="auto"/>
          </w:tcPr>
          <w:p w:rsidR="00504A26" w:rsidRPr="00504A26" w:rsidRDefault="00504A26" w:rsidP="00504A26">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руб.  </w:t>
            </w: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9</w:t>
            </w:r>
          </w:p>
        </w:tc>
        <w:tc>
          <w:tcPr>
            <w:tcW w:w="297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тыс. руб.</w:t>
            </w:r>
          </w:p>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r w:rsidR="00504A26" w:rsidRPr="00504A26" w:rsidTr="00F95208">
        <w:tc>
          <w:tcPr>
            <w:tcW w:w="675"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9.1</w:t>
            </w:r>
          </w:p>
        </w:tc>
        <w:tc>
          <w:tcPr>
            <w:tcW w:w="297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r w:rsidRPr="00504A26">
              <w:rPr>
                <w:rFonts w:ascii="Times New Roman" w:eastAsia="Calibri" w:hAnsi="Times New Roman" w:cstheme="minorBidi"/>
                <w:color w:val="auto"/>
                <w:kern w:val="0"/>
                <w:sz w:val="12"/>
                <w:szCs w:val="12"/>
                <w:lang w:eastAsia="en-US"/>
              </w:rPr>
              <w:t>тыс. руб.</w:t>
            </w:r>
          </w:p>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276"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504A26" w:rsidRPr="00504A26" w:rsidRDefault="00504A26" w:rsidP="00504A26">
            <w:pPr>
              <w:tabs>
                <w:tab w:val="left" w:pos="284"/>
              </w:tabs>
              <w:spacing w:after="0" w:line="240" w:lineRule="auto"/>
              <w:rPr>
                <w:rFonts w:ascii="Times New Roman" w:eastAsia="Calibri" w:hAnsi="Times New Roman" w:cstheme="minorBidi"/>
                <w:color w:val="auto"/>
                <w:kern w:val="0"/>
                <w:sz w:val="12"/>
                <w:szCs w:val="12"/>
                <w:lang w:eastAsia="en-US"/>
              </w:rPr>
            </w:pPr>
          </w:p>
        </w:tc>
      </w:tr>
    </w:tbl>
    <w:p w:rsidR="00504A26" w:rsidRPr="00504A26" w:rsidRDefault="00504A26" w:rsidP="00504A26">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p>
    <w:p w:rsidR="00504A26" w:rsidRPr="00504A26" w:rsidRDefault="00504A26" w:rsidP="00504A26">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r w:rsidRPr="00504A26">
        <w:rPr>
          <w:rFonts w:ascii="Times New Roman" w:eastAsiaTheme="minorHAnsi" w:hAnsi="Times New Roman" w:cstheme="minorBidi"/>
          <w:color w:val="auto"/>
          <w:kern w:val="0"/>
          <w:sz w:val="12"/>
          <w:szCs w:val="12"/>
          <w:lang w:eastAsia="ko-KR"/>
        </w:rPr>
        <w:t>Руководитель _______________________________________________</w:t>
      </w:r>
    </w:p>
    <w:p w:rsidR="00504A26" w:rsidRPr="00504A26" w:rsidRDefault="00504A26" w:rsidP="00504A26">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r w:rsidRPr="00504A26">
        <w:rPr>
          <w:rFonts w:ascii="Times New Roman" w:eastAsiaTheme="minorHAnsi" w:hAnsi="Times New Roman" w:cstheme="minorBidi"/>
          <w:color w:val="auto"/>
          <w:kern w:val="0"/>
          <w:sz w:val="12"/>
          <w:szCs w:val="12"/>
          <w:lang w:eastAsia="ko-KR"/>
        </w:rPr>
        <w:t xml:space="preserve">   (должность)                        (подпись)                  (расшифровка подписи)</w:t>
      </w:r>
    </w:p>
    <w:p w:rsidR="00504A26" w:rsidRPr="00504A26" w:rsidRDefault="00504A26" w:rsidP="00504A26">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p>
    <w:p w:rsidR="00504A26" w:rsidRPr="00504A26" w:rsidRDefault="00504A26" w:rsidP="00504A26">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ko-KR"/>
        </w:rPr>
        <w:t xml:space="preserve"> М.П.  </w:t>
      </w:r>
      <w:r w:rsidRPr="00504A26">
        <w:rPr>
          <w:rFonts w:ascii="Times New Roman" w:eastAsiaTheme="minorHAnsi" w:hAnsi="Times New Roman" w:cstheme="minorBidi"/>
          <w:color w:val="auto"/>
          <w:kern w:val="0"/>
          <w:sz w:val="12"/>
          <w:szCs w:val="12"/>
          <w:lang w:eastAsia="en-US"/>
        </w:rPr>
        <w:t>«____» _____________ 20__ г.</w:t>
      </w:r>
    </w:p>
    <w:p w:rsidR="00504A26" w:rsidRPr="00504A26" w:rsidRDefault="00504A26" w:rsidP="00504A26">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504A26" w:rsidRPr="00504A26" w:rsidRDefault="00504A26" w:rsidP="00504A26">
      <w:pPr>
        <w:widowControl w:val="0"/>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Приложение 2</w:t>
      </w:r>
    </w:p>
    <w:p w:rsidR="00504A26" w:rsidRPr="00504A26" w:rsidRDefault="00504A26" w:rsidP="00504A26">
      <w:pPr>
        <w:widowControl w:val="0"/>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к соглашению</w:t>
      </w:r>
    </w:p>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ОТЧЕТ</w:t>
      </w:r>
    </w:p>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о достижении значений показателей результативности по состоянию</w:t>
      </w:r>
    </w:p>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xml:space="preserve"> на «___» _________ 20__ года</w:t>
      </w:r>
    </w:p>
    <w:p w:rsidR="00504A26" w:rsidRPr="00504A26" w:rsidRDefault="00504A26" w:rsidP="00504A26">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Наименование Получателя ___________________________________________</w:t>
      </w:r>
    </w:p>
    <w:p w:rsidR="00504A26" w:rsidRPr="00504A26" w:rsidRDefault="00504A26" w:rsidP="00504A26">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Наименование проекта получателя ____________________________________</w:t>
      </w:r>
    </w:p>
    <w:p w:rsidR="00504A26" w:rsidRPr="00504A26" w:rsidRDefault="00504A26" w:rsidP="00504A26">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___________________________________________________________________</w:t>
      </w:r>
    </w:p>
    <w:p w:rsidR="00504A26" w:rsidRPr="00504A26" w:rsidRDefault="00504A26" w:rsidP="00504A26">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504A26" w:rsidRPr="00504A26" w:rsidTr="00504A2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ind w:left="195" w:hanging="195"/>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Причина отклонения</w:t>
            </w:r>
          </w:p>
        </w:tc>
      </w:tr>
      <w:tr w:rsidR="00504A26" w:rsidRPr="00504A26" w:rsidTr="00504A2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7</w:t>
            </w:r>
          </w:p>
        </w:tc>
      </w:tr>
      <w:tr w:rsidR="00504A26" w:rsidRPr="00504A26" w:rsidTr="00504A2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lastRenderedPageBreak/>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504A26" w:rsidRPr="00504A26" w:rsidTr="00504A2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504A26" w:rsidRPr="00504A26" w:rsidTr="00504A26">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04A26" w:rsidRPr="00504A26" w:rsidRDefault="00504A26" w:rsidP="00504A26">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bl>
    <w:p w:rsidR="00504A26" w:rsidRPr="00504A26" w:rsidRDefault="00504A26" w:rsidP="00504A26">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Руководитель Получателя</w:t>
      </w:r>
    </w:p>
    <w:p w:rsidR="00504A26" w:rsidRPr="00504A26" w:rsidRDefault="00504A26" w:rsidP="00504A26">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(уполномоченное лицо)   _______________ _________ _____________________</w:t>
      </w:r>
    </w:p>
    <w:p w:rsidR="00504A26" w:rsidRPr="00504A26" w:rsidRDefault="00504A26" w:rsidP="00504A26">
      <w:pPr>
        <w:widowControl w:val="0"/>
        <w:autoSpaceDE w:val="0"/>
        <w:autoSpaceDN w:val="0"/>
        <w:spacing w:after="0" w:line="240" w:lineRule="auto"/>
        <w:ind w:left="2832" w:firstLine="708"/>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(должность)      (подпись)        (расшифровка подписи)</w:t>
      </w:r>
    </w:p>
    <w:p w:rsidR="00504A26" w:rsidRPr="00504A26" w:rsidRDefault="00504A26" w:rsidP="00504A26">
      <w:pPr>
        <w:widowControl w:val="0"/>
        <w:autoSpaceDE w:val="0"/>
        <w:autoSpaceDN w:val="0"/>
        <w:spacing w:after="0" w:line="240" w:lineRule="auto"/>
        <w:ind w:left="5670" w:firstLine="3"/>
        <w:jc w:val="both"/>
        <w:rPr>
          <w:rFonts w:ascii="Times New Roman" w:eastAsiaTheme="minorHAnsi" w:hAnsi="Times New Roman" w:cstheme="minorBidi"/>
          <w:color w:val="auto"/>
          <w:kern w:val="0"/>
          <w:sz w:val="12"/>
          <w:szCs w:val="12"/>
          <w:lang w:eastAsia="en-US"/>
        </w:rPr>
      </w:pPr>
    </w:p>
    <w:p w:rsidR="00504A26" w:rsidRPr="00504A26" w:rsidRDefault="00504A26" w:rsidP="00504A26">
      <w:pPr>
        <w:widowControl w:val="0"/>
        <w:autoSpaceDE w:val="0"/>
        <w:autoSpaceDN w:val="0"/>
        <w:spacing w:after="0" w:line="240" w:lineRule="auto"/>
        <w:ind w:left="5670" w:firstLine="3"/>
        <w:jc w:val="both"/>
        <w:rPr>
          <w:rFonts w:ascii="Times New Roman" w:eastAsiaTheme="minorHAnsi" w:hAnsi="Times New Roman" w:cstheme="minorBidi"/>
          <w:color w:val="auto"/>
          <w:kern w:val="0"/>
          <w:sz w:val="12"/>
          <w:szCs w:val="12"/>
          <w:lang w:eastAsia="en-US"/>
        </w:rPr>
      </w:pPr>
      <w:r w:rsidRPr="00504A26">
        <w:rPr>
          <w:rFonts w:ascii="Times New Roman" w:eastAsiaTheme="minorHAnsi" w:hAnsi="Times New Roman" w:cstheme="minorBidi"/>
          <w:color w:val="auto"/>
          <w:kern w:val="0"/>
          <w:sz w:val="12"/>
          <w:szCs w:val="12"/>
          <w:lang w:eastAsia="en-US"/>
        </w:rPr>
        <w:t>М.П. (при наличии)</w:t>
      </w: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p>
    <w:p w:rsidR="00504A26" w:rsidRPr="00504A26" w:rsidRDefault="00504A26" w:rsidP="00504A26">
      <w:pPr>
        <w:spacing w:after="0" w:line="240" w:lineRule="auto"/>
        <w:jc w:val="center"/>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АДМИНИСТРАЦИЯ КАРАТУЗСКОГО РАЙОНА</w:t>
      </w:r>
    </w:p>
    <w:p w:rsidR="00504A26" w:rsidRPr="00504A26" w:rsidRDefault="00504A26" w:rsidP="00504A26">
      <w:pPr>
        <w:spacing w:after="0" w:line="240" w:lineRule="auto"/>
        <w:jc w:val="center"/>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ПОСТАНОВЛЕНИЕ</w:t>
      </w:r>
    </w:p>
    <w:p w:rsidR="00504A26" w:rsidRPr="00504A26" w:rsidRDefault="00504A26" w:rsidP="00504A26">
      <w:pPr>
        <w:spacing w:after="0" w:line="240" w:lineRule="auto"/>
        <w:jc w:val="both"/>
        <w:rPr>
          <w:rFonts w:ascii="Times New Roman" w:eastAsia="Calibri" w:hAnsi="Times New Roman" w:cs="Times New Roman"/>
          <w:iCs/>
          <w:color w:val="auto"/>
          <w:kern w:val="0"/>
          <w:sz w:val="12"/>
          <w:szCs w:val="12"/>
          <w:lang w:eastAsia="en-US"/>
        </w:rPr>
      </w:pPr>
      <w:r w:rsidRPr="00504A26">
        <w:rPr>
          <w:rFonts w:ascii="Times New Roman" w:eastAsia="Calibri" w:hAnsi="Times New Roman" w:cs="Times New Roman"/>
          <w:color w:val="auto"/>
          <w:kern w:val="0"/>
          <w:sz w:val="12"/>
          <w:szCs w:val="12"/>
          <w:lang w:eastAsia="en-US"/>
        </w:rPr>
        <w:t>28.02.2023</w:t>
      </w:r>
      <w:r w:rsidRPr="00504A26">
        <w:rPr>
          <w:rFonts w:ascii="Times New Roman" w:eastAsia="Calibri" w:hAnsi="Times New Roman" w:cs="Times New Roman"/>
          <w:color w:val="auto"/>
          <w:kern w:val="0"/>
          <w:sz w:val="12"/>
          <w:szCs w:val="12"/>
          <w:lang w:eastAsia="en-US"/>
        </w:rPr>
        <w:tab/>
      </w:r>
      <w:r w:rsidRPr="00504A26">
        <w:rPr>
          <w:rFonts w:ascii="Times New Roman" w:eastAsia="Calibri" w:hAnsi="Times New Roman" w:cs="Times New Roman"/>
          <w:color w:val="auto"/>
          <w:kern w:val="0"/>
          <w:sz w:val="12"/>
          <w:szCs w:val="12"/>
          <w:lang w:eastAsia="en-US"/>
        </w:rPr>
        <w:tab/>
      </w:r>
      <w:r w:rsidRPr="00504A26">
        <w:rPr>
          <w:rFonts w:ascii="Times New Roman" w:eastAsia="Calibri" w:hAnsi="Times New Roman" w:cs="Times New Roman"/>
          <w:color w:val="auto"/>
          <w:kern w:val="0"/>
          <w:sz w:val="12"/>
          <w:szCs w:val="12"/>
          <w:lang w:eastAsia="en-US"/>
        </w:rPr>
        <w:tab/>
        <w:t xml:space="preserve">   </w:t>
      </w:r>
      <w:r w:rsidRPr="00504A26">
        <w:rPr>
          <w:rFonts w:ascii="Times New Roman" w:eastAsia="Calibri" w:hAnsi="Times New Roman" w:cs="Times New Roman"/>
          <w:color w:val="auto"/>
          <w:kern w:val="0"/>
          <w:sz w:val="12"/>
          <w:szCs w:val="12"/>
          <w:lang w:eastAsia="en-US"/>
        </w:rPr>
        <w:tab/>
        <w:t xml:space="preserve">    с. Каратузское</w:t>
      </w:r>
      <w:r w:rsidRPr="00504A26">
        <w:rPr>
          <w:rFonts w:ascii="Times New Roman" w:eastAsia="Calibri" w:hAnsi="Times New Roman" w:cs="Times New Roman"/>
          <w:color w:val="auto"/>
          <w:kern w:val="0"/>
          <w:sz w:val="12"/>
          <w:szCs w:val="12"/>
          <w:lang w:eastAsia="en-US"/>
        </w:rPr>
        <w:tab/>
      </w:r>
      <w:r w:rsidRPr="00504A26">
        <w:rPr>
          <w:rFonts w:ascii="Times New Roman" w:eastAsia="Calibri" w:hAnsi="Times New Roman" w:cs="Times New Roman"/>
          <w:color w:val="auto"/>
          <w:kern w:val="0"/>
          <w:sz w:val="12"/>
          <w:szCs w:val="12"/>
          <w:lang w:eastAsia="en-US"/>
        </w:rPr>
        <w:tab/>
      </w:r>
      <w:r w:rsidRPr="00504A26">
        <w:rPr>
          <w:rFonts w:ascii="Times New Roman" w:eastAsia="Calibri" w:hAnsi="Times New Roman" w:cs="Times New Roman"/>
          <w:color w:val="auto"/>
          <w:kern w:val="0"/>
          <w:sz w:val="12"/>
          <w:szCs w:val="12"/>
          <w:lang w:eastAsia="en-US"/>
        </w:rPr>
        <w:tab/>
      </w:r>
      <w:r w:rsidRPr="00504A26">
        <w:rPr>
          <w:rFonts w:ascii="Times New Roman" w:eastAsia="Calibri" w:hAnsi="Times New Roman" w:cs="Times New Roman"/>
          <w:color w:val="auto"/>
          <w:kern w:val="0"/>
          <w:sz w:val="12"/>
          <w:szCs w:val="12"/>
          <w:lang w:eastAsia="en-US"/>
        </w:rPr>
        <w:tab/>
      </w:r>
      <w:r w:rsidRPr="00504A26">
        <w:rPr>
          <w:rFonts w:ascii="Times New Roman" w:eastAsia="Calibri" w:hAnsi="Times New Roman" w:cs="Times New Roman"/>
          <w:i/>
          <w:color w:val="auto"/>
          <w:kern w:val="0"/>
          <w:sz w:val="12"/>
          <w:szCs w:val="12"/>
          <w:lang w:eastAsia="en-US"/>
        </w:rPr>
        <w:t xml:space="preserve">       </w:t>
      </w:r>
      <w:r w:rsidRPr="00504A26">
        <w:rPr>
          <w:rFonts w:ascii="Times New Roman" w:eastAsia="Calibri" w:hAnsi="Times New Roman" w:cs="Times New Roman"/>
          <w:iCs/>
          <w:color w:val="auto"/>
          <w:kern w:val="0"/>
          <w:sz w:val="12"/>
          <w:szCs w:val="12"/>
          <w:lang w:eastAsia="en-US"/>
        </w:rPr>
        <w:t>№ 189-п</w:t>
      </w:r>
    </w:p>
    <w:p w:rsidR="00504A26" w:rsidRPr="00504A26" w:rsidRDefault="00504A26" w:rsidP="00504A26">
      <w:pPr>
        <w:spacing w:after="0" w:line="240" w:lineRule="auto"/>
        <w:jc w:val="both"/>
        <w:rPr>
          <w:rFonts w:ascii="Times New Roman" w:hAnsi="Times New Roman" w:cs="Times New Roman"/>
          <w:bCs/>
          <w:color w:val="auto"/>
          <w:kern w:val="0"/>
          <w:sz w:val="12"/>
          <w:szCs w:val="12"/>
          <w:lang w:eastAsia="en-US"/>
        </w:rPr>
      </w:pPr>
      <w:r w:rsidRPr="00504A26">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№1127-п «Об утверждении муниципальной программы «Развитие малого и среднего предпринимательства в Каратузском районе»</w:t>
      </w:r>
    </w:p>
    <w:p w:rsidR="00504A26" w:rsidRPr="00504A26" w:rsidRDefault="00504A26" w:rsidP="00504A26">
      <w:pPr>
        <w:spacing w:after="0" w:line="240" w:lineRule="auto"/>
        <w:ind w:firstLine="709"/>
        <w:jc w:val="both"/>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ind w:firstLine="709"/>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504A26" w:rsidRPr="00504A26" w:rsidRDefault="00504A26" w:rsidP="00504A26">
      <w:pPr>
        <w:spacing w:after="0" w:line="240" w:lineRule="auto"/>
        <w:ind w:firstLine="709"/>
        <w:jc w:val="both"/>
        <w:rPr>
          <w:rFonts w:ascii="Times New Roman" w:eastAsia="Calibri" w:hAnsi="Times New Roman" w:cs="Times New Roman"/>
          <w:iCs/>
          <w:color w:val="auto"/>
          <w:kern w:val="0"/>
          <w:sz w:val="12"/>
          <w:szCs w:val="12"/>
          <w:lang w:eastAsia="en-US"/>
        </w:rPr>
      </w:pPr>
      <w:r w:rsidRPr="00504A26">
        <w:rPr>
          <w:rFonts w:ascii="Times New Roman" w:eastAsia="Calibri" w:hAnsi="Times New Roman" w:cs="Times New Roman"/>
          <w:color w:val="auto"/>
          <w:kern w:val="0"/>
          <w:sz w:val="12"/>
          <w:szCs w:val="12"/>
          <w:lang w:eastAsia="en-US"/>
        </w:rPr>
        <w:t xml:space="preserve">1. Внести в постановление от 31.10.2013 № </w:t>
      </w:r>
      <w:r w:rsidRPr="00504A26">
        <w:rPr>
          <w:rFonts w:ascii="Times New Roman" w:eastAsia="Calibri" w:hAnsi="Times New Roman" w:cs="Times New Roman"/>
          <w:iCs/>
          <w:color w:val="auto"/>
          <w:kern w:val="0"/>
          <w:sz w:val="12"/>
          <w:szCs w:val="12"/>
          <w:lang w:eastAsia="en-US"/>
        </w:rPr>
        <w:t>1127-п «Об утверждении муниципальной программы «Развитие малого и среднего предпринимательства в Каратузском районе» следующие изменения:</w:t>
      </w:r>
    </w:p>
    <w:p w:rsidR="00504A26" w:rsidRPr="00504A26" w:rsidRDefault="00504A26" w:rsidP="00504A26">
      <w:pPr>
        <w:spacing w:after="0" w:line="240" w:lineRule="auto"/>
        <w:ind w:firstLine="709"/>
        <w:jc w:val="both"/>
        <w:rPr>
          <w:rFonts w:ascii="Times New Roman" w:eastAsia="Calibri" w:hAnsi="Times New Roman" w:cs="Times New Roman"/>
          <w:iCs/>
          <w:color w:val="auto"/>
          <w:kern w:val="0"/>
          <w:sz w:val="12"/>
          <w:szCs w:val="12"/>
          <w:lang w:eastAsia="en-US"/>
        </w:rPr>
      </w:pPr>
      <w:r w:rsidRPr="00504A26">
        <w:rPr>
          <w:rFonts w:ascii="Times New Roman" w:eastAsia="Calibri" w:hAnsi="Times New Roman" w:cs="Times New Roman"/>
          <w:iCs/>
          <w:color w:val="auto"/>
          <w:kern w:val="0"/>
          <w:sz w:val="12"/>
          <w:szCs w:val="12"/>
          <w:lang w:eastAsia="en-US"/>
        </w:rPr>
        <w:t>1.1. Приложение 1 к паспорту муниципальной программы «Развитие малого и среднего предпринимательства в Каратузском районе» изложить в новой редакции, согласно приложению 1 к настоящему постановлению.</w:t>
      </w:r>
    </w:p>
    <w:p w:rsidR="00504A26" w:rsidRPr="00504A26" w:rsidRDefault="00504A26" w:rsidP="00504A26">
      <w:pPr>
        <w:spacing w:after="0" w:line="240" w:lineRule="auto"/>
        <w:ind w:firstLine="709"/>
        <w:jc w:val="both"/>
        <w:rPr>
          <w:rFonts w:ascii="Times New Roman" w:eastAsia="Calibri" w:hAnsi="Times New Roman" w:cs="Times New Roman"/>
          <w:iCs/>
          <w:color w:val="auto"/>
          <w:kern w:val="0"/>
          <w:sz w:val="12"/>
          <w:szCs w:val="12"/>
          <w:lang w:eastAsia="en-US"/>
        </w:rPr>
      </w:pPr>
      <w:r w:rsidRPr="00504A26">
        <w:rPr>
          <w:rFonts w:ascii="Times New Roman" w:eastAsia="Calibri" w:hAnsi="Times New Roman" w:cs="Times New Roman"/>
          <w:iCs/>
          <w:color w:val="auto"/>
          <w:kern w:val="0"/>
          <w:sz w:val="12"/>
          <w:szCs w:val="12"/>
          <w:lang w:eastAsia="en-US"/>
        </w:rPr>
        <w:t>1.2. Приложение 1 к подпрограмме «Финансовая поддержка малого и среднего предпринимательства» изложить в новой редакции, согласно приложению 2 к настоящему постановлению.</w:t>
      </w:r>
    </w:p>
    <w:p w:rsidR="00504A26" w:rsidRPr="00504A26" w:rsidRDefault="00504A26" w:rsidP="00504A26">
      <w:pPr>
        <w:spacing w:after="0" w:line="240" w:lineRule="auto"/>
        <w:ind w:firstLine="709"/>
        <w:jc w:val="both"/>
        <w:rPr>
          <w:rFonts w:ascii="Times New Roman" w:eastAsia="Calibri" w:hAnsi="Times New Roman" w:cs="Times New Roman"/>
          <w:iCs/>
          <w:color w:val="auto"/>
          <w:kern w:val="0"/>
          <w:sz w:val="12"/>
          <w:szCs w:val="12"/>
          <w:lang w:eastAsia="en-US"/>
        </w:rPr>
      </w:pPr>
      <w:r w:rsidRPr="00504A26">
        <w:rPr>
          <w:rFonts w:ascii="Times New Roman" w:eastAsia="Calibri" w:hAnsi="Times New Roman" w:cs="Times New Roman"/>
          <w:iCs/>
          <w:color w:val="auto"/>
          <w:kern w:val="0"/>
          <w:sz w:val="12"/>
          <w:szCs w:val="12"/>
          <w:lang w:eastAsia="en-US"/>
        </w:rPr>
        <w:t xml:space="preserve">1.3. </w:t>
      </w:r>
      <w:r w:rsidRPr="00504A26">
        <w:rPr>
          <w:rFonts w:ascii="Times New Roman" w:eastAsia="Calibri" w:hAnsi="Times New Roman" w:cs="Times New Roman"/>
          <w:bCs/>
          <w:color w:val="auto"/>
          <w:kern w:val="0"/>
          <w:sz w:val="12"/>
          <w:szCs w:val="12"/>
          <w:lang w:eastAsia="en-US"/>
        </w:rPr>
        <w:t xml:space="preserve">Приложение 2 к подпрограмме </w:t>
      </w:r>
      <w:r w:rsidRPr="00504A26">
        <w:rPr>
          <w:rFonts w:ascii="Times New Roman" w:eastAsia="Calibri" w:hAnsi="Times New Roman" w:cs="Times New Roman"/>
          <w:iCs/>
          <w:color w:val="auto"/>
          <w:kern w:val="0"/>
          <w:sz w:val="12"/>
          <w:szCs w:val="12"/>
          <w:lang w:eastAsia="en-US"/>
        </w:rPr>
        <w:t>«Финансовая поддержка малого и среднего предпринимательства» изложить в новой редакции, согласно приложению 3 к настоящему постановлению.</w:t>
      </w:r>
    </w:p>
    <w:p w:rsidR="00504A26" w:rsidRPr="00504A26" w:rsidRDefault="00504A26" w:rsidP="00504A26">
      <w:pPr>
        <w:spacing w:after="0" w:line="240" w:lineRule="auto"/>
        <w:ind w:firstLine="709"/>
        <w:jc w:val="both"/>
        <w:rPr>
          <w:rFonts w:ascii="Times New Roman" w:hAnsi="Times New Roman" w:cs="Times New Roman"/>
          <w:bCs/>
          <w:color w:val="auto"/>
          <w:kern w:val="0"/>
          <w:sz w:val="12"/>
          <w:szCs w:val="12"/>
        </w:rPr>
      </w:pPr>
      <w:r w:rsidRPr="00504A26">
        <w:rPr>
          <w:rFonts w:ascii="Times New Roman" w:eastAsia="Calibri" w:hAnsi="Times New Roman" w:cs="Times New Roman"/>
          <w:iCs/>
          <w:color w:val="auto"/>
          <w:kern w:val="0"/>
          <w:sz w:val="12"/>
          <w:szCs w:val="12"/>
          <w:lang w:eastAsia="en-US"/>
        </w:rPr>
        <w:t>1.4. В раздел 5 паспорта муниципальной программы «</w:t>
      </w:r>
      <w:r w:rsidRPr="00504A26">
        <w:rPr>
          <w:rFonts w:ascii="Times New Roman" w:hAnsi="Times New Roman" w:cs="Times New Roman"/>
          <w:bCs/>
          <w:color w:val="auto"/>
          <w:kern w:val="0"/>
          <w:sz w:val="12"/>
          <w:szCs w:val="12"/>
        </w:rPr>
        <w:t>Развитие малого и среднего предпринимательства в  Каратузском районе» абзац «</w:t>
      </w:r>
      <w:r w:rsidRPr="00504A26">
        <w:rPr>
          <w:rFonts w:ascii="Times New Roman" w:hAnsi="Times New Roman" w:cs="Times New Roman"/>
          <w:bCs/>
          <w:kern w:val="0"/>
          <w:sz w:val="12"/>
          <w:szCs w:val="12"/>
        </w:rPr>
        <w:t>Для достижения поставленных целей подпрограммы реализуется мероприятие  «Популяризация предпринимательской деятельности», которые включает в себя:»</w:t>
      </w:r>
      <w:r w:rsidRPr="00504A26">
        <w:rPr>
          <w:rFonts w:ascii="Times New Roman" w:hAnsi="Times New Roman" w:cs="Times New Roman"/>
          <w:bCs/>
          <w:color w:val="auto"/>
          <w:kern w:val="0"/>
          <w:sz w:val="12"/>
          <w:szCs w:val="12"/>
        </w:rPr>
        <w:t xml:space="preserve"> дополнить пунктами следующего содержания:</w:t>
      </w:r>
    </w:p>
    <w:p w:rsidR="00504A26" w:rsidRPr="00504A26" w:rsidRDefault="00504A26" w:rsidP="00504A26">
      <w:pPr>
        <w:spacing w:after="0" w:line="240" w:lineRule="auto"/>
        <w:ind w:firstLine="709"/>
        <w:jc w:val="both"/>
        <w:rPr>
          <w:rFonts w:ascii="Times New Roman" w:hAnsi="Times New Roman" w:cs="Times New Roman"/>
          <w:bCs/>
          <w:kern w:val="0"/>
          <w:sz w:val="12"/>
          <w:szCs w:val="12"/>
        </w:rPr>
      </w:pPr>
      <w:r w:rsidRPr="00504A26">
        <w:rPr>
          <w:rFonts w:ascii="Times New Roman" w:hAnsi="Times New Roman" w:cs="Times New Roman"/>
          <w:bCs/>
          <w:kern w:val="0"/>
          <w:sz w:val="12"/>
          <w:szCs w:val="12"/>
        </w:rPr>
        <w:t>- проведение информационной компании по популяризации социального предпринимательства через СМИ;</w:t>
      </w:r>
    </w:p>
    <w:p w:rsidR="00504A26" w:rsidRPr="00504A26" w:rsidRDefault="00504A26" w:rsidP="00504A26">
      <w:pPr>
        <w:spacing w:after="0" w:line="240" w:lineRule="auto"/>
        <w:ind w:firstLine="709"/>
        <w:jc w:val="both"/>
        <w:rPr>
          <w:rFonts w:ascii="Times New Roman" w:hAnsi="Times New Roman" w:cs="Times New Roman"/>
          <w:bCs/>
          <w:kern w:val="0"/>
          <w:sz w:val="12"/>
          <w:szCs w:val="12"/>
        </w:rPr>
      </w:pPr>
      <w:r w:rsidRPr="00504A26">
        <w:rPr>
          <w:rFonts w:ascii="Times New Roman" w:hAnsi="Times New Roman" w:cs="Times New Roman"/>
          <w:bCs/>
          <w:kern w:val="0"/>
          <w:sz w:val="12"/>
          <w:szCs w:val="12"/>
        </w:rPr>
        <w:t>- оказание консультационной поддержки предпринимателям, изъявивших желание заниматься социальным предпринимательством.</w:t>
      </w:r>
    </w:p>
    <w:p w:rsidR="00504A26" w:rsidRPr="00504A26" w:rsidRDefault="00504A26" w:rsidP="00504A26">
      <w:pPr>
        <w:spacing w:after="0" w:line="240" w:lineRule="auto"/>
        <w:ind w:firstLine="709"/>
        <w:jc w:val="both"/>
        <w:rPr>
          <w:rFonts w:ascii="Times New Roman" w:hAnsi="Times New Roman" w:cs="Times New Roman"/>
          <w:bCs/>
          <w:color w:val="auto"/>
          <w:kern w:val="0"/>
          <w:sz w:val="12"/>
          <w:szCs w:val="12"/>
        </w:rPr>
      </w:pPr>
      <w:r w:rsidRPr="00504A26">
        <w:rPr>
          <w:rFonts w:ascii="Times New Roman" w:hAnsi="Times New Roman" w:cs="Times New Roman"/>
          <w:bCs/>
          <w:kern w:val="0"/>
          <w:sz w:val="12"/>
          <w:szCs w:val="12"/>
        </w:rPr>
        <w:t xml:space="preserve">1.5. В раздел 2 </w:t>
      </w:r>
      <w:r w:rsidRPr="00504A26">
        <w:rPr>
          <w:rFonts w:ascii="Times New Roman" w:hAnsi="Times New Roman" w:cs="Times New Roman"/>
          <w:bCs/>
          <w:color w:val="auto"/>
          <w:kern w:val="0"/>
          <w:sz w:val="12"/>
          <w:szCs w:val="12"/>
          <w:lang w:eastAsia="en-US"/>
        </w:rPr>
        <w:t xml:space="preserve">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абзац 1 </w:t>
      </w:r>
      <w:r w:rsidRPr="00504A26">
        <w:rPr>
          <w:rFonts w:ascii="Times New Roman" w:hAnsi="Times New Roman" w:cs="Times New Roman"/>
          <w:bCs/>
          <w:color w:val="auto"/>
          <w:kern w:val="0"/>
          <w:sz w:val="12"/>
          <w:szCs w:val="12"/>
        </w:rPr>
        <w:t>дополнить пунктами следующего содержания:</w:t>
      </w:r>
    </w:p>
    <w:p w:rsidR="00504A26" w:rsidRPr="00504A26" w:rsidRDefault="00504A26" w:rsidP="00504A26">
      <w:pPr>
        <w:spacing w:after="0" w:line="240" w:lineRule="auto"/>
        <w:ind w:firstLine="709"/>
        <w:jc w:val="both"/>
        <w:rPr>
          <w:rFonts w:ascii="Times New Roman" w:hAnsi="Times New Roman" w:cs="Times New Roman"/>
          <w:bCs/>
          <w:kern w:val="0"/>
          <w:sz w:val="12"/>
          <w:szCs w:val="12"/>
        </w:rPr>
      </w:pPr>
      <w:r w:rsidRPr="00504A26">
        <w:rPr>
          <w:rFonts w:ascii="Times New Roman" w:hAnsi="Times New Roman" w:cs="Times New Roman"/>
          <w:bCs/>
          <w:kern w:val="0"/>
          <w:sz w:val="12"/>
          <w:szCs w:val="12"/>
        </w:rPr>
        <w:t>- проведение информационной компании по популяризации социального предпринимательства через СМИ;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bCs/>
          <w:kern w:val="0"/>
          <w:sz w:val="12"/>
          <w:szCs w:val="12"/>
        </w:rPr>
        <w:t>- проведение консультаций предпринимателей, изъявивших желание заниматься социальным предпринимательством.</w:t>
      </w:r>
    </w:p>
    <w:p w:rsidR="00504A26" w:rsidRPr="00504A26" w:rsidRDefault="00504A26" w:rsidP="00504A26">
      <w:pPr>
        <w:spacing w:after="0" w:line="240" w:lineRule="auto"/>
        <w:ind w:firstLine="709"/>
        <w:jc w:val="both"/>
        <w:rPr>
          <w:rFonts w:ascii="Times New Roman" w:eastAsia="Calibri" w:hAnsi="Times New Roman" w:cs="Times New Roman"/>
          <w:iCs/>
          <w:color w:val="auto"/>
          <w:kern w:val="0"/>
          <w:sz w:val="12"/>
          <w:szCs w:val="12"/>
          <w:lang w:eastAsia="en-US"/>
        </w:rPr>
      </w:pPr>
      <w:r w:rsidRPr="00504A26">
        <w:rPr>
          <w:rFonts w:ascii="Times New Roman" w:eastAsia="Calibri" w:hAnsi="Times New Roman" w:cs="Times New Roman"/>
          <w:iCs/>
          <w:color w:val="auto"/>
          <w:kern w:val="0"/>
          <w:sz w:val="12"/>
          <w:szCs w:val="12"/>
          <w:lang w:eastAsia="en-US"/>
        </w:rPr>
        <w:t xml:space="preserve">1.6. </w:t>
      </w:r>
      <w:r w:rsidRPr="00504A26">
        <w:rPr>
          <w:rFonts w:ascii="Times New Roman" w:hAnsi="Times New Roman" w:cs="Times New Roman"/>
          <w:bCs/>
          <w:kern w:val="0"/>
          <w:sz w:val="12"/>
          <w:szCs w:val="12"/>
        </w:rPr>
        <w:t xml:space="preserve">В раздел 3 </w:t>
      </w:r>
      <w:r w:rsidRPr="00504A26">
        <w:rPr>
          <w:rFonts w:ascii="Times New Roman" w:hAnsi="Times New Roman" w:cs="Times New Roman"/>
          <w:bCs/>
          <w:color w:val="auto"/>
          <w:kern w:val="0"/>
          <w:sz w:val="12"/>
          <w:szCs w:val="12"/>
          <w:lang w:eastAsia="en-US"/>
        </w:rPr>
        <w:t xml:space="preserve">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абзац 3 </w:t>
      </w:r>
      <w:r w:rsidRPr="00504A26">
        <w:rPr>
          <w:rFonts w:ascii="Times New Roman" w:hAnsi="Times New Roman" w:cs="Times New Roman"/>
          <w:bCs/>
          <w:color w:val="auto"/>
          <w:kern w:val="0"/>
          <w:sz w:val="12"/>
          <w:szCs w:val="12"/>
        </w:rPr>
        <w:t>дополнить пунктами следующего содержания:</w:t>
      </w:r>
    </w:p>
    <w:p w:rsidR="00504A26" w:rsidRPr="00504A26" w:rsidRDefault="00504A26" w:rsidP="00504A26">
      <w:pPr>
        <w:spacing w:after="0" w:line="240" w:lineRule="auto"/>
        <w:ind w:firstLine="709"/>
        <w:jc w:val="both"/>
        <w:rPr>
          <w:rFonts w:ascii="Times New Roman" w:hAnsi="Times New Roman" w:cs="Times New Roman"/>
          <w:bCs/>
          <w:kern w:val="0"/>
          <w:sz w:val="12"/>
          <w:szCs w:val="12"/>
        </w:rPr>
      </w:pPr>
      <w:r w:rsidRPr="00504A26">
        <w:rPr>
          <w:rFonts w:ascii="Times New Roman" w:hAnsi="Times New Roman" w:cs="Times New Roman"/>
          <w:bCs/>
          <w:kern w:val="0"/>
          <w:sz w:val="12"/>
          <w:szCs w:val="12"/>
        </w:rPr>
        <w:t>- проведение информационной компании по популяризации социального предпринимательства через СМИ;</w:t>
      </w:r>
    </w:p>
    <w:p w:rsidR="00504A26" w:rsidRPr="00504A26" w:rsidRDefault="00504A26" w:rsidP="00504A26">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504A26">
        <w:rPr>
          <w:rFonts w:ascii="Times New Roman" w:hAnsi="Times New Roman" w:cs="Times New Roman"/>
          <w:bCs/>
          <w:kern w:val="0"/>
          <w:sz w:val="12"/>
          <w:szCs w:val="12"/>
        </w:rPr>
        <w:t>- оказание консультационной поддержки предпринимателям, изъявивших желание заниматься социальным предпринимательством.</w:t>
      </w:r>
      <w:r w:rsidRPr="00504A26">
        <w:rPr>
          <w:rFonts w:ascii="Times New Roman" w:hAnsi="Times New Roman" w:cs="Times New Roman"/>
          <w:bCs/>
          <w:color w:val="auto"/>
          <w:kern w:val="0"/>
          <w:sz w:val="12"/>
          <w:szCs w:val="12"/>
          <w:lang w:eastAsia="en-US"/>
        </w:rPr>
        <w:t xml:space="preserve"> </w:t>
      </w:r>
    </w:p>
    <w:p w:rsidR="00504A26" w:rsidRPr="00504A26" w:rsidRDefault="00504A26" w:rsidP="00504A26">
      <w:pPr>
        <w:spacing w:after="0" w:line="240" w:lineRule="auto"/>
        <w:ind w:firstLine="709"/>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504A26" w:rsidRPr="00504A26" w:rsidRDefault="00504A26" w:rsidP="00504A26">
      <w:pPr>
        <w:spacing w:after="0" w:line="240" w:lineRule="auto"/>
        <w:ind w:firstLine="709"/>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3. </w:t>
      </w:r>
      <w:r w:rsidRPr="00504A26">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с 01.01.2023 года.</w:t>
      </w:r>
    </w:p>
    <w:p w:rsidR="00504A26" w:rsidRPr="00504A26" w:rsidRDefault="00504A26" w:rsidP="00504A26">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504A26" w:rsidRPr="00504A26" w:rsidRDefault="00504A26" w:rsidP="00504A26">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504A26" w:rsidRPr="00504A26" w:rsidRDefault="00504A26" w:rsidP="00504A26">
      <w:pPr>
        <w:spacing w:after="0" w:line="240" w:lineRule="auto"/>
        <w:rPr>
          <w:rFonts w:ascii="Times New Roman" w:eastAsiaTheme="minorHAnsi" w:hAnsi="Times New Roman" w:cstheme="minorBidi"/>
          <w:bCs/>
          <w:color w:val="auto"/>
          <w:kern w:val="0"/>
          <w:sz w:val="12"/>
          <w:szCs w:val="12"/>
          <w:lang w:eastAsia="en-US"/>
        </w:rPr>
      </w:pPr>
      <w:r w:rsidRPr="00504A26">
        <w:rPr>
          <w:rFonts w:ascii="Times New Roman" w:hAnsi="Times New Roman" w:cs="Times New Roman"/>
          <w:bCs/>
          <w:color w:val="auto"/>
          <w:kern w:val="0"/>
          <w:sz w:val="12"/>
          <w:szCs w:val="12"/>
        </w:rPr>
        <w:t xml:space="preserve">Глава района </w:t>
      </w:r>
      <w:r w:rsidRPr="00504A26">
        <w:rPr>
          <w:rFonts w:ascii="Times New Roman" w:hAnsi="Times New Roman" w:cs="Times New Roman"/>
          <w:bCs/>
          <w:color w:val="auto"/>
          <w:kern w:val="0"/>
          <w:sz w:val="12"/>
          <w:szCs w:val="12"/>
        </w:rPr>
        <w:tab/>
      </w:r>
      <w:r w:rsidRPr="00504A26">
        <w:rPr>
          <w:rFonts w:ascii="Times New Roman" w:hAnsi="Times New Roman" w:cs="Times New Roman"/>
          <w:bCs/>
          <w:color w:val="auto"/>
          <w:kern w:val="0"/>
          <w:sz w:val="12"/>
          <w:szCs w:val="12"/>
        </w:rPr>
        <w:tab/>
      </w:r>
      <w:r w:rsidRPr="00504A26">
        <w:rPr>
          <w:rFonts w:ascii="Times New Roman" w:hAnsi="Times New Roman" w:cs="Times New Roman"/>
          <w:bCs/>
          <w:color w:val="auto"/>
          <w:kern w:val="0"/>
          <w:sz w:val="12"/>
          <w:szCs w:val="12"/>
        </w:rPr>
        <w:tab/>
      </w:r>
      <w:r w:rsidRPr="00504A26">
        <w:rPr>
          <w:rFonts w:ascii="Times New Roman" w:hAnsi="Times New Roman" w:cs="Times New Roman"/>
          <w:bCs/>
          <w:color w:val="auto"/>
          <w:kern w:val="0"/>
          <w:sz w:val="12"/>
          <w:szCs w:val="12"/>
        </w:rPr>
        <w:tab/>
      </w:r>
      <w:r w:rsidRPr="00504A26">
        <w:rPr>
          <w:rFonts w:ascii="Times New Roman" w:hAnsi="Times New Roman" w:cs="Times New Roman"/>
          <w:bCs/>
          <w:color w:val="auto"/>
          <w:kern w:val="0"/>
          <w:sz w:val="12"/>
          <w:szCs w:val="12"/>
        </w:rPr>
        <w:tab/>
      </w:r>
      <w:r w:rsidRPr="00504A26">
        <w:rPr>
          <w:rFonts w:ascii="Times New Roman" w:hAnsi="Times New Roman" w:cs="Times New Roman"/>
          <w:bCs/>
          <w:color w:val="auto"/>
          <w:kern w:val="0"/>
          <w:sz w:val="12"/>
          <w:szCs w:val="12"/>
        </w:rPr>
        <w:tab/>
      </w:r>
      <w:r w:rsidRPr="00504A26">
        <w:rPr>
          <w:rFonts w:ascii="Times New Roman" w:hAnsi="Times New Roman" w:cs="Times New Roman"/>
          <w:bCs/>
          <w:color w:val="auto"/>
          <w:kern w:val="0"/>
          <w:sz w:val="12"/>
          <w:szCs w:val="12"/>
        </w:rPr>
        <w:tab/>
        <w:t xml:space="preserve">          </w:t>
      </w:r>
      <w:r w:rsidRPr="00504A26">
        <w:rPr>
          <w:rFonts w:ascii="Times New Roman" w:hAnsi="Times New Roman" w:cs="Times New Roman"/>
          <w:bCs/>
          <w:color w:val="auto"/>
          <w:kern w:val="0"/>
          <w:sz w:val="12"/>
          <w:szCs w:val="12"/>
        </w:rPr>
        <w:tab/>
        <w:t xml:space="preserve"> К.А. Тюни</w:t>
      </w:r>
      <w:r>
        <w:rPr>
          <w:rFonts w:ascii="Times New Roman" w:hAnsi="Times New Roman" w:cs="Times New Roman"/>
          <w:bCs/>
          <w:color w:val="auto"/>
          <w:kern w:val="0"/>
          <w:sz w:val="12"/>
          <w:szCs w:val="12"/>
        </w:rPr>
        <w:t>н</w:t>
      </w:r>
    </w:p>
    <w:p w:rsidR="00C012B5" w:rsidRDefault="00C012B5" w:rsidP="00504A26">
      <w:pPr>
        <w:spacing w:after="0" w:line="240" w:lineRule="auto"/>
        <w:ind w:left="6804"/>
        <w:rPr>
          <w:rFonts w:ascii="Times New Roman" w:hAnsi="Times New Roman" w:cs="Times New Roman"/>
          <w:color w:val="auto"/>
          <w:kern w:val="0"/>
          <w:sz w:val="12"/>
          <w:szCs w:val="12"/>
        </w:rPr>
      </w:pPr>
    </w:p>
    <w:p w:rsidR="00504A26" w:rsidRPr="00504A26" w:rsidRDefault="00504A26" w:rsidP="00504A26">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Приложение 1 </w:t>
      </w:r>
    </w:p>
    <w:p w:rsidR="00504A26" w:rsidRPr="00504A26" w:rsidRDefault="00504A26" w:rsidP="00504A26">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 постановлению администрации</w:t>
      </w:r>
    </w:p>
    <w:p w:rsidR="00504A26" w:rsidRPr="00504A26" w:rsidRDefault="00504A26" w:rsidP="00504A26">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Каратузского района от 28.02.2023 №189-п</w:t>
      </w:r>
    </w:p>
    <w:p w:rsidR="00504A26" w:rsidRPr="00504A26" w:rsidRDefault="00504A26" w:rsidP="00504A26">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504A26" w:rsidRPr="00504A26" w:rsidRDefault="00504A26" w:rsidP="00504A26">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Приложение 1</w:t>
      </w:r>
    </w:p>
    <w:p w:rsidR="00504A26" w:rsidRPr="00504A26" w:rsidRDefault="00504A26" w:rsidP="00504A26">
      <w:pPr>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 Паспорту</w:t>
      </w:r>
    </w:p>
    <w:p w:rsidR="00504A26" w:rsidRPr="00504A26" w:rsidRDefault="00504A26" w:rsidP="00504A26">
      <w:pPr>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муниципальной программы</w:t>
      </w:r>
    </w:p>
    <w:p w:rsidR="00504A26" w:rsidRPr="00504A26" w:rsidRDefault="00504A26" w:rsidP="00504A26">
      <w:pPr>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«Развитие малого и среднего</w:t>
      </w:r>
    </w:p>
    <w:p w:rsidR="00504A26" w:rsidRPr="00504A26" w:rsidRDefault="00504A26" w:rsidP="00504A26">
      <w:pPr>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предпринимательства в Каратузском районе»</w:t>
      </w:r>
    </w:p>
    <w:p w:rsidR="00504A26" w:rsidRPr="00504A26" w:rsidRDefault="00504A26" w:rsidP="00504A26">
      <w:pPr>
        <w:spacing w:after="0" w:line="240" w:lineRule="auto"/>
        <w:jc w:val="right"/>
        <w:rPr>
          <w:rFonts w:ascii="Times New Roman" w:hAnsi="Times New Roman" w:cs="Times New Roman"/>
          <w:bCs/>
          <w:color w:val="auto"/>
          <w:kern w:val="0"/>
          <w:sz w:val="12"/>
          <w:szCs w:val="12"/>
        </w:rPr>
      </w:pP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ПЕРЕЧЕНЬ </w:t>
      </w: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ЦЕЛЕВЫХ ПОКАЗАТЕЛЕЙ МУНИЦИПАЛЬНОЙ ПРОГРАММЫ КАРАТУЗСКОГО РАЙОНА</w:t>
      </w: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С УКАЗАНИЕМ ПЛАНИРУЕМЫХ К ДОСТИЖЕНИЮ ЗНАЧЕНИЙ </w:t>
      </w: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В РЕЗУЛЬТАТЕ РЕАЛИЗАЦИИ МУНИЦИПАЛЬНОЙ ПРОГРАММЫ </w:t>
      </w: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КАРАТУЗСКОГО РАЙОНА</w:t>
      </w: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p>
    <w:tbl>
      <w:tblPr>
        <w:tblW w:w="11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413"/>
        <w:gridCol w:w="707"/>
        <w:gridCol w:w="1100"/>
        <w:gridCol w:w="460"/>
        <w:gridCol w:w="425"/>
        <w:gridCol w:w="425"/>
        <w:gridCol w:w="426"/>
        <w:gridCol w:w="567"/>
        <w:gridCol w:w="566"/>
        <w:gridCol w:w="426"/>
        <w:gridCol w:w="567"/>
        <w:gridCol w:w="566"/>
        <w:gridCol w:w="426"/>
        <w:gridCol w:w="567"/>
        <w:gridCol w:w="429"/>
        <w:gridCol w:w="713"/>
        <w:gridCol w:w="1069"/>
        <w:gridCol w:w="7"/>
        <w:gridCol w:w="79"/>
      </w:tblGrid>
      <w:tr w:rsidR="00504A26" w:rsidRPr="00504A26" w:rsidTr="00504A26">
        <w:tc>
          <w:tcPr>
            <w:tcW w:w="424" w:type="dxa"/>
            <w:vMerge w:val="restart"/>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  </w:t>
            </w:r>
            <w:r w:rsidRPr="00504A26">
              <w:rPr>
                <w:rFonts w:ascii="Times New Roman" w:hAnsi="Times New Roman" w:cs="Times New Roman"/>
                <w:bCs/>
                <w:color w:val="auto"/>
                <w:kern w:val="0"/>
                <w:sz w:val="12"/>
                <w:szCs w:val="12"/>
              </w:rPr>
              <w:br/>
              <w:t>п/п</w:t>
            </w:r>
          </w:p>
        </w:tc>
        <w:tc>
          <w:tcPr>
            <w:tcW w:w="1413" w:type="dxa"/>
            <w:vMerge w:val="restart"/>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Цели, целевые показатели муниципальной программы</w:t>
            </w:r>
          </w:p>
        </w:tc>
        <w:tc>
          <w:tcPr>
            <w:tcW w:w="707" w:type="dxa"/>
            <w:vMerge w:val="restart"/>
            <w:vAlign w:val="center"/>
          </w:tcPr>
          <w:p w:rsidR="00504A26" w:rsidRPr="00504A26" w:rsidRDefault="00504A26" w:rsidP="00504A2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Единица измерения</w:t>
            </w:r>
          </w:p>
        </w:tc>
        <w:tc>
          <w:tcPr>
            <w:tcW w:w="1100" w:type="dxa"/>
            <w:vMerge w:val="restart"/>
            <w:vAlign w:val="center"/>
          </w:tcPr>
          <w:p w:rsidR="00504A26" w:rsidRPr="00504A26" w:rsidRDefault="00504A26" w:rsidP="00504A26">
            <w:pPr>
              <w:widowControl w:val="0"/>
              <w:autoSpaceDE w:val="0"/>
              <w:autoSpaceDN w:val="0"/>
              <w:adjustRightInd w:val="0"/>
              <w:spacing w:after="0" w:line="240" w:lineRule="auto"/>
              <w:ind w:firstLine="33"/>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Год предшествующий реализации муниципальной программы 2013 год</w:t>
            </w:r>
          </w:p>
        </w:tc>
        <w:tc>
          <w:tcPr>
            <w:tcW w:w="7718" w:type="dxa"/>
            <w:gridSpan w:val="16"/>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Годы реализации муниципальной программы</w:t>
            </w:r>
          </w:p>
        </w:tc>
      </w:tr>
      <w:tr w:rsidR="00504A26" w:rsidRPr="00504A26" w:rsidTr="00504A26">
        <w:trPr>
          <w:gridAfter w:val="1"/>
          <w:wAfter w:w="79" w:type="dxa"/>
        </w:trPr>
        <w:tc>
          <w:tcPr>
            <w:tcW w:w="424" w:type="dxa"/>
            <w:vMerge/>
            <w:vAlign w:val="center"/>
          </w:tcPr>
          <w:p w:rsidR="00504A26" w:rsidRPr="00504A26" w:rsidRDefault="00504A26" w:rsidP="00504A26">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1413" w:type="dxa"/>
            <w:vMerge/>
            <w:vAlign w:val="center"/>
          </w:tcPr>
          <w:p w:rsidR="00504A26" w:rsidRPr="00504A26" w:rsidRDefault="00504A26" w:rsidP="00504A26">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707" w:type="dxa"/>
            <w:vMerge/>
            <w:vAlign w:val="center"/>
          </w:tcPr>
          <w:p w:rsidR="00504A26" w:rsidRPr="00504A26" w:rsidRDefault="00504A26" w:rsidP="00504A26">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1100" w:type="dxa"/>
            <w:vMerge/>
            <w:vAlign w:val="center"/>
          </w:tcPr>
          <w:p w:rsidR="00504A26" w:rsidRPr="00504A26" w:rsidRDefault="00504A26" w:rsidP="00504A26">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c>
        <w:tc>
          <w:tcPr>
            <w:tcW w:w="460" w:type="dxa"/>
            <w:vMerge w:val="restart"/>
            <w:textDirection w:val="btL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2014 год</w:t>
            </w:r>
          </w:p>
        </w:tc>
        <w:tc>
          <w:tcPr>
            <w:tcW w:w="425" w:type="dxa"/>
            <w:vMerge w:val="restart"/>
            <w:textDirection w:val="btL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2015 год</w:t>
            </w:r>
          </w:p>
        </w:tc>
        <w:tc>
          <w:tcPr>
            <w:tcW w:w="425" w:type="dxa"/>
            <w:vMerge w:val="restart"/>
            <w:textDirection w:val="btL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2016  год</w:t>
            </w:r>
          </w:p>
        </w:tc>
        <w:tc>
          <w:tcPr>
            <w:tcW w:w="426" w:type="dxa"/>
            <w:vMerge w:val="restart"/>
            <w:textDirection w:val="btL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2017 год</w:t>
            </w:r>
          </w:p>
        </w:tc>
        <w:tc>
          <w:tcPr>
            <w:tcW w:w="567" w:type="dxa"/>
            <w:vMerge w:val="restart"/>
            <w:textDirection w:val="btL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2018 год</w:t>
            </w:r>
          </w:p>
        </w:tc>
        <w:tc>
          <w:tcPr>
            <w:tcW w:w="566" w:type="dxa"/>
            <w:vMerge w:val="restart"/>
            <w:textDirection w:val="btLr"/>
          </w:tcPr>
          <w:p w:rsidR="00504A26" w:rsidRPr="00504A26" w:rsidRDefault="00504A26" w:rsidP="00504A26">
            <w:pPr>
              <w:autoSpaceDE w:val="0"/>
              <w:autoSpaceDN w:val="0"/>
              <w:adjustRightInd w:val="0"/>
              <w:spacing w:after="0" w:line="240" w:lineRule="auto"/>
              <w:ind w:firstLine="41"/>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2019 год</w:t>
            </w:r>
          </w:p>
        </w:tc>
        <w:tc>
          <w:tcPr>
            <w:tcW w:w="426" w:type="dxa"/>
            <w:vMerge w:val="restart"/>
            <w:textDirection w:val="btLr"/>
          </w:tcPr>
          <w:p w:rsidR="00504A26" w:rsidRPr="00504A26" w:rsidRDefault="00504A26" w:rsidP="00504A26">
            <w:pPr>
              <w:widowControl w:val="0"/>
              <w:autoSpaceDE w:val="0"/>
              <w:autoSpaceDN w:val="0"/>
              <w:adjustRightInd w:val="0"/>
              <w:spacing w:after="0" w:line="240" w:lineRule="auto"/>
              <w:ind w:hanging="34"/>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2020 год</w:t>
            </w:r>
          </w:p>
        </w:tc>
        <w:tc>
          <w:tcPr>
            <w:tcW w:w="567" w:type="dxa"/>
            <w:vMerge w:val="restart"/>
            <w:textDirection w:val="btL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2021 год</w:t>
            </w:r>
          </w:p>
        </w:tc>
        <w:tc>
          <w:tcPr>
            <w:tcW w:w="566" w:type="dxa"/>
            <w:vMerge w:val="restart"/>
            <w:textDirection w:val="btL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2022 год</w:t>
            </w:r>
          </w:p>
        </w:tc>
        <w:tc>
          <w:tcPr>
            <w:tcW w:w="426" w:type="dxa"/>
            <w:vMerge w:val="restart"/>
            <w:textDirection w:val="btL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2023 год</w:t>
            </w:r>
          </w:p>
        </w:tc>
        <w:tc>
          <w:tcPr>
            <w:tcW w:w="567" w:type="dxa"/>
            <w:vMerge w:val="restart"/>
            <w:textDirection w:val="btL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2024 год</w:t>
            </w:r>
          </w:p>
        </w:tc>
        <w:tc>
          <w:tcPr>
            <w:tcW w:w="429" w:type="dxa"/>
            <w:vMerge w:val="restart"/>
            <w:textDirection w:val="btL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2025 год</w:t>
            </w:r>
          </w:p>
        </w:tc>
        <w:tc>
          <w:tcPr>
            <w:tcW w:w="1789" w:type="dxa"/>
            <w:gridSpan w:val="3"/>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Годы до конца реализации государственной программы Красноярского края</w:t>
            </w:r>
          </w:p>
        </w:tc>
      </w:tr>
      <w:tr w:rsidR="00504A26" w:rsidRPr="00504A26" w:rsidTr="00504A26">
        <w:trPr>
          <w:gridAfter w:val="2"/>
          <w:wAfter w:w="86" w:type="dxa"/>
        </w:trPr>
        <w:tc>
          <w:tcPr>
            <w:tcW w:w="424"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413"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707"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100"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60"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5"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5" w:type="dxa"/>
            <w:vMerge/>
            <w:vAlign w:val="center"/>
          </w:tcPr>
          <w:p w:rsidR="00504A26" w:rsidRPr="00504A26" w:rsidRDefault="00504A26" w:rsidP="00504A26">
            <w:pPr>
              <w:autoSpaceDE w:val="0"/>
              <w:autoSpaceDN w:val="0"/>
              <w:adjustRightInd w:val="0"/>
              <w:spacing w:after="0" w:line="240" w:lineRule="auto"/>
              <w:ind w:firstLine="384"/>
              <w:jc w:val="center"/>
              <w:rPr>
                <w:rFonts w:ascii="Times New Roman" w:hAnsi="Times New Roman" w:cs="Times New Roman"/>
                <w:bCs/>
                <w:color w:val="auto"/>
                <w:kern w:val="0"/>
                <w:sz w:val="12"/>
                <w:szCs w:val="12"/>
              </w:rPr>
            </w:pPr>
          </w:p>
        </w:tc>
        <w:tc>
          <w:tcPr>
            <w:tcW w:w="426"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6"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6"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6"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6"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9"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713"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2026</w:t>
            </w:r>
          </w:p>
        </w:tc>
        <w:tc>
          <w:tcPr>
            <w:tcW w:w="1069"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2030</w:t>
            </w:r>
          </w:p>
        </w:tc>
      </w:tr>
      <w:tr w:rsidR="00504A26" w:rsidRPr="00504A26" w:rsidTr="00504A26">
        <w:trPr>
          <w:gridAfter w:val="2"/>
          <w:wAfter w:w="86" w:type="dxa"/>
        </w:trPr>
        <w:tc>
          <w:tcPr>
            <w:tcW w:w="424"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w:t>
            </w:r>
          </w:p>
        </w:tc>
        <w:tc>
          <w:tcPr>
            <w:tcW w:w="1413"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w:t>
            </w:r>
          </w:p>
        </w:tc>
        <w:tc>
          <w:tcPr>
            <w:tcW w:w="707"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c>
          <w:tcPr>
            <w:tcW w:w="1100"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4</w:t>
            </w:r>
          </w:p>
        </w:tc>
        <w:tc>
          <w:tcPr>
            <w:tcW w:w="460"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5</w:t>
            </w:r>
          </w:p>
        </w:tc>
        <w:tc>
          <w:tcPr>
            <w:tcW w:w="425"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425"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7</w:t>
            </w:r>
          </w:p>
        </w:tc>
        <w:tc>
          <w:tcPr>
            <w:tcW w:w="426"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8</w:t>
            </w:r>
          </w:p>
        </w:tc>
        <w:tc>
          <w:tcPr>
            <w:tcW w:w="567"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9</w:t>
            </w:r>
          </w:p>
        </w:tc>
        <w:tc>
          <w:tcPr>
            <w:tcW w:w="566"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w:t>
            </w:r>
          </w:p>
        </w:tc>
        <w:tc>
          <w:tcPr>
            <w:tcW w:w="426"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11</w:t>
            </w:r>
          </w:p>
        </w:tc>
        <w:tc>
          <w:tcPr>
            <w:tcW w:w="567"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12</w:t>
            </w:r>
          </w:p>
        </w:tc>
        <w:tc>
          <w:tcPr>
            <w:tcW w:w="566"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13</w:t>
            </w:r>
          </w:p>
        </w:tc>
        <w:tc>
          <w:tcPr>
            <w:tcW w:w="426"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14</w:t>
            </w:r>
          </w:p>
        </w:tc>
        <w:tc>
          <w:tcPr>
            <w:tcW w:w="567"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15</w:t>
            </w:r>
          </w:p>
        </w:tc>
        <w:tc>
          <w:tcPr>
            <w:tcW w:w="429"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713"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16</w:t>
            </w:r>
          </w:p>
        </w:tc>
        <w:tc>
          <w:tcPr>
            <w:tcW w:w="1069"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17</w:t>
            </w:r>
          </w:p>
        </w:tc>
      </w:tr>
      <w:tr w:rsidR="00504A26" w:rsidRPr="00504A26" w:rsidTr="00504A26">
        <w:tc>
          <w:tcPr>
            <w:tcW w:w="424"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w:t>
            </w:r>
          </w:p>
        </w:tc>
        <w:tc>
          <w:tcPr>
            <w:tcW w:w="10938" w:type="dxa"/>
            <w:gridSpan w:val="19"/>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w:t>
            </w:r>
          </w:p>
        </w:tc>
      </w:tr>
      <w:tr w:rsidR="00504A26" w:rsidRPr="00504A26" w:rsidTr="00504A26">
        <w:tc>
          <w:tcPr>
            <w:tcW w:w="424"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p>
        </w:tc>
        <w:tc>
          <w:tcPr>
            <w:tcW w:w="10938" w:type="dxa"/>
            <w:gridSpan w:val="19"/>
          </w:tcPr>
          <w:p w:rsidR="00504A26" w:rsidRPr="00504A26" w:rsidRDefault="00504A26" w:rsidP="00504A26">
            <w:pPr>
              <w:tabs>
                <w:tab w:val="left" w:pos="2010"/>
              </w:tabs>
              <w:spacing w:after="0" w:line="240" w:lineRule="auto"/>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Целевой показатель</w:t>
            </w:r>
            <w:r w:rsidRPr="00504A26">
              <w:rPr>
                <w:rFonts w:ascii="Times New Roman" w:hAnsi="Times New Roman" w:cs="Times New Roman"/>
                <w:bCs/>
                <w:color w:val="auto"/>
                <w:kern w:val="0"/>
                <w:sz w:val="12"/>
                <w:szCs w:val="12"/>
              </w:rPr>
              <w:tab/>
            </w:r>
          </w:p>
        </w:tc>
      </w:tr>
      <w:tr w:rsidR="00504A26" w:rsidRPr="00504A26" w:rsidTr="00504A26">
        <w:trPr>
          <w:gridAfter w:val="2"/>
          <w:wAfter w:w="86" w:type="dxa"/>
        </w:trPr>
        <w:tc>
          <w:tcPr>
            <w:tcW w:w="424"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1.1</w:t>
            </w:r>
          </w:p>
        </w:tc>
        <w:tc>
          <w:tcPr>
            <w:tcW w:w="1413" w:type="dxa"/>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Количество действующих  субъектов малого и среднего предпринимательства</w:t>
            </w:r>
          </w:p>
        </w:tc>
        <w:tc>
          <w:tcPr>
            <w:tcW w:w="70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Ед.</w:t>
            </w:r>
          </w:p>
        </w:tc>
        <w:tc>
          <w:tcPr>
            <w:tcW w:w="1100"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341</w:t>
            </w:r>
          </w:p>
        </w:tc>
        <w:tc>
          <w:tcPr>
            <w:tcW w:w="460" w:type="dxa"/>
          </w:tcPr>
          <w:p w:rsidR="00504A26" w:rsidRPr="00504A26" w:rsidRDefault="00504A26" w:rsidP="00504A26">
            <w:pPr>
              <w:spacing w:after="0" w:line="240" w:lineRule="auto"/>
              <w:jc w:val="center"/>
              <w:rPr>
                <w:rFonts w:ascii="Times New Roman" w:hAnsi="Times New Roman" w:cs="Times New Roman"/>
                <w:b/>
                <w:bCs/>
                <w:color w:val="auto"/>
                <w:kern w:val="0"/>
                <w:sz w:val="12"/>
                <w:szCs w:val="12"/>
              </w:rPr>
            </w:pPr>
            <w:r w:rsidRPr="00504A26">
              <w:rPr>
                <w:rFonts w:ascii="Times New Roman" w:hAnsi="Times New Roman" w:cs="Times New Roman"/>
                <w:bCs/>
                <w:color w:val="auto"/>
                <w:kern w:val="0"/>
                <w:sz w:val="12"/>
                <w:szCs w:val="12"/>
              </w:rPr>
              <w:t>331</w:t>
            </w:r>
          </w:p>
        </w:tc>
        <w:tc>
          <w:tcPr>
            <w:tcW w:w="425"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338</w:t>
            </w:r>
          </w:p>
        </w:tc>
        <w:tc>
          <w:tcPr>
            <w:tcW w:w="425"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337</w:t>
            </w:r>
          </w:p>
        </w:tc>
        <w:tc>
          <w:tcPr>
            <w:tcW w:w="42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327</w:t>
            </w:r>
          </w:p>
        </w:tc>
        <w:tc>
          <w:tcPr>
            <w:tcW w:w="56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280</w:t>
            </w:r>
          </w:p>
        </w:tc>
        <w:tc>
          <w:tcPr>
            <w:tcW w:w="56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277</w:t>
            </w:r>
          </w:p>
        </w:tc>
        <w:tc>
          <w:tcPr>
            <w:tcW w:w="426" w:type="dxa"/>
          </w:tcPr>
          <w:p w:rsidR="00504A26" w:rsidRPr="00504A26" w:rsidRDefault="00504A26" w:rsidP="00504A26">
            <w:pPr>
              <w:spacing w:after="0" w:line="240" w:lineRule="auto"/>
              <w:jc w:val="center"/>
              <w:rPr>
                <w:rFonts w:ascii="Times New Roman" w:hAnsi="Times New Roman" w:cs="Times New Roman"/>
                <w:b/>
                <w:bCs/>
                <w:color w:val="auto"/>
                <w:kern w:val="0"/>
                <w:sz w:val="12"/>
                <w:szCs w:val="12"/>
              </w:rPr>
            </w:pPr>
            <w:r w:rsidRPr="00504A26">
              <w:rPr>
                <w:rFonts w:ascii="Times New Roman" w:hAnsi="Times New Roman" w:cs="Times New Roman"/>
                <w:bCs/>
                <w:color w:val="auto"/>
                <w:kern w:val="0"/>
                <w:sz w:val="12"/>
                <w:szCs w:val="12"/>
              </w:rPr>
              <w:t>278</w:t>
            </w:r>
          </w:p>
        </w:tc>
        <w:tc>
          <w:tcPr>
            <w:tcW w:w="56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279</w:t>
            </w:r>
          </w:p>
        </w:tc>
        <w:tc>
          <w:tcPr>
            <w:tcW w:w="56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280</w:t>
            </w:r>
          </w:p>
        </w:tc>
        <w:tc>
          <w:tcPr>
            <w:tcW w:w="42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290</w:t>
            </w:r>
          </w:p>
        </w:tc>
        <w:tc>
          <w:tcPr>
            <w:tcW w:w="56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301</w:t>
            </w:r>
          </w:p>
        </w:tc>
        <w:tc>
          <w:tcPr>
            <w:tcW w:w="429"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332</w:t>
            </w:r>
          </w:p>
        </w:tc>
        <w:tc>
          <w:tcPr>
            <w:tcW w:w="713"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332</w:t>
            </w:r>
          </w:p>
        </w:tc>
        <w:tc>
          <w:tcPr>
            <w:tcW w:w="1069"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332</w:t>
            </w:r>
          </w:p>
        </w:tc>
      </w:tr>
      <w:tr w:rsidR="00504A26" w:rsidRPr="00504A26" w:rsidTr="00504A26">
        <w:trPr>
          <w:gridAfter w:val="2"/>
          <w:wAfter w:w="86" w:type="dxa"/>
        </w:trPr>
        <w:tc>
          <w:tcPr>
            <w:tcW w:w="424"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1.2</w:t>
            </w:r>
          </w:p>
        </w:tc>
        <w:tc>
          <w:tcPr>
            <w:tcW w:w="1413" w:type="dxa"/>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70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Ед.</w:t>
            </w:r>
          </w:p>
        </w:tc>
        <w:tc>
          <w:tcPr>
            <w:tcW w:w="1100"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60"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5"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5"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7" w:type="dxa"/>
          </w:tcPr>
          <w:p w:rsidR="00504A26" w:rsidRPr="00504A26" w:rsidRDefault="00504A26" w:rsidP="00504A26">
            <w:pPr>
              <w:spacing w:after="0" w:line="240" w:lineRule="auto"/>
              <w:ind w:hanging="6"/>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169,4</w:t>
            </w:r>
          </w:p>
        </w:tc>
        <w:tc>
          <w:tcPr>
            <w:tcW w:w="56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174,3</w:t>
            </w:r>
          </w:p>
        </w:tc>
        <w:tc>
          <w:tcPr>
            <w:tcW w:w="42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179</w:t>
            </w:r>
          </w:p>
        </w:tc>
        <w:tc>
          <w:tcPr>
            <w:tcW w:w="56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190</w:t>
            </w:r>
          </w:p>
        </w:tc>
        <w:tc>
          <w:tcPr>
            <w:tcW w:w="429"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236</w:t>
            </w:r>
          </w:p>
        </w:tc>
        <w:tc>
          <w:tcPr>
            <w:tcW w:w="713"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238</w:t>
            </w:r>
          </w:p>
        </w:tc>
        <w:tc>
          <w:tcPr>
            <w:tcW w:w="1069"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242</w:t>
            </w:r>
          </w:p>
        </w:tc>
      </w:tr>
      <w:tr w:rsidR="00504A26" w:rsidRPr="00504A26" w:rsidTr="00504A26">
        <w:trPr>
          <w:gridAfter w:val="2"/>
          <w:wAfter w:w="86" w:type="dxa"/>
        </w:trPr>
        <w:tc>
          <w:tcPr>
            <w:tcW w:w="424"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1.3</w:t>
            </w:r>
          </w:p>
        </w:tc>
        <w:tc>
          <w:tcPr>
            <w:tcW w:w="1413" w:type="dxa"/>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Количество субъектов малого и среднего предпринимательства, принявших участие в конкурсе</w:t>
            </w:r>
          </w:p>
        </w:tc>
        <w:tc>
          <w:tcPr>
            <w:tcW w:w="70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Чел.</w:t>
            </w:r>
          </w:p>
        </w:tc>
        <w:tc>
          <w:tcPr>
            <w:tcW w:w="1100"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8</w:t>
            </w:r>
          </w:p>
        </w:tc>
        <w:tc>
          <w:tcPr>
            <w:tcW w:w="460"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11</w:t>
            </w:r>
          </w:p>
        </w:tc>
        <w:tc>
          <w:tcPr>
            <w:tcW w:w="425"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12</w:t>
            </w:r>
          </w:p>
        </w:tc>
        <w:tc>
          <w:tcPr>
            <w:tcW w:w="425"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13</w:t>
            </w:r>
          </w:p>
        </w:tc>
        <w:tc>
          <w:tcPr>
            <w:tcW w:w="42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5</w:t>
            </w:r>
          </w:p>
        </w:tc>
        <w:tc>
          <w:tcPr>
            <w:tcW w:w="42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56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c>
          <w:tcPr>
            <w:tcW w:w="42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5</w:t>
            </w:r>
          </w:p>
        </w:tc>
        <w:tc>
          <w:tcPr>
            <w:tcW w:w="56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429"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7</w:t>
            </w:r>
          </w:p>
        </w:tc>
        <w:tc>
          <w:tcPr>
            <w:tcW w:w="713"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7</w:t>
            </w:r>
          </w:p>
        </w:tc>
        <w:tc>
          <w:tcPr>
            <w:tcW w:w="1069"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7</w:t>
            </w:r>
          </w:p>
        </w:tc>
      </w:tr>
      <w:tr w:rsidR="00504A26" w:rsidRPr="00504A26" w:rsidTr="00504A26">
        <w:trPr>
          <w:gridAfter w:val="2"/>
          <w:wAfter w:w="86" w:type="dxa"/>
        </w:trPr>
        <w:tc>
          <w:tcPr>
            <w:tcW w:w="424"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1.4</w:t>
            </w:r>
          </w:p>
        </w:tc>
        <w:tc>
          <w:tcPr>
            <w:tcW w:w="1413" w:type="dxa"/>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70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 </w:t>
            </w:r>
          </w:p>
        </w:tc>
        <w:tc>
          <w:tcPr>
            <w:tcW w:w="1100"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31,7</w:t>
            </w:r>
          </w:p>
        </w:tc>
        <w:tc>
          <w:tcPr>
            <w:tcW w:w="460"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32,9</w:t>
            </w:r>
          </w:p>
        </w:tc>
        <w:tc>
          <w:tcPr>
            <w:tcW w:w="425"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35,7</w:t>
            </w:r>
          </w:p>
        </w:tc>
        <w:tc>
          <w:tcPr>
            <w:tcW w:w="425"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highlight w:val="yellow"/>
              </w:rPr>
            </w:pPr>
            <w:r w:rsidRPr="00504A26">
              <w:rPr>
                <w:rFonts w:ascii="Times New Roman" w:hAnsi="Times New Roman" w:cs="Times New Roman"/>
                <w:bCs/>
                <w:color w:val="auto"/>
                <w:kern w:val="0"/>
                <w:sz w:val="12"/>
                <w:szCs w:val="12"/>
              </w:rPr>
              <w:t>35,6</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35,3</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28,8</w:t>
            </w:r>
          </w:p>
        </w:tc>
        <w:tc>
          <w:tcPr>
            <w:tcW w:w="56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23,7</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24,2</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30,25</w:t>
            </w:r>
          </w:p>
        </w:tc>
        <w:tc>
          <w:tcPr>
            <w:tcW w:w="56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30,97</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34,6</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35,0</w:t>
            </w:r>
          </w:p>
        </w:tc>
        <w:tc>
          <w:tcPr>
            <w:tcW w:w="429"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36,2</w:t>
            </w:r>
          </w:p>
        </w:tc>
        <w:tc>
          <w:tcPr>
            <w:tcW w:w="713"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36,2</w:t>
            </w:r>
          </w:p>
        </w:tc>
        <w:tc>
          <w:tcPr>
            <w:tcW w:w="1069"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36,6</w:t>
            </w:r>
          </w:p>
        </w:tc>
      </w:tr>
      <w:tr w:rsidR="00504A26" w:rsidRPr="00504A26" w:rsidTr="00504A26">
        <w:trPr>
          <w:gridAfter w:val="2"/>
          <w:wAfter w:w="86" w:type="dxa"/>
        </w:trPr>
        <w:tc>
          <w:tcPr>
            <w:tcW w:w="424"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1.5</w:t>
            </w:r>
          </w:p>
        </w:tc>
        <w:tc>
          <w:tcPr>
            <w:tcW w:w="1413" w:type="dxa"/>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70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Ед.</w:t>
            </w:r>
          </w:p>
        </w:tc>
        <w:tc>
          <w:tcPr>
            <w:tcW w:w="1100"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60"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5"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5"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lang w:val="en-US"/>
              </w:rPr>
            </w:pPr>
            <w:r w:rsidRPr="00504A26">
              <w:rPr>
                <w:rFonts w:ascii="Times New Roman" w:hAnsi="Times New Roman" w:cs="Times New Roman"/>
                <w:bCs/>
                <w:color w:val="auto"/>
                <w:kern w:val="0"/>
                <w:sz w:val="12"/>
                <w:szCs w:val="12"/>
              </w:rPr>
              <w:t>70</w:t>
            </w:r>
          </w:p>
        </w:tc>
        <w:tc>
          <w:tcPr>
            <w:tcW w:w="56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76</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82</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88</w:t>
            </w:r>
          </w:p>
        </w:tc>
        <w:tc>
          <w:tcPr>
            <w:tcW w:w="429"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90</w:t>
            </w:r>
          </w:p>
        </w:tc>
        <w:tc>
          <w:tcPr>
            <w:tcW w:w="713"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90</w:t>
            </w:r>
          </w:p>
        </w:tc>
        <w:tc>
          <w:tcPr>
            <w:tcW w:w="1069"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100</w:t>
            </w:r>
          </w:p>
        </w:tc>
      </w:tr>
      <w:tr w:rsidR="00504A26" w:rsidRPr="00504A26" w:rsidTr="00504A26">
        <w:trPr>
          <w:gridAfter w:val="2"/>
          <w:wAfter w:w="86" w:type="dxa"/>
        </w:trPr>
        <w:tc>
          <w:tcPr>
            <w:tcW w:w="424"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1.6</w:t>
            </w:r>
          </w:p>
        </w:tc>
        <w:tc>
          <w:tcPr>
            <w:tcW w:w="1413" w:type="dxa"/>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Количество субъектов малого и среднего предпринимательства, получивших </w:t>
            </w:r>
            <w:r w:rsidRPr="00504A26">
              <w:rPr>
                <w:rFonts w:ascii="Times New Roman" w:hAnsi="Times New Roman" w:cs="Times New Roman"/>
                <w:bCs/>
                <w:color w:val="auto"/>
                <w:kern w:val="0"/>
                <w:sz w:val="12"/>
                <w:szCs w:val="12"/>
              </w:rPr>
              <w:lastRenderedPageBreak/>
              <w:t>муниципальную поддержку (ежегодно)</w:t>
            </w:r>
          </w:p>
        </w:tc>
        <w:tc>
          <w:tcPr>
            <w:tcW w:w="70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lastRenderedPageBreak/>
              <w:t>Ед.</w:t>
            </w:r>
          </w:p>
        </w:tc>
        <w:tc>
          <w:tcPr>
            <w:tcW w:w="1100"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60"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7</w:t>
            </w:r>
          </w:p>
        </w:tc>
        <w:tc>
          <w:tcPr>
            <w:tcW w:w="425"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5</w:t>
            </w:r>
          </w:p>
        </w:tc>
        <w:tc>
          <w:tcPr>
            <w:tcW w:w="425"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21</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9</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13</w:t>
            </w:r>
          </w:p>
        </w:tc>
        <w:tc>
          <w:tcPr>
            <w:tcW w:w="56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5</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highlight w:val="yellow"/>
              </w:rPr>
            </w:pPr>
            <w:r w:rsidRPr="00504A26">
              <w:rPr>
                <w:rFonts w:ascii="Times New Roman" w:hAnsi="Times New Roman" w:cs="Times New Roman"/>
                <w:bCs/>
                <w:color w:val="auto"/>
                <w:kern w:val="0"/>
                <w:sz w:val="12"/>
                <w:szCs w:val="12"/>
              </w:rPr>
              <w:t>7</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12</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429"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713"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1069"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r>
      <w:tr w:rsidR="00504A26" w:rsidRPr="00504A26" w:rsidTr="00504A26">
        <w:trPr>
          <w:gridAfter w:val="2"/>
          <w:wAfter w:w="86" w:type="dxa"/>
        </w:trPr>
        <w:tc>
          <w:tcPr>
            <w:tcW w:w="424"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1.7</w:t>
            </w:r>
          </w:p>
        </w:tc>
        <w:tc>
          <w:tcPr>
            <w:tcW w:w="1413" w:type="dxa"/>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(ежегодно).</w:t>
            </w:r>
          </w:p>
        </w:tc>
        <w:tc>
          <w:tcPr>
            <w:tcW w:w="70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Ед.</w:t>
            </w:r>
          </w:p>
        </w:tc>
        <w:tc>
          <w:tcPr>
            <w:tcW w:w="1100"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460"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8</w:t>
            </w:r>
          </w:p>
        </w:tc>
        <w:tc>
          <w:tcPr>
            <w:tcW w:w="425"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425"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4</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15</w:t>
            </w:r>
          </w:p>
        </w:tc>
        <w:tc>
          <w:tcPr>
            <w:tcW w:w="56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9</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highlight w:val="yellow"/>
              </w:rPr>
            </w:pPr>
            <w:r w:rsidRPr="00504A26">
              <w:rPr>
                <w:rFonts w:ascii="Times New Roman" w:hAnsi="Times New Roman" w:cs="Times New Roman"/>
                <w:bCs/>
                <w:color w:val="auto"/>
                <w:kern w:val="0"/>
                <w:sz w:val="12"/>
                <w:szCs w:val="12"/>
              </w:rPr>
              <w:t>12</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31</w:t>
            </w:r>
          </w:p>
        </w:tc>
        <w:tc>
          <w:tcPr>
            <w:tcW w:w="56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33</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c>
          <w:tcPr>
            <w:tcW w:w="429"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c>
          <w:tcPr>
            <w:tcW w:w="713"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c>
          <w:tcPr>
            <w:tcW w:w="1069"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r>
      <w:tr w:rsidR="00504A26" w:rsidRPr="00504A26" w:rsidTr="00504A26">
        <w:trPr>
          <w:gridAfter w:val="2"/>
          <w:wAfter w:w="86" w:type="dxa"/>
        </w:trPr>
        <w:tc>
          <w:tcPr>
            <w:tcW w:w="424"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1.8</w:t>
            </w:r>
          </w:p>
        </w:tc>
        <w:tc>
          <w:tcPr>
            <w:tcW w:w="1413" w:type="dxa"/>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Количество сохраненных рабочих мест в секторе малого и среднего предпринимательства за период реализации программы (ежегодно).</w:t>
            </w:r>
          </w:p>
        </w:tc>
        <w:tc>
          <w:tcPr>
            <w:tcW w:w="70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Ед.</w:t>
            </w:r>
          </w:p>
        </w:tc>
        <w:tc>
          <w:tcPr>
            <w:tcW w:w="1100"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60"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425"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w:t>
            </w:r>
          </w:p>
        </w:tc>
        <w:tc>
          <w:tcPr>
            <w:tcW w:w="425"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highlight w:val="yellow"/>
              </w:rPr>
            </w:pPr>
            <w:r w:rsidRPr="00504A26">
              <w:rPr>
                <w:rFonts w:ascii="Times New Roman" w:hAnsi="Times New Roman" w:cs="Times New Roman"/>
                <w:bCs/>
                <w:color w:val="auto"/>
                <w:kern w:val="0"/>
                <w:sz w:val="12"/>
                <w:szCs w:val="12"/>
              </w:rPr>
              <w:t>51</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27</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55</w:t>
            </w:r>
          </w:p>
        </w:tc>
        <w:tc>
          <w:tcPr>
            <w:tcW w:w="56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30</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highlight w:val="yellow"/>
              </w:rPr>
            </w:pPr>
            <w:r w:rsidRPr="00504A26">
              <w:rPr>
                <w:rFonts w:ascii="Times New Roman" w:hAnsi="Times New Roman" w:cs="Times New Roman"/>
                <w:bCs/>
                <w:color w:val="auto"/>
                <w:kern w:val="0"/>
                <w:sz w:val="12"/>
                <w:szCs w:val="12"/>
              </w:rPr>
              <w:t>76</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76</w:t>
            </w:r>
          </w:p>
        </w:tc>
        <w:tc>
          <w:tcPr>
            <w:tcW w:w="566" w:type="dxa"/>
            <w:vAlign w:val="center"/>
          </w:tcPr>
          <w:p w:rsidR="00504A26" w:rsidRPr="00504A26" w:rsidRDefault="00504A26" w:rsidP="00504A26">
            <w:pPr>
              <w:spacing w:after="0" w:line="240" w:lineRule="auto"/>
              <w:ind w:firstLine="6"/>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77</w:t>
            </w:r>
          </w:p>
        </w:tc>
        <w:tc>
          <w:tcPr>
            <w:tcW w:w="42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w:t>
            </w:r>
          </w:p>
        </w:tc>
        <w:tc>
          <w:tcPr>
            <w:tcW w:w="567"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w:t>
            </w:r>
          </w:p>
        </w:tc>
        <w:tc>
          <w:tcPr>
            <w:tcW w:w="429"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w:t>
            </w:r>
          </w:p>
        </w:tc>
        <w:tc>
          <w:tcPr>
            <w:tcW w:w="713"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w:t>
            </w:r>
          </w:p>
        </w:tc>
        <w:tc>
          <w:tcPr>
            <w:tcW w:w="1069"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w:t>
            </w:r>
          </w:p>
        </w:tc>
      </w:tr>
      <w:tr w:rsidR="00504A26" w:rsidRPr="00504A26" w:rsidTr="00504A26">
        <w:trPr>
          <w:gridAfter w:val="2"/>
          <w:wAfter w:w="86" w:type="dxa"/>
        </w:trPr>
        <w:tc>
          <w:tcPr>
            <w:tcW w:w="42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1.9</w:t>
            </w:r>
          </w:p>
        </w:tc>
        <w:tc>
          <w:tcPr>
            <w:tcW w:w="1413"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tc>
        <w:tc>
          <w:tcPr>
            <w:tcW w:w="707"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Ед.</w:t>
            </w:r>
          </w:p>
        </w:tc>
        <w:tc>
          <w:tcPr>
            <w:tcW w:w="1100"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60"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6"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6"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highlight w:val="red"/>
              </w:rPr>
            </w:pPr>
            <w:r w:rsidRPr="00504A26">
              <w:rPr>
                <w:rFonts w:ascii="Times New Roman" w:hAnsi="Times New Roman" w:cs="Times New Roman"/>
                <w:bCs/>
                <w:color w:val="auto"/>
                <w:kern w:val="0"/>
                <w:sz w:val="12"/>
                <w:szCs w:val="12"/>
              </w:rPr>
              <w:t>21</w:t>
            </w:r>
          </w:p>
        </w:tc>
        <w:tc>
          <w:tcPr>
            <w:tcW w:w="567"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22</w:t>
            </w:r>
          </w:p>
        </w:tc>
        <w:tc>
          <w:tcPr>
            <w:tcW w:w="566"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22</w:t>
            </w:r>
          </w:p>
        </w:tc>
        <w:tc>
          <w:tcPr>
            <w:tcW w:w="426"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23</w:t>
            </w:r>
          </w:p>
        </w:tc>
        <w:tc>
          <w:tcPr>
            <w:tcW w:w="567"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25</w:t>
            </w:r>
          </w:p>
        </w:tc>
        <w:tc>
          <w:tcPr>
            <w:tcW w:w="429"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26</w:t>
            </w:r>
          </w:p>
        </w:tc>
        <w:tc>
          <w:tcPr>
            <w:tcW w:w="713"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26</w:t>
            </w:r>
          </w:p>
        </w:tc>
        <w:tc>
          <w:tcPr>
            <w:tcW w:w="1069"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26</w:t>
            </w:r>
          </w:p>
        </w:tc>
      </w:tr>
      <w:tr w:rsidR="00504A26" w:rsidRPr="00504A26" w:rsidTr="00504A26">
        <w:trPr>
          <w:gridAfter w:val="2"/>
          <w:wAfter w:w="86" w:type="dxa"/>
        </w:trPr>
        <w:tc>
          <w:tcPr>
            <w:tcW w:w="424"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1.10</w:t>
            </w:r>
          </w:p>
        </w:tc>
        <w:tc>
          <w:tcPr>
            <w:tcW w:w="1413"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Количество размещенных информационных материалов по вопросам защиты прав потребителей, направленных на повышение потребительской грамотности</w:t>
            </w:r>
          </w:p>
        </w:tc>
        <w:tc>
          <w:tcPr>
            <w:tcW w:w="707" w:type="dxa"/>
            <w:tcBorders>
              <w:top w:val="single" w:sz="4" w:space="0" w:color="auto"/>
              <w:left w:val="single" w:sz="4" w:space="0" w:color="auto"/>
              <w:bottom w:val="single" w:sz="4" w:space="0" w:color="auto"/>
              <w:right w:val="single" w:sz="4" w:space="0" w:color="auto"/>
            </w:tcBorders>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Ед.</w:t>
            </w:r>
          </w:p>
        </w:tc>
        <w:tc>
          <w:tcPr>
            <w:tcW w:w="1100"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60"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6"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0</w:t>
            </w:r>
          </w:p>
        </w:tc>
        <w:tc>
          <w:tcPr>
            <w:tcW w:w="426"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4</w:t>
            </w:r>
          </w:p>
        </w:tc>
        <w:tc>
          <w:tcPr>
            <w:tcW w:w="567"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566"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426"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429"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713"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1069" w:type="dxa"/>
            <w:tcBorders>
              <w:top w:val="single" w:sz="4" w:space="0" w:color="auto"/>
              <w:left w:val="single" w:sz="4" w:space="0" w:color="auto"/>
              <w:bottom w:val="single" w:sz="4" w:space="0" w:color="auto"/>
              <w:right w:val="single" w:sz="4" w:space="0" w:color="auto"/>
            </w:tcBorders>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r>
    </w:tbl>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Приложение 2 </w:t>
      </w:r>
    </w:p>
    <w:p w:rsidR="00504A26" w:rsidRPr="00504A26" w:rsidRDefault="00504A26" w:rsidP="00504A26">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 постановлению администрации</w:t>
      </w:r>
    </w:p>
    <w:p w:rsidR="00504A26" w:rsidRPr="00504A26" w:rsidRDefault="00504A26" w:rsidP="00504A26">
      <w:pPr>
        <w:spacing w:after="0" w:line="240" w:lineRule="auto"/>
        <w:ind w:left="6804"/>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Каратузского района от 28.02.2023 № 189-п</w:t>
      </w:r>
    </w:p>
    <w:p w:rsidR="00504A26" w:rsidRPr="00504A26" w:rsidRDefault="00504A26" w:rsidP="00504A26">
      <w:pPr>
        <w:spacing w:after="0" w:line="240" w:lineRule="auto"/>
        <w:ind w:left="6804"/>
        <w:rPr>
          <w:rFonts w:ascii="Times New Roman" w:hAnsi="Times New Roman" w:cs="Times New Roman"/>
          <w:bCs/>
          <w:color w:val="auto"/>
          <w:kern w:val="0"/>
          <w:sz w:val="12"/>
          <w:szCs w:val="12"/>
        </w:rPr>
      </w:pPr>
    </w:p>
    <w:p w:rsidR="00504A26" w:rsidRPr="00504A26" w:rsidRDefault="00504A26" w:rsidP="00504A26">
      <w:pPr>
        <w:keepNext/>
        <w:spacing w:after="0" w:line="240" w:lineRule="auto"/>
        <w:ind w:left="6804"/>
        <w:outlineLvl w:val="3"/>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Приложение 1 </w:t>
      </w:r>
    </w:p>
    <w:p w:rsidR="00504A26" w:rsidRPr="00504A26" w:rsidRDefault="00504A26" w:rsidP="00504A26">
      <w:pPr>
        <w:keepNext/>
        <w:spacing w:after="0" w:line="240" w:lineRule="auto"/>
        <w:ind w:left="6804"/>
        <w:outlineLvl w:val="3"/>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к подпрограмме «Финансовая поддержка малого</w:t>
      </w:r>
    </w:p>
    <w:p w:rsidR="00504A26" w:rsidRPr="00504A26" w:rsidRDefault="00504A26" w:rsidP="00504A26">
      <w:pPr>
        <w:keepNext/>
        <w:spacing w:after="0" w:line="240" w:lineRule="auto"/>
        <w:ind w:left="6804"/>
        <w:outlineLvl w:val="3"/>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 и среднего предпринимательства»</w:t>
      </w:r>
    </w:p>
    <w:p w:rsidR="00504A26" w:rsidRPr="00504A26" w:rsidRDefault="00504A26" w:rsidP="00504A26">
      <w:pPr>
        <w:keepNext/>
        <w:spacing w:after="0" w:line="240" w:lineRule="auto"/>
        <w:jc w:val="right"/>
        <w:outlineLvl w:val="3"/>
        <w:rPr>
          <w:rFonts w:ascii="Times New Roman" w:hAnsi="Times New Roman" w:cs="Times New Roman"/>
          <w:bCs/>
          <w:color w:val="auto"/>
          <w:kern w:val="0"/>
          <w:sz w:val="12"/>
          <w:szCs w:val="12"/>
        </w:rPr>
      </w:pP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ПЕРЕЧЕНЬ И ЗНАЧЕНИЕ </w:t>
      </w: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ПОКАЗАТЕЛЕЙ РЕЗУЛЬТАТИВНОСТИ ПОДПРОГРАММЫ</w:t>
      </w: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p>
    <w:tbl>
      <w:tblPr>
        <w:tblW w:w="1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977"/>
        <w:gridCol w:w="848"/>
        <w:gridCol w:w="1276"/>
        <w:gridCol w:w="1136"/>
        <w:gridCol w:w="1417"/>
        <w:gridCol w:w="1418"/>
        <w:gridCol w:w="1701"/>
        <w:gridCol w:w="7"/>
        <w:gridCol w:w="30"/>
      </w:tblGrid>
      <w:tr w:rsidR="00504A26" w:rsidRPr="00504A26" w:rsidTr="00504A26">
        <w:trPr>
          <w:gridAfter w:val="1"/>
          <w:wAfter w:w="30" w:type="dxa"/>
          <w:trHeight w:val="20"/>
        </w:trPr>
        <w:tc>
          <w:tcPr>
            <w:tcW w:w="392" w:type="dxa"/>
            <w:vMerge w:val="restart"/>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 </w:t>
            </w:r>
          </w:p>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п/п</w:t>
            </w:r>
          </w:p>
        </w:tc>
        <w:tc>
          <w:tcPr>
            <w:tcW w:w="2977" w:type="dxa"/>
            <w:vMerge w:val="restart"/>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Цель, показатели результативности </w:t>
            </w:r>
          </w:p>
        </w:tc>
        <w:tc>
          <w:tcPr>
            <w:tcW w:w="848" w:type="dxa"/>
            <w:vMerge w:val="restart"/>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Единица измерения</w:t>
            </w:r>
          </w:p>
        </w:tc>
        <w:tc>
          <w:tcPr>
            <w:tcW w:w="6955" w:type="dxa"/>
            <w:gridSpan w:val="6"/>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Годы реализации подпрограммы</w:t>
            </w:r>
          </w:p>
        </w:tc>
      </w:tr>
      <w:tr w:rsidR="00504A26" w:rsidRPr="00504A26" w:rsidTr="00504A26">
        <w:trPr>
          <w:gridAfter w:val="2"/>
          <w:wAfter w:w="37" w:type="dxa"/>
          <w:trHeight w:val="20"/>
        </w:trPr>
        <w:tc>
          <w:tcPr>
            <w:tcW w:w="392"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977"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48" w:type="dxa"/>
            <w:vMerge/>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6"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Источник информации</w:t>
            </w:r>
          </w:p>
        </w:tc>
        <w:tc>
          <w:tcPr>
            <w:tcW w:w="1136"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Текущий финансовый год 2022</w:t>
            </w:r>
          </w:p>
        </w:tc>
        <w:tc>
          <w:tcPr>
            <w:tcW w:w="1417"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Очередной финансовый год 2023</w:t>
            </w:r>
          </w:p>
        </w:tc>
        <w:tc>
          <w:tcPr>
            <w:tcW w:w="1418"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1-й год планового периода 2024</w:t>
            </w:r>
          </w:p>
        </w:tc>
        <w:tc>
          <w:tcPr>
            <w:tcW w:w="1701" w:type="dxa"/>
            <w:vAlign w:val="center"/>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2-й год планового периода 2025</w:t>
            </w:r>
          </w:p>
        </w:tc>
      </w:tr>
      <w:tr w:rsidR="00504A26" w:rsidRPr="00504A26" w:rsidTr="00504A26">
        <w:trPr>
          <w:trHeight w:val="20"/>
        </w:trPr>
        <w:tc>
          <w:tcPr>
            <w:tcW w:w="11202" w:type="dxa"/>
            <w:gridSpan w:val="10"/>
          </w:tcPr>
          <w:p w:rsidR="00504A26" w:rsidRPr="00504A26" w:rsidRDefault="00504A26" w:rsidP="00504A26">
            <w:pPr>
              <w:spacing w:after="0" w:line="240" w:lineRule="auto"/>
              <w:jc w:val="both"/>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Цель подпрограммы: Финансовая поддержка субъектов малого и среднего предпринимательства в приоритетных для района областях.</w:t>
            </w:r>
          </w:p>
        </w:tc>
      </w:tr>
      <w:tr w:rsidR="00504A26" w:rsidRPr="00504A26" w:rsidTr="00504A26">
        <w:trPr>
          <w:trHeight w:val="20"/>
        </w:trPr>
        <w:tc>
          <w:tcPr>
            <w:tcW w:w="11202" w:type="dxa"/>
            <w:gridSpan w:val="10"/>
          </w:tcPr>
          <w:p w:rsidR="00504A26" w:rsidRPr="00504A26" w:rsidRDefault="00504A26" w:rsidP="00504A26">
            <w:pPr>
              <w:spacing w:after="0" w:line="240" w:lineRule="auto"/>
              <w:jc w:val="both"/>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Задача подпрограммы  привлечение инвестиций на территорию района</w:t>
            </w:r>
          </w:p>
        </w:tc>
      </w:tr>
      <w:tr w:rsidR="00504A26" w:rsidRPr="00504A26" w:rsidTr="00504A26">
        <w:trPr>
          <w:gridAfter w:val="2"/>
          <w:wAfter w:w="37" w:type="dxa"/>
          <w:trHeight w:val="20"/>
        </w:trPr>
        <w:tc>
          <w:tcPr>
            <w:tcW w:w="392"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1</w:t>
            </w:r>
          </w:p>
        </w:tc>
        <w:tc>
          <w:tcPr>
            <w:tcW w:w="297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2</w:t>
            </w:r>
          </w:p>
        </w:tc>
        <w:tc>
          <w:tcPr>
            <w:tcW w:w="848"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3</w:t>
            </w:r>
          </w:p>
        </w:tc>
        <w:tc>
          <w:tcPr>
            <w:tcW w:w="127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4</w:t>
            </w:r>
          </w:p>
        </w:tc>
        <w:tc>
          <w:tcPr>
            <w:tcW w:w="113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5</w:t>
            </w:r>
          </w:p>
        </w:tc>
        <w:tc>
          <w:tcPr>
            <w:tcW w:w="141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6</w:t>
            </w:r>
          </w:p>
        </w:tc>
        <w:tc>
          <w:tcPr>
            <w:tcW w:w="1418"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7</w:t>
            </w:r>
          </w:p>
        </w:tc>
        <w:tc>
          <w:tcPr>
            <w:tcW w:w="1701"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8</w:t>
            </w:r>
          </w:p>
        </w:tc>
      </w:tr>
      <w:tr w:rsidR="00504A26" w:rsidRPr="00504A26" w:rsidTr="00504A26">
        <w:trPr>
          <w:gridAfter w:val="2"/>
          <w:wAfter w:w="37" w:type="dxa"/>
          <w:trHeight w:val="20"/>
        </w:trPr>
        <w:tc>
          <w:tcPr>
            <w:tcW w:w="392"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w:t>
            </w:r>
          </w:p>
        </w:tc>
        <w:tc>
          <w:tcPr>
            <w:tcW w:w="2977" w:type="dxa"/>
          </w:tcPr>
          <w:p w:rsidR="00504A26" w:rsidRPr="00504A26" w:rsidRDefault="00504A26" w:rsidP="00504A26">
            <w:pPr>
              <w:spacing w:after="0" w:line="240" w:lineRule="auto"/>
              <w:jc w:val="both"/>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Количество действующих субъектов малого и среднего предпринимательства</w:t>
            </w:r>
          </w:p>
        </w:tc>
        <w:tc>
          <w:tcPr>
            <w:tcW w:w="848"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Чел.</w:t>
            </w:r>
          </w:p>
        </w:tc>
        <w:tc>
          <w:tcPr>
            <w:tcW w:w="1276" w:type="dxa"/>
            <w:vAlign w:val="center"/>
          </w:tcPr>
          <w:p w:rsidR="00504A26" w:rsidRPr="00504A26" w:rsidRDefault="00504A26" w:rsidP="00504A26">
            <w:pPr>
              <w:spacing w:after="0" w:line="240" w:lineRule="auto"/>
              <w:ind w:right="-108"/>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Данные мониторинга</w:t>
            </w:r>
          </w:p>
        </w:tc>
        <w:tc>
          <w:tcPr>
            <w:tcW w:w="113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280</w:t>
            </w:r>
          </w:p>
        </w:tc>
        <w:tc>
          <w:tcPr>
            <w:tcW w:w="141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297</w:t>
            </w:r>
          </w:p>
        </w:tc>
        <w:tc>
          <w:tcPr>
            <w:tcW w:w="1418"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301</w:t>
            </w:r>
          </w:p>
        </w:tc>
        <w:tc>
          <w:tcPr>
            <w:tcW w:w="1701"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332</w:t>
            </w:r>
          </w:p>
        </w:tc>
      </w:tr>
      <w:tr w:rsidR="00504A26" w:rsidRPr="00504A26" w:rsidTr="00504A26">
        <w:trPr>
          <w:gridAfter w:val="2"/>
          <w:wAfter w:w="37" w:type="dxa"/>
          <w:trHeight w:val="20"/>
        </w:trPr>
        <w:tc>
          <w:tcPr>
            <w:tcW w:w="392"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w:t>
            </w:r>
          </w:p>
        </w:tc>
        <w:tc>
          <w:tcPr>
            <w:tcW w:w="2977" w:type="dxa"/>
          </w:tcPr>
          <w:p w:rsidR="00504A26" w:rsidRPr="00504A26" w:rsidRDefault="00504A26" w:rsidP="00504A26">
            <w:pPr>
              <w:spacing w:after="0" w:line="240" w:lineRule="auto"/>
              <w:jc w:val="both"/>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848"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w:t>
            </w:r>
          </w:p>
        </w:tc>
        <w:tc>
          <w:tcPr>
            <w:tcW w:w="127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Расчетные данные</w:t>
            </w:r>
          </w:p>
        </w:tc>
        <w:tc>
          <w:tcPr>
            <w:tcW w:w="113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30,97</w:t>
            </w:r>
          </w:p>
        </w:tc>
        <w:tc>
          <w:tcPr>
            <w:tcW w:w="141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34,6</w:t>
            </w:r>
          </w:p>
        </w:tc>
        <w:tc>
          <w:tcPr>
            <w:tcW w:w="1418"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35</w:t>
            </w:r>
          </w:p>
        </w:tc>
        <w:tc>
          <w:tcPr>
            <w:tcW w:w="1701"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36,2</w:t>
            </w:r>
          </w:p>
        </w:tc>
      </w:tr>
      <w:tr w:rsidR="00504A26" w:rsidRPr="00504A26" w:rsidTr="00504A26">
        <w:trPr>
          <w:gridAfter w:val="2"/>
          <w:wAfter w:w="37" w:type="dxa"/>
          <w:trHeight w:val="20"/>
        </w:trPr>
        <w:tc>
          <w:tcPr>
            <w:tcW w:w="392" w:type="dxa"/>
            <w:shd w:val="clear" w:color="auto" w:fill="auto"/>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c>
          <w:tcPr>
            <w:tcW w:w="2977" w:type="dxa"/>
            <w:shd w:val="clear" w:color="auto" w:fill="auto"/>
            <w:vAlign w:val="center"/>
          </w:tcPr>
          <w:p w:rsidR="00504A26" w:rsidRPr="00504A26" w:rsidRDefault="00504A26" w:rsidP="00504A26">
            <w:pPr>
              <w:spacing w:after="0" w:line="240" w:lineRule="auto"/>
              <w:jc w:val="both"/>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Количество субъектов малого и среднего предпринимательства, получивших муниципальную поддержку (ежегодно).</w:t>
            </w:r>
          </w:p>
        </w:tc>
        <w:tc>
          <w:tcPr>
            <w:tcW w:w="848" w:type="dxa"/>
            <w:shd w:val="clear" w:color="auto" w:fill="auto"/>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Ед.</w:t>
            </w:r>
          </w:p>
        </w:tc>
        <w:tc>
          <w:tcPr>
            <w:tcW w:w="1276" w:type="dxa"/>
            <w:shd w:val="clear" w:color="auto" w:fill="auto"/>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Данные мониторинга</w:t>
            </w:r>
          </w:p>
        </w:tc>
        <w:tc>
          <w:tcPr>
            <w:tcW w:w="1136" w:type="dxa"/>
            <w:shd w:val="clear" w:color="auto" w:fill="auto"/>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12</w:t>
            </w:r>
          </w:p>
        </w:tc>
        <w:tc>
          <w:tcPr>
            <w:tcW w:w="1417" w:type="dxa"/>
            <w:shd w:val="clear" w:color="auto" w:fill="auto"/>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1418" w:type="dxa"/>
            <w:shd w:val="clear" w:color="auto" w:fill="auto"/>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c>
          <w:tcPr>
            <w:tcW w:w="1701" w:type="dxa"/>
            <w:shd w:val="clear" w:color="auto" w:fill="auto"/>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6</w:t>
            </w:r>
          </w:p>
        </w:tc>
      </w:tr>
      <w:tr w:rsidR="00504A26" w:rsidRPr="00504A26" w:rsidTr="00504A26">
        <w:trPr>
          <w:gridAfter w:val="2"/>
          <w:wAfter w:w="37" w:type="dxa"/>
          <w:trHeight w:val="20"/>
        </w:trPr>
        <w:tc>
          <w:tcPr>
            <w:tcW w:w="392"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4.</w:t>
            </w:r>
          </w:p>
        </w:tc>
        <w:tc>
          <w:tcPr>
            <w:tcW w:w="2977" w:type="dxa"/>
            <w:vAlign w:val="center"/>
          </w:tcPr>
          <w:p w:rsidR="00504A26" w:rsidRPr="00504A26" w:rsidRDefault="00504A26" w:rsidP="00504A26">
            <w:pPr>
              <w:spacing w:after="0" w:line="240" w:lineRule="auto"/>
              <w:jc w:val="both"/>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w:t>
            </w:r>
          </w:p>
        </w:tc>
        <w:tc>
          <w:tcPr>
            <w:tcW w:w="848"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Ед.</w:t>
            </w:r>
          </w:p>
        </w:tc>
        <w:tc>
          <w:tcPr>
            <w:tcW w:w="127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Отдел экономики, производства и развития предпринимательства</w:t>
            </w:r>
          </w:p>
        </w:tc>
        <w:tc>
          <w:tcPr>
            <w:tcW w:w="113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33</w:t>
            </w:r>
          </w:p>
        </w:tc>
        <w:tc>
          <w:tcPr>
            <w:tcW w:w="141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c>
          <w:tcPr>
            <w:tcW w:w="1418"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c>
          <w:tcPr>
            <w:tcW w:w="1701"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3</w:t>
            </w:r>
          </w:p>
        </w:tc>
      </w:tr>
      <w:tr w:rsidR="00504A26" w:rsidRPr="00504A26" w:rsidTr="00504A26">
        <w:trPr>
          <w:gridAfter w:val="2"/>
          <w:wAfter w:w="37" w:type="dxa"/>
          <w:trHeight w:val="20"/>
        </w:trPr>
        <w:tc>
          <w:tcPr>
            <w:tcW w:w="392"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5.</w:t>
            </w:r>
          </w:p>
        </w:tc>
        <w:tc>
          <w:tcPr>
            <w:tcW w:w="2977" w:type="dxa"/>
            <w:vAlign w:val="center"/>
          </w:tcPr>
          <w:p w:rsidR="00504A26" w:rsidRPr="00504A26" w:rsidRDefault="00504A26" w:rsidP="00504A26">
            <w:pPr>
              <w:spacing w:after="0" w:line="240" w:lineRule="auto"/>
              <w:jc w:val="both"/>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Количество сохраненных рабочих мест в секторе малого и среднего предпринимательства за период реализации подпрограммы</w:t>
            </w:r>
          </w:p>
        </w:tc>
        <w:tc>
          <w:tcPr>
            <w:tcW w:w="848"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lang w:eastAsia="en-US"/>
              </w:rPr>
            </w:pPr>
            <w:r w:rsidRPr="00504A26">
              <w:rPr>
                <w:rFonts w:ascii="Times New Roman" w:hAnsi="Times New Roman" w:cs="Times New Roman"/>
                <w:bCs/>
                <w:color w:val="auto"/>
                <w:kern w:val="0"/>
                <w:sz w:val="12"/>
                <w:szCs w:val="12"/>
                <w:lang w:eastAsia="en-US"/>
              </w:rPr>
              <w:t>Ед.</w:t>
            </w:r>
          </w:p>
        </w:tc>
        <w:tc>
          <w:tcPr>
            <w:tcW w:w="1276" w:type="dxa"/>
            <w:vAlign w:val="center"/>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Отдел экономики, производства и развития предпринимательства</w:t>
            </w:r>
          </w:p>
        </w:tc>
        <w:tc>
          <w:tcPr>
            <w:tcW w:w="1136"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77</w:t>
            </w:r>
          </w:p>
        </w:tc>
        <w:tc>
          <w:tcPr>
            <w:tcW w:w="1417"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w:t>
            </w:r>
          </w:p>
        </w:tc>
        <w:tc>
          <w:tcPr>
            <w:tcW w:w="1418"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w:t>
            </w:r>
          </w:p>
        </w:tc>
        <w:tc>
          <w:tcPr>
            <w:tcW w:w="1701" w:type="dxa"/>
          </w:tcPr>
          <w:p w:rsidR="00504A26" w:rsidRPr="00504A26" w:rsidRDefault="00504A26" w:rsidP="00504A26">
            <w:pPr>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10</w:t>
            </w:r>
          </w:p>
          <w:p w:rsidR="00504A26" w:rsidRPr="00504A26" w:rsidRDefault="00504A26" w:rsidP="00504A26">
            <w:pPr>
              <w:spacing w:after="0" w:line="240" w:lineRule="auto"/>
              <w:jc w:val="center"/>
              <w:rPr>
                <w:rFonts w:ascii="Times New Roman" w:hAnsi="Times New Roman" w:cs="Times New Roman"/>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jc w:val="center"/>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КАРАТУЗСКИЙ РАЙОННЫЙ СОВЕТ ДЕПУТАТОВ</w:t>
      </w:r>
    </w:p>
    <w:p w:rsidR="00504A26" w:rsidRPr="00504A26" w:rsidRDefault="00504A26" w:rsidP="00504A26">
      <w:pPr>
        <w:spacing w:after="0" w:line="240" w:lineRule="auto"/>
        <w:jc w:val="center"/>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jc w:val="center"/>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jc w:val="center"/>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РЕШЕНИЕ</w:t>
      </w:r>
    </w:p>
    <w:p w:rsidR="00504A26" w:rsidRPr="00504A26" w:rsidRDefault="00504A26" w:rsidP="00504A26">
      <w:pPr>
        <w:spacing w:after="0" w:line="240" w:lineRule="auto"/>
        <w:jc w:val="center"/>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jc w:val="center"/>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jc w:val="center"/>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21.02.2023                             с. Каратузское                                             №18-181</w:t>
      </w:r>
    </w:p>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Об отчете главы  Каратузского района за 2022 год</w:t>
      </w:r>
    </w:p>
    <w:p w:rsidR="00504A26" w:rsidRPr="00504A26" w:rsidRDefault="00504A26" w:rsidP="00504A26">
      <w:pPr>
        <w:spacing w:after="0" w:line="240" w:lineRule="auto"/>
        <w:jc w:val="both"/>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jc w:val="both"/>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Заслушав и обсудив отчет главы муниципального образования «Каратузский район»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  за 2022 год, в соответствии с пунктом 2.7 статьи 22 Устава Муниципального образования «Каратузский район»  Каратузский районный Совет депутатов РЕШИЛ:</w:t>
      </w:r>
    </w:p>
    <w:p w:rsidR="00504A26" w:rsidRPr="00504A26" w:rsidRDefault="00504A26" w:rsidP="00504A2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1.Отчет главы муниципального образования «Каратузский район» К.А.Тюнина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  за 2022 год принять к сведению (прилагается).</w:t>
      </w:r>
      <w:r w:rsidRPr="00504A26">
        <w:rPr>
          <w:rFonts w:ascii="Times New Roman" w:eastAsia="Calibri" w:hAnsi="Times New Roman" w:cs="Times New Roman"/>
          <w:color w:val="auto"/>
          <w:kern w:val="0"/>
          <w:sz w:val="12"/>
          <w:szCs w:val="12"/>
          <w:lang w:eastAsia="en-US"/>
        </w:rPr>
        <w:tab/>
      </w:r>
    </w:p>
    <w:p w:rsidR="00504A26" w:rsidRPr="00504A26" w:rsidRDefault="00504A26" w:rsidP="00504A26">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2.Признать работу главы Каратузского района за 2022 год  удовлетворительной.</w:t>
      </w:r>
    </w:p>
    <w:p w:rsidR="00504A26" w:rsidRPr="00504A26" w:rsidRDefault="00504A26" w:rsidP="00504A26">
      <w:pPr>
        <w:spacing w:after="0" w:line="240" w:lineRule="auto"/>
        <w:ind w:firstLine="709"/>
        <w:contextualSpacing/>
        <w:jc w:val="both"/>
        <w:rPr>
          <w:rFonts w:ascii="Times New Roman" w:eastAsia="Calibri" w:hAnsi="Times New Roman" w:cs="Times New Roman"/>
          <w:color w:val="auto"/>
          <w:kern w:val="0"/>
          <w:sz w:val="12"/>
          <w:szCs w:val="12"/>
        </w:rPr>
      </w:pPr>
      <w:r w:rsidRPr="00504A26">
        <w:rPr>
          <w:rFonts w:ascii="Times New Roman" w:eastAsia="Calibri" w:hAnsi="Times New Roman" w:cs="Times New Roman"/>
          <w:color w:val="auto"/>
          <w:kern w:val="0"/>
          <w:sz w:val="12"/>
          <w:szCs w:val="12"/>
          <w:lang w:eastAsia="en-US"/>
        </w:rPr>
        <w:t xml:space="preserve">3.Решение вступает в силу со дня его принятия, подлежит опубликованию </w:t>
      </w:r>
      <w:r w:rsidRPr="00504A26">
        <w:rPr>
          <w:rFonts w:ascii="Times New Roman" w:eastAsia="Calibri" w:hAnsi="Times New Roman" w:cs="Times New Roman"/>
          <w:color w:val="auto"/>
          <w:kern w:val="0"/>
          <w:sz w:val="12"/>
          <w:szCs w:val="12"/>
        </w:rPr>
        <w:t xml:space="preserve">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19" w:history="1">
        <w:r w:rsidRPr="00504A26">
          <w:rPr>
            <w:rFonts w:ascii="Times New Roman" w:eastAsia="Calibri" w:hAnsi="Times New Roman" w:cs="Times New Roman"/>
            <w:color w:val="0000FF"/>
            <w:kern w:val="0"/>
            <w:sz w:val="12"/>
            <w:szCs w:val="12"/>
            <w:u w:val="single"/>
          </w:rPr>
          <w:t>http://www.кaratuzraion.ru/</w:t>
        </w:r>
      </w:hyperlink>
      <w:r w:rsidRPr="00504A26">
        <w:rPr>
          <w:rFonts w:ascii="Times New Roman" w:eastAsia="Calibri" w:hAnsi="Times New Roman" w:cs="Times New Roman"/>
          <w:color w:val="0000FF"/>
          <w:kern w:val="0"/>
          <w:sz w:val="12"/>
          <w:szCs w:val="12"/>
          <w:u w:val="single"/>
        </w:rPr>
        <w:t>.</w:t>
      </w:r>
      <w:r w:rsidRPr="00504A26">
        <w:rPr>
          <w:rFonts w:ascii="Times New Roman" w:eastAsia="Calibri" w:hAnsi="Times New Roman" w:cs="Times New Roman"/>
          <w:color w:val="auto"/>
          <w:kern w:val="0"/>
          <w:sz w:val="12"/>
          <w:szCs w:val="12"/>
        </w:rPr>
        <w:t xml:space="preserve"> </w:t>
      </w:r>
    </w:p>
    <w:p w:rsidR="00504A26" w:rsidRPr="00504A26" w:rsidRDefault="00504A26" w:rsidP="00504A26">
      <w:pPr>
        <w:spacing w:after="0" w:line="240" w:lineRule="auto"/>
        <w:ind w:firstLine="709"/>
        <w:jc w:val="both"/>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contextualSpacing/>
        <w:rPr>
          <w:rFonts w:ascii="Times New Roman" w:eastAsia="Calibri" w:hAnsi="Times New Roman" w:cs="Times New Roman"/>
          <w:color w:val="auto"/>
          <w:kern w:val="0"/>
          <w:sz w:val="12"/>
          <w:szCs w:val="12"/>
          <w:lang w:eastAsia="en-US"/>
        </w:rPr>
      </w:pPr>
    </w:p>
    <w:p w:rsidR="00504A26" w:rsidRPr="00504A26" w:rsidRDefault="00504A26" w:rsidP="00504A26">
      <w:pPr>
        <w:spacing w:after="0" w:line="240" w:lineRule="auto"/>
        <w:contextualSpacing/>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 xml:space="preserve">И.о. Председателя </w:t>
      </w:r>
    </w:p>
    <w:p w:rsidR="00504A26" w:rsidRPr="00504A26" w:rsidRDefault="00504A26" w:rsidP="00504A26">
      <w:pPr>
        <w:spacing w:after="0" w:line="240" w:lineRule="auto"/>
        <w:contextualSpacing/>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 xml:space="preserve">Каратузского районного </w:t>
      </w:r>
    </w:p>
    <w:p w:rsidR="00C012B5" w:rsidRDefault="00504A26" w:rsidP="00504A26">
      <w:pPr>
        <w:spacing w:after="0" w:line="240" w:lineRule="auto"/>
        <w:rPr>
          <w:rFonts w:ascii="Times New Roman" w:hAnsi="Times New Roman" w:cs="Times New Roman"/>
          <w:color w:val="auto"/>
          <w:kern w:val="0"/>
          <w:sz w:val="12"/>
          <w:szCs w:val="12"/>
        </w:rPr>
      </w:pPr>
      <w:r w:rsidRPr="00504A26">
        <w:rPr>
          <w:rFonts w:ascii="Times New Roman" w:eastAsia="Calibri" w:hAnsi="Times New Roman" w:cs="Times New Roman"/>
          <w:color w:val="auto"/>
          <w:kern w:val="0"/>
          <w:sz w:val="12"/>
          <w:szCs w:val="12"/>
          <w:lang w:eastAsia="en-US"/>
        </w:rPr>
        <w:t>Совета депутатов                                                                       М.А.Фатюшина</w:t>
      </w:r>
    </w:p>
    <w:p w:rsidR="00C012B5" w:rsidRDefault="00C012B5"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tabs>
          <w:tab w:val="left" w:pos="6270"/>
        </w:tabs>
        <w:spacing w:after="0" w:line="240" w:lineRule="auto"/>
        <w:ind w:firstLine="567"/>
        <w:contextualSpacing/>
        <w:jc w:val="both"/>
        <w:rPr>
          <w:rFonts w:ascii="Times New Roman" w:eastAsiaTheme="minorHAnsi" w:hAnsi="Times New Roman" w:cs="Times New Roman"/>
          <w:b/>
          <w:color w:val="auto"/>
          <w:kern w:val="0"/>
          <w:sz w:val="12"/>
          <w:szCs w:val="12"/>
          <w:lang w:eastAsia="en-US"/>
        </w:rPr>
      </w:pPr>
      <w:r w:rsidRPr="00504A26">
        <w:rPr>
          <w:rFonts w:ascii="Times New Roman" w:eastAsiaTheme="minorHAnsi" w:hAnsi="Times New Roman" w:cs="Times New Roman"/>
          <w:b/>
          <w:color w:val="auto"/>
          <w:kern w:val="0"/>
          <w:sz w:val="12"/>
          <w:szCs w:val="12"/>
          <w:lang w:eastAsia="en-US"/>
        </w:rPr>
        <w:t xml:space="preserve">Доклад Главы Каратузского района об итогах деятельности за 2022 год на сессии районного Совета депутатов.  </w:t>
      </w:r>
    </w:p>
    <w:p w:rsidR="00504A26" w:rsidRPr="00504A26" w:rsidRDefault="00504A26" w:rsidP="00504A26">
      <w:pPr>
        <w:tabs>
          <w:tab w:val="left" w:pos="6270"/>
        </w:tabs>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 xml:space="preserve">Добрый день уважаемые депутаты! </w:t>
      </w:r>
    </w:p>
    <w:p w:rsidR="00504A26" w:rsidRPr="00504A26" w:rsidRDefault="00504A26" w:rsidP="00504A26">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Традиционно мы встречаемся в этом зале, чтобы дать оценку нашей совместной работе за истекший год, сделать выводы, что получилось, а что пока нет, определить планы на будущее, наметить стратегию дальнейшего социально-экономического развития Каратузского района.</w:t>
      </w:r>
    </w:p>
    <w:p w:rsidR="00504A26" w:rsidRPr="00504A26" w:rsidRDefault="00504A26" w:rsidP="00504A26">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lastRenderedPageBreak/>
        <w:t>Эта встреча проходит в очень сложное время. Определённой корректировки наших планов потребовали последствия и вызовы пандемии. С февраля месяца наша страна живёт под мощным политическим и санкционным давлением со стороны Запада.</w:t>
      </w:r>
    </w:p>
    <w:p w:rsidR="00504A26" w:rsidRPr="00504A26" w:rsidRDefault="00504A26" w:rsidP="00504A26">
      <w:pPr>
        <w:tabs>
          <w:tab w:val="left" w:pos="6270"/>
        </w:tabs>
        <w:spacing w:after="0" w:line="240" w:lineRule="auto"/>
        <w:ind w:right="-143" w:firstLine="567"/>
        <w:jc w:val="both"/>
        <w:rPr>
          <w:rFonts w:asciiTheme="minorHAnsi" w:eastAsiaTheme="minorHAnsi" w:hAnsiTheme="minorHAnsi" w:cstheme="minorBidi"/>
          <w:color w:val="auto"/>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 сентябре 2022 года мы, как все муниципалитеты, приступили к работе по оказанию содействия в проведении частичной мобилизации. Мобилизация граждан проведена в строгом соответствии с установленными нормативными правовыми актами Правительства России и выполнена в полном объеме.</w:t>
      </w:r>
      <w:r w:rsidRPr="00504A26">
        <w:rPr>
          <w:rFonts w:asciiTheme="minorHAnsi" w:eastAsiaTheme="minorHAnsi" w:hAnsiTheme="minorHAnsi" w:cstheme="minorBidi"/>
          <w:color w:val="auto"/>
          <w:kern w:val="0"/>
          <w:sz w:val="12"/>
          <w:szCs w:val="12"/>
          <w:lang w:eastAsia="en-US"/>
        </w:rPr>
        <w:t xml:space="preserve"> </w:t>
      </w:r>
    </w:p>
    <w:p w:rsidR="00504A26" w:rsidRPr="00504A26" w:rsidRDefault="00504A26" w:rsidP="00504A26">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75 жителей района призваны в ряды Российской Армии, из них: - 61 мобилизованный; -14 контратников. К сожалению, на сегодняшний день Есть и погибшие. К сожалению, на сегодняшний день Есть и погибшие. </w:t>
      </w:r>
    </w:p>
    <w:p w:rsidR="00504A26" w:rsidRPr="00504A26" w:rsidRDefault="00504A26" w:rsidP="00504A26">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Вместе, объединившись, жители района обеспечили необходимой экипировкой всех мобилизованных наших граждан. В райцентре создан и функционирует Муниципальный штаб #МЫВМЕСТЕ, по оказанию гуманитарной помощи, организованный партией Единая Россия. Реализация мер, в том числе региональных, по оказанию социальной поддержки участникам СВО и их семьям – на моем личном контроле. Я выражаю огромную благодарность депутатам районного и сельских Советов депутатов, главам поселений, руководителям учреждений, и всем неравнодушным жителям Каратузского района за оказанную помощь нашим парням.</w:t>
      </w:r>
    </w:p>
    <w:p w:rsidR="00504A26" w:rsidRPr="00504A26" w:rsidRDefault="00504A26" w:rsidP="00504A26">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Нынешняя политическая ситуация диктует изменения и в кадровом составе. В прошлом году во всех муниципалитетах была введена должность заместителя главы по общественно-политической работе. У нас на эту должность назначен Яшнев П.В. Ну и также в ряде поселений произошли кадровые изменения.  Мы выбрали 2х глав  сельских поселений –это Корнев Константин Александрович , глава В.Кужебарского сельсовета, и вчера был назначен на должность главы Черемушинского сельсовета Цитович Александр Николаевич. </w:t>
      </w:r>
    </w:p>
    <w:p w:rsidR="00504A26" w:rsidRPr="00504A26" w:rsidRDefault="00504A26" w:rsidP="00504A26">
      <w:pPr>
        <w:tabs>
          <w:tab w:val="left" w:pos="6270"/>
        </w:tabs>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 xml:space="preserve">Развитие любой сферы зависит от своевременной финансовой поддержки, а эффективное и разумное расходование бюджетных средств – это залог стабильного развития любого муниципального образования. </w:t>
      </w:r>
    </w:p>
    <w:p w:rsidR="00504A26" w:rsidRPr="00504A26" w:rsidRDefault="00504A26" w:rsidP="00504A26">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Доходы в 2022 году составили 1 млрд. 114 млн. рублей, в том числе 97 млн. рублей налоговые и неналоговые доходы, это на 20,3% больше 2021 года. Дополнительно привлечено 206 млн. рублей, в том числе 107 млн. рублей за счет участия в краевых грантах (2021 - 95 млн. рублей).</w:t>
      </w:r>
    </w:p>
    <w:p w:rsidR="00504A26" w:rsidRPr="00504A26" w:rsidRDefault="00504A26" w:rsidP="00504A26">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На 15,3% увеличены поступления неналоговых доходов по сравнению с 2021 годом, размер которых составил 8 млн. 700 тыс. руб. (в 2021г.- поступило 7 млн. 550 тыс. руб.).</w:t>
      </w:r>
      <w:r w:rsidRPr="00504A26">
        <w:rPr>
          <w:rFonts w:asciiTheme="minorHAnsi" w:eastAsiaTheme="minorHAnsi" w:hAnsiTheme="minorHAnsi" w:cstheme="minorBidi"/>
          <w:color w:val="000000" w:themeColor="text1"/>
          <w:kern w:val="0"/>
          <w:sz w:val="12"/>
          <w:szCs w:val="12"/>
          <w:lang w:eastAsia="en-US"/>
        </w:rPr>
        <w:t xml:space="preserve">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Продолжена практика инициативного бюджетирования, где дополнительно привлечено 3,2 млн. рублей, на которые были выполнены работы:</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по освещению части улиц села Каратузское,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благоустроено место памяти участников ВОВ с. Моторское</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ограждена детская спортивно-игровая площадка в Н.Кужебаре.</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села Н.Куряты, Таяты, Черемушка приобрели навесное оборудование для трактора МТЗ-80.</w:t>
      </w:r>
    </w:p>
    <w:p w:rsidR="00504A26" w:rsidRPr="00504A26" w:rsidRDefault="00504A26" w:rsidP="00504A26">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b/>
          <w:color w:val="000000" w:themeColor="text1"/>
          <w:kern w:val="0"/>
          <w:sz w:val="12"/>
          <w:szCs w:val="12"/>
          <w:u w:val="single"/>
          <w:lang w:eastAsia="en-US"/>
        </w:rPr>
        <w:t>Последствия пандемии, конечно, не могли не сказаться на общей экономической ситуации, которая сейчас все же постепенно выправляется. Нельзя не признать, что есть в сфере экономики определённые успехи.</w:t>
      </w:r>
      <w:r w:rsidRPr="00504A26">
        <w:rPr>
          <w:rFonts w:ascii="Times New Roman" w:eastAsiaTheme="minorHAnsi" w:hAnsi="Times New Roman" w:cs="Times New Roman"/>
          <w:color w:val="000000" w:themeColor="text1"/>
          <w:kern w:val="0"/>
          <w:sz w:val="12"/>
          <w:szCs w:val="12"/>
          <w:lang w:eastAsia="en-US"/>
        </w:rPr>
        <w:t xml:space="preserve"> Продолжается разработка инвестиционных проектов. Разработаны и реализовываются 3 проекта. </w:t>
      </w:r>
      <w:r w:rsidRPr="00504A26">
        <w:rPr>
          <w:rFonts w:ascii="Times New Roman" w:eastAsiaTheme="minorHAnsi" w:hAnsi="Times New Roman" w:cs="Times New Roman"/>
          <w:i/>
          <w:color w:val="000000" w:themeColor="text1"/>
          <w:kern w:val="0"/>
          <w:sz w:val="12"/>
          <w:szCs w:val="12"/>
          <w:lang w:eastAsia="en-US"/>
        </w:rPr>
        <w:t>(Строительство магазина самообслуживания, строительство убойного цеха кооператива «Удача» и строительство коптильного рыбного цеха</w:t>
      </w:r>
      <w:r w:rsidRPr="00504A26">
        <w:rPr>
          <w:rFonts w:ascii="Times New Roman" w:eastAsiaTheme="minorHAnsi" w:hAnsi="Times New Roman" w:cs="Times New Roman"/>
          <w:color w:val="000000" w:themeColor="text1"/>
          <w:kern w:val="0"/>
          <w:sz w:val="12"/>
          <w:szCs w:val="12"/>
          <w:lang w:eastAsia="en-US"/>
        </w:rPr>
        <w:t>.) В рамках этих проектов будет создано 15 новых рабочих мест.</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 мае 2022 года прошло открытие заготовительного пункта в с. Каратузское. На базе этого пункта открылась торговая точка, в которой реализуется продукция товаропроизводителей Каратузского района.</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В 2022 году для оказания финансовой поддержки предпринимателям было привлечено из краевого бюджета более 9 млн. руб. С учетом софинансирования из местного бюджета общая сумма поддержки составила 10 млн 300 тыс. руб. Благодаря этому запланировано создание 10 новых и сохранение 95 сохраненных рабочих мест.</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Уровень безработицы в районе составил 3,1% (в 2021 году 3,6%). За 2022 год трудоустроено 751 человек, преимущественно продавцами и подсобными рабочими к ИП, водителями в такси и Каратузское ДРСУ, машинистами котельных в ТВК, МКУ ОБЖ и больницу.</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Продолжается работа комиссии по ликвидации (снижению) задолженности налоговых платежей во все уровни бюджетов, за прошедший год сумма задолженности сократилась на 2,5 млн.руб.(2021 год - 2,3 млн. руб.).</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Район вышел на допандемийный уровень по количеству зарегистрированных ИП, в 2022 году он составил-249 ИП (2021 год-240 ИП). За прошлый год зарегистрировано 44 новых предпринимателей (за 2021 год 43 человека).  Из них в сфере розничной торговли - 15 человек, в сфере сельского хозяйства 6, в сфере производства 6, в сфере оказания услуг 13, прочие виды деятельности 3 человека.</w:t>
      </w:r>
    </w:p>
    <w:p w:rsidR="00504A26" w:rsidRPr="00504A26" w:rsidRDefault="00504A26" w:rsidP="00504A26">
      <w:pPr>
        <w:tabs>
          <w:tab w:val="left" w:pos="6270"/>
        </w:tabs>
        <w:spacing w:after="0" w:line="240" w:lineRule="auto"/>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Также наблюдается рост самозанятых граждан, за 2022 год их количество составило 431 человек, по сравнению с 2021 идет увеличение на 161 человек.</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Традиционно радуют и успехи в отрасли сельского хозяйства:</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Аграрии нашего района достойно выдержали этот сезон и получили неплохой урожай зерновых культур. Урожайность составила 28,2 ц/га.  Зерновые культуры были убраны на 13176 га, что на 606 га больше 2021 года. (12570 га).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Наивысшего урожая добились коллективы: АО «Каратузское ДРСУ», где собрано в среднем по 36 ц/га (40,4ц/га) зерна, ИП К(Ф)Х Браммана И.К., где получено в среднем по 25 ц/га (30,1 ц/га).</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На протяжении последних 5 лет наши механизаторы лидеры по вспашке зяби. Механизатору Каратузского ДРСУ – Проскурякову Виктору Яковлевичу Губернатор вручил ключи от автомобиля. Новохацкий Александр Леонидович и Домрачев Дмитрий Васильевич стали победителями краевых соревнований и получили денежные вознаграждения.</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Три предприятия района получили награды за наивысшие показатели: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-Каратузское ДРСУ получил «Золотой колос» за наивысшую урожайность зерновых культур по южной группе районов края.</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Впервые наши кооперативы «Удача» и «Клевер» получили серебряный и бронзовый колос в номинации по охвату деятельностью кооператива от 50 до 400 граждан, ведущих ЛПХ.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b/>
          <w:color w:val="000000" w:themeColor="text1"/>
          <w:kern w:val="0"/>
          <w:sz w:val="12"/>
          <w:szCs w:val="12"/>
          <w:lang w:eastAsia="en-US"/>
        </w:rPr>
        <w:t xml:space="preserve">В животноводстве, продолжаем держать курс на поддержку и развитие малых форм хозяйствования </w:t>
      </w:r>
      <w:r w:rsidRPr="00504A26">
        <w:rPr>
          <w:rFonts w:ascii="Times New Roman" w:eastAsiaTheme="minorHAnsi" w:hAnsi="Times New Roman" w:cs="Times New Roman"/>
          <w:color w:val="000000" w:themeColor="text1"/>
          <w:kern w:val="0"/>
          <w:sz w:val="12"/>
          <w:szCs w:val="12"/>
          <w:lang w:eastAsia="en-US"/>
        </w:rPr>
        <w:t>и за 2022 год отмечается увеличение поголовья крупного рогатого на 14,9 %</w:t>
      </w:r>
      <w:r w:rsidRPr="00504A26">
        <w:rPr>
          <w:rFonts w:ascii="Times New Roman" w:eastAsiaTheme="minorHAnsi" w:hAnsi="Times New Roman" w:cs="Times New Roman"/>
          <w:color w:val="000000" w:themeColor="text1"/>
          <w:kern w:val="0"/>
          <w:sz w:val="12"/>
          <w:szCs w:val="12"/>
          <w:lang w:eastAsia="en-US"/>
        </w:rPr>
        <w:tab/>
      </w:r>
      <w:r w:rsidRPr="00504A26">
        <w:rPr>
          <w:rFonts w:ascii="Times New Roman" w:eastAsiaTheme="minorHAnsi" w:hAnsi="Times New Roman" w:cs="Times New Roman"/>
          <w:color w:val="000000" w:themeColor="text1"/>
          <w:kern w:val="0"/>
          <w:sz w:val="12"/>
          <w:szCs w:val="12"/>
          <w:lang w:eastAsia="en-US"/>
        </w:rPr>
        <w:tab/>
        <w:t xml:space="preserve"> ( 2021г. на 113 голов, в 2022 г. на 118 голов). В Уджее построено новое помещение для содержания дойных коров на 30 голов КРС.</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Третий год действует муниципальная программа по поддержке ЛПХ. За 2022 год 39 личным подсобным хозяйствам (в том числе 30 ЛПХ впервые обратившиеся) выдано субсидий из районного бюджета на сумму более 1 млн. рублей на частичное возмещение затрат по приобретению зерна, ГСМ для заготовки сена. (</w:t>
      </w:r>
      <w:r w:rsidRPr="00504A26">
        <w:rPr>
          <w:rFonts w:ascii="Times New Roman" w:eastAsiaTheme="minorHAnsi" w:hAnsi="Times New Roman" w:cs="Times New Roman"/>
          <w:i/>
          <w:color w:val="000000" w:themeColor="text1"/>
          <w:kern w:val="0"/>
          <w:sz w:val="12"/>
          <w:szCs w:val="12"/>
          <w:lang w:eastAsia="en-US"/>
        </w:rPr>
        <w:t>в 2021 году было 20 обратившихся и получено 580 тыс. рублей поддержки</w:t>
      </w:r>
      <w:r w:rsidRPr="00504A26">
        <w:rPr>
          <w:rFonts w:ascii="Times New Roman" w:eastAsiaTheme="minorHAnsi" w:hAnsi="Times New Roman" w:cs="Times New Roman"/>
          <w:color w:val="000000" w:themeColor="text1"/>
          <w:kern w:val="0"/>
          <w:sz w:val="12"/>
          <w:szCs w:val="12"/>
          <w:lang w:eastAsia="en-US"/>
        </w:rPr>
        <w:t>).</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Так как Каратузский район является районом с сельскохозяйственным направлением, для относительно небольших муниципальных районов Красноярского края, мы поставили перед собой задачу по обеспечению с/х продукции местных производителей для населения и образовательных учреждений.  Кооператив «Клевер» осуществляет поставку молочной продукции собственного производства в образовательные учреждения Каратузского района и местные торговые точки.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Закуп мяса у населения ведут 4 кооператива, где закуплено 1348 тонн. Также, кооператив «Удача» своей мясной продукцией снабжает соседний Курагинский район, город Минусинск и Абакан. Школы и детские сады заключают контракты с каратузскими индивидуальными предпринимателями по поставке хлебобулочных изделий. Таким образом, наши ребятишки обеспечены молоком, хлебом и мясом местного производства.</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Большую роль на развитие сельскохозяйственной отрасли оказывает государственная поддержка. За прошлый год предприятиями района из бюджетов края и федерации получено 86 млн. рублей, что на 31 млн. больше уровня 2021 года. Кооператив «Клевер» получил грант на приобретение оборудования для производства молочной продукции на сумму почти 10 млн.рублей и кооперативом «Удача» получен грант в размере 17,7 млн. руб. на приобретение модульного убойного цеха.</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 xml:space="preserve">Говоря о достойных условиях труда и проживания, отмечу, что наша работа направлена на достижение этих целей. Ведь каждый из нас стремится жить в комфортных условиях, ходить по красивым и чистым улицам, пользоваться полноценными коммунальными услугами и ездить по качественным и безопасным дорогам.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b/>
          <w:color w:val="000000" w:themeColor="text1"/>
          <w:kern w:val="0"/>
          <w:sz w:val="12"/>
          <w:szCs w:val="12"/>
          <w:lang w:eastAsia="en-US"/>
        </w:rPr>
        <w:t xml:space="preserve">Тема дорожного хозяйства стала первой по активности обсуждения нашими жителями. В 2022 году Каратузскому району было </w:t>
      </w:r>
      <w:r w:rsidRPr="00504A26">
        <w:rPr>
          <w:rFonts w:ascii="Times New Roman" w:eastAsiaTheme="minorHAnsi" w:hAnsi="Times New Roman" w:cs="Times New Roman"/>
          <w:color w:val="000000" w:themeColor="text1"/>
          <w:kern w:val="0"/>
          <w:sz w:val="12"/>
          <w:szCs w:val="12"/>
          <w:lang w:eastAsia="en-US"/>
        </w:rPr>
        <w:t xml:space="preserve">выделено более 19 млн.руб. на капитальный ремонт и ремонт автомобильных дорог.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На данные средства произведен ремонт дорог в следующих поселениях:</w:t>
      </w:r>
    </w:p>
    <w:p w:rsidR="00504A26" w:rsidRPr="00504A26" w:rsidRDefault="00504A26" w:rsidP="00504A26">
      <w:pPr>
        <w:spacing w:after="0" w:line="240" w:lineRule="auto"/>
        <w:ind w:right="-143" w:firstLine="567"/>
        <w:jc w:val="both"/>
        <w:rPr>
          <w:rFonts w:ascii="Times New Roman" w:eastAsiaTheme="minorHAnsi" w:hAnsi="Times New Roman" w:cs="Times New Roman"/>
          <w:b/>
          <w:i/>
          <w:color w:val="000000" w:themeColor="text1"/>
          <w:kern w:val="0"/>
          <w:sz w:val="12"/>
          <w:szCs w:val="12"/>
          <w:u w:val="single"/>
          <w:lang w:eastAsia="en-US"/>
        </w:rPr>
      </w:pPr>
      <w:r w:rsidRPr="00504A26">
        <w:rPr>
          <w:rFonts w:ascii="Times New Roman" w:eastAsiaTheme="minorHAnsi" w:hAnsi="Times New Roman" w:cs="Times New Roman"/>
          <w:b/>
          <w:i/>
          <w:color w:val="000000" w:themeColor="text1"/>
          <w:kern w:val="0"/>
          <w:sz w:val="12"/>
          <w:szCs w:val="12"/>
          <w:u w:val="single"/>
          <w:lang w:eastAsia="en-US"/>
        </w:rPr>
        <w:t>Асфальт:</w:t>
      </w:r>
    </w:p>
    <w:p w:rsidR="00504A26" w:rsidRPr="00504A26" w:rsidRDefault="00504A26" w:rsidP="00A82225">
      <w:pPr>
        <w:numPr>
          <w:ilvl w:val="0"/>
          <w:numId w:val="12"/>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 с. Каратузское - ул. Димитрова (445 м.), ул. Зелёная (105 м.), ул. Трофимова (410 м.), ул. Роща (80 м.), ул. Российская (610 м.), ул. Ачинская (170 м.), пер. Ачинский (125 м.), ул. Колхозная (670 м.), ул. Юбилейная (500 м.);</w:t>
      </w:r>
    </w:p>
    <w:p w:rsidR="00504A26" w:rsidRPr="00504A26" w:rsidRDefault="00504A26" w:rsidP="00A82225">
      <w:pPr>
        <w:numPr>
          <w:ilvl w:val="0"/>
          <w:numId w:val="12"/>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 Сагайское - ул. Каратузская ( 398 м.);</w:t>
      </w:r>
    </w:p>
    <w:p w:rsidR="00504A26" w:rsidRPr="00504A26" w:rsidRDefault="00504A26" w:rsidP="00A82225">
      <w:pPr>
        <w:numPr>
          <w:ilvl w:val="0"/>
          <w:numId w:val="12"/>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 Нижний Кужебар - ул. Щетинкина (398 м.);</w:t>
      </w:r>
    </w:p>
    <w:p w:rsidR="00504A26" w:rsidRPr="00504A26" w:rsidRDefault="00504A26" w:rsidP="00A82225">
      <w:pPr>
        <w:numPr>
          <w:ilvl w:val="0"/>
          <w:numId w:val="12"/>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с. Верхний Кужебар - ул. Садовая ( 300 м.), ул. Ленина ( 46,2 м.). </w:t>
      </w:r>
    </w:p>
    <w:p w:rsidR="00504A26" w:rsidRPr="00504A26" w:rsidRDefault="00504A26" w:rsidP="00A82225">
      <w:pPr>
        <w:numPr>
          <w:ilvl w:val="0"/>
          <w:numId w:val="12"/>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 Нижние Куряты - ул. Советская ( 627 м.);</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color w:val="000000" w:themeColor="text1"/>
          <w:kern w:val="0"/>
          <w:sz w:val="12"/>
          <w:szCs w:val="12"/>
          <w:lang w:eastAsia="en-US"/>
        </w:rPr>
      </w:pP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b/>
          <w:i/>
          <w:color w:val="000000" w:themeColor="text1"/>
          <w:kern w:val="0"/>
          <w:sz w:val="12"/>
          <w:szCs w:val="12"/>
          <w:u w:val="single"/>
          <w:lang w:eastAsia="en-US"/>
        </w:rPr>
      </w:pPr>
      <w:r w:rsidRPr="00504A26">
        <w:rPr>
          <w:rFonts w:ascii="Times New Roman" w:eastAsiaTheme="minorHAnsi" w:hAnsi="Times New Roman" w:cs="Times New Roman"/>
          <w:b/>
          <w:i/>
          <w:color w:val="000000" w:themeColor="text1"/>
          <w:kern w:val="0"/>
          <w:sz w:val="12"/>
          <w:szCs w:val="12"/>
          <w:u w:val="single"/>
          <w:lang w:eastAsia="en-US"/>
        </w:rPr>
        <w:t>ПГС:</w:t>
      </w:r>
    </w:p>
    <w:p w:rsidR="00504A26" w:rsidRPr="00504A26" w:rsidRDefault="00504A26" w:rsidP="00A82225">
      <w:pPr>
        <w:numPr>
          <w:ilvl w:val="0"/>
          <w:numId w:val="12"/>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 Каратузское - ул. Колхозная (120 м.), ул. Невского – Сахарова (150 м.);</w:t>
      </w:r>
    </w:p>
    <w:p w:rsidR="00504A26" w:rsidRPr="00504A26" w:rsidRDefault="00504A26" w:rsidP="00A82225">
      <w:pPr>
        <w:numPr>
          <w:ilvl w:val="0"/>
          <w:numId w:val="12"/>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 Старая Копь - ул. Набережная (666 м.).</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color w:val="000000" w:themeColor="text1"/>
          <w:kern w:val="0"/>
          <w:sz w:val="12"/>
          <w:szCs w:val="12"/>
          <w:lang w:eastAsia="en-US"/>
        </w:rPr>
      </w:pPr>
    </w:p>
    <w:p w:rsidR="00504A26" w:rsidRPr="00504A26" w:rsidRDefault="00504A26" w:rsidP="00504A26">
      <w:pPr>
        <w:spacing w:after="0" w:line="240" w:lineRule="auto"/>
        <w:ind w:right="-143"/>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Более 7 млн.руб. было выделено на ремонт площади в райцентре и участка автодороги по ул. Советская. </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Интернет и связь:</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 рамках национального проекта «Цифровая экономика» Каратузскому району была предоставлена субсидия 1 млн. 700 тыс. руб. по обеспечению доступа к высокоскоростному мобильному интернету и связи с доступом к 4G в с. Нижний Кужебар.</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ЖКХ</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 рамках государственной программы «Реформирование и модернизация жилищно-коммунального хозяйства» поселениям района предоставлена субсидия более 2,5 млн. рублей, для реализации мероприятий по кап.ремонту:</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-водопроводных сетей по улицам Калинина, Щетинкина, Крупской в с. Моторское (1104 метра), по улице Мира в д. Чубчиково (44 метра)</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водозаборного сооружения в д. Алексеевка.</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За счет средств местного бюджета проведены работы по замене дымовой трубы котельной и ремонт тепловых сетей (40 метров) в с. Старая Копь.</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За счет средств резервного фонда Правительства края проведены работы по замене двух водогрейных котлов в котельной «ПМК-2» в с. Каратузское.</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Также проведен капитальный ремонт крыш в многоквартирных домах по ул. Шевченко, Колхозная, Пушкина, 60 лет Октября и системы электроснабжения в многоквартирном доме по ул. 60 лет Октября в с. Каратузское.</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Одним из самых актуальных вопросов был и остается вопрос благоустройства. Для его решения необходимо значительное финансирование. Но проблема благоустройства – это не только финансы, но и человеческий фактор.</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 xml:space="preserve">Красивое и чистое село – это заслуга жителей, и от того, как они ухаживают за своим домовладениями, наводят порядок возле своих дворов, зависит внешний вид самого села.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 рамках национального проекта «Жилье и городская среда» три проекта Каратузского района стали победителями конкурса лучших проектов создания комфортной городской среды по благоустройству общественных пространств:</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«Скейтпарк» по ул.Пушкина в с.Каратузское;</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«Жемчужина Казыра» в с.Таяты;</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комплексное благоустройство ул.Пушкина в райцентре. </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lang w:eastAsia="en-US"/>
        </w:rPr>
      </w:pPr>
      <w:r w:rsidRPr="00504A26">
        <w:rPr>
          <w:rFonts w:ascii="Times New Roman" w:eastAsiaTheme="minorHAnsi" w:hAnsi="Times New Roman" w:cs="Times New Roman"/>
          <w:b/>
          <w:color w:val="000000" w:themeColor="text1"/>
          <w:kern w:val="0"/>
          <w:sz w:val="12"/>
          <w:szCs w:val="12"/>
          <w:lang w:eastAsia="en-US"/>
        </w:rPr>
        <w:t>По конкурсу «Инициатива жителей – эффективность в работе»:</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-отремонтировали и благоустроили памятник воинам, павшим в Великой Отечественной войне в д. Таловка;</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-оградили детскую игровую площадку в д. Верхние Куряты;</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-отремонтировали и обустроили помещение для занятий физической культурой в д. Средний Кужебар.</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В рамках государственной программы «Содействие органам местного самоуправления в формировании современной городской среды» району предоставлены денежные средства в размере 3,5 млн.руб., которые были направлены на реализацию мероприятий по благоустройству 7 дворовых территорий в с. Каратузское (ул. Карбышева, ул. Шевченко, ул. Пушкина, ул. С.Лазо).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Мы и дальше продолжим работу по повышению комфорта для проживания наших земляков.</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Строительство</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color w:val="000000" w:themeColor="text1"/>
          <w:kern w:val="0"/>
          <w:sz w:val="12"/>
          <w:szCs w:val="12"/>
          <w:lang w:eastAsia="en-US"/>
        </w:rPr>
        <w:t>Одним из важнейших условий повышения качества жизни населения является улучшение жилищных условий. Ежегодно мы выдаем сертификаты нашим молодым семьям и специалистам на строительство жилья. В прошлом году выдано 5 таких свидетельств</w:t>
      </w:r>
      <w:r w:rsidRPr="00504A26">
        <w:rPr>
          <w:rFonts w:ascii="Times New Roman" w:eastAsiaTheme="minorHAnsi" w:hAnsi="Times New Roman" w:cs="Times New Roman"/>
          <w:b/>
          <w:color w:val="000000" w:themeColor="text1"/>
          <w:kern w:val="0"/>
          <w:sz w:val="12"/>
          <w:szCs w:val="12"/>
          <w:u w:val="single"/>
          <w:lang w:eastAsia="en-US"/>
        </w:rPr>
        <w:t xml:space="preserve">.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lastRenderedPageBreak/>
        <w:t>1 сентября в райцентре был открыт пункт технического осмотра грузового и легкового автомобильного транспорта. Это стало возможным благодаря помощи и поддержке нашего депутата ЗС Красноярского края Е.Е.Васильева, правительства Красноярского края, в лице министерств транспорта и финансов.</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В апреле 2022 года было получено 8 новых автобусов в Каратузский филиал Краевого АТП.</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rPr>
        <w:t>Перейдем к безопасности населения района</w:t>
      </w:r>
      <w:r w:rsidRPr="00504A26">
        <w:rPr>
          <w:rFonts w:ascii="Times New Roman" w:eastAsiaTheme="minorHAnsi" w:hAnsi="Times New Roman" w:cs="Times New Roman"/>
          <w:color w:val="000000" w:themeColor="text1"/>
          <w:kern w:val="0"/>
          <w:sz w:val="12"/>
          <w:szCs w:val="12"/>
          <w:u w:val="single"/>
        </w:rPr>
        <w:t>.</w:t>
      </w:r>
    </w:p>
    <w:p w:rsidR="00504A26" w:rsidRPr="00504A26" w:rsidRDefault="00504A26" w:rsidP="00504A26">
      <w:pPr>
        <w:spacing w:after="0" w:line="240" w:lineRule="auto"/>
        <w:ind w:right="-143" w:firstLine="851"/>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Следующее, на что хочу обратить ваше внимание, это на обеспечение безопасных условий проживания граждан, которое зависит не только и не столько от усилий органов местного самоуправления, как от самих жителей. Речь идет о пожарах, которые очень часто происходят по невнимательности и по причине беспечности жителей. Прошлый год был осложнен высокой пожароопасной обстановкой. На территории района зарегистрировано 16 лесных пожаров на общей площади 1053 га (Черниговка –890 га). В 2021 году-8 лесных пожаров на площади 34,5 га. В каждом поселении были организованы патрульные группы. Задействованы и привлечены все возможные силы и средства. За что отдельно хочу поблагодарить и депутатов, и глав, и руководителей за ответственное отношение к безопасности нашего района. </w:t>
      </w:r>
    </w:p>
    <w:p w:rsidR="00504A26" w:rsidRPr="00504A26" w:rsidRDefault="00504A26" w:rsidP="00504A26">
      <w:pPr>
        <w:spacing w:after="0" w:line="240" w:lineRule="auto"/>
        <w:ind w:right="-143" w:firstLine="851"/>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Всем сельсоветам выделены средства в размере 1 млн. 289 тыс. руб. на приобретение первичных средств пожаротушения, проведение опашки населенных пунктов, стимулирование и оснащение пожарных добровольцев.</w:t>
      </w:r>
      <w:r w:rsidRPr="00504A26">
        <w:rPr>
          <w:rFonts w:asciiTheme="minorHAnsi" w:eastAsiaTheme="minorHAnsi" w:hAnsiTheme="minorHAnsi" w:cstheme="minorBidi"/>
          <w:color w:val="auto"/>
          <w:kern w:val="0"/>
          <w:sz w:val="12"/>
          <w:szCs w:val="12"/>
          <w:lang w:eastAsia="en-US"/>
        </w:rPr>
        <w:t xml:space="preserve"> </w:t>
      </w:r>
    </w:p>
    <w:p w:rsidR="00504A26" w:rsidRPr="00504A26" w:rsidRDefault="00504A26" w:rsidP="00504A26">
      <w:pPr>
        <w:spacing w:after="0" w:line="240" w:lineRule="auto"/>
        <w:ind w:right="-143" w:firstLine="851"/>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За счет краевой субсидии был произведён ремонт пожарного автомобиля в с. Таскино.</w:t>
      </w:r>
    </w:p>
    <w:p w:rsidR="00504A26" w:rsidRPr="00504A26" w:rsidRDefault="00504A26" w:rsidP="00504A26">
      <w:pPr>
        <w:spacing w:after="0" w:line="240" w:lineRule="auto"/>
        <w:ind w:right="-143" w:firstLine="851"/>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За счет краевой программы, инициированной Губернатором Красноярского края «Чистый край» Каратузский район на конкурсной основе выиграл 9 комплектов техники для сельсоветов, в которые входят Трактор МТЗ-Белорус, отвал, щетка, плуг, косилка, пожарная бочка и прицеп (стоимость одного комплекта почти 5 миллионов рублей). В 2022 году получили технику Верхнекужебарский, Моторский, Амыльский, Нижнекурятский и Каратузский сельсоветы. В 2023 году технику получат Нижнекужебарский, Качульский, Сагайский и Таскинский сельсоветы. Данная техника предназначена для проведения противопожарных мероприятий, таких как создание минирализированых полос, тушение ландшафтных и бытовых пожаров, а также для благоустройства - это покос травы, расчистка улиц в зимний период. В этом году будем также заявляться в эту программу для приобретения оставшимся сельсоветам данной техники. </w:t>
      </w:r>
    </w:p>
    <w:p w:rsidR="00504A26" w:rsidRPr="00504A26" w:rsidRDefault="00504A26" w:rsidP="00504A26">
      <w:pPr>
        <w:spacing w:after="0" w:line="240" w:lineRule="auto"/>
        <w:ind w:right="-143" w:firstLine="851"/>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Поступил новый автомобиль УАЗ и трактор в Каратузское лесничество и Лесную охрану.</w:t>
      </w:r>
    </w:p>
    <w:p w:rsidR="00504A26" w:rsidRPr="00504A26" w:rsidRDefault="00504A26" w:rsidP="00504A26">
      <w:pPr>
        <w:spacing w:after="0" w:line="240" w:lineRule="auto"/>
        <w:ind w:right="-143" w:firstLine="851"/>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 2022 году было приобретено 129 контейнеров. (В 2021 году-276 шт).</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Теперь к социальной сфере. Важнейшим фактором повышения качества жизни является обеспечение здоровья населения.</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Осуществляется диспансеризация и профилактические медицинские осмотры взрослого и детского населения.</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 рамках региональной программы был завершен капитальный ремонт в Моторской участковой больнице на сумму более 24 млн. руб. После завершения получено положительное санитарно-эпидемиологическое заключение, а в июле 2022 года получена лицензия на медицинскую деятельность.</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Медицинское учреждение в 2022 году улучшило свою материально-техническую базу. Приобретено оборудование в хирургическое отделение, в кабинет офтальмолога, для Моторской участковой больницы, в кабинет профилактики и Таскинский ФАП.</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 январе прошлого года в рамках партийного приема, который проводил депутат ЗС Егор Васильев, обратились жители села Н.Куряты с просьбой в оказании помощи по выделению санитарного автомобиля. И уже в сентябре, автомобиль был получен.</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Кадровый вопрос:</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- 4 специалиста получили компенсационные выплаты в рамках реализации федеральной программы «Земский доктор/Земский фельдшер»;</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на территорию района прибыли 4 специалиста: 2 фельдшера, медицинская сестра, медицинский брат;</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врач хирург получил муниципальное жилье.</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Укомплектованность врачами – 76.6   %,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Средний медицинский персонал -  84.9%</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color w:val="000000" w:themeColor="text1"/>
          <w:kern w:val="0"/>
          <w:sz w:val="12"/>
          <w:szCs w:val="12"/>
          <w:lang w:eastAsia="en-US"/>
        </w:rPr>
        <w:tab/>
      </w:r>
      <w:r w:rsidRPr="00504A26">
        <w:rPr>
          <w:rFonts w:ascii="Times New Roman" w:eastAsiaTheme="minorHAnsi" w:hAnsi="Times New Roman" w:cs="Times New Roman"/>
          <w:b/>
          <w:color w:val="000000" w:themeColor="text1"/>
          <w:kern w:val="0"/>
          <w:sz w:val="12"/>
          <w:szCs w:val="12"/>
          <w:u w:val="single"/>
          <w:lang w:eastAsia="en-US"/>
        </w:rPr>
        <w:t xml:space="preserve">В непосредственной связи со здравоохранением находится социальная защита, социальное обслуживание, поддержка населения.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Возвращаясь к проведению к СВО, хочу отметить работу управления социальной защиты населения, на которую, также, как и на глав поселений, депутатов был возложен большой пласт работы в организации помощи семьям наших мобилизованных граждан.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-На каждую семью составлен социальный паспорт. В данных семьях проживают 170 человек в том числе 51 ребенок.  На момент призыва 38 человек не имели постоянного места работы, официально трудоустроены 11 человек, 9 человек работали вахтовым методом.</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-Семьям назначены кураторы.</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-53 семьям оказана социально-правовая помощь по различным вопросам</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-Члены семей приняли участие в новогодних мероприятиях, всем детям вручены подарки, в том числе детям, не проживающим на территории района (Жерлык, Абакан)</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-Бесплатно получают горячее питание 23 ребенка из семей мобилизованных.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-Дошкольные учреждения бесплатно посещают 17 детей из семей мобилизованных</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Семьям оказана помощь:</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12 семьям доставлен уголь, дрова:</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 Каратузское-5 семей</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с. Моторское: 1 семья</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с. В-Кужебар: 2 семьи</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с. Сагайское: 1 семья</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с Уджей 1 семья</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 Качулька –1 семья</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с. Н-Курята: 1 семья</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2 семьям доставлены корма для животных (с. Черемушка; с. Моторское)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5 семей взято на социальное обслуживание</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1 семье выделен пиломатериал для ремонта жилого помещения (потолка) (с. Черемушка).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1 семье оказана помощь в ремонте системы отопления ( с. Каратузское).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96 членов семей мобилизованных получили единовременную материальную помощь в размере 5000 рублей, на общую сумму 480000 рублей.</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 Школе родственного ухода за 2022 год прошли обучение 23 человека, ухаживающих за пожилыми людьми.</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Услугами Пункта проката технических средств реабилитации воспользовались 12 человек, которые получили во временное пользование кресла-коляски и костыли.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Мобильная бригада доставила в медицинские учреждения на медосмотр, вакцинацию, диспансеризацию 169 граждан старше 65 лет и инвалидов.</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 2022 году 1778 чел. (2021 г.-1717) граждан, попавшие в трудную жизненную ситуацию, получили разовую неотложную помощь.</w:t>
      </w:r>
    </w:p>
    <w:p w:rsidR="00504A26" w:rsidRPr="00504A26" w:rsidRDefault="00504A26" w:rsidP="00504A26">
      <w:pPr>
        <w:spacing w:after="0" w:line="240" w:lineRule="auto"/>
        <w:ind w:right="-143" w:firstLine="567"/>
        <w:jc w:val="both"/>
        <w:rPr>
          <w:rFonts w:ascii="Times New Roman" w:eastAsiaTheme="minorHAnsi" w:hAnsi="Times New Roman" w:cstheme="minorBidi"/>
          <w:b/>
          <w:color w:val="000000" w:themeColor="text1"/>
          <w:kern w:val="0"/>
          <w:sz w:val="12"/>
          <w:szCs w:val="12"/>
          <w:u w:val="single"/>
        </w:rPr>
      </w:pPr>
      <w:r w:rsidRPr="00504A26">
        <w:rPr>
          <w:rFonts w:ascii="Times New Roman" w:eastAsiaTheme="minorHAnsi" w:hAnsi="Times New Roman" w:cstheme="minorBidi"/>
          <w:b/>
          <w:color w:val="000000" w:themeColor="text1"/>
          <w:kern w:val="0"/>
          <w:sz w:val="12"/>
          <w:szCs w:val="12"/>
          <w:u w:val="single"/>
        </w:rPr>
        <w:t xml:space="preserve">Время не стоит на месте, привнося новшества и в сферу образования - самую обширную и значимую для многих. </w:t>
      </w:r>
    </w:p>
    <w:p w:rsidR="00504A26" w:rsidRPr="00504A26" w:rsidRDefault="00504A26" w:rsidP="00504A26">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В целях формирования патриотизма школьников с 1 сентября каждая школа начинает рабочую неделю с церемонии поднятия флага и исполнения государственного гимна.</w:t>
      </w:r>
      <w:r w:rsidRPr="00504A26">
        <w:rPr>
          <w:rFonts w:asciiTheme="minorHAnsi" w:eastAsiaTheme="minorHAnsi" w:hAnsiTheme="minorHAnsi" w:cstheme="minorBidi"/>
          <w:color w:val="auto"/>
          <w:kern w:val="0"/>
          <w:sz w:val="12"/>
          <w:szCs w:val="12"/>
          <w:lang w:eastAsia="en-US"/>
        </w:rPr>
        <w:t xml:space="preserve"> </w:t>
      </w:r>
      <w:r w:rsidRPr="00504A26">
        <w:rPr>
          <w:rFonts w:ascii="Times New Roman" w:eastAsiaTheme="minorHAnsi" w:hAnsi="Times New Roman" w:cstheme="minorBidi"/>
          <w:color w:val="000000" w:themeColor="text1"/>
          <w:kern w:val="0"/>
          <w:sz w:val="12"/>
          <w:szCs w:val="12"/>
        </w:rPr>
        <w:t>В рамках внеурочной деятельности, по инициативе Президента РФ Владимира Владимировича Путина, во всех школах проходит «Разговор о важном», на котором ученики могут обсуждать с классным руководителем разные патриотические темы.</w:t>
      </w:r>
    </w:p>
    <w:p w:rsidR="00504A26" w:rsidRPr="00504A26" w:rsidRDefault="00504A26" w:rsidP="00504A26">
      <w:pPr>
        <w:spacing w:after="0" w:line="240" w:lineRule="auto"/>
        <w:ind w:right="-143" w:firstLine="567"/>
        <w:jc w:val="both"/>
        <w:rPr>
          <w:rFonts w:ascii="Times New Roman" w:eastAsiaTheme="minorHAnsi" w:hAnsi="Times New Roman" w:cstheme="minorBidi"/>
          <w:b/>
          <w:color w:val="000000" w:themeColor="text1"/>
          <w:kern w:val="0"/>
          <w:sz w:val="12"/>
          <w:szCs w:val="12"/>
        </w:rPr>
      </w:pPr>
      <w:r w:rsidRPr="00504A26">
        <w:rPr>
          <w:rFonts w:ascii="Times New Roman" w:eastAsiaTheme="minorHAnsi" w:hAnsi="Times New Roman" w:cstheme="minorBidi"/>
          <w:b/>
          <w:color w:val="000000" w:themeColor="text1"/>
          <w:kern w:val="0"/>
          <w:sz w:val="12"/>
          <w:szCs w:val="12"/>
        </w:rPr>
        <w:t>Что касается итогов:</w:t>
      </w:r>
    </w:p>
    <w:p w:rsidR="00504A26" w:rsidRPr="00504A26" w:rsidRDefault="00504A26" w:rsidP="00A82225">
      <w:pPr>
        <w:numPr>
          <w:ilvl w:val="0"/>
          <w:numId w:val="16"/>
        </w:numPr>
        <w:tabs>
          <w:tab w:val="left" w:pos="218"/>
        </w:tabs>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четвертый год подряд все участники ЕГЭ сдают экзамен по русскому языку;</w:t>
      </w:r>
    </w:p>
    <w:p w:rsidR="00504A26" w:rsidRPr="00504A26" w:rsidRDefault="00504A26" w:rsidP="00A82225">
      <w:pPr>
        <w:numPr>
          <w:ilvl w:val="0"/>
          <w:numId w:val="16"/>
        </w:numPr>
        <w:tabs>
          <w:tab w:val="left" w:pos="218"/>
        </w:tabs>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максимальный результат по русскому языку вырос на 10 баллов и составил 94 балла;</w:t>
      </w:r>
    </w:p>
    <w:p w:rsidR="00504A26" w:rsidRPr="00504A26" w:rsidRDefault="00504A26" w:rsidP="00A82225">
      <w:pPr>
        <w:numPr>
          <w:ilvl w:val="0"/>
          <w:numId w:val="16"/>
        </w:numPr>
        <w:tabs>
          <w:tab w:val="left" w:pos="218"/>
        </w:tabs>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отмечается рост среднего балла по выборным предметам: обществознанию, истории, литературе, информатике, физике, химии;</w:t>
      </w:r>
    </w:p>
    <w:p w:rsidR="00504A26" w:rsidRPr="00504A26" w:rsidRDefault="00504A26" w:rsidP="00A82225">
      <w:pPr>
        <w:numPr>
          <w:ilvl w:val="0"/>
          <w:numId w:val="16"/>
        </w:numPr>
        <w:tabs>
          <w:tab w:val="left" w:pos="218"/>
        </w:tabs>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количество детей, набравших свыше 80 баллов по выборным предметам увеличилось с 3 человек до 13 человек;</w:t>
      </w:r>
    </w:p>
    <w:p w:rsidR="00504A26" w:rsidRPr="00504A26" w:rsidRDefault="00504A26" w:rsidP="00A82225">
      <w:pPr>
        <w:numPr>
          <w:ilvl w:val="0"/>
          <w:numId w:val="16"/>
        </w:numPr>
        <w:tabs>
          <w:tab w:val="left" w:pos="218"/>
        </w:tabs>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доля выпускников, не перешагнувших порог установленных баллов, по сравнению с прошлым годом снизилась с 20 до 10%;</w:t>
      </w:r>
    </w:p>
    <w:p w:rsidR="00504A26" w:rsidRPr="00504A26" w:rsidRDefault="00504A26" w:rsidP="00A82225">
      <w:pPr>
        <w:numPr>
          <w:ilvl w:val="0"/>
          <w:numId w:val="16"/>
        </w:numPr>
        <w:tabs>
          <w:tab w:val="left" w:pos="218"/>
        </w:tabs>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аттестат о среднем общем образовании с отличием и медаль «За особые успехи в учении» получили 5 выпускников –4 из Каратузской СОШ, 1 из Моторской СОШ;</w:t>
      </w:r>
    </w:p>
    <w:p w:rsidR="00504A26" w:rsidRPr="00504A26" w:rsidRDefault="00504A26" w:rsidP="00A82225">
      <w:pPr>
        <w:numPr>
          <w:ilvl w:val="0"/>
          <w:numId w:val="16"/>
        </w:numPr>
        <w:tabs>
          <w:tab w:val="left" w:pos="218"/>
        </w:tabs>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в этом году впервые в истории образования Каратузского района, выпускница Каратузской школы набрала 100 баллов по истории. Также достойный результат показала еще одна выпускница Каратузской СОШ набрала 95 баллов по химии. Обе учащиеся удостоены гранта номиналом 10 тысяч рублей;</w:t>
      </w:r>
    </w:p>
    <w:p w:rsidR="00504A26" w:rsidRPr="00504A26" w:rsidRDefault="00504A26" w:rsidP="00A82225">
      <w:pPr>
        <w:numPr>
          <w:ilvl w:val="0"/>
          <w:numId w:val="16"/>
        </w:numPr>
        <w:tabs>
          <w:tab w:val="left" w:pos="218"/>
        </w:tabs>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аттестат об основном общем образовании с отличием получило 5 человек и все они из Каратузской школы.</w:t>
      </w:r>
    </w:p>
    <w:p w:rsidR="00504A26" w:rsidRPr="00504A26" w:rsidRDefault="00504A26" w:rsidP="00504A26">
      <w:pPr>
        <w:spacing w:after="0" w:line="240" w:lineRule="auto"/>
        <w:ind w:right="-143" w:firstLine="851"/>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b/>
          <w:color w:val="000000" w:themeColor="text1"/>
          <w:kern w:val="0"/>
          <w:sz w:val="12"/>
          <w:szCs w:val="12"/>
          <w:u w:val="single"/>
        </w:rPr>
        <w:t xml:space="preserve">Мы создаем все условия, чтобы нашим детям было не только комфортно и интересно заниматься, но и безопасно. На эти задачи было израсходовано </w:t>
      </w:r>
      <w:r w:rsidRPr="00504A26">
        <w:rPr>
          <w:rFonts w:ascii="Times New Roman" w:eastAsiaTheme="minorHAnsi" w:hAnsi="Times New Roman" w:cstheme="minorBidi"/>
          <w:color w:val="000000" w:themeColor="text1"/>
          <w:kern w:val="0"/>
          <w:sz w:val="12"/>
          <w:szCs w:val="12"/>
        </w:rPr>
        <w:t xml:space="preserve">более 26 млн. руб. Это:  </w:t>
      </w:r>
    </w:p>
    <w:p w:rsidR="00504A26" w:rsidRPr="00504A26" w:rsidRDefault="00504A26" w:rsidP="00A82225">
      <w:pPr>
        <w:numPr>
          <w:ilvl w:val="0"/>
          <w:numId w:val="17"/>
        </w:numPr>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Капитальный ремонт здания детского сада «Колобок»;</w:t>
      </w:r>
    </w:p>
    <w:p w:rsidR="00504A26" w:rsidRPr="00504A26" w:rsidRDefault="00504A26" w:rsidP="00A82225">
      <w:pPr>
        <w:numPr>
          <w:ilvl w:val="0"/>
          <w:numId w:val="17"/>
        </w:numPr>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Капитальный ремонт системы отопления Моторской СОШ;</w:t>
      </w:r>
    </w:p>
    <w:p w:rsidR="00504A26" w:rsidRPr="00504A26" w:rsidRDefault="00504A26" w:rsidP="00A82225">
      <w:pPr>
        <w:numPr>
          <w:ilvl w:val="0"/>
          <w:numId w:val="17"/>
        </w:numPr>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Ремонт помещений пищеблока и обеденного зала Каратузской СОШ;</w:t>
      </w:r>
    </w:p>
    <w:p w:rsidR="00504A26" w:rsidRPr="00504A26" w:rsidRDefault="00504A26" w:rsidP="00A82225">
      <w:pPr>
        <w:numPr>
          <w:ilvl w:val="0"/>
          <w:numId w:val="17"/>
        </w:numPr>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Частичная замена дверных проемов в учебных кабинетах Каратузской СОШ;</w:t>
      </w:r>
    </w:p>
    <w:p w:rsidR="00504A26" w:rsidRPr="00504A26" w:rsidRDefault="00504A26" w:rsidP="00A82225">
      <w:pPr>
        <w:numPr>
          <w:ilvl w:val="0"/>
          <w:numId w:val="17"/>
        </w:numPr>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Частичный ремонт кровли здания Сагайского детского сада;</w:t>
      </w:r>
    </w:p>
    <w:p w:rsidR="00504A26" w:rsidRPr="00504A26" w:rsidRDefault="00504A26" w:rsidP="00A82225">
      <w:pPr>
        <w:numPr>
          <w:ilvl w:val="0"/>
          <w:numId w:val="17"/>
        </w:numPr>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 xml:space="preserve">Приобретение котла длительного горения в Лебедевскую школу. </w:t>
      </w:r>
    </w:p>
    <w:p w:rsidR="00504A26" w:rsidRPr="00504A26" w:rsidRDefault="00504A26" w:rsidP="00A82225">
      <w:pPr>
        <w:numPr>
          <w:ilvl w:val="0"/>
          <w:numId w:val="17"/>
        </w:numPr>
        <w:spacing w:after="0" w:line="240" w:lineRule="auto"/>
        <w:ind w:left="0" w:right="-143" w:firstLine="851"/>
        <w:contextualSpacing/>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Устранение предписаний надзорных органов в 11 образовательных учреждениях (Сагайская, Уджейская, Таятская, Качульская, Старокопская, "Каратузская, Нижнекужебарская, Ширыштыкская, Моторская, Таскинская, Черемушкинская школы).</w:t>
      </w:r>
    </w:p>
    <w:p w:rsidR="00504A26" w:rsidRPr="00504A26" w:rsidRDefault="00504A26" w:rsidP="00504A26">
      <w:pPr>
        <w:spacing w:after="0" w:line="240" w:lineRule="auto"/>
        <w:ind w:right="-143" w:firstLine="567"/>
        <w:jc w:val="both"/>
        <w:rPr>
          <w:rFonts w:ascii="Times New Roman" w:eastAsiaTheme="minorHAnsi" w:hAnsi="Times New Roman" w:cstheme="minorBidi"/>
          <w:b/>
          <w:color w:val="000000" w:themeColor="text1"/>
          <w:kern w:val="0"/>
          <w:sz w:val="12"/>
          <w:szCs w:val="12"/>
          <w:u w:val="single"/>
        </w:rPr>
      </w:pPr>
      <w:r w:rsidRPr="00504A26">
        <w:rPr>
          <w:rFonts w:ascii="Times New Roman" w:eastAsiaTheme="minorHAnsi" w:hAnsi="Times New Roman" w:cstheme="minorBidi"/>
          <w:b/>
          <w:color w:val="000000" w:themeColor="text1"/>
          <w:kern w:val="0"/>
          <w:sz w:val="12"/>
          <w:szCs w:val="12"/>
          <w:u w:val="single"/>
        </w:rPr>
        <w:t>В решении задач весомую помощь оказывают национальные проекты. В рамках реализации национального проекта «Образования» на территории района проделана следующая работа:</w:t>
      </w:r>
    </w:p>
    <w:p w:rsidR="00504A26" w:rsidRPr="00504A26" w:rsidRDefault="00504A26" w:rsidP="00504A26">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 xml:space="preserve">с 1 сентября начали работу еще четыре центра образования естественно-научной и технологической направленностей, так называемые «Точки роста», на базе Каратузской, Нижнекужебарской, Нижнекурятской и Качульской школы. </w:t>
      </w:r>
    </w:p>
    <w:p w:rsidR="00504A26" w:rsidRPr="00504A26" w:rsidRDefault="00504A26" w:rsidP="00504A26">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504A26">
        <w:rPr>
          <w:rFonts w:ascii="Times New Roman" w:eastAsiaTheme="minorHAnsi" w:hAnsi="Times New Roman" w:cstheme="minorBidi"/>
          <w:color w:val="000000" w:themeColor="text1"/>
          <w:kern w:val="0"/>
          <w:sz w:val="12"/>
          <w:szCs w:val="12"/>
        </w:rPr>
        <w:t xml:space="preserve">В 2023 году подобный центр развития появится еще в 1 образовательном учреждении района - Верхнекужебарская школа. </w:t>
      </w:r>
    </w:p>
    <w:p w:rsidR="00504A26" w:rsidRPr="00504A26" w:rsidRDefault="00504A26" w:rsidP="00504A26">
      <w:pPr>
        <w:spacing w:after="0" w:line="240" w:lineRule="auto"/>
        <w:ind w:right="-143" w:firstLine="567"/>
        <w:jc w:val="both"/>
        <w:rPr>
          <w:rFonts w:ascii="Times New Roman" w:eastAsia="Calibri" w:hAnsi="Times New Roman" w:cs="Times New Roman"/>
          <w:b/>
          <w:color w:val="000000" w:themeColor="text1"/>
          <w:kern w:val="0"/>
          <w:sz w:val="12"/>
          <w:szCs w:val="12"/>
          <w:u w:val="single"/>
          <w:lang w:eastAsia="en-US"/>
        </w:rPr>
      </w:pPr>
      <w:r w:rsidRPr="00504A26">
        <w:rPr>
          <w:rFonts w:ascii="Times New Roman" w:eastAsia="Calibri" w:hAnsi="Times New Roman" w:cs="Times New Roman"/>
          <w:b/>
          <w:color w:val="000000" w:themeColor="text1"/>
          <w:kern w:val="0"/>
          <w:sz w:val="12"/>
          <w:szCs w:val="12"/>
          <w:u w:val="single"/>
          <w:lang w:eastAsia="en-US"/>
        </w:rPr>
        <w:t xml:space="preserve">Важное место в жизни района отведено учреждениям культуры. Многогранна и разнообразна их деятельность по проведению культурно-массовых мероприятий, по внедрению новых форм работы с детьми и населением, сохранению и приумножению семейных и народных традиций. </w:t>
      </w:r>
    </w:p>
    <w:p w:rsidR="00504A26" w:rsidRPr="00504A26" w:rsidRDefault="00504A26" w:rsidP="00504A26">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В 2022 году удалось улучшить материально-техническую базу в четырех культурно-досуговых учреждений на общую сумму 431 496 тыс. руб. (Уджейский сельский дом культуры - приобретение комплекта звуковой аппаратуры на сумму 250 тыс.  руб.; Таятский сельский дом культуры - приобретение обуви для танцевального коллектива «Грация» на сумму 33 тысячи 996 руб; Старокопский сельский дом культуры - Приобретение инструментария и расходных материалов для работы кружка «Волшебная береста» на сумму 147 500,00 руб.)</w:t>
      </w:r>
    </w:p>
    <w:p w:rsidR="00504A26" w:rsidRPr="00504A26" w:rsidRDefault="00504A26" w:rsidP="00504A26">
      <w:pPr>
        <w:spacing w:after="0" w:line="240" w:lineRule="auto"/>
        <w:ind w:right="-143" w:firstLine="567"/>
        <w:jc w:val="both"/>
        <w:rPr>
          <w:rFonts w:ascii="Times New Roman" w:eastAsia="Calibri" w:hAnsi="Times New Roman" w:cs="Times New Roman"/>
          <w:b/>
          <w:color w:val="000000" w:themeColor="text1"/>
          <w:kern w:val="0"/>
          <w:sz w:val="12"/>
          <w:szCs w:val="12"/>
          <w:u w:val="single"/>
          <w:lang w:eastAsia="en-US"/>
        </w:rPr>
      </w:pPr>
      <w:r w:rsidRPr="00504A26">
        <w:rPr>
          <w:rFonts w:ascii="Times New Roman" w:eastAsia="Calibri" w:hAnsi="Times New Roman" w:cs="Times New Roman"/>
          <w:b/>
          <w:color w:val="000000" w:themeColor="text1"/>
          <w:kern w:val="0"/>
          <w:sz w:val="12"/>
          <w:szCs w:val="12"/>
          <w:u w:val="single"/>
          <w:lang w:eastAsia="en-US"/>
        </w:rPr>
        <w:t>В рамках национального проекта «Культура»:</w:t>
      </w:r>
    </w:p>
    <w:p w:rsidR="00504A26" w:rsidRPr="00504A26" w:rsidRDefault="00504A26" w:rsidP="00504A26">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 Черемушинская сельская библиотека. (100,00 тыс. руб.) и Ширыштыкский сельский дом культуры стали победителями на получение денежного поощрения лучшими муниципальными учреждениями культуры и образования.</w:t>
      </w:r>
    </w:p>
    <w:p w:rsidR="00504A26" w:rsidRPr="00504A26" w:rsidRDefault="00504A26" w:rsidP="00504A26">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 xml:space="preserve">В декабре 2022 года завершены работы по получению положительного заключения государственной экспертизы в части определения достоверности сметной стоимости капитального ремонта Моторского сельского дома культуры. </w:t>
      </w:r>
    </w:p>
    <w:p w:rsidR="00504A26" w:rsidRPr="00504A26" w:rsidRDefault="00504A26" w:rsidP="00504A26">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 xml:space="preserve"> Межпоселенческой библиотекой была получена субсидия на организационную и материально-техническую модернизацию более 34 млн. руб. В 2023 году запланирован капитальный ремонт здания.</w:t>
      </w:r>
    </w:p>
    <w:p w:rsidR="00504A26" w:rsidRPr="00504A26" w:rsidRDefault="00504A26" w:rsidP="00504A26">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Также была выделена субсидия бюджету Каратузского района из краевого бюджета на поддержку социально - ориентированных некоммерческих организаций в 2022 году в сумме 405 тыс. руб. за счет, которой было реализовано 6 проектов.</w:t>
      </w:r>
    </w:p>
    <w:p w:rsidR="00504A26" w:rsidRPr="00504A26" w:rsidRDefault="00504A26" w:rsidP="00504A26">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 xml:space="preserve">На территории Каратузского района впервые состоялся V Всероссийский съезд директоров клубных учреждений, который собрал более 100 ведущих экспертов отрасли из 51 региона страны. </w:t>
      </w:r>
    </w:p>
    <w:p w:rsidR="00504A26" w:rsidRPr="00504A26" w:rsidRDefault="00504A26" w:rsidP="00504A26">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 xml:space="preserve">В октябре 2022 года на заседании Казачьего Круга, единогласным решением избрали атаманом Каратузского казачьего станичного общества Гречишкина Сергея Николаевича. Для района это событие имеет важное значение, именно наше казачество оказывает поддержку в охране общественного порядке во время проведения культурно-массовых мероприятий, а также принимают активное участие в патриотическом воспитании молодежи и в общественно-политической жизни района. </w:t>
      </w:r>
    </w:p>
    <w:p w:rsidR="00504A26" w:rsidRPr="00504A26" w:rsidRDefault="00504A26" w:rsidP="00504A26">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 xml:space="preserve">В декабре 2022 года состоялось открытие туристского информационного центра в с Таскино. В информационном центре будут представлены туристические маршруты, информация о событийных мероприятиях и памятниках культурного наследия на территории Каратузского района. </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lang w:eastAsia="en-US"/>
        </w:rPr>
      </w:pPr>
      <w:r w:rsidRPr="00504A26">
        <w:rPr>
          <w:rFonts w:ascii="Times New Roman" w:eastAsiaTheme="minorHAnsi" w:hAnsi="Times New Roman" w:cs="Times New Roman"/>
          <w:b/>
          <w:color w:val="000000" w:themeColor="text1"/>
          <w:kern w:val="0"/>
          <w:sz w:val="12"/>
          <w:szCs w:val="12"/>
          <w:lang w:eastAsia="en-US"/>
        </w:rPr>
        <w:lastRenderedPageBreak/>
        <w:t>Теперь, хотел бы кратко остановиться на задачах, которые мы ставим на 2023 год исходя из Указов Президента РФ, национальных проектов и проблемных вопросов на территории Каратузского района.</w:t>
      </w: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Финансовому управлению администрации Каратузского района:</w:t>
      </w:r>
    </w:p>
    <w:p w:rsidR="00504A26" w:rsidRPr="00504A26" w:rsidRDefault="00504A26" w:rsidP="00A82225">
      <w:pPr>
        <w:numPr>
          <w:ilvl w:val="0"/>
          <w:numId w:val="9"/>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исполнить доходы местного бюджета не менее чем 94 млн. руб.;</w:t>
      </w:r>
    </w:p>
    <w:p w:rsidR="00504A26" w:rsidRPr="00504A26" w:rsidRDefault="00504A26" w:rsidP="00A82225">
      <w:pPr>
        <w:numPr>
          <w:ilvl w:val="0"/>
          <w:numId w:val="9"/>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привлечь дополнительных средств, за счет участия в грантах и других мероприятиях в сумме не менее 70 млн. рублей;</w:t>
      </w:r>
    </w:p>
    <w:p w:rsidR="00504A26" w:rsidRPr="00504A26" w:rsidRDefault="00504A26" w:rsidP="00A82225">
      <w:pPr>
        <w:numPr>
          <w:ilvl w:val="0"/>
          <w:numId w:val="9"/>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принять участие в краевой программе поддержки местных инициатив бюджетирования трем поселениям: </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Таятский сельсовет на приобретение трактора;</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Моторский сельсовет на оборудование спортивной площадки в с. Моторское;</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Нижнекурятский сельсовет на благоустройство места отдыха в парке «Юность» в с. Н. Куряты. </w:t>
      </w:r>
    </w:p>
    <w:p w:rsidR="00504A26" w:rsidRPr="00504A26" w:rsidRDefault="00504A26" w:rsidP="00504A26">
      <w:pPr>
        <w:spacing w:after="0" w:line="240" w:lineRule="auto"/>
        <w:ind w:right="-143" w:firstLine="709"/>
        <w:contextualSpacing/>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b/>
          <w:color w:val="000000" w:themeColor="text1"/>
          <w:kern w:val="0"/>
          <w:sz w:val="12"/>
          <w:szCs w:val="12"/>
          <w:u w:val="single"/>
          <w:lang w:eastAsia="en-US"/>
        </w:rPr>
        <w:t>Экономическому отделу администрации Каратузского района</w:t>
      </w:r>
      <w:r w:rsidRPr="00504A26">
        <w:rPr>
          <w:rFonts w:ascii="Times New Roman" w:eastAsiaTheme="minorHAnsi" w:hAnsi="Times New Roman" w:cs="Times New Roman"/>
          <w:b/>
          <w:color w:val="000000" w:themeColor="text1"/>
          <w:kern w:val="0"/>
          <w:sz w:val="12"/>
          <w:szCs w:val="12"/>
          <w:lang w:eastAsia="en-US"/>
        </w:rPr>
        <w:t>:</w:t>
      </w:r>
      <w:r w:rsidRPr="00504A26">
        <w:rPr>
          <w:rFonts w:ascii="Times New Roman" w:eastAsiaTheme="minorHAnsi" w:hAnsi="Times New Roman" w:cs="Times New Roman"/>
          <w:color w:val="000000" w:themeColor="text1"/>
          <w:kern w:val="0"/>
          <w:sz w:val="12"/>
          <w:szCs w:val="12"/>
          <w:lang w:eastAsia="en-US"/>
        </w:rPr>
        <w:t xml:space="preserve"> </w:t>
      </w:r>
      <w:r w:rsidRPr="00504A26">
        <w:rPr>
          <w:rFonts w:ascii="Times New Roman" w:eastAsiaTheme="minorHAnsi" w:hAnsi="Times New Roman" w:cs="Times New Roman"/>
          <w:color w:val="000000" w:themeColor="text1"/>
          <w:kern w:val="0"/>
          <w:sz w:val="12"/>
          <w:szCs w:val="12"/>
          <w:lang w:eastAsia="en-US"/>
        </w:rPr>
        <w:tab/>
      </w:r>
    </w:p>
    <w:p w:rsidR="00504A26" w:rsidRPr="00504A26" w:rsidRDefault="00504A26" w:rsidP="00A82225">
      <w:pPr>
        <w:numPr>
          <w:ilvl w:val="0"/>
          <w:numId w:val="9"/>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снизить уровень безработицы до 2,7 %;</w:t>
      </w:r>
    </w:p>
    <w:p w:rsidR="00504A26" w:rsidRPr="00504A26" w:rsidRDefault="00504A26" w:rsidP="00A82225">
      <w:pPr>
        <w:numPr>
          <w:ilvl w:val="0"/>
          <w:numId w:val="9"/>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привлечь дополнительные средства на развитие малого и среднего предпринимательства- 12 млн. руб. Создать 10 рабочих мест и сохранить 20;</w:t>
      </w:r>
    </w:p>
    <w:p w:rsidR="00504A26" w:rsidRPr="00504A26" w:rsidRDefault="00504A26" w:rsidP="00A82225">
      <w:pPr>
        <w:numPr>
          <w:ilvl w:val="0"/>
          <w:numId w:val="9"/>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разработать модельный поселок «Таяты» совместно с министерством экономики и регионального развития;</w:t>
      </w:r>
    </w:p>
    <w:p w:rsidR="00504A26" w:rsidRPr="00504A26" w:rsidRDefault="00504A26" w:rsidP="00A82225">
      <w:pPr>
        <w:numPr>
          <w:ilvl w:val="0"/>
          <w:numId w:val="9"/>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увеличить объемы строительства жилья в целях привлечения молодых специалистов и их семей для работы и проживания в сельской местности на 10%;</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Calibri" w:hAnsi="Times New Roman" w:cs="Times New Roman"/>
          <w:b/>
          <w:color w:val="000000" w:themeColor="text1"/>
          <w:kern w:val="0"/>
          <w:sz w:val="12"/>
          <w:szCs w:val="12"/>
          <w:u w:val="single"/>
          <w:lang w:eastAsia="en-US"/>
        </w:rPr>
        <w:t>Отделу сельского хозяйства администрации Каратузского района:</w:t>
      </w:r>
    </w:p>
    <w:p w:rsidR="00504A26" w:rsidRPr="00504A26" w:rsidRDefault="00504A26" w:rsidP="00A82225">
      <w:pPr>
        <w:numPr>
          <w:ilvl w:val="0"/>
          <w:numId w:val="9"/>
        </w:numPr>
        <w:spacing w:after="0" w:line="240" w:lineRule="auto"/>
        <w:ind w:left="0" w:right="-143" w:firstLine="709"/>
        <w:contextualSpacing/>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привлечь граждан, ведущих ЛПХ за получением субсидии на возмещение затрат понесенных на заготовку кормов не менее 39 человек, в том числе 6 ЛПХ вновь обратившихся за получением субсидии;</w:t>
      </w:r>
    </w:p>
    <w:p w:rsidR="00504A26" w:rsidRPr="00504A26" w:rsidRDefault="00504A26" w:rsidP="00A82225">
      <w:pPr>
        <w:numPr>
          <w:ilvl w:val="0"/>
          <w:numId w:val="9"/>
        </w:numPr>
        <w:spacing w:after="0" w:line="240" w:lineRule="auto"/>
        <w:ind w:left="0" w:right="-143" w:firstLine="709"/>
        <w:contextualSpacing/>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 xml:space="preserve"> увеличить поголовье КРС по району на 75 голов (К(Ф)Х и ЛПХ);</w:t>
      </w:r>
    </w:p>
    <w:p w:rsidR="00504A26" w:rsidRPr="00504A26" w:rsidRDefault="00504A26" w:rsidP="00A82225">
      <w:pPr>
        <w:numPr>
          <w:ilvl w:val="0"/>
          <w:numId w:val="9"/>
        </w:numPr>
        <w:spacing w:after="0" w:line="240" w:lineRule="auto"/>
        <w:ind w:left="0" w:right="-143" w:firstLine="709"/>
        <w:contextualSpacing/>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увеличить используемую пашню на 650 га;</w:t>
      </w:r>
    </w:p>
    <w:p w:rsidR="00504A26" w:rsidRPr="00504A26" w:rsidRDefault="00504A26" w:rsidP="00A82225">
      <w:pPr>
        <w:numPr>
          <w:ilvl w:val="0"/>
          <w:numId w:val="9"/>
        </w:numPr>
        <w:spacing w:after="0" w:line="240" w:lineRule="auto"/>
        <w:ind w:left="0" w:right="-143" w:firstLine="709"/>
        <w:contextualSpacing/>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 xml:space="preserve"> увеличить посевные площади по району на 200 га;</w:t>
      </w:r>
    </w:p>
    <w:p w:rsidR="00504A26" w:rsidRPr="00504A26" w:rsidRDefault="00504A26" w:rsidP="00A82225">
      <w:pPr>
        <w:numPr>
          <w:ilvl w:val="0"/>
          <w:numId w:val="9"/>
        </w:numPr>
        <w:spacing w:after="0" w:line="240" w:lineRule="auto"/>
        <w:ind w:left="0" w:right="-143" w:firstLine="709"/>
        <w:contextualSpacing/>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 xml:space="preserve"> получить не мене 28 ц/га зерна с одного гектара;</w:t>
      </w:r>
    </w:p>
    <w:p w:rsidR="00504A26" w:rsidRPr="00504A26" w:rsidRDefault="00504A26" w:rsidP="00A82225">
      <w:pPr>
        <w:numPr>
          <w:ilvl w:val="0"/>
          <w:numId w:val="9"/>
        </w:numPr>
        <w:spacing w:after="0" w:line="240" w:lineRule="auto"/>
        <w:ind w:left="0" w:right="-143" w:firstLine="709"/>
        <w:contextualSpacing/>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добиться получения господдержки не менее 37 млн.рублей;</w:t>
      </w:r>
    </w:p>
    <w:p w:rsidR="00504A26" w:rsidRPr="00504A26" w:rsidRDefault="00504A26" w:rsidP="00A82225">
      <w:pPr>
        <w:numPr>
          <w:ilvl w:val="0"/>
          <w:numId w:val="9"/>
        </w:numPr>
        <w:spacing w:after="0" w:line="240" w:lineRule="auto"/>
        <w:ind w:left="0" w:right="-143" w:firstLine="709"/>
        <w:contextualSpacing/>
        <w:jc w:val="both"/>
        <w:rPr>
          <w:rFonts w:ascii="Times New Roman" w:eastAsia="Calibr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привлечь не менее 10 молодых специалистов и молодых семей и способствовать улучшению жилищных условий не менее 8 молодым семьям и специалистам.</w:t>
      </w:r>
    </w:p>
    <w:p w:rsidR="00504A26" w:rsidRPr="00504A26" w:rsidRDefault="00504A26" w:rsidP="00A82225">
      <w:pPr>
        <w:numPr>
          <w:ilvl w:val="0"/>
          <w:numId w:val="9"/>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Calibri" w:hAnsi="Times New Roman" w:cs="Times New Roman"/>
          <w:color w:val="000000" w:themeColor="text1"/>
          <w:kern w:val="0"/>
          <w:sz w:val="12"/>
          <w:szCs w:val="12"/>
          <w:lang w:eastAsia="en-US"/>
        </w:rPr>
        <w:t>создать условия для открытия 5 новых ИП, ведущих деятельность в области сельского хозяйства.</w:t>
      </w:r>
    </w:p>
    <w:p w:rsidR="00504A26" w:rsidRPr="00504A26" w:rsidRDefault="00504A26" w:rsidP="00A82225">
      <w:pPr>
        <w:numPr>
          <w:ilvl w:val="0"/>
          <w:numId w:val="9"/>
        </w:numPr>
        <w:spacing w:after="0" w:line="240" w:lineRule="auto"/>
        <w:ind w:left="0" w:right="-143" w:firstLine="709"/>
        <w:contextualSpacing/>
        <w:jc w:val="both"/>
        <w:rPr>
          <w:rFonts w:ascii="Times New Roman" w:eastAsiaTheme="minorHAnsi" w:hAnsi="Times New Roman" w:cs="Times New Roman"/>
          <w:color w:val="auto"/>
          <w:kern w:val="0"/>
          <w:sz w:val="12"/>
          <w:szCs w:val="12"/>
          <w:lang w:eastAsia="en-US"/>
        </w:rPr>
      </w:pPr>
      <w:r w:rsidRPr="00504A26">
        <w:rPr>
          <w:rFonts w:ascii="Times New Roman" w:eastAsiaTheme="minorHAnsi" w:hAnsi="Times New Roman" w:cs="Times New Roman"/>
          <w:color w:val="auto"/>
          <w:kern w:val="0"/>
          <w:sz w:val="12"/>
          <w:szCs w:val="12"/>
          <w:lang w:eastAsia="en-US"/>
        </w:rPr>
        <w:t>формировать добровольные пожарные дружины в сельскохозяйственных предприятиях района (Каратузское ДРСУ; хозяйство Брамман И.К.; «Стожары»)</w:t>
      </w:r>
    </w:p>
    <w:p w:rsidR="00504A26" w:rsidRPr="00504A26" w:rsidRDefault="00504A26" w:rsidP="00A82225">
      <w:pPr>
        <w:numPr>
          <w:ilvl w:val="0"/>
          <w:numId w:val="9"/>
        </w:numPr>
        <w:spacing w:after="0" w:line="240" w:lineRule="auto"/>
        <w:ind w:left="0" w:right="-142" w:firstLine="709"/>
        <w:contextualSpacing/>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hAnsi="Times New Roman" w:cs="Times New Roman"/>
          <w:color w:val="auto"/>
          <w:kern w:val="0"/>
          <w:sz w:val="12"/>
          <w:szCs w:val="12"/>
        </w:rPr>
        <w:t>осуществлять систематически муниципальный земельный контроль земель сельскохозяйственного назначения, с целью вовлечения их в оборот;</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color w:val="000000" w:themeColor="text1"/>
          <w:kern w:val="0"/>
          <w:sz w:val="12"/>
          <w:szCs w:val="12"/>
          <w:lang w:eastAsia="en-US"/>
        </w:rPr>
      </w:pP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b/>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u w:val="single"/>
          <w:lang w:eastAsia="en-US"/>
        </w:rPr>
        <w:t xml:space="preserve"> </w:t>
      </w:r>
      <w:r w:rsidRPr="00504A26">
        <w:rPr>
          <w:rFonts w:ascii="Times New Roman" w:eastAsiaTheme="minorHAnsi" w:hAnsi="Times New Roman" w:cs="Times New Roman"/>
          <w:b/>
          <w:color w:val="000000" w:themeColor="text1"/>
          <w:kern w:val="0"/>
          <w:sz w:val="12"/>
          <w:szCs w:val="12"/>
          <w:u w:val="single"/>
          <w:lang w:eastAsia="en-US"/>
        </w:rPr>
        <w:t>Отделу ЖКХ, транспорта, строительства и связи администрации Каратузского района</w:t>
      </w:r>
      <w:r w:rsidRPr="00504A26">
        <w:rPr>
          <w:rFonts w:ascii="Times New Roman" w:eastAsiaTheme="minorHAnsi" w:hAnsi="Times New Roman" w:cs="Times New Roman"/>
          <w:b/>
          <w:color w:val="000000" w:themeColor="text1"/>
          <w:kern w:val="0"/>
          <w:sz w:val="12"/>
          <w:szCs w:val="12"/>
          <w:lang w:eastAsia="en-US"/>
        </w:rPr>
        <w:t>:</w:t>
      </w:r>
    </w:p>
    <w:p w:rsidR="00504A26" w:rsidRPr="00504A26" w:rsidRDefault="00504A26" w:rsidP="00A82225">
      <w:pPr>
        <w:numPr>
          <w:ilvl w:val="0"/>
          <w:numId w:val="14"/>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реализовать проекты комплексного благоустройства «Центральная улица» с Каратузское, благоустройство общественных пространств «Скейт парк» с.Каратузское и «Жемчужина Кызыра» с.Таяты, в рамках национального проекта «Жильё и городская среда».</w:t>
      </w:r>
    </w:p>
    <w:p w:rsidR="00504A26" w:rsidRPr="00504A26" w:rsidRDefault="00504A26" w:rsidP="00A82225">
      <w:pPr>
        <w:numPr>
          <w:ilvl w:val="0"/>
          <w:numId w:val="14"/>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строительство здания Каратузской ДШИ в с. Каратузское.</w:t>
      </w:r>
    </w:p>
    <w:p w:rsidR="00504A26" w:rsidRPr="00504A26" w:rsidRDefault="00504A26" w:rsidP="00A82225">
      <w:pPr>
        <w:numPr>
          <w:ilvl w:val="0"/>
          <w:numId w:val="14"/>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выполнение работ по капитальному ремонту автомобильных дорог: с. Н. Куряты, С. Уджей, с. Таяты, с. Каратузское;</w:t>
      </w:r>
    </w:p>
    <w:p w:rsidR="00504A26" w:rsidRPr="00504A26" w:rsidRDefault="00504A26" w:rsidP="00A82225">
      <w:pPr>
        <w:numPr>
          <w:ilvl w:val="0"/>
          <w:numId w:val="14"/>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подать заявку на обустройство пожарного водозабора на случай ЧС в д. Верхняя Буланка;</w:t>
      </w:r>
    </w:p>
    <w:p w:rsidR="00504A26" w:rsidRPr="00504A26" w:rsidRDefault="00504A26" w:rsidP="00A82225">
      <w:pPr>
        <w:numPr>
          <w:ilvl w:val="0"/>
          <w:numId w:val="14"/>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подать заявку на ремонт и благоустройство памятника воинам, погибшим в ВОВ, в д. Верхний Суэтук;</w:t>
      </w:r>
    </w:p>
    <w:p w:rsidR="00504A26" w:rsidRPr="00504A26" w:rsidRDefault="00504A26" w:rsidP="00A82225">
      <w:pPr>
        <w:numPr>
          <w:ilvl w:val="0"/>
          <w:numId w:val="14"/>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обустроить могилу Кропочева И.А. в с. Таяты;</w:t>
      </w:r>
    </w:p>
    <w:p w:rsidR="00504A26" w:rsidRPr="00504A26" w:rsidRDefault="00504A26" w:rsidP="00A82225">
      <w:pPr>
        <w:numPr>
          <w:ilvl w:val="0"/>
          <w:numId w:val="14"/>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капитально отремонтировать водозаборное сооружение с заменой водонапорной башни по ул. Кирова в с. Моторское и участки водопроводной сети по ул. Ленина, ул. Зеленая, ул. Молодежная в с. Черемушка.</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b/>
          <w:color w:val="000000" w:themeColor="text1"/>
          <w:kern w:val="0"/>
          <w:sz w:val="12"/>
          <w:szCs w:val="12"/>
          <w:u w:val="single"/>
          <w:lang w:eastAsia="en-US"/>
        </w:rPr>
      </w:pP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Отделу ГО, ЧС и ПБ администрации Каратузского района:</w:t>
      </w:r>
    </w:p>
    <w:p w:rsidR="00504A26" w:rsidRPr="00504A26" w:rsidRDefault="00504A26" w:rsidP="00A82225">
      <w:pPr>
        <w:numPr>
          <w:ilvl w:val="0"/>
          <w:numId w:val="13"/>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берегоукрепление с Качулька;</w:t>
      </w:r>
    </w:p>
    <w:p w:rsidR="00504A26" w:rsidRPr="00504A26" w:rsidRDefault="00504A26" w:rsidP="00A82225">
      <w:pPr>
        <w:numPr>
          <w:ilvl w:val="0"/>
          <w:numId w:val="13"/>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берегоукрепительные работы в с. Таяты;</w:t>
      </w:r>
    </w:p>
    <w:p w:rsidR="00504A26" w:rsidRPr="00504A26" w:rsidRDefault="00504A26" w:rsidP="00A82225">
      <w:pPr>
        <w:numPr>
          <w:ilvl w:val="0"/>
          <w:numId w:val="13"/>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подать документы на ремонт пожарного автомобиля и (или) гаража в Амыльском сельсовете;</w:t>
      </w:r>
    </w:p>
    <w:p w:rsidR="00504A26" w:rsidRPr="00504A26" w:rsidRDefault="00504A26" w:rsidP="00A82225">
      <w:pPr>
        <w:numPr>
          <w:ilvl w:val="0"/>
          <w:numId w:val="13"/>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улучшить материально-техническую базу на обеспечение мер пожарной безопасности в сельсоветах;</w:t>
      </w:r>
    </w:p>
    <w:p w:rsidR="00504A26" w:rsidRPr="00504A26" w:rsidRDefault="00504A26" w:rsidP="00A82225">
      <w:pPr>
        <w:numPr>
          <w:ilvl w:val="0"/>
          <w:numId w:val="13"/>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ликвидация несанкционированной свалки с. Каратузское;</w:t>
      </w:r>
    </w:p>
    <w:p w:rsidR="00504A26" w:rsidRPr="00504A26" w:rsidRDefault="00504A26" w:rsidP="00A82225">
      <w:pPr>
        <w:numPr>
          <w:ilvl w:val="0"/>
          <w:numId w:val="13"/>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обустроить контейнерные площадки и приобрести контейнерное оборудование для населённых пунктов;</w:t>
      </w:r>
    </w:p>
    <w:p w:rsidR="00504A26" w:rsidRPr="00504A26" w:rsidRDefault="00504A26" w:rsidP="00A82225">
      <w:pPr>
        <w:numPr>
          <w:ilvl w:val="0"/>
          <w:numId w:val="13"/>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мониторинг заготовки, переработки и отпуска древесины населению района.</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b/>
          <w:color w:val="000000" w:themeColor="text1"/>
          <w:kern w:val="0"/>
          <w:sz w:val="12"/>
          <w:szCs w:val="12"/>
          <w:lang w:eastAsia="en-US"/>
        </w:rPr>
      </w:pPr>
      <w:r w:rsidRPr="00504A26">
        <w:rPr>
          <w:rFonts w:ascii="Times New Roman" w:eastAsiaTheme="minorHAnsi" w:hAnsi="Times New Roman" w:cs="Times New Roman"/>
          <w:b/>
          <w:color w:val="000000" w:themeColor="text1"/>
          <w:kern w:val="0"/>
          <w:sz w:val="12"/>
          <w:szCs w:val="12"/>
          <w:u w:val="single"/>
          <w:lang w:eastAsia="en-US"/>
        </w:rPr>
        <w:t>Каратузской районной больнице</w:t>
      </w:r>
      <w:r w:rsidRPr="00504A26">
        <w:rPr>
          <w:rFonts w:ascii="Times New Roman" w:eastAsiaTheme="minorHAnsi" w:hAnsi="Times New Roman" w:cs="Times New Roman"/>
          <w:b/>
          <w:color w:val="000000" w:themeColor="text1"/>
          <w:kern w:val="0"/>
          <w:sz w:val="12"/>
          <w:szCs w:val="12"/>
          <w:lang w:eastAsia="en-US"/>
        </w:rPr>
        <w:t>:</w:t>
      </w:r>
    </w:p>
    <w:p w:rsidR="00504A26" w:rsidRPr="00504A26" w:rsidRDefault="00504A26" w:rsidP="00A82225">
      <w:pPr>
        <w:numPr>
          <w:ilvl w:val="0"/>
          <w:numId w:val="8"/>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построить ФАП в д.Лебедевка</w:t>
      </w:r>
    </w:p>
    <w:p w:rsidR="00504A26" w:rsidRPr="00504A26" w:rsidRDefault="00504A26" w:rsidP="00A82225">
      <w:pPr>
        <w:numPr>
          <w:ilvl w:val="0"/>
          <w:numId w:val="8"/>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обновить стоматологическое оборудование, приобретение стоматологической установки, а также портативного скалера, для оказания стоматологической помощи маломобильным гражданам на дому.</w:t>
      </w:r>
    </w:p>
    <w:p w:rsidR="00504A26" w:rsidRPr="00504A26" w:rsidRDefault="00504A26" w:rsidP="00A82225">
      <w:pPr>
        <w:numPr>
          <w:ilvl w:val="0"/>
          <w:numId w:val="8"/>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продолжить внедрение (применение) телемедицинских технологий: оказании консультативной помощи в режиме ВКС («фельдшер – врач»), </w:t>
      </w:r>
    </w:p>
    <w:p w:rsidR="00504A26" w:rsidRPr="00504A26" w:rsidRDefault="00504A26" w:rsidP="00A82225">
      <w:pPr>
        <w:numPr>
          <w:ilvl w:val="0"/>
          <w:numId w:val="8"/>
        </w:numPr>
        <w:spacing w:after="0" w:line="240" w:lineRule="auto"/>
        <w:ind w:left="0" w:right="-143" w:firstLine="709"/>
        <w:contextualSpacing/>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color w:val="000000" w:themeColor="text1"/>
          <w:kern w:val="0"/>
          <w:sz w:val="12"/>
          <w:szCs w:val="12"/>
          <w:lang w:eastAsia="en-US"/>
        </w:rPr>
        <w:t xml:space="preserve">оснастить ФАПы компьютерными рабочими местами. </w:t>
      </w:r>
    </w:p>
    <w:p w:rsidR="00504A26" w:rsidRPr="00504A26" w:rsidRDefault="00504A26" w:rsidP="00A82225">
      <w:pPr>
        <w:numPr>
          <w:ilvl w:val="0"/>
          <w:numId w:val="8"/>
        </w:numPr>
        <w:spacing w:after="0" w:line="240" w:lineRule="auto"/>
        <w:ind w:left="0" w:right="-143" w:firstLine="709"/>
        <w:contextualSpacing/>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color w:val="000000" w:themeColor="text1"/>
          <w:kern w:val="0"/>
          <w:sz w:val="12"/>
          <w:szCs w:val="12"/>
          <w:lang w:eastAsia="en-US"/>
        </w:rPr>
        <w:t>оформить документы для строительства Нижнекурятской амбулатории в 2024 году</w:t>
      </w:r>
    </w:p>
    <w:p w:rsidR="00504A26" w:rsidRPr="00504A26" w:rsidRDefault="00504A26" w:rsidP="00504A26">
      <w:pPr>
        <w:spacing w:after="0" w:line="240" w:lineRule="auto"/>
        <w:ind w:right="-143" w:firstLine="709"/>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Управлению социальной защиты населения:</w:t>
      </w:r>
    </w:p>
    <w:p w:rsidR="00504A26" w:rsidRPr="00504A26" w:rsidRDefault="00504A26" w:rsidP="00A82225">
      <w:pPr>
        <w:numPr>
          <w:ilvl w:val="0"/>
          <w:numId w:val="15"/>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обновить перечень Пункта проката технических средств реабилитации в количестве 10 штук. </w:t>
      </w:r>
    </w:p>
    <w:p w:rsidR="00504A26" w:rsidRPr="00504A26" w:rsidRDefault="00504A26" w:rsidP="00A82225">
      <w:pPr>
        <w:numPr>
          <w:ilvl w:val="0"/>
          <w:numId w:val="15"/>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увеличить количество граждан старше 65 лет и инвалидов, доставленных в медицинские учреждения совместно с Каратузской РБ, до 200 человек.</w:t>
      </w:r>
    </w:p>
    <w:p w:rsidR="00504A26" w:rsidRPr="00504A26" w:rsidRDefault="00504A26" w:rsidP="00A82225">
      <w:pPr>
        <w:numPr>
          <w:ilvl w:val="0"/>
          <w:numId w:val="15"/>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 целью патриотического воспитания детей и молодежи вовлечь в деятельность Всероссийского детско-юношеского военно - патриотического общественного движения «ЮНАРМИЯ» 3 детей из семей СОП.</w:t>
      </w:r>
    </w:p>
    <w:p w:rsidR="00504A26" w:rsidRPr="00504A26" w:rsidRDefault="00504A26" w:rsidP="00A82225">
      <w:pPr>
        <w:numPr>
          <w:ilvl w:val="0"/>
          <w:numId w:val="15"/>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продолжить работу с семьями, принимающими участие в специальной военной операции (предоставлять все выплаты, принимать на социальное обслуживание, предоставлять правовые, психологические услуги).</w:t>
      </w:r>
    </w:p>
    <w:p w:rsidR="00504A26" w:rsidRPr="00504A26" w:rsidRDefault="00504A26" w:rsidP="00A82225">
      <w:pPr>
        <w:numPr>
          <w:ilvl w:val="0"/>
          <w:numId w:val="15"/>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развивать государственную помощь на основе социального контракта.</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Управлению образования администрации Каратузского района:</w:t>
      </w:r>
    </w:p>
    <w:p w:rsidR="00504A26" w:rsidRPr="00504A26" w:rsidRDefault="00504A26" w:rsidP="00A82225">
      <w:pPr>
        <w:numPr>
          <w:ilvl w:val="0"/>
          <w:numId w:val="10"/>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принять активное участие в реализации проекта «Герои нашего времени» совместно с отделом культуры, молодежной политики и туризма</w:t>
      </w:r>
    </w:p>
    <w:p w:rsidR="00504A26" w:rsidRPr="00504A26" w:rsidRDefault="00504A26" w:rsidP="00A82225">
      <w:pPr>
        <w:numPr>
          <w:ilvl w:val="0"/>
          <w:numId w:val="10"/>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завершить капитальный ремонт здания детского сада «Колобок»;</w:t>
      </w:r>
    </w:p>
    <w:p w:rsidR="00504A26" w:rsidRPr="00504A26" w:rsidRDefault="00504A26" w:rsidP="00A82225">
      <w:pPr>
        <w:numPr>
          <w:ilvl w:val="0"/>
          <w:numId w:val="10"/>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провести капитальный ремонт спортивного зала Каратузской СОШ (корпус 1);</w:t>
      </w:r>
    </w:p>
    <w:p w:rsidR="00504A26" w:rsidRPr="00504A26" w:rsidRDefault="00504A26" w:rsidP="00A82225">
      <w:pPr>
        <w:numPr>
          <w:ilvl w:val="0"/>
          <w:numId w:val="10"/>
        </w:numPr>
        <w:spacing w:after="0" w:line="240" w:lineRule="auto"/>
        <w:ind w:left="0" w:right="-143" w:firstLine="709"/>
        <w:contextualSpacing/>
        <w:jc w:val="both"/>
        <w:rPr>
          <w:rFonts w:ascii="Times New Roman" w:eastAsiaTheme="minorHAnsi" w:hAnsi="Times New Roman" w:cs="Times New Roman"/>
          <w:b/>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создать центр «Точка роста» на базе Верхнекужебарской СОШ </w:t>
      </w:r>
      <w:r w:rsidRPr="00504A26">
        <w:rPr>
          <w:rFonts w:ascii="Times New Roman" w:eastAsiaTheme="minorHAnsi" w:hAnsi="Times New Roman" w:cs="Times New Roman"/>
          <w:b/>
          <w:color w:val="000000" w:themeColor="text1"/>
          <w:kern w:val="0"/>
          <w:sz w:val="12"/>
          <w:szCs w:val="12"/>
          <w:lang w:eastAsia="en-US"/>
        </w:rPr>
        <w:t>в рамках реализации национального проекта «Образование»;</w:t>
      </w:r>
    </w:p>
    <w:p w:rsidR="00504A26" w:rsidRPr="00504A26" w:rsidRDefault="00504A26" w:rsidP="00A82225">
      <w:pPr>
        <w:numPr>
          <w:ilvl w:val="0"/>
          <w:numId w:val="10"/>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устранить предписания надзорных органов: Моторская, Таскинская, «Каратузская СОШ», Нижнекужебарская, Ширыштыкская, Качульская, Старокопская, Уджейская, Черемушкинская, Сагайская школах;</w:t>
      </w:r>
    </w:p>
    <w:p w:rsidR="00504A26" w:rsidRPr="00504A26" w:rsidRDefault="00504A26" w:rsidP="00A82225">
      <w:pPr>
        <w:numPr>
          <w:ilvl w:val="0"/>
          <w:numId w:val="10"/>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обеспечить повышение качества образования через улучшение показателей государственной итоговой аттестации по обязательным предметам;</w:t>
      </w:r>
    </w:p>
    <w:p w:rsidR="00504A26" w:rsidRPr="00504A26" w:rsidRDefault="00504A26" w:rsidP="00A82225">
      <w:pPr>
        <w:numPr>
          <w:ilvl w:val="0"/>
          <w:numId w:val="10"/>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довести процент успеваемости учащихся до 98%.</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b/>
          <w:color w:val="000000" w:themeColor="text1"/>
          <w:kern w:val="0"/>
          <w:sz w:val="12"/>
          <w:szCs w:val="12"/>
          <w:u w:val="single"/>
          <w:lang w:eastAsia="en-US"/>
        </w:rPr>
      </w:pPr>
      <w:r w:rsidRPr="00504A26">
        <w:rPr>
          <w:rFonts w:ascii="Times New Roman" w:eastAsiaTheme="minorHAnsi" w:hAnsi="Times New Roman" w:cs="Times New Roman"/>
          <w:b/>
          <w:color w:val="000000" w:themeColor="text1"/>
          <w:kern w:val="0"/>
          <w:sz w:val="12"/>
          <w:szCs w:val="12"/>
          <w:u w:val="single"/>
          <w:lang w:eastAsia="en-US"/>
        </w:rPr>
        <w:t>Центру физической культуры и спорта Каратузского района:</w:t>
      </w:r>
    </w:p>
    <w:p w:rsidR="00504A26" w:rsidRPr="00504A26" w:rsidRDefault="00504A26" w:rsidP="00A82225">
      <w:pPr>
        <w:numPr>
          <w:ilvl w:val="0"/>
          <w:numId w:val="10"/>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развитие корпоративного спорта на территории района, привлечь до 8 организаций района;</w:t>
      </w:r>
    </w:p>
    <w:p w:rsidR="00504A26" w:rsidRPr="00504A26" w:rsidRDefault="00504A26" w:rsidP="00A82225">
      <w:pPr>
        <w:numPr>
          <w:ilvl w:val="0"/>
          <w:numId w:val="10"/>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укрепление-материально технической базы Каратузской спортивной школы.</w:t>
      </w:r>
    </w:p>
    <w:p w:rsidR="00504A26" w:rsidRPr="00504A26" w:rsidRDefault="00504A26" w:rsidP="00504A26">
      <w:pPr>
        <w:spacing w:after="0" w:line="240" w:lineRule="auto"/>
        <w:ind w:right="-143" w:firstLine="709"/>
        <w:contextualSpacing/>
        <w:jc w:val="both"/>
        <w:rPr>
          <w:rFonts w:ascii="Times New Roman" w:eastAsiaTheme="minorHAnsi" w:hAnsi="Times New Roman" w:cs="Times New Roman"/>
          <w:color w:val="auto"/>
          <w:kern w:val="0"/>
          <w:sz w:val="12"/>
          <w:szCs w:val="12"/>
          <w:u w:val="single"/>
          <w:lang w:eastAsia="en-US"/>
        </w:rPr>
      </w:pPr>
      <w:r w:rsidRPr="00504A26">
        <w:rPr>
          <w:rFonts w:ascii="Times New Roman" w:eastAsiaTheme="minorHAnsi" w:hAnsi="Times New Roman" w:cs="Times New Roman"/>
          <w:b/>
          <w:color w:val="auto"/>
          <w:kern w:val="0"/>
          <w:sz w:val="12"/>
          <w:szCs w:val="12"/>
          <w:u w:val="single"/>
          <w:lang w:eastAsia="en-US"/>
        </w:rPr>
        <w:t>Отделу культуры, молодежной политики и туризма</w:t>
      </w:r>
      <w:r w:rsidRPr="00504A26">
        <w:rPr>
          <w:rFonts w:ascii="Times New Roman" w:eastAsiaTheme="minorHAnsi" w:hAnsi="Times New Roman" w:cs="Times New Roman"/>
          <w:color w:val="auto"/>
          <w:kern w:val="0"/>
          <w:sz w:val="12"/>
          <w:szCs w:val="12"/>
          <w:u w:val="single"/>
          <w:lang w:eastAsia="en-US"/>
        </w:rPr>
        <w:t>:</w:t>
      </w:r>
    </w:p>
    <w:p w:rsidR="00504A26" w:rsidRPr="00504A26" w:rsidRDefault="00504A26" w:rsidP="00A82225">
      <w:pPr>
        <w:numPr>
          <w:ilvl w:val="0"/>
          <w:numId w:val="11"/>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завершить модернизацию межпоселенческой библиотеки;</w:t>
      </w:r>
    </w:p>
    <w:p w:rsidR="00504A26" w:rsidRPr="00504A26" w:rsidRDefault="00504A26" w:rsidP="00A82225">
      <w:pPr>
        <w:numPr>
          <w:ilvl w:val="0"/>
          <w:numId w:val="11"/>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строительство детской школы искусств на 400 мест;</w:t>
      </w:r>
    </w:p>
    <w:p w:rsidR="00504A26" w:rsidRPr="00504A26" w:rsidRDefault="00504A26" w:rsidP="00A82225">
      <w:pPr>
        <w:numPr>
          <w:ilvl w:val="0"/>
          <w:numId w:val="11"/>
        </w:numPr>
        <w:spacing w:after="0" w:line="240" w:lineRule="auto"/>
        <w:ind w:left="0" w:right="-143" w:firstLine="709"/>
        <w:contextualSpacing/>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подключить Пушкинскую карту не менее 100 человек;</w:t>
      </w:r>
    </w:p>
    <w:p w:rsidR="00504A26" w:rsidRPr="00504A26" w:rsidRDefault="00504A26" w:rsidP="00A82225">
      <w:pPr>
        <w:numPr>
          <w:ilvl w:val="0"/>
          <w:numId w:val="11"/>
        </w:numPr>
        <w:spacing w:after="0" w:line="240" w:lineRule="auto"/>
        <w:ind w:left="0" w:right="-143" w:firstLine="709"/>
        <w:contextualSpacing/>
        <w:jc w:val="both"/>
        <w:rPr>
          <w:rFonts w:ascii="Times New Roman" w:eastAsiaTheme="minorHAnsi" w:hAnsi="Times New Roman" w:cs="Times New Roman"/>
          <w:b/>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подать документы на изготовления проектной-сметной документации на капитальный ремонт Верхнекужебарского сельского дома культуры, Нижнекужебарского сельского дома культуры.</w:t>
      </w:r>
    </w:p>
    <w:p w:rsidR="00504A26" w:rsidRPr="00504A26" w:rsidRDefault="00504A26" w:rsidP="00A82225">
      <w:pPr>
        <w:numPr>
          <w:ilvl w:val="0"/>
          <w:numId w:val="11"/>
        </w:numPr>
        <w:spacing w:after="0" w:line="240" w:lineRule="auto"/>
        <w:ind w:left="0" w:right="-143" w:firstLine="709"/>
        <w:contextualSpacing/>
        <w:jc w:val="both"/>
        <w:rPr>
          <w:rFonts w:ascii="Times New Roman" w:eastAsiaTheme="minorHAnsi" w:hAnsi="Times New Roman" w:cs="Times New Roman"/>
          <w:b/>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увеличить количество волонтеров до 200 человек.</w:t>
      </w:r>
    </w:p>
    <w:p w:rsidR="00504A26" w:rsidRPr="00504A26" w:rsidRDefault="00504A26" w:rsidP="00504A26">
      <w:pPr>
        <w:spacing w:after="0" w:line="240" w:lineRule="auto"/>
        <w:ind w:right="-143"/>
        <w:contextualSpacing/>
        <w:jc w:val="both"/>
        <w:rPr>
          <w:rFonts w:ascii="Times New Roman" w:eastAsiaTheme="minorHAnsi" w:hAnsi="Times New Roman" w:cs="Times New Roman"/>
          <w:b/>
          <w:color w:val="000000" w:themeColor="text1"/>
          <w:kern w:val="0"/>
          <w:sz w:val="12"/>
          <w:szCs w:val="12"/>
          <w:lang w:eastAsia="en-US"/>
        </w:rPr>
      </w:pPr>
    </w:p>
    <w:p w:rsidR="00504A26" w:rsidRPr="00504A26" w:rsidRDefault="00504A26" w:rsidP="00504A26">
      <w:pPr>
        <w:spacing w:after="0" w:line="240" w:lineRule="auto"/>
        <w:ind w:right="-143" w:firstLine="567"/>
        <w:jc w:val="both"/>
        <w:rPr>
          <w:rFonts w:ascii="Times New Roman" w:eastAsiaTheme="minorHAnsi" w:hAnsi="Times New Roman" w:cs="Times New Roman"/>
          <w:b/>
          <w:color w:val="000000" w:themeColor="text1"/>
          <w:kern w:val="0"/>
          <w:sz w:val="12"/>
          <w:szCs w:val="12"/>
          <w:lang w:eastAsia="en-US"/>
        </w:rPr>
      </w:pPr>
      <w:r w:rsidRPr="00504A26">
        <w:rPr>
          <w:rFonts w:ascii="Times New Roman" w:eastAsiaTheme="minorHAnsi" w:hAnsi="Times New Roman" w:cs="Times New Roman"/>
          <w:b/>
          <w:color w:val="000000" w:themeColor="text1"/>
          <w:kern w:val="0"/>
          <w:sz w:val="12"/>
          <w:szCs w:val="12"/>
          <w:lang w:eastAsia="en-US"/>
        </w:rPr>
        <w:t>Уважаемые депутаты!</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Вся наша совместная работа, все планы и проекты развития Каратузского района направлены на улучшение качества жизни нашего населения. В условиях нынешней геополитической ситуации у населения особенно велик запрос на прямой диалог с властью. Мы должны слушать и слышать людей – в этом залог наших успехов. И я благодарен всем тем, кто обращается ко мне напрямую, сообщает о неисполненных решениях, подсказывает новые пути. За прошлый год поступило 141 обращение граждан (2021 год-149). На личном приеме-92 обращения (2021 –86 обр.)  Преимущественно вопросы социальной сферы (53 обращения) и ЖКХ (36 обращений).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Мы много делаем для того, чтобы быть еще более доступными для наших жителей в информационном поле. У администрации района, у меня лично, у учреждений и поселений созданы страницы в социальных сетях, благодаря которым жители могут напрямую задать интересующий вопрос и получить на него оперативный ответ.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Также мы стараемся наполнять соцсети и мессенджеры не только полезной информацией, но и сделать это на понятном для жителей языке.  Жители могут оперативно узнавать свежие новости, достоверную информацию о работе, проводимой в районе, анонс праздничных мероприятий, итоги акций и многое другое.</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Также в обязательном порядке ведется мониторинг и анализ реакций жителей на ту или иную информацию, обязательно отвечаем на все комментарии или вопросы, которые задают пользователи соцсетей.</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Хочется отметить, что наш район планомерно развивается во всех сферах, у нас есть опыт, который неоднократно отмечается на более высоком уровне. В прошлом году нашу работу с местным населением отметили в Красноярском крае. В конкурсе Лучший Муниципальный служащий призовые места у 2 муниципальных служащих района: это Функ Юлия Андреевна, специалист отдела экономики, производства и развития предпринимательства, и Ходаков Андрей Сергеевич, специалист Каратузского сельсовета.</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В конкурсе среди представительных органов на лучшую работу с населением Моторский сельский совет депутатов занял 3 место, и среди органов исполнительной власти Администрация Каратузского района заняла 1 место.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Уважаемые депутаты!</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 xml:space="preserve">Я коротко остановился на основных итогах нашей совместной работы за прошлый год. Было немало сделано, но и нерешенных задач осталось достаточное количество. Я не сомневаюсь, что для каждой из этих задач, вместе с вами мы постараемся найти быстрое и верное решение. </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Поэтому сегодня я хочу поблагодарить депутатов районного и сельских Советов депутатов, глав поселений, руководителей предприятий, организаций и учреждений, активистов общественных организаций и объединений, жителей за совместную продуктивную работу. Наше тесное взаимодействие – это залог успешного развития Каратузского района. В этом году пройдет важное политическое событие – это выборы Губернатора Красноярского края. Наш район на протяжении последних лет показывает достаточно высокую гражданскую позицию, на которую мы рассчитываем и в этом году. Не останавливаться в развитии, думать о благополучии людей и соответствовать потребностям нового времени — вот необходимые слагаемые успеха нашей работы в 2023году и на многие годы вперед.</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Будущее зависит от нас!</w:t>
      </w:r>
    </w:p>
    <w:p w:rsidR="00504A26" w:rsidRPr="00504A26" w:rsidRDefault="00504A26" w:rsidP="00504A26">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504A26">
        <w:rPr>
          <w:rFonts w:ascii="Times New Roman" w:eastAsiaTheme="minorHAnsi" w:hAnsi="Times New Roman" w:cs="Times New Roman"/>
          <w:color w:val="000000" w:themeColor="text1"/>
          <w:kern w:val="0"/>
          <w:sz w:val="12"/>
          <w:szCs w:val="12"/>
          <w:lang w:eastAsia="en-US"/>
        </w:rPr>
        <w:t>Благодарю за внимание!</w:t>
      </w:r>
    </w:p>
    <w:p w:rsidR="00504A26" w:rsidRPr="00504A26" w:rsidRDefault="00504A26" w:rsidP="00504A26">
      <w:pPr>
        <w:spacing w:after="0" w:line="240" w:lineRule="auto"/>
        <w:rPr>
          <w:rFonts w:eastAsia="Calibri"/>
          <w:bCs/>
          <w:noProof/>
          <w:color w:val="auto"/>
          <w:kern w:val="0"/>
          <w:sz w:val="12"/>
          <w:szCs w:val="12"/>
        </w:rPr>
      </w:pPr>
    </w:p>
    <w:p w:rsidR="00504A26" w:rsidRPr="00504A26" w:rsidRDefault="00504A26" w:rsidP="00504A26">
      <w:pPr>
        <w:spacing w:after="0" w:line="240" w:lineRule="auto"/>
        <w:ind w:right="-82"/>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КАРАТУЗСКИЙ РАЙОННЫЙ СОВЕТ  ДЕПУТАТОВ</w:t>
      </w:r>
    </w:p>
    <w:p w:rsidR="00504A26" w:rsidRPr="00504A26" w:rsidRDefault="00504A26" w:rsidP="00504A26">
      <w:pPr>
        <w:spacing w:after="0" w:line="240" w:lineRule="auto"/>
        <w:ind w:right="-82"/>
        <w:jc w:val="center"/>
        <w:rPr>
          <w:rFonts w:ascii="Times New Roman" w:hAnsi="Times New Roman" w:cs="Times New Roman"/>
          <w:color w:val="auto"/>
          <w:kern w:val="0"/>
          <w:sz w:val="12"/>
          <w:szCs w:val="12"/>
        </w:rPr>
      </w:pPr>
    </w:p>
    <w:p w:rsidR="00504A26" w:rsidRPr="00504A26" w:rsidRDefault="00504A26" w:rsidP="00504A26">
      <w:pPr>
        <w:spacing w:after="0" w:line="240" w:lineRule="auto"/>
        <w:ind w:right="-82"/>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Р Е Ш Е Н И Е</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21.02.2023                                с. Каратузское                                  №18-182   </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Об утверждении отчета об итогах выполнения Прогнозного плана приватизации муниципального имущества муниципального образования «Каратузский район» за 2022г.</w:t>
      </w:r>
    </w:p>
    <w:p w:rsidR="00504A26" w:rsidRPr="00504A26" w:rsidRDefault="00504A26" w:rsidP="00504A26">
      <w:pPr>
        <w:keepNext/>
        <w:widowControl w:val="0"/>
        <w:spacing w:after="0" w:line="240" w:lineRule="auto"/>
        <w:jc w:val="both"/>
        <w:rPr>
          <w:rFonts w:ascii="Times New Roman" w:hAnsi="Times New Roman" w:cs="Times New Roman"/>
          <w:color w:val="auto"/>
          <w:kern w:val="0"/>
          <w:sz w:val="12"/>
          <w:szCs w:val="12"/>
        </w:rPr>
      </w:pPr>
    </w:p>
    <w:p w:rsidR="00504A26" w:rsidRPr="00504A26" w:rsidRDefault="00504A26" w:rsidP="00504A26">
      <w:pPr>
        <w:keepNext/>
        <w:widowControl w:val="0"/>
        <w:spacing w:after="0" w:line="240" w:lineRule="auto"/>
        <w:jc w:val="both"/>
        <w:rPr>
          <w:rFonts w:ascii="Times New Roman" w:hAnsi="Times New Roman" w:cs="Times New Roman"/>
          <w:color w:val="auto"/>
          <w:kern w:val="0"/>
          <w:sz w:val="12"/>
          <w:szCs w:val="12"/>
        </w:rPr>
      </w:pPr>
    </w:p>
    <w:p w:rsidR="00504A26" w:rsidRPr="00504A26" w:rsidRDefault="00504A26" w:rsidP="00504A26">
      <w:pPr>
        <w:spacing w:after="0" w:line="240" w:lineRule="auto"/>
        <w:jc w:val="both"/>
        <w:rPr>
          <w:rFonts w:ascii="Times New Roman" w:hAnsi="Times New Roman" w:cs="Times New Roman"/>
          <w:b/>
          <w:bCs/>
          <w:color w:val="auto"/>
          <w:kern w:val="0"/>
          <w:sz w:val="12"/>
          <w:szCs w:val="12"/>
        </w:rPr>
      </w:pPr>
      <w:r w:rsidRPr="00504A26">
        <w:rPr>
          <w:rFonts w:ascii="Times New Roman" w:hAnsi="Times New Roman" w:cs="Times New Roman"/>
          <w:color w:val="auto"/>
          <w:spacing w:val="-7"/>
          <w:kern w:val="0"/>
          <w:sz w:val="12"/>
          <w:szCs w:val="12"/>
        </w:rPr>
        <w:t xml:space="preserve">         В соответствии с </w:t>
      </w:r>
      <w:r w:rsidRPr="00504A26">
        <w:rPr>
          <w:rFonts w:ascii="Times New Roman" w:hAnsi="Times New Roman" w:cs="Times New Roman"/>
          <w:color w:val="auto"/>
          <w:spacing w:val="-3"/>
          <w:kern w:val="0"/>
          <w:sz w:val="12"/>
          <w:szCs w:val="12"/>
        </w:rPr>
        <w:t xml:space="preserve">Федеральным законом от 06.10.2003 года №131-ФЗ «Об общих принципах организации </w:t>
      </w:r>
      <w:r w:rsidRPr="00504A26">
        <w:rPr>
          <w:rFonts w:ascii="Times New Roman" w:hAnsi="Times New Roman" w:cs="Times New Roman"/>
          <w:color w:val="auto"/>
          <w:spacing w:val="-11"/>
          <w:kern w:val="0"/>
          <w:sz w:val="12"/>
          <w:szCs w:val="12"/>
        </w:rPr>
        <w:t xml:space="preserve">местного самоуправления в Российской Федерации», </w:t>
      </w:r>
      <w:r w:rsidRPr="00504A26">
        <w:rPr>
          <w:rFonts w:ascii="Times New Roman" w:hAnsi="Times New Roman" w:cs="Times New Roman"/>
          <w:color w:val="auto"/>
          <w:kern w:val="0"/>
          <w:sz w:val="12"/>
          <w:szCs w:val="12"/>
        </w:rPr>
        <w:t xml:space="preserve">Федеральным законом от 21.12.2001 года № 178-ФЗ «О приватизации государственного и муниципального имущества», решением Каратузского районного Совета депутатов от 19.02.2019 № 24-200 «Об утверждении положения «О порядке и условиях приватизации муниципального имущества Муниципального образования «Каратузский район», </w:t>
      </w:r>
      <w:r w:rsidRPr="00504A26">
        <w:rPr>
          <w:rFonts w:ascii="Times New Roman" w:hAnsi="Times New Roman" w:cs="Times New Roman"/>
          <w:bCs/>
          <w:color w:val="auto"/>
          <w:kern w:val="0"/>
          <w:sz w:val="12"/>
          <w:szCs w:val="12"/>
        </w:rPr>
        <w:t>решением  Каратузского районного Совета депутатов от 20.07.2022 № 14-141 «О внесении изменений в решение Каратузского районного Совета депутатов от 19.02.2019 № 24-200  «О порядке и условиях приватизации муниципального имущества Муниципального образования «Каратузский район»», решением Каратузского районного Совета депутатов от 22.02.2022 № 10-102 «</w:t>
      </w:r>
      <w:r w:rsidRPr="00504A26">
        <w:rPr>
          <w:rFonts w:ascii="Times New Roman" w:hAnsi="Times New Roman" w:cs="Times New Roman"/>
          <w:bCs/>
          <w:color w:val="auto"/>
          <w:spacing w:val="-9"/>
          <w:kern w:val="0"/>
          <w:sz w:val="12"/>
          <w:szCs w:val="12"/>
        </w:rPr>
        <w:t>Об утверждении Прогнозного плана приватизации муниципального имущества на 2022 гг.»</w:t>
      </w:r>
      <w:r w:rsidRPr="00504A26">
        <w:rPr>
          <w:rFonts w:ascii="Times New Roman" w:hAnsi="Times New Roman" w:cs="Times New Roman"/>
          <w:bCs/>
          <w:color w:val="auto"/>
          <w:kern w:val="0"/>
          <w:sz w:val="12"/>
          <w:szCs w:val="12"/>
        </w:rPr>
        <w:t xml:space="preserve">, </w:t>
      </w:r>
      <w:r w:rsidRPr="00504A26">
        <w:rPr>
          <w:rFonts w:ascii="Times New Roman" w:hAnsi="Times New Roman" w:cs="Times New Roman"/>
          <w:color w:val="auto"/>
          <w:kern w:val="0"/>
          <w:sz w:val="12"/>
          <w:szCs w:val="12"/>
        </w:rPr>
        <w:t>руководствуясь Уставом  Муниципального образования «Каратузский района»  Каратузский районный Совет депутатов РЕШИЛ:</w:t>
      </w:r>
    </w:p>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color w:val="auto"/>
          <w:kern w:val="0"/>
          <w:sz w:val="12"/>
          <w:szCs w:val="12"/>
        </w:rPr>
        <w:t xml:space="preserve">    </w:t>
      </w:r>
      <w:r w:rsidRPr="00504A26">
        <w:rPr>
          <w:rFonts w:ascii="Times New Roman" w:hAnsi="Times New Roman" w:cs="Times New Roman"/>
          <w:color w:val="auto"/>
          <w:kern w:val="0"/>
          <w:sz w:val="12"/>
          <w:szCs w:val="12"/>
        </w:rPr>
        <w:tab/>
        <w:t xml:space="preserve">1.Утвердить </w:t>
      </w:r>
      <w:r w:rsidRPr="00504A26">
        <w:rPr>
          <w:rFonts w:ascii="Times New Roman" w:hAnsi="Times New Roman" w:cs="Times New Roman"/>
          <w:bCs/>
          <w:color w:val="auto"/>
          <w:kern w:val="0"/>
          <w:sz w:val="12"/>
          <w:szCs w:val="12"/>
        </w:rPr>
        <w:t>отчет об итогах выполнения Прогнозного плана приватизации муниципального имущества муниципального образования «Каратузский район» за 2022г., согласно приложению.</w:t>
      </w:r>
    </w:p>
    <w:p w:rsidR="00504A26" w:rsidRPr="00504A26" w:rsidRDefault="00504A26" w:rsidP="00504A26">
      <w:pPr>
        <w:autoSpaceDE w:val="0"/>
        <w:autoSpaceDN w:val="0"/>
        <w:adjustRightInd w:val="0"/>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         2.Решение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04A26" w:rsidRPr="00504A26" w:rsidRDefault="00504A26" w:rsidP="00504A26">
      <w:pPr>
        <w:autoSpaceDE w:val="0"/>
        <w:autoSpaceDN w:val="0"/>
        <w:adjustRightInd w:val="0"/>
        <w:spacing w:after="0" w:line="240" w:lineRule="auto"/>
        <w:jc w:val="both"/>
        <w:rPr>
          <w:rFonts w:ascii="Times New Roman" w:hAnsi="Times New Roman" w:cs="Times New Roman"/>
          <w:bCs/>
          <w:color w:val="auto"/>
          <w:kern w:val="0"/>
          <w:sz w:val="12"/>
          <w:szCs w:val="12"/>
        </w:rPr>
      </w:pPr>
    </w:p>
    <w:p w:rsidR="00504A26" w:rsidRPr="00504A26" w:rsidRDefault="00504A26" w:rsidP="00504A26">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504A26" w:rsidRPr="00504A26" w:rsidTr="00F95208">
        <w:tc>
          <w:tcPr>
            <w:tcW w:w="4785" w:type="dxa"/>
            <w:shd w:val="clear" w:color="auto" w:fill="auto"/>
          </w:tcPr>
          <w:p w:rsidR="00504A26" w:rsidRPr="00504A26" w:rsidRDefault="00504A26" w:rsidP="00504A26">
            <w:pPr>
              <w:tabs>
                <w:tab w:val="left" w:pos="426"/>
              </w:tabs>
              <w:spacing w:after="0" w:line="240" w:lineRule="auto"/>
              <w:ind w:right="-1"/>
              <w:jc w:val="both"/>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И.о. председателя  районного </w:t>
            </w:r>
          </w:p>
          <w:p w:rsidR="00504A26" w:rsidRPr="00504A26" w:rsidRDefault="00504A26" w:rsidP="00504A26">
            <w:pPr>
              <w:tabs>
                <w:tab w:val="left" w:pos="426"/>
              </w:tabs>
              <w:spacing w:after="0" w:line="240" w:lineRule="auto"/>
              <w:ind w:right="-1"/>
              <w:jc w:val="both"/>
              <w:rPr>
                <w:rFonts w:ascii="Times New Roman" w:hAnsi="Times New Roman" w:cs="Times New Roman"/>
                <w:kern w:val="0"/>
                <w:sz w:val="12"/>
                <w:szCs w:val="12"/>
              </w:rPr>
            </w:pPr>
            <w:r w:rsidRPr="00504A26">
              <w:rPr>
                <w:rFonts w:ascii="Times New Roman" w:hAnsi="Times New Roman" w:cs="Times New Roman"/>
                <w:kern w:val="0"/>
                <w:sz w:val="12"/>
                <w:szCs w:val="12"/>
              </w:rPr>
              <w:t>Совета депутатов</w:t>
            </w:r>
          </w:p>
          <w:p w:rsidR="00504A26" w:rsidRPr="00504A26" w:rsidRDefault="00504A26" w:rsidP="00504A26">
            <w:pPr>
              <w:tabs>
                <w:tab w:val="left" w:pos="426"/>
              </w:tabs>
              <w:spacing w:after="0" w:line="240" w:lineRule="auto"/>
              <w:ind w:right="-1"/>
              <w:jc w:val="both"/>
              <w:rPr>
                <w:rFonts w:ascii="Times New Roman" w:hAnsi="Times New Roman" w:cs="Times New Roman"/>
                <w:kern w:val="0"/>
                <w:sz w:val="12"/>
                <w:szCs w:val="12"/>
              </w:rPr>
            </w:pPr>
            <w:r w:rsidRPr="00504A26">
              <w:rPr>
                <w:rFonts w:ascii="Times New Roman" w:hAnsi="Times New Roman" w:cs="Times New Roman"/>
                <w:kern w:val="0"/>
                <w:sz w:val="12"/>
                <w:szCs w:val="12"/>
              </w:rPr>
              <w:t>____________ М.А. Фатюшина</w:t>
            </w:r>
          </w:p>
        </w:tc>
        <w:tc>
          <w:tcPr>
            <w:tcW w:w="4785" w:type="dxa"/>
            <w:shd w:val="clear" w:color="auto" w:fill="auto"/>
          </w:tcPr>
          <w:p w:rsidR="00504A26" w:rsidRPr="00504A26" w:rsidRDefault="00504A26" w:rsidP="00504A26">
            <w:pPr>
              <w:tabs>
                <w:tab w:val="left" w:pos="426"/>
              </w:tabs>
              <w:spacing w:after="0" w:line="240" w:lineRule="auto"/>
              <w:ind w:right="-1"/>
              <w:jc w:val="both"/>
              <w:rPr>
                <w:rFonts w:ascii="Times New Roman" w:hAnsi="Times New Roman" w:cs="Times New Roman"/>
                <w:kern w:val="0"/>
                <w:sz w:val="12"/>
                <w:szCs w:val="12"/>
              </w:rPr>
            </w:pPr>
            <w:r w:rsidRPr="00504A26">
              <w:rPr>
                <w:rFonts w:ascii="Times New Roman" w:hAnsi="Times New Roman" w:cs="Times New Roman"/>
                <w:kern w:val="0"/>
                <w:sz w:val="12"/>
                <w:szCs w:val="12"/>
              </w:rPr>
              <w:t xml:space="preserve">      Глава района</w:t>
            </w:r>
          </w:p>
          <w:p w:rsidR="00504A26" w:rsidRPr="00504A26" w:rsidRDefault="00504A26" w:rsidP="00504A26">
            <w:pPr>
              <w:tabs>
                <w:tab w:val="left" w:pos="426"/>
              </w:tabs>
              <w:spacing w:after="0" w:line="240" w:lineRule="auto"/>
              <w:ind w:right="-1"/>
              <w:jc w:val="both"/>
              <w:rPr>
                <w:rFonts w:ascii="Times New Roman" w:hAnsi="Times New Roman" w:cs="Times New Roman"/>
                <w:kern w:val="0"/>
                <w:sz w:val="12"/>
                <w:szCs w:val="12"/>
              </w:rPr>
            </w:pPr>
          </w:p>
          <w:p w:rsidR="00504A26" w:rsidRPr="00504A26" w:rsidRDefault="00504A26" w:rsidP="00504A26">
            <w:pPr>
              <w:tabs>
                <w:tab w:val="left" w:pos="426"/>
              </w:tabs>
              <w:spacing w:after="0" w:line="240" w:lineRule="auto"/>
              <w:ind w:right="-1"/>
              <w:jc w:val="both"/>
              <w:rPr>
                <w:rFonts w:ascii="Times New Roman" w:hAnsi="Times New Roman" w:cs="Times New Roman"/>
                <w:kern w:val="0"/>
                <w:sz w:val="12"/>
                <w:szCs w:val="12"/>
              </w:rPr>
            </w:pPr>
            <w:r w:rsidRPr="00504A26">
              <w:rPr>
                <w:rFonts w:ascii="Times New Roman" w:hAnsi="Times New Roman" w:cs="Times New Roman"/>
                <w:kern w:val="0"/>
                <w:sz w:val="12"/>
                <w:szCs w:val="12"/>
              </w:rPr>
              <w:t xml:space="preserve">      _____________ К.А. Тюнин</w:t>
            </w:r>
          </w:p>
        </w:tc>
      </w:tr>
    </w:tbl>
    <w:p w:rsidR="00504A26" w:rsidRPr="00504A26" w:rsidRDefault="00504A26" w:rsidP="00504A26">
      <w:pPr>
        <w:spacing w:after="0" w:line="240" w:lineRule="auto"/>
        <w:ind w:left="-709" w:right="-143" w:firstLine="567"/>
        <w:jc w:val="both"/>
        <w:rPr>
          <w:rFonts w:ascii="Times New Roman" w:eastAsiaTheme="minorHAnsi" w:hAnsi="Times New Roman" w:cs="Times New Roman"/>
          <w:color w:val="000000" w:themeColor="text1"/>
          <w:kern w:val="0"/>
          <w:sz w:val="12"/>
          <w:szCs w:val="12"/>
          <w:lang w:eastAsia="en-US"/>
        </w:rPr>
      </w:pPr>
    </w:p>
    <w:p w:rsidR="00504A26" w:rsidRPr="00504A26" w:rsidRDefault="00504A26" w:rsidP="00504A26">
      <w:pPr>
        <w:spacing w:after="0" w:line="240" w:lineRule="auto"/>
        <w:ind w:left="6237" w:firstLine="567"/>
        <w:jc w:val="right"/>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Приложение</w:t>
      </w:r>
    </w:p>
    <w:p w:rsidR="00504A26" w:rsidRPr="00504A26" w:rsidRDefault="00504A26" w:rsidP="00504A26">
      <w:pPr>
        <w:spacing w:after="0" w:line="240" w:lineRule="auto"/>
        <w:ind w:left="6237" w:firstLine="567"/>
        <w:jc w:val="right"/>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 к решению Каратузского</w:t>
      </w:r>
    </w:p>
    <w:p w:rsidR="00504A26" w:rsidRPr="00504A26" w:rsidRDefault="00504A26" w:rsidP="00504A26">
      <w:pPr>
        <w:spacing w:after="0" w:line="240" w:lineRule="auto"/>
        <w:ind w:left="6237" w:firstLine="567"/>
        <w:jc w:val="right"/>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 районного Совета депутатов </w:t>
      </w:r>
    </w:p>
    <w:p w:rsidR="00504A26" w:rsidRPr="00504A26" w:rsidRDefault="00504A26" w:rsidP="00504A26">
      <w:pPr>
        <w:spacing w:after="0" w:line="240" w:lineRule="auto"/>
        <w:ind w:left="6237" w:firstLine="567"/>
        <w:jc w:val="right"/>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                                           от «21» февраля 2023 года №18-182.</w:t>
      </w:r>
    </w:p>
    <w:p w:rsidR="00504A26" w:rsidRPr="00504A26" w:rsidRDefault="00504A26" w:rsidP="00504A26">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w:t>
      </w:r>
    </w:p>
    <w:p w:rsidR="00504A26" w:rsidRPr="00504A26" w:rsidRDefault="00504A26" w:rsidP="00504A26">
      <w:pPr>
        <w:spacing w:after="0" w:line="240" w:lineRule="auto"/>
        <w:ind w:firstLine="709"/>
        <w:jc w:val="center"/>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 xml:space="preserve">Отчет </w:t>
      </w:r>
    </w:p>
    <w:p w:rsidR="00504A26" w:rsidRPr="00504A26" w:rsidRDefault="00504A26" w:rsidP="00504A26">
      <w:pPr>
        <w:spacing w:after="0" w:line="240" w:lineRule="auto"/>
        <w:ind w:firstLine="709"/>
        <w:jc w:val="center"/>
        <w:rPr>
          <w:rFonts w:ascii="Times New Roman" w:hAnsi="Times New Roman" w:cs="Times New Roman"/>
          <w:b/>
          <w:color w:val="auto"/>
          <w:kern w:val="0"/>
          <w:sz w:val="12"/>
          <w:szCs w:val="12"/>
        </w:rPr>
      </w:pPr>
      <w:r w:rsidRPr="00504A26">
        <w:rPr>
          <w:rFonts w:ascii="Times New Roman" w:hAnsi="Times New Roman" w:cs="Times New Roman"/>
          <w:b/>
          <w:bCs/>
          <w:color w:val="auto"/>
          <w:kern w:val="0"/>
          <w:sz w:val="12"/>
          <w:szCs w:val="12"/>
        </w:rPr>
        <w:t>об итогах выполнения Прогнозного плана приватизации муниципального имущества муниципального образования «Каратузский район» за 2022г.</w:t>
      </w:r>
    </w:p>
    <w:p w:rsidR="00504A26" w:rsidRPr="00504A26" w:rsidRDefault="00504A26" w:rsidP="00504A26">
      <w:pPr>
        <w:spacing w:after="0" w:line="240" w:lineRule="auto"/>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     </w:t>
      </w:r>
    </w:p>
    <w:p w:rsidR="00504A26" w:rsidRPr="00504A26" w:rsidRDefault="00504A26" w:rsidP="00504A26">
      <w:pPr>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1.Перечень объектов недвижимого имущества, находящихся в муниципальной собственности Каратузского района, приватизированных в прошедшем году, приватизация которых установлена  решением Каратузского районного Совета депутатов от 22.02.2022 № 10-102 «</w:t>
      </w:r>
      <w:r w:rsidRPr="00504A26">
        <w:rPr>
          <w:rFonts w:ascii="Times New Roman" w:hAnsi="Times New Roman" w:cs="Times New Roman"/>
          <w:bCs/>
          <w:color w:val="auto"/>
          <w:spacing w:val="-9"/>
          <w:kern w:val="0"/>
          <w:sz w:val="12"/>
          <w:szCs w:val="12"/>
        </w:rPr>
        <w:t>Об утверждении Прогнозного плана приватизации муниципального имущества на 2022 гг.»</w:t>
      </w:r>
      <w:r w:rsidRPr="00504A26">
        <w:rPr>
          <w:rFonts w:ascii="Times New Roman" w:hAnsi="Times New Roman" w:cs="Times New Roman"/>
          <w:bCs/>
          <w:color w:val="auto"/>
          <w:kern w:val="0"/>
          <w:sz w:val="12"/>
          <w:szCs w:val="12"/>
        </w:rPr>
        <w:t>.</w:t>
      </w:r>
    </w:p>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75"/>
        <w:gridCol w:w="2551"/>
        <w:gridCol w:w="851"/>
        <w:gridCol w:w="992"/>
        <w:gridCol w:w="709"/>
        <w:gridCol w:w="1134"/>
        <w:gridCol w:w="1417"/>
      </w:tblGrid>
      <w:tr w:rsidR="00504A26" w:rsidRPr="00504A26" w:rsidTr="00504A26">
        <w:trPr>
          <w:trHeight w:val="20"/>
        </w:trPr>
        <w:tc>
          <w:tcPr>
            <w:tcW w:w="594" w:type="dxa"/>
            <w:vMerge w:val="restart"/>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w:t>
            </w:r>
          </w:p>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п/п</w:t>
            </w:r>
          </w:p>
        </w:tc>
        <w:tc>
          <w:tcPr>
            <w:tcW w:w="2775" w:type="dxa"/>
            <w:vMerge w:val="restart"/>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Наименование и характеристика</w:t>
            </w:r>
          </w:p>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имущества, </w:t>
            </w:r>
          </w:p>
        </w:tc>
        <w:tc>
          <w:tcPr>
            <w:tcW w:w="2551" w:type="dxa"/>
            <w:vMerge w:val="restart"/>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адрес</w:t>
            </w:r>
          </w:p>
        </w:tc>
        <w:tc>
          <w:tcPr>
            <w:tcW w:w="851" w:type="dxa"/>
            <w:vMerge w:val="restart"/>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Срок реализации</w:t>
            </w:r>
          </w:p>
        </w:tc>
        <w:tc>
          <w:tcPr>
            <w:tcW w:w="992" w:type="dxa"/>
            <w:vMerge w:val="restart"/>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Способ приватизации</w:t>
            </w:r>
          </w:p>
        </w:tc>
        <w:tc>
          <w:tcPr>
            <w:tcW w:w="3260" w:type="dxa"/>
            <w:gridSpan w:val="3"/>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Цена продажи</w:t>
            </w:r>
          </w:p>
        </w:tc>
      </w:tr>
      <w:tr w:rsidR="00504A26" w:rsidRPr="00504A26" w:rsidTr="00504A26">
        <w:trPr>
          <w:trHeight w:val="20"/>
        </w:trPr>
        <w:tc>
          <w:tcPr>
            <w:tcW w:w="594"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775"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551"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1"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992" w:type="dxa"/>
            <w:vMerge/>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709"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Объекта</w:t>
            </w:r>
          </w:p>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(руб.)</w:t>
            </w:r>
          </w:p>
        </w:tc>
        <w:tc>
          <w:tcPr>
            <w:tcW w:w="1134"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Земельного участка (руб.)</w:t>
            </w:r>
          </w:p>
        </w:tc>
        <w:tc>
          <w:tcPr>
            <w:tcW w:w="1417"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итого</w:t>
            </w:r>
          </w:p>
        </w:tc>
      </w:tr>
      <w:tr w:rsidR="00504A26" w:rsidRPr="00504A26" w:rsidTr="00504A26">
        <w:trPr>
          <w:trHeight w:val="20"/>
        </w:trPr>
        <w:tc>
          <w:tcPr>
            <w:tcW w:w="594"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w:t>
            </w:r>
          </w:p>
        </w:tc>
        <w:tc>
          <w:tcPr>
            <w:tcW w:w="2775" w:type="dxa"/>
          </w:tcPr>
          <w:p w:rsidR="00504A26" w:rsidRPr="00504A26" w:rsidRDefault="00504A26" w:rsidP="00504A26">
            <w:pPr>
              <w:autoSpaceDE w:val="0"/>
              <w:autoSpaceDN w:val="0"/>
              <w:adjustRightInd w:val="0"/>
              <w:spacing w:after="0" w:line="240" w:lineRule="auto"/>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Нежилое здание, кадастровый номер 24:19:1203001:204, год завершения строительства 1962, площадь 294,7, </w:t>
            </w:r>
          </w:p>
          <w:p w:rsidR="00504A26" w:rsidRPr="00504A26" w:rsidRDefault="00504A26" w:rsidP="00504A26">
            <w:pPr>
              <w:autoSpaceDE w:val="0"/>
              <w:autoSpaceDN w:val="0"/>
              <w:adjustRightInd w:val="0"/>
              <w:spacing w:after="0" w:line="240" w:lineRule="auto"/>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расположенный на  земельном участке, кадастровый номер 24:19:1203001:467, площадью 1416 кв. м, вид разрешенного использования- производственная деятельность.</w:t>
            </w:r>
          </w:p>
          <w:p w:rsidR="00504A26" w:rsidRPr="00504A26" w:rsidRDefault="00504A26" w:rsidP="00504A26">
            <w:pPr>
              <w:autoSpaceDE w:val="0"/>
              <w:autoSpaceDN w:val="0"/>
              <w:adjustRightInd w:val="0"/>
              <w:spacing w:after="0" w:line="240" w:lineRule="auto"/>
              <w:rPr>
                <w:rFonts w:ascii="Times New Roman" w:hAnsi="Times New Roman" w:cs="Times New Roman"/>
                <w:bCs/>
                <w:color w:val="auto"/>
                <w:kern w:val="0"/>
                <w:sz w:val="12"/>
                <w:szCs w:val="12"/>
              </w:rPr>
            </w:pPr>
          </w:p>
        </w:tc>
        <w:tc>
          <w:tcPr>
            <w:tcW w:w="2551" w:type="dxa"/>
          </w:tcPr>
          <w:p w:rsidR="00504A26" w:rsidRPr="00504A26" w:rsidRDefault="00504A26" w:rsidP="00504A26">
            <w:pPr>
              <w:autoSpaceDE w:val="0"/>
              <w:autoSpaceDN w:val="0"/>
              <w:adjustRightInd w:val="0"/>
              <w:spacing w:after="0" w:line="240" w:lineRule="auto"/>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Красноярский край, Каратузский р-н, </w:t>
            </w:r>
          </w:p>
          <w:p w:rsidR="00504A26" w:rsidRPr="00504A26" w:rsidRDefault="00504A26" w:rsidP="00504A26">
            <w:pPr>
              <w:autoSpaceDE w:val="0"/>
              <w:autoSpaceDN w:val="0"/>
              <w:adjustRightInd w:val="0"/>
              <w:spacing w:after="0" w:line="240" w:lineRule="auto"/>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с. Черемушка, </w:t>
            </w:r>
          </w:p>
          <w:p w:rsidR="00504A26" w:rsidRPr="00504A26" w:rsidRDefault="00504A26" w:rsidP="00504A26">
            <w:pPr>
              <w:autoSpaceDE w:val="0"/>
              <w:autoSpaceDN w:val="0"/>
              <w:adjustRightInd w:val="0"/>
              <w:spacing w:after="0" w:line="240" w:lineRule="auto"/>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ул. Ленина,  д.7б, Российская Федерация, Красноярский край, Каратузский муниципальный район, сельское поселение, Черемушинский сельсовет, Черемушка село, Ленина улица, земельный участок 7И</w:t>
            </w:r>
          </w:p>
        </w:tc>
        <w:tc>
          <w:tcPr>
            <w:tcW w:w="851"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28.12.2022</w:t>
            </w:r>
          </w:p>
        </w:tc>
        <w:tc>
          <w:tcPr>
            <w:tcW w:w="992"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аукцион</w:t>
            </w:r>
          </w:p>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(единовременный платеж)</w:t>
            </w:r>
          </w:p>
        </w:tc>
        <w:tc>
          <w:tcPr>
            <w:tcW w:w="709"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97000</w:t>
            </w:r>
          </w:p>
        </w:tc>
        <w:tc>
          <w:tcPr>
            <w:tcW w:w="1134" w:type="dxa"/>
          </w:tcPr>
          <w:p w:rsidR="00504A26" w:rsidRPr="00504A26" w:rsidRDefault="00504A26" w:rsidP="00504A26">
            <w:pPr>
              <w:autoSpaceDE w:val="0"/>
              <w:autoSpaceDN w:val="0"/>
              <w:adjustRightInd w:val="0"/>
              <w:spacing w:after="0" w:line="240" w:lineRule="auto"/>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81000</w:t>
            </w:r>
          </w:p>
        </w:tc>
        <w:tc>
          <w:tcPr>
            <w:tcW w:w="1417" w:type="dxa"/>
          </w:tcPr>
          <w:p w:rsidR="00504A26" w:rsidRPr="00504A26" w:rsidRDefault="00504A26" w:rsidP="00504A26">
            <w:pPr>
              <w:autoSpaceDE w:val="0"/>
              <w:autoSpaceDN w:val="0"/>
              <w:adjustRightInd w:val="0"/>
              <w:spacing w:after="0" w:line="240" w:lineRule="auto"/>
              <w:jc w:val="center"/>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178000</w:t>
            </w:r>
          </w:p>
        </w:tc>
      </w:tr>
    </w:tbl>
    <w:p w:rsidR="00504A26" w:rsidRPr="00504A26" w:rsidRDefault="00504A26" w:rsidP="00504A26">
      <w:pPr>
        <w:autoSpaceDE w:val="0"/>
        <w:autoSpaceDN w:val="0"/>
        <w:adjustRightInd w:val="0"/>
        <w:spacing w:after="0" w:line="240" w:lineRule="auto"/>
        <w:rPr>
          <w:rFonts w:ascii="Times New Roman" w:hAnsi="Times New Roman" w:cs="Times New Roman"/>
          <w:bCs/>
          <w:color w:val="auto"/>
          <w:kern w:val="0"/>
          <w:sz w:val="12"/>
          <w:szCs w:val="12"/>
        </w:rPr>
      </w:pP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КАРАТУЗСКИЙ РАЙОННЫЙ СОВЕТ ДЕПУТАТОВ</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Р Е Ш Е Н И Е</w:t>
      </w:r>
    </w:p>
    <w:p w:rsidR="00504A26" w:rsidRPr="00504A26" w:rsidRDefault="00504A26" w:rsidP="00504A26">
      <w:pPr>
        <w:spacing w:after="0" w:line="240" w:lineRule="auto"/>
        <w:ind w:right="-1"/>
        <w:jc w:val="both"/>
        <w:rPr>
          <w:rFonts w:ascii="Times New Roman" w:hAnsi="Times New Roman" w:cs="Times New Roman"/>
          <w:color w:val="auto"/>
          <w:kern w:val="0"/>
          <w:sz w:val="12"/>
          <w:szCs w:val="12"/>
        </w:rPr>
      </w:pPr>
    </w:p>
    <w:p w:rsidR="00504A26" w:rsidRPr="00504A26" w:rsidRDefault="00504A26" w:rsidP="00504A26">
      <w:pPr>
        <w:spacing w:after="0" w:line="240" w:lineRule="auto"/>
        <w:ind w:right="-1"/>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21.02.2023                                  с. Каратузское                                      № </w:t>
      </w:r>
      <w:r w:rsidRPr="00504A26">
        <w:rPr>
          <w:rFonts w:ascii="Times New Roman" w:hAnsi="Times New Roman" w:cs="Times New Roman"/>
          <w:color w:val="auto"/>
          <w:kern w:val="0"/>
          <w:sz w:val="12"/>
          <w:szCs w:val="12"/>
        </w:rPr>
        <w:tab/>
        <w:t>18-183</w:t>
      </w:r>
      <w:r w:rsidRPr="00504A26">
        <w:rPr>
          <w:rFonts w:ascii="Times New Roman" w:hAnsi="Times New Roman" w:cs="Times New Roman"/>
          <w:color w:val="auto"/>
          <w:kern w:val="0"/>
          <w:sz w:val="12"/>
          <w:szCs w:val="12"/>
        </w:rPr>
        <w:tab/>
      </w:r>
      <w:r w:rsidRPr="00504A26">
        <w:rPr>
          <w:rFonts w:ascii="Times New Roman" w:hAnsi="Times New Roman" w:cs="Times New Roman"/>
          <w:color w:val="auto"/>
          <w:kern w:val="0"/>
          <w:sz w:val="12"/>
          <w:szCs w:val="12"/>
        </w:rPr>
        <w:tab/>
      </w:r>
      <w:r w:rsidRPr="00504A26">
        <w:rPr>
          <w:rFonts w:ascii="Times New Roman" w:hAnsi="Times New Roman" w:cs="Times New Roman"/>
          <w:color w:val="auto"/>
          <w:kern w:val="0"/>
          <w:sz w:val="12"/>
          <w:szCs w:val="12"/>
        </w:rPr>
        <w:tab/>
      </w:r>
      <w:r w:rsidRPr="00504A26">
        <w:rPr>
          <w:rFonts w:ascii="Times New Roman" w:hAnsi="Times New Roman" w:cs="Times New Roman"/>
          <w:color w:val="auto"/>
          <w:kern w:val="0"/>
          <w:sz w:val="12"/>
          <w:szCs w:val="12"/>
        </w:rPr>
        <w:tab/>
      </w:r>
    </w:p>
    <w:p w:rsidR="00504A26" w:rsidRPr="00504A26" w:rsidRDefault="00504A26" w:rsidP="00504A26">
      <w:pPr>
        <w:tabs>
          <w:tab w:val="left" w:pos="9355"/>
        </w:tabs>
        <w:spacing w:after="0" w:line="240" w:lineRule="auto"/>
        <w:ind w:right="-1"/>
        <w:jc w:val="both"/>
        <w:rPr>
          <w:rFonts w:ascii="Times New Roman" w:hAnsi="Times New Roman" w:cs="Times New Roman"/>
          <w:i/>
          <w:color w:val="auto"/>
          <w:kern w:val="0"/>
          <w:sz w:val="12"/>
          <w:szCs w:val="12"/>
        </w:rPr>
      </w:pPr>
      <w:r w:rsidRPr="00504A26">
        <w:rPr>
          <w:rFonts w:ascii="Times New Roman" w:hAnsi="Times New Roman" w:cs="Times New Roman"/>
          <w:color w:val="auto"/>
          <w:kern w:val="0"/>
          <w:sz w:val="12"/>
          <w:szCs w:val="12"/>
        </w:rPr>
        <w:t>Об утверждении Порядка проведения антикоррупционной экспертизы нормативных правовых актов и проектов нормативных правовых актов Каратузского районного Совета депутатов</w:t>
      </w:r>
    </w:p>
    <w:p w:rsidR="00504A26" w:rsidRPr="00504A26" w:rsidRDefault="00504A26" w:rsidP="00504A26">
      <w:pPr>
        <w:keepNext/>
        <w:spacing w:after="0" w:line="240" w:lineRule="auto"/>
        <w:outlineLvl w:val="0"/>
        <w:rPr>
          <w:rFonts w:ascii="Times New Roman" w:hAnsi="Times New Roman" w:cs="Times New Roman"/>
          <w:color w:val="auto"/>
          <w:kern w:val="0"/>
          <w:sz w:val="12"/>
          <w:szCs w:val="12"/>
        </w:rPr>
      </w:pPr>
    </w:p>
    <w:p w:rsidR="00504A26" w:rsidRPr="00504A26" w:rsidRDefault="00504A26" w:rsidP="00504A2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статьёй 5 </w:t>
      </w:r>
      <w:r w:rsidRPr="00504A26">
        <w:rPr>
          <w:rFonts w:ascii="Times New Roman" w:hAnsi="Times New Roman" w:cs="Times New Roman"/>
          <w:iCs/>
          <w:color w:val="auto"/>
          <w:kern w:val="0"/>
          <w:sz w:val="12"/>
          <w:szCs w:val="12"/>
        </w:rPr>
        <w:t xml:space="preserve">Закона Красноярского края от 07.07.2009 № 8-3610 «О противодействии коррупции в Красноярском крае», </w:t>
      </w:r>
      <w:r w:rsidRPr="00504A26">
        <w:rPr>
          <w:rFonts w:ascii="Times New Roman" w:hAnsi="Times New Roman" w:cs="Times New Roman"/>
          <w:color w:val="auto"/>
          <w:kern w:val="0"/>
          <w:sz w:val="12"/>
          <w:szCs w:val="12"/>
        </w:rPr>
        <w:t>руководствуясь статьями 26, 27.1 Устава Муниципального образования «Каратузский район», Каратузский районный Совет депутатов РЕШИЛ:</w:t>
      </w:r>
    </w:p>
    <w:p w:rsidR="00504A26" w:rsidRPr="00504A26" w:rsidRDefault="00504A26" w:rsidP="00504A2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 Утвердить Порядок проведения антикоррупционной экспертизы нормативных правовых актов и проектов нормативных правовых актов  Каратузского районного Совета депутатов</w:t>
      </w:r>
      <w:r w:rsidRPr="00504A26">
        <w:rPr>
          <w:rFonts w:ascii="Times New Roman" w:hAnsi="Times New Roman" w:cs="Times New Roman"/>
          <w:i/>
          <w:color w:val="auto"/>
          <w:kern w:val="0"/>
          <w:sz w:val="12"/>
          <w:szCs w:val="12"/>
        </w:rPr>
        <w:t xml:space="preserve"> </w:t>
      </w:r>
      <w:r w:rsidRPr="00504A26">
        <w:rPr>
          <w:rFonts w:ascii="Times New Roman" w:hAnsi="Times New Roman" w:cs="Times New Roman"/>
          <w:color w:val="auto"/>
          <w:kern w:val="0"/>
          <w:sz w:val="12"/>
          <w:szCs w:val="12"/>
        </w:rPr>
        <w:t>согласно Приложению.</w:t>
      </w:r>
    </w:p>
    <w:p w:rsidR="00504A26" w:rsidRPr="00504A26" w:rsidRDefault="00504A26" w:rsidP="00504A2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 Решение Каратузского районного Совета депутатов от 30.10.2012 № 21-156 «Об утверждении положения о порядке проведения антикоррупционной экспертизы нормативных правовых актов и проектов нормативных правовых актов Каратузского  районного Совета депутатов» считать утратившим силу.</w:t>
      </w:r>
    </w:p>
    <w:p w:rsidR="00504A26" w:rsidRPr="00504A26" w:rsidRDefault="00504A26" w:rsidP="00504A26">
      <w:pPr>
        <w:autoSpaceDE w:val="0"/>
        <w:autoSpaceDN w:val="0"/>
        <w:adjustRightInd w:val="0"/>
        <w:spacing w:after="0" w:line="240" w:lineRule="auto"/>
        <w:ind w:firstLine="720"/>
        <w:jc w:val="both"/>
        <w:rPr>
          <w:rFonts w:ascii="Times New Roman" w:hAnsi="Times New Roman" w:cs="Times New Roman"/>
          <w:i/>
          <w:color w:val="auto"/>
          <w:kern w:val="0"/>
          <w:sz w:val="12"/>
          <w:szCs w:val="12"/>
        </w:rPr>
      </w:pPr>
      <w:r w:rsidRPr="00504A26">
        <w:rPr>
          <w:rFonts w:ascii="Times New Roman" w:hAnsi="Times New Roman" w:cs="Times New Roman"/>
          <w:color w:val="auto"/>
          <w:kern w:val="0"/>
          <w:sz w:val="12"/>
          <w:szCs w:val="12"/>
        </w:rPr>
        <w:t>3. 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504A26" w:rsidRPr="00504A26" w:rsidRDefault="00504A26" w:rsidP="00504A26">
      <w:pPr>
        <w:autoSpaceDE w:val="0"/>
        <w:autoSpaceDN w:val="0"/>
        <w:adjustRightInd w:val="0"/>
        <w:spacing w:after="0" w:line="240" w:lineRule="auto"/>
        <w:ind w:firstLine="720"/>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04A26" w:rsidRPr="00504A26" w:rsidRDefault="00504A26" w:rsidP="00504A26">
      <w:pPr>
        <w:autoSpaceDE w:val="0"/>
        <w:autoSpaceDN w:val="0"/>
        <w:adjustRightInd w:val="0"/>
        <w:spacing w:after="0" w:line="240" w:lineRule="auto"/>
        <w:ind w:firstLine="720"/>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504A26" w:rsidRPr="00504A26" w:rsidTr="00F95208">
        <w:tc>
          <w:tcPr>
            <w:tcW w:w="4785" w:type="dxa"/>
            <w:shd w:val="clear" w:color="auto" w:fill="auto"/>
          </w:tcPr>
          <w:p w:rsidR="00504A26" w:rsidRPr="00504A26" w:rsidRDefault="00504A26" w:rsidP="00504A2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04A26" w:rsidRPr="00504A26" w:rsidRDefault="00504A26" w:rsidP="00504A2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И.о. председателя районного</w:t>
            </w:r>
          </w:p>
          <w:p w:rsidR="00504A26" w:rsidRPr="00504A26" w:rsidRDefault="00504A26" w:rsidP="00504A2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Совета депутатов</w:t>
            </w:r>
          </w:p>
          <w:p w:rsidR="00504A26" w:rsidRPr="00504A26" w:rsidRDefault="00504A26" w:rsidP="00504A2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_________________ М.А. Фатюшина</w:t>
            </w:r>
          </w:p>
        </w:tc>
        <w:tc>
          <w:tcPr>
            <w:tcW w:w="4785" w:type="dxa"/>
            <w:shd w:val="clear" w:color="auto" w:fill="auto"/>
          </w:tcPr>
          <w:p w:rsidR="00504A26" w:rsidRPr="00504A26" w:rsidRDefault="00504A26" w:rsidP="00504A2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04A26" w:rsidRPr="00504A26" w:rsidRDefault="00504A26" w:rsidP="00504A2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Глава района</w:t>
            </w:r>
          </w:p>
          <w:p w:rsidR="00504A26" w:rsidRPr="00504A26" w:rsidRDefault="00504A26" w:rsidP="00504A26">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04A26" w:rsidRPr="00504A26" w:rsidRDefault="00504A26" w:rsidP="00504A26">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____________________К.А. Тюнин</w:t>
            </w:r>
          </w:p>
        </w:tc>
      </w:tr>
    </w:tbl>
    <w:p w:rsidR="00504A26" w:rsidRPr="00504A26" w:rsidRDefault="00504A26" w:rsidP="00504A26">
      <w:pPr>
        <w:autoSpaceDE w:val="0"/>
        <w:autoSpaceDN w:val="0"/>
        <w:adjustRightInd w:val="0"/>
        <w:spacing w:after="0" w:line="240" w:lineRule="auto"/>
        <w:jc w:val="both"/>
        <w:outlineLvl w:val="0"/>
        <w:rPr>
          <w:rFonts w:ascii="Times New Roman" w:hAnsi="Times New Roman" w:cs="Times New Roman"/>
          <w:i/>
          <w:color w:val="auto"/>
          <w:kern w:val="0"/>
          <w:sz w:val="12"/>
          <w:szCs w:val="12"/>
        </w:rPr>
      </w:pPr>
    </w:p>
    <w:p w:rsidR="00504A26" w:rsidRPr="00504A26" w:rsidRDefault="00504A26" w:rsidP="00504A26">
      <w:pPr>
        <w:tabs>
          <w:tab w:val="left" w:pos="5940"/>
        </w:tabs>
        <w:spacing w:after="0" w:line="240" w:lineRule="auto"/>
        <w:jc w:val="right"/>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Приложение к решению</w:t>
      </w:r>
    </w:p>
    <w:p w:rsidR="00504A26" w:rsidRPr="00504A26" w:rsidRDefault="00504A26" w:rsidP="00504A26">
      <w:pPr>
        <w:tabs>
          <w:tab w:val="left" w:pos="5940"/>
        </w:tabs>
        <w:spacing w:after="0" w:line="240" w:lineRule="auto"/>
        <w:ind w:left="4956"/>
        <w:jc w:val="right"/>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r>
      <w:r w:rsidRPr="00504A26">
        <w:rPr>
          <w:rFonts w:ascii="Times New Roman" w:hAnsi="Times New Roman" w:cs="Times New Roman"/>
          <w:color w:val="auto"/>
          <w:kern w:val="0"/>
          <w:sz w:val="12"/>
          <w:szCs w:val="12"/>
        </w:rPr>
        <w:tab/>
        <w:t>Каратузского районного Совета депутатов</w:t>
      </w:r>
    </w:p>
    <w:p w:rsidR="00504A26" w:rsidRPr="00504A26" w:rsidRDefault="00504A26" w:rsidP="00504A26">
      <w:pPr>
        <w:tabs>
          <w:tab w:val="left" w:pos="5940"/>
        </w:tabs>
        <w:spacing w:after="0" w:line="240" w:lineRule="auto"/>
        <w:ind w:left="4956"/>
        <w:jc w:val="right"/>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r>
      <w:r w:rsidRPr="00504A26">
        <w:rPr>
          <w:rFonts w:ascii="Times New Roman" w:hAnsi="Times New Roman" w:cs="Times New Roman"/>
          <w:color w:val="auto"/>
          <w:kern w:val="0"/>
          <w:sz w:val="12"/>
          <w:szCs w:val="12"/>
        </w:rPr>
        <w:tab/>
        <w:t>от 21.02.2023 № 18-183</w:t>
      </w:r>
    </w:p>
    <w:p w:rsidR="00504A26" w:rsidRPr="00504A26" w:rsidRDefault="00504A26" w:rsidP="00504A26">
      <w:pPr>
        <w:tabs>
          <w:tab w:val="left" w:pos="5940"/>
        </w:tabs>
        <w:spacing w:after="0" w:line="240" w:lineRule="auto"/>
        <w:jc w:val="both"/>
        <w:rPr>
          <w:rFonts w:ascii="Times New Roman" w:hAnsi="Times New Roman" w:cs="Times New Roman"/>
          <w:color w:val="auto"/>
          <w:kern w:val="0"/>
          <w:sz w:val="12"/>
          <w:szCs w:val="12"/>
        </w:rPr>
      </w:pPr>
    </w:p>
    <w:p w:rsidR="00504A26" w:rsidRPr="00504A26" w:rsidRDefault="00504A26" w:rsidP="00504A26">
      <w:pPr>
        <w:tabs>
          <w:tab w:val="left" w:pos="5940"/>
        </w:tabs>
        <w:spacing w:after="0" w:line="240" w:lineRule="auto"/>
        <w:jc w:val="center"/>
        <w:rPr>
          <w:rFonts w:ascii="Times New Roman" w:hAnsi="Times New Roman" w:cs="Times New Roman"/>
          <w:b/>
          <w:color w:val="auto"/>
          <w:kern w:val="0"/>
          <w:sz w:val="12"/>
          <w:szCs w:val="12"/>
        </w:rPr>
      </w:pPr>
      <w:r w:rsidRPr="00504A26">
        <w:rPr>
          <w:rFonts w:ascii="Times New Roman" w:hAnsi="Times New Roman" w:cs="Times New Roman"/>
          <w:b/>
          <w:color w:val="auto"/>
          <w:kern w:val="0"/>
          <w:sz w:val="12"/>
          <w:szCs w:val="12"/>
        </w:rPr>
        <w:t>ПОРЯДОК</w:t>
      </w:r>
    </w:p>
    <w:p w:rsidR="00504A26" w:rsidRPr="00504A26" w:rsidRDefault="00504A26" w:rsidP="00504A26">
      <w:pPr>
        <w:tabs>
          <w:tab w:val="left" w:pos="5940"/>
        </w:tabs>
        <w:spacing w:after="0" w:line="240" w:lineRule="auto"/>
        <w:jc w:val="center"/>
        <w:rPr>
          <w:rFonts w:ascii="Times New Roman" w:hAnsi="Times New Roman" w:cs="Times New Roman"/>
          <w:b/>
          <w:color w:val="auto"/>
          <w:kern w:val="0"/>
          <w:sz w:val="12"/>
          <w:szCs w:val="12"/>
        </w:rPr>
      </w:pPr>
      <w:r w:rsidRPr="00504A26">
        <w:rPr>
          <w:rFonts w:ascii="Times New Roman" w:hAnsi="Times New Roman" w:cs="Times New Roman"/>
          <w:b/>
          <w:color w:val="auto"/>
          <w:kern w:val="0"/>
          <w:sz w:val="12"/>
          <w:szCs w:val="12"/>
        </w:rPr>
        <w:t xml:space="preserve"> проведения антикоррупционной экспертизы нормативных правовых актов и проектов нормативных правовых актов  Каратузского районного Совета депутатов</w:t>
      </w:r>
      <w:r w:rsidRPr="00504A26">
        <w:rPr>
          <w:rFonts w:ascii="Times New Roman" w:hAnsi="Times New Roman" w:cs="Times New Roman"/>
          <w:b/>
          <w:i/>
          <w:color w:val="auto"/>
          <w:kern w:val="0"/>
          <w:sz w:val="12"/>
          <w:szCs w:val="12"/>
        </w:rPr>
        <w:t xml:space="preserve"> </w:t>
      </w:r>
    </w:p>
    <w:p w:rsidR="00504A26" w:rsidRPr="00504A26" w:rsidRDefault="00504A26" w:rsidP="00504A26">
      <w:pPr>
        <w:spacing w:after="0" w:line="240" w:lineRule="auto"/>
        <w:ind w:firstLine="709"/>
        <w:jc w:val="both"/>
        <w:rPr>
          <w:rFonts w:ascii="Times New Roman" w:hAnsi="Times New Roman" w:cs="Times New Roman"/>
          <w:color w:val="auto"/>
          <w:kern w:val="0"/>
          <w:sz w:val="12"/>
          <w:szCs w:val="12"/>
        </w:rPr>
      </w:pPr>
    </w:p>
    <w:p w:rsidR="00504A26" w:rsidRPr="00504A26" w:rsidRDefault="00504A26" w:rsidP="00504A26">
      <w:pPr>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Настоящий Порядок проведения антикоррупционной экспертизы нормативных правовых актов и проектов нормативных правовых актов  Каратузского районного Совета депутатов</w:t>
      </w:r>
      <w:r w:rsidRPr="00504A26">
        <w:rPr>
          <w:rFonts w:ascii="Times New Roman" w:hAnsi="Times New Roman" w:cs="Times New Roman"/>
          <w:i/>
          <w:color w:val="auto"/>
          <w:kern w:val="0"/>
          <w:sz w:val="12"/>
          <w:szCs w:val="12"/>
        </w:rPr>
        <w:t xml:space="preserve"> </w:t>
      </w:r>
      <w:r w:rsidRPr="00504A26">
        <w:rPr>
          <w:rFonts w:ascii="Times New Roman" w:hAnsi="Times New Roman" w:cs="Times New Roman"/>
          <w:color w:val="auto"/>
          <w:kern w:val="0"/>
          <w:sz w:val="12"/>
          <w:szCs w:val="12"/>
        </w:rPr>
        <w:t xml:space="preserve">(далее – Порядок)  разработан в соответствии с Конституцией Российской Федерации, Федеральным законом от 25.12.2008 № 273-ФЗ «О противодействии коррупции», Федеральным законом от 17.07.2009 №172-ФЗ «Об антикоррупционной экспертизе нормативных правовых актов и проектов нормативных правовых актов», Постановлением Правительства РФ от 26.02.2010 № 96 «Об антикоррупционной экспертизе нормативных правовых актов и проектов нормативных правовых актов», Законом Красноярского края от 07.07.2009 № 8-3610 «О противодействии коррупции в Красноярском крае» и иными нормативными правовыми актами Российской Федерации, Красноярского края. </w:t>
      </w:r>
    </w:p>
    <w:p w:rsidR="00504A26" w:rsidRPr="00504A26" w:rsidRDefault="00504A26" w:rsidP="00504A26">
      <w:pPr>
        <w:spacing w:after="0" w:line="240" w:lineRule="auto"/>
        <w:ind w:firstLine="709"/>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 Общие положения</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1.1. Настоящий Порядок определяет процедуру проведения антикоррупционной экспертизы нормативных правовых актов (далее – правовые акты) и проектов нормативных правовых актов (далее – проекты правовых актов) Каратузского районного Совета депутатов с целью выявления в правовых актах, проектах правовых актов коррупциогенных факторов для их последующего устранения.</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1.2. Основными принципами организации антикоррупционной экспертизы нормативных правовых актов (проектов нормативных правовых актов) являются:</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 обязательность проведения антикоррупционной экспертизы проектов нормативных правовых актов;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 оценка нормативного правового акта (проекта нормативного правового акта) во взаимосвязи с другими нормативными правовыми актами;</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 обоснованность, объективность и проверяемость результатов антикоррупционной экспертизы нормативных правовых актов (проектов нормативных правовых актов);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 компетентность лиц, проводящих антикоррупционную экспертизу нормативных правовых актов (проектов нормативных правовых актов);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5) сотрудничество органов местного самоуправления Каратузского района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1.3. Антикоррупционная экспертиза правовых актов и проектов правовых актов Каратузского районного Совета депутатов проводится главным специалистом Каратузского районного  Совета депутатов или главными специалистами отдела правового и документационного обеспечения и отдела по взаимодействию с территориями, организационной работе и кадрам администрации района (по согласованию) согласно методике проведения антикоррупционной экспертизы нормативных правовых актов и проектов нормативных правовых актов, определенной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 Проведение антикоррупционной экспертизы нормативных правовых актов и проектов нормативных правовых актов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2.1. Антикоррупционная экспертиза правовых актов и проектов правовых актов Каратузского районного Совета депутатов проводится при проведении их правовой экспертизы и мониторинге их применения.</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2.2. Не проводится антикоррупционная экспертиза отмененных или признанных утратившими силу нормативных правовых актов, а также нормативных правовых актов, в отношении которых проводилась антикоррупционная экспертиза, если в дальнейшем в эти акты не вносились изменения и дополнения.</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2.3. Срок проведения антикоррупционной экспертизы:</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правовых актов, в течение 7 рабочих дней  со дня получения поручения от  председателя Каратузского районного Совета депутатов;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проектов правовых актов, в  течение 7 рабочих дней  со дня получения поручения от председателя Каратузского районного Совета депутатов. </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2.4. По результатам антикоррупционной экспертизы правовых актов и проектов правовых актов Каратузского районного Совета депутатов составляется заключение (Приложение №1 к настоящему Порядку), в котором указываются:</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lastRenderedPageBreak/>
        <w:t>- выявленные коррупциогенные факторы (с указанием структурных единиц проекта правового акта и ссылок на соответствующие положения методики);</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предложения по устранению коррупциогенных факторов и (или) негативные последствия сохранения в проекте закона выявленных коррупциогенных факторов.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случае если при проведении антикоррупционной экспертизы проекта правового акта коррупциогенные факторы не выявлены, соответствующий вывод отражается в указанном заключении.</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2.5. Заключение носит рекомендательный характер и подлежит обязательному рассмотрению.</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2.6. Проекты правовых актов, содержащие коррупциогенные факторы, подлежат доработке и повторной антикоррупционной экспертизе.</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2.7. В случае возникновения разногласий, возникающих при оценке указанных в заключении коррупциогенных факторов, разногласия разрешаются путем создания рабочей группы, в которую включаются    председатель постоянной депутатской комиссии по законности и охране общественного порядка, главный специалист отдела правового и документационного обеспечения или главный специалист отдела по взаимодействию с территориями, организационной работе и кадрам администрации района, разработчик правового акта или проекта правового акта, специалист подготовивший заключение. По результатам рассмотрения разногласий в течение 5 рабочих дней составляется заключение (согласно приложению к настоящему Порядку) подписанное всеми членами рабочей группы. В случае не урегулирования разногласий данное заключение направляется председателю районного Совета депутатов для принятия окончательного решения (о необходимости внесения изменений, дополнений, признания утратившим силу правового акта, отмене правового акта).</w:t>
      </w:r>
    </w:p>
    <w:p w:rsidR="00504A26" w:rsidRPr="00504A26" w:rsidRDefault="00504A26" w:rsidP="00504A26">
      <w:pPr>
        <w:tabs>
          <w:tab w:val="left" w:pos="709"/>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2.8.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информируются об этом органы прокуратуры.</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2.9. Повторная антикоррупционная экспертиза проектов правовых актов проводится в порядке, установленном настоящим Порядком.</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 Проведение независимой антикоррупционной экспертизы нормативных актов и их проектов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3.1.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3.1.1. Не допускается проведение независимой антикоррупционной экспертизы нормативных правовых актов (проектов нормативных правовых актов):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 гражданами, имеющими неснятую или непогашенную судимость;</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 гражданами, осуществляющими деятельность в органах и организациях, указанных в пункте 3 части 1 статьи 3 Федерального закона от 17.07.2009 № 172-ФЗ «Об антикоррупционной экспертизе нормативных правовых актов и проектов нормативных правовых актов»;</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 международными и иностранными организациями;</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5) некоммерческими организациями, выполняющими функции иностранного агента.</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3.2. В целях обеспечения возможности проведения независимой антикоррупционной экспертизы проектов нормативных актов главный специалист районного Совета депутатов не позднее чем в течение одного рабочего дня после поступления проекта нормативного акта направляет его для размещения на официальном сайте Администрации Каратузского района в сети Интернет с указанием дат начала и окончания приема заключений по результатам независимой антикоррупционной экспертизы.</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3.3. Срок проведения независимой антикоррупционной экспертизы, устанавливаемый уполномоченным подразделением, не может быть менее 5 рабочих дней.</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3.4. Результаты независимой антикоррупционной экспертизы отражаются в заключении по форме, утвержденной Министерством юстиции Российской Федерации, согласно Приложению №2 к Порядку.</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3.5.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w:t>
      </w:r>
    </w:p>
    <w:p w:rsidR="00504A26" w:rsidRPr="00504A26" w:rsidRDefault="00504A26" w:rsidP="00504A2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3.6.Заключение составленное по результатам независимой антикоррупционной экспертизы направляется в Каратузский районный Совет депутатов по почте, в виде электронного документа по электронной почте или иным способом.</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3.7. Заключение по результатам независимой антикоррупционной</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504A26" w:rsidRPr="00504A26" w:rsidRDefault="00504A26" w:rsidP="00504A2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3.8.Финансирование расходов на проведение независимой антикоррупционной экспертизы осуществляется ее инициатором за счет собственных средств.</w:t>
      </w:r>
    </w:p>
    <w:p w:rsidR="00504A26" w:rsidRPr="00504A26" w:rsidRDefault="00504A26" w:rsidP="00504A26">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504A26" w:rsidRPr="00504A26" w:rsidRDefault="00504A26" w:rsidP="00504A26">
      <w:pPr>
        <w:tabs>
          <w:tab w:val="left" w:pos="7020"/>
        </w:tabs>
        <w:spacing w:after="0" w:line="240" w:lineRule="auto"/>
        <w:ind w:left="6372"/>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Приложение к Порядку  </w:t>
      </w:r>
    </w:p>
    <w:p w:rsidR="00504A26" w:rsidRPr="00504A26" w:rsidRDefault="00504A26" w:rsidP="00504A26">
      <w:pPr>
        <w:tabs>
          <w:tab w:val="left" w:pos="7020"/>
        </w:tabs>
        <w:spacing w:after="0" w:line="240" w:lineRule="auto"/>
        <w:ind w:left="6372"/>
        <w:jc w:val="both"/>
        <w:rPr>
          <w:rFonts w:ascii="Times New Roman" w:hAnsi="Times New Roman" w:cs="Times New Roman"/>
          <w:color w:val="auto"/>
          <w:kern w:val="0"/>
          <w:sz w:val="12"/>
          <w:szCs w:val="12"/>
        </w:rPr>
      </w:pPr>
    </w:p>
    <w:p w:rsidR="00504A26" w:rsidRPr="00504A26" w:rsidRDefault="00504A26" w:rsidP="00504A26">
      <w:pPr>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ЗАКЛЮЧЕНИЕ </w:t>
      </w:r>
    </w:p>
    <w:p w:rsidR="00504A26" w:rsidRPr="00504A26" w:rsidRDefault="00504A26" w:rsidP="00504A26">
      <w:pPr>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 результатам проведения антикоррупционной экспертизы</w:t>
      </w:r>
    </w:p>
    <w:p w:rsidR="00504A26" w:rsidRPr="00504A26" w:rsidRDefault="00504A26" w:rsidP="00504A26">
      <w:pPr>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__________________________________________________________________</w:t>
      </w:r>
    </w:p>
    <w:p w:rsidR="00504A26" w:rsidRPr="00504A26" w:rsidRDefault="00504A26" w:rsidP="00504A26">
      <w:pPr>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(реквизиты нормативного правового акта (проекта нормативного правового акта)</w:t>
      </w:r>
    </w:p>
    <w:p w:rsidR="00504A26" w:rsidRPr="00504A26" w:rsidRDefault="00504A26" w:rsidP="00504A26">
      <w:pPr>
        <w:autoSpaceDE w:val="0"/>
        <w:autoSpaceDN w:val="0"/>
        <w:adjustRightInd w:val="0"/>
        <w:spacing w:after="0" w:line="240" w:lineRule="auto"/>
        <w:jc w:val="center"/>
        <w:rPr>
          <w:rFonts w:ascii="Times New Roman" w:hAnsi="Times New Roman" w:cs="Times New Roman"/>
          <w:color w:val="auto"/>
          <w:kern w:val="0"/>
          <w:sz w:val="12"/>
          <w:szCs w:val="12"/>
        </w:rPr>
      </w:pPr>
    </w:p>
    <w:p w:rsidR="00504A26" w:rsidRPr="00504A26" w:rsidRDefault="00504A26" w:rsidP="00504A2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_____________________________________________________ (</w:t>
      </w:r>
      <w:r w:rsidRPr="00504A26">
        <w:rPr>
          <w:rFonts w:ascii="Times New Roman" w:hAnsi="Times New Roman" w:cs="Times New Roman"/>
          <w:i/>
          <w:color w:val="auto"/>
          <w:kern w:val="0"/>
          <w:sz w:val="12"/>
          <w:szCs w:val="12"/>
        </w:rPr>
        <w:t xml:space="preserve">указать  уполномоченное лицо (несколько лиц, коллегиальный орган и т.п.), которое (ые) проводило (ли)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 </w:t>
      </w:r>
      <w:r w:rsidRPr="00504A26">
        <w:rPr>
          <w:rFonts w:ascii="Times New Roman" w:hAnsi="Times New Roman" w:cs="Times New Roman"/>
          <w:color w:val="auto"/>
          <w:kern w:val="0"/>
          <w:sz w:val="12"/>
          <w:szCs w:val="12"/>
        </w:rPr>
        <w:t>в  соответствии с частями 3 и 4 статьи 3 Федерального  закона  от  17  июля 2009  г.  №  172-ФЗ  «Об  антикоррупционной экспертизе нормативных правовых актов и проектов нормативных правовых актов», статьей 6 Федерального закона от  25  декабря  2008 г.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проведена антикоррупционная экспертиза ______________________</w:t>
      </w:r>
    </w:p>
    <w:p w:rsidR="00504A26" w:rsidRPr="00504A26" w:rsidRDefault="00504A26" w:rsidP="00504A26">
      <w:pPr>
        <w:autoSpaceDE w:val="0"/>
        <w:autoSpaceDN w:val="0"/>
        <w:adjustRightInd w:val="0"/>
        <w:spacing w:after="0" w:line="240" w:lineRule="auto"/>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 xml:space="preserve">                    (указать реквизиты нормативного правового акта или проекта  нормативного правового акта)</w:t>
      </w:r>
    </w:p>
    <w:p w:rsidR="00504A26" w:rsidRPr="00504A26" w:rsidRDefault="00504A26" w:rsidP="00504A26">
      <w:pPr>
        <w:autoSpaceDE w:val="0"/>
        <w:autoSpaceDN w:val="0"/>
        <w:adjustRightInd w:val="0"/>
        <w:spacing w:after="0" w:line="240" w:lineRule="auto"/>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_____________________________________________________________________________________________</w:t>
      </w:r>
    </w:p>
    <w:p w:rsidR="00504A26" w:rsidRPr="00504A26" w:rsidRDefault="00504A26" w:rsidP="00504A26">
      <w:pPr>
        <w:autoSpaceDE w:val="0"/>
        <w:autoSpaceDN w:val="0"/>
        <w:adjustRightInd w:val="0"/>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целях  выявления  в  нем  коррупциогенных  факторов  и  их  последующего устранения.</w:t>
      </w:r>
    </w:p>
    <w:p w:rsidR="00504A26" w:rsidRPr="00504A26" w:rsidRDefault="00504A26" w:rsidP="00504A26">
      <w:pPr>
        <w:autoSpaceDE w:val="0"/>
        <w:autoSpaceDN w:val="0"/>
        <w:adjustRightInd w:val="0"/>
        <w:spacing w:after="0" w:line="240" w:lineRule="auto"/>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Вариант 1:</w:t>
      </w:r>
    </w:p>
    <w:p w:rsidR="00504A26" w:rsidRPr="00504A26" w:rsidRDefault="00504A26" w:rsidP="00504A26">
      <w:pPr>
        <w:autoSpaceDE w:val="0"/>
        <w:autoSpaceDN w:val="0"/>
        <w:adjustRightInd w:val="0"/>
        <w:spacing w:after="0" w:line="240" w:lineRule="auto"/>
        <w:ind w:firstLine="72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представленном _____________________________________________</w:t>
      </w:r>
    </w:p>
    <w:p w:rsidR="00504A26" w:rsidRPr="00504A26" w:rsidRDefault="00504A26" w:rsidP="00504A26">
      <w:pPr>
        <w:autoSpaceDE w:val="0"/>
        <w:autoSpaceDN w:val="0"/>
        <w:adjustRightInd w:val="0"/>
        <w:spacing w:after="0" w:line="240" w:lineRule="auto"/>
        <w:jc w:val="center"/>
        <w:rPr>
          <w:rFonts w:ascii="Times New Roman" w:hAnsi="Times New Roman" w:cs="Times New Roman"/>
          <w:i/>
          <w:color w:val="auto"/>
          <w:kern w:val="0"/>
          <w:sz w:val="12"/>
          <w:szCs w:val="12"/>
        </w:rPr>
      </w:pPr>
      <w:r w:rsidRPr="00504A26">
        <w:rPr>
          <w:rFonts w:ascii="Times New Roman" w:hAnsi="Times New Roman" w:cs="Times New Roman"/>
          <w:color w:val="auto"/>
          <w:kern w:val="0"/>
          <w:sz w:val="12"/>
          <w:szCs w:val="12"/>
        </w:rPr>
        <w:t>(</w:t>
      </w:r>
      <w:r w:rsidRPr="00504A26">
        <w:rPr>
          <w:rFonts w:ascii="Times New Roman" w:hAnsi="Times New Roman" w:cs="Times New Roman"/>
          <w:i/>
          <w:color w:val="auto"/>
          <w:kern w:val="0"/>
          <w:sz w:val="12"/>
          <w:szCs w:val="12"/>
        </w:rPr>
        <w:t>указать реквизиты нормативного правового акта или проекта</w:t>
      </w:r>
    </w:p>
    <w:p w:rsidR="00504A26" w:rsidRPr="00504A26" w:rsidRDefault="00504A26" w:rsidP="00504A26">
      <w:pPr>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i/>
          <w:color w:val="auto"/>
          <w:kern w:val="0"/>
          <w:sz w:val="12"/>
          <w:szCs w:val="12"/>
        </w:rPr>
        <w:t>__________________________________________________________________нормативного правового акта</w:t>
      </w:r>
      <w:r w:rsidRPr="00504A26">
        <w:rPr>
          <w:rFonts w:ascii="Times New Roman" w:hAnsi="Times New Roman" w:cs="Times New Roman"/>
          <w:color w:val="auto"/>
          <w:kern w:val="0"/>
          <w:sz w:val="12"/>
          <w:szCs w:val="12"/>
        </w:rPr>
        <w:t>)</w:t>
      </w:r>
    </w:p>
    <w:p w:rsidR="00504A26" w:rsidRPr="00504A26" w:rsidRDefault="00504A26" w:rsidP="00504A26">
      <w:pPr>
        <w:autoSpaceDE w:val="0"/>
        <w:autoSpaceDN w:val="0"/>
        <w:adjustRightInd w:val="0"/>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коррупциогенные факторы не выявлены.</w:t>
      </w:r>
    </w:p>
    <w:p w:rsidR="00504A26" w:rsidRPr="00504A26" w:rsidRDefault="00504A26" w:rsidP="00504A26">
      <w:pPr>
        <w:autoSpaceDE w:val="0"/>
        <w:autoSpaceDN w:val="0"/>
        <w:adjustRightInd w:val="0"/>
        <w:spacing w:after="0" w:line="240" w:lineRule="auto"/>
        <w:rPr>
          <w:rFonts w:ascii="Times New Roman" w:hAnsi="Times New Roman" w:cs="Times New Roman"/>
          <w:color w:val="auto"/>
          <w:kern w:val="0"/>
          <w:sz w:val="12"/>
          <w:szCs w:val="12"/>
        </w:rPr>
      </w:pPr>
    </w:p>
    <w:p w:rsidR="00504A26" w:rsidRPr="00504A26" w:rsidRDefault="00504A26" w:rsidP="00504A26">
      <w:pPr>
        <w:autoSpaceDE w:val="0"/>
        <w:autoSpaceDN w:val="0"/>
        <w:adjustRightInd w:val="0"/>
        <w:spacing w:after="0" w:line="240" w:lineRule="auto"/>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Вариант 2:</w:t>
      </w:r>
    </w:p>
    <w:p w:rsidR="00504A26" w:rsidRPr="00504A26" w:rsidRDefault="00504A26" w:rsidP="00504A26">
      <w:pPr>
        <w:autoSpaceDE w:val="0"/>
        <w:autoSpaceDN w:val="0"/>
        <w:adjustRightInd w:val="0"/>
        <w:spacing w:after="0" w:line="240" w:lineRule="auto"/>
        <w:ind w:firstLine="720"/>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представленном _____________________________________________</w:t>
      </w:r>
    </w:p>
    <w:p w:rsidR="00504A26" w:rsidRPr="00504A26" w:rsidRDefault="00504A26" w:rsidP="00504A26">
      <w:pPr>
        <w:autoSpaceDE w:val="0"/>
        <w:autoSpaceDN w:val="0"/>
        <w:adjustRightInd w:val="0"/>
        <w:spacing w:after="0" w:line="240" w:lineRule="auto"/>
        <w:jc w:val="center"/>
        <w:rPr>
          <w:rFonts w:ascii="Times New Roman" w:hAnsi="Times New Roman" w:cs="Times New Roman"/>
          <w:i/>
          <w:color w:val="auto"/>
          <w:kern w:val="0"/>
          <w:sz w:val="12"/>
          <w:szCs w:val="12"/>
        </w:rPr>
      </w:pPr>
      <w:r w:rsidRPr="00504A26">
        <w:rPr>
          <w:rFonts w:ascii="Times New Roman" w:hAnsi="Times New Roman" w:cs="Times New Roman"/>
          <w:color w:val="auto"/>
          <w:kern w:val="0"/>
          <w:sz w:val="12"/>
          <w:szCs w:val="12"/>
        </w:rPr>
        <w:t>(</w:t>
      </w:r>
      <w:r w:rsidRPr="00504A26">
        <w:rPr>
          <w:rFonts w:ascii="Times New Roman" w:hAnsi="Times New Roman" w:cs="Times New Roman"/>
          <w:i/>
          <w:color w:val="auto"/>
          <w:kern w:val="0"/>
          <w:sz w:val="12"/>
          <w:szCs w:val="12"/>
        </w:rPr>
        <w:t>указать реквизиты нормативного правового акта или проекта</w:t>
      </w:r>
    </w:p>
    <w:p w:rsidR="00504A26" w:rsidRPr="00504A26" w:rsidRDefault="00504A26" w:rsidP="00504A26">
      <w:pPr>
        <w:autoSpaceDE w:val="0"/>
        <w:autoSpaceDN w:val="0"/>
        <w:adjustRightInd w:val="0"/>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i/>
          <w:color w:val="auto"/>
          <w:kern w:val="0"/>
          <w:sz w:val="12"/>
          <w:szCs w:val="12"/>
        </w:rPr>
        <w:t>__________________________________________________________________нормативного правового акта</w:t>
      </w:r>
      <w:r w:rsidRPr="00504A26">
        <w:rPr>
          <w:rFonts w:ascii="Times New Roman" w:hAnsi="Times New Roman" w:cs="Times New Roman"/>
          <w:color w:val="auto"/>
          <w:kern w:val="0"/>
          <w:sz w:val="12"/>
          <w:szCs w:val="12"/>
        </w:rPr>
        <w:t>)</w:t>
      </w:r>
    </w:p>
    <w:p w:rsidR="00504A26" w:rsidRPr="00504A26" w:rsidRDefault="00504A26" w:rsidP="00504A26">
      <w:pPr>
        <w:autoSpaceDE w:val="0"/>
        <w:autoSpaceDN w:val="0"/>
        <w:adjustRightInd w:val="0"/>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выявлены следующие коррупциогенные факторы:______________________</w:t>
      </w:r>
    </w:p>
    <w:p w:rsidR="00504A26" w:rsidRPr="00504A26" w:rsidRDefault="00504A26" w:rsidP="00504A2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целях  устранения выявленных  коррупциогенных  факторов  предлагается _______________________________________________________</w:t>
      </w:r>
    </w:p>
    <w:p w:rsidR="00504A26" w:rsidRPr="00504A26" w:rsidRDefault="00504A26" w:rsidP="00504A26">
      <w:pPr>
        <w:autoSpaceDE w:val="0"/>
        <w:autoSpaceDN w:val="0"/>
        <w:adjustRightInd w:val="0"/>
        <w:spacing w:after="0" w:line="240" w:lineRule="auto"/>
        <w:ind w:firstLine="720"/>
        <w:jc w:val="center"/>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(указать способ устранения коррупциогенных факторов: исключение</w:t>
      </w:r>
    </w:p>
    <w:p w:rsidR="00504A26" w:rsidRPr="00504A26" w:rsidRDefault="00504A26" w:rsidP="00504A26">
      <w:pPr>
        <w:autoSpaceDE w:val="0"/>
        <w:autoSpaceDN w:val="0"/>
        <w:adjustRightInd w:val="0"/>
        <w:spacing w:after="0" w:line="240" w:lineRule="auto"/>
        <w:jc w:val="center"/>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__________________________________________________________________  из  текста документа, изложение его в другой редакции, внесение иных</w:t>
      </w:r>
    </w:p>
    <w:p w:rsidR="00504A26" w:rsidRPr="00504A26" w:rsidRDefault="00504A26" w:rsidP="00504A26">
      <w:pPr>
        <w:autoSpaceDE w:val="0"/>
        <w:autoSpaceDN w:val="0"/>
        <w:adjustRightInd w:val="0"/>
        <w:spacing w:after="0" w:line="240" w:lineRule="auto"/>
        <w:jc w:val="center"/>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__________________________________________________________________изменений в  текст рассматриваемого документа либо в иной документ или</w:t>
      </w:r>
    </w:p>
    <w:p w:rsidR="00504A26" w:rsidRPr="00504A26" w:rsidRDefault="00504A26" w:rsidP="00504A26">
      <w:pPr>
        <w:autoSpaceDE w:val="0"/>
        <w:autoSpaceDN w:val="0"/>
        <w:adjustRightInd w:val="0"/>
        <w:spacing w:after="0" w:line="240" w:lineRule="auto"/>
        <w:jc w:val="both"/>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_________________________________________________________________.</w:t>
      </w:r>
    </w:p>
    <w:p w:rsidR="00504A26" w:rsidRPr="00504A26" w:rsidRDefault="00504A26" w:rsidP="00504A26">
      <w:pPr>
        <w:autoSpaceDE w:val="0"/>
        <w:autoSpaceDN w:val="0"/>
        <w:adjustRightInd w:val="0"/>
        <w:spacing w:after="0" w:line="240" w:lineRule="auto"/>
        <w:jc w:val="center"/>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иной способ).</w:t>
      </w:r>
    </w:p>
    <w:p w:rsidR="00504A26" w:rsidRPr="00504A26" w:rsidRDefault="00504A26" w:rsidP="00504A26">
      <w:pPr>
        <w:autoSpaceDE w:val="0"/>
        <w:autoSpaceDN w:val="0"/>
        <w:adjustRightInd w:val="0"/>
        <w:spacing w:after="0" w:line="240" w:lineRule="auto"/>
        <w:rPr>
          <w:rFonts w:ascii="Times New Roman" w:hAnsi="Times New Roman" w:cs="Times New Roman"/>
          <w:color w:val="auto"/>
          <w:kern w:val="0"/>
          <w:sz w:val="12"/>
          <w:szCs w:val="12"/>
        </w:rPr>
      </w:pPr>
    </w:p>
    <w:p w:rsidR="00504A26" w:rsidRPr="00504A26" w:rsidRDefault="00504A26" w:rsidP="00504A26">
      <w:pPr>
        <w:autoSpaceDE w:val="0"/>
        <w:autoSpaceDN w:val="0"/>
        <w:adjustRightInd w:val="0"/>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_________________________  ________________  ______________________</w:t>
      </w:r>
    </w:p>
    <w:p w:rsidR="00504A26" w:rsidRPr="00504A26" w:rsidRDefault="00504A26" w:rsidP="00504A26">
      <w:pPr>
        <w:autoSpaceDE w:val="0"/>
        <w:autoSpaceDN w:val="0"/>
        <w:adjustRightInd w:val="0"/>
        <w:spacing w:after="0" w:line="240" w:lineRule="auto"/>
        <w:rPr>
          <w:rFonts w:ascii="Times New Roman" w:hAnsi="Times New Roman" w:cs="Times New Roman"/>
          <w:i/>
          <w:color w:val="auto"/>
          <w:kern w:val="0"/>
          <w:sz w:val="12"/>
          <w:szCs w:val="12"/>
        </w:rPr>
      </w:pPr>
      <w:r w:rsidRPr="00504A26">
        <w:rPr>
          <w:rFonts w:ascii="Times New Roman" w:hAnsi="Times New Roman" w:cs="Times New Roman"/>
          <w:i/>
          <w:color w:val="auto"/>
          <w:kern w:val="0"/>
          <w:sz w:val="12"/>
          <w:szCs w:val="12"/>
        </w:rPr>
        <w:t xml:space="preserve">    (наименование должности)          (подпись)                   (И. О. Фамилия)</w:t>
      </w:r>
    </w:p>
    <w:p w:rsidR="00504A26" w:rsidRPr="00504A26" w:rsidRDefault="00504A26" w:rsidP="00504A26">
      <w:pPr>
        <w:spacing w:line="240" w:lineRule="auto"/>
        <w:ind w:left="6974"/>
        <w:rPr>
          <w:rFonts w:ascii="Times New Roman" w:hAnsi="Times New Roman" w:cs="Times New Roman"/>
          <w:color w:val="auto"/>
          <w:kern w:val="0"/>
          <w:sz w:val="12"/>
          <w:szCs w:val="12"/>
        </w:rPr>
      </w:pPr>
    </w:p>
    <w:p w:rsidR="00504A26" w:rsidRPr="00504A26" w:rsidRDefault="00504A26" w:rsidP="00504A26">
      <w:pPr>
        <w:spacing w:line="240" w:lineRule="auto"/>
        <w:ind w:left="6974"/>
        <w:rPr>
          <w:rFonts w:ascii="Times New Roman" w:hAnsi="Times New Roman" w:cs="Times New Roman"/>
          <w:i/>
          <w:iCs/>
          <w:color w:val="auto"/>
          <w:kern w:val="0"/>
          <w:sz w:val="12"/>
          <w:szCs w:val="12"/>
        </w:rPr>
      </w:pPr>
      <w:r w:rsidRPr="00504A26">
        <w:rPr>
          <w:rFonts w:ascii="Times New Roman" w:hAnsi="Times New Roman" w:cs="Times New Roman"/>
          <w:color w:val="auto"/>
          <w:kern w:val="0"/>
          <w:sz w:val="12"/>
          <w:szCs w:val="12"/>
        </w:rPr>
        <w:t>Приложение №2  к Порядку</w:t>
      </w:r>
      <w:r w:rsidRPr="00504A26">
        <w:rPr>
          <w:rFonts w:ascii="Times New Roman" w:hAnsi="Times New Roman" w:cs="Times New Roman"/>
          <w:color w:val="auto"/>
          <w:kern w:val="0"/>
          <w:sz w:val="12"/>
          <w:szCs w:val="12"/>
        </w:rPr>
        <w:br/>
      </w:r>
    </w:p>
    <w:p w:rsidR="00504A26" w:rsidRPr="00504A26" w:rsidRDefault="00504A26" w:rsidP="00504A26">
      <w:pPr>
        <w:spacing w:before="240" w:after="0" w:line="240" w:lineRule="auto"/>
        <w:ind w:left="5245"/>
        <w:jc w:val="center"/>
        <w:rPr>
          <w:rFonts w:ascii="Times New Roman" w:hAnsi="Times New Roman" w:cs="Times New Roman"/>
          <w:color w:val="auto"/>
          <w:kern w:val="0"/>
          <w:sz w:val="12"/>
          <w:szCs w:val="12"/>
        </w:rPr>
      </w:pPr>
    </w:p>
    <w:p w:rsidR="00504A26" w:rsidRPr="00504A26" w:rsidRDefault="00504A26" w:rsidP="00504A26">
      <w:pPr>
        <w:pBdr>
          <w:top w:val="single" w:sz="4" w:space="1" w:color="auto"/>
        </w:pBdr>
        <w:spacing w:after="0" w:line="240" w:lineRule="auto"/>
        <w:ind w:left="5245"/>
        <w:jc w:val="center"/>
        <w:rPr>
          <w:rFonts w:ascii="Times New Roman" w:hAnsi="Times New Roman" w:cs="Times New Roman"/>
          <w:i/>
          <w:iCs/>
          <w:color w:val="auto"/>
          <w:kern w:val="0"/>
          <w:sz w:val="12"/>
          <w:szCs w:val="12"/>
        </w:rPr>
      </w:pPr>
      <w:r w:rsidRPr="00504A26">
        <w:rPr>
          <w:rFonts w:ascii="Times New Roman" w:hAnsi="Times New Roman" w:cs="Times New Roman"/>
          <w:i/>
          <w:iCs/>
          <w:color w:val="auto"/>
          <w:kern w:val="0"/>
          <w:sz w:val="12"/>
          <w:szCs w:val="12"/>
        </w:rPr>
        <w:t>(наименование федерального органа исполнительной власти, иного государственного органа или организации)</w:t>
      </w:r>
    </w:p>
    <w:p w:rsidR="00504A26" w:rsidRPr="00504A26" w:rsidRDefault="00504A26" w:rsidP="00504A26">
      <w:pPr>
        <w:spacing w:before="240"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b/>
          <w:bCs/>
          <w:color w:val="auto"/>
          <w:kern w:val="0"/>
          <w:sz w:val="12"/>
          <w:szCs w:val="12"/>
        </w:rPr>
        <w:t>ЗАКЛЮЧЕНИЕ</w:t>
      </w:r>
      <w:r w:rsidRPr="00504A26">
        <w:rPr>
          <w:rFonts w:ascii="Times New Roman" w:hAnsi="Times New Roman" w:cs="Times New Roman"/>
          <w:b/>
          <w:bCs/>
          <w:color w:val="auto"/>
          <w:kern w:val="0"/>
          <w:sz w:val="12"/>
          <w:szCs w:val="12"/>
        </w:rPr>
        <w:br/>
      </w:r>
      <w:r w:rsidRPr="00504A26">
        <w:rPr>
          <w:rFonts w:ascii="Times New Roman" w:hAnsi="Times New Roman" w:cs="Times New Roman"/>
          <w:color w:val="auto"/>
          <w:kern w:val="0"/>
          <w:sz w:val="12"/>
          <w:szCs w:val="12"/>
        </w:rPr>
        <w:t>по результатам независимой антикоррупционной экспертизы</w:t>
      </w:r>
    </w:p>
    <w:p w:rsidR="00504A26" w:rsidRPr="00504A26" w:rsidRDefault="00504A26" w:rsidP="00504A26">
      <w:pPr>
        <w:tabs>
          <w:tab w:val="right" w:pos="9921"/>
        </w:tabs>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w:t>
      </w:r>
    </w:p>
    <w:p w:rsidR="00504A26" w:rsidRPr="00504A26" w:rsidRDefault="00504A26" w:rsidP="00504A26">
      <w:pPr>
        <w:pBdr>
          <w:top w:val="single" w:sz="4" w:space="1" w:color="auto"/>
        </w:pBdr>
        <w:spacing w:after="0" w:line="240" w:lineRule="auto"/>
        <w:ind w:right="113"/>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(указывается наименование юридического лица или фамилия, имя, отчество (при наличии) физического лица)</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аккредитованного(ой) распоряжением Министерства юстиции</w:t>
      </w:r>
    </w:p>
    <w:tbl>
      <w:tblPr>
        <w:tblW w:w="0" w:type="auto"/>
        <w:jc w:val="center"/>
        <w:tblLayout w:type="fixed"/>
        <w:tblCellMar>
          <w:left w:w="28" w:type="dxa"/>
          <w:right w:w="28" w:type="dxa"/>
        </w:tblCellMar>
        <w:tblLook w:val="04A0" w:firstRow="1" w:lastRow="0" w:firstColumn="1" w:lastColumn="0" w:noHBand="0" w:noVBand="1"/>
      </w:tblPr>
      <w:tblGrid>
        <w:gridCol w:w="3033"/>
        <w:gridCol w:w="1644"/>
        <w:gridCol w:w="425"/>
        <w:gridCol w:w="851"/>
        <w:gridCol w:w="3941"/>
      </w:tblGrid>
      <w:tr w:rsidR="00504A26" w:rsidRPr="00504A26" w:rsidTr="00F95208">
        <w:trPr>
          <w:jc w:val="center"/>
        </w:trPr>
        <w:tc>
          <w:tcPr>
            <w:tcW w:w="3033" w:type="dxa"/>
            <w:vAlign w:val="bottom"/>
            <w:hideMark/>
          </w:tcPr>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Российской Федерации     </w:t>
            </w: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     от</w:t>
            </w:r>
          </w:p>
        </w:tc>
        <w:tc>
          <w:tcPr>
            <w:tcW w:w="1644" w:type="dxa"/>
            <w:tcBorders>
              <w:top w:val="nil"/>
              <w:left w:val="nil"/>
              <w:bottom w:val="single" w:sz="4" w:space="0" w:color="auto"/>
              <w:right w:val="nil"/>
            </w:tcBorders>
            <w:vAlign w:val="bottom"/>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425" w:type="dxa"/>
            <w:vAlign w:val="bottom"/>
            <w:hideMark/>
          </w:tcPr>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w:t>
            </w:r>
          </w:p>
        </w:tc>
        <w:tc>
          <w:tcPr>
            <w:tcW w:w="851" w:type="dxa"/>
            <w:tcBorders>
              <w:top w:val="nil"/>
              <w:left w:val="nil"/>
              <w:bottom w:val="single" w:sz="4" w:space="0" w:color="auto"/>
              <w:right w:val="nil"/>
            </w:tcBorders>
            <w:vAlign w:val="bottom"/>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3941" w:type="dxa"/>
            <w:vAlign w:val="bottom"/>
            <w:hideMark/>
          </w:tcPr>
          <w:p w:rsidR="00504A26" w:rsidRPr="00504A26" w:rsidRDefault="00504A26" w:rsidP="00504A26">
            <w:pPr>
              <w:spacing w:after="0" w:line="240" w:lineRule="auto"/>
              <w:ind w:left="57"/>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качестве независимого эксперта,</w:t>
            </w:r>
          </w:p>
        </w:tc>
      </w:tr>
    </w:tbl>
    <w:p w:rsidR="00504A26" w:rsidRPr="00504A26" w:rsidRDefault="00504A26" w:rsidP="00504A26">
      <w:pPr>
        <w:tabs>
          <w:tab w:val="right" w:pos="9921"/>
        </w:tabs>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уполномоченного на проведение независимой антикоррупционной экспертизы</w:t>
      </w:r>
      <w:r w:rsidRPr="00504A26">
        <w:rPr>
          <w:rFonts w:ascii="Times New Roman" w:hAnsi="Times New Roman" w:cs="Times New Roman"/>
          <w:color w:val="auto"/>
          <w:kern w:val="0"/>
          <w:sz w:val="12"/>
          <w:szCs w:val="12"/>
        </w:rPr>
        <w:br/>
        <w:t>нормативных правовых актов и проектов нормативных правовых актов</w:t>
      </w:r>
    </w:p>
    <w:p w:rsidR="00504A26" w:rsidRPr="00504A26" w:rsidRDefault="00504A26" w:rsidP="00504A26">
      <w:pPr>
        <w:tabs>
          <w:tab w:val="right" w:pos="9921"/>
        </w:tabs>
        <w:spacing w:before="240" w:after="0" w:line="240" w:lineRule="auto"/>
        <w:ind w:firstLine="567"/>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В соответствии с частью 1 статьи 5 Федерального закона от 17 июля 2009 г. № 172-ФЗ “Об антикоррупционной экспертизе нормативных правовых актов и проектов нормативных правовых актов” и пунктом 4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проведена антикоррупционная экспертиза  </w:t>
      </w:r>
    </w:p>
    <w:p w:rsidR="00504A26" w:rsidRPr="00504A26" w:rsidRDefault="00504A26" w:rsidP="00504A26">
      <w:pPr>
        <w:pBdr>
          <w:top w:val="single" w:sz="4" w:space="1" w:color="auto"/>
        </w:pBdr>
        <w:tabs>
          <w:tab w:val="right" w:pos="9921"/>
        </w:tabs>
        <w:spacing w:after="0" w:line="240" w:lineRule="auto"/>
        <w:ind w:left="3355"/>
        <w:rPr>
          <w:rFonts w:ascii="Times New Roman" w:hAnsi="Times New Roman" w:cs="Times New Roman"/>
          <w:color w:val="auto"/>
          <w:kern w:val="0"/>
          <w:sz w:val="12"/>
          <w:szCs w:val="12"/>
        </w:rPr>
      </w:pPr>
    </w:p>
    <w:p w:rsidR="00504A26" w:rsidRPr="00504A26" w:rsidRDefault="00504A26" w:rsidP="00504A26">
      <w:pPr>
        <w:spacing w:after="0" w:line="240" w:lineRule="auto"/>
        <w:jc w:val="both"/>
        <w:rPr>
          <w:rFonts w:ascii="Times New Roman" w:hAnsi="Times New Roman" w:cs="Times New Roman"/>
          <w:color w:val="auto"/>
          <w:kern w:val="0"/>
          <w:sz w:val="12"/>
          <w:szCs w:val="12"/>
        </w:rPr>
      </w:pPr>
    </w:p>
    <w:p w:rsidR="00504A26" w:rsidRPr="00504A26" w:rsidRDefault="00504A26" w:rsidP="00504A26">
      <w:pPr>
        <w:pBdr>
          <w:top w:val="single" w:sz="4" w:space="1" w:color="auto"/>
        </w:pBd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(указываются реквизиты нормативного правового акта или проекта нормативного правового акта)</w:t>
      </w:r>
    </w:p>
    <w:p w:rsidR="00504A26" w:rsidRPr="00504A26" w:rsidRDefault="00504A26" w:rsidP="00504A26">
      <w:pPr>
        <w:tabs>
          <w:tab w:val="right" w:pos="9921"/>
        </w:tabs>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(далее -  </w:t>
      </w:r>
      <w:r w:rsidRPr="00504A26">
        <w:rPr>
          <w:rFonts w:ascii="Times New Roman" w:hAnsi="Times New Roman" w:cs="Times New Roman"/>
          <w:color w:val="auto"/>
          <w:kern w:val="0"/>
          <w:sz w:val="12"/>
          <w:szCs w:val="12"/>
        </w:rPr>
        <w:tab/>
        <w:t>)</w:t>
      </w:r>
    </w:p>
    <w:p w:rsidR="00504A26" w:rsidRPr="00504A26" w:rsidRDefault="00504A26" w:rsidP="00504A26">
      <w:pPr>
        <w:pBdr>
          <w:top w:val="single" w:sz="4" w:space="1" w:color="auto"/>
        </w:pBdr>
        <w:spacing w:after="0" w:line="240" w:lineRule="auto"/>
        <w:ind w:left="923" w:right="142"/>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(сокращение)</w:t>
      </w:r>
    </w:p>
    <w:p w:rsidR="00504A26" w:rsidRPr="00504A26" w:rsidRDefault="00504A26" w:rsidP="00504A26">
      <w:pPr>
        <w:spacing w:line="240" w:lineRule="auto"/>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Вариант 1:</w:t>
      </w:r>
    </w:p>
    <w:p w:rsidR="00504A26" w:rsidRPr="00504A26" w:rsidRDefault="00504A26" w:rsidP="00504A26">
      <w:pPr>
        <w:spacing w:after="0" w:line="240" w:lineRule="auto"/>
        <w:ind w:firstLine="567"/>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lastRenderedPageBreak/>
        <w:t xml:space="preserve">В представленном  </w:t>
      </w:r>
    </w:p>
    <w:p w:rsidR="00504A26" w:rsidRPr="00504A26" w:rsidRDefault="00504A26" w:rsidP="00504A26">
      <w:pPr>
        <w:pBdr>
          <w:top w:val="single" w:sz="4" w:space="1" w:color="auto"/>
        </w:pBdr>
        <w:spacing w:after="0" w:line="240" w:lineRule="auto"/>
        <w:ind w:left="2586"/>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(сокращение)</w:t>
      </w: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коррупциогенные факторы не выявлены.</w:t>
      </w:r>
    </w:p>
    <w:p w:rsidR="00504A26" w:rsidRPr="00504A26" w:rsidRDefault="00504A26" w:rsidP="00504A26">
      <w:pPr>
        <w:spacing w:before="120" w:line="240" w:lineRule="auto"/>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Вариант 2:</w:t>
      </w:r>
    </w:p>
    <w:p w:rsidR="00504A26" w:rsidRPr="00504A26" w:rsidRDefault="00504A26" w:rsidP="00504A26">
      <w:pPr>
        <w:spacing w:after="0" w:line="240" w:lineRule="auto"/>
        <w:ind w:firstLine="567"/>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В представленном  </w:t>
      </w:r>
    </w:p>
    <w:p w:rsidR="00504A26" w:rsidRPr="00504A26" w:rsidRDefault="00504A26" w:rsidP="00504A26">
      <w:pPr>
        <w:pBdr>
          <w:top w:val="single" w:sz="4" w:space="1" w:color="auto"/>
        </w:pBdr>
        <w:spacing w:after="0" w:line="240" w:lineRule="auto"/>
        <w:ind w:left="2586"/>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(сокращение)</w:t>
      </w: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выявлены коррупциогенные факторы.</w:t>
      </w:r>
    </w:p>
    <w:p w:rsidR="00504A26" w:rsidRPr="00504A26" w:rsidRDefault="00504A26" w:rsidP="00504A26">
      <w:pPr>
        <w:tabs>
          <w:tab w:val="right" w:pos="9921"/>
        </w:tabs>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r>
      <w:r w:rsidRPr="00504A26">
        <w:rPr>
          <w:rFonts w:ascii="Times New Roman" w:hAnsi="Times New Roman" w:cs="Times New Roman"/>
          <w:color w:val="auto"/>
          <w:kern w:val="0"/>
          <w:sz w:val="12"/>
          <w:szCs w:val="12"/>
          <w:vertAlign w:val="superscript"/>
        </w:rPr>
        <w:footnoteReference w:customMarkFollows="1" w:id="1"/>
        <w:t>*</w:t>
      </w:r>
      <w:r w:rsidRPr="00504A26">
        <w:rPr>
          <w:rFonts w:ascii="Times New Roman" w:hAnsi="Times New Roman" w:cs="Times New Roman"/>
          <w:color w:val="auto"/>
          <w:kern w:val="0"/>
          <w:sz w:val="12"/>
          <w:szCs w:val="12"/>
        </w:rPr>
        <w:t>.</w:t>
      </w:r>
    </w:p>
    <w:p w:rsidR="00504A26" w:rsidRPr="00504A26" w:rsidRDefault="00504A26" w:rsidP="00504A26">
      <w:pPr>
        <w:pBdr>
          <w:top w:val="single" w:sz="4" w:space="1" w:color="auto"/>
        </w:pBdr>
        <w:spacing w:after="0" w:line="240" w:lineRule="auto"/>
        <w:ind w:right="255"/>
        <w:jc w:val="center"/>
        <w:rPr>
          <w:rFonts w:ascii="Times New Roman" w:hAnsi="Times New Roman" w:cs="Times New Roman"/>
          <w:color w:val="auto"/>
          <w:kern w:val="0"/>
          <w:sz w:val="12"/>
          <w:szCs w:val="12"/>
        </w:rPr>
      </w:pPr>
    </w:p>
    <w:p w:rsidR="00504A26" w:rsidRPr="00504A26" w:rsidRDefault="00504A26" w:rsidP="00504A26">
      <w:pPr>
        <w:tabs>
          <w:tab w:val="right" w:pos="9921"/>
        </w:tabs>
        <w:spacing w:before="120" w:after="0" w:line="240" w:lineRule="auto"/>
        <w:ind w:firstLine="567"/>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целях устранения выявленных коррупциогенных факторов предлагается</w:t>
      </w:r>
      <w:r w:rsidRPr="00504A26">
        <w:rPr>
          <w:rFonts w:ascii="Times New Roman" w:hAnsi="Times New Roman" w:cs="Times New Roman"/>
          <w:color w:val="auto"/>
          <w:kern w:val="0"/>
          <w:sz w:val="12"/>
          <w:szCs w:val="12"/>
        </w:rPr>
        <w:br/>
      </w:r>
      <w:r w:rsidRPr="00504A26">
        <w:rPr>
          <w:rFonts w:ascii="Times New Roman" w:hAnsi="Times New Roman" w:cs="Times New Roman"/>
          <w:color w:val="auto"/>
          <w:kern w:val="0"/>
          <w:sz w:val="12"/>
          <w:szCs w:val="12"/>
        </w:rPr>
        <w:tab/>
        <w:t>.</w:t>
      </w:r>
    </w:p>
    <w:p w:rsidR="00504A26" w:rsidRPr="00504A26" w:rsidRDefault="00504A26" w:rsidP="00504A26">
      <w:pPr>
        <w:pBdr>
          <w:top w:val="single" w:sz="4" w:space="1" w:color="auto"/>
        </w:pBdr>
        <w:spacing w:after="360" w:line="240" w:lineRule="auto"/>
        <w:ind w:right="113"/>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(указывается способ устранения коррупциогенных факторов)</w:t>
      </w:r>
    </w:p>
    <w:tbl>
      <w:tblPr>
        <w:tblW w:w="0" w:type="auto"/>
        <w:tblLayout w:type="fixed"/>
        <w:tblCellMar>
          <w:left w:w="28" w:type="dxa"/>
          <w:right w:w="28" w:type="dxa"/>
        </w:tblCellMar>
        <w:tblLook w:val="04A0" w:firstRow="1" w:lastRow="0" w:firstColumn="1" w:lastColumn="0" w:noHBand="0" w:noVBand="1"/>
      </w:tblPr>
      <w:tblGrid>
        <w:gridCol w:w="397"/>
        <w:gridCol w:w="170"/>
        <w:gridCol w:w="1418"/>
        <w:gridCol w:w="397"/>
        <w:gridCol w:w="369"/>
        <w:gridCol w:w="567"/>
        <w:gridCol w:w="2552"/>
        <w:gridCol w:w="170"/>
        <w:gridCol w:w="3941"/>
      </w:tblGrid>
      <w:tr w:rsidR="00504A26" w:rsidRPr="00504A26" w:rsidTr="00F95208">
        <w:tc>
          <w:tcPr>
            <w:tcW w:w="397" w:type="dxa"/>
            <w:tcBorders>
              <w:top w:val="nil"/>
              <w:left w:val="nil"/>
              <w:bottom w:val="single" w:sz="4" w:space="0" w:color="auto"/>
              <w:right w:val="nil"/>
            </w:tcBorders>
            <w:vAlign w:val="bottom"/>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170" w:type="dxa"/>
            <w:vAlign w:val="bottom"/>
          </w:tcPr>
          <w:p w:rsidR="00504A26" w:rsidRPr="00504A26" w:rsidRDefault="00504A26" w:rsidP="00504A26">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nil"/>
            </w:tcBorders>
            <w:vAlign w:val="bottom"/>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397" w:type="dxa"/>
            <w:vAlign w:val="bottom"/>
            <w:hideMark/>
          </w:tcPr>
          <w:p w:rsidR="00504A26" w:rsidRPr="00504A26" w:rsidRDefault="00504A26" w:rsidP="00504A26">
            <w:pPr>
              <w:spacing w:after="0" w:line="240" w:lineRule="auto"/>
              <w:jc w:val="right"/>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20</w:t>
            </w:r>
          </w:p>
        </w:tc>
        <w:tc>
          <w:tcPr>
            <w:tcW w:w="369" w:type="dxa"/>
            <w:tcBorders>
              <w:top w:val="nil"/>
              <w:left w:val="nil"/>
              <w:bottom w:val="single" w:sz="4" w:space="0" w:color="auto"/>
              <w:right w:val="nil"/>
            </w:tcBorders>
            <w:vAlign w:val="bottom"/>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567" w:type="dxa"/>
            <w:vAlign w:val="bottom"/>
            <w:hideMark/>
          </w:tcPr>
          <w:p w:rsidR="00504A26" w:rsidRPr="00504A26" w:rsidRDefault="00504A26" w:rsidP="00504A26">
            <w:pPr>
              <w:spacing w:after="0" w:line="240" w:lineRule="auto"/>
              <w:ind w:left="57"/>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г.</w:t>
            </w:r>
          </w:p>
        </w:tc>
        <w:tc>
          <w:tcPr>
            <w:tcW w:w="2552" w:type="dxa"/>
            <w:tcBorders>
              <w:top w:val="nil"/>
              <w:left w:val="nil"/>
              <w:bottom w:val="single" w:sz="4" w:space="0" w:color="auto"/>
              <w:right w:val="nil"/>
            </w:tcBorders>
            <w:vAlign w:val="bottom"/>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170" w:type="dxa"/>
            <w:vAlign w:val="bottom"/>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3941" w:type="dxa"/>
            <w:tcBorders>
              <w:top w:val="nil"/>
              <w:left w:val="nil"/>
              <w:bottom w:val="single" w:sz="4" w:space="0" w:color="auto"/>
              <w:right w:val="nil"/>
            </w:tcBorders>
            <w:vAlign w:val="bottom"/>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r>
      <w:tr w:rsidR="00504A26" w:rsidRPr="00504A26" w:rsidTr="00F95208">
        <w:tc>
          <w:tcPr>
            <w:tcW w:w="397" w:type="dxa"/>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170" w:type="dxa"/>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1418" w:type="dxa"/>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397" w:type="dxa"/>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369" w:type="dxa"/>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567" w:type="dxa"/>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2552" w:type="dxa"/>
            <w:hideMark/>
          </w:tcPr>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(подпись независимого эксперта)</w:t>
            </w:r>
          </w:p>
        </w:tc>
        <w:tc>
          <w:tcPr>
            <w:tcW w:w="170" w:type="dxa"/>
          </w:tcPr>
          <w:p w:rsidR="00504A26" w:rsidRPr="00504A26" w:rsidRDefault="00504A26" w:rsidP="00504A26">
            <w:pPr>
              <w:spacing w:after="0" w:line="240" w:lineRule="auto"/>
              <w:jc w:val="center"/>
              <w:rPr>
                <w:rFonts w:ascii="Times New Roman" w:hAnsi="Times New Roman" w:cs="Times New Roman"/>
                <w:color w:val="auto"/>
                <w:kern w:val="0"/>
                <w:sz w:val="12"/>
                <w:szCs w:val="12"/>
              </w:rPr>
            </w:pPr>
          </w:p>
        </w:tc>
        <w:tc>
          <w:tcPr>
            <w:tcW w:w="3941" w:type="dxa"/>
            <w:hideMark/>
          </w:tcPr>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(инициалы, фамилия независимого эксперта (руководителя организации для юридических лиц))</w:t>
            </w:r>
          </w:p>
        </w:tc>
      </w:tr>
    </w:tbl>
    <w:p w:rsidR="00C012B5" w:rsidRDefault="00504A26" w:rsidP="00773AA5">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М.П.</w:t>
      </w:r>
      <w:r w:rsidRPr="00504A26">
        <w:rPr>
          <w:rFonts w:ascii="Times New Roman" w:hAnsi="Times New Roman" w:cs="Times New Roman"/>
          <w:color w:val="auto"/>
          <w:kern w:val="0"/>
          <w:sz w:val="12"/>
          <w:szCs w:val="12"/>
        </w:rPr>
        <w:br/>
      </w: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КАРАТУЗСКИЙ  РАЙОННЫЙ  СОВЕТ ДЕПУТАТОВ</w:t>
      </w:r>
    </w:p>
    <w:p w:rsidR="00504A26" w:rsidRPr="00504A26" w:rsidRDefault="00504A26" w:rsidP="00504A26">
      <w:pPr>
        <w:spacing w:after="0" w:line="240" w:lineRule="auto"/>
        <w:jc w:val="center"/>
        <w:rPr>
          <w:rFonts w:ascii="Times New Roman" w:hAnsi="Times New Roman" w:cs="Times New Roman"/>
          <w:color w:val="auto"/>
          <w:kern w:val="0"/>
          <w:sz w:val="12"/>
          <w:szCs w:val="12"/>
        </w:rPr>
      </w:pPr>
    </w:p>
    <w:p w:rsidR="00504A26" w:rsidRPr="00504A26" w:rsidRDefault="00504A26" w:rsidP="00504A26">
      <w:pPr>
        <w:spacing w:after="0" w:line="240" w:lineRule="auto"/>
        <w:jc w:val="center"/>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РЕШЕНИЕ   </w:t>
      </w: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21.02.2023                                 с. Каратузское                                  №18-184</w:t>
      </w: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О рассмотрении отчета о выполнении плана работы Контрольно-счетного органа Каратузского района за 2022 год</w:t>
      </w: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Руководствуясь статьями 30 и 31 Устава муниципального образования «Каратузский район», статьей 30 Положения «О контрольно-счетном органе Каратузского района», утвержденного решением Каратузского районного Совета депутатов от 14.12.2022 № Р-96, заслушав отчет о выполнении плана работы Контрольно-счетного органа Каратузского района за 2022 год, Каратузский районный Совет депутатов РЕШИЛ:</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1.Отчет о выполнении плана работы Контрольно-счетного органа Каратузского района за 2022 год, утвержденного решением Каратузского районного Совета депутатов от 14.12.2022 № 09-94 принять к сведению, согласно приложению.</w:t>
      </w:r>
    </w:p>
    <w:p w:rsidR="00504A26" w:rsidRPr="00504A26" w:rsidRDefault="00504A26" w:rsidP="00504A26">
      <w:pPr>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2.Решение вступает в силу со дня его подписания.</w:t>
      </w:r>
    </w:p>
    <w:p w:rsidR="00504A26" w:rsidRPr="00504A26" w:rsidRDefault="00504A26" w:rsidP="00504A26">
      <w:pPr>
        <w:spacing w:after="0" w:line="240" w:lineRule="auto"/>
        <w:ind w:firstLine="540"/>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3.Отчет о выполнении плана работы Контрольно-счетного органа Каратузского района за 2022 год подлежит обязательному</w:t>
      </w:r>
      <w:r w:rsidRPr="00504A26">
        <w:rPr>
          <w:rFonts w:ascii="Times New Roman" w:hAnsi="Times New Roman" w:cs="Times New Roman"/>
          <w:kern w:val="0"/>
          <w:sz w:val="12"/>
          <w:szCs w:val="12"/>
        </w:rPr>
        <w:t xml:space="preserve"> опубликованию в периодическом печатном издании «Вести муниципального образования «Каратузский район»»</w:t>
      </w:r>
      <w:r w:rsidRPr="00504A26">
        <w:rPr>
          <w:rFonts w:ascii="Times New Roman" w:hAnsi="Times New Roman" w:cs="Times New Roman"/>
          <w:color w:val="auto"/>
          <w:kern w:val="0"/>
          <w:sz w:val="12"/>
          <w:szCs w:val="12"/>
        </w:rPr>
        <w:t xml:space="preserve"> и на официальном сайте администрации Каратузского района: </w:t>
      </w:r>
      <w:hyperlink r:id="rId20" w:history="1">
        <w:r w:rsidRPr="00504A26">
          <w:rPr>
            <w:rFonts w:ascii="Times New Roman" w:hAnsi="Times New Roman" w:cs="Times New Roman"/>
            <w:color w:val="0000FF"/>
            <w:kern w:val="0"/>
            <w:sz w:val="12"/>
            <w:szCs w:val="12"/>
            <w:u w:val="single"/>
          </w:rPr>
          <w:t>http://www.кaratuzraion.ru/</w:t>
        </w:r>
      </w:hyperlink>
      <w:r w:rsidRPr="00504A26">
        <w:rPr>
          <w:rFonts w:ascii="Times New Roman" w:hAnsi="Times New Roman" w:cs="Times New Roman"/>
          <w:color w:val="0000FF"/>
          <w:kern w:val="0"/>
          <w:sz w:val="12"/>
          <w:szCs w:val="12"/>
          <w:u w:val="single"/>
        </w:rPr>
        <w:t>.</w:t>
      </w:r>
      <w:r w:rsidRPr="00504A26">
        <w:rPr>
          <w:rFonts w:ascii="Times New Roman" w:hAnsi="Times New Roman" w:cs="Times New Roman"/>
          <w:color w:val="auto"/>
          <w:kern w:val="0"/>
          <w:sz w:val="12"/>
          <w:szCs w:val="12"/>
        </w:rPr>
        <w:t xml:space="preserve"> </w:t>
      </w: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И.о. председателя</w:t>
      </w: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Каратузского районного</w:t>
      </w:r>
    </w:p>
    <w:p w:rsidR="00504A26" w:rsidRPr="00504A26" w:rsidRDefault="00504A26" w:rsidP="00504A26">
      <w:pPr>
        <w:spacing w:after="0" w:line="240" w:lineRule="auto"/>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Совета депутатов                                                         М.А. Фатюшина</w:t>
      </w:r>
    </w:p>
    <w:p w:rsidR="00504A26" w:rsidRPr="00504A26" w:rsidRDefault="00504A26" w:rsidP="00504A26">
      <w:pPr>
        <w:spacing w:after="0" w:line="240" w:lineRule="auto"/>
        <w:rPr>
          <w:rFonts w:ascii="Times New Roman" w:hAnsi="Times New Roman" w:cs="Times New Roman"/>
          <w:color w:val="auto"/>
          <w:kern w:val="0"/>
          <w:sz w:val="12"/>
          <w:szCs w:val="12"/>
        </w:rPr>
      </w:pPr>
    </w:p>
    <w:tbl>
      <w:tblPr>
        <w:tblW w:w="9606" w:type="dxa"/>
        <w:tblLook w:val="04A0" w:firstRow="1" w:lastRow="0" w:firstColumn="1" w:lastColumn="0" w:noHBand="0" w:noVBand="1"/>
      </w:tblPr>
      <w:tblGrid>
        <w:gridCol w:w="4928"/>
        <w:gridCol w:w="4678"/>
      </w:tblGrid>
      <w:tr w:rsidR="00504A26" w:rsidRPr="00504A26" w:rsidTr="00F95208">
        <w:tc>
          <w:tcPr>
            <w:tcW w:w="4928" w:type="dxa"/>
          </w:tcPr>
          <w:p w:rsidR="00504A26" w:rsidRPr="00504A26" w:rsidRDefault="00504A26" w:rsidP="00504A26">
            <w:pPr>
              <w:spacing w:after="0" w:line="240" w:lineRule="auto"/>
              <w:rPr>
                <w:rFonts w:ascii="Times New Roman" w:eastAsia="Calibri" w:hAnsi="Times New Roman" w:cs="Times New Roman"/>
                <w:b/>
                <w:bCs/>
                <w:color w:val="3A7F91"/>
                <w:kern w:val="0"/>
                <w:sz w:val="12"/>
                <w:szCs w:val="12"/>
              </w:rPr>
            </w:pPr>
          </w:p>
          <w:p w:rsidR="00504A26" w:rsidRPr="00504A26" w:rsidRDefault="00504A26" w:rsidP="00504A26">
            <w:pPr>
              <w:spacing w:after="0" w:line="240" w:lineRule="auto"/>
              <w:rPr>
                <w:rFonts w:ascii="Times New Roman" w:eastAsia="Calibri" w:hAnsi="Times New Roman" w:cs="Times New Roman"/>
                <w:b/>
                <w:bCs/>
                <w:color w:val="3A7F91"/>
                <w:kern w:val="0"/>
                <w:sz w:val="12"/>
                <w:szCs w:val="12"/>
              </w:rPr>
            </w:pPr>
          </w:p>
          <w:p w:rsidR="00504A26" w:rsidRPr="00504A26" w:rsidRDefault="00504A26" w:rsidP="00504A26">
            <w:pPr>
              <w:spacing w:after="0" w:line="240" w:lineRule="auto"/>
              <w:rPr>
                <w:rFonts w:ascii="Times New Roman" w:eastAsia="Calibri" w:hAnsi="Times New Roman" w:cs="Times New Roman"/>
                <w:b/>
                <w:bCs/>
                <w:color w:val="3A7F91"/>
                <w:kern w:val="0"/>
                <w:sz w:val="12"/>
                <w:szCs w:val="12"/>
              </w:rPr>
            </w:pPr>
          </w:p>
        </w:tc>
        <w:tc>
          <w:tcPr>
            <w:tcW w:w="4678" w:type="dxa"/>
          </w:tcPr>
          <w:p w:rsidR="00504A26" w:rsidRPr="00504A26" w:rsidRDefault="00504A26" w:rsidP="00504A26">
            <w:pPr>
              <w:spacing w:after="0" w:line="240" w:lineRule="auto"/>
              <w:jc w:val="right"/>
              <w:rPr>
                <w:rFonts w:ascii="Times New Roman" w:eastAsia="Calibri" w:hAnsi="Times New Roman" w:cs="Times New Roman"/>
                <w:bCs/>
                <w:color w:val="auto"/>
                <w:kern w:val="0"/>
                <w:sz w:val="12"/>
                <w:szCs w:val="12"/>
              </w:rPr>
            </w:pPr>
            <w:r w:rsidRPr="00504A26">
              <w:rPr>
                <w:rFonts w:ascii="Times New Roman" w:eastAsia="Calibri" w:hAnsi="Times New Roman" w:cs="Times New Roman"/>
                <w:bCs/>
                <w:color w:val="auto"/>
                <w:kern w:val="0"/>
                <w:sz w:val="12"/>
                <w:szCs w:val="12"/>
              </w:rPr>
              <w:t xml:space="preserve">Приложение №1 к решению </w:t>
            </w:r>
          </w:p>
          <w:p w:rsidR="00504A26" w:rsidRPr="00504A26" w:rsidRDefault="00504A26" w:rsidP="00504A26">
            <w:pPr>
              <w:spacing w:after="0" w:line="240" w:lineRule="auto"/>
              <w:jc w:val="right"/>
              <w:rPr>
                <w:rFonts w:ascii="Times New Roman" w:eastAsia="Calibri" w:hAnsi="Times New Roman" w:cs="Times New Roman"/>
                <w:bCs/>
                <w:color w:val="auto"/>
                <w:kern w:val="0"/>
                <w:sz w:val="12"/>
                <w:szCs w:val="12"/>
              </w:rPr>
            </w:pPr>
            <w:r w:rsidRPr="00504A26">
              <w:rPr>
                <w:rFonts w:ascii="Times New Roman" w:eastAsia="Calibri" w:hAnsi="Times New Roman" w:cs="Times New Roman"/>
                <w:bCs/>
                <w:color w:val="auto"/>
                <w:kern w:val="0"/>
                <w:sz w:val="12"/>
                <w:szCs w:val="12"/>
              </w:rPr>
              <w:t xml:space="preserve">Каратузского районного </w:t>
            </w:r>
          </w:p>
          <w:p w:rsidR="00504A26" w:rsidRPr="00504A26" w:rsidRDefault="00504A26" w:rsidP="00504A26">
            <w:pPr>
              <w:spacing w:after="0" w:line="240" w:lineRule="auto"/>
              <w:jc w:val="right"/>
              <w:rPr>
                <w:rFonts w:ascii="Times New Roman" w:eastAsia="Calibri" w:hAnsi="Times New Roman" w:cs="Times New Roman"/>
                <w:bCs/>
                <w:color w:val="auto"/>
                <w:kern w:val="0"/>
                <w:sz w:val="12"/>
                <w:szCs w:val="12"/>
              </w:rPr>
            </w:pPr>
            <w:r w:rsidRPr="00504A26">
              <w:rPr>
                <w:rFonts w:ascii="Times New Roman" w:eastAsia="Calibri" w:hAnsi="Times New Roman" w:cs="Times New Roman"/>
                <w:bCs/>
                <w:color w:val="auto"/>
                <w:kern w:val="0"/>
                <w:sz w:val="12"/>
                <w:szCs w:val="12"/>
              </w:rPr>
              <w:t>Совета депутатов</w:t>
            </w:r>
          </w:p>
          <w:p w:rsidR="00504A26" w:rsidRPr="00504A26" w:rsidRDefault="00504A26" w:rsidP="00504A26">
            <w:pPr>
              <w:spacing w:after="0" w:line="240" w:lineRule="auto"/>
              <w:jc w:val="right"/>
              <w:rPr>
                <w:rFonts w:ascii="Times New Roman" w:eastAsia="Calibri" w:hAnsi="Times New Roman" w:cs="Times New Roman"/>
                <w:bCs/>
                <w:color w:val="auto"/>
                <w:kern w:val="0"/>
                <w:sz w:val="12"/>
                <w:szCs w:val="12"/>
              </w:rPr>
            </w:pPr>
            <w:r w:rsidRPr="00504A26">
              <w:rPr>
                <w:rFonts w:ascii="Times New Roman" w:eastAsia="Calibri" w:hAnsi="Times New Roman" w:cs="Times New Roman"/>
                <w:bCs/>
                <w:color w:val="auto"/>
                <w:kern w:val="0"/>
                <w:sz w:val="12"/>
                <w:szCs w:val="12"/>
              </w:rPr>
              <w:t xml:space="preserve"> от 21.02.2023 №18-184</w:t>
            </w:r>
          </w:p>
          <w:p w:rsidR="00504A26" w:rsidRPr="00504A26" w:rsidRDefault="00504A26" w:rsidP="00504A26">
            <w:pPr>
              <w:spacing w:after="0" w:line="240" w:lineRule="auto"/>
              <w:rPr>
                <w:rFonts w:ascii="Times New Roman" w:eastAsia="Calibri" w:hAnsi="Times New Roman" w:cs="Times New Roman"/>
                <w:bCs/>
                <w:color w:val="auto"/>
                <w:kern w:val="0"/>
                <w:sz w:val="12"/>
                <w:szCs w:val="12"/>
              </w:rPr>
            </w:pPr>
          </w:p>
        </w:tc>
      </w:tr>
    </w:tbl>
    <w:p w:rsidR="00504A26" w:rsidRPr="00504A26" w:rsidRDefault="00504A26" w:rsidP="00504A26">
      <w:pPr>
        <w:spacing w:after="0" w:line="240" w:lineRule="auto"/>
        <w:jc w:val="both"/>
        <w:rPr>
          <w:rFonts w:ascii="Times New Roman" w:hAnsi="Times New Roman" w:cs="Times New Roman"/>
          <w:b/>
          <w:bCs/>
          <w:color w:val="auto"/>
          <w:kern w:val="0"/>
          <w:sz w:val="12"/>
          <w:szCs w:val="12"/>
        </w:rPr>
      </w:pPr>
    </w:p>
    <w:p w:rsidR="00504A26" w:rsidRPr="00504A26" w:rsidRDefault="00504A26" w:rsidP="00504A26">
      <w:pPr>
        <w:spacing w:after="0" w:line="240" w:lineRule="auto"/>
        <w:jc w:val="center"/>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Отчет</w:t>
      </w:r>
    </w:p>
    <w:p w:rsidR="00504A26" w:rsidRPr="00504A26" w:rsidRDefault="00504A26" w:rsidP="00504A26">
      <w:pPr>
        <w:spacing w:after="0" w:line="240" w:lineRule="auto"/>
        <w:jc w:val="center"/>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 xml:space="preserve">о выполнении плана работы Контрольно-счетного органа </w:t>
      </w:r>
    </w:p>
    <w:p w:rsidR="00504A26" w:rsidRPr="00504A26" w:rsidRDefault="00504A26" w:rsidP="00504A26">
      <w:pPr>
        <w:spacing w:after="0" w:line="240" w:lineRule="auto"/>
        <w:jc w:val="center"/>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Каратузского района за 2022 год.</w:t>
      </w:r>
    </w:p>
    <w:p w:rsidR="00504A26" w:rsidRPr="00504A26" w:rsidRDefault="00504A26" w:rsidP="00504A26">
      <w:pPr>
        <w:spacing w:after="0" w:line="240" w:lineRule="auto"/>
        <w:jc w:val="center"/>
        <w:rPr>
          <w:rFonts w:ascii="Times New Roman" w:hAnsi="Times New Roman" w:cs="Times New Roman"/>
          <w:b/>
          <w:bCs/>
          <w:color w:val="auto"/>
          <w:kern w:val="0"/>
          <w:sz w:val="12"/>
          <w:szCs w:val="12"/>
        </w:rPr>
      </w:pPr>
    </w:p>
    <w:p w:rsidR="00504A26" w:rsidRPr="00504A26" w:rsidRDefault="00504A26" w:rsidP="00504A26">
      <w:pPr>
        <w:spacing w:after="0" w:line="240" w:lineRule="auto"/>
        <w:jc w:val="center"/>
        <w:rPr>
          <w:rFonts w:ascii="Times New Roman" w:hAnsi="Times New Roman" w:cs="Times New Roman"/>
          <w:b/>
          <w:bCs/>
          <w:color w:val="auto"/>
          <w:kern w:val="0"/>
          <w:sz w:val="12"/>
          <w:szCs w:val="12"/>
        </w:rPr>
      </w:pPr>
    </w:p>
    <w:p w:rsidR="00504A26" w:rsidRPr="00504A26" w:rsidRDefault="00504A26" w:rsidP="00504A26">
      <w:pPr>
        <w:spacing w:after="0" w:line="240" w:lineRule="auto"/>
        <w:ind w:firstLine="708"/>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1. Вводные положения.</w:t>
      </w:r>
    </w:p>
    <w:p w:rsidR="00504A26" w:rsidRPr="00504A26" w:rsidRDefault="00504A26" w:rsidP="00504A26">
      <w:pPr>
        <w:spacing w:after="0" w:line="240" w:lineRule="auto"/>
        <w:jc w:val="both"/>
        <w:rPr>
          <w:rFonts w:ascii="Times New Roman" w:eastAsia="Calibri" w:hAnsi="Times New Roman" w:cs="Times New Roman"/>
          <w:color w:val="auto"/>
          <w:kern w:val="0"/>
          <w:sz w:val="12"/>
          <w:szCs w:val="12"/>
        </w:rPr>
      </w:pPr>
      <w:r w:rsidRPr="00504A26">
        <w:rPr>
          <w:rFonts w:ascii="Times New Roman" w:hAnsi="Times New Roman" w:cs="Times New Roman"/>
          <w:color w:val="auto"/>
          <w:kern w:val="0"/>
          <w:sz w:val="12"/>
          <w:szCs w:val="12"/>
        </w:rPr>
        <w:tab/>
        <w:t>Отчет о выполнении плана работы Контрольно-счетного органа Каратузского района (далее - Отчет) подготовлен в соответствии с Положением о Контрольно-счетном органе Каратузского района</w:t>
      </w:r>
      <w:r w:rsidRPr="00504A26">
        <w:rPr>
          <w:rFonts w:ascii="Times New Roman" w:eastAsia="Calibri" w:hAnsi="Times New Roman" w:cs="Times New Roman"/>
          <w:color w:val="auto"/>
          <w:kern w:val="0"/>
          <w:sz w:val="12"/>
          <w:szCs w:val="12"/>
        </w:rPr>
        <w:t>.</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В Отчете отражена деятельность Контрольно-счетного органа (далее-КСО) за 2022 год по выполнению задач в сфере муниципального финансового контроля, которые определены законодательством Российской Федерации, решением районного Совета депутатов и в соответствии с годовым планом работы, утвержденным решением Каратузского районного Совета депутатов от 14.12.2021 № 09-94.</w:t>
      </w:r>
    </w:p>
    <w:p w:rsidR="00504A26" w:rsidRPr="00504A26" w:rsidRDefault="00504A26" w:rsidP="00504A26">
      <w:pPr>
        <w:spacing w:after="0" w:line="240" w:lineRule="auto"/>
        <w:ind w:firstLine="708"/>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1.1.Полномочия, осуществляемые КСО в 2022 году.</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В соответствии с Положением о КСО в 2022 году осуществлялись следующие полномочия:</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-контроль, за исполнением районного бюджета;</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-внешняя проверка годового отчета об исполнении районного бюджета;</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-финансово-экономическая экспертиза муниципальных программ;</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Каратузский районный Совет депутатов и главе района;</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заключенными представительным органом муниципального образования с представительными органами поселений.</w:t>
      </w:r>
    </w:p>
    <w:p w:rsidR="00C012B5" w:rsidRDefault="00C012B5" w:rsidP="00773AA5">
      <w:pPr>
        <w:spacing w:after="0" w:line="240" w:lineRule="auto"/>
        <w:rPr>
          <w:rFonts w:ascii="Times New Roman" w:hAnsi="Times New Roman" w:cs="Times New Roman"/>
          <w:color w:val="auto"/>
          <w:kern w:val="0"/>
          <w:sz w:val="12"/>
          <w:szCs w:val="12"/>
        </w:rPr>
      </w:pPr>
    </w:p>
    <w:p w:rsidR="00504A26" w:rsidRPr="00504A26" w:rsidRDefault="00504A26" w:rsidP="00504A26">
      <w:pPr>
        <w:spacing w:after="0" w:line="240" w:lineRule="auto"/>
        <w:ind w:firstLine="708"/>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2. Основные итоги работы КСО в 2022 году:</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r>
    </w:p>
    <w:tbl>
      <w:tblPr>
        <w:tblpPr w:leftFromText="180" w:rightFromText="180" w:vertAnchor="text" w:tblpY="1"/>
        <w:tblOverlap w:val="never"/>
        <w:tblW w:w="10990" w:type="dxa"/>
        <w:tblLayout w:type="fixed"/>
        <w:tblLook w:val="04A0" w:firstRow="1" w:lastRow="0" w:firstColumn="1" w:lastColumn="0" w:noHBand="0" w:noVBand="1"/>
      </w:tblPr>
      <w:tblGrid>
        <w:gridCol w:w="580"/>
        <w:gridCol w:w="4117"/>
        <w:gridCol w:w="3916"/>
        <w:gridCol w:w="1417"/>
        <w:gridCol w:w="960"/>
      </w:tblGrid>
      <w:tr w:rsidR="00504A26" w:rsidRPr="00504A26" w:rsidTr="00504A26">
        <w:trPr>
          <w:gridAfter w:val="3"/>
          <w:wAfter w:w="6293" w:type="dxa"/>
          <w:trHeight w:val="20"/>
        </w:trPr>
        <w:tc>
          <w:tcPr>
            <w:tcW w:w="4697" w:type="dxa"/>
            <w:gridSpan w:val="2"/>
            <w:shd w:val="clear" w:color="auto" w:fill="auto"/>
          </w:tcPr>
          <w:p w:rsidR="00504A26" w:rsidRPr="00504A26" w:rsidRDefault="00504A26" w:rsidP="00504A26">
            <w:pPr>
              <w:spacing w:after="0" w:line="240" w:lineRule="auto"/>
              <w:jc w:val="right"/>
              <w:rPr>
                <w:rFonts w:ascii="Times New Roman" w:eastAsia="Calibri" w:hAnsi="Times New Roman" w:cs="Times New Roman"/>
                <w:color w:val="auto"/>
                <w:kern w:val="0"/>
                <w:sz w:val="12"/>
                <w:szCs w:val="12"/>
                <w:shd w:val="clear" w:color="auto" w:fill="FFFFFF"/>
              </w:rPr>
            </w:pPr>
          </w:p>
        </w:tc>
      </w:tr>
      <w:tr w:rsidR="00504A26" w:rsidRPr="00504A26" w:rsidTr="00504A26">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b/>
                <w:bCs/>
                <w:kern w:val="0"/>
                <w:sz w:val="12"/>
                <w:szCs w:val="12"/>
              </w:rPr>
            </w:pPr>
            <w:bookmarkStart w:id="4" w:name="RANGE!A1:F67"/>
            <w:bookmarkEnd w:id="4"/>
            <w:r w:rsidRPr="00504A26">
              <w:rPr>
                <w:rFonts w:ascii="Times New Roman" w:hAnsi="Times New Roman" w:cs="Times New Roman"/>
                <w:b/>
                <w:bCs/>
                <w:kern w:val="0"/>
                <w:sz w:val="12"/>
                <w:szCs w:val="12"/>
              </w:rPr>
              <w:t xml:space="preserve">№ </w:t>
            </w:r>
          </w:p>
        </w:tc>
        <w:tc>
          <w:tcPr>
            <w:tcW w:w="8033" w:type="dxa"/>
            <w:gridSpan w:val="2"/>
            <w:tcBorders>
              <w:top w:val="single" w:sz="4" w:space="0" w:color="auto"/>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b/>
                <w:bCs/>
                <w:kern w:val="0"/>
                <w:sz w:val="12"/>
                <w:szCs w:val="12"/>
              </w:rPr>
            </w:pPr>
            <w:r w:rsidRPr="00504A26">
              <w:rPr>
                <w:rFonts w:ascii="Times New Roman" w:hAnsi="Times New Roman" w:cs="Times New Roman"/>
                <w:b/>
                <w:bCs/>
                <w:kern w:val="0"/>
                <w:sz w:val="12"/>
                <w:szCs w:val="12"/>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b/>
                <w:bCs/>
                <w:kern w:val="0"/>
                <w:sz w:val="12"/>
                <w:szCs w:val="12"/>
              </w:rPr>
            </w:pPr>
            <w:r w:rsidRPr="00504A26">
              <w:rPr>
                <w:rFonts w:ascii="Times New Roman" w:hAnsi="Times New Roman" w:cs="Times New Roman"/>
                <w:b/>
                <w:bCs/>
                <w:kern w:val="0"/>
                <w:sz w:val="12"/>
                <w:szCs w:val="12"/>
              </w:rPr>
              <w:t>Ед.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b/>
                <w:bCs/>
                <w:kern w:val="0"/>
                <w:sz w:val="12"/>
                <w:szCs w:val="12"/>
              </w:rPr>
            </w:pPr>
            <w:r w:rsidRPr="00504A26">
              <w:rPr>
                <w:rFonts w:ascii="Times New Roman" w:hAnsi="Times New Roman" w:cs="Times New Roman"/>
                <w:b/>
                <w:bCs/>
                <w:kern w:val="0"/>
                <w:sz w:val="12"/>
                <w:szCs w:val="12"/>
              </w:rPr>
              <w:t>2022 год</w:t>
            </w:r>
          </w:p>
        </w:tc>
      </w:tr>
      <w:tr w:rsidR="00504A26" w:rsidRPr="00504A26" w:rsidTr="00504A26">
        <w:trPr>
          <w:trHeight w:val="20"/>
        </w:trPr>
        <w:tc>
          <w:tcPr>
            <w:tcW w:w="8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b/>
                <w:bCs/>
                <w:color w:val="FFFFFF"/>
                <w:kern w:val="0"/>
                <w:sz w:val="12"/>
                <w:szCs w:val="12"/>
              </w:rPr>
            </w:pPr>
            <w:r w:rsidRPr="00504A26">
              <w:rPr>
                <w:rFonts w:ascii="Times New Roman" w:hAnsi="Times New Roman" w:cs="Times New Roman"/>
                <w:b/>
                <w:bCs/>
                <w:kern w:val="0"/>
                <w:sz w:val="12"/>
                <w:szCs w:val="12"/>
              </w:rPr>
              <w:t>1. Планирование</w:t>
            </w:r>
            <w:r w:rsidRPr="00504A26">
              <w:rPr>
                <w:rFonts w:ascii="Times New Roman" w:hAnsi="Times New Roman" w:cs="Times New Roman"/>
                <w:b/>
                <w:bCs/>
                <w:color w:val="FFFFFF"/>
                <w:kern w:val="0"/>
                <w:sz w:val="12"/>
                <w:szCs w:val="12"/>
              </w:rPr>
              <w:t xml:space="preserve"> 1.1.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b/>
                <w:bCs/>
                <w:color w:val="FFFFFF"/>
                <w:kern w:val="0"/>
                <w:sz w:val="12"/>
                <w:szCs w:val="12"/>
              </w:rPr>
            </w:pPr>
            <w:r w:rsidRPr="00504A26">
              <w:rPr>
                <w:rFonts w:ascii="Times New Roman" w:hAnsi="Times New Roman" w:cs="Times New Roman"/>
                <w:b/>
                <w:bCs/>
                <w:color w:val="FFFFFF"/>
                <w:kern w:val="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Включено в годовой план работы мероприятий, из них:</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59</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2</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по предложениям Совета депутатов района, главы района, прокуратуры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6</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запланированных контрольно-счетным органом самостоятельно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53</w:t>
            </w:r>
          </w:p>
        </w:tc>
      </w:tr>
      <w:tr w:rsidR="00504A26" w:rsidRPr="00504A26" w:rsidTr="00504A26">
        <w:trPr>
          <w:trHeight w:val="20"/>
        </w:trPr>
        <w:tc>
          <w:tcPr>
            <w:tcW w:w="8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b/>
                <w:bCs/>
                <w:color w:val="FFFFFF"/>
                <w:kern w:val="0"/>
                <w:sz w:val="12"/>
                <w:szCs w:val="12"/>
              </w:rPr>
            </w:pPr>
            <w:r w:rsidRPr="00504A26">
              <w:rPr>
                <w:rFonts w:ascii="Times New Roman" w:hAnsi="Times New Roman" w:cs="Times New Roman"/>
                <w:b/>
                <w:bCs/>
                <w:color w:val="FFFFFF"/>
                <w:kern w:val="0"/>
                <w:sz w:val="12"/>
                <w:szCs w:val="12"/>
              </w:rPr>
              <w:t>2.22</w:t>
            </w:r>
            <w:r w:rsidRPr="00504A26">
              <w:rPr>
                <w:rFonts w:ascii="Times New Roman" w:hAnsi="Times New Roman" w:cs="Times New Roman"/>
                <w:b/>
                <w:bCs/>
                <w:kern w:val="0"/>
                <w:sz w:val="12"/>
                <w:szCs w:val="12"/>
              </w:rPr>
              <w:t>2.  Контрольная деятельность</w:t>
            </w:r>
            <w:r w:rsidRPr="00504A26">
              <w:rPr>
                <w:rFonts w:ascii="Times New Roman" w:hAnsi="Times New Roman" w:cs="Times New Roman"/>
                <w:b/>
                <w:bCs/>
                <w:color w:val="FFFFFF"/>
                <w:kern w:val="0"/>
                <w:sz w:val="12"/>
                <w:szCs w:val="1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b/>
                <w:bCs/>
                <w:color w:val="FFFFFF"/>
                <w:kern w:val="0"/>
                <w:sz w:val="12"/>
                <w:szCs w:val="12"/>
              </w:rPr>
            </w:pPr>
            <w:r w:rsidRPr="00504A26">
              <w:rPr>
                <w:rFonts w:ascii="Times New Roman" w:hAnsi="Times New Roman" w:cs="Times New Roman"/>
                <w:b/>
                <w:bCs/>
                <w:color w:val="FFFFFF"/>
                <w:kern w:val="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4</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Проведено контрольных мероприятий в отчетном периоде,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15</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5</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внешняя проверка бюджетной отчетности главных администраторов бюджетных средств</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6</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контрольные мероприятия с элементами аудита в сфере закупок</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7</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прочие</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11</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8</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Проведено контрольных мероприятий по поручениям, предложениям, запросам и обращениям всего, из них на основании: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6</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9</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предложений Главы города (района)</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10</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предложений Совета депутатов города (района)</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11</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обращений органов прокуратуры и иных правоохранительных органов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12</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Количество объектов, охваченных при проведении контрольных мероприятий,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17</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13</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15</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14</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15</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Объем проверенных средств, из них:</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тыс. руб.</w:t>
            </w:r>
          </w:p>
        </w:tc>
        <w:tc>
          <w:tcPr>
            <w:tcW w:w="960"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Calibri" w:hAnsi="Calibri" w:cs="Times New Roman"/>
                <w:kern w:val="0"/>
                <w:sz w:val="12"/>
                <w:szCs w:val="12"/>
              </w:rPr>
            </w:pPr>
            <w:r w:rsidRPr="00504A26">
              <w:rPr>
                <w:rFonts w:ascii="Calibri" w:hAnsi="Calibri" w:cs="Times New Roman"/>
                <w:kern w:val="0"/>
                <w:sz w:val="12"/>
                <w:szCs w:val="12"/>
              </w:rPr>
              <w:t>35813,3</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16</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объем проверенных бюджетных средств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35813,3</w:t>
            </w:r>
          </w:p>
        </w:tc>
      </w:tr>
      <w:tr w:rsidR="00504A26" w:rsidRPr="00504A26" w:rsidTr="00504A26">
        <w:trPr>
          <w:trHeight w:val="20"/>
        </w:trPr>
        <w:tc>
          <w:tcPr>
            <w:tcW w:w="8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b/>
                <w:bCs/>
                <w:kern w:val="0"/>
                <w:sz w:val="12"/>
                <w:szCs w:val="12"/>
              </w:rPr>
            </w:pPr>
            <w:r w:rsidRPr="00504A26">
              <w:rPr>
                <w:rFonts w:ascii="Times New Roman" w:hAnsi="Times New Roman" w:cs="Times New Roman"/>
                <w:b/>
                <w:bCs/>
                <w:kern w:val="0"/>
                <w:sz w:val="12"/>
                <w:szCs w:val="12"/>
              </w:rPr>
              <w:t>3. Экспертно-аналитические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b/>
                <w:bCs/>
                <w:kern w:val="0"/>
                <w:sz w:val="12"/>
                <w:szCs w:val="12"/>
              </w:rPr>
            </w:pPr>
            <w:r w:rsidRPr="00504A26">
              <w:rPr>
                <w:rFonts w:ascii="Times New Roman" w:hAnsi="Times New Roman" w:cs="Times New Roman"/>
                <w:b/>
                <w:bCs/>
                <w:kern w:val="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17</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Проведено экспертно-аналитических мероприятий в отчетном периоде,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18</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Количество объектов, охваченных при проведении экспертно-аналитических мероприятий,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19</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8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b/>
                <w:bCs/>
                <w:kern w:val="0"/>
                <w:sz w:val="12"/>
                <w:szCs w:val="12"/>
              </w:rPr>
            </w:pPr>
            <w:r w:rsidRPr="00504A26">
              <w:rPr>
                <w:rFonts w:ascii="Times New Roman" w:hAnsi="Times New Roman" w:cs="Times New Roman"/>
                <w:b/>
                <w:bCs/>
                <w:kern w:val="0"/>
                <w:sz w:val="12"/>
                <w:szCs w:val="12"/>
              </w:rPr>
              <w:t>4. Финансово-экономическая экспертиза</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b/>
                <w:bCs/>
                <w:kern w:val="0"/>
                <w:sz w:val="12"/>
                <w:szCs w:val="12"/>
              </w:rPr>
            </w:pPr>
            <w:r w:rsidRPr="00504A26">
              <w:rPr>
                <w:rFonts w:ascii="Times New Roman" w:hAnsi="Times New Roman" w:cs="Times New Roman"/>
                <w:b/>
                <w:bCs/>
                <w:kern w:val="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20</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Подготовлено заключений по результатам экспертизы,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44</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21</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подготовлено заключений на проекты решений представительных органов о бюджете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30</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22</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подготовлено заключений по результатам экспертизы проектов муниципальных программ</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14</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lastRenderedPageBreak/>
              <w:t>23</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Сформулировано замечаний и предложений по результатам финансово-экономической экспертизы</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50</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24</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из них учтено в отчетном периоде</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39</w:t>
            </w:r>
          </w:p>
        </w:tc>
      </w:tr>
      <w:tr w:rsidR="00504A26" w:rsidRPr="00504A26" w:rsidTr="00504A26">
        <w:trPr>
          <w:trHeight w:val="20"/>
        </w:trPr>
        <w:tc>
          <w:tcPr>
            <w:tcW w:w="8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b/>
                <w:bCs/>
                <w:kern w:val="0"/>
                <w:sz w:val="12"/>
                <w:szCs w:val="12"/>
              </w:rPr>
            </w:pPr>
            <w:r w:rsidRPr="00504A26">
              <w:rPr>
                <w:rFonts w:ascii="Times New Roman" w:hAnsi="Times New Roman" w:cs="Times New Roman"/>
                <w:b/>
                <w:bCs/>
                <w:kern w:val="0"/>
                <w:sz w:val="12"/>
                <w:szCs w:val="12"/>
              </w:rPr>
              <w:t>5. Нарушения</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b/>
                <w:bCs/>
                <w:kern w:val="0"/>
                <w:sz w:val="12"/>
                <w:szCs w:val="12"/>
              </w:rPr>
            </w:pPr>
            <w:r w:rsidRPr="00504A26">
              <w:rPr>
                <w:rFonts w:ascii="Times New Roman" w:hAnsi="Times New Roman" w:cs="Times New Roman"/>
                <w:b/>
                <w:bCs/>
                <w:kern w:val="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25</w:t>
            </w:r>
          </w:p>
        </w:tc>
        <w:tc>
          <w:tcPr>
            <w:tcW w:w="803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Выявлено нарушений, из них (в соответствии с классификатором нарушений):</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157</w:t>
            </w:r>
          </w:p>
        </w:tc>
      </w:tr>
      <w:tr w:rsidR="00504A26" w:rsidRPr="00504A26" w:rsidTr="00504A26">
        <w:trPr>
          <w:trHeight w:val="20"/>
        </w:trPr>
        <w:tc>
          <w:tcPr>
            <w:tcW w:w="580" w:type="dxa"/>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803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4124,0</w:t>
            </w:r>
          </w:p>
        </w:tc>
      </w:tr>
      <w:tr w:rsidR="00504A26" w:rsidRPr="00504A26" w:rsidTr="00504A26">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26</w:t>
            </w:r>
          </w:p>
        </w:tc>
        <w:tc>
          <w:tcPr>
            <w:tcW w:w="803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нарушения при осуществлении государственных (муниципальных) закупок и закупок отдельными видами юридических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803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27</w:t>
            </w:r>
          </w:p>
        </w:tc>
        <w:tc>
          <w:tcPr>
            <w:tcW w:w="803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Прочие нарушения</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130</w:t>
            </w:r>
          </w:p>
        </w:tc>
      </w:tr>
      <w:tr w:rsidR="00504A26" w:rsidRPr="00504A26" w:rsidTr="00504A26">
        <w:trPr>
          <w:trHeight w:val="20"/>
        </w:trPr>
        <w:tc>
          <w:tcPr>
            <w:tcW w:w="580" w:type="dxa"/>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803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1657,8</w:t>
            </w:r>
          </w:p>
        </w:tc>
      </w:tr>
      <w:tr w:rsidR="00504A26" w:rsidRPr="00504A26" w:rsidTr="00504A26">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28</w:t>
            </w:r>
          </w:p>
        </w:tc>
        <w:tc>
          <w:tcPr>
            <w:tcW w:w="803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Выявлено нецелевое использование бюджетных средств</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11</w:t>
            </w:r>
          </w:p>
        </w:tc>
      </w:tr>
      <w:tr w:rsidR="00504A26" w:rsidRPr="00504A26" w:rsidTr="00504A26">
        <w:trPr>
          <w:trHeight w:val="20"/>
        </w:trPr>
        <w:tc>
          <w:tcPr>
            <w:tcW w:w="580" w:type="dxa"/>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803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951,2</w:t>
            </w:r>
          </w:p>
        </w:tc>
      </w:tr>
      <w:tr w:rsidR="00504A26" w:rsidRPr="00504A26" w:rsidTr="00504A26">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29</w:t>
            </w:r>
          </w:p>
        </w:tc>
        <w:tc>
          <w:tcPr>
            <w:tcW w:w="803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Выявлено незаконное/ неправомерное использование бюджетных средств</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7</w:t>
            </w:r>
          </w:p>
        </w:tc>
      </w:tr>
      <w:tr w:rsidR="00504A26" w:rsidRPr="00504A26" w:rsidTr="00504A26">
        <w:trPr>
          <w:trHeight w:val="20"/>
        </w:trPr>
        <w:tc>
          <w:tcPr>
            <w:tcW w:w="580" w:type="dxa"/>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803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446,9</w:t>
            </w:r>
          </w:p>
        </w:tc>
      </w:tr>
      <w:tr w:rsidR="00504A26" w:rsidRPr="00504A26" w:rsidTr="00504A26">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30</w:t>
            </w:r>
          </w:p>
        </w:tc>
        <w:tc>
          <w:tcPr>
            <w:tcW w:w="803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Выявлено неэффективное использование бюджетных средств</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w:t>
            </w:r>
          </w:p>
        </w:tc>
      </w:tr>
      <w:tr w:rsidR="00504A26" w:rsidRPr="00504A26" w:rsidTr="00504A26">
        <w:trPr>
          <w:trHeight w:val="20"/>
        </w:trPr>
        <w:tc>
          <w:tcPr>
            <w:tcW w:w="580" w:type="dxa"/>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803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1245,5</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31</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Устранено выявленных нарушений,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490,4</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32</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возмещено средств в бюджеты всех уровней бюджетной системы РФ</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340,6</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33</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Количество предложений, сформулированных по результатам мероприятий, из них:</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50</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34</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учтено предложений в отчетном периоде</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39</w:t>
            </w:r>
          </w:p>
        </w:tc>
      </w:tr>
      <w:tr w:rsidR="00504A26" w:rsidRPr="00504A26" w:rsidTr="00504A26">
        <w:trPr>
          <w:trHeight w:val="20"/>
        </w:trPr>
        <w:tc>
          <w:tcPr>
            <w:tcW w:w="8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b/>
                <w:bCs/>
                <w:kern w:val="0"/>
                <w:sz w:val="12"/>
                <w:szCs w:val="12"/>
              </w:rPr>
            </w:pPr>
            <w:r w:rsidRPr="00504A26">
              <w:rPr>
                <w:rFonts w:ascii="Times New Roman" w:hAnsi="Times New Roman" w:cs="Times New Roman"/>
                <w:b/>
                <w:bCs/>
                <w:kern w:val="0"/>
                <w:sz w:val="12"/>
                <w:szCs w:val="12"/>
              </w:rPr>
              <w:t xml:space="preserve">6. Представления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b/>
                <w:bCs/>
                <w:kern w:val="0"/>
                <w:sz w:val="12"/>
                <w:szCs w:val="12"/>
              </w:rPr>
            </w:pPr>
            <w:r w:rsidRPr="00504A26">
              <w:rPr>
                <w:rFonts w:ascii="Times New Roman" w:hAnsi="Times New Roman" w:cs="Times New Roman"/>
                <w:b/>
                <w:bCs/>
                <w:kern w:val="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35</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Внесено представлений всего,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32</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36</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количество представлений, выполненных в установленные сроки</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27</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37</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количество представлений, сроки выполнения которых не наступили</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5</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38</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количество представлений, не выполненных и выполненных не полностью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8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b/>
                <w:bCs/>
                <w:kern w:val="0"/>
                <w:sz w:val="12"/>
                <w:szCs w:val="12"/>
              </w:rPr>
            </w:pPr>
            <w:r w:rsidRPr="00504A26">
              <w:rPr>
                <w:rFonts w:ascii="Times New Roman" w:hAnsi="Times New Roman" w:cs="Times New Roman"/>
                <w:b/>
                <w:bCs/>
                <w:kern w:val="0"/>
                <w:sz w:val="12"/>
                <w:szCs w:val="12"/>
              </w:rPr>
              <w:t xml:space="preserve">7. Предписания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b/>
                <w:bCs/>
                <w:kern w:val="0"/>
                <w:sz w:val="12"/>
                <w:szCs w:val="12"/>
              </w:rPr>
            </w:pPr>
            <w:r w:rsidRPr="00504A26">
              <w:rPr>
                <w:rFonts w:ascii="Times New Roman" w:hAnsi="Times New Roman" w:cs="Times New Roman"/>
                <w:b/>
                <w:bCs/>
                <w:kern w:val="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39</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Направлено предписаний всего,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13</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40</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количество предписаний, выполненных в установленные сроки</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41</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количество предписаний, не выполненных и выполненных не полностью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5</w:t>
            </w:r>
          </w:p>
        </w:tc>
      </w:tr>
      <w:tr w:rsidR="00504A26" w:rsidRPr="00504A26" w:rsidTr="00504A26">
        <w:trPr>
          <w:trHeight w:val="20"/>
        </w:trPr>
        <w:tc>
          <w:tcPr>
            <w:tcW w:w="8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b/>
                <w:bCs/>
                <w:kern w:val="0"/>
                <w:sz w:val="12"/>
                <w:szCs w:val="12"/>
              </w:rPr>
            </w:pPr>
            <w:r w:rsidRPr="00504A26">
              <w:rPr>
                <w:rFonts w:ascii="Times New Roman" w:hAnsi="Times New Roman" w:cs="Times New Roman"/>
                <w:b/>
                <w:bCs/>
                <w:kern w:val="0"/>
                <w:sz w:val="12"/>
                <w:szCs w:val="12"/>
              </w:rPr>
              <w:t>8. Принятые меры</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right"/>
              <w:rPr>
                <w:rFonts w:ascii="Times New Roman" w:hAnsi="Times New Roman" w:cs="Times New Roman"/>
                <w:b/>
                <w:bCs/>
                <w:i/>
                <w:iCs/>
                <w:kern w:val="0"/>
                <w:sz w:val="12"/>
                <w:szCs w:val="12"/>
              </w:rPr>
            </w:pPr>
            <w:r w:rsidRPr="00504A26">
              <w:rPr>
                <w:rFonts w:ascii="Times New Roman" w:hAnsi="Times New Roman" w:cs="Times New Roman"/>
                <w:b/>
                <w:bCs/>
                <w:i/>
                <w:iCs/>
                <w:kern w:val="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42</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xml:space="preserve">Количество материалов, направленных в органы прокуратуры и иные правоохранительные органы, </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43</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Возбуждено дел об административных правонарушениях контрольно-счетным органом</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44</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Количество дел об административных правонарушениях, возбужденных сотрудниками контрольно-счетного органа, по которым уполномоченными  органами вынесены постановления по делу об административном правонарушении с назначением административного наказания</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единиц</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45</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Привлечено лиц к административной ответственности по делам об административных правонарушениях,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человек</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46</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должностных лиц</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человек</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47</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юридических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человек</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48</w:t>
            </w:r>
          </w:p>
        </w:tc>
        <w:tc>
          <w:tcPr>
            <w:tcW w:w="8033" w:type="dxa"/>
            <w:gridSpan w:val="2"/>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Привлечено лиц к дисциплинарной ответственности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человек</w:t>
            </w:r>
          </w:p>
        </w:tc>
        <w:tc>
          <w:tcPr>
            <w:tcW w:w="960" w:type="dxa"/>
            <w:tcBorders>
              <w:top w:val="nil"/>
              <w:left w:val="nil"/>
              <w:bottom w:val="single" w:sz="4" w:space="0" w:color="auto"/>
              <w:right w:val="single" w:sz="4" w:space="0" w:color="auto"/>
            </w:tcBorders>
            <w:shd w:val="clear" w:color="auto" w:fill="auto"/>
            <w:noWrap/>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14</w:t>
            </w:r>
          </w:p>
        </w:tc>
      </w:tr>
    </w:tbl>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Всего в 2022 году КСО проведено: </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-11 контрольных мероприятий;</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-4 внешних проверок бюджетной отчетности Главных распорядителей бюджетных средств;</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-подготовлено 44 заключений по результатам финансово-экономических экспертиз, в том числе:</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 на проект решения районного Совета депутатов об исполнении районного бюджета за 2021 год и проект решения о районном бюджете на 2023 год и плановый период 2024-2025 годов;</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28- на проекты решений сельских Советов депутатов об исполнении бюджетов поселений за 2021год и проекты решений о бюджете поселений на 2023 год и плановый период 2024-2025 годов;</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14- на проекты постановлений администрации района о внесении изменений в муниципальные программы.</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 xml:space="preserve">Проверками охвачено: </w:t>
      </w:r>
      <w:r w:rsidRPr="00504A26">
        <w:rPr>
          <w:rFonts w:ascii="Times New Roman" w:hAnsi="Times New Roman" w:cs="Times New Roman"/>
          <w:color w:val="auto"/>
          <w:kern w:val="0"/>
          <w:sz w:val="12"/>
          <w:szCs w:val="12"/>
        </w:rPr>
        <w:tab/>
        <w:t>15 органов местного самоуправления (администрация Каратузского района и администрации 14 сельских поселений) и 2 муниципальных учреждения.</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Объем средств, проверенных в ходе проведения контрольных мероприятий составил 35 813,3 тыс. рублей, что выше показателя периода прошлого года более чем в два раза (2021 год-16 439,7 тыс. рублей).</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 результатам проведенных контрольных мероприятий выявлено 157 видов нарушений на сумму 4 124,0 тыс. рублей, что на 74,4% больше периода прошлого года (2021 год-90 нарушений на сумму 3 758,7 тыс. рублей).</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Основные нарушения, которые составили 63%  от общего количества нарушений или 2 643,6 тыс. рублей, это неэффективное, неправомерное и нецелевое использование бюджетных средств. </w:t>
      </w:r>
    </w:p>
    <w:p w:rsidR="00504A26" w:rsidRPr="00504A26" w:rsidRDefault="00504A26" w:rsidP="00504A26">
      <w:pPr>
        <w:spacing w:after="0" w:line="240" w:lineRule="auto"/>
        <w:ind w:firstLine="705"/>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 результатам контрольных мероприятий объектам контроля направлено 32 представления и 13 предписаний.</w:t>
      </w:r>
    </w:p>
    <w:p w:rsidR="00504A26" w:rsidRPr="00504A26" w:rsidRDefault="00504A26" w:rsidP="00504A26">
      <w:pPr>
        <w:spacing w:after="0" w:line="240" w:lineRule="auto"/>
        <w:ind w:firstLine="705"/>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К дисциплинарной ответственности привлечено 14 должностных лиц. К административной ответственности привлечено 2 должностных лиц.</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На основании предоставленных проверяемыми объектами материалов и документов, а также в ходе осуществления контроля над устранением нарушений и замечаний, установлено, что устранено 59 нарушений и выполнено предложений на сумму 490,4 тыс. рублей. Возмещено денежными средствами в бюджеты всех уровней в сумме 340,6 тыс. рублей.</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Вместе с тем, отдельные нарушения, требующие длительного устранения, устранены не были. Такие нарушения находятся на контроле. Также не устранены нарушения, которые невозможно устранить, и которые объектами контроля приняты к сведению.</w:t>
      </w:r>
    </w:p>
    <w:p w:rsidR="00504A26" w:rsidRPr="00504A26" w:rsidRDefault="00504A26" w:rsidP="00504A26">
      <w:pPr>
        <w:spacing w:after="0" w:line="240" w:lineRule="auto"/>
        <w:ind w:firstLine="708"/>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3. Финансово - экономическая деятельность.</w:t>
      </w:r>
    </w:p>
    <w:p w:rsidR="00504A26" w:rsidRPr="00504A26" w:rsidRDefault="00504A26" w:rsidP="00504A26">
      <w:pPr>
        <w:spacing w:after="0" w:line="240" w:lineRule="auto"/>
        <w:ind w:firstLine="708"/>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3.1. Контроль, за формированием и исполнением районного бюджета.</w:t>
      </w:r>
    </w:p>
    <w:p w:rsidR="00504A26" w:rsidRPr="00504A26" w:rsidRDefault="00504A26" w:rsidP="00504A26">
      <w:pPr>
        <w:spacing w:after="0" w:line="240" w:lineRule="auto"/>
        <w:ind w:firstLine="708"/>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Формирование районного бюджета.</w:t>
      </w:r>
    </w:p>
    <w:p w:rsidR="00504A26" w:rsidRPr="00504A26" w:rsidRDefault="00504A26" w:rsidP="00504A26">
      <w:pPr>
        <w:widowControl w:val="0"/>
        <w:tabs>
          <w:tab w:val="left" w:pos="1134"/>
        </w:tabs>
        <w:suppressAutoHyphen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Формирование районного бюджета на 2023 год и плановый период осуществлено с соблюдением принципов бюджетного законодательства, это достоверность, законность и полнота отражения доходов в  доходной части бюджета,  достаточность запланированных ассигнований для исполнения установленных расходных обязательств, правильность применения бюджетной классификации Российской Федерации.</w:t>
      </w:r>
    </w:p>
    <w:p w:rsidR="00504A26" w:rsidRPr="00504A26" w:rsidRDefault="00504A26" w:rsidP="00504A26">
      <w:pPr>
        <w:widowControl w:val="0"/>
        <w:tabs>
          <w:tab w:val="left" w:pos="1134"/>
        </w:tabs>
        <w:suppressAutoHyphen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проекте бюджета соблюдены ограничения  и требования, установленные бюджетным законодательством по предельному размеру дефицита районного бюджета, по предельному объему муниципального долга и по объему расходов на обслуживание муниципального долга,  к объему условно утверждаемых расходов районного бюджета.</w:t>
      </w:r>
    </w:p>
    <w:p w:rsidR="00504A26" w:rsidRPr="00504A26" w:rsidRDefault="00504A26" w:rsidP="00504A26">
      <w:pPr>
        <w:widowControl w:val="0"/>
        <w:tabs>
          <w:tab w:val="left" w:pos="1134"/>
        </w:tabs>
        <w:suppressAutoHyphen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Районный бюджет сбалансирован и отвечает всем нормам и ограничениям, установленным бюджетным законодательством.</w:t>
      </w:r>
    </w:p>
    <w:p w:rsidR="00504A26" w:rsidRPr="00504A26" w:rsidRDefault="00504A26" w:rsidP="00504A26">
      <w:pPr>
        <w:spacing w:after="0" w:line="240" w:lineRule="auto"/>
        <w:ind w:firstLine="709"/>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Расходная часть бюджета сформирована с учетом программного принципа, отражая привязку бюджетных ассигнований  к муниципальным программам и непрограммным направлениям деятельности.</w:t>
      </w:r>
    </w:p>
    <w:p w:rsidR="00504A26" w:rsidRPr="00504A26" w:rsidRDefault="00504A26" w:rsidP="00504A26">
      <w:pPr>
        <w:spacing w:after="0" w:line="240" w:lineRule="auto"/>
        <w:ind w:firstLine="709"/>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Проектом предусмотрено финансовое обеспечение 14 муниципальных программ. Доля программных расходов в общем объеме расходов бюджета составляет 94,5%.</w:t>
      </w:r>
    </w:p>
    <w:p w:rsidR="00504A26" w:rsidRPr="00504A26" w:rsidRDefault="00504A26" w:rsidP="00504A26">
      <w:pPr>
        <w:spacing w:after="0" w:line="240" w:lineRule="auto"/>
        <w:ind w:firstLine="709"/>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В расходной части проекта бюджета на 2023 год предусмотрено увеличение расходов на коммунальные услуги, на приобретение продуктов питания и прочих расходов на 5,4 %. Увеличение оплаты труда на 5,5%.</w:t>
      </w:r>
    </w:p>
    <w:p w:rsidR="00504A26" w:rsidRPr="00504A26" w:rsidRDefault="00504A26" w:rsidP="00504A26">
      <w:pPr>
        <w:spacing w:after="0" w:line="240" w:lineRule="auto"/>
        <w:ind w:firstLine="709"/>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Большая часть расходов бюджета или 70,2% в общей сумме расходов бюджета будет направлена на предоставление субсидий бюджетным и автономным учреждениям, расходы на выплату заработной платы составят 10,9%, на закупку товаров, работ и услуг для обеспечения государственных (муниципальных) нужд</w:t>
      </w:r>
      <w:r w:rsidRPr="00504A26">
        <w:rPr>
          <w:rFonts w:ascii="Times New Roman" w:eastAsia="Calibri" w:hAnsi="Times New Roman" w:cs="Times New Roman"/>
          <w:color w:val="auto"/>
          <w:kern w:val="0"/>
          <w:sz w:val="12"/>
          <w:szCs w:val="12"/>
          <w:lang w:eastAsia="en-US"/>
        </w:rPr>
        <w:tab/>
        <w:t xml:space="preserve"> 2,4%, на социальное обеспечение и иные выплаты населению 0,6%, капитальные вложения в объекты государственной (муниципальной) собственности 1,5%, межбюджетные трансферты 11,8% и иные бюджетные ассигнования 2,6%.</w:t>
      </w:r>
    </w:p>
    <w:p w:rsidR="00504A26" w:rsidRPr="00504A26" w:rsidRDefault="00504A26" w:rsidP="00504A26">
      <w:pPr>
        <w:spacing w:after="0" w:line="240" w:lineRule="auto"/>
        <w:ind w:firstLine="741"/>
        <w:jc w:val="both"/>
        <w:rPr>
          <w:rFonts w:ascii="Times New Roman" w:hAnsi="Times New Roman" w:cs="Times New Roman"/>
          <w:kern w:val="0"/>
          <w:sz w:val="12"/>
          <w:szCs w:val="12"/>
        </w:rPr>
      </w:pPr>
      <w:r w:rsidRPr="00504A26">
        <w:rPr>
          <w:rFonts w:ascii="Times New Roman" w:hAnsi="Times New Roman" w:cs="Times New Roman"/>
          <w:kern w:val="0"/>
          <w:sz w:val="12"/>
          <w:szCs w:val="12"/>
        </w:rPr>
        <w:t>Основные направления бюджета сформированы с учетом положений Указов  и Посланий Президента Российской Федерации.</w:t>
      </w:r>
    </w:p>
    <w:p w:rsidR="00504A26" w:rsidRPr="00504A26" w:rsidRDefault="00504A26" w:rsidP="00504A26">
      <w:pPr>
        <w:widowControl w:val="0"/>
        <w:tabs>
          <w:tab w:val="left" w:pos="1134"/>
        </w:tabs>
        <w:suppressAutoHyphen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На предстоящий бюджетный цикл предусматривается более ускоренное развитие экономического роста за счет своевременной и полной реализации  инвестиционных проектов и реализации на территории района национальных проектов.</w:t>
      </w:r>
    </w:p>
    <w:p w:rsidR="00504A26" w:rsidRPr="00504A26" w:rsidRDefault="00504A26" w:rsidP="00504A26">
      <w:pPr>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Устойчивый рост доходов бюджета Каратузского района, который будет направлен на повышение качества администрирования доходов.</w:t>
      </w:r>
    </w:p>
    <w:p w:rsidR="00504A26" w:rsidRPr="00504A26" w:rsidRDefault="00504A26" w:rsidP="00504A26">
      <w:pPr>
        <w:widowControl w:val="0"/>
        <w:tabs>
          <w:tab w:val="left" w:pos="1134"/>
        </w:tabs>
        <w:suppressAutoHyphen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Рост основных показателей социального и экономического развития района.</w:t>
      </w:r>
    </w:p>
    <w:p w:rsidR="00504A26" w:rsidRPr="00504A26" w:rsidRDefault="00504A26" w:rsidP="00504A26">
      <w:pPr>
        <w:widowControl w:val="0"/>
        <w:tabs>
          <w:tab w:val="left" w:pos="1134"/>
        </w:tabs>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 xml:space="preserve">На 2023год доходная и расходная часть бюджета составит 1 055 004,6 тыс. рублей, что выше первоначальной редакции бюджета на 2022 год </w:t>
      </w:r>
      <w:r w:rsidRPr="00504A26">
        <w:rPr>
          <w:rFonts w:ascii="Times New Roman" w:eastAsia="Calibri" w:hAnsi="Times New Roman" w:cs="Times New Roman"/>
          <w:color w:val="auto"/>
          <w:kern w:val="0"/>
          <w:sz w:val="12"/>
          <w:szCs w:val="12"/>
          <w:lang w:eastAsia="en-US"/>
        </w:rPr>
        <w:t>на 15,5%.</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Исполнение доходной части бюджета в 2023 году планируется обеспечить за счет</w:t>
      </w:r>
    </w:p>
    <w:p w:rsidR="00504A26" w:rsidRPr="00504A26" w:rsidRDefault="00504A26" w:rsidP="00504A26">
      <w:pPr>
        <w:spacing w:after="0" w:line="240" w:lineRule="auto"/>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собственных доходов, формируемых налоговыми и неналоговыми платежами, на 7,4% и безвозмездных поступлений на 92,6%.</w:t>
      </w:r>
    </w:p>
    <w:p w:rsidR="00504A26" w:rsidRPr="00504A26" w:rsidRDefault="00504A26" w:rsidP="00504A26">
      <w:pPr>
        <w:widowControl w:val="0"/>
        <w:tabs>
          <w:tab w:val="left" w:pos="1134"/>
        </w:tabs>
        <w:suppressAutoHyphens/>
        <w:spacing w:after="0" w:line="240" w:lineRule="auto"/>
        <w:ind w:firstLine="709"/>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На 2023-2025 годы верхний предел муниципального внутреннего долга Каратузского района  установлен в сумме 0 тыс. рублей.</w:t>
      </w:r>
    </w:p>
    <w:p w:rsidR="00504A26" w:rsidRPr="00504A26" w:rsidRDefault="00504A26" w:rsidP="00504A26">
      <w:pPr>
        <w:spacing w:after="0" w:line="240" w:lineRule="auto"/>
        <w:ind w:firstLine="708"/>
        <w:jc w:val="both"/>
        <w:rPr>
          <w:rFonts w:ascii="Times New Roman" w:hAnsi="Times New Roman" w:cs="Times New Roman"/>
          <w:b/>
          <w:i/>
          <w:color w:val="auto"/>
          <w:kern w:val="0"/>
          <w:sz w:val="12"/>
          <w:szCs w:val="12"/>
        </w:rPr>
      </w:pPr>
      <w:r w:rsidRPr="00504A26">
        <w:rPr>
          <w:rFonts w:ascii="Times New Roman" w:hAnsi="Times New Roman" w:cs="Times New Roman"/>
          <w:b/>
          <w:color w:val="auto"/>
          <w:kern w:val="0"/>
          <w:sz w:val="12"/>
          <w:szCs w:val="12"/>
        </w:rPr>
        <w:t>Исполнение районного бюджета</w:t>
      </w:r>
      <w:r w:rsidRPr="00504A26">
        <w:rPr>
          <w:rFonts w:ascii="Times New Roman" w:hAnsi="Times New Roman" w:cs="Times New Roman"/>
          <w:b/>
          <w:i/>
          <w:color w:val="auto"/>
          <w:kern w:val="0"/>
          <w:sz w:val="12"/>
          <w:szCs w:val="12"/>
        </w:rPr>
        <w:t>.</w:t>
      </w:r>
    </w:p>
    <w:p w:rsidR="00504A26" w:rsidRPr="00504A26" w:rsidRDefault="00504A26" w:rsidP="00504A26">
      <w:pPr>
        <w:tabs>
          <w:tab w:val="left" w:pos="993"/>
          <w:tab w:val="left" w:pos="1134"/>
        </w:tabs>
        <w:spacing w:after="0" w:line="240" w:lineRule="auto"/>
        <w:ind w:firstLine="709"/>
        <w:jc w:val="both"/>
        <w:rPr>
          <w:rFonts w:ascii="Times New Roman" w:eastAsia="Calibri" w:hAnsi="Times New Roman" w:cs="Times New Roman"/>
          <w:color w:val="auto"/>
          <w:kern w:val="0"/>
          <w:sz w:val="12"/>
          <w:szCs w:val="12"/>
        </w:rPr>
      </w:pPr>
      <w:r w:rsidRPr="00504A26">
        <w:rPr>
          <w:rFonts w:ascii="Times New Roman" w:hAnsi="Times New Roman" w:cs="Times New Roman"/>
          <w:color w:val="auto"/>
          <w:kern w:val="0"/>
          <w:sz w:val="12"/>
          <w:szCs w:val="12"/>
        </w:rPr>
        <w:t xml:space="preserve">Показатели отчета об исполнении районного бюджета за 2021 год соответствуют фактическому исполнению бюджета в 2021 году, а также нормам бюджетного законодательства. </w:t>
      </w:r>
      <w:r w:rsidRPr="00504A26">
        <w:rPr>
          <w:rFonts w:ascii="Times New Roman" w:eastAsia="Calibri" w:hAnsi="Times New Roman" w:cs="Times New Roman"/>
          <w:color w:val="auto"/>
          <w:kern w:val="0"/>
          <w:sz w:val="12"/>
          <w:szCs w:val="12"/>
        </w:rPr>
        <w:t>Исполнение бюджета осуществлялось в соответствии с положениями решения о бюджете на 2021 год с учетом изменений по сводной бюджетной росписи.</w:t>
      </w:r>
    </w:p>
    <w:p w:rsidR="00504A26" w:rsidRPr="00504A26" w:rsidRDefault="00504A26" w:rsidP="00504A26">
      <w:pPr>
        <w:suppressAutoHyphens/>
        <w:spacing w:after="0" w:line="240" w:lineRule="auto"/>
        <w:ind w:firstLine="567"/>
        <w:jc w:val="both"/>
        <w:textAlignment w:val="baseline"/>
        <w:rPr>
          <w:rFonts w:ascii="Times New Roman" w:eastAsia="Calibri" w:hAnsi="Times New Roman" w:cs="Times New Roman"/>
          <w:color w:val="auto"/>
          <w:kern w:val="1"/>
          <w:sz w:val="12"/>
          <w:szCs w:val="12"/>
          <w:lang w:eastAsia="ar-SA"/>
        </w:rPr>
      </w:pPr>
      <w:r w:rsidRPr="00504A26">
        <w:rPr>
          <w:rFonts w:ascii="Times New Roman" w:eastAsia="Calibri" w:hAnsi="Times New Roman" w:cs="Times New Roman"/>
          <w:color w:val="auto"/>
          <w:kern w:val="1"/>
          <w:sz w:val="12"/>
          <w:szCs w:val="12"/>
          <w:lang w:eastAsia="ar-SA"/>
        </w:rPr>
        <w:t>Доходы в 2021 году исполнены в сумме 1 015 961,3 тыс. рублей или 99,5%,  с увеличением к исполнению за 2020 год на 10,3%.</w:t>
      </w:r>
    </w:p>
    <w:p w:rsidR="00504A26" w:rsidRPr="00504A26" w:rsidRDefault="00504A26" w:rsidP="00504A26">
      <w:pPr>
        <w:suppressAutoHyphens/>
        <w:spacing w:after="0" w:line="240" w:lineRule="auto"/>
        <w:ind w:firstLine="567"/>
        <w:jc w:val="both"/>
        <w:textAlignment w:val="baseline"/>
        <w:rPr>
          <w:rFonts w:ascii="Times New Roman" w:eastAsia="Calibri" w:hAnsi="Times New Roman" w:cs="Times New Roman"/>
          <w:color w:val="auto"/>
          <w:kern w:val="1"/>
          <w:sz w:val="12"/>
          <w:szCs w:val="12"/>
          <w:lang w:eastAsia="ar-SA"/>
        </w:rPr>
      </w:pPr>
      <w:r w:rsidRPr="00504A26">
        <w:rPr>
          <w:rFonts w:ascii="Times New Roman" w:eastAsia="Calibri" w:hAnsi="Times New Roman" w:cs="Times New Roman"/>
          <w:color w:val="auto"/>
          <w:kern w:val="1"/>
          <w:sz w:val="12"/>
          <w:szCs w:val="12"/>
          <w:lang w:eastAsia="ar-SA"/>
        </w:rPr>
        <w:t xml:space="preserve">Собственные доходы бюджета, составляющие 6,4% в структуре доходов, за 2021 год исполнены в сумме 65 432,8 тыс. рублей или 100,4% к уточненным плановым назначениям, с увеличением к исполнению за 2020 год на 8,2%. </w:t>
      </w:r>
    </w:p>
    <w:p w:rsidR="00504A26" w:rsidRPr="00504A26" w:rsidRDefault="00504A26" w:rsidP="00504A26">
      <w:pPr>
        <w:suppressAutoHyphens/>
        <w:spacing w:after="0" w:line="240" w:lineRule="auto"/>
        <w:ind w:firstLine="567"/>
        <w:jc w:val="both"/>
        <w:textAlignment w:val="baseline"/>
        <w:rPr>
          <w:rFonts w:ascii="Times New Roman" w:eastAsia="Calibri" w:hAnsi="Times New Roman" w:cs="Times New Roman"/>
          <w:color w:val="auto"/>
          <w:kern w:val="1"/>
          <w:sz w:val="12"/>
          <w:szCs w:val="12"/>
          <w:lang w:eastAsia="ar-SA"/>
        </w:rPr>
      </w:pPr>
      <w:r w:rsidRPr="00504A26">
        <w:rPr>
          <w:rFonts w:ascii="Times New Roman" w:eastAsia="Calibri" w:hAnsi="Times New Roman" w:cs="Times New Roman"/>
          <w:color w:val="auto"/>
          <w:kern w:val="1"/>
          <w:sz w:val="12"/>
          <w:szCs w:val="12"/>
          <w:lang w:eastAsia="ar-SA"/>
        </w:rPr>
        <w:t>Безвозмездные поступления, составляющие 93,6% в структуре доходов, исполнены в сумме 950 528,5 тыс. рублей или 99,4% к уточненному плану, с увеличением к исполнению за 2020 год на 10,4%.</w:t>
      </w:r>
    </w:p>
    <w:p w:rsidR="00504A26" w:rsidRPr="00504A26" w:rsidRDefault="00504A26" w:rsidP="00504A26">
      <w:pPr>
        <w:suppressAutoHyphens/>
        <w:spacing w:after="0" w:line="240" w:lineRule="auto"/>
        <w:ind w:firstLine="567"/>
        <w:jc w:val="both"/>
        <w:textAlignment w:val="baseline"/>
        <w:rPr>
          <w:rFonts w:ascii="Times New Roman" w:eastAsia="Calibri" w:hAnsi="Times New Roman" w:cs="Times New Roman"/>
          <w:color w:val="auto"/>
          <w:kern w:val="1"/>
          <w:sz w:val="12"/>
          <w:szCs w:val="12"/>
          <w:lang w:eastAsia="ar-SA"/>
        </w:rPr>
      </w:pPr>
      <w:r w:rsidRPr="00504A26">
        <w:rPr>
          <w:rFonts w:ascii="Times New Roman" w:eastAsia="Calibri" w:hAnsi="Times New Roman" w:cs="Times New Roman"/>
          <w:color w:val="auto"/>
          <w:kern w:val="1"/>
          <w:sz w:val="12"/>
          <w:szCs w:val="12"/>
          <w:lang w:eastAsia="ar-SA"/>
        </w:rPr>
        <w:t>Объём расходов составил 1 020 511,7 тыс. рублей или 99,2%, с увеличением к исполнению по расходам за 2020 год на 11,9%.</w:t>
      </w:r>
    </w:p>
    <w:p w:rsidR="00504A26" w:rsidRPr="00504A26" w:rsidRDefault="00504A26" w:rsidP="00504A26">
      <w:pPr>
        <w:suppressAutoHyphens/>
        <w:spacing w:after="0" w:line="240" w:lineRule="auto"/>
        <w:ind w:firstLine="567"/>
        <w:jc w:val="both"/>
        <w:textAlignment w:val="baseline"/>
        <w:rPr>
          <w:rFonts w:ascii="Times New Roman" w:eastAsia="Calibri" w:hAnsi="Times New Roman" w:cs="Times New Roman"/>
          <w:color w:val="auto"/>
          <w:kern w:val="1"/>
          <w:sz w:val="12"/>
          <w:szCs w:val="12"/>
          <w:lang w:eastAsia="ar-SA"/>
        </w:rPr>
      </w:pPr>
      <w:r w:rsidRPr="00504A26">
        <w:rPr>
          <w:rFonts w:ascii="Times New Roman" w:eastAsia="Calibri" w:hAnsi="Times New Roman" w:cs="Times New Roman"/>
          <w:color w:val="auto"/>
          <w:kern w:val="1"/>
          <w:sz w:val="12"/>
          <w:szCs w:val="12"/>
          <w:lang w:eastAsia="ar-SA"/>
        </w:rPr>
        <w:t>Увеличилась доля покрытия расходов за счёт налоговых и неналоговых поступлений и составила 15,6% (2020 год- 15,1%).</w:t>
      </w:r>
    </w:p>
    <w:p w:rsidR="00504A26" w:rsidRPr="00504A26" w:rsidRDefault="00504A26" w:rsidP="00504A26">
      <w:pPr>
        <w:suppressAutoHyphens/>
        <w:spacing w:after="0" w:line="240" w:lineRule="auto"/>
        <w:ind w:firstLine="567"/>
        <w:jc w:val="both"/>
        <w:textAlignment w:val="baseline"/>
        <w:rPr>
          <w:rFonts w:ascii="Times New Roman" w:eastAsia="Calibri" w:hAnsi="Times New Roman" w:cs="Times New Roman"/>
          <w:color w:val="auto"/>
          <w:kern w:val="1"/>
          <w:sz w:val="12"/>
          <w:szCs w:val="12"/>
          <w:lang w:eastAsia="ar-SA"/>
        </w:rPr>
      </w:pPr>
      <w:r w:rsidRPr="00504A26">
        <w:rPr>
          <w:rFonts w:ascii="Times New Roman" w:eastAsia="Calibri" w:hAnsi="Times New Roman" w:cs="Times New Roman"/>
          <w:color w:val="auto"/>
          <w:kern w:val="1"/>
          <w:sz w:val="12"/>
          <w:szCs w:val="12"/>
          <w:lang w:eastAsia="ar-SA"/>
        </w:rPr>
        <w:t>Бюджет исполнен с дефицитом в размере 4 550,4 тыс. рублей, при утверждённом дефиците с учётом внесённых изменений 7 013,9 тыс. рублей, что  не противоречит статье 92.1 Бюджетного Кодекса Российской Федерации.</w:t>
      </w:r>
    </w:p>
    <w:p w:rsidR="00504A26" w:rsidRPr="00504A26" w:rsidRDefault="00504A26" w:rsidP="00504A26">
      <w:pPr>
        <w:spacing w:after="0" w:line="240" w:lineRule="auto"/>
        <w:ind w:firstLine="720"/>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t>Давая оценку итогов исполнения районного бюджета по доходам, следует отметить, что в целом план  как  по налоговым и неналоговым доходам,  так и безвозмездным поступлениям практически выполнен.</w:t>
      </w:r>
    </w:p>
    <w:p w:rsidR="00504A26" w:rsidRPr="00504A26" w:rsidRDefault="00504A26" w:rsidP="00504A26">
      <w:pPr>
        <w:spacing w:after="0" w:line="240" w:lineRule="auto"/>
        <w:ind w:firstLine="720"/>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t>Не смотря на рост  исполнения бюджета по налоговым и неналоговым доходам к предшествующему периоду, имеются резервы по пополнению доходной базы бюджета за счет погашения задолженности по арендной плате за землю, которая на 1 января 2022 года увеличилась более чем в два раза по сравнению с прошлым периодом.</w:t>
      </w:r>
    </w:p>
    <w:p w:rsidR="00504A26" w:rsidRPr="00504A26" w:rsidRDefault="00504A26" w:rsidP="00504A26">
      <w:pPr>
        <w:autoSpaceDE w:val="0"/>
        <w:autoSpaceDN w:val="0"/>
        <w:adjustRightInd w:val="0"/>
        <w:spacing w:after="0" w:line="240" w:lineRule="auto"/>
        <w:ind w:firstLine="709"/>
        <w:jc w:val="both"/>
        <w:rPr>
          <w:rFonts w:ascii="Times New Roman" w:hAnsi="Times New Roman" w:cs="Times New Roman"/>
          <w:b/>
          <w:i/>
          <w:color w:val="auto"/>
          <w:kern w:val="0"/>
          <w:sz w:val="12"/>
          <w:szCs w:val="12"/>
        </w:rPr>
      </w:pPr>
      <w:bookmarkStart w:id="5" w:name="_Hlk71803742"/>
      <w:r w:rsidRPr="00504A26">
        <w:rPr>
          <w:rFonts w:ascii="Times New Roman" w:hAnsi="Times New Roman" w:cs="Times New Roman"/>
          <w:color w:val="auto"/>
          <w:kern w:val="0"/>
          <w:sz w:val="12"/>
          <w:szCs w:val="12"/>
        </w:rPr>
        <w:t>Расходы по отношению к прошлому году произведены в большем объеме на 108 533,4 тыс. рублей. Поставленная задача по привлечению дополнительных средств  перевыполнена почти в два раза.</w:t>
      </w:r>
    </w:p>
    <w:p w:rsidR="00504A26" w:rsidRPr="00504A26" w:rsidRDefault="00504A26" w:rsidP="00504A26">
      <w:pPr>
        <w:autoSpaceDE w:val="0"/>
        <w:autoSpaceDN w:val="0"/>
        <w:adjustRightInd w:val="0"/>
        <w:spacing w:after="0" w:line="240" w:lineRule="auto"/>
        <w:ind w:firstLine="709"/>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t>В целом, при исполнении районного бюджета большая часть задач, поставленных на 2021 год выполнены и перевыполнены.</w:t>
      </w:r>
    </w:p>
    <w:p w:rsidR="00504A26" w:rsidRPr="00504A26" w:rsidRDefault="00504A26" w:rsidP="00504A26">
      <w:pPr>
        <w:autoSpaceDE w:val="0"/>
        <w:autoSpaceDN w:val="0"/>
        <w:adjustRightInd w:val="0"/>
        <w:spacing w:after="0" w:line="240" w:lineRule="auto"/>
        <w:ind w:firstLine="709"/>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t>95,6% от объема кассовых расходов бюджета района исполнялось в рамках реализации муниципальных программ, которые не освоены на 0,7%, или на 6 549,6 тыс. рублей.</w:t>
      </w:r>
    </w:p>
    <w:p w:rsidR="00504A26" w:rsidRPr="00504A26" w:rsidRDefault="00504A26" w:rsidP="00504A26">
      <w:pPr>
        <w:autoSpaceDE w:val="0"/>
        <w:autoSpaceDN w:val="0"/>
        <w:adjustRightInd w:val="0"/>
        <w:spacing w:after="0" w:line="240" w:lineRule="auto"/>
        <w:ind w:firstLine="709"/>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t>Бюджетные назначения  шести муниципальным программам исполнены в полном объеме,  исполнение пяти муниципальных программ составило от 95,0% до 99,6% и низкое исполнение или 16,4% составило по муниципальной программе «Развитие малого среднего предпринимательства Каратузского района», причиной низкого исполнения послужило отсутствие финансирования из краевого бюджета.</w:t>
      </w:r>
    </w:p>
    <w:p w:rsidR="00504A26" w:rsidRPr="00504A26" w:rsidRDefault="00504A26" w:rsidP="00504A26">
      <w:pPr>
        <w:autoSpaceDE w:val="0"/>
        <w:autoSpaceDN w:val="0"/>
        <w:adjustRightInd w:val="0"/>
        <w:spacing w:after="0" w:line="240" w:lineRule="auto"/>
        <w:ind w:firstLine="709"/>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t>Как следует из информации, представленной в отчетности, основными причинами неисполнения по муниципальным программам явились: экономия в результате проведения конкурсных процедур, использование бюджетных средств по фактической потребности.</w:t>
      </w:r>
    </w:p>
    <w:p w:rsidR="00504A26" w:rsidRPr="00504A26" w:rsidRDefault="00504A26" w:rsidP="00504A26">
      <w:pPr>
        <w:autoSpaceDE w:val="0"/>
        <w:autoSpaceDN w:val="0"/>
        <w:adjustRightInd w:val="0"/>
        <w:spacing w:after="0" w:line="240" w:lineRule="auto"/>
        <w:ind w:firstLine="709"/>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t>В рамках реализации муниципальных программ из 108 целевых показателей результативности  не достигнуты плановые значения по 28 показателям, из них 50% не выполненных целевых показателей приходится на муниципальную программу «Развитие сельского хозяйства».</w:t>
      </w:r>
    </w:p>
    <w:p w:rsidR="00504A26" w:rsidRPr="00504A26" w:rsidRDefault="00504A26" w:rsidP="00504A26">
      <w:pPr>
        <w:autoSpaceDE w:val="0"/>
        <w:autoSpaceDN w:val="0"/>
        <w:adjustRightInd w:val="0"/>
        <w:spacing w:after="0" w:line="240" w:lineRule="auto"/>
        <w:ind w:firstLine="709"/>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lastRenderedPageBreak/>
        <w:t>По прежнему, имеет место наличие определенных проблем при  формировании и  исполнении  муниципальных программ, в том числе, не в полной мере обеспечена взаимосвязь объемов бюджетного финансирования с установленными показателями результативности отдельных муниципальных программ.</w:t>
      </w:r>
    </w:p>
    <w:p w:rsidR="00504A26" w:rsidRPr="00504A26" w:rsidRDefault="00504A26" w:rsidP="00504A26">
      <w:pPr>
        <w:autoSpaceDE w:val="0"/>
        <w:autoSpaceDN w:val="0"/>
        <w:adjustRightInd w:val="0"/>
        <w:spacing w:after="0" w:line="240" w:lineRule="auto"/>
        <w:ind w:firstLine="709"/>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t>По сравнению с прошлым периодом снижена кредиторская задолженность на 60,5%. Отсутствует просроченная задолженность.</w:t>
      </w:r>
    </w:p>
    <w:p w:rsidR="00504A26" w:rsidRPr="00504A26" w:rsidRDefault="00504A26" w:rsidP="00504A26">
      <w:pPr>
        <w:autoSpaceDE w:val="0"/>
        <w:autoSpaceDN w:val="0"/>
        <w:adjustRightInd w:val="0"/>
        <w:spacing w:after="0" w:line="240" w:lineRule="auto"/>
        <w:ind w:firstLine="709"/>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t>Районный бюджет исполнен  без муниципального долга и без привлечения бюджетных кредитов.</w:t>
      </w:r>
    </w:p>
    <w:p w:rsidR="00504A26" w:rsidRPr="00504A26" w:rsidRDefault="00504A26" w:rsidP="00504A26">
      <w:pPr>
        <w:autoSpaceDE w:val="0"/>
        <w:autoSpaceDN w:val="0"/>
        <w:adjustRightInd w:val="0"/>
        <w:spacing w:after="0" w:line="240" w:lineRule="auto"/>
        <w:ind w:firstLine="708"/>
        <w:jc w:val="both"/>
        <w:rPr>
          <w:rFonts w:ascii="Times New Roman" w:hAnsi="Times New Roman" w:cs="Times New Roman"/>
          <w:b/>
          <w:i/>
          <w:color w:val="auto"/>
          <w:kern w:val="0"/>
          <w:sz w:val="12"/>
          <w:szCs w:val="12"/>
        </w:rPr>
      </w:pPr>
      <w:r w:rsidRPr="00504A26">
        <w:rPr>
          <w:rFonts w:ascii="Times New Roman" w:hAnsi="Times New Roman" w:cs="Times New Roman"/>
          <w:color w:val="auto"/>
          <w:kern w:val="0"/>
          <w:sz w:val="12"/>
          <w:szCs w:val="12"/>
        </w:rPr>
        <w:t>Перед проверкой отчета об исполнении бюджета проверена годовая отчетность главных администраторов бюджетных средств. Фактов недостоверного отражения показателей в отчетности не установлено. Отдельные недостатки и недочеты имеют формальный характер и не влияют на показатели основных характеристик исполнения районного бюджета.</w:t>
      </w:r>
    </w:p>
    <w:bookmarkEnd w:id="5"/>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ab/>
        <w:t>3.2. Контроль, за формированием и исполнением бюджета поселений.</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ab/>
        <w:t>Формирование бюджета поселений.</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ab/>
        <w:t>Формирование бюджетов сельских поселений на 2023 год и плановый период 2024-2025 годов в основном осуществлялось в соответствии с действующим бюджетным законодательством.</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ab/>
        <w:t>В тоже время, по отдельным сельским поселениям установлено не соблюдение требований действующего бюджетного законодательства и требований приказов Минфина РФ в части: применения бюджетной классификации Российской Федерации (Амыльский, Верхнекужебарский, Качульский, Лебедевский, Моторский, Нижнекужебарский, Нижнекурятский, Старокопский, Таскинским, Таятский, Уджейский, Черемушинский сельсовет); не соблюдения принципа прозрачности (открытости) бюджетов (Верхнекужебарский, Качульский, Моторский, Нижнекурятский, Старокопский сельсовет); в части состава документов, предоставляемых одновременно с проектами решений о бюджете и которые служат основой составления проектов бюджетов (Нижнекужебарский сельсовет).</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ab/>
        <w:t>С нарушением требований бюджетного законодательства составлены Прогнозы социально-экономического развития территорий на предстоящий бюджетный цикл (Верхнекужебарский, Качульский, Лебедевский, Моторский, Нижнекурятский, Уджейский, Черемушинский сельсовет).</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     </w:t>
      </w:r>
      <w:r w:rsidRPr="00504A26">
        <w:rPr>
          <w:rFonts w:ascii="Times New Roman" w:hAnsi="Times New Roman" w:cs="Times New Roman"/>
          <w:bCs/>
          <w:color w:val="auto"/>
          <w:kern w:val="0"/>
          <w:sz w:val="12"/>
          <w:szCs w:val="12"/>
        </w:rPr>
        <w:tab/>
        <w:t>В  нарушение требований бюджетного законодательства в проектах решений о бюджетах не в полном объеме утверждаются показатели бюджетов (по всем поселениям района), неверно установлен верхний предел муниципального внутреннего долга (Качульский, Старокопский сельсовет), проектами решений о бюджете утверждаются администраторы источников внутреннего финансирования дефицита бюджета и закрепленные за ними источники внутреннего финансирования дефицита бюджета, а так же нормативы распределения поступлений между бюджетами (Каратузский, Моторский, Нижнекужебарский, Старокопский, Таскинский, Таятский, Черемушинский, Нижнекурятский сельсовет).</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ab/>
        <w:t>Исполнение бюджета поселений.</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504A26">
        <w:rPr>
          <w:rFonts w:ascii="Times New Roman" w:hAnsi="Times New Roman" w:cs="Times New Roman"/>
          <w:bCs/>
          <w:color w:val="auto"/>
          <w:kern w:val="0"/>
          <w:sz w:val="12"/>
          <w:szCs w:val="12"/>
        </w:rPr>
        <w:tab/>
        <w:t>По результатам финансово-экономической экспертизы проектов решений об исполнении бюджетов поселений за 2021 год установлено следующее:</w:t>
      </w:r>
    </w:p>
    <w:p w:rsidR="00504A26" w:rsidRPr="00504A26" w:rsidRDefault="00504A26" w:rsidP="00504A26">
      <w:pPr>
        <w:suppressAutoHyphens/>
        <w:spacing w:after="0" w:line="240" w:lineRule="auto"/>
        <w:ind w:firstLine="708"/>
        <w:jc w:val="both"/>
        <w:rPr>
          <w:rFonts w:ascii="Times New Roman" w:hAnsi="Times New Roman" w:cs="Times New Roman"/>
          <w:color w:val="auto"/>
          <w:kern w:val="0"/>
          <w:sz w:val="12"/>
          <w:szCs w:val="12"/>
          <w:lang w:eastAsia="ar-SA"/>
        </w:rPr>
      </w:pPr>
      <w:r w:rsidRPr="00504A26">
        <w:rPr>
          <w:rFonts w:ascii="Times New Roman" w:hAnsi="Times New Roman" w:cs="Times New Roman"/>
          <w:color w:val="auto"/>
          <w:kern w:val="0"/>
          <w:sz w:val="12"/>
          <w:szCs w:val="12"/>
          <w:lang w:eastAsia="ar-SA"/>
        </w:rPr>
        <w:t>В нарушение требований бухгалтерского законодательства установлена внутридокументальная несогласованность показателей  отдельных форм бюджетной отчетности и приложений к проектам решений об исполнении бюджетов, несоответствие заполнения и состава форм бюджетной отчетности  (Качульский, Старокопский, Амыльский, Сагайский, Нижнекужебарский, Моторский, Каратузский, Верхнекужебарский сельсовет).</w:t>
      </w:r>
    </w:p>
    <w:p w:rsidR="00504A26" w:rsidRPr="00504A26" w:rsidRDefault="00504A26" w:rsidP="00504A26">
      <w:pPr>
        <w:suppressAutoHyphens/>
        <w:spacing w:after="0" w:line="240" w:lineRule="auto"/>
        <w:ind w:firstLine="708"/>
        <w:jc w:val="both"/>
        <w:rPr>
          <w:rFonts w:ascii="Times New Roman" w:hAnsi="Times New Roman" w:cs="Times New Roman"/>
          <w:color w:val="auto"/>
          <w:kern w:val="0"/>
          <w:sz w:val="12"/>
          <w:szCs w:val="12"/>
          <w:lang w:eastAsia="ar-SA"/>
        </w:rPr>
      </w:pPr>
      <w:r w:rsidRPr="00504A26">
        <w:rPr>
          <w:rFonts w:ascii="Times New Roman" w:hAnsi="Times New Roman" w:cs="Times New Roman"/>
          <w:color w:val="auto"/>
          <w:kern w:val="0"/>
          <w:sz w:val="12"/>
          <w:szCs w:val="12"/>
          <w:lang w:eastAsia="ar-SA"/>
        </w:rPr>
        <w:t>Показатели форм бюджетной отчетности не подтверждены остатками по главным книгам (Качульский, Старокопский, Моторский сельсовет).</w:t>
      </w:r>
    </w:p>
    <w:p w:rsidR="00504A26" w:rsidRPr="00504A26" w:rsidRDefault="00504A26" w:rsidP="00504A26">
      <w:pPr>
        <w:shd w:val="clear" w:color="auto" w:fill="FFFFFF"/>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 нарушением требований бухгалтерского законодательства осуществляется  учет основных средств и материальных запасов по  счетам,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(Качульский, Старокопский сельсовет).</w:t>
      </w:r>
    </w:p>
    <w:p w:rsidR="00504A26" w:rsidRPr="00504A26" w:rsidRDefault="00504A26" w:rsidP="00504A26">
      <w:pPr>
        <w:autoSpaceDE w:val="0"/>
        <w:autoSpaceDN w:val="0"/>
        <w:adjustRightInd w:val="0"/>
        <w:spacing w:after="0" w:line="240" w:lineRule="auto"/>
        <w:ind w:firstLine="708"/>
        <w:jc w:val="both"/>
        <w:rPr>
          <w:rFonts w:ascii="Times New Roman" w:hAnsi="Times New Roman" w:cs="Times New Roman"/>
          <w:color w:val="auto"/>
          <w:kern w:val="0"/>
          <w:sz w:val="12"/>
          <w:szCs w:val="12"/>
          <w:lang w:eastAsia="ar-SA"/>
        </w:rPr>
      </w:pPr>
      <w:r w:rsidRPr="00504A26">
        <w:rPr>
          <w:rFonts w:ascii="Times New Roman" w:eastAsia="Calibri" w:hAnsi="Times New Roman" w:cs="Times New Roman"/>
          <w:color w:val="auto"/>
          <w:kern w:val="0"/>
          <w:sz w:val="12"/>
          <w:szCs w:val="12"/>
          <w:lang w:eastAsia="en-US"/>
        </w:rPr>
        <w:t>С нарушением</w:t>
      </w:r>
      <w:r w:rsidRPr="00504A26">
        <w:rPr>
          <w:rFonts w:ascii="Times New Roman" w:hAnsi="Times New Roman" w:cs="Times New Roman"/>
          <w:color w:val="auto"/>
          <w:kern w:val="0"/>
          <w:sz w:val="12"/>
          <w:szCs w:val="12"/>
          <w:lang w:eastAsia="ar-SA"/>
        </w:rPr>
        <w:t xml:space="preserve"> требований бухгалтерского законодательства  в приложениях к проектам решений об исполнении бюджетов применена классификация расходов бюджета бюджетной системы Российской Федерации (Качульский, Старокопский, Нижнекужебарский, Нижнекурятский, Моторский сельсовет).</w:t>
      </w:r>
    </w:p>
    <w:p w:rsidR="00504A26" w:rsidRPr="00504A26" w:rsidRDefault="00504A26" w:rsidP="00504A26">
      <w:pPr>
        <w:suppressAutoHyphens/>
        <w:spacing w:after="0" w:line="240" w:lineRule="auto"/>
        <w:ind w:firstLine="708"/>
        <w:jc w:val="both"/>
        <w:rPr>
          <w:rFonts w:ascii="Times New Roman" w:hAnsi="Times New Roman" w:cs="Times New Roman"/>
          <w:color w:val="auto"/>
          <w:kern w:val="0"/>
          <w:sz w:val="12"/>
          <w:szCs w:val="12"/>
          <w:lang w:eastAsia="ar-SA"/>
        </w:rPr>
      </w:pPr>
      <w:r w:rsidRPr="00504A26">
        <w:rPr>
          <w:rFonts w:ascii="Times New Roman" w:hAnsi="Times New Roman" w:cs="Times New Roman"/>
          <w:color w:val="auto"/>
          <w:kern w:val="0"/>
          <w:sz w:val="12"/>
          <w:szCs w:val="12"/>
          <w:lang w:eastAsia="ar-SA"/>
        </w:rPr>
        <w:t>Некорректное изложение текстов проектов решений об исполнении бюджетов поселений (Качульский, Старокопский, Амыльский, Нижнекужебарский, Нижнекурятский, Моторский сельсовет).</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ab/>
        <w:t>Исполнение бюджетов сельских поселений за 2021 год в разрезе представлено в таблице</w:t>
      </w:r>
    </w:p>
    <w:tbl>
      <w:tblPr>
        <w:tblW w:w="9500" w:type="dxa"/>
        <w:tblInd w:w="93" w:type="dxa"/>
        <w:tblLook w:val="04A0" w:firstRow="1" w:lastRow="0" w:firstColumn="1" w:lastColumn="0" w:noHBand="0" w:noVBand="1"/>
      </w:tblPr>
      <w:tblGrid>
        <w:gridCol w:w="2954"/>
        <w:gridCol w:w="957"/>
        <w:gridCol w:w="758"/>
        <w:gridCol w:w="958"/>
        <w:gridCol w:w="599"/>
        <w:gridCol w:w="958"/>
        <w:gridCol w:w="680"/>
        <w:gridCol w:w="797"/>
        <w:gridCol w:w="839"/>
      </w:tblGrid>
      <w:tr w:rsidR="00504A26" w:rsidRPr="00504A26" w:rsidTr="00504A26">
        <w:trPr>
          <w:trHeight w:val="20"/>
        </w:trPr>
        <w:tc>
          <w:tcPr>
            <w:tcW w:w="29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Наименование поселения</w:t>
            </w:r>
          </w:p>
        </w:tc>
        <w:tc>
          <w:tcPr>
            <w:tcW w:w="4910" w:type="dxa"/>
            <w:gridSpan w:val="6"/>
            <w:tcBorders>
              <w:top w:val="single" w:sz="4" w:space="0" w:color="auto"/>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исполнение</w:t>
            </w:r>
          </w:p>
        </w:tc>
        <w:tc>
          <w:tcPr>
            <w:tcW w:w="1636" w:type="dxa"/>
            <w:gridSpan w:val="2"/>
            <w:tcBorders>
              <w:top w:val="single" w:sz="4" w:space="0" w:color="auto"/>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задолженность</w:t>
            </w:r>
          </w:p>
        </w:tc>
      </w:tr>
      <w:tr w:rsidR="00504A26" w:rsidRPr="00504A26" w:rsidTr="00504A26">
        <w:trPr>
          <w:trHeight w:val="20"/>
        </w:trPr>
        <w:tc>
          <w:tcPr>
            <w:tcW w:w="2954" w:type="dxa"/>
            <w:vMerge/>
            <w:tcBorders>
              <w:top w:val="single" w:sz="4" w:space="0" w:color="auto"/>
              <w:left w:val="single" w:sz="4" w:space="0" w:color="auto"/>
              <w:bottom w:val="single" w:sz="4" w:space="0" w:color="000000"/>
              <w:right w:val="single" w:sz="4" w:space="0" w:color="auto"/>
            </w:tcBorders>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1715" w:type="dxa"/>
            <w:gridSpan w:val="2"/>
            <w:tcBorders>
              <w:top w:val="single" w:sz="4" w:space="0" w:color="auto"/>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по доходам</w:t>
            </w:r>
          </w:p>
        </w:tc>
        <w:tc>
          <w:tcPr>
            <w:tcW w:w="1557" w:type="dxa"/>
            <w:gridSpan w:val="2"/>
            <w:tcBorders>
              <w:top w:val="single" w:sz="4" w:space="0" w:color="auto"/>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по расходам</w:t>
            </w:r>
          </w:p>
        </w:tc>
        <w:tc>
          <w:tcPr>
            <w:tcW w:w="1638" w:type="dxa"/>
            <w:gridSpan w:val="2"/>
            <w:tcBorders>
              <w:top w:val="single" w:sz="4" w:space="0" w:color="auto"/>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center"/>
              <w:rPr>
                <w:rFonts w:ascii="Times New Roman" w:hAnsi="Times New Roman" w:cs="Times New Roman"/>
                <w:kern w:val="0"/>
                <w:sz w:val="12"/>
                <w:szCs w:val="12"/>
              </w:rPr>
            </w:pPr>
            <w:r w:rsidRPr="00504A26">
              <w:rPr>
                <w:rFonts w:ascii="Times New Roman" w:hAnsi="Times New Roman" w:cs="Times New Roman"/>
                <w:kern w:val="0"/>
                <w:sz w:val="12"/>
                <w:szCs w:val="12"/>
              </w:rPr>
              <w:t>собственные доходы</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Дб</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Кр</w:t>
            </w:r>
          </w:p>
        </w:tc>
      </w:tr>
      <w:tr w:rsidR="00504A26" w:rsidRPr="00504A26" w:rsidTr="00504A26">
        <w:trPr>
          <w:trHeight w:val="20"/>
        </w:trPr>
        <w:tc>
          <w:tcPr>
            <w:tcW w:w="2954" w:type="dxa"/>
            <w:vMerge/>
            <w:tcBorders>
              <w:top w:val="single" w:sz="4" w:space="0" w:color="auto"/>
              <w:left w:val="single" w:sz="4" w:space="0" w:color="auto"/>
              <w:bottom w:val="single" w:sz="4" w:space="0" w:color="000000"/>
              <w:right w:val="single" w:sz="4" w:space="0" w:color="auto"/>
            </w:tcBorders>
            <w:vAlign w:val="center"/>
            <w:hideMark/>
          </w:tcPr>
          <w:p w:rsidR="00504A26" w:rsidRPr="00504A26" w:rsidRDefault="00504A26" w:rsidP="00504A26">
            <w:pPr>
              <w:spacing w:after="0" w:line="240" w:lineRule="auto"/>
              <w:rPr>
                <w:rFonts w:ascii="Times New Roman" w:hAnsi="Times New Roman" w:cs="Times New Roman"/>
                <w:kern w:val="0"/>
                <w:sz w:val="12"/>
                <w:szCs w:val="12"/>
              </w:rPr>
            </w:pP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сумма, т.руб.</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сумма, т.руб.</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сумма, т.руб.</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сумма, т.руб.</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сумма, т.руб.</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Каратузский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90133,8</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98,9</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91067,8</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98,1</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10409,6</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97,7</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Качульский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8018,9</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99,6</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8132,8</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98,3</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394,5</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93,2</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Старокопский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4977,6</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98,3</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4981,5</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98,2</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141,2</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61,5</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306,4</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Амыльский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7867,4</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100,2</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8093,5</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99,3</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297,5</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105,0</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Черемушинский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14446,7</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99,8</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14395,5</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97,5</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647,0</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94,9</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Уджейский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8099,5</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100,0</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7916,4</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97,1</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228,7</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100,3</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Таятский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7717,4</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100,0</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7722,3</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98,6</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298,7</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100,7</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Таскинский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9269,5</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100,0</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9463,8</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99,1</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911,8</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99,9</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Сагайский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6944,4</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101,3</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7138,4</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99,0</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769,5</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16,1</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2068,4</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20,3</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Лебедевский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4759,7</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100,1</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4816,6</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99,6</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246,9</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100,9</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Нижнекужебарский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5287,4</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101,1</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5385,8</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87,1</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274,1</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357,0</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130,8</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Нижнекурятский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8912,5</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100,1</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9070,8</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98,6</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277,5</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101,4</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1,3</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17,3</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Моторский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11524,2</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99,7</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11384,5</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95,7</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474,8</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83,0</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r>
      <w:tr w:rsidR="00504A26" w:rsidRPr="00504A26" w:rsidTr="00504A26">
        <w:trPr>
          <w:trHeight w:val="20"/>
        </w:trPr>
        <w:tc>
          <w:tcPr>
            <w:tcW w:w="2954" w:type="dxa"/>
            <w:tcBorders>
              <w:top w:val="nil"/>
              <w:left w:val="single" w:sz="4" w:space="0" w:color="auto"/>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Верхнекужебарский сельсовет</w:t>
            </w:r>
          </w:p>
        </w:tc>
        <w:tc>
          <w:tcPr>
            <w:tcW w:w="95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8944,4</w:t>
            </w:r>
          </w:p>
        </w:tc>
        <w:tc>
          <w:tcPr>
            <w:tcW w:w="7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98,3</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8868,6</w:t>
            </w:r>
          </w:p>
        </w:tc>
        <w:tc>
          <w:tcPr>
            <w:tcW w:w="59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96,4</w:t>
            </w:r>
          </w:p>
        </w:tc>
        <w:tc>
          <w:tcPr>
            <w:tcW w:w="958"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539,0</w:t>
            </w:r>
          </w:p>
        </w:tc>
        <w:tc>
          <w:tcPr>
            <w:tcW w:w="680"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87,0</w:t>
            </w:r>
          </w:p>
        </w:tc>
        <w:tc>
          <w:tcPr>
            <w:tcW w:w="797"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rPr>
                <w:rFonts w:ascii="Times New Roman" w:hAnsi="Times New Roman" w:cs="Times New Roman"/>
                <w:kern w:val="0"/>
                <w:sz w:val="12"/>
                <w:szCs w:val="12"/>
              </w:rPr>
            </w:pPr>
            <w:r w:rsidRPr="00504A26">
              <w:rPr>
                <w:rFonts w:ascii="Times New Roman" w:hAnsi="Times New Roman" w:cs="Times New Roman"/>
                <w:kern w:val="0"/>
                <w:sz w:val="12"/>
                <w:szCs w:val="12"/>
              </w:rPr>
              <w:t> </w:t>
            </w:r>
          </w:p>
        </w:tc>
        <w:tc>
          <w:tcPr>
            <w:tcW w:w="839" w:type="dxa"/>
            <w:tcBorders>
              <w:top w:val="nil"/>
              <w:left w:val="nil"/>
              <w:bottom w:val="single" w:sz="4" w:space="0" w:color="auto"/>
              <w:right w:val="single" w:sz="4" w:space="0" w:color="auto"/>
            </w:tcBorders>
            <w:shd w:val="clear" w:color="auto" w:fill="auto"/>
            <w:vAlign w:val="bottom"/>
            <w:hideMark/>
          </w:tcPr>
          <w:p w:rsidR="00504A26" w:rsidRPr="00504A26" w:rsidRDefault="00504A26" w:rsidP="00504A26">
            <w:pPr>
              <w:spacing w:after="0" w:line="240" w:lineRule="auto"/>
              <w:jc w:val="right"/>
              <w:rPr>
                <w:rFonts w:ascii="Times New Roman" w:hAnsi="Times New Roman" w:cs="Times New Roman"/>
                <w:kern w:val="0"/>
                <w:sz w:val="12"/>
                <w:szCs w:val="12"/>
              </w:rPr>
            </w:pPr>
            <w:r w:rsidRPr="00504A26">
              <w:rPr>
                <w:rFonts w:ascii="Times New Roman" w:hAnsi="Times New Roman" w:cs="Times New Roman"/>
                <w:kern w:val="0"/>
                <w:sz w:val="12"/>
                <w:szCs w:val="12"/>
              </w:rPr>
              <w:t>47,2</w:t>
            </w:r>
          </w:p>
        </w:tc>
      </w:tr>
    </w:tbl>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ab/>
        <w:t>3.3. Финансово-экономическая экспертиза муниципальных программ Каратузского района</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504A26">
        <w:rPr>
          <w:rFonts w:ascii="Times New Roman" w:hAnsi="Times New Roman" w:cs="Times New Roman"/>
          <w:b/>
          <w:bCs/>
          <w:color w:val="auto"/>
          <w:kern w:val="0"/>
          <w:sz w:val="12"/>
          <w:szCs w:val="12"/>
        </w:rPr>
        <w:tab/>
      </w:r>
      <w:r w:rsidRPr="00504A26">
        <w:rPr>
          <w:rFonts w:ascii="Times New Roman" w:hAnsi="Times New Roman" w:cs="Times New Roman"/>
          <w:bCs/>
          <w:color w:val="auto"/>
          <w:kern w:val="0"/>
          <w:sz w:val="12"/>
          <w:szCs w:val="12"/>
        </w:rPr>
        <w:t>По результатам финансово-экономической экспертизы муниципальных программ Каратузского района установлено не соблюдение в полной мере требований Порядка принятия решений о разработке муниципальных программ Каратузского района в части содержания и структуры муниципальных программ.</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04A26">
        <w:rPr>
          <w:rFonts w:ascii="Times New Roman" w:hAnsi="Times New Roman" w:cs="Times New Roman"/>
          <w:bCs/>
          <w:color w:val="auto"/>
          <w:kern w:val="0"/>
          <w:sz w:val="12"/>
          <w:szCs w:val="12"/>
        </w:rPr>
        <w:tab/>
      </w:r>
      <w:r w:rsidRPr="00504A26">
        <w:rPr>
          <w:rFonts w:ascii="Times New Roman" w:eastAsia="Calibri" w:hAnsi="Times New Roman" w:cs="Times New Roman"/>
          <w:color w:val="auto"/>
          <w:kern w:val="0"/>
          <w:sz w:val="12"/>
          <w:szCs w:val="12"/>
          <w:lang w:eastAsia="en-US"/>
        </w:rPr>
        <w:t>По прежнему в муниципальных программах установлена некорректное изложение текстов муниципальных программ, внутренняя несогласованность целей, целевых показателей и показателей результативности в приложениях к паспортам программ (подпрограмм),  отсутствие ожидаемых результатов от реализации подпрограммных мероприятий (в натуральном выражении), срок реализации муниципальных программ (подпрограмм), по тексту программ ссылка на номера приложений не соответствующих фактическим номерам, показатели отчетных периодов не соответствуют отчетам о реализации программ и т.д.</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На предстоящий бюджетный цикл по 8 муниципальным программам изменено значение 32 целевых показателей из 114 предусмотренных программами, из которых 23 изменено в сторону уменьшения. Добавлено 2 нового целевого показателя.</w:t>
      </w:r>
    </w:p>
    <w:p w:rsidR="00504A26" w:rsidRPr="00504A26" w:rsidRDefault="00504A26" w:rsidP="00504A26">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504A26">
        <w:rPr>
          <w:rFonts w:ascii="Times New Roman" w:hAnsi="Times New Roman" w:cs="Times New Roman"/>
          <w:bCs/>
          <w:color w:val="auto"/>
          <w:kern w:val="0"/>
          <w:sz w:val="12"/>
          <w:szCs w:val="12"/>
        </w:rPr>
        <w:tab/>
      </w:r>
      <w:r w:rsidRPr="00504A26">
        <w:rPr>
          <w:rFonts w:ascii="Times New Roman" w:hAnsi="Times New Roman" w:cs="Times New Roman"/>
          <w:b/>
          <w:bCs/>
          <w:color w:val="auto"/>
          <w:kern w:val="0"/>
          <w:sz w:val="12"/>
          <w:szCs w:val="12"/>
        </w:rPr>
        <w:t>3.4. Контрольная деятельность.</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b/>
          <w:color w:val="auto"/>
          <w:kern w:val="0"/>
          <w:sz w:val="12"/>
          <w:szCs w:val="12"/>
        </w:rPr>
        <w:t>3.4.1.</w:t>
      </w:r>
      <w:r w:rsidRPr="00504A26">
        <w:rPr>
          <w:rFonts w:ascii="Times New Roman" w:hAnsi="Times New Roman" w:cs="Times New Roman"/>
          <w:b/>
          <w:i/>
          <w:color w:val="auto"/>
          <w:kern w:val="0"/>
          <w:sz w:val="12"/>
          <w:szCs w:val="12"/>
        </w:rPr>
        <w:t xml:space="preserve"> </w:t>
      </w:r>
      <w:r w:rsidRPr="00504A26">
        <w:rPr>
          <w:rFonts w:ascii="Times New Roman" w:hAnsi="Times New Roman" w:cs="Times New Roman"/>
          <w:b/>
          <w:color w:val="auto"/>
          <w:kern w:val="0"/>
          <w:sz w:val="12"/>
          <w:szCs w:val="12"/>
        </w:rPr>
        <w:t>Проверка формирования и использования средств Дорожного фонда в муниципальном образовании «Каратузский район»</w:t>
      </w:r>
      <w:r w:rsidRPr="00504A26">
        <w:rPr>
          <w:rFonts w:ascii="Times New Roman" w:hAnsi="Times New Roman" w:cs="Times New Roman"/>
          <w:color w:val="auto"/>
          <w:kern w:val="0"/>
          <w:sz w:val="12"/>
          <w:szCs w:val="12"/>
        </w:rPr>
        <w:t>.</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Общая протяженность автомобильных дорог общего пользования местного значения муниципального образования Каратузский район по состоянию на 1 августа 2022 года составляет 242,989 км, из них автомобильные дороги в собственности района – 20,0 км и в собственности поселения-222,989 км. Средняя ширина проезжей части от 4,5 метров до 6 метров.</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Доля автомобильных дорог местного значения с усовершенствованным покрытием (асфальтобетон, цементобетон) составляет 84 км или 34,7%, с переходным типом покрытия (щебень, ПГС) - 154 км или 63,5% и низшим типом покрытия (грунтовая дорога) - 4 км или 1,8%.</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районе и во всех поселениях района созданы муниципальные дорожные фонды и утверждены порядки его формирования и использования.</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Общий размер муниципального дорожного фонда района и поселений в 2021 году определен в размере 24 146,75 тыс. рублей, исполнено 23 906,53 тыс. рублей или 99%, из них:</w:t>
      </w:r>
      <w:r w:rsidRPr="00504A26">
        <w:rPr>
          <w:rFonts w:ascii="Times New Roman" w:hAnsi="Times New Roman" w:cs="Times New Roman"/>
          <w:color w:val="auto"/>
          <w:kern w:val="0"/>
          <w:sz w:val="12"/>
          <w:szCs w:val="12"/>
        </w:rPr>
        <w:tab/>
        <w:t>11 399,93 тыс. рублей на содержание автомобильных дорог; 12 506,60 тыс. рублей на ремонт 5 026 м  автомобильных дорог.</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2021 году из краевого бюджета за счет средств дорожного фонда Красноярского края Каратузскому району предоставлены субсидии в объеме 20 424,20 тыс. рублей, в том числе: на обустройство участков улично-дорожной сети вблизи образовательных организаций для обеспечения безопасности дорожного движения в объеме 282,90 тыс. рублей; на содержание автомобильных дорог общего пользования местного значения в объеме 4 217,73 тыс. рублей; на капитальный ремонт и ремонт автомобильных дорог общего пользования местного значения в объеме 12 358,30 тыс. рублей; на осуществление дорожной деятельности в целях решения задач социально-экономического развития территорий в объеме 2 480,00 тыс. рублей; на реализацию мероприятий, направленных на повышение безопасности дорожного движения в объеме 536,90 тыс. рублей.</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результате проверки использования средств дорожных фондов установлено следующее:</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По восьми муниципальным образованиям в Перечне автомобильных дорог местного значения включены автомобильные дороги регионального значения, протяженность которых составила 29,675 км. По трем муниципальным образованиям протяженность автомобильных дорог по Перечням автомобильных дорог местного значения не соответствует фактической протяженности автомобильных дорог по выпискам из Единого государственного реестра недвижимости и паспортам на автомобильные дороги. В результате, муниципальным образованиям завышен объем субсидий на содержание автомобильных дорог, что привело к использованию средств, в сумме 1 001,7 тыс. рублей, с нарушением условий и порядка предоставления субсидий и использованию не по целевому назначению. </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 результатам проверки соблюдения муниципальными образованиями требований Федерального законодательства об автомобильных дорогах, Гражданского, бухгалтерского законодательства, приказов Минтранса России, Порядка ведения органами местного самоуправления реестра муниципального имущества установлено:</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всеми муниципальными образованиями не в полной мере соблюдены требования федерального законодательства в части принятия нормативно правовых актов по осуществлению дорожной деятельности, по всем муниципальным образованиям не осуществляется муниципальный контроль, за сохранностью автомобильных дорог, в пяти муниципальных образованиях автомобильным дорогам общего пользования местного значения не присвоены идентификационные номера;</w:t>
      </w:r>
    </w:p>
    <w:p w:rsidR="00504A26" w:rsidRPr="00504A26" w:rsidRDefault="00504A26" w:rsidP="00504A26">
      <w:pPr>
        <w:spacing w:after="0" w:line="240" w:lineRule="auto"/>
        <w:ind w:left="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не зарегистрировано право собственности на 67 автомобильных дорог или 23%; </w:t>
      </w:r>
      <w:r w:rsidRPr="00504A26">
        <w:rPr>
          <w:rFonts w:ascii="Times New Roman" w:hAnsi="Times New Roman" w:cs="Times New Roman"/>
          <w:color w:val="auto"/>
          <w:kern w:val="0"/>
          <w:sz w:val="12"/>
          <w:szCs w:val="12"/>
        </w:rPr>
        <w:cr/>
        <w:t xml:space="preserve">в одиннадцати муниципальных образования не проведена паспортизация 164 </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автомобильных дорог или 56%;</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на территории двенадцати муниципальных образованиях не проводится ежегодная оценка технического и транспортно-эксплуатационного состояния всех автомобильных дорог, их соответствия требованиям технических регламентов;</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шести муниципальных образованиях автомобильные дороги, находящиеся в собственности поселений не числятся в реестрах муниципального имущества и в одиннадцати муниципальных образованиях не приняты к бухгалтерскому учету в качестве основных средств.</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 результатам проверки первичных документов по использованию средств дорожного фонда установлено следующее:</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нарушение условий большинства муниципальных контрактов (контрактов) не своевременно произведена оплата за выполненные работы (услуги).</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нарушение условий отдельных муниципальных контрактов (контрактов) оплата работ произведена при отсутствии экспертизы выполненных работ.</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В нарушение </w:t>
      </w:r>
      <w:r w:rsidRPr="00504A26">
        <w:rPr>
          <w:rFonts w:ascii="Times New Roman" w:hAnsi="Times New Roman" w:cs="Times New Roman"/>
          <w:color w:val="auto"/>
          <w:kern w:val="0"/>
          <w:sz w:val="12"/>
          <w:szCs w:val="12"/>
          <w:lang w:eastAsia="ar-SA"/>
        </w:rPr>
        <w:t>бухгалтерского законодательства</w:t>
      </w:r>
      <w:r w:rsidRPr="00504A26">
        <w:rPr>
          <w:rFonts w:ascii="Times New Roman" w:hAnsi="Times New Roman" w:cs="Times New Roman"/>
          <w:color w:val="auto"/>
          <w:kern w:val="0"/>
          <w:sz w:val="12"/>
          <w:szCs w:val="12"/>
        </w:rPr>
        <w:t xml:space="preserve"> имеет место отсутствие заполнения обязательных реквизитов в первичных документах.</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нарушение гражданского законодательства в контрактах, а также в актах о приемке выполненных работ, имеет место указание общего выполнения работ, без определения, на каких объектах и в каком объеме были предусмотрены и выполнены работы, отсутствуют журналы учета работ, применяемые для учета выполненных работ и являющиеся накопительным документом, на основании которого составляются акт приемки выполненных работ (ф.КС-2) и справка о стоимости выполненных работ (ф. КС-3).</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Муниципальными образованиями неэффективно расходовано бюджетных средств и необоснованно оплачено расходов на сумму 1 209,7 тыс. рублей.</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На цели, не предусмотренные Порядками формирования и использования средств муниципальных дорожных фондов, направлены средства муниципальных дорожных фондов в сумме 483,5 тыс. рублей. </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В нарушение бюджетного законодательства не осуществляется контроль, за соблюдением условий и порядка предоставления иных межбюджетных трансфертов на содержание автомобильных дорог местного значения поселений. </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b/>
          <w:color w:val="auto"/>
          <w:kern w:val="0"/>
          <w:sz w:val="12"/>
          <w:szCs w:val="12"/>
        </w:rPr>
        <w:t>3.4.2. Проверка использования бюджетных средств муниципальными образованиями Каратузского района на обеспечение первичных мер пожарной безопасности</w:t>
      </w:r>
      <w:r w:rsidRPr="00504A26">
        <w:rPr>
          <w:rFonts w:ascii="Times New Roman" w:hAnsi="Times New Roman" w:cs="Times New Roman"/>
          <w:color w:val="auto"/>
          <w:kern w:val="0"/>
          <w:sz w:val="12"/>
          <w:szCs w:val="12"/>
        </w:rPr>
        <w:t>.</w:t>
      </w:r>
    </w:p>
    <w:p w:rsidR="00504A26" w:rsidRPr="00504A26" w:rsidRDefault="00504A26" w:rsidP="00504A26">
      <w:pPr>
        <w:shd w:val="clear" w:color="auto" w:fill="FFFFFF"/>
        <w:spacing w:after="0" w:line="240" w:lineRule="auto"/>
        <w:ind w:firstLine="708"/>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 xml:space="preserve">В 2021-2022 годах из краевого бюджета в рамках реализации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Красноярского края" Каратузскому району предоставлены субсидии (иные межбюджетные трансферты),  в том числе: </w:t>
      </w:r>
    </w:p>
    <w:p w:rsidR="00504A26" w:rsidRPr="00504A26" w:rsidRDefault="00504A26" w:rsidP="00504A26">
      <w:pPr>
        <w:shd w:val="clear" w:color="auto" w:fill="FFFFFF"/>
        <w:spacing w:after="0" w:line="240" w:lineRule="auto"/>
        <w:ind w:firstLine="708"/>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t>в 2021 году на мероприятия по развитию добровольной пожарной охраны, в сумме 700,0 тыс. рублей; на обеспечение первичных мер пожарной безопасности муниципальных образований, в сумме 1 225,1 тыс. рублей;</w:t>
      </w:r>
    </w:p>
    <w:p w:rsidR="00504A26" w:rsidRPr="00504A26" w:rsidRDefault="00504A26" w:rsidP="00504A26">
      <w:pPr>
        <w:shd w:val="clear" w:color="auto" w:fill="FFFFFF"/>
        <w:spacing w:after="0" w:line="240" w:lineRule="auto"/>
        <w:ind w:firstLine="708"/>
        <w:jc w:val="both"/>
        <w:rPr>
          <w:rFonts w:ascii="Times New Roman" w:hAnsi="Times New Roman" w:cs="Times New Roman"/>
          <w:bCs/>
          <w:color w:val="auto"/>
          <w:kern w:val="0"/>
          <w:sz w:val="12"/>
          <w:szCs w:val="12"/>
        </w:rPr>
      </w:pPr>
      <w:r w:rsidRPr="00504A26">
        <w:rPr>
          <w:rFonts w:ascii="Times New Roman" w:hAnsi="Times New Roman" w:cs="Times New Roman"/>
          <w:bCs/>
          <w:color w:val="auto"/>
          <w:kern w:val="0"/>
          <w:sz w:val="12"/>
          <w:szCs w:val="12"/>
        </w:rPr>
        <w:lastRenderedPageBreak/>
        <w:t>в 2022 году на обеспечение первичных мер пожарной безопасности муниципальных образований,  в сумме 1 225,1 тыс. рублей.</w:t>
      </w:r>
    </w:p>
    <w:p w:rsidR="00504A26" w:rsidRPr="00504A26" w:rsidRDefault="00504A26" w:rsidP="00504A26">
      <w:pPr>
        <w:shd w:val="clear" w:color="auto" w:fill="FFFFFF"/>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Средства субсидий и иных межбюджетных трансфертов направлялись на мероприятия, согласно Перечню, утвержденному правительством Красноярского края.</w:t>
      </w:r>
    </w:p>
    <w:p w:rsidR="00504A26" w:rsidRPr="00504A26" w:rsidRDefault="00504A26" w:rsidP="00504A26">
      <w:pPr>
        <w:shd w:val="clear" w:color="auto" w:fill="FFFFFF"/>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2021 году в перечень мероприятий входило 22 мероприятия,  в 2022 году данный перечень дополнен рядом мероприятиями и составил 26 мероприятий.</w:t>
      </w:r>
    </w:p>
    <w:p w:rsidR="00504A26" w:rsidRPr="00504A26" w:rsidRDefault="00504A26" w:rsidP="00504A26">
      <w:pPr>
        <w:shd w:val="clear" w:color="auto" w:fill="FFFFFF"/>
        <w:spacing w:after="0" w:line="240" w:lineRule="auto"/>
        <w:ind w:firstLine="708"/>
        <w:jc w:val="both"/>
        <w:rPr>
          <w:rFonts w:ascii="Times New Roman" w:hAnsi="Times New Roman" w:cs="Times New Roman"/>
          <w:color w:val="auto"/>
          <w:kern w:val="0"/>
          <w:sz w:val="12"/>
          <w:szCs w:val="12"/>
        </w:rPr>
      </w:pPr>
      <w:r w:rsidRPr="00504A26">
        <w:rPr>
          <w:rFonts w:ascii="Times New Roman" w:eastAsia="Calibri" w:hAnsi="Times New Roman" w:cs="Times New Roman"/>
          <w:color w:val="auto"/>
          <w:kern w:val="0"/>
          <w:sz w:val="12"/>
          <w:szCs w:val="12"/>
          <w:lang w:eastAsia="en-US"/>
        </w:rPr>
        <w:t>В 2021 году из 22 мероприятий наибольшая сумма средств администрациями поселений направлена на реализацию 5-ти мероприятий: материальное стимулирование работы добровольных пожарных за участие в профилактике и тушении пожаров (22%), устройств подъездов с площадками (пирсами) с твердым покрытием размерами не менее 12</w:t>
      </w:r>
      <w:r w:rsidRPr="00504A26">
        <w:rPr>
          <w:rFonts w:ascii="Times New Roman" w:eastAsia="Calibri" w:hAnsi="Times New Roman" w:cs="Times New Roman"/>
          <w:color w:val="auto"/>
          <w:kern w:val="0"/>
          <w:sz w:val="12"/>
          <w:szCs w:val="12"/>
          <w:lang w:val="en-US" w:eastAsia="en-US"/>
        </w:rPr>
        <w:t>x</w:t>
      </w:r>
      <w:r w:rsidRPr="00504A26">
        <w:rPr>
          <w:rFonts w:ascii="Times New Roman" w:eastAsia="Calibri" w:hAnsi="Times New Roman" w:cs="Times New Roman"/>
          <w:color w:val="auto"/>
          <w:kern w:val="0"/>
          <w:sz w:val="12"/>
          <w:szCs w:val="12"/>
          <w:lang w:eastAsia="en-US"/>
        </w:rPr>
        <w:t xml:space="preserve">12 м у пожарных водоисточников для установки пожарных автомобилей и забора воды (16,2%), приобретение первичных средств пожаротушения (15,3%); устройство минерализованных защитных противопожарных полос (8 %); 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 других объектов, проведение противопожарной агитации и пропаганды среди населения (5,3%),  Наименьший удельный вес или менее 5% занимали расходы на приобретение специальной и боевой одежды для пожарных добровольцев;  приобретение пожарных мотопомп;  ремонт и профилактическое обслуживание сетей противопожарного водопровода; ремонт, очистку от снега подъездов к источникам противопожарного водоснабжения (пожарным водоемам, пирсам, гидрантам);  установку указателей гидрантов и водоемов (водоисточников); устройство приспособлений в водонапорных башнях для отбора воды пожарной техникой; установка наружных источников пожарного водоснабжения; приобретение средств индивидуальной защиты; перезарядка огнетушителей; ремонт и обслуживание автоматических установок пожарной сигнализации;  приобретение, монтаж, обслуживание и ремонт системы оповещения людей на случай пожара; организация противопожарной пропаганды, обучение мерам пожарной безопасности. </w:t>
      </w:r>
    </w:p>
    <w:p w:rsidR="00504A26" w:rsidRPr="00504A26" w:rsidRDefault="00504A26" w:rsidP="00504A26">
      <w:pPr>
        <w:shd w:val="clear" w:color="auto" w:fill="FFFFFF"/>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rPr>
        <w:t xml:space="preserve">В 2022 году из 26 мероприятий, наибольшая сумма средств поселениями предусмотрена на реализацию 5-ти мероприятий:  приобретение навесного почвообрабатывающего орудия для создания минерализованных защитных противопожарных полос (33,6%); </w:t>
      </w:r>
      <w:r w:rsidRPr="00504A26">
        <w:rPr>
          <w:rFonts w:ascii="Times New Roman" w:eastAsia="Calibri" w:hAnsi="Times New Roman" w:cs="Times New Roman"/>
          <w:color w:val="auto"/>
          <w:kern w:val="0"/>
          <w:sz w:val="12"/>
          <w:szCs w:val="12"/>
          <w:lang w:eastAsia="en-US"/>
        </w:rPr>
        <w:t>материальное стимулирование работы добровольных пожарных за участие в профилактике и тушении пожаров (24,8%); приобретение первичных средств пожаротушения (13,5%); устройство</w:t>
      </w:r>
      <w:r w:rsidRPr="00504A26">
        <w:rPr>
          <w:rFonts w:ascii="Times New Roman" w:hAnsi="Times New Roman" w:cs="Times New Roman"/>
          <w:color w:val="auto"/>
          <w:kern w:val="0"/>
          <w:sz w:val="12"/>
          <w:szCs w:val="12"/>
        </w:rPr>
        <w:t xml:space="preserve"> минерализованных защитных противопожарных полос </w:t>
      </w:r>
      <w:r w:rsidRPr="00504A26">
        <w:rPr>
          <w:rFonts w:ascii="Times New Roman" w:eastAsia="Calibri" w:hAnsi="Times New Roman" w:cs="Times New Roman"/>
          <w:color w:val="auto"/>
          <w:kern w:val="0"/>
          <w:sz w:val="12"/>
          <w:szCs w:val="12"/>
          <w:lang w:eastAsia="en-US"/>
        </w:rPr>
        <w:t xml:space="preserve">(8,8%), приобретение специального кустореза и (или) бензоинструмента для уборки сухой растительности и покоса травы на землях общего пользования (5,1%).  </w:t>
      </w:r>
    </w:p>
    <w:p w:rsidR="00504A26" w:rsidRPr="00504A26" w:rsidRDefault="00504A26" w:rsidP="00504A26">
      <w:pPr>
        <w:shd w:val="clear" w:color="auto" w:fill="FFFFFF"/>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 xml:space="preserve">На протяжении двух лет поселениями остаются невостребованными такие мероприятия как приобретение передвижных пожарных комплексов или передвижных пожарно-спасательных комплексов и приобретение емкостей для воды объемом более 0,2 куб. метра для каждого муниципального жилого строения.  </w:t>
      </w:r>
    </w:p>
    <w:p w:rsidR="00504A26" w:rsidRPr="00504A26" w:rsidRDefault="00504A26" w:rsidP="00504A26">
      <w:pPr>
        <w:spacing w:after="0" w:line="240" w:lineRule="auto"/>
        <w:ind w:firstLine="567"/>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 результатам проверки полноты нормативно-правовой базы в сфере обеспечения первичных мер пожарной безопасности установлено:</w:t>
      </w:r>
    </w:p>
    <w:p w:rsidR="00504A26" w:rsidRPr="00504A26" w:rsidRDefault="00504A26" w:rsidP="00504A26">
      <w:pPr>
        <w:shd w:val="clear" w:color="auto" w:fill="FFFFFF"/>
        <w:spacing w:after="0" w:line="240" w:lineRule="auto"/>
        <w:ind w:firstLine="708"/>
        <w:jc w:val="both"/>
        <w:rPr>
          <w:rFonts w:ascii="Times New Roman" w:hAnsi="Times New Roman" w:cs="Times New Roman"/>
          <w:color w:val="auto"/>
          <w:kern w:val="0"/>
          <w:sz w:val="12"/>
          <w:szCs w:val="12"/>
        </w:rPr>
      </w:pPr>
      <w:r w:rsidRPr="00504A26">
        <w:rPr>
          <w:rFonts w:ascii="Times New Roman" w:eastAsia="Calibri" w:hAnsi="Times New Roman" w:cs="Times New Roman"/>
          <w:color w:val="auto"/>
          <w:kern w:val="0"/>
          <w:sz w:val="12"/>
          <w:szCs w:val="12"/>
          <w:lang w:eastAsia="en-US"/>
        </w:rPr>
        <w:t xml:space="preserve">В нарушение требований федерального законодательства о пожарной безопасности </w:t>
      </w:r>
      <w:r w:rsidRPr="00504A26">
        <w:rPr>
          <w:rFonts w:ascii="Times New Roman" w:hAnsi="Times New Roman" w:cs="Times New Roman"/>
          <w:color w:val="auto"/>
          <w:kern w:val="0"/>
          <w:sz w:val="12"/>
          <w:szCs w:val="12"/>
        </w:rPr>
        <w:t>не в полной мере реализованы полномочия в части принятия муниципальных правовых актов, регулирующих отдельные вопросы в области пожарной безопасности (</w:t>
      </w:r>
      <w:r w:rsidRPr="00504A26">
        <w:rPr>
          <w:rFonts w:ascii="Times New Roman" w:eastAsia="Calibri" w:hAnsi="Times New Roman" w:cs="Times New Roman"/>
          <w:i/>
          <w:color w:val="auto"/>
          <w:kern w:val="0"/>
          <w:sz w:val="12"/>
          <w:szCs w:val="12"/>
          <w:lang w:eastAsia="en-US"/>
        </w:rPr>
        <w:t xml:space="preserve">Качульский, </w:t>
      </w:r>
      <w:r w:rsidRPr="00504A26">
        <w:rPr>
          <w:rFonts w:ascii="Times New Roman" w:hAnsi="Times New Roman" w:cs="Times New Roman"/>
          <w:i/>
          <w:color w:val="auto"/>
          <w:kern w:val="0"/>
          <w:sz w:val="12"/>
          <w:szCs w:val="12"/>
        </w:rPr>
        <w:t>Старокопский и Нижнекужебарский сельсовет</w:t>
      </w:r>
      <w:r w:rsidRPr="00504A26">
        <w:rPr>
          <w:rFonts w:ascii="Times New Roman" w:hAnsi="Times New Roman" w:cs="Times New Roman"/>
          <w:color w:val="auto"/>
          <w:kern w:val="0"/>
          <w:sz w:val="12"/>
          <w:szCs w:val="12"/>
        </w:rPr>
        <w:t xml:space="preserve">). </w:t>
      </w:r>
    </w:p>
    <w:p w:rsidR="00504A26" w:rsidRPr="00504A26" w:rsidRDefault="00504A26" w:rsidP="00504A26">
      <w:pPr>
        <w:spacing w:after="0" w:line="240" w:lineRule="auto"/>
        <w:ind w:firstLine="567"/>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 результатам проверки планирование расходов на обеспечение первичных мер пожарной безопасности установлено:</w:t>
      </w:r>
    </w:p>
    <w:p w:rsidR="00504A26" w:rsidRPr="00504A26" w:rsidRDefault="00504A26" w:rsidP="00504A26">
      <w:pPr>
        <w:shd w:val="clear" w:color="auto" w:fill="FFFFFF"/>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В нарушение </w:t>
      </w:r>
      <w:r w:rsidRPr="00504A26">
        <w:rPr>
          <w:rFonts w:ascii="Times New Roman" w:eastAsia="Calibri" w:hAnsi="Times New Roman" w:cs="Times New Roman"/>
          <w:color w:val="auto"/>
          <w:kern w:val="0"/>
          <w:sz w:val="12"/>
          <w:szCs w:val="12"/>
          <w:lang w:eastAsia="en-US"/>
        </w:rPr>
        <w:t>федерального законодательства о пожарной безопасности</w:t>
      </w:r>
      <w:r w:rsidRPr="00504A26">
        <w:rPr>
          <w:rFonts w:ascii="Times New Roman" w:hAnsi="Times New Roman" w:cs="Times New Roman"/>
          <w:color w:val="auto"/>
          <w:kern w:val="0"/>
          <w:sz w:val="12"/>
          <w:szCs w:val="12"/>
        </w:rPr>
        <w:t>, технического регламента о требованиях пожарной безопасности,  в программах развития территорий всех поселений не предусмотрены мероприятия по обеспечению пожарной безопасности, которые должны разрабатываться на основе проведенного анализа противопожарного состояния населенных пунктов, обстановки с пожарами, а также с учетом сезонных и местных условий.</w:t>
      </w:r>
    </w:p>
    <w:p w:rsidR="00504A26" w:rsidRPr="00504A26" w:rsidRDefault="00504A26" w:rsidP="00504A26">
      <w:pPr>
        <w:spacing w:after="0" w:line="240" w:lineRule="auto"/>
        <w:ind w:firstLine="567"/>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По результатам проверки законности и эффективности использования средств бюджета, направленных на обеспечение первичных мер пожарной безопасности установлено:</w:t>
      </w:r>
    </w:p>
    <w:p w:rsidR="00504A26" w:rsidRPr="00504A26" w:rsidRDefault="00504A26" w:rsidP="00504A26">
      <w:pPr>
        <w:shd w:val="clear" w:color="auto" w:fill="FFFFFF"/>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Ежегодно постановлением Правительства Красноярского края вводится особый противопожарный режим на территориях муниципальных образований Красноярского края.</w:t>
      </w:r>
    </w:p>
    <w:p w:rsidR="00504A26" w:rsidRPr="00504A26" w:rsidRDefault="00504A26" w:rsidP="00504A26">
      <w:pPr>
        <w:shd w:val="clear" w:color="auto" w:fill="FFFFFF"/>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На 2021 и 2022 годы пожароопасный период введен с апреля по май месяц.</w:t>
      </w:r>
      <w:r w:rsidRPr="00504A26">
        <w:rPr>
          <w:rFonts w:ascii="Calibri" w:hAnsi="Calibri" w:cs="Times New Roman"/>
          <w:color w:val="auto"/>
          <w:kern w:val="0"/>
          <w:sz w:val="12"/>
          <w:szCs w:val="12"/>
          <w:lang w:eastAsia="en-US"/>
        </w:rPr>
        <w:t xml:space="preserve"> </w:t>
      </w:r>
      <w:r w:rsidRPr="00504A26">
        <w:rPr>
          <w:rFonts w:ascii="Times New Roman" w:hAnsi="Times New Roman" w:cs="Times New Roman"/>
          <w:color w:val="auto"/>
          <w:kern w:val="0"/>
          <w:sz w:val="12"/>
          <w:szCs w:val="12"/>
        </w:rPr>
        <w:t>Средства краевого бюджета как в 2021 году, так и в 2022 году перечислены в бюджеты поселений в июне-сентябре месяце, в то время как, из краевого бюджета в бюджет района поступили в 2021 году 05.05.2021,  в 2022 - 07.04.2022.</w:t>
      </w:r>
    </w:p>
    <w:p w:rsidR="00504A26" w:rsidRPr="00504A26" w:rsidRDefault="00504A26" w:rsidP="00504A26">
      <w:pPr>
        <w:spacing w:after="0" w:line="240" w:lineRule="auto"/>
        <w:ind w:firstLine="567"/>
        <w:jc w:val="both"/>
        <w:rPr>
          <w:rFonts w:ascii="Times New Roman" w:hAnsi="Times New Roman" w:cs="Times New Roman"/>
          <w:color w:val="auto"/>
          <w:kern w:val="0"/>
          <w:sz w:val="12"/>
          <w:szCs w:val="12"/>
          <w:lang w:eastAsia="en-US"/>
        </w:rPr>
      </w:pPr>
      <w:r w:rsidRPr="00504A26">
        <w:rPr>
          <w:rFonts w:ascii="Times New Roman" w:hAnsi="Times New Roman" w:cs="Times New Roman"/>
          <w:color w:val="auto"/>
          <w:kern w:val="0"/>
          <w:sz w:val="12"/>
          <w:szCs w:val="12"/>
          <w:lang w:eastAsia="en-US"/>
        </w:rPr>
        <w:t>С учетом софинансирования и дополнительных средств бюджетов поселений общий объем средств на реализацию мероприятий по пожарной безопасности предусмотрен в 2021 году в размере 2 150,9 тыс. рублей, исполнение составило 98,9%, в 2022 - 1 635,7 тыс. рублей на момент проведения контрольного мероприятия исполнение составило 80,5%.</w:t>
      </w:r>
    </w:p>
    <w:p w:rsidR="00504A26" w:rsidRPr="00504A26" w:rsidRDefault="00504A26" w:rsidP="00504A26">
      <w:pPr>
        <w:spacing w:after="0" w:line="240" w:lineRule="auto"/>
        <w:ind w:firstLine="567"/>
        <w:jc w:val="both"/>
        <w:rPr>
          <w:rFonts w:ascii="Times New Roman" w:hAnsi="Times New Roman" w:cs="Times New Roman"/>
          <w:color w:val="auto"/>
          <w:kern w:val="0"/>
          <w:sz w:val="12"/>
          <w:szCs w:val="12"/>
          <w:lang w:eastAsia="en-US"/>
        </w:rPr>
      </w:pPr>
      <w:r w:rsidRPr="00504A26">
        <w:rPr>
          <w:rFonts w:ascii="Times New Roman" w:hAnsi="Times New Roman" w:cs="Times New Roman"/>
          <w:color w:val="auto"/>
          <w:kern w:val="0"/>
          <w:sz w:val="12"/>
          <w:szCs w:val="12"/>
          <w:lang w:eastAsia="en-US"/>
        </w:rPr>
        <w:t>В результате использования иных межбюджетных трансфертов установлено:</w:t>
      </w:r>
    </w:p>
    <w:p w:rsidR="00504A26" w:rsidRPr="00504A26" w:rsidRDefault="00504A26" w:rsidP="00504A26">
      <w:pPr>
        <w:spacing w:after="0" w:line="240" w:lineRule="auto"/>
        <w:ind w:firstLine="567"/>
        <w:jc w:val="both"/>
        <w:rPr>
          <w:rFonts w:ascii="Times New Roman" w:eastAsia="Calibri" w:hAnsi="Times New Roman" w:cs="Times New Roman"/>
          <w:color w:val="auto"/>
          <w:kern w:val="0"/>
          <w:sz w:val="12"/>
          <w:szCs w:val="12"/>
          <w:lang w:eastAsia="en-US"/>
        </w:rPr>
      </w:pPr>
      <w:r w:rsidRPr="00504A26">
        <w:rPr>
          <w:rFonts w:ascii="Times New Roman" w:hAnsi="Times New Roman" w:cs="Times New Roman"/>
          <w:color w:val="auto"/>
          <w:kern w:val="0"/>
          <w:sz w:val="12"/>
          <w:szCs w:val="12"/>
          <w:lang w:eastAsia="en-US"/>
        </w:rPr>
        <w:t xml:space="preserve">Не соблюдение требований </w:t>
      </w:r>
      <w:r w:rsidRPr="00504A26">
        <w:rPr>
          <w:rFonts w:ascii="Times New Roman" w:hAnsi="Times New Roman" w:cs="Times New Roman"/>
          <w:color w:val="auto"/>
          <w:kern w:val="0"/>
          <w:sz w:val="12"/>
          <w:szCs w:val="12"/>
        </w:rPr>
        <w:t>приказов Минфина России</w:t>
      </w:r>
      <w:r w:rsidRPr="00504A26">
        <w:rPr>
          <w:rFonts w:ascii="Times New Roman" w:eastAsia="Calibri" w:hAnsi="Times New Roman" w:cs="Times New Roman"/>
          <w:color w:val="auto"/>
          <w:kern w:val="0"/>
          <w:sz w:val="12"/>
          <w:szCs w:val="12"/>
          <w:lang w:eastAsia="en-US"/>
        </w:rPr>
        <w:t xml:space="preserve"> в части применения бюджетной классификации (</w:t>
      </w:r>
      <w:r w:rsidRPr="00504A26">
        <w:rPr>
          <w:rFonts w:ascii="Times New Roman" w:eastAsia="Calibri" w:hAnsi="Times New Roman" w:cs="Times New Roman"/>
          <w:i/>
          <w:color w:val="auto"/>
          <w:kern w:val="0"/>
          <w:sz w:val="12"/>
          <w:szCs w:val="12"/>
          <w:lang w:eastAsia="en-US"/>
        </w:rPr>
        <w:t>Каратузский и Нижнекужебарский сельсовет</w:t>
      </w:r>
      <w:r w:rsidRPr="00504A26">
        <w:rPr>
          <w:rFonts w:ascii="Times New Roman" w:eastAsia="Calibri" w:hAnsi="Times New Roman" w:cs="Times New Roman"/>
          <w:color w:val="auto"/>
          <w:kern w:val="0"/>
          <w:sz w:val="12"/>
          <w:szCs w:val="12"/>
          <w:lang w:eastAsia="en-US"/>
        </w:rPr>
        <w:t>).</w:t>
      </w:r>
    </w:p>
    <w:p w:rsidR="00504A26" w:rsidRPr="00504A26" w:rsidRDefault="00504A26" w:rsidP="00504A26">
      <w:pPr>
        <w:spacing w:after="0" w:line="240" w:lineRule="auto"/>
        <w:ind w:firstLine="567"/>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Использование средств на обеспечение первичных мер по пожарной безопасности не по целевому назначению и с нарушением условий и порядка их предоставления в сумме 4,3 тыс. рублей (</w:t>
      </w:r>
      <w:r w:rsidRPr="00504A26">
        <w:rPr>
          <w:rFonts w:ascii="Times New Roman" w:eastAsia="Calibri" w:hAnsi="Times New Roman" w:cs="Times New Roman"/>
          <w:i/>
          <w:color w:val="auto"/>
          <w:kern w:val="0"/>
          <w:sz w:val="12"/>
          <w:szCs w:val="12"/>
          <w:lang w:eastAsia="en-US"/>
        </w:rPr>
        <w:t>Старокопский и Нижнекурятский сельсовет</w:t>
      </w:r>
      <w:r w:rsidRPr="00504A26">
        <w:rPr>
          <w:rFonts w:ascii="Times New Roman" w:eastAsia="Calibri" w:hAnsi="Times New Roman" w:cs="Times New Roman"/>
          <w:color w:val="auto"/>
          <w:kern w:val="0"/>
          <w:sz w:val="12"/>
          <w:szCs w:val="12"/>
          <w:lang w:eastAsia="en-US"/>
        </w:rPr>
        <w:t>).</w:t>
      </w:r>
    </w:p>
    <w:p w:rsidR="00504A26" w:rsidRPr="00504A26" w:rsidRDefault="00504A26" w:rsidP="00504A26">
      <w:pPr>
        <w:spacing w:after="0" w:line="240" w:lineRule="auto"/>
        <w:ind w:firstLine="567"/>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Отсутствие фактического наличия средств пожаротушения приобретенных в 2021 году за счет средств иных межбюджетных трансфертов, чем причинен ущерб в сумме 0,6 тыс. рублей (</w:t>
      </w:r>
      <w:r w:rsidRPr="00504A26">
        <w:rPr>
          <w:rFonts w:ascii="Times New Roman" w:eastAsia="Calibri" w:hAnsi="Times New Roman" w:cs="Times New Roman"/>
          <w:i/>
          <w:color w:val="auto"/>
          <w:kern w:val="0"/>
          <w:sz w:val="12"/>
          <w:szCs w:val="12"/>
          <w:lang w:eastAsia="en-US"/>
        </w:rPr>
        <w:t>Старокопский сельсовет</w:t>
      </w:r>
      <w:r w:rsidRPr="00504A26">
        <w:rPr>
          <w:rFonts w:ascii="Times New Roman" w:eastAsia="Calibri" w:hAnsi="Times New Roman" w:cs="Times New Roman"/>
          <w:color w:val="auto"/>
          <w:kern w:val="0"/>
          <w:sz w:val="12"/>
          <w:szCs w:val="12"/>
          <w:lang w:eastAsia="en-US"/>
        </w:rPr>
        <w:t>).</w:t>
      </w:r>
    </w:p>
    <w:p w:rsidR="00504A26" w:rsidRPr="00504A26" w:rsidRDefault="00504A26" w:rsidP="00504A26">
      <w:pPr>
        <w:shd w:val="clear" w:color="auto" w:fill="FFFFFF"/>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Приобретение в 2022 году товаров на сумму 2,7 тыс. рублей, не относящихся к средствам пожаротушения. На момент проверки оплата за поставленный товар не производилась. При осуществлении оплаты, данный факт будет свидетельствовать о нецелевом использовании бюджетных средств (</w:t>
      </w:r>
      <w:r w:rsidRPr="00504A26">
        <w:rPr>
          <w:rFonts w:ascii="Times New Roman" w:eastAsia="Calibri" w:hAnsi="Times New Roman" w:cs="Times New Roman"/>
          <w:i/>
          <w:color w:val="auto"/>
          <w:kern w:val="0"/>
          <w:sz w:val="12"/>
          <w:szCs w:val="12"/>
          <w:lang w:eastAsia="en-US"/>
        </w:rPr>
        <w:t>Старокопский сельсовет</w:t>
      </w:r>
      <w:r w:rsidRPr="00504A26">
        <w:rPr>
          <w:rFonts w:ascii="Times New Roman" w:eastAsia="Calibri" w:hAnsi="Times New Roman" w:cs="Times New Roman"/>
          <w:color w:val="auto"/>
          <w:kern w:val="0"/>
          <w:sz w:val="12"/>
          <w:szCs w:val="12"/>
          <w:lang w:eastAsia="en-US"/>
        </w:rPr>
        <w:t>).</w:t>
      </w:r>
    </w:p>
    <w:p w:rsidR="00504A26" w:rsidRPr="00504A26" w:rsidRDefault="00504A26" w:rsidP="00504A26">
      <w:pPr>
        <w:shd w:val="clear" w:color="auto" w:fill="FFFFFF"/>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Имеет место принятие актом сдачи-приемки выполненных работ (услуг) фактически не оказанных в полном объеме работы (услуги) по эксплуатационно- техническому обслуживанию средств пожарной сигнализации (</w:t>
      </w:r>
      <w:r w:rsidRPr="00504A26">
        <w:rPr>
          <w:rFonts w:ascii="Times New Roman" w:hAnsi="Times New Roman" w:cs="Times New Roman"/>
          <w:i/>
          <w:color w:val="auto"/>
          <w:kern w:val="0"/>
          <w:sz w:val="12"/>
          <w:szCs w:val="12"/>
        </w:rPr>
        <w:t>Качульский сельсовет</w:t>
      </w:r>
      <w:r w:rsidRPr="00504A26">
        <w:rPr>
          <w:rFonts w:ascii="Times New Roman" w:hAnsi="Times New Roman" w:cs="Times New Roman"/>
          <w:color w:val="auto"/>
          <w:kern w:val="0"/>
          <w:sz w:val="12"/>
          <w:szCs w:val="12"/>
        </w:rPr>
        <w:t>).</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b/>
          <w:bCs/>
          <w:color w:val="auto"/>
          <w:kern w:val="0"/>
          <w:sz w:val="12"/>
          <w:szCs w:val="12"/>
        </w:rPr>
        <w:t xml:space="preserve">3.4.3. </w:t>
      </w:r>
      <w:r w:rsidRPr="00504A26">
        <w:rPr>
          <w:rFonts w:ascii="Times New Roman" w:hAnsi="Times New Roman" w:cs="Times New Roman"/>
          <w:b/>
          <w:color w:val="auto"/>
          <w:kern w:val="0"/>
          <w:sz w:val="12"/>
          <w:szCs w:val="12"/>
        </w:rPr>
        <w:t>Проверка расходования горюче-смазочных материалов (далее-ГСМ), оплаты труда водителей в нерабочие и праздничные дни в МКУ по обеспечению жизнедеятельности района за 2021 год и истекший период 2022 года</w:t>
      </w:r>
      <w:r w:rsidRPr="00504A26">
        <w:rPr>
          <w:rFonts w:ascii="Times New Roman" w:hAnsi="Times New Roman" w:cs="Times New Roman"/>
          <w:color w:val="auto"/>
          <w:kern w:val="0"/>
          <w:sz w:val="12"/>
          <w:szCs w:val="12"/>
        </w:rPr>
        <w:t>.</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По результатам контрольного мероприятия установлено:</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Нарушения бухгалтерского законодательства, Порядка заполнения путевых листов, утвержденного Приказом</w:t>
      </w:r>
      <w:r w:rsidRPr="00504A26">
        <w:rPr>
          <w:rFonts w:ascii="Calibri" w:eastAsia="Calibri" w:hAnsi="Calibri" w:cs="Times New Roman"/>
          <w:color w:val="auto"/>
          <w:kern w:val="0"/>
          <w:sz w:val="12"/>
          <w:szCs w:val="12"/>
          <w:lang w:eastAsia="en-US"/>
        </w:rPr>
        <w:t xml:space="preserve"> </w:t>
      </w:r>
      <w:r w:rsidRPr="00504A26">
        <w:rPr>
          <w:rFonts w:ascii="Times New Roman" w:eastAsia="Calibri" w:hAnsi="Times New Roman" w:cs="Times New Roman"/>
          <w:color w:val="auto"/>
          <w:kern w:val="0"/>
          <w:sz w:val="12"/>
          <w:szCs w:val="12"/>
          <w:lang w:eastAsia="en-US"/>
        </w:rPr>
        <w:t xml:space="preserve">Минтранса России, </w:t>
      </w:r>
      <w:r w:rsidRPr="00504A26">
        <w:rPr>
          <w:rFonts w:ascii="Calibri" w:eastAsia="Calibri" w:hAnsi="Calibri" w:cs="Times New Roman"/>
          <w:color w:val="auto"/>
          <w:kern w:val="0"/>
          <w:sz w:val="12"/>
          <w:szCs w:val="12"/>
          <w:lang w:eastAsia="en-US"/>
        </w:rPr>
        <w:t xml:space="preserve"> </w:t>
      </w:r>
      <w:r w:rsidRPr="00504A26">
        <w:rPr>
          <w:rFonts w:ascii="Times New Roman" w:eastAsia="Calibri" w:hAnsi="Times New Roman" w:cs="Times New Roman"/>
          <w:color w:val="auto"/>
          <w:kern w:val="0"/>
          <w:sz w:val="12"/>
          <w:szCs w:val="12"/>
          <w:lang w:eastAsia="en-US"/>
        </w:rPr>
        <w:t>Постановления Госкомстата России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а именно:</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информация на оборотной стороне путевых листов имеет общие формулировки маршрута следования автотранспорта, что свидетельствует о необоснованном списании  ГСМ в 2021 году в количестве 63 247 литров на сумму 2 864,3 тыс. рублей и в проверяемом периоде 2022 года в количестве 21 966 литров на сумму 1 077,0 тыс. рублей;</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небрежное заполнение оборотной стороны путевых листов;</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ненадлежащие исправления в путевых листах;</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соответствие показаний спидометра и остатка ГСМ «при возвращении» показаниям спидометра и остаткам ГСМ «при выезде» в следующем путевом листе;</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не соответствие показаний спидометра и остатка ГСМ «при возвращении» показаниям спидометра и остаткам ГСМ по Отчету о расходе топлива.</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нарушения принципа эффективности использования бюджетных средств установленного бюджетным законодательством, в части неэффективного использования бюджетных средств, в сумме 35,8 тыс. рублей.</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Нарушения  бюджетного, бухгалтерского законодательства в части отсутствия, либо надлежаще оформленных оправдательных документов, подтверждающих правомерность использования ГСМ, необеспечения результативности и целевого характера использования бюджетных ассигнований связанных с расходами ГСМ. В результате  бюджетные средства, в сумме 97,5 тыс. рублей использованы неправомерно.</w:t>
      </w:r>
      <w:r w:rsidRPr="00504A26">
        <w:rPr>
          <w:rFonts w:ascii="Calibri" w:eastAsia="Calibri" w:hAnsi="Calibri" w:cs="Times New Roman"/>
          <w:color w:val="auto"/>
          <w:kern w:val="0"/>
          <w:sz w:val="12"/>
          <w:szCs w:val="12"/>
          <w:lang w:eastAsia="en-US"/>
        </w:rPr>
        <w:t xml:space="preserve"> </w:t>
      </w:r>
    </w:p>
    <w:p w:rsidR="00504A26" w:rsidRPr="00504A26" w:rsidRDefault="00504A26" w:rsidP="00504A26">
      <w:pPr>
        <w:spacing w:after="0" w:line="240" w:lineRule="auto"/>
        <w:ind w:firstLine="708"/>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МКУ по обеспечении жизнедеятельности за проверяемый период не проведено ни одного мероприятия по поверке расходования ГСМ, сверки спидометров с путевыми листами и километража пройденного автомобилем.</w:t>
      </w:r>
    </w:p>
    <w:p w:rsidR="00504A26" w:rsidRPr="00504A26" w:rsidRDefault="00504A26" w:rsidP="00504A26">
      <w:pPr>
        <w:spacing w:after="0" w:line="240" w:lineRule="auto"/>
        <w:ind w:firstLine="708"/>
        <w:jc w:val="both"/>
        <w:rPr>
          <w:rFonts w:ascii="Times New Roman" w:eastAsia="Calibri" w:hAnsi="Times New Roman" w:cs="Times New Roman"/>
          <w:i/>
          <w:color w:val="auto"/>
          <w:kern w:val="0"/>
          <w:sz w:val="12"/>
          <w:szCs w:val="12"/>
          <w:u w:val="single"/>
          <w:lang w:eastAsia="en-US"/>
        </w:rPr>
      </w:pPr>
      <w:r w:rsidRPr="00504A26">
        <w:rPr>
          <w:rFonts w:ascii="Times New Roman" w:eastAsia="Calibri" w:hAnsi="Times New Roman" w:cs="Times New Roman"/>
          <w:i/>
          <w:color w:val="auto"/>
          <w:kern w:val="0"/>
          <w:sz w:val="12"/>
          <w:szCs w:val="12"/>
          <w:u w:val="single"/>
          <w:lang w:eastAsia="en-US"/>
        </w:rPr>
        <w:t>Вышеперечисленные факты свидетельствуют об отсутствии со стороны администрации Учреждения контроля за эффективным, экономичным и целесообразным использованием автотранспорта и расходами ГСМ и нарушения бюджетного законодательства в части не проведения внутреннего финансового контроля.</w:t>
      </w:r>
    </w:p>
    <w:p w:rsidR="00504A26" w:rsidRPr="00504A26" w:rsidRDefault="00504A26" w:rsidP="00504A26">
      <w:pPr>
        <w:spacing w:after="0" w:line="240" w:lineRule="auto"/>
        <w:ind w:firstLine="708"/>
        <w:jc w:val="both"/>
        <w:rPr>
          <w:rFonts w:ascii="Times New Roman" w:hAnsi="Times New Roman" w:cs="Times New Roman"/>
          <w:b/>
          <w:color w:val="auto"/>
          <w:kern w:val="0"/>
          <w:sz w:val="12"/>
          <w:szCs w:val="12"/>
        </w:rPr>
      </w:pPr>
      <w:r w:rsidRPr="00504A26">
        <w:rPr>
          <w:rFonts w:ascii="Times New Roman" w:hAnsi="Times New Roman" w:cs="Times New Roman"/>
          <w:b/>
          <w:bCs/>
          <w:color w:val="auto"/>
          <w:kern w:val="0"/>
          <w:sz w:val="12"/>
          <w:szCs w:val="12"/>
        </w:rPr>
        <w:t xml:space="preserve">3.4.4. </w:t>
      </w:r>
      <w:r w:rsidRPr="00504A26">
        <w:rPr>
          <w:rFonts w:ascii="Times New Roman" w:hAnsi="Times New Roman" w:cs="Times New Roman"/>
          <w:b/>
          <w:color w:val="auto"/>
          <w:kern w:val="0"/>
          <w:sz w:val="12"/>
          <w:szCs w:val="12"/>
        </w:rPr>
        <w:t xml:space="preserve">Проверка </w:t>
      </w:r>
      <w:r w:rsidRPr="00504A26">
        <w:rPr>
          <w:rFonts w:ascii="Times New Roman" w:hAnsi="Times New Roman" w:cs="Times New Roman"/>
          <w:b/>
          <w:snapToGrid w:val="0"/>
          <w:color w:val="auto"/>
          <w:kern w:val="0"/>
          <w:sz w:val="12"/>
          <w:szCs w:val="12"/>
          <w:lang w:val="x-none" w:eastAsia="x-none"/>
        </w:rPr>
        <w:t>бюджетного законодательства при обустройстве</w:t>
      </w:r>
      <w:r w:rsidRPr="00504A26">
        <w:rPr>
          <w:rFonts w:ascii="Times New Roman" w:hAnsi="Times New Roman" w:cs="Times New Roman"/>
          <w:b/>
          <w:snapToGrid w:val="0"/>
          <w:color w:val="auto"/>
          <w:kern w:val="0"/>
          <w:sz w:val="12"/>
          <w:szCs w:val="12"/>
          <w:lang w:eastAsia="x-none"/>
        </w:rPr>
        <w:t xml:space="preserve"> детской</w:t>
      </w:r>
      <w:r w:rsidRPr="00504A26">
        <w:rPr>
          <w:rFonts w:ascii="Times New Roman" w:hAnsi="Times New Roman" w:cs="Times New Roman"/>
          <w:b/>
          <w:snapToGrid w:val="0"/>
          <w:color w:val="auto"/>
          <w:kern w:val="0"/>
          <w:sz w:val="12"/>
          <w:szCs w:val="12"/>
          <w:lang w:val="x-none" w:eastAsia="x-none"/>
        </w:rPr>
        <w:t xml:space="preserve"> культурно-развлекательной площадки </w:t>
      </w:r>
      <w:r w:rsidRPr="00504A26">
        <w:rPr>
          <w:rFonts w:ascii="Times New Roman" w:hAnsi="Times New Roman" w:cs="Times New Roman"/>
          <w:b/>
          <w:snapToGrid w:val="0"/>
          <w:color w:val="auto"/>
          <w:kern w:val="0"/>
          <w:sz w:val="12"/>
          <w:szCs w:val="12"/>
          <w:lang w:eastAsia="x-none"/>
        </w:rPr>
        <w:t xml:space="preserve">по ул. Зеленая </w:t>
      </w:r>
      <w:r w:rsidRPr="00504A26">
        <w:rPr>
          <w:rFonts w:ascii="Times New Roman" w:hAnsi="Times New Roman" w:cs="Times New Roman"/>
          <w:b/>
          <w:snapToGrid w:val="0"/>
          <w:color w:val="auto"/>
          <w:kern w:val="0"/>
          <w:sz w:val="12"/>
          <w:szCs w:val="12"/>
          <w:lang w:val="x-none" w:eastAsia="x-none"/>
        </w:rPr>
        <w:t>в с. Черемушка</w:t>
      </w:r>
      <w:r w:rsidRPr="00504A26">
        <w:rPr>
          <w:rFonts w:ascii="Times New Roman" w:hAnsi="Times New Roman" w:cs="Times New Roman"/>
          <w:b/>
          <w:color w:val="auto"/>
          <w:kern w:val="0"/>
          <w:sz w:val="12"/>
          <w:szCs w:val="12"/>
        </w:rPr>
        <w:t>.</w:t>
      </w:r>
    </w:p>
    <w:p w:rsidR="00504A26" w:rsidRPr="00504A26" w:rsidRDefault="00504A26" w:rsidP="00504A26">
      <w:pPr>
        <w:spacing w:after="0" w:line="240" w:lineRule="auto"/>
        <w:ind w:firstLine="709"/>
        <w:jc w:val="both"/>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В 2021 году в рамках подпрограммы "Поддержка местных инициатив" государственной программы "Содействие развитию местного самоуправления Каратузскому району по результатам конкурсного отбора инициативных проектов для администрации Черемушинского сельсовета выделены иные межбюджетные трансферты в сумме 1 264,5 тыс. рублей на обустройство детской культурно-развлекательной площадки по ул. Зеленая с Черемушка. С учетом софинансирования в сумме 223,2 тыс. рублей стоимость проекта, по обустройству детской культурно-развлекательной площадки по ул. Зеленая в с Черемушка, составила в сумме 1 487,7 тыс. рублей.</w:t>
      </w:r>
    </w:p>
    <w:p w:rsidR="00504A26" w:rsidRPr="00504A26" w:rsidRDefault="00504A26" w:rsidP="00504A26">
      <w:pPr>
        <w:autoSpaceDE w:val="0"/>
        <w:autoSpaceDN w:val="0"/>
        <w:adjustRightInd w:val="0"/>
        <w:spacing w:after="0" w:line="240" w:lineRule="auto"/>
        <w:ind w:firstLine="708"/>
        <w:jc w:val="both"/>
        <w:outlineLvl w:val="0"/>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В результате проверки фактически выполненных работ на объекте установлено несоответствие между принятыми и оплаченными администрацией Черемушинского сельсовета работами и их фактическими объемами. Общая сумма невыполненных работ составила в сумме 127,2 тыс. рублей.</w:t>
      </w:r>
    </w:p>
    <w:p w:rsidR="00504A26" w:rsidRPr="00504A26" w:rsidRDefault="00504A26" w:rsidP="00504A26">
      <w:pPr>
        <w:autoSpaceDE w:val="0"/>
        <w:autoSpaceDN w:val="0"/>
        <w:adjustRightInd w:val="0"/>
        <w:spacing w:after="0" w:line="240" w:lineRule="auto"/>
        <w:ind w:firstLine="708"/>
        <w:jc w:val="both"/>
        <w:outlineLvl w:val="0"/>
        <w:rPr>
          <w:rFonts w:ascii="Times New Roman" w:eastAsia="Calibri" w:hAnsi="Times New Roman" w:cs="Times New Roman"/>
          <w:color w:val="auto"/>
          <w:kern w:val="0"/>
          <w:sz w:val="12"/>
          <w:szCs w:val="12"/>
          <w:lang w:eastAsia="en-US"/>
        </w:rPr>
      </w:pPr>
      <w:r w:rsidRPr="00504A26">
        <w:rPr>
          <w:rFonts w:ascii="PT Astra Serif" w:eastAsia="Calibri" w:hAnsi="PT Astra Serif" w:cs="Times New Roman"/>
          <w:color w:val="auto"/>
          <w:kern w:val="0"/>
          <w:sz w:val="12"/>
          <w:szCs w:val="12"/>
          <w:lang w:eastAsia="en-US"/>
        </w:rPr>
        <w:t>Также, в</w:t>
      </w:r>
      <w:r w:rsidRPr="00504A26">
        <w:rPr>
          <w:rFonts w:ascii="Times New Roman" w:eastAsia="Calibri" w:hAnsi="Times New Roman" w:cs="Times New Roman"/>
          <w:color w:val="auto"/>
          <w:kern w:val="0"/>
          <w:sz w:val="12"/>
          <w:szCs w:val="12"/>
          <w:lang w:eastAsia="en-US"/>
        </w:rPr>
        <w:t xml:space="preserve"> ходе визуального осмотра, было установлено</w:t>
      </w:r>
      <w:r w:rsidRPr="00504A26">
        <w:rPr>
          <w:rFonts w:ascii="Times New Roman" w:eastAsia="Calibri" w:hAnsi="Times New Roman" w:cs="Times New Roman"/>
          <w:color w:val="auto"/>
          <w:kern w:val="0"/>
          <w:sz w:val="12"/>
          <w:szCs w:val="12"/>
        </w:rPr>
        <w:t xml:space="preserve"> ненадлежащего выполнения работ Подрядчиком, а именно, </w:t>
      </w:r>
      <w:r w:rsidRPr="00504A26">
        <w:rPr>
          <w:rFonts w:ascii="Times New Roman" w:eastAsia="Calibri" w:hAnsi="Times New Roman" w:cs="Times New Roman"/>
          <w:color w:val="auto"/>
          <w:kern w:val="0"/>
          <w:sz w:val="12"/>
          <w:szCs w:val="12"/>
          <w:lang w:eastAsia="en-US"/>
        </w:rPr>
        <w:t>две детские площадка не закреплены к основанию и на момент проверки один угол  одой площадки отошел от основания, угол наклона от основания составляет около 20 см.</w:t>
      </w:r>
    </w:p>
    <w:p w:rsidR="00504A26" w:rsidRPr="00504A26" w:rsidRDefault="00504A26" w:rsidP="00504A26">
      <w:pPr>
        <w:autoSpaceDE w:val="0"/>
        <w:autoSpaceDN w:val="0"/>
        <w:adjustRightInd w:val="0"/>
        <w:spacing w:after="0" w:line="240" w:lineRule="auto"/>
        <w:ind w:firstLine="708"/>
        <w:jc w:val="both"/>
        <w:outlineLvl w:val="0"/>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 xml:space="preserve">Обустройство детской культурно-развлекательной площадки по ул. Зеленая в с. Черемушка в 2021 году размещено на месте  культурно-развлекательной площадки обустроенной в 2017 году. Отдельные виды работ, которые были выполнены в 2017 году, включены в локально-сметный расчет на обустройство площадки и приняты выполненные работы по акту приема передачи  выполненных работ в 2021 году, что нарушает принцип эффективности использования бюджетных средств установленного бюджетным законодательством </w:t>
      </w:r>
    </w:p>
    <w:p w:rsidR="00504A26" w:rsidRPr="00504A26" w:rsidRDefault="00504A26" w:rsidP="00504A26">
      <w:pPr>
        <w:autoSpaceDE w:val="0"/>
        <w:autoSpaceDN w:val="0"/>
        <w:adjustRightInd w:val="0"/>
        <w:spacing w:after="0" w:line="240" w:lineRule="auto"/>
        <w:ind w:firstLine="708"/>
        <w:jc w:val="both"/>
        <w:outlineLvl w:val="0"/>
        <w:rPr>
          <w:rFonts w:ascii="Times New Roman" w:eastAsia="Calibri" w:hAnsi="Times New Roman" w:cs="Times New Roman"/>
          <w:color w:val="auto"/>
          <w:kern w:val="0"/>
          <w:sz w:val="12"/>
          <w:szCs w:val="12"/>
          <w:lang w:eastAsia="en-US"/>
        </w:rPr>
      </w:pPr>
      <w:r w:rsidRPr="00504A26">
        <w:rPr>
          <w:rFonts w:ascii="Times New Roman" w:eastAsia="Calibri" w:hAnsi="Times New Roman" w:cs="Times New Roman"/>
          <w:color w:val="auto"/>
          <w:kern w:val="0"/>
          <w:sz w:val="12"/>
          <w:szCs w:val="12"/>
          <w:lang w:eastAsia="en-US"/>
        </w:rPr>
        <w:t>С нарушение бухгалтерского законодательства осуществляется учет площадки на балансе поселения и в реестре муниципального имущества.</w:t>
      </w:r>
    </w:p>
    <w:p w:rsidR="00504A26" w:rsidRPr="00504A26" w:rsidRDefault="00504A26" w:rsidP="00504A26">
      <w:pPr>
        <w:spacing w:after="0" w:line="240" w:lineRule="auto"/>
        <w:ind w:firstLine="708"/>
        <w:jc w:val="both"/>
        <w:rPr>
          <w:rFonts w:ascii="Times New Roman" w:hAnsi="Times New Roman" w:cs="Times New Roman"/>
          <w:b/>
          <w:color w:val="auto"/>
          <w:kern w:val="0"/>
          <w:sz w:val="12"/>
          <w:szCs w:val="12"/>
        </w:rPr>
      </w:pPr>
      <w:r w:rsidRPr="00504A26">
        <w:rPr>
          <w:rFonts w:ascii="Times New Roman" w:hAnsi="Times New Roman" w:cs="Times New Roman"/>
          <w:b/>
          <w:bCs/>
          <w:color w:val="auto"/>
          <w:kern w:val="0"/>
          <w:sz w:val="12"/>
          <w:szCs w:val="12"/>
        </w:rPr>
        <w:t xml:space="preserve">3.4.5. </w:t>
      </w:r>
      <w:r w:rsidRPr="00504A26">
        <w:rPr>
          <w:rFonts w:ascii="Times New Roman" w:hAnsi="Times New Roman" w:cs="Times New Roman"/>
          <w:b/>
          <w:color w:val="auto"/>
          <w:kern w:val="0"/>
          <w:sz w:val="12"/>
          <w:szCs w:val="12"/>
        </w:rPr>
        <w:t>Проверка использования бюджетных средств на разработку проектно-сметной документации МБДОУ детский сад «Колобок» на изготовление проектно-сметной документации на капитальный ремонт здания МБДОУ детский сад «Колобок» с Каратузское, ул. Мира, 25, здание Б2.</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МБДОУ детский сад «Колобок» произведены расходы на изготовление проектно-сметной документации на капитальный ремонт здания МБДОУ детский сад «Колобок» с Каратузское, ул. Мира, 25, здание Б2 (далее-ПСД) на общую сумму 1 100,0 тыс. рублей, изготовление технического заключения на обследование здания в сумме 100,0 тыс. рублей.</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 xml:space="preserve">По результатам контрольного мероприятия установлено, что средства в сумме 763,0 тыс. рублей использованы необоснованно и в нарушения действующего бюджетного законодательства использованы неэффективно. Использованы неправомерно или не по целевому назначению средства на оплату контрактов в сумме 550,0 тыс. рублей. </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Необоснованно и неэффективно использованы бюджетные средства в сумме 100,0 тыс. рублей на проведение обследования здания после изготовления ПСД.</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shd w:val="clear" w:color="auto" w:fill="FFFFFF"/>
        </w:rPr>
      </w:pPr>
      <w:r w:rsidRPr="00504A26">
        <w:rPr>
          <w:rFonts w:ascii="Times New Roman" w:hAnsi="Times New Roman" w:cs="Times New Roman"/>
          <w:b/>
          <w:bCs/>
          <w:color w:val="auto"/>
          <w:kern w:val="0"/>
          <w:sz w:val="12"/>
          <w:szCs w:val="12"/>
        </w:rPr>
        <w:t xml:space="preserve">3.4.6. </w:t>
      </w:r>
      <w:r w:rsidRPr="00504A26">
        <w:rPr>
          <w:rFonts w:ascii="Times New Roman" w:hAnsi="Times New Roman" w:cs="Times New Roman"/>
          <w:b/>
          <w:color w:val="auto"/>
          <w:kern w:val="0"/>
          <w:sz w:val="12"/>
          <w:szCs w:val="12"/>
        </w:rPr>
        <w:t xml:space="preserve">Проверка </w:t>
      </w:r>
      <w:r w:rsidRPr="00504A26">
        <w:rPr>
          <w:rFonts w:ascii="Times New Roman" w:hAnsi="Times New Roman" w:cs="Times New Roman"/>
          <w:b/>
          <w:color w:val="auto"/>
          <w:kern w:val="0"/>
          <w:sz w:val="12"/>
          <w:szCs w:val="12"/>
          <w:shd w:val="clear" w:color="auto" w:fill="FFFFFF"/>
        </w:rPr>
        <w:t>обоснованности начисления заработной платы работнику администрации Черемушинского сельсовета и проверка законности начисления и выплаты из бюджета Черемушинского сельсовета средств по заключенным договорам.</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shd w:val="clear" w:color="auto" w:fill="FFFFFF"/>
        </w:rPr>
      </w:pPr>
      <w:r w:rsidRPr="00504A26">
        <w:rPr>
          <w:rFonts w:ascii="Times New Roman" w:hAnsi="Times New Roman" w:cs="Times New Roman"/>
          <w:color w:val="auto"/>
          <w:kern w:val="0"/>
          <w:sz w:val="12"/>
          <w:szCs w:val="12"/>
          <w:shd w:val="clear" w:color="auto" w:fill="FFFFFF"/>
        </w:rPr>
        <w:t>По запросам прокуратуры Каратузского района и  МО МВД РФ «Курагинский» проведены проверки и подготовлены справки по обоснованности начисления заработной платы работнику администрации Черемушинского сельсовета и законности начисления и выплаты из бюджета Черемушинского сельсовета средств по заключенным договорам.</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shd w:val="clear" w:color="auto" w:fill="FFFFFF"/>
        </w:rPr>
      </w:pPr>
      <w:r w:rsidRPr="00504A26">
        <w:rPr>
          <w:rFonts w:ascii="Times New Roman" w:hAnsi="Times New Roman" w:cs="Times New Roman"/>
          <w:color w:val="auto"/>
          <w:kern w:val="0"/>
          <w:sz w:val="12"/>
          <w:szCs w:val="12"/>
          <w:shd w:val="clear" w:color="auto" w:fill="FFFFFF"/>
        </w:rPr>
        <w:t>По результатам проверки было установлено, что администрацией поселения были нарушены требования бюджетного, бухгалтерского, трудового, гражданского, налогового законодательства, локальных актов администрации поселения, а также, неправомерное и незаконное использование бюджетных средств.</w:t>
      </w:r>
    </w:p>
    <w:p w:rsidR="00504A26" w:rsidRPr="00504A26" w:rsidRDefault="00504A26" w:rsidP="00504A26">
      <w:pPr>
        <w:spacing w:after="0" w:line="240" w:lineRule="auto"/>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ab/>
        <w:t>4. Система взаимодействия</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 xml:space="preserve">В 2022 году Контрольно-счетным органом продолжена работа в рамках соглашений о передаче полномочий поселений по осуществлению внешнего муниципального финансового контроля, взаимодействие и сотрудничество со Счетной палатой Красноярского края и с прокуратурой Каратузского района. </w:t>
      </w:r>
    </w:p>
    <w:p w:rsidR="00504A26" w:rsidRPr="00504A26" w:rsidRDefault="00504A26" w:rsidP="00504A26">
      <w:pPr>
        <w:spacing w:after="0" w:line="240" w:lineRule="auto"/>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ab/>
        <w:t>5. Информационно - методологическое обеспечение</w:t>
      </w:r>
    </w:p>
    <w:p w:rsidR="00504A26" w:rsidRPr="00504A26" w:rsidRDefault="00504A26" w:rsidP="00504A26">
      <w:pPr>
        <w:spacing w:after="0" w:line="240" w:lineRule="auto"/>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ab/>
        <w:t>Информация о результатах проведенных мероприятий размещается на официальном сайте администрации Каратузского района в разделе «Каратузский районный Совет депутатов», во вкладке «Контрольно-счетный орган Каратузского района».</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Также, материалы проверок направляются главе района и в районный Совет депутатов.</w:t>
      </w:r>
    </w:p>
    <w:p w:rsidR="00504A26" w:rsidRPr="00504A26" w:rsidRDefault="00504A26" w:rsidP="00504A26">
      <w:pPr>
        <w:spacing w:after="0" w:line="240" w:lineRule="auto"/>
        <w:ind w:firstLine="708"/>
        <w:jc w:val="both"/>
        <w:rPr>
          <w:rFonts w:ascii="Times New Roman" w:hAnsi="Times New Roman" w:cs="Times New Roman"/>
          <w:color w:val="auto"/>
          <w:kern w:val="0"/>
          <w:sz w:val="12"/>
          <w:szCs w:val="12"/>
        </w:rPr>
      </w:pPr>
      <w:r w:rsidRPr="00504A26">
        <w:rPr>
          <w:rFonts w:ascii="Times New Roman" w:hAnsi="Times New Roman" w:cs="Times New Roman"/>
          <w:color w:val="auto"/>
          <w:kern w:val="0"/>
          <w:sz w:val="12"/>
          <w:szCs w:val="12"/>
        </w:rPr>
        <w:t>В течение 2022 года председатель и инспектор КСО принимали участие в заседаниях депутатских комиссий, в мероприятиях районного Совета депутатов в пределах своей компетенции.</w:t>
      </w:r>
    </w:p>
    <w:p w:rsidR="00504A26" w:rsidRPr="00504A26" w:rsidRDefault="00504A26" w:rsidP="00504A26">
      <w:pPr>
        <w:spacing w:after="0" w:line="240" w:lineRule="auto"/>
        <w:jc w:val="both"/>
        <w:rPr>
          <w:rFonts w:ascii="Times New Roman" w:hAnsi="Times New Roman" w:cs="Times New Roman"/>
          <w:b/>
          <w:bCs/>
          <w:color w:val="auto"/>
          <w:kern w:val="0"/>
          <w:sz w:val="12"/>
          <w:szCs w:val="12"/>
        </w:rPr>
      </w:pPr>
      <w:r w:rsidRPr="00504A26">
        <w:rPr>
          <w:rFonts w:ascii="Times New Roman" w:hAnsi="Times New Roman" w:cs="Times New Roman"/>
          <w:b/>
          <w:bCs/>
          <w:color w:val="auto"/>
          <w:kern w:val="0"/>
          <w:sz w:val="12"/>
          <w:szCs w:val="12"/>
        </w:rPr>
        <w:tab/>
        <w:t>6. Основные направления деятельности контрольно-счетного органа на 2023 год</w:t>
      </w:r>
    </w:p>
    <w:p w:rsidR="00504A26" w:rsidRPr="00504A26" w:rsidRDefault="00504A26" w:rsidP="00504A26">
      <w:pPr>
        <w:spacing w:after="0" w:line="240" w:lineRule="auto"/>
        <w:jc w:val="both"/>
        <w:rPr>
          <w:rFonts w:ascii="Times New Roman" w:hAnsi="Times New Roman" w:cs="Times New Roman"/>
          <w:color w:val="auto"/>
          <w:kern w:val="0"/>
          <w:sz w:val="12"/>
          <w:szCs w:val="12"/>
          <w:shd w:val="clear" w:color="auto" w:fill="FFFFFF"/>
        </w:rPr>
      </w:pPr>
      <w:r w:rsidRPr="00504A26">
        <w:rPr>
          <w:rFonts w:ascii="Times New Roman" w:hAnsi="Times New Roman" w:cs="Times New Roman"/>
          <w:color w:val="auto"/>
          <w:kern w:val="0"/>
          <w:sz w:val="12"/>
          <w:szCs w:val="12"/>
        </w:rPr>
        <w:tab/>
      </w:r>
      <w:r w:rsidRPr="00504A26">
        <w:rPr>
          <w:rFonts w:ascii="Times New Roman" w:hAnsi="Times New Roman" w:cs="Times New Roman"/>
          <w:color w:val="auto"/>
          <w:kern w:val="0"/>
          <w:sz w:val="12"/>
          <w:szCs w:val="12"/>
          <w:shd w:val="clear" w:color="auto" w:fill="FFFFFF"/>
        </w:rPr>
        <w:t xml:space="preserve">В 2023 году планируется осуществление в полном объёме предварительно, текущего и последующего контроля районного бюджета и бюджета поселений. Проверка использования бюджетных средств на реализацию приоритетных национальных проектов, финансово-хозяйственной деятельности муниципальных организаций, а также проведение аудита в сфере  закупок. </w:t>
      </w:r>
    </w:p>
    <w:p w:rsidR="00504A26" w:rsidRPr="00504A26" w:rsidRDefault="00504A26" w:rsidP="00504A26">
      <w:pPr>
        <w:spacing w:after="0" w:line="240" w:lineRule="auto"/>
        <w:ind w:firstLine="685"/>
        <w:jc w:val="both"/>
        <w:rPr>
          <w:rFonts w:ascii="Times New Roman" w:hAnsi="Times New Roman" w:cs="Times New Roman"/>
          <w:color w:val="auto"/>
          <w:kern w:val="0"/>
          <w:sz w:val="12"/>
          <w:szCs w:val="12"/>
          <w:shd w:val="clear" w:color="auto" w:fill="FFFFFF"/>
        </w:rPr>
      </w:pPr>
      <w:r w:rsidRPr="00504A26">
        <w:rPr>
          <w:rFonts w:ascii="Times New Roman" w:hAnsi="Times New Roman" w:cs="Times New Roman"/>
          <w:color w:val="auto"/>
          <w:kern w:val="0"/>
          <w:sz w:val="12"/>
          <w:szCs w:val="12"/>
          <w:shd w:val="clear" w:color="auto" w:fill="FFFFFF"/>
        </w:rPr>
        <w:t>Также в течение года будут проводиться проверки по заданиям районного Совета депутатов, Главы района и прокуратуры района.</w:t>
      </w:r>
    </w:p>
    <w:p w:rsidR="00504A26" w:rsidRPr="00504A26" w:rsidRDefault="00504A26" w:rsidP="00504A26">
      <w:pPr>
        <w:spacing w:after="0" w:line="240" w:lineRule="auto"/>
        <w:jc w:val="both"/>
        <w:rPr>
          <w:rFonts w:ascii="Times New Roman" w:hAnsi="Times New Roman" w:cs="Times New Roman"/>
          <w:color w:val="auto"/>
          <w:kern w:val="0"/>
          <w:sz w:val="12"/>
          <w:szCs w:val="12"/>
          <w:shd w:val="clear" w:color="auto" w:fill="FFFFFF"/>
        </w:rPr>
      </w:pPr>
      <w:r w:rsidRPr="00504A26">
        <w:rPr>
          <w:rFonts w:ascii="Times New Roman" w:hAnsi="Times New Roman" w:cs="Times New Roman"/>
          <w:color w:val="auto"/>
          <w:kern w:val="0"/>
          <w:sz w:val="12"/>
          <w:szCs w:val="12"/>
          <w:shd w:val="clear" w:color="auto" w:fill="FFFFFF"/>
        </w:rPr>
        <w:tab/>
        <w:t>Отчет о деятельности КСО представляется Каратузскому районному Совету депутатов на рассмотрение и подлежит обязательному опубликованию.</w:t>
      </w:r>
    </w:p>
    <w:p w:rsidR="00504A26" w:rsidRPr="00504A26" w:rsidRDefault="00504A26" w:rsidP="00504A26">
      <w:pPr>
        <w:spacing w:after="0" w:line="240" w:lineRule="auto"/>
        <w:jc w:val="both"/>
        <w:rPr>
          <w:rFonts w:ascii="Times New Roman" w:hAnsi="Times New Roman" w:cs="Times New Roman"/>
          <w:color w:val="auto"/>
          <w:kern w:val="0"/>
          <w:sz w:val="12"/>
          <w:szCs w:val="12"/>
          <w:shd w:val="clear" w:color="auto" w:fill="FFFFFF"/>
        </w:rPr>
      </w:pPr>
    </w:p>
    <w:p w:rsidR="00504A26" w:rsidRPr="00504A26" w:rsidRDefault="00504A26" w:rsidP="00504A26">
      <w:pPr>
        <w:spacing w:after="0" w:line="240" w:lineRule="auto"/>
        <w:rPr>
          <w:rFonts w:ascii="Times New Roman" w:hAnsi="Times New Roman" w:cs="Times New Roman"/>
          <w:color w:val="auto"/>
          <w:kern w:val="0"/>
          <w:sz w:val="12"/>
          <w:szCs w:val="12"/>
          <w:shd w:val="clear" w:color="auto" w:fill="FFFFFF"/>
        </w:rPr>
      </w:pPr>
      <w:r w:rsidRPr="00504A26">
        <w:rPr>
          <w:rFonts w:ascii="Times New Roman" w:hAnsi="Times New Roman" w:cs="Times New Roman"/>
          <w:color w:val="auto"/>
          <w:kern w:val="0"/>
          <w:sz w:val="12"/>
          <w:szCs w:val="12"/>
          <w:shd w:val="clear" w:color="auto" w:fill="FFFFFF"/>
        </w:rPr>
        <w:t>Председатель</w:t>
      </w:r>
    </w:p>
    <w:p w:rsidR="00504A26" w:rsidRPr="00504A26" w:rsidRDefault="00504A26" w:rsidP="00504A26">
      <w:pPr>
        <w:spacing w:after="0" w:line="240" w:lineRule="auto"/>
        <w:rPr>
          <w:rFonts w:ascii="Times New Roman" w:hAnsi="Times New Roman" w:cs="Times New Roman"/>
          <w:color w:val="auto"/>
          <w:kern w:val="0"/>
          <w:sz w:val="12"/>
          <w:szCs w:val="12"/>
          <w:shd w:val="clear" w:color="auto" w:fill="FFFFFF"/>
        </w:rPr>
      </w:pPr>
      <w:r w:rsidRPr="00504A26">
        <w:rPr>
          <w:rFonts w:ascii="Times New Roman" w:hAnsi="Times New Roman" w:cs="Times New Roman"/>
          <w:color w:val="auto"/>
          <w:kern w:val="0"/>
          <w:sz w:val="12"/>
          <w:szCs w:val="12"/>
          <w:shd w:val="clear" w:color="auto" w:fill="FFFFFF"/>
        </w:rPr>
        <w:t>контрольно-счетного органа</w:t>
      </w:r>
    </w:p>
    <w:p w:rsidR="00504A26" w:rsidRPr="00504A26" w:rsidRDefault="00504A26" w:rsidP="00504A26">
      <w:pPr>
        <w:spacing w:after="0" w:line="240" w:lineRule="auto"/>
        <w:rPr>
          <w:rFonts w:ascii="Times New Roman" w:hAnsi="Times New Roman" w:cs="Times New Roman"/>
          <w:color w:val="auto"/>
          <w:kern w:val="0"/>
          <w:sz w:val="12"/>
          <w:szCs w:val="12"/>
          <w:shd w:val="clear" w:color="auto" w:fill="FFFFFF"/>
        </w:rPr>
      </w:pPr>
      <w:r w:rsidRPr="00504A26">
        <w:rPr>
          <w:rFonts w:ascii="Times New Roman" w:hAnsi="Times New Roman" w:cs="Times New Roman"/>
          <w:color w:val="auto"/>
          <w:kern w:val="0"/>
          <w:sz w:val="12"/>
          <w:szCs w:val="12"/>
          <w:shd w:val="clear" w:color="auto" w:fill="FFFFFF"/>
        </w:rPr>
        <w:t xml:space="preserve">Каратузского района </w:t>
      </w:r>
      <w:r w:rsidRPr="00504A26">
        <w:rPr>
          <w:rFonts w:ascii="Times New Roman" w:hAnsi="Times New Roman" w:cs="Times New Roman"/>
          <w:color w:val="auto"/>
          <w:kern w:val="0"/>
          <w:sz w:val="12"/>
          <w:szCs w:val="12"/>
          <w:shd w:val="clear" w:color="auto" w:fill="FFFFFF"/>
        </w:rPr>
        <w:tab/>
      </w:r>
      <w:r w:rsidRPr="00504A26">
        <w:rPr>
          <w:rFonts w:ascii="Times New Roman" w:hAnsi="Times New Roman" w:cs="Times New Roman"/>
          <w:color w:val="auto"/>
          <w:kern w:val="0"/>
          <w:sz w:val="12"/>
          <w:szCs w:val="12"/>
          <w:shd w:val="clear" w:color="auto" w:fill="FFFFFF"/>
        </w:rPr>
        <w:tab/>
      </w:r>
      <w:r w:rsidRPr="00504A26">
        <w:rPr>
          <w:rFonts w:ascii="Times New Roman" w:hAnsi="Times New Roman" w:cs="Times New Roman"/>
          <w:color w:val="auto"/>
          <w:kern w:val="0"/>
          <w:sz w:val="12"/>
          <w:szCs w:val="12"/>
          <w:shd w:val="clear" w:color="auto" w:fill="FFFFFF"/>
        </w:rPr>
        <w:tab/>
      </w:r>
      <w:r w:rsidRPr="00504A26">
        <w:rPr>
          <w:rFonts w:ascii="Times New Roman" w:hAnsi="Times New Roman" w:cs="Times New Roman"/>
          <w:color w:val="auto"/>
          <w:kern w:val="0"/>
          <w:sz w:val="12"/>
          <w:szCs w:val="12"/>
          <w:shd w:val="clear" w:color="auto" w:fill="FFFFFF"/>
        </w:rPr>
        <w:tab/>
      </w:r>
      <w:r w:rsidRPr="00504A26">
        <w:rPr>
          <w:rFonts w:ascii="Times New Roman" w:hAnsi="Times New Roman" w:cs="Times New Roman"/>
          <w:color w:val="auto"/>
          <w:kern w:val="0"/>
          <w:sz w:val="12"/>
          <w:szCs w:val="12"/>
          <w:shd w:val="clear" w:color="auto" w:fill="FFFFFF"/>
        </w:rPr>
        <w:tab/>
      </w:r>
      <w:r w:rsidRPr="00504A26">
        <w:rPr>
          <w:rFonts w:ascii="Times New Roman" w:hAnsi="Times New Roman" w:cs="Times New Roman"/>
          <w:color w:val="auto"/>
          <w:kern w:val="0"/>
          <w:sz w:val="12"/>
          <w:szCs w:val="12"/>
          <w:shd w:val="clear" w:color="auto" w:fill="FFFFFF"/>
        </w:rPr>
        <w:tab/>
      </w:r>
      <w:r w:rsidRPr="00504A26">
        <w:rPr>
          <w:rFonts w:ascii="Times New Roman" w:hAnsi="Times New Roman" w:cs="Times New Roman"/>
          <w:color w:val="auto"/>
          <w:kern w:val="0"/>
          <w:sz w:val="12"/>
          <w:szCs w:val="12"/>
          <w:shd w:val="clear" w:color="auto" w:fill="FFFFFF"/>
        </w:rPr>
        <w:tab/>
      </w:r>
      <w:r w:rsidRPr="00504A26">
        <w:rPr>
          <w:rFonts w:ascii="Times New Roman" w:hAnsi="Times New Roman" w:cs="Times New Roman"/>
          <w:color w:val="auto"/>
          <w:kern w:val="0"/>
          <w:sz w:val="12"/>
          <w:szCs w:val="12"/>
          <w:shd w:val="clear" w:color="auto" w:fill="FFFFFF"/>
        </w:rPr>
        <w:tab/>
        <w:t xml:space="preserve">  Л.И.Зотова</w:t>
      </w:r>
    </w:p>
    <w:p w:rsidR="00504A26" w:rsidRPr="00504A26" w:rsidRDefault="00504A26" w:rsidP="00504A26">
      <w:pPr>
        <w:spacing w:after="0" w:line="240" w:lineRule="auto"/>
        <w:rPr>
          <w:rFonts w:ascii="Times New Roman" w:hAnsi="Times New Roman" w:cs="Times New Roman"/>
          <w:color w:val="auto"/>
          <w:kern w:val="0"/>
          <w:sz w:val="12"/>
          <w:szCs w:val="12"/>
          <w:highlight w:val="yellow"/>
          <w:shd w:val="clear" w:color="auto" w:fill="FFFFFF"/>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bookmarkStart w:id="6" w:name="_GoBack"/>
      <w:bookmarkEnd w:id="6"/>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504A2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525.65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504A26" w:rsidRPr="00893B63" w:rsidRDefault="00504A26" w:rsidP="00504A2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504A26" w:rsidRPr="00893B63" w:rsidRDefault="00504A26" w:rsidP="00504A2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1"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504A26" w:rsidRPr="00893B63" w:rsidRDefault="00504A26" w:rsidP="00504A26">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504A26" w:rsidRPr="00893B63" w:rsidRDefault="00504A26" w:rsidP="00504A2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504A26" w:rsidRPr="00F47DD4" w:rsidRDefault="00504A26" w:rsidP="00504A2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22"/>
      <w:footerReference w:type="default" r:id="rId2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25" w:rsidRDefault="00A82225" w:rsidP="00D368D1">
      <w:pPr>
        <w:spacing w:after="0" w:line="240" w:lineRule="auto"/>
      </w:pPr>
      <w:r>
        <w:separator/>
      </w:r>
    </w:p>
  </w:endnote>
  <w:endnote w:type="continuationSeparator" w:id="0">
    <w:p w:rsidR="00A82225" w:rsidRDefault="00A8222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PT Astra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504A26">
          <w:rPr>
            <w:noProof/>
          </w:rPr>
          <w:t>20</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25" w:rsidRDefault="00A82225" w:rsidP="00D368D1">
      <w:pPr>
        <w:spacing w:after="0" w:line="240" w:lineRule="auto"/>
      </w:pPr>
      <w:r>
        <w:separator/>
      </w:r>
    </w:p>
  </w:footnote>
  <w:footnote w:type="continuationSeparator" w:id="0">
    <w:p w:rsidR="00A82225" w:rsidRDefault="00A82225" w:rsidP="00D368D1">
      <w:pPr>
        <w:spacing w:after="0" w:line="240" w:lineRule="auto"/>
      </w:pPr>
      <w:r>
        <w:continuationSeparator/>
      </w:r>
    </w:p>
  </w:footnote>
  <w:footnote w:id="1">
    <w:p w:rsidR="00504A26" w:rsidRPr="009F6B81" w:rsidRDefault="00504A26" w:rsidP="00504A26">
      <w:pPr>
        <w:pStyle w:val="affa"/>
        <w:ind w:firstLine="284"/>
        <w:jc w:val="both"/>
      </w:pPr>
      <w:r w:rsidRPr="009F6B81">
        <w:rPr>
          <w:rStyle w:val="affc"/>
          <w:sz w:val="16"/>
          <w:szCs w:val="16"/>
        </w:rPr>
        <w:t>*</w:t>
      </w:r>
      <w:r w:rsidRPr="009F6B81">
        <w:rPr>
          <w:sz w:val="16"/>
          <w:szCs w:val="16"/>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9" w:type="pct"/>
      <w:tblCellMar>
        <w:top w:w="72" w:type="dxa"/>
        <w:left w:w="115" w:type="dxa"/>
        <w:bottom w:w="72" w:type="dxa"/>
        <w:right w:w="115" w:type="dxa"/>
      </w:tblCellMar>
      <w:tblLook w:val="04A0" w:firstRow="1" w:lastRow="0" w:firstColumn="1" w:lastColumn="0" w:noHBand="0" w:noVBand="1"/>
    </w:tblPr>
    <w:tblGrid>
      <w:gridCol w:w="9047"/>
      <w:gridCol w:w="2125"/>
    </w:tblGrid>
    <w:tr w:rsidR="0075296C" w:rsidRPr="00C012B5" w:rsidTr="00504A26">
      <w:tc>
        <w:tcPr>
          <w:tcW w:w="4049"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04A26">
                <w:rPr>
                  <w:rFonts w:ascii="CyrillicOld" w:hAnsi="CyrillicOld"/>
                  <w:b/>
                  <w:bCs/>
                  <w:caps/>
                  <w:szCs w:val="24"/>
                </w:rPr>
                <w:t>№ 10</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2-28T00:00:00Z">
            <w:dateFormat w:val="d MMMM yyyy г."/>
            <w:lid w:val="ru-RU"/>
            <w:storeMappedDataAs w:val="dateTime"/>
            <w:calendar w:val="gregorian"/>
          </w:date>
        </w:sdtPr>
        <w:sdtEndPr/>
        <w:sdtContent>
          <w:tc>
            <w:tcPr>
              <w:tcW w:w="951" w:type="pct"/>
              <w:tcBorders>
                <w:bottom w:val="single" w:sz="4" w:space="0" w:color="943634" w:themeColor="accent2" w:themeShade="BF"/>
              </w:tcBorders>
              <w:shd w:val="clear" w:color="auto" w:fill="943634" w:themeFill="accent2" w:themeFillShade="BF"/>
              <w:vAlign w:val="bottom"/>
            </w:tcPr>
            <w:p w:rsidR="0075296C" w:rsidRPr="00C012B5" w:rsidRDefault="00504A26" w:rsidP="009F574C">
              <w:pPr>
                <w:pStyle w:val="a3"/>
                <w:jc w:val="center"/>
                <w:rPr>
                  <w:rFonts w:ascii="CyrillicOld" w:hAnsi="CyrillicOld"/>
                  <w:color w:val="FFFFFF" w:themeColor="background1"/>
                </w:rPr>
              </w:pPr>
              <w:r>
                <w:rPr>
                  <w:rFonts w:ascii="CyrillicOld" w:hAnsi="CyrillicOld"/>
                  <w:color w:val="FFFFFF" w:themeColor="background1"/>
                  <w:sz w:val="24"/>
                </w:rPr>
                <w:t>28 февраля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F371C3"/>
    <w:multiLevelType w:val="hybridMultilevel"/>
    <w:tmpl w:val="EA984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F0D41"/>
    <w:multiLevelType w:val="hybridMultilevel"/>
    <w:tmpl w:val="595EE85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0FAD130F"/>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15:restartNumberingAfterBreak="0">
    <w:nsid w:val="0FDA5B46"/>
    <w:multiLevelType w:val="hybridMultilevel"/>
    <w:tmpl w:val="86ACE16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15B56797"/>
    <w:multiLevelType w:val="hybridMultilevel"/>
    <w:tmpl w:val="5E7086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F5526B5"/>
    <w:multiLevelType w:val="hybridMultilevel"/>
    <w:tmpl w:val="36B2A93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785291"/>
    <w:multiLevelType w:val="hybridMultilevel"/>
    <w:tmpl w:val="525279D0"/>
    <w:lvl w:ilvl="0" w:tplc="2DC2E0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28E1D24"/>
    <w:multiLevelType w:val="hybridMultilevel"/>
    <w:tmpl w:val="2954FFE6"/>
    <w:lvl w:ilvl="0" w:tplc="DD34AD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790DE7"/>
    <w:multiLevelType w:val="hybridMultilevel"/>
    <w:tmpl w:val="48ECE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6B60881"/>
    <w:multiLevelType w:val="hybridMultilevel"/>
    <w:tmpl w:val="DACC4F8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48372178"/>
    <w:multiLevelType w:val="hybridMultilevel"/>
    <w:tmpl w:val="83BEAF1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15:restartNumberingAfterBreak="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15" w15:restartNumberingAfterBreak="0">
    <w:nsid w:val="65873715"/>
    <w:multiLevelType w:val="hybridMultilevel"/>
    <w:tmpl w:val="B7A81C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6E50E9E"/>
    <w:multiLevelType w:val="hybridMultilevel"/>
    <w:tmpl w:val="0600AB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294B10"/>
    <w:multiLevelType w:val="hybridMultilevel"/>
    <w:tmpl w:val="B3D2305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8" w15:restartNumberingAfterBreak="0">
    <w:nsid w:val="7A2F313F"/>
    <w:multiLevelType w:val="hybridMultilevel"/>
    <w:tmpl w:val="ED8CD35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4"/>
  </w:num>
  <w:num w:numId="2">
    <w:abstractNumId w:val="15"/>
  </w:num>
  <w:num w:numId="3">
    <w:abstractNumId w:val="10"/>
  </w:num>
  <w:num w:numId="4">
    <w:abstractNumId w:val="16"/>
  </w:num>
  <w:num w:numId="5">
    <w:abstractNumId w:val="9"/>
  </w:num>
  <w:num w:numId="6">
    <w:abstractNumId w:val="14"/>
  </w:num>
  <w:num w:numId="7">
    <w:abstractNumId w:val="8"/>
  </w:num>
  <w:num w:numId="8">
    <w:abstractNumId w:val="6"/>
  </w:num>
  <w:num w:numId="9">
    <w:abstractNumId w:val="11"/>
  </w:num>
  <w:num w:numId="10">
    <w:abstractNumId w:val="17"/>
  </w:num>
  <w:num w:numId="11">
    <w:abstractNumId w:val="7"/>
  </w:num>
  <w:num w:numId="12">
    <w:abstractNumId w:val="12"/>
  </w:num>
  <w:num w:numId="13">
    <w:abstractNumId w:val="2"/>
  </w:num>
  <w:num w:numId="14">
    <w:abstractNumId w:val="18"/>
  </w:num>
  <w:num w:numId="15">
    <w:abstractNumId w:val="3"/>
  </w:num>
  <w:num w:numId="16">
    <w:abstractNumId w:val="1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04A26"/>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2225"/>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B61A058"/>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uiPriority w:val="99"/>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nhideWhenUsed/>
    <w:rsid w:val="002D5EF3"/>
    <w:pPr>
      <w:ind w:left="283"/>
    </w:pPr>
  </w:style>
  <w:style w:type="character" w:customStyle="1" w:styleId="af2">
    <w:name w:val="Основной текст с отступом Знак"/>
    <w:basedOn w:val="a0"/>
    <w:link w:val="af1"/>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504A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504A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59"/>
    <w:rsid w:val="00504A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504A26"/>
  </w:style>
  <w:style w:type="paragraph" w:customStyle="1" w:styleId="BodyText2">
    <w:name w:val="Body Text 2"/>
    <w:basedOn w:val="a"/>
    <w:rsid w:val="00504A26"/>
    <w:pPr>
      <w:spacing w:after="0" w:line="240" w:lineRule="auto"/>
      <w:jc w:val="both"/>
    </w:pPr>
    <w:rPr>
      <w:rFonts w:ascii="Times New Roman" w:hAnsi="Times New Roman" w:cs="Times New Roman"/>
      <w:color w:val="auto"/>
      <w:spacing w:val="20"/>
      <w:kern w:val="0"/>
      <w:sz w:val="28"/>
    </w:rPr>
  </w:style>
  <w:style w:type="paragraph" w:customStyle="1" w:styleId="Default">
    <w:name w:val="Default"/>
    <w:rsid w:val="00504A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basedOn w:val="a"/>
    <w:next w:val="ae"/>
    <w:link w:val="afff"/>
    <w:uiPriority w:val="99"/>
    <w:qFormat/>
    <w:rsid w:val="00504A26"/>
    <w:pPr>
      <w:spacing w:after="0" w:line="240" w:lineRule="auto"/>
      <w:jc w:val="center"/>
    </w:pPr>
    <w:rPr>
      <w:rFonts w:asciiTheme="minorHAnsi" w:eastAsiaTheme="minorHAnsi" w:hAnsiTheme="minorHAnsi" w:cstheme="minorBidi"/>
      <w:b/>
      <w:color w:val="auto"/>
      <w:kern w:val="0"/>
      <w:sz w:val="28"/>
      <w:szCs w:val="24"/>
      <w:lang w:eastAsia="en-US"/>
    </w:rPr>
  </w:style>
  <w:style w:type="character" w:customStyle="1" w:styleId="afff">
    <w:name w:val="Название Знак"/>
    <w:link w:val="affe"/>
    <w:uiPriority w:val="99"/>
    <w:rsid w:val="00504A26"/>
    <w:rPr>
      <w:b/>
      <w:sz w:val="28"/>
      <w:szCs w:val="24"/>
    </w:rPr>
  </w:style>
  <w:style w:type="paragraph" w:customStyle="1" w:styleId="afff0">
    <w:name w:val="Документ"/>
    <w:basedOn w:val="a"/>
    <w:uiPriority w:val="99"/>
    <w:rsid w:val="00504A26"/>
    <w:pPr>
      <w:spacing w:after="0" w:line="360" w:lineRule="auto"/>
      <w:ind w:firstLine="709"/>
      <w:jc w:val="both"/>
    </w:pPr>
    <w:rPr>
      <w:rFonts w:ascii="Times New Roman" w:hAnsi="Times New Roman" w:cs="Times New Roman"/>
      <w:color w:val="auto"/>
      <w:kern w:val="0"/>
      <w:sz w:val="28"/>
    </w:rPr>
  </w:style>
  <w:style w:type="paragraph" w:customStyle="1" w:styleId="210">
    <w:name w:val="Основной текст 21"/>
    <w:basedOn w:val="a"/>
    <w:rsid w:val="00504A26"/>
    <w:pPr>
      <w:suppressAutoHyphens/>
      <w:spacing w:after="0" w:line="240" w:lineRule="auto"/>
    </w:pPr>
    <w:rPr>
      <w:rFonts w:ascii="Times New Roman" w:hAnsi="Times New Roman" w:cs="Times New Roman"/>
      <w:color w:val="auto"/>
      <w:kern w:val="0"/>
      <w:sz w:val="28"/>
      <w:szCs w:val="24"/>
      <w:lang w:eastAsia="ar-SA"/>
    </w:rPr>
  </w:style>
  <w:style w:type="table" w:customStyle="1" w:styleId="140">
    <w:name w:val="Сетка таблицы14"/>
    <w:basedOn w:val="a1"/>
    <w:next w:val="aff5"/>
    <w:uiPriority w:val="59"/>
    <w:rsid w:val="00504A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504A26"/>
    <w:pPr>
      <w:spacing w:before="100" w:beforeAutospacing="1" w:after="100" w:afterAutospacing="1" w:line="240" w:lineRule="auto"/>
    </w:pPr>
    <w:rPr>
      <w:rFonts w:ascii="Times New Roman" w:hAnsi="Times New Roman" w:cs="Times New Roman"/>
      <w:color w:val="auto"/>
      <w:kern w:val="0"/>
      <w:szCs w:val="24"/>
    </w:rPr>
  </w:style>
  <w:style w:type="character" w:customStyle="1" w:styleId="apple-converted-space">
    <w:name w:val="apple-converted-space"/>
    <w:rsid w:val="00504A26"/>
  </w:style>
  <w:style w:type="table" w:customStyle="1" w:styleId="150">
    <w:name w:val="Сетка таблицы15"/>
    <w:basedOn w:val="a1"/>
    <w:next w:val="aff5"/>
    <w:uiPriority w:val="59"/>
    <w:rsid w:val="00504A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5"/>
    <w:uiPriority w:val="59"/>
    <w:rsid w:val="00504A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on@karatuzraion.ru" TargetMode="External"/><Relationship Id="rId18" Type="http://schemas.openxmlformats.org/officeDocument/2006/relationships/hyperlink" Target="mailto:info@karatuzraion.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info@karatuzraion.ru"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C:\Users\&#1088;&#1088;\Desktop\&#1055;&#1088;&#1080;&#1083;&#1086;&#1078;&#1077;&#1085;&#1080;&#1077;%20&#8470;%203%20&#1057;&#1086;&#1075;&#1083;&#1072;&#1096;&#1077;&#1085;&#1080;&#1077;.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1088;&#1088;\Desktop\&#1055;&#1088;&#1080;&#1083;&#1086;&#1078;&#1077;&#1085;&#1080;&#1077;%20&#8470;%203%20&#1057;&#1086;&#1075;&#1083;&#1072;&#1096;&#1077;&#1085;&#1080;&#1077;.docx" TargetMode="External"/><Relationship Id="rId20" Type="http://schemas.openxmlformats.org/officeDocument/2006/relationships/hyperlink" Target="http://www.&#1082;aratuzra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650D02EA704EF29044362B7174A6952309ED7BFEA17BA37DBFE8A89FDA5E600AD768BEC9B566D79e0e5I" TargetMode="External"/><Relationship Id="rId23" Type="http://schemas.openxmlformats.org/officeDocument/2006/relationships/footer" Target="footer1.xml"/><Relationship Id="rId10" Type="http://schemas.openxmlformats.org/officeDocument/2006/relationships/hyperlink" Target="mailto:econ@karatuzraion.ru" TargetMode="External"/><Relationship Id="rId19" Type="http://schemas.openxmlformats.org/officeDocument/2006/relationships/hyperlink" Target="http://www.&#1082;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aratuzraion.ru"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PT Astra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AA5B80"/>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5243B8-0EF3-4E2A-B519-71CEF84B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12353</TotalTime>
  <Pages>22</Pages>
  <Words>27253</Words>
  <Characters>155345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182234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 Вести муниципального образования «Каратузский район»</dc:title>
  <dc:subject/>
  <dc:creator>Пользователь</dc:creator>
  <cp:keywords/>
  <dc:description/>
  <cp:lastModifiedBy>200</cp:lastModifiedBy>
  <cp:revision>218</cp:revision>
  <cp:lastPrinted>2015-10-19T01:09:00Z</cp:lastPrinted>
  <dcterms:created xsi:type="dcterms:W3CDTF">2014-02-28T06:38:00Z</dcterms:created>
  <dcterms:modified xsi:type="dcterms:W3CDTF">2023-03-13T03:50:00Z</dcterms:modified>
</cp:coreProperties>
</file>