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29" w:rsidRPr="00113F54" w:rsidRDefault="00F27129" w:rsidP="00F27129">
      <w:pPr>
        <w:spacing w:after="0" w:line="240" w:lineRule="auto"/>
        <w:jc w:val="center"/>
        <w:rPr>
          <w:rFonts w:ascii="Times New Roman" w:hAnsi="Times New Roman"/>
          <w:sz w:val="28"/>
          <w:szCs w:val="28"/>
        </w:rPr>
      </w:pPr>
      <w:bookmarkStart w:id="0" w:name="_GoBack"/>
      <w:bookmarkEnd w:id="0"/>
      <w:r w:rsidRPr="00113F54">
        <w:rPr>
          <w:rFonts w:ascii="Times New Roman" w:hAnsi="Times New Roman"/>
          <w:noProof/>
          <w:sz w:val="28"/>
          <w:szCs w:val="28"/>
        </w:rPr>
        <w:drawing>
          <wp:inline distT="0" distB="0" distL="0" distR="0" wp14:anchorId="630BB88F" wp14:editId="53B43DD5">
            <wp:extent cx="65214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45" cy="914400"/>
                    </a:xfrm>
                    <a:prstGeom prst="rect">
                      <a:avLst/>
                    </a:prstGeom>
                    <a:noFill/>
                  </pic:spPr>
                </pic:pic>
              </a:graphicData>
            </a:graphic>
          </wp:inline>
        </w:drawing>
      </w:r>
    </w:p>
    <w:p w:rsidR="00F27129" w:rsidRPr="00C5099E" w:rsidRDefault="00F27129" w:rsidP="00F27129">
      <w:pPr>
        <w:spacing w:after="0" w:line="240" w:lineRule="auto"/>
        <w:jc w:val="right"/>
        <w:rPr>
          <w:rFonts w:ascii="Times New Roman" w:hAnsi="Times New Roman"/>
          <w:sz w:val="28"/>
          <w:szCs w:val="28"/>
        </w:rPr>
      </w:pPr>
    </w:p>
    <w:p w:rsidR="00F27129" w:rsidRPr="00C5099E" w:rsidRDefault="00F27129" w:rsidP="00F27129">
      <w:pPr>
        <w:spacing w:after="0" w:line="240" w:lineRule="auto"/>
        <w:jc w:val="center"/>
        <w:rPr>
          <w:rFonts w:ascii="Times New Roman" w:hAnsi="Times New Roman"/>
          <w:sz w:val="28"/>
          <w:szCs w:val="28"/>
        </w:rPr>
      </w:pPr>
      <w:r w:rsidRPr="00C5099E">
        <w:rPr>
          <w:rFonts w:ascii="Times New Roman" w:hAnsi="Times New Roman"/>
          <w:sz w:val="28"/>
          <w:szCs w:val="28"/>
        </w:rPr>
        <w:t>АДМИНИСТРАЦИЯ КАРАТУЗСКОГО РАЙОНА</w:t>
      </w:r>
    </w:p>
    <w:p w:rsidR="00F27129" w:rsidRPr="00C5099E" w:rsidRDefault="00F27129" w:rsidP="00113F54">
      <w:pPr>
        <w:pStyle w:val="1"/>
        <w:jc w:val="center"/>
        <w:rPr>
          <w:rFonts w:ascii="Times New Roman" w:hAnsi="Times New Roman"/>
          <w:b w:val="0"/>
          <w:sz w:val="28"/>
          <w:szCs w:val="28"/>
        </w:rPr>
      </w:pPr>
      <w:r w:rsidRPr="00C5099E">
        <w:rPr>
          <w:rFonts w:ascii="Times New Roman" w:hAnsi="Times New Roman"/>
          <w:b w:val="0"/>
          <w:sz w:val="28"/>
          <w:szCs w:val="28"/>
        </w:rPr>
        <w:t>ПОСТАНОВЛЕНИЕ</w:t>
      </w:r>
    </w:p>
    <w:p w:rsidR="00F27129" w:rsidRPr="00C5099E" w:rsidRDefault="000C4CD1" w:rsidP="00F27129">
      <w:pPr>
        <w:shd w:val="clear" w:color="auto" w:fill="FFFFFF"/>
        <w:tabs>
          <w:tab w:val="left" w:pos="4111"/>
        </w:tabs>
        <w:spacing w:after="0" w:line="240" w:lineRule="auto"/>
        <w:rPr>
          <w:rFonts w:ascii="Times New Roman" w:hAnsi="Times New Roman"/>
          <w:color w:val="000000"/>
          <w:spacing w:val="-1"/>
          <w:w w:val="104"/>
          <w:sz w:val="28"/>
          <w:szCs w:val="28"/>
        </w:rPr>
      </w:pPr>
      <w:r>
        <w:rPr>
          <w:rFonts w:ascii="Times New Roman" w:hAnsi="Times New Roman"/>
          <w:color w:val="000000"/>
          <w:spacing w:val="-1"/>
          <w:w w:val="104"/>
          <w:sz w:val="28"/>
          <w:szCs w:val="28"/>
        </w:rPr>
        <w:t>01.11.</w:t>
      </w:r>
      <w:r w:rsidR="00F27129" w:rsidRPr="00C5099E">
        <w:rPr>
          <w:rFonts w:ascii="Times New Roman" w:hAnsi="Times New Roman"/>
          <w:color w:val="000000"/>
          <w:spacing w:val="-1"/>
          <w:w w:val="104"/>
          <w:sz w:val="28"/>
          <w:szCs w:val="28"/>
        </w:rPr>
        <w:t>202</w:t>
      </w:r>
      <w:r w:rsidR="000023B0">
        <w:rPr>
          <w:rFonts w:ascii="Times New Roman" w:hAnsi="Times New Roman"/>
          <w:color w:val="000000"/>
          <w:spacing w:val="-1"/>
          <w:w w:val="104"/>
          <w:sz w:val="28"/>
          <w:szCs w:val="28"/>
        </w:rPr>
        <w:t>2</w:t>
      </w:r>
      <w:r w:rsidR="00F27129" w:rsidRPr="00C5099E">
        <w:rPr>
          <w:rFonts w:ascii="Times New Roman" w:hAnsi="Times New Roman"/>
          <w:color w:val="000000"/>
          <w:spacing w:val="-1"/>
          <w:w w:val="104"/>
          <w:sz w:val="28"/>
          <w:szCs w:val="28"/>
        </w:rPr>
        <w:t xml:space="preserve">                                   с. Каратузское           </w:t>
      </w:r>
      <w:r w:rsidR="002D4C62" w:rsidRPr="00C5099E">
        <w:rPr>
          <w:rFonts w:ascii="Times New Roman" w:hAnsi="Times New Roman"/>
          <w:color w:val="000000"/>
          <w:spacing w:val="-1"/>
          <w:w w:val="104"/>
          <w:sz w:val="28"/>
          <w:szCs w:val="28"/>
        </w:rPr>
        <w:t xml:space="preserve">                        </w:t>
      </w:r>
      <w:r w:rsidR="002F6174">
        <w:rPr>
          <w:rFonts w:ascii="Times New Roman" w:hAnsi="Times New Roman"/>
          <w:color w:val="000000"/>
          <w:spacing w:val="-1"/>
          <w:w w:val="104"/>
          <w:sz w:val="28"/>
          <w:szCs w:val="28"/>
        </w:rPr>
        <w:t xml:space="preserve">  </w:t>
      </w:r>
      <w:r w:rsidR="002D4C62" w:rsidRPr="00C5099E">
        <w:rPr>
          <w:rFonts w:ascii="Times New Roman" w:hAnsi="Times New Roman"/>
          <w:color w:val="000000"/>
          <w:spacing w:val="-1"/>
          <w:w w:val="104"/>
          <w:sz w:val="28"/>
          <w:szCs w:val="28"/>
        </w:rPr>
        <w:t xml:space="preserve">№ </w:t>
      </w:r>
      <w:r>
        <w:rPr>
          <w:rFonts w:ascii="Times New Roman" w:hAnsi="Times New Roman"/>
          <w:color w:val="000000"/>
          <w:spacing w:val="-1"/>
          <w:w w:val="104"/>
          <w:sz w:val="28"/>
          <w:szCs w:val="28"/>
        </w:rPr>
        <w:t>852</w:t>
      </w:r>
      <w:r w:rsidR="002F6174">
        <w:rPr>
          <w:rFonts w:ascii="Times New Roman" w:hAnsi="Times New Roman"/>
          <w:color w:val="000000"/>
          <w:spacing w:val="-1"/>
          <w:w w:val="104"/>
          <w:sz w:val="28"/>
          <w:szCs w:val="28"/>
        </w:rPr>
        <w:t>-п</w:t>
      </w:r>
    </w:p>
    <w:p w:rsidR="00F27129" w:rsidRPr="00C5099E" w:rsidRDefault="00F27129" w:rsidP="00F27129">
      <w:pPr>
        <w:pStyle w:val="ConsPlusTitle"/>
        <w:jc w:val="both"/>
        <w:rPr>
          <w:rFonts w:ascii="Times New Roman" w:hAnsi="Times New Roman" w:cs="Times New Roman"/>
          <w:b w:val="0"/>
          <w:sz w:val="28"/>
          <w:szCs w:val="28"/>
        </w:rPr>
      </w:pPr>
    </w:p>
    <w:p w:rsidR="00F27129" w:rsidRPr="00C5099E" w:rsidRDefault="0064256D" w:rsidP="0064256D">
      <w:pPr>
        <w:pStyle w:val="ConsPlusTitle"/>
        <w:jc w:val="both"/>
        <w:rPr>
          <w:rFonts w:ascii="Times New Roman" w:hAnsi="Times New Roman" w:cs="Times New Roman"/>
          <w:b w:val="0"/>
          <w:sz w:val="28"/>
          <w:szCs w:val="28"/>
        </w:rPr>
      </w:pPr>
      <w:r w:rsidRPr="00C5099E">
        <w:rPr>
          <w:rFonts w:ascii="Times New Roman" w:hAnsi="Times New Roman" w:cs="Times New Roman"/>
          <w:b w:val="0"/>
          <w:sz w:val="28"/>
          <w:szCs w:val="28"/>
        </w:rPr>
        <w:t>О внесении изменений в постановление администрации Каратузского района от 21.12.2020 года № 1113-п «Об утверждении муниципальной программы «Профилактика правонарушений и предупреждение преступлений в муниципальном образовании «Каратузский район»»</w:t>
      </w:r>
    </w:p>
    <w:p w:rsidR="00F27129" w:rsidRPr="00C5099E" w:rsidRDefault="00F27129" w:rsidP="00F27129">
      <w:pPr>
        <w:pStyle w:val="ConsPlusTitle"/>
        <w:jc w:val="both"/>
        <w:rPr>
          <w:rFonts w:ascii="Times New Roman" w:hAnsi="Times New Roman" w:cs="Times New Roman"/>
          <w:b w:val="0"/>
          <w:sz w:val="28"/>
          <w:szCs w:val="28"/>
        </w:rPr>
      </w:pPr>
    </w:p>
    <w:p w:rsidR="00F27129" w:rsidRPr="00C5099E" w:rsidRDefault="00F27129" w:rsidP="00F27129">
      <w:pPr>
        <w:widowControl w:val="0"/>
        <w:autoSpaceDE w:val="0"/>
        <w:autoSpaceDN w:val="0"/>
        <w:adjustRightInd w:val="0"/>
        <w:spacing w:after="0" w:line="240" w:lineRule="auto"/>
        <w:ind w:firstLine="709"/>
        <w:jc w:val="both"/>
        <w:rPr>
          <w:rFonts w:ascii="Times New Roman" w:hAnsi="Times New Roman"/>
          <w:sz w:val="28"/>
          <w:szCs w:val="28"/>
        </w:rPr>
      </w:pPr>
      <w:r w:rsidRPr="00C5099E">
        <w:rPr>
          <w:rFonts w:ascii="Times New Roman" w:hAnsi="Times New Roman"/>
          <w:sz w:val="28"/>
          <w:szCs w:val="28"/>
        </w:rPr>
        <w:t xml:space="preserve">В соответствии со статьей 179 Бюджетного кодекса Российской Федерации, статьей 28 Устава муниципального образования «Каратузский район», постановлением администрации Каратузского района от </w:t>
      </w:r>
      <w:r w:rsidR="003537B6" w:rsidRPr="00403159">
        <w:rPr>
          <w:rFonts w:ascii="Times New Roman" w:hAnsi="Times New Roman"/>
          <w:sz w:val="28"/>
          <w:szCs w:val="28"/>
        </w:rPr>
        <w:t>24.08.2020</w:t>
      </w:r>
      <w:r w:rsidR="003537B6">
        <w:rPr>
          <w:sz w:val="28"/>
          <w:szCs w:val="28"/>
        </w:rPr>
        <w:t xml:space="preserve"> </w:t>
      </w:r>
      <w:r w:rsidRPr="00C5099E">
        <w:rPr>
          <w:rFonts w:ascii="Times New Roman" w:hAnsi="Times New Roman"/>
          <w:sz w:val="28"/>
          <w:szCs w:val="28"/>
        </w:rPr>
        <w:t xml:space="preserve">№ </w:t>
      </w:r>
      <w:r w:rsidR="003537B6">
        <w:rPr>
          <w:rFonts w:ascii="Times New Roman" w:hAnsi="Times New Roman"/>
          <w:sz w:val="28"/>
          <w:szCs w:val="28"/>
        </w:rPr>
        <w:t>674</w:t>
      </w:r>
      <w:r w:rsidRPr="00C5099E">
        <w:rPr>
          <w:rFonts w:ascii="Times New Roman" w:hAnsi="Times New Roman"/>
          <w:sz w:val="28"/>
          <w:szCs w:val="28"/>
        </w:rPr>
        <w:t>-п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F27129" w:rsidRPr="00C5099E" w:rsidRDefault="00F27129" w:rsidP="00F27129">
      <w:pPr>
        <w:pStyle w:val="ConsPlusTitle"/>
        <w:ind w:firstLine="708"/>
        <w:jc w:val="both"/>
        <w:rPr>
          <w:rFonts w:ascii="Times New Roman" w:hAnsi="Times New Roman" w:cs="Times New Roman"/>
          <w:b w:val="0"/>
          <w:sz w:val="28"/>
          <w:szCs w:val="28"/>
        </w:rPr>
      </w:pPr>
      <w:r w:rsidRPr="00C5099E">
        <w:rPr>
          <w:rFonts w:ascii="Times New Roman" w:hAnsi="Times New Roman" w:cs="Times New Roman"/>
          <w:b w:val="0"/>
          <w:sz w:val="28"/>
          <w:szCs w:val="28"/>
        </w:rPr>
        <w:t xml:space="preserve">1. </w:t>
      </w:r>
      <w:r w:rsidR="00496477" w:rsidRPr="00C5099E">
        <w:rPr>
          <w:rFonts w:ascii="Times New Roman" w:hAnsi="Times New Roman" w:cs="Times New Roman"/>
          <w:b w:val="0"/>
          <w:sz w:val="28"/>
          <w:szCs w:val="28"/>
        </w:rPr>
        <w:t>Приложение к постановлению администрации Каратузского</w:t>
      </w:r>
      <w:r w:rsidR="0064256D" w:rsidRPr="00C5099E">
        <w:rPr>
          <w:rFonts w:ascii="Times New Roman" w:hAnsi="Times New Roman" w:cs="Times New Roman"/>
          <w:b w:val="0"/>
          <w:sz w:val="28"/>
          <w:szCs w:val="28"/>
        </w:rPr>
        <w:t xml:space="preserve"> района от 21.12.2020 года № 1113-п «Об утверждении муниципальной программы</w:t>
      </w:r>
      <w:r w:rsidRPr="00C5099E">
        <w:rPr>
          <w:rFonts w:ascii="Times New Roman" w:hAnsi="Times New Roman" w:cs="Times New Roman"/>
          <w:b w:val="0"/>
          <w:sz w:val="28"/>
          <w:szCs w:val="28"/>
        </w:rPr>
        <w:t xml:space="preserve"> «Профилактика правонарушений и предупреждение преступлений в муниципальном образовании «Каратузский район»</w:t>
      </w:r>
      <w:r w:rsidR="0064256D" w:rsidRPr="00C5099E">
        <w:rPr>
          <w:rFonts w:ascii="Times New Roman" w:hAnsi="Times New Roman" w:cs="Times New Roman"/>
          <w:b w:val="0"/>
          <w:sz w:val="28"/>
          <w:szCs w:val="28"/>
        </w:rPr>
        <w:t>»</w:t>
      </w:r>
      <w:r w:rsidRPr="00C5099E">
        <w:rPr>
          <w:rFonts w:ascii="Times New Roman" w:hAnsi="Times New Roman" w:cs="Times New Roman"/>
          <w:b w:val="0"/>
          <w:sz w:val="28"/>
          <w:szCs w:val="28"/>
        </w:rPr>
        <w:t xml:space="preserve"> </w:t>
      </w:r>
      <w:r w:rsidR="0064256D" w:rsidRPr="00C5099E">
        <w:rPr>
          <w:rFonts w:ascii="Times New Roman" w:hAnsi="Times New Roman" w:cs="Times New Roman"/>
          <w:b w:val="0"/>
          <w:sz w:val="28"/>
          <w:szCs w:val="28"/>
        </w:rPr>
        <w:t>изменить и изложить в новой редакции согласно приложению.</w:t>
      </w:r>
    </w:p>
    <w:p w:rsidR="00F27129" w:rsidRPr="00C5099E" w:rsidRDefault="00F27129" w:rsidP="00F27129">
      <w:pPr>
        <w:spacing w:after="0"/>
        <w:ind w:right="-6" w:firstLine="708"/>
        <w:jc w:val="both"/>
        <w:rPr>
          <w:rFonts w:ascii="Times New Roman" w:hAnsi="Times New Roman"/>
          <w:sz w:val="28"/>
          <w:szCs w:val="28"/>
        </w:rPr>
      </w:pPr>
      <w:r w:rsidRPr="00C5099E">
        <w:rPr>
          <w:rFonts w:ascii="Times New Roman" w:hAnsi="Times New Roman"/>
          <w:sz w:val="28"/>
          <w:szCs w:val="28"/>
        </w:rPr>
        <w:t xml:space="preserve">2. Контроль за исполнением настоящего постановления возложить на А.А. Савина – заместителя главы района по социальным вопросам. </w:t>
      </w:r>
    </w:p>
    <w:p w:rsidR="00F27129" w:rsidRPr="00C5099E" w:rsidRDefault="00F27129" w:rsidP="00C5099E">
      <w:pPr>
        <w:widowControl w:val="0"/>
        <w:autoSpaceDE w:val="0"/>
        <w:autoSpaceDN w:val="0"/>
        <w:adjustRightInd w:val="0"/>
        <w:spacing w:after="0" w:line="240" w:lineRule="auto"/>
        <w:ind w:firstLine="709"/>
        <w:jc w:val="both"/>
        <w:rPr>
          <w:rFonts w:ascii="Times New Roman" w:hAnsi="Times New Roman"/>
          <w:sz w:val="28"/>
          <w:szCs w:val="28"/>
        </w:rPr>
      </w:pPr>
      <w:r w:rsidRPr="00C5099E">
        <w:rPr>
          <w:rFonts w:ascii="Times New Roman" w:hAnsi="Times New Roman"/>
          <w:sz w:val="28"/>
          <w:szCs w:val="28"/>
        </w:rPr>
        <w:t xml:space="preserve">3. </w:t>
      </w:r>
      <w:r w:rsidR="00C5099E" w:rsidRPr="00C5099E">
        <w:rPr>
          <w:rFonts w:ascii="Times New Roman" w:hAnsi="Times New Roman"/>
          <w:sz w:val="28"/>
          <w:szCs w:val="28"/>
        </w:rPr>
        <w:t xml:space="preserve">Опубликовать постановление в периодическом печатном издании Вести муниципального образования «Каратузский район» и на официальном сайте администрации Каратузского района с адресом в информационно-телекоммуникационной сети Интернет - </w:t>
      </w:r>
      <w:hyperlink r:id="rId10" w:history="1">
        <w:r w:rsidR="00C5099E" w:rsidRPr="00C5099E">
          <w:rPr>
            <w:rStyle w:val="aa"/>
            <w:sz w:val="28"/>
            <w:szCs w:val="28"/>
          </w:rPr>
          <w:t>www.karatuzraion.ru</w:t>
        </w:r>
      </w:hyperlink>
      <w:r w:rsidR="00C5099E" w:rsidRPr="00C5099E">
        <w:rPr>
          <w:rFonts w:ascii="Times New Roman" w:hAnsi="Times New Roman"/>
          <w:sz w:val="28"/>
          <w:szCs w:val="28"/>
        </w:rPr>
        <w:t>.</w:t>
      </w:r>
    </w:p>
    <w:p w:rsidR="00F27129" w:rsidRPr="00C5099E" w:rsidRDefault="00F27129" w:rsidP="00F27129">
      <w:pPr>
        <w:autoSpaceDE w:val="0"/>
        <w:autoSpaceDN w:val="0"/>
        <w:adjustRightInd w:val="0"/>
        <w:spacing w:after="0" w:line="240" w:lineRule="auto"/>
        <w:ind w:firstLine="709"/>
        <w:jc w:val="both"/>
        <w:rPr>
          <w:rFonts w:ascii="Times New Roman" w:hAnsi="Times New Roman"/>
          <w:sz w:val="28"/>
          <w:szCs w:val="28"/>
        </w:rPr>
      </w:pPr>
      <w:r w:rsidRPr="00C5099E">
        <w:rPr>
          <w:rFonts w:ascii="Times New Roman" w:hAnsi="Times New Roman"/>
          <w:sz w:val="28"/>
          <w:szCs w:val="28"/>
        </w:rPr>
        <w:t>4. Постановление вступает в силу с 01 января 202</w:t>
      </w:r>
      <w:r w:rsidR="009D19F3">
        <w:rPr>
          <w:rFonts w:ascii="Times New Roman" w:hAnsi="Times New Roman"/>
          <w:sz w:val="28"/>
          <w:szCs w:val="28"/>
        </w:rPr>
        <w:t>3</w:t>
      </w:r>
      <w:r w:rsidRPr="00C5099E">
        <w:rPr>
          <w:rFonts w:ascii="Times New Roman" w:hAnsi="Times New Roman"/>
          <w:sz w:val="28"/>
          <w:szCs w:val="28"/>
        </w:rPr>
        <w:t xml:space="preserve"> года, но не ранее дня, следующего за днем его официального опубликования в периодическом печатном издании Вести муниципального образования «Каратузский район».</w:t>
      </w:r>
    </w:p>
    <w:p w:rsidR="00F27129" w:rsidRPr="00C5099E" w:rsidRDefault="00F27129" w:rsidP="00F27129">
      <w:pPr>
        <w:autoSpaceDE w:val="0"/>
        <w:autoSpaceDN w:val="0"/>
        <w:adjustRightInd w:val="0"/>
        <w:spacing w:after="0" w:line="240" w:lineRule="auto"/>
        <w:rPr>
          <w:rFonts w:ascii="Times New Roman" w:hAnsi="Times New Roman"/>
          <w:sz w:val="28"/>
          <w:szCs w:val="28"/>
        </w:rPr>
      </w:pPr>
    </w:p>
    <w:p w:rsidR="00F27129" w:rsidRPr="00C5099E" w:rsidRDefault="00F27129" w:rsidP="00F27129">
      <w:pPr>
        <w:autoSpaceDE w:val="0"/>
        <w:autoSpaceDN w:val="0"/>
        <w:adjustRightInd w:val="0"/>
        <w:spacing w:after="0" w:line="240" w:lineRule="auto"/>
        <w:rPr>
          <w:rFonts w:ascii="Times New Roman" w:hAnsi="Times New Roman"/>
          <w:sz w:val="28"/>
          <w:szCs w:val="28"/>
        </w:rPr>
      </w:pPr>
    </w:p>
    <w:p w:rsidR="00F27129" w:rsidRPr="00C5099E" w:rsidRDefault="009D19F3" w:rsidP="00F27129">
      <w:pPr>
        <w:tabs>
          <w:tab w:val="left" w:pos="7938"/>
        </w:tab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Г</w:t>
      </w:r>
      <w:r w:rsidR="00C5099E">
        <w:rPr>
          <w:rFonts w:ascii="Times New Roman" w:hAnsi="Times New Roman"/>
          <w:sz w:val="28"/>
          <w:szCs w:val="28"/>
        </w:rPr>
        <w:t>лав</w:t>
      </w:r>
      <w:r>
        <w:rPr>
          <w:rFonts w:ascii="Times New Roman" w:hAnsi="Times New Roman"/>
          <w:sz w:val="28"/>
          <w:szCs w:val="28"/>
        </w:rPr>
        <w:t>а</w:t>
      </w:r>
      <w:r w:rsidR="00C5099E">
        <w:rPr>
          <w:rFonts w:ascii="Times New Roman" w:hAnsi="Times New Roman"/>
          <w:sz w:val="28"/>
          <w:szCs w:val="28"/>
        </w:rPr>
        <w:t xml:space="preserve"> района</w:t>
      </w:r>
      <w:r w:rsidR="00C5099E">
        <w:rPr>
          <w:rFonts w:ascii="Times New Roman" w:hAnsi="Times New Roman"/>
          <w:sz w:val="28"/>
          <w:szCs w:val="28"/>
        </w:rPr>
        <w:tab/>
      </w:r>
      <w:r>
        <w:rPr>
          <w:rFonts w:ascii="Times New Roman" w:hAnsi="Times New Roman"/>
          <w:sz w:val="28"/>
          <w:szCs w:val="28"/>
        </w:rPr>
        <w:t>К.А. Тюнин</w:t>
      </w:r>
    </w:p>
    <w:p w:rsidR="00F27129" w:rsidRDefault="00F27129" w:rsidP="00F27129">
      <w:pPr>
        <w:tabs>
          <w:tab w:val="left" w:pos="7938"/>
        </w:tabs>
        <w:autoSpaceDE w:val="0"/>
        <w:autoSpaceDN w:val="0"/>
        <w:adjustRightInd w:val="0"/>
        <w:spacing w:after="0" w:line="240" w:lineRule="auto"/>
        <w:outlineLvl w:val="0"/>
        <w:rPr>
          <w:rFonts w:ascii="Times New Roman" w:hAnsi="Times New Roman"/>
          <w:sz w:val="28"/>
          <w:szCs w:val="28"/>
        </w:rPr>
      </w:pPr>
    </w:p>
    <w:p w:rsidR="00F27129" w:rsidRDefault="00F27129" w:rsidP="00F27129">
      <w:pPr>
        <w:tabs>
          <w:tab w:val="left" w:pos="7938"/>
        </w:tabs>
        <w:autoSpaceDE w:val="0"/>
        <w:autoSpaceDN w:val="0"/>
        <w:adjustRightInd w:val="0"/>
        <w:spacing w:after="0" w:line="240" w:lineRule="auto"/>
        <w:outlineLvl w:val="0"/>
        <w:rPr>
          <w:rFonts w:ascii="Times New Roman" w:hAnsi="Times New Roman"/>
          <w:sz w:val="28"/>
          <w:szCs w:val="28"/>
        </w:rPr>
      </w:pPr>
    </w:p>
    <w:p w:rsidR="00F27129" w:rsidRDefault="00F27129" w:rsidP="00F27129">
      <w:pPr>
        <w:tabs>
          <w:tab w:val="left" w:pos="7938"/>
        </w:tabs>
        <w:autoSpaceDE w:val="0"/>
        <w:autoSpaceDN w:val="0"/>
        <w:adjustRightInd w:val="0"/>
        <w:spacing w:after="0" w:line="240" w:lineRule="auto"/>
        <w:outlineLvl w:val="0"/>
        <w:rPr>
          <w:rFonts w:ascii="Times New Roman" w:hAnsi="Times New Roman"/>
          <w:sz w:val="28"/>
          <w:szCs w:val="28"/>
        </w:rPr>
      </w:pPr>
    </w:p>
    <w:p w:rsidR="00F27129" w:rsidRDefault="00F27129" w:rsidP="00F27129">
      <w:pPr>
        <w:tabs>
          <w:tab w:val="left" w:pos="7938"/>
        </w:tabs>
        <w:autoSpaceDE w:val="0"/>
        <w:autoSpaceDN w:val="0"/>
        <w:adjustRightInd w:val="0"/>
        <w:spacing w:after="0" w:line="240" w:lineRule="auto"/>
        <w:outlineLvl w:val="0"/>
        <w:rPr>
          <w:rFonts w:ascii="Times New Roman" w:hAnsi="Times New Roman"/>
          <w:sz w:val="28"/>
          <w:szCs w:val="28"/>
        </w:rPr>
      </w:pPr>
    </w:p>
    <w:p w:rsidR="00F27129" w:rsidRDefault="00F27129" w:rsidP="00F27129">
      <w:pPr>
        <w:tabs>
          <w:tab w:val="left" w:pos="7938"/>
        </w:tabs>
        <w:autoSpaceDE w:val="0"/>
        <w:autoSpaceDN w:val="0"/>
        <w:adjustRightInd w:val="0"/>
        <w:spacing w:after="0" w:line="240" w:lineRule="auto"/>
        <w:outlineLvl w:val="0"/>
        <w:rPr>
          <w:rFonts w:ascii="Times New Roman" w:hAnsi="Times New Roman"/>
          <w:sz w:val="28"/>
          <w:szCs w:val="28"/>
        </w:rPr>
      </w:pPr>
    </w:p>
    <w:p w:rsidR="00F27129" w:rsidRDefault="00F27129" w:rsidP="00F27129">
      <w:pPr>
        <w:tabs>
          <w:tab w:val="left" w:pos="7938"/>
        </w:tabs>
        <w:autoSpaceDE w:val="0"/>
        <w:autoSpaceDN w:val="0"/>
        <w:adjustRightInd w:val="0"/>
        <w:spacing w:after="0" w:line="240" w:lineRule="auto"/>
        <w:outlineLvl w:val="0"/>
        <w:rPr>
          <w:rFonts w:ascii="Times New Roman" w:hAnsi="Times New Roman"/>
          <w:sz w:val="28"/>
          <w:szCs w:val="28"/>
        </w:rPr>
      </w:pPr>
    </w:p>
    <w:p w:rsidR="0072214E" w:rsidRDefault="00F27129" w:rsidP="00F27129">
      <w:pPr>
        <w:autoSpaceDE w:val="0"/>
        <w:autoSpaceDN w:val="0"/>
        <w:adjustRightInd w:val="0"/>
        <w:spacing w:after="0" w:line="240" w:lineRule="auto"/>
        <w:ind w:left="5529"/>
        <w:outlineLvl w:val="0"/>
        <w:rPr>
          <w:rFonts w:ascii="Times New Roman" w:hAnsi="Times New Roman"/>
          <w:sz w:val="20"/>
          <w:szCs w:val="20"/>
        </w:rPr>
      </w:pPr>
      <w:r>
        <w:rPr>
          <w:rFonts w:ascii="Times New Roman" w:hAnsi="Times New Roman"/>
          <w:sz w:val="20"/>
          <w:szCs w:val="20"/>
        </w:rPr>
        <w:lastRenderedPageBreak/>
        <w:t xml:space="preserve">Приложение </w:t>
      </w:r>
      <w:r w:rsidRPr="00914644">
        <w:rPr>
          <w:rFonts w:ascii="Times New Roman" w:hAnsi="Times New Roman"/>
          <w:sz w:val="20"/>
          <w:szCs w:val="20"/>
        </w:rPr>
        <w:t>к постановлению администрации Каратузского района</w:t>
      </w:r>
    </w:p>
    <w:p w:rsidR="00F27129" w:rsidRDefault="00F27129" w:rsidP="00F27129">
      <w:pPr>
        <w:autoSpaceDE w:val="0"/>
        <w:autoSpaceDN w:val="0"/>
        <w:adjustRightInd w:val="0"/>
        <w:spacing w:after="0" w:line="240" w:lineRule="auto"/>
        <w:ind w:left="5529"/>
        <w:outlineLvl w:val="0"/>
        <w:rPr>
          <w:rFonts w:ascii="Times New Roman" w:hAnsi="Times New Roman"/>
          <w:sz w:val="20"/>
          <w:szCs w:val="20"/>
        </w:rPr>
      </w:pPr>
      <w:r>
        <w:rPr>
          <w:rFonts w:ascii="Times New Roman" w:hAnsi="Times New Roman"/>
          <w:sz w:val="20"/>
          <w:szCs w:val="20"/>
        </w:rPr>
        <w:t xml:space="preserve"> </w:t>
      </w:r>
      <w:r w:rsidR="0072214E">
        <w:rPr>
          <w:rFonts w:ascii="Times New Roman" w:hAnsi="Times New Roman"/>
          <w:sz w:val="20"/>
          <w:szCs w:val="20"/>
        </w:rPr>
        <w:t>о</w:t>
      </w:r>
      <w:r w:rsidRPr="00914644">
        <w:rPr>
          <w:rFonts w:ascii="Times New Roman" w:hAnsi="Times New Roman"/>
          <w:sz w:val="20"/>
          <w:szCs w:val="20"/>
        </w:rPr>
        <w:t>т</w:t>
      </w:r>
      <w:r w:rsidR="0072214E">
        <w:rPr>
          <w:rFonts w:ascii="Times New Roman" w:hAnsi="Times New Roman"/>
          <w:sz w:val="20"/>
          <w:szCs w:val="20"/>
        </w:rPr>
        <w:t xml:space="preserve"> </w:t>
      </w:r>
      <w:r w:rsidR="000C4CD1">
        <w:rPr>
          <w:rFonts w:ascii="Times New Roman" w:hAnsi="Times New Roman"/>
          <w:sz w:val="20"/>
          <w:szCs w:val="20"/>
        </w:rPr>
        <w:t xml:space="preserve">01.11.2022 </w:t>
      </w:r>
      <w:r w:rsidRPr="00914644">
        <w:rPr>
          <w:rFonts w:ascii="Times New Roman" w:hAnsi="Times New Roman"/>
          <w:sz w:val="20"/>
          <w:szCs w:val="20"/>
        </w:rPr>
        <w:t xml:space="preserve">№ </w:t>
      </w:r>
      <w:r w:rsidR="000C4CD1">
        <w:rPr>
          <w:rFonts w:ascii="Times New Roman" w:hAnsi="Times New Roman"/>
          <w:sz w:val="20"/>
          <w:szCs w:val="20"/>
        </w:rPr>
        <w:t>852</w:t>
      </w:r>
      <w:r>
        <w:rPr>
          <w:rFonts w:ascii="Times New Roman" w:hAnsi="Times New Roman"/>
          <w:sz w:val="20"/>
          <w:szCs w:val="20"/>
        </w:rPr>
        <w:t>-п</w:t>
      </w:r>
    </w:p>
    <w:p w:rsidR="00F27129" w:rsidRDefault="00F27129" w:rsidP="00F27129">
      <w:pPr>
        <w:autoSpaceDE w:val="0"/>
        <w:autoSpaceDN w:val="0"/>
        <w:adjustRightInd w:val="0"/>
        <w:spacing w:after="0" w:line="240" w:lineRule="auto"/>
        <w:ind w:left="5529"/>
        <w:outlineLvl w:val="0"/>
        <w:rPr>
          <w:rFonts w:ascii="Times New Roman" w:hAnsi="Times New Roman"/>
          <w:sz w:val="20"/>
          <w:szCs w:val="20"/>
        </w:rPr>
      </w:pPr>
    </w:p>
    <w:p w:rsidR="00F27129" w:rsidRDefault="00F27129" w:rsidP="00F27129">
      <w:pPr>
        <w:overflowPunct w:val="0"/>
        <w:autoSpaceDE w:val="0"/>
        <w:autoSpaceDN w:val="0"/>
        <w:adjustRightInd w:val="0"/>
        <w:spacing w:after="0" w:line="240" w:lineRule="auto"/>
        <w:jc w:val="center"/>
        <w:textAlignment w:val="baseline"/>
        <w:rPr>
          <w:rFonts w:ascii="Times New Roman" w:hAnsi="Times New Roman"/>
          <w:b/>
          <w:sz w:val="28"/>
          <w:szCs w:val="20"/>
        </w:rPr>
      </w:pPr>
    </w:p>
    <w:p w:rsidR="00F27129" w:rsidRPr="002237EC" w:rsidRDefault="00F27129" w:rsidP="009732FD">
      <w:pPr>
        <w:overflowPunct w:val="0"/>
        <w:autoSpaceDE w:val="0"/>
        <w:autoSpaceDN w:val="0"/>
        <w:adjustRightInd w:val="0"/>
        <w:spacing w:after="0" w:line="240" w:lineRule="auto"/>
        <w:jc w:val="center"/>
        <w:textAlignment w:val="baseline"/>
        <w:rPr>
          <w:rFonts w:ascii="Times New Roman" w:hAnsi="Times New Roman"/>
          <w:sz w:val="28"/>
          <w:szCs w:val="28"/>
        </w:rPr>
      </w:pPr>
      <w:r w:rsidRPr="002237EC">
        <w:rPr>
          <w:rFonts w:ascii="Times New Roman" w:hAnsi="Times New Roman"/>
          <w:sz w:val="28"/>
          <w:szCs w:val="20"/>
        </w:rPr>
        <w:t xml:space="preserve">Муниципальная программа Каратузского района </w:t>
      </w:r>
      <w:r w:rsidRPr="002237EC">
        <w:rPr>
          <w:rFonts w:ascii="Times New Roman" w:hAnsi="Times New Roman"/>
          <w:sz w:val="28"/>
          <w:szCs w:val="28"/>
        </w:rPr>
        <w:t>«Профилактика правонарушений и предупреждение преступлений в муниципальном образовании «Каратузский район»</w:t>
      </w:r>
    </w:p>
    <w:p w:rsidR="00DD4878" w:rsidRPr="001E1B38" w:rsidRDefault="00DD4878" w:rsidP="00F27129">
      <w:pPr>
        <w:overflowPunct w:val="0"/>
        <w:autoSpaceDE w:val="0"/>
        <w:autoSpaceDN w:val="0"/>
        <w:adjustRightInd w:val="0"/>
        <w:spacing w:after="0" w:line="240" w:lineRule="auto"/>
        <w:jc w:val="center"/>
        <w:textAlignment w:val="baseline"/>
        <w:rPr>
          <w:rFonts w:ascii="Times New Roman" w:hAnsi="Times New Roman"/>
          <w:sz w:val="28"/>
          <w:szCs w:val="20"/>
        </w:rPr>
      </w:pPr>
    </w:p>
    <w:p w:rsidR="00F27129" w:rsidRPr="007A6F38" w:rsidRDefault="00F27129" w:rsidP="009732FD">
      <w:pPr>
        <w:pStyle w:val="a3"/>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7A6F38">
        <w:rPr>
          <w:rFonts w:ascii="Times New Roman" w:eastAsia="Times New Roman" w:hAnsi="Times New Roman"/>
          <w:b/>
          <w:sz w:val="28"/>
          <w:szCs w:val="28"/>
          <w:lang w:eastAsia="ru-RU"/>
        </w:rPr>
        <w:t>Паспорт муниципальной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F27129" w:rsidRPr="00EE279E" w:rsidTr="001A32FD">
        <w:tc>
          <w:tcPr>
            <w:tcW w:w="3085" w:type="dxa"/>
          </w:tcPr>
          <w:p w:rsidR="00F27129" w:rsidRPr="00EE279E" w:rsidRDefault="00F27129" w:rsidP="001A32FD">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Наименование муниципальной программы</w:t>
            </w:r>
          </w:p>
        </w:tc>
        <w:tc>
          <w:tcPr>
            <w:tcW w:w="6662" w:type="dxa"/>
          </w:tcPr>
          <w:p w:rsidR="00F27129" w:rsidRPr="00EE279E" w:rsidRDefault="00F27129" w:rsidP="001A32FD">
            <w:pPr>
              <w:spacing w:before="40" w:after="0" w:line="240" w:lineRule="auto"/>
              <w:jc w:val="both"/>
              <w:rPr>
                <w:rFonts w:ascii="Times New Roman" w:hAnsi="Times New Roman"/>
                <w:sz w:val="16"/>
                <w:szCs w:val="16"/>
              </w:rPr>
            </w:pPr>
            <w:r w:rsidRPr="00752874">
              <w:rPr>
                <w:rFonts w:ascii="Times New Roman" w:hAnsi="Times New Roman"/>
                <w:sz w:val="28"/>
                <w:szCs w:val="28"/>
              </w:rPr>
              <w:t>«Профилактика правонарушений и предупреждение преступлений в муниципальном образовании «Каратузский район»</w:t>
            </w:r>
            <w:r>
              <w:rPr>
                <w:sz w:val="28"/>
                <w:szCs w:val="28"/>
              </w:rPr>
              <w:t xml:space="preserve"> </w:t>
            </w:r>
            <w:r w:rsidRPr="00EE279E">
              <w:rPr>
                <w:rFonts w:ascii="Times New Roman" w:hAnsi="Times New Roman"/>
                <w:sz w:val="28"/>
                <w:szCs w:val="28"/>
              </w:rPr>
              <w:t>(далее - муниципальная программа)</w:t>
            </w:r>
          </w:p>
        </w:tc>
      </w:tr>
      <w:tr w:rsidR="00F27129" w:rsidRPr="00EE279E" w:rsidTr="001A32FD">
        <w:tc>
          <w:tcPr>
            <w:tcW w:w="3085" w:type="dxa"/>
          </w:tcPr>
          <w:p w:rsidR="00F27129" w:rsidRPr="00EE279E" w:rsidRDefault="00F27129" w:rsidP="001A32FD">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 xml:space="preserve">Основания </w:t>
            </w:r>
          </w:p>
          <w:p w:rsidR="00F27129" w:rsidRPr="00EE279E" w:rsidRDefault="00F27129" w:rsidP="001A32FD">
            <w:pPr>
              <w:autoSpaceDE w:val="0"/>
              <w:autoSpaceDN w:val="0"/>
              <w:adjustRightInd w:val="0"/>
              <w:spacing w:after="0" w:line="240" w:lineRule="auto"/>
              <w:rPr>
                <w:rFonts w:ascii="Times New Roman" w:hAnsi="Times New Roman"/>
                <w:sz w:val="28"/>
                <w:szCs w:val="28"/>
              </w:rPr>
            </w:pPr>
            <w:r w:rsidRPr="00EE279E">
              <w:rPr>
                <w:rFonts w:ascii="Times New Roman" w:hAnsi="Times New Roman"/>
                <w:sz w:val="28"/>
                <w:szCs w:val="28"/>
              </w:rPr>
              <w:t>для разработки муниципальной программы</w:t>
            </w:r>
          </w:p>
        </w:tc>
        <w:tc>
          <w:tcPr>
            <w:tcW w:w="6662" w:type="dxa"/>
          </w:tcPr>
          <w:p w:rsidR="00F27129" w:rsidRPr="00EE279E" w:rsidRDefault="008F10D5" w:rsidP="001A32FD">
            <w:pPr>
              <w:spacing w:before="40" w:after="0" w:line="240" w:lineRule="auto"/>
              <w:jc w:val="both"/>
              <w:rPr>
                <w:rFonts w:ascii="Times New Roman" w:hAnsi="Times New Roman"/>
                <w:sz w:val="28"/>
                <w:szCs w:val="28"/>
              </w:rPr>
            </w:pPr>
            <w:r>
              <w:rPr>
                <w:rFonts w:ascii="Times New Roman" w:hAnsi="Times New Roman"/>
                <w:sz w:val="28"/>
                <w:szCs w:val="28"/>
              </w:rPr>
              <w:t xml:space="preserve">- </w:t>
            </w:r>
            <w:r w:rsidR="00F27129" w:rsidRPr="00BB1B4F">
              <w:rPr>
                <w:rFonts w:ascii="Times New Roman" w:hAnsi="Times New Roman"/>
                <w:sz w:val="28"/>
                <w:szCs w:val="28"/>
              </w:rPr>
              <w:t>стать</w:t>
            </w:r>
            <w:r w:rsidR="00F27129">
              <w:rPr>
                <w:rFonts w:ascii="Times New Roman" w:hAnsi="Times New Roman"/>
                <w:sz w:val="28"/>
                <w:szCs w:val="28"/>
              </w:rPr>
              <w:t>я</w:t>
            </w:r>
            <w:r w:rsidR="00F27129" w:rsidRPr="00BB1B4F">
              <w:rPr>
                <w:rFonts w:ascii="Times New Roman" w:hAnsi="Times New Roman"/>
                <w:sz w:val="28"/>
                <w:szCs w:val="28"/>
              </w:rPr>
              <w:t xml:space="preserve"> 179 Бюджетного кодекса Российской Федерации</w:t>
            </w:r>
            <w:r w:rsidR="00F27129" w:rsidRPr="00EE279E">
              <w:rPr>
                <w:rFonts w:ascii="Times New Roman" w:hAnsi="Times New Roman"/>
                <w:sz w:val="28"/>
                <w:szCs w:val="28"/>
              </w:rPr>
              <w:t>;</w:t>
            </w:r>
          </w:p>
          <w:p w:rsidR="00F27129" w:rsidRPr="00752874" w:rsidRDefault="008F10D5" w:rsidP="001A32FD">
            <w:pPr>
              <w:spacing w:before="40" w:after="0" w:line="240" w:lineRule="auto"/>
              <w:jc w:val="both"/>
              <w:rPr>
                <w:rFonts w:ascii="Times New Roman" w:hAnsi="Times New Roman"/>
                <w:b/>
                <w:sz w:val="28"/>
                <w:szCs w:val="28"/>
              </w:rPr>
            </w:pPr>
            <w:r>
              <w:rPr>
                <w:rFonts w:ascii="Times New Roman" w:hAnsi="Times New Roman"/>
                <w:b/>
                <w:sz w:val="28"/>
                <w:szCs w:val="28"/>
              </w:rPr>
              <w:t xml:space="preserve">- </w:t>
            </w:r>
            <w:r w:rsidR="00F27129" w:rsidRPr="008F10D5">
              <w:rPr>
                <w:rFonts w:ascii="Times New Roman" w:hAnsi="Times New Roman"/>
                <w:sz w:val="28"/>
                <w:szCs w:val="28"/>
              </w:rPr>
              <w:t>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tc>
      </w:tr>
      <w:tr w:rsidR="00F27129" w:rsidRPr="00EE279E" w:rsidTr="001A32FD">
        <w:tc>
          <w:tcPr>
            <w:tcW w:w="3085" w:type="dxa"/>
          </w:tcPr>
          <w:p w:rsidR="00F27129" w:rsidRPr="00EE279E" w:rsidRDefault="00F27129" w:rsidP="001A32FD">
            <w:pPr>
              <w:autoSpaceDE w:val="0"/>
              <w:autoSpaceDN w:val="0"/>
              <w:adjustRightInd w:val="0"/>
              <w:spacing w:after="0" w:line="240" w:lineRule="auto"/>
              <w:jc w:val="both"/>
              <w:rPr>
                <w:rFonts w:ascii="Times New Roman" w:hAnsi="Times New Roman"/>
                <w:sz w:val="16"/>
                <w:szCs w:val="16"/>
              </w:rPr>
            </w:pPr>
            <w:r w:rsidRPr="00EE279E">
              <w:rPr>
                <w:rFonts w:ascii="Times New Roman" w:hAnsi="Times New Roman"/>
                <w:sz w:val="28"/>
                <w:szCs w:val="28"/>
              </w:rPr>
              <w:t>Ответственный исполнитель муниципальной программы</w:t>
            </w:r>
          </w:p>
        </w:tc>
        <w:tc>
          <w:tcPr>
            <w:tcW w:w="6662" w:type="dxa"/>
          </w:tcPr>
          <w:p w:rsidR="00F27129" w:rsidRPr="00EE279E" w:rsidRDefault="00F27129" w:rsidP="001A32FD">
            <w:pPr>
              <w:overflowPunct w:val="0"/>
              <w:autoSpaceDE w:val="0"/>
              <w:autoSpaceDN w:val="0"/>
              <w:adjustRightInd w:val="0"/>
              <w:spacing w:after="0" w:line="240" w:lineRule="auto"/>
              <w:jc w:val="both"/>
              <w:textAlignment w:val="baseline"/>
              <w:rPr>
                <w:rFonts w:ascii="Times New Roman" w:hAnsi="Times New Roman"/>
                <w:sz w:val="28"/>
                <w:szCs w:val="28"/>
              </w:rPr>
            </w:pPr>
            <w:r w:rsidRPr="00EE279E">
              <w:rPr>
                <w:rFonts w:ascii="Times New Roman" w:hAnsi="Times New Roman"/>
                <w:sz w:val="28"/>
                <w:szCs w:val="28"/>
              </w:rPr>
              <w:t>Администрация Каратузского района (далее – администрация района)</w:t>
            </w:r>
          </w:p>
        </w:tc>
      </w:tr>
      <w:tr w:rsidR="00F27129" w:rsidRPr="00EE279E" w:rsidTr="001A32FD">
        <w:tc>
          <w:tcPr>
            <w:tcW w:w="3085" w:type="dxa"/>
          </w:tcPr>
          <w:p w:rsidR="00F27129" w:rsidRPr="00EE279E" w:rsidRDefault="00F27129" w:rsidP="001A32FD">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Соисполнители муниципальной программы</w:t>
            </w:r>
          </w:p>
        </w:tc>
        <w:tc>
          <w:tcPr>
            <w:tcW w:w="6662" w:type="dxa"/>
          </w:tcPr>
          <w:p w:rsidR="00447A81" w:rsidRPr="00AB00A3" w:rsidRDefault="0092511A" w:rsidP="000F1B20">
            <w:pPr>
              <w:spacing w:after="2" w:line="240" w:lineRule="auto"/>
              <w:ind w:left="62"/>
              <w:rPr>
                <w:rFonts w:ascii="Times New Roman" w:hAnsi="Times New Roman"/>
                <w:sz w:val="28"/>
                <w:szCs w:val="28"/>
              </w:rPr>
            </w:pPr>
            <w:r>
              <w:rPr>
                <w:rFonts w:ascii="Times New Roman" w:hAnsi="Times New Roman"/>
                <w:sz w:val="28"/>
                <w:szCs w:val="16"/>
              </w:rPr>
              <w:t>Нет</w:t>
            </w:r>
          </w:p>
        </w:tc>
      </w:tr>
      <w:tr w:rsidR="00F27129" w:rsidRPr="00EE279E" w:rsidTr="001A32FD">
        <w:tc>
          <w:tcPr>
            <w:tcW w:w="3085" w:type="dxa"/>
          </w:tcPr>
          <w:p w:rsidR="00F27129" w:rsidRPr="00EE279E" w:rsidRDefault="00F27129" w:rsidP="001A32FD">
            <w:pPr>
              <w:tabs>
                <w:tab w:val="left" w:pos="1134"/>
              </w:tabs>
              <w:autoSpaceDE w:val="0"/>
              <w:autoSpaceDN w:val="0"/>
              <w:adjustRightInd w:val="0"/>
              <w:spacing w:after="0" w:line="240" w:lineRule="auto"/>
              <w:rPr>
                <w:rFonts w:ascii="Times New Roman" w:hAnsi="Times New Roman"/>
                <w:sz w:val="28"/>
                <w:szCs w:val="28"/>
              </w:rPr>
            </w:pPr>
            <w:r w:rsidRPr="00EE279E">
              <w:rPr>
                <w:rFonts w:ascii="Times New Roman" w:hAnsi="Times New Roman"/>
                <w:sz w:val="28"/>
                <w:szCs w:val="28"/>
              </w:rPr>
              <w:t>Перечень подпрограмм и отдельных мероприятий муниципальной программы</w:t>
            </w:r>
          </w:p>
        </w:tc>
        <w:tc>
          <w:tcPr>
            <w:tcW w:w="6662" w:type="dxa"/>
          </w:tcPr>
          <w:p w:rsidR="00875BA8" w:rsidRDefault="004A5BEB" w:rsidP="00875BA8">
            <w:pPr>
              <w:tabs>
                <w:tab w:val="left" w:pos="315"/>
              </w:tabs>
              <w:overflowPunct w:val="0"/>
              <w:autoSpaceDE w:val="0"/>
              <w:autoSpaceDN w:val="0"/>
              <w:adjustRightInd w:val="0"/>
              <w:spacing w:after="0" w:line="240" w:lineRule="auto"/>
              <w:ind w:left="33"/>
              <w:jc w:val="both"/>
              <w:textAlignment w:val="baseline"/>
              <w:rPr>
                <w:rFonts w:ascii="Times New Roman" w:hAnsi="Times New Roman"/>
                <w:sz w:val="28"/>
                <w:szCs w:val="28"/>
              </w:rPr>
            </w:pPr>
            <w:r>
              <w:rPr>
                <w:rFonts w:ascii="Times New Roman" w:hAnsi="Times New Roman"/>
                <w:sz w:val="28"/>
                <w:szCs w:val="28"/>
              </w:rPr>
              <w:t>1 «</w:t>
            </w:r>
            <w:r w:rsidR="0094253D">
              <w:rPr>
                <w:rFonts w:ascii="Times New Roman" w:hAnsi="Times New Roman"/>
                <w:sz w:val="28"/>
                <w:szCs w:val="28"/>
              </w:rPr>
              <w:t>Профилактика преступлений</w:t>
            </w:r>
            <w:r w:rsidR="00875BA8">
              <w:rPr>
                <w:rFonts w:ascii="Times New Roman" w:hAnsi="Times New Roman"/>
                <w:sz w:val="28"/>
                <w:szCs w:val="28"/>
              </w:rPr>
              <w:t xml:space="preserve">, снижение уровня преступности </w:t>
            </w:r>
            <w:r w:rsidR="00093B43">
              <w:rPr>
                <w:rFonts w:ascii="Times New Roman" w:hAnsi="Times New Roman"/>
                <w:sz w:val="28"/>
                <w:szCs w:val="28"/>
              </w:rPr>
              <w:t>в Каратузском районе</w:t>
            </w:r>
            <w:r>
              <w:rPr>
                <w:rFonts w:ascii="Times New Roman" w:hAnsi="Times New Roman"/>
                <w:sz w:val="28"/>
                <w:szCs w:val="28"/>
              </w:rPr>
              <w:t>»</w:t>
            </w:r>
          </w:p>
          <w:p w:rsidR="00F27129" w:rsidRDefault="004A5BEB" w:rsidP="00875BA8">
            <w:pPr>
              <w:tabs>
                <w:tab w:val="left" w:pos="315"/>
              </w:tabs>
              <w:overflowPunct w:val="0"/>
              <w:autoSpaceDE w:val="0"/>
              <w:autoSpaceDN w:val="0"/>
              <w:adjustRightInd w:val="0"/>
              <w:spacing w:after="0" w:line="240" w:lineRule="auto"/>
              <w:ind w:left="33"/>
              <w:jc w:val="both"/>
              <w:textAlignment w:val="baseline"/>
              <w:rPr>
                <w:rFonts w:ascii="Times New Roman" w:hAnsi="Times New Roman"/>
                <w:sz w:val="28"/>
                <w:szCs w:val="28"/>
              </w:rPr>
            </w:pPr>
            <w:r>
              <w:rPr>
                <w:rFonts w:ascii="Times New Roman" w:hAnsi="Times New Roman"/>
                <w:sz w:val="28"/>
                <w:szCs w:val="28"/>
              </w:rPr>
              <w:t>2 «</w:t>
            </w:r>
            <w:r w:rsidR="00093B43">
              <w:rPr>
                <w:rFonts w:ascii="Times New Roman" w:hAnsi="Times New Roman"/>
                <w:sz w:val="28"/>
                <w:szCs w:val="28"/>
              </w:rPr>
              <w:t>Предупреждение безнадзорности и правонарушений несовершеннолетних в Каратузском районе</w:t>
            </w:r>
            <w:r>
              <w:rPr>
                <w:rFonts w:ascii="Times New Roman" w:hAnsi="Times New Roman"/>
                <w:sz w:val="28"/>
                <w:szCs w:val="28"/>
              </w:rPr>
              <w:t>»</w:t>
            </w:r>
            <w:r w:rsidR="00FC28F8">
              <w:rPr>
                <w:rFonts w:ascii="Times New Roman" w:hAnsi="Times New Roman"/>
                <w:sz w:val="28"/>
                <w:szCs w:val="28"/>
              </w:rPr>
              <w:t xml:space="preserve"> </w:t>
            </w:r>
          </w:p>
          <w:p w:rsidR="004A5BEB" w:rsidRPr="001567C6" w:rsidRDefault="004A5BEB" w:rsidP="00875BA8">
            <w:pPr>
              <w:tabs>
                <w:tab w:val="left" w:pos="315"/>
              </w:tabs>
              <w:overflowPunct w:val="0"/>
              <w:autoSpaceDE w:val="0"/>
              <w:autoSpaceDN w:val="0"/>
              <w:adjustRightInd w:val="0"/>
              <w:spacing w:after="0" w:line="240" w:lineRule="auto"/>
              <w:ind w:left="33"/>
              <w:jc w:val="both"/>
              <w:textAlignment w:val="baseline"/>
              <w:rPr>
                <w:rFonts w:ascii="Times New Roman" w:hAnsi="Times New Roman"/>
                <w:sz w:val="28"/>
                <w:szCs w:val="28"/>
              </w:rPr>
            </w:pPr>
            <w:r>
              <w:rPr>
                <w:rFonts w:ascii="Times New Roman" w:hAnsi="Times New Roman"/>
                <w:sz w:val="28"/>
                <w:szCs w:val="28"/>
              </w:rPr>
              <w:t>Отдельные мероприятия муниципальной программой не предусмотрены.</w:t>
            </w:r>
          </w:p>
        </w:tc>
      </w:tr>
      <w:tr w:rsidR="00F27129" w:rsidRPr="00EE279E" w:rsidTr="001A32FD">
        <w:tc>
          <w:tcPr>
            <w:tcW w:w="3085" w:type="dxa"/>
          </w:tcPr>
          <w:p w:rsidR="00F27129" w:rsidRPr="00EE279E" w:rsidRDefault="00F27129" w:rsidP="001A32FD">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Цел</w:t>
            </w:r>
            <w:r>
              <w:rPr>
                <w:rFonts w:ascii="Times New Roman" w:hAnsi="Times New Roman"/>
                <w:sz w:val="28"/>
                <w:szCs w:val="28"/>
              </w:rPr>
              <w:t>ь</w:t>
            </w:r>
          </w:p>
          <w:p w:rsidR="00F27129" w:rsidRPr="00EE279E" w:rsidRDefault="00F27129" w:rsidP="001A32FD">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 xml:space="preserve">муниципальной программы </w:t>
            </w:r>
          </w:p>
        </w:tc>
        <w:tc>
          <w:tcPr>
            <w:tcW w:w="6662" w:type="dxa"/>
          </w:tcPr>
          <w:p w:rsidR="00F27129" w:rsidRPr="00C96347" w:rsidRDefault="00BE5D42" w:rsidP="001A32FD">
            <w:pPr>
              <w:spacing w:after="0" w:line="240" w:lineRule="auto"/>
              <w:jc w:val="both"/>
              <w:rPr>
                <w:rFonts w:ascii="Times New Roman" w:hAnsi="Times New Roman"/>
                <w:sz w:val="28"/>
                <w:szCs w:val="28"/>
              </w:rPr>
            </w:pPr>
            <w:r>
              <w:rPr>
                <w:rFonts w:ascii="Times New Roman" w:hAnsi="Times New Roman"/>
                <w:sz w:val="28"/>
                <w:szCs w:val="28"/>
              </w:rPr>
              <w:t>Содействие укреплению правопорядка, защиты  жизни и благополучия граждан, проживающих на территории Каратузского района.</w:t>
            </w:r>
          </w:p>
        </w:tc>
      </w:tr>
      <w:tr w:rsidR="00F27129" w:rsidRPr="00EE279E" w:rsidTr="001A32FD">
        <w:tc>
          <w:tcPr>
            <w:tcW w:w="3085" w:type="dxa"/>
          </w:tcPr>
          <w:p w:rsidR="00F27129" w:rsidRPr="00EE279E" w:rsidRDefault="00F27129" w:rsidP="001A32FD">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Задачи муниципальной программы</w:t>
            </w:r>
          </w:p>
        </w:tc>
        <w:tc>
          <w:tcPr>
            <w:tcW w:w="6662" w:type="dxa"/>
          </w:tcPr>
          <w:p w:rsidR="00BE5D42" w:rsidRDefault="00BE5D42" w:rsidP="001A32FD">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w:t>
            </w:r>
            <w:r w:rsidRPr="00C96347">
              <w:rPr>
                <w:rFonts w:ascii="Times New Roman" w:hAnsi="Times New Roman"/>
                <w:sz w:val="28"/>
                <w:szCs w:val="28"/>
              </w:rPr>
              <w:t>Создание необходимых условий для снижения уровня преступности и эффективной охраны общественного порядка.</w:t>
            </w:r>
          </w:p>
          <w:p w:rsidR="00F27129" w:rsidRPr="00EE279E" w:rsidRDefault="00BE5D42" w:rsidP="00F7705D">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w:t>
            </w:r>
            <w:r w:rsidR="00F27129" w:rsidRPr="00E77074">
              <w:rPr>
                <w:rFonts w:ascii="Times New Roman" w:hAnsi="Times New Roman"/>
                <w:sz w:val="28"/>
                <w:szCs w:val="28"/>
              </w:rPr>
              <w:t xml:space="preserve">Совершенствование системы профилактики </w:t>
            </w:r>
            <w:r w:rsidR="00F7705D">
              <w:rPr>
                <w:rFonts w:ascii="Times New Roman" w:hAnsi="Times New Roman"/>
                <w:sz w:val="28"/>
                <w:szCs w:val="28"/>
              </w:rPr>
              <w:t xml:space="preserve">безнадзорности и </w:t>
            </w:r>
            <w:r w:rsidR="00F27129" w:rsidRPr="00E77074">
              <w:rPr>
                <w:rFonts w:ascii="Times New Roman" w:hAnsi="Times New Roman"/>
                <w:sz w:val="28"/>
                <w:szCs w:val="28"/>
              </w:rPr>
              <w:t xml:space="preserve">правонарушений </w:t>
            </w:r>
            <w:r w:rsidR="00F7705D">
              <w:rPr>
                <w:rFonts w:ascii="Times New Roman" w:hAnsi="Times New Roman"/>
                <w:sz w:val="28"/>
                <w:szCs w:val="28"/>
              </w:rPr>
              <w:t>несовершеннолетних</w:t>
            </w:r>
            <w:r w:rsidR="00F27129">
              <w:rPr>
                <w:rFonts w:ascii="Times New Roman" w:hAnsi="Times New Roman"/>
                <w:sz w:val="28"/>
                <w:szCs w:val="28"/>
              </w:rPr>
              <w:t xml:space="preserve"> на территории Каратузского района.</w:t>
            </w:r>
          </w:p>
        </w:tc>
      </w:tr>
      <w:tr w:rsidR="00F27129" w:rsidRPr="00EE279E" w:rsidTr="001A32FD">
        <w:tc>
          <w:tcPr>
            <w:tcW w:w="3085" w:type="dxa"/>
            <w:shd w:val="clear" w:color="auto" w:fill="auto"/>
          </w:tcPr>
          <w:p w:rsidR="00F27129" w:rsidRPr="00EE279E" w:rsidRDefault="00F27129" w:rsidP="001A32FD">
            <w:pPr>
              <w:autoSpaceDE w:val="0"/>
              <w:autoSpaceDN w:val="0"/>
              <w:adjustRightInd w:val="0"/>
              <w:spacing w:after="0" w:line="240" w:lineRule="auto"/>
              <w:jc w:val="both"/>
              <w:rPr>
                <w:rFonts w:ascii="Times New Roman" w:hAnsi="Times New Roman"/>
                <w:sz w:val="16"/>
                <w:szCs w:val="16"/>
              </w:rPr>
            </w:pPr>
            <w:r w:rsidRPr="00EE279E">
              <w:rPr>
                <w:rFonts w:ascii="Times New Roman" w:hAnsi="Times New Roman"/>
                <w:sz w:val="28"/>
                <w:szCs w:val="28"/>
              </w:rPr>
              <w:t xml:space="preserve">Этапы и сроки </w:t>
            </w:r>
            <w:r w:rsidRPr="00EE279E">
              <w:rPr>
                <w:rFonts w:ascii="Times New Roman" w:hAnsi="Times New Roman"/>
                <w:sz w:val="28"/>
                <w:szCs w:val="28"/>
              </w:rPr>
              <w:lastRenderedPageBreak/>
              <w:t>реализации муниципальной программы</w:t>
            </w:r>
          </w:p>
        </w:tc>
        <w:tc>
          <w:tcPr>
            <w:tcW w:w="6662" w:type="dxa"/>
          </w:tcPr>
          <w:p w:rsidR="00F27129" w:rsidRPr="00EE279E" w:rsidRDefault="00F27129" w:rsidP="001A32FD">
            <w:pPr>
              <w:overflowPunct w:val="0"/>
              <w:autoSpaceDE w:val="0"/>
              <w:autoSpaceDN w:val="0"/>
              <w:adjustRightInd w:val="0"/>
              <w:spacing w:after="0" w:line="240" w:lineRule="auto"/>
              <w:textAlignment w:val="baseline"/>
              <w:rPr>
                <w:rFonts w:ascii="Times New Roman" w:hAnsi="Times New Roman"/>
                <w:sz w:val="28"/>
                <w:szCs w:val="28"/>
              </w:rPr>
            </w:pPr>
            <w:r w:rsidRPr="00EE279E">
              <w:rPr>
                <w:rFonts w:ascii="Times New Roman" w:hAnsi="Times New Roman"/>
                <w:sz w:val="28"/>
                <w:szCs w:val="28"/>
              </w:rPr>
              <w:lastRenderedPageBreak/>
              <w:t>Сроки</w:t>
            </w:r>
            <w:r>
              <w:rPr>
                <w:rFonts w:ascii="Times New Roman" w:hAnsi="Times New Roman"/>
                <w:sz w:val="28"/>
                <w:szCs w:val="28"/>
              </w:rPr>
              <w:t xml:space="preserve"> реализации: 2021-2030 годы</w:t>
            </w:r>
          </w:p>
        </w:tc>
      </w:tr>
      <w:tr w:rsidR="00F27129" w:rsidRPr="00EE279E" w:rsidTr="001A32FD">
        <w:tc>
          <w:tcPr>
            <w:tcW w:w="3085" w:type="dxa"/>
          </w:tcPr>
          <w:p w:rsidR="00F27129" w:rsidRPr="00EE279E" w:rsidRDefault="00F27129" w:rsidP="001A32FD">
            <w:pPr>
              <w:tabs>
                <w:tab w:val="left" w:pos="1418"/>
              </w:tabs>
              <w:autoSpaceDE w:val="0"/>
              <w:autoSpaceDN w:val="0"/>
              <w:adjustRightInd w:val="0"/>
              <w:spacing w:after="0" w:line="240" w:lineRule="auto"/>
              <w:outlineLvl w:val="1"/>
              <w:rPr>
                <w:rFonts w:ascii="Times New Roman" w:hAnsi="Times New Roman"/>
                <w:sz w:val="28"/>
                <w:szCs w:val="28"/>
              </w:rPr>
            </w:pPr>
            <w:r w:rsidRPr="00EE279E">
              <w:rPr>
                <w:rFonts w:ascii="Times New Roman" w:hAnsi="Times New Roman"/>
                <w:sz w:val="28"/>
                <w:szCs w:val="28"/>
              </w:rPr>
              <w:lastRenderedPageBreak/>
              <w:t xml:space="preserve">Перечень целевых показателей </w:t>
            </w:r>
            <w:r>
              <w:rPr>
                <w:rFonts w:ascii="Times New Roman" w:hAnsi="Times New Roman"/>
                <w:sz w:val="28"/>
                <w:szCs w:val="28"/>
              </w:rPr>
              <w:t xml:space="preserve">муниципальной </w:t>
            </w:r>
            <w:r w:rsidRPr="00EE279E">
              <w:rPr>
                <w:rFonts w:ascii="Times New Roman" w:hAnsi="Times New Roman"/>
                <w:sz w:val="28"/>
                <w:szCs w:val="28"/>
              </w:rPr>
              <w:t>программы</w:t>
            </w:r>
            <w:r>
              <w:rPr>
                <w:rFonts w:ascii="Times New Roman" w:hAnsi="Times New Roman"/>
                <w:sz w:val="28"/>
                <w:szCs w:val="28"/>
              </w:rPr>
              <w:t>,</w:t>
            </w:r>
            <w:r w:rsidRPr="00EE279E">
              <w:rPr>
                <w:rFonts w:ascii="Times New Roman" w:hAnsi="Times New Roman"/>
                <w:sz w:val="28"/>
                <w:szCs w:val="28"/>
              </w:rPr>
              <w:t xml:space="preserve"> с </w:t>
            </w:r>
            <w:r>
              <w:rPr>
                <w:rFonts w:ascii="Times New Roman" w:hAnsi="Times New Roman"/>
                <w:sz w:val="28"/>
                <w:szCs w:val="28"/>
              </w:rPr>
              <w:t>указанием планируемых к достижению значений в результате реализации муниципальной программы</w:t>
            </w:r>
          </w:p>
        </w:tc>
        <w:tc>
          <w:tcPr>
            <w:tcW w:w="6662" w:type="dxa"/>
          </w:tcPr>
          <w:p w:rsidR="00F27129" w:rsidRPr="004E251A" w:rsidRDefault="00085621" w:rsidP="00E468E9">
            <w:pPr>
              <w:overflowPunct w:val="0"/>
              <w:autoSpaceDE w:val="0"/>
              <w:autoSpaceDN w:val="0"/>
              <w:adjustRightInd w:val="0"/>
              <w:spacing w:after="0" w:line="240" w:lineRule="auto"/>
              <w:textAlignment w:val="baseline"/>
              <w:rPr>
                <w:rFonts w:ascii="Times New Roman" w:hAnsi="Times New Roman"/>
                <w:b/>
                <w:sz w:val="28"/>
                <w:szCs w:val="28"/>
              </w:rPr>
            </w:pPr>
            <w:r w:rsidRPr="00EE279E">
              <w:rPr>
                <w:rFonts w:ascii="Times New Roman" w:hAnsi="Times New Roman"/>
                <w:sz w:val="28"/>
                <w:szCs w:val="28"/>
              </w:rPr>
              <w:t>Перечень целевых показателей</w:t>
            </w:r>
            <w:r>
              <w:rPr>
                <w:rFonts w:ascii="Times New Roman" w:hAnsi="Times New Roman"/>
                <w:sz w:val="28"/>
                <w:szCs w:val="28"/>
              </w:rPr>
              <w:t xml:space="preserve"> муниципальной</w:t>
            </w:r>
            <w:r w:rsidRPr="00EE279E">
              <w:rPr>
                <w:rFonts w:ascii="Times New Roman" w:hAnsi="Times New Roman"/>
                <w:sz w:val="28"/>
                <w:szCs w:val="28"/>
              </w:rPr>
              <w:t xml:space="preserve"> программы</w:t>
            </w:r>
            <w:r>
              <w:rPr>
                <w:rFonts w:ascii="Times New Roman" w:hAnsi="Times New Roman"/>
                <w:sz w:val="28"/>
                <w:szCs w:val="28"/>
              </w:rPr>
              <w:t>,</w:t>
            </w:r>
            <w:r w:rsidRPr="00EE279E">
              <w:rPr>
                <w:rFonts w:ascii="Times New Roman" w:hAnsi="Times New Roman"/>
                <w:sz w:val="28"/>
                <w:szCs w:val="28"/>
              </w:rPr>
              <w:t xml:space="preserve"> с </w:t>
            </w:r>
            <w:r>
              <w:rPr>
                <w:rFonts w:ascii="Times New Roman" w:hAnsi="Times New Roman"/>
                <w:sz w:val="28"/>
                <w:szCs w:val="28"/>
              </w:rPr>
              <w:t>указанием планируемых к достижению значений в результате реализации муниципальной программы</w:t>
            </w:r>
            <w:r w:rsidRPr="00EE279E">
              <w:rPr>
                <w:rFonts w:ascii="Times New Roman" w:hAnsi="Times New Roman"/>
                <w:sz w:val="28"/>
                <w:szCs w:val="28"/>
              </w:rPr>
              <w:t xml:space="preserve"> приведен в приложени</w:t>
            </w:r>
            <w:r>
              <w:rPr>
                <w:rFonts w:ascii="Times New Roman" w:hAnsi="Times New Roman"/>
                <w:sz w:val="28"/>
                <w:szCs w:val="28"/>
              </w:rPr>
              <w:t>и</w:t>
            </w:r>
            <w:r w:rsidRPr="00EE279E">
              <w:rPr>
                <w:rFonts w:ascii="Times New Roman" w:hAnsi="Times New Roman"/>
                <w:sz w:val="28"/>
                <w:szCs w:val="28"/>
              </w:rPr>
              <w:t xml:space="preserve"> № 1 к паспорту </w:t>
            </w:r>
            <w:r>
              <w:rPr>
                <w:rFonts w:ascii="Times New Roman" w:hAnsi="Times New Roman"/>
                <w:sz w:val="28"/>
                <w:szCs w:val="28"/>
              </w:rPr>
              <w:t xml:space="preserve">муниципальной </w:t>
            </w:r>
            <w:r w:rsidRPr="00EE279E">
              <w:rPr>
                <w:rFonts w:ascii="Times New Roman" w:hAnsi="Times New Roman"/>
                <w:sz w:val="28"/>
                <w:szCs w:val="28"/>
              </w:rPr>
              <w:t>программы</w:t>
            </w:r>
          </w:p>
        </w:tc>
      </w:tr>
      <w:tr w:rsidR="00F27129" w:rsidRPr="00EE279E" w:rsidTr="001A32FD">
        <w:tc>
          <w:tcPr>
            <w:tcW w:w="3085" w:type="dxa"/>
          </w:tcPr>
          <w:p w:rsidR="00F27129" w:rsidRPr="00EE279E" w:rsidRDefault="00F27129" w:rsidP="001A32FD">
            <w:pPr>
              <w:tabs>
                <w:tab w:val="left" w:pos="0"/>
              </w:tabs>
              <w:autoSpaceDE w:val="0"/>
              <w:autoSpaceDN w:val="0"/>
              <w:adjustRightInd w:val="0"/>
              <w:spacing w:after="0" w:line="240" w:lineRule="auto"/>
              <w:outlineLvl w:val="1"/>
              <w:rPr>
                <w:rFonts w:ascii="Times New Roman" w:hAnsi="Times New Roman"/>
                <w:sz w:val="28"/>
                <w:szCs w:val="28"/>
              </w:rPr>
            </w:pPr>
            <w:r w:rsidRPr="00EE279E">
              <w:rPr>
                <w:rFonts w:ascii="Times New Roman" w:hAnsi="Times New Roman"/>
                <w:sz w:val="28"/>
                <w:szCs w:val="28"/>
              </w:rPr>
              <w:t xml:space="preserve">Информация по ресурсному обеспечению </w:t>
            </w:r>
            <w:r>
              <w:rPr>
                <w:rFonts w:ascii="Times New Roman" w:hAnsi="Times New Roman"/>
                <w:sz w:val="28"/>
                <w:szCs w:val="28"/>
              </w:rPr>
              <w:t xml:space="preserve">муниципальной </w:t>
            </w:r>
            <w:r w:rsidRPr="00EE279E">
              <w:rPr>
                <w:rFonts w:ascii="Times New Roman" w:hAnsi="Times New Roman"/>
                <w:sz w:val="28"/>
                <w:szCs w:val="28"/>
              </w:rPr>
              <w:t>программы, в том числе по годам реализации программы</w:t>
            </w:r>
          </w:p>
          <w:p w:rsidR="00F27129" w:rsidRPr="00EE279E" w:rsidRDefault="00F27129" w:rsidP="001A32FD">
            <w:pPr>
              <w:tabs>
                <w:tab w:val="left" w:pos="1418"/>
              </w:tabs>
              <w:autoSpaceDE w:val="0"/>
              <w:autoSpaceDN w:val="0"/>
              <w:adjustRightInd w:val="0"/>
              <w:spacing w:after="0" w:line="240" w:lineRule="auto"/>
              <w:outlineLvl w:val="1"/>
              <w:rPr>
                <w:rFonts w:ascii="Times New Roman" w:hAnsi="Times New Roman"/>
                <w:sz w:val="28"/>
                <w:szCs w:val="28"/>
                <w:highlight w:val="yellow"/>
              </w:rPr>
            </w:pPr>
          </w:p>
        </w:tc>
        <w:tc>
          <w:tcPr>
            <w:tcW w:w="6662" w:type="dxa"/>
          </w:tcPr>
          <w:p w:rsidR="00F27129" w:rsidRDefault="00194DCA" w:rsidP="001A32FD">
            <w:pPr>
              <w:spacing w:after="0" w:line="240" w:lineRule="auto"/>
              <w:ind w:left="34" w:right="23"/>
              <w:jc w:val="both"/>
              <w:rPr>
                <w:rFonts w:ascii="Times New Roman" w:hAnsi="Times New Roman"/>
                <w:sz w:val="28"/>
                <w:szCs w:val="28"/>
              </w:rPr>
            </w:pPr>
            <w:r>
              <w:rPr>
                <w:rFonts w:ascii="Times New Roman" w:hAnsi="Times New Roman"/>
                <w:sz w:val="28"/>
                <w:szCs w:val="28"/>
              </w:rPr>
              <w:t xml:space="preserve">Всего </w:t>
            </w:r>
            <w:r w:rsidR="004412FF">
              <w:rPr>
                <w:rFonts w:ascii="Times New Roman" w:hAnsi="Times New Roman"/>
                <w:sz w:val="28"/>
                <w:szCs w:val="28"/>
              </w:rPr>
              <w:t>8</w:t>
            </w:r>
            <w:r>
              <w:rPr>
                <w:rFonts w:ascii="Times New Roman" w:hAnsi="Times New Roman"/>
                <w:sz w:val="28"/>
                <w:szCs w:val="28"/>
              </w:rPr>
              <w:t xml:space="preserve">0,00 тыс. рублей, </w:t>
            </w:r>
            <w:r w:rsidR="004412FF">
              <w:rPr>
                <w:rFonts w:ascii="Times New Roman" w:hAnsi="Times New Roman"/>
                <w:sz w:val="28"/>
                <w:szCs w:val="28"/>
              </w:rPr>
              <w:t>за счет</w:t>
            </w:r>
            <w:r>
              <w:rPr>
                <w:rFonts w:ascii="Times New Roman" w:hAnsi="Times New Roman"/>
                <w:sz w:val="28"/>
                <w:szCs w:val="28"/>
              </w:rPr>
              <w:t xml:space="preserve"> средств районн</w:t>
            </w:r>
            <w:r w:rsidR="004412FF">
              <w:rPr>
                <w:rFonts w:ascii="Times New Roman" w:hAnsi="Times New Roman"/>
                <w:sz w:val="28"/>
                <w:szCs w:val="28"/>
              </w:rPr>
              <w:t>ого бюджета 8</w:t>
            </w:r>
            <w:r>
              <w:rPr>
                <w:rFonts w:ascii="Times New Roman" w:hAnsi="Times New Roman"/>
                <w:sz w:val="28"/>
                <w:szCs w:val="28"/>
              </w:rPr>
              <w:t>0,00 тыс. рублей, в том числе по годам:</w:t>
            </w:r>
          </w:p>
          <w:p w:rsidR="0097394E" w:rsidRDefault="0097394E" w:rsidP="00FD5637">
            <w:pPr>
              <w:pStyle w:val="ConsPlusCell"/>
              <w:rPr>
                <w:sz w:val="28"/>
                <w:szCs w:val="28"/>
              </w:rPr>
            </w:pPr>
            <w:r>
              <w:rPr>
                <w:sz w:val="28"/>
                <w:szCs w:val="28"/>
              </w:rPr>
              <w:t>2021 год – 00,00 тыс. рублей;</w:t>
            </w:r>
          </w:p>
          <w:p w:rsidR="0097394E" w:rsidRDefault="0097394E" w:rsidP="00FD5637">
            <w:pPr>
              <w:pStyle w:val="ConsPlusCell"/>
              <w:rPr>
                <w:sz w:val="28"/>
                <w:szCs w:val="28"/>
              </w:rPr>
            </w:pPr>
            <w:r>
              <w:rPr>
                <w:sz w:val="28"/>
                <w:szCs w:val="28"/>
              </w:rPr>
              <w:t xml:space="preserve">2022 год – </w:t>
            </w:r>
            <w:r w:rsidR="004412FF">
              <w:rPr>
                <w:sz w:val="28"/>
                <w:szCs w:val="28"/>
              </w:rPr>
              <w:t>2</w:t>
            </w:r>
            <w:r>
              <w:rPr>
                <w:sz w:val="28"/>
                <w:szCs w:val="28"/>
              </w:rPr>
              <w:t>0,00 тыс. рублей;</w:t>
            </w:r>
          </w:p>
          <w:p w:rsidR="00FD5637" w:rsidRPr="00F10C8B" w:rsidRDefault="00FD5637" w:rsidP="00FD5637">
            <w:pPr>
              <w:pStyle w:val="ConsPlusCell"/>
              <w:rPr>
                <w:sz w:val="28"/>
                <w:szCs w:val="28"/>
              </w:rPr>
            </w:pPr>
            <w:r w:rsidRPr="00D82910">
              <w:rPr>
                <w:sz w:val="28"/>
                <w:szCs w:val="28"/>
              </w:rPr>
              <w:t>202</w:t>
            </w:r>
            <w:r w:rsidR="00587539">
              <w:rPr>
                <w:sz w:val="28"/>
                <w:szCs w:val="28"/>
              </w:rPr>
              <w:t>3</w:t>
            </w:r>
            <w:r w:rsidRPr="00D82910">
              <w:rPr>
                <w:sz w:val="28"/>
                <w:szCs w:val="28"/>
              </w:rPr>
              <w:t xml:space="preserve"> год </w:t>
            </w:r>
            <w:r w:rsidRPr="00F10C8B">
              <w:rPr>
                <w:sz w:val="28"/>
                <w:szCs w:val="28"/>
              </w:rPr>
              <w:t xml:space="preserve">– </w:t>
            </w:r>
            <w:r>
              <w:rPr>
                <w:sz w:val="28"/>
                <w:szCs w:val="28"/>
              </w:rPr>
              <w:t>20</w:t>
            </w:r>
            <w:r w:rsidRPr="00F63A3C">
              <w:rPr>
                <w:sz w:val="28"/>
                <w:szCs w:val="28"/>
              </w:rPr>
              <w:t>,00</w:t>
            </w:r>
            <w:r w:rsidRPr="008104A1">
              <w:rPr>
                <w:color w:val="FF0000"/>
                <w:sz w:val="28"/>
                <w:szCs w:val="28"/>
              </w:rPr>
              <w:t xml:space="preserve"> </w:t>
            </w:r>
            <w:r w:rsidRPr="00F10C8B">
              <w:rPr>
                <w:sz w:val="28"/>
                <w:szCs w:val="28"/>
              </w:rPr>
              <w:t>тыс. рублей;</w:t>
            </w:r>
          </w:p>
          <w:p w:rsidR="00FD5637" w:rsidRPr="00F10C8B" w:rsidRDefault="00587539" w:rsidP="00FD5637">
            <w:pPr>
              <w:pStyle w:val="ConsPlusCell"/>
              <w:rPr>
                <w:sz w:val="28"/>
                <w:szCs w:val="28"/>
              </w:rPr>
            </w:pPr>
            <w:r>
              <w:rPr>
                <w:sz w:val="28"/>
                <w:szCs w:val="28"/>
              </w:rPr>
              <w:t>2024</w:t>
            </w:r>
            <w:r w:rsidR="00FD5637" w:rsidRPr="00F10C8B">
              <w:rPr>
                <w:sz w:val="28"/>
                <w:szCs w:val="28"/>
              </w:rPr>
              <w:t xml:space="preserve"> год – </w:t>
            </w:r>
            <w:r w:rsidR="00FD5637">
              <w:rPr>
                <w:sz w:val="28"/>
                <w:szCs w:val="28"/>
              </w:rPr>
              <w:t>20</w:t>
            </w:r>
            <w:r w:rsidR="00FD5637" w:rsidRPr="00F63A3C">
              <w:rPr>
                <w:sz w:val="28"/>
                <w:szCs w:val="28"/>
              </w:rPr>
              <w:t>,00</w:t>
            </w:r>
            <w:r w:rsidR="00FD5637" w:rsidRPr="008104A1">
              <w:rPr>
                <w:color w:val="FF0000"/>
                <w:sz w:val="28"/>
                <w:szCs w:val="28"/>
              </w:rPr>
              <w:t xml:space="preserve"> </w:t>
            </w:r>
            <w:r w:rsidR="00FD5637" w:rsidRPr="00F10C8B">
              <w:rPr>
                <w:sz w:val="28"/>
                <w:szCs w:val="28"/>
              </w:rPr>
              <w:t>тыс. рублей;</w:t>
            </w:r>
          </w:p>
          <w:p w:rsidR="00FD5637" w:rsidRDefault="00FD5637" w:rsidP="00FD5637">
            <w:pPr>
              <w:pStyle w:val="ConsPlusCell"/>
              <w:rPr>
                <w:sz w:val="28"/>
                <w:szCs w:val="28"/>
              </w:rPr>
            </w:pPr>
            <w:r>
              <w:rPr>
                <w:sz w:val="28"/>
                <w:szCs w:val="28"/>
              </w:rPr>
              <w:t>202</w:t>
            </w:r>
            <w:r w:rsidR="00587539">
              <w:rPr>
                <w:sz w:val="28"/>
                <w:szCs w:val="28"/>
              </w:rPr>
              <w:t>5</w:t>
            </w:r>
            <w:r w:rsidRPr="00F10C8B">
              <w:rPr>
                <w:sz w:val="28"/>
                <w:szCs w:val="28"/>
              </w:rPr>
              <w:t xml:space="preserve"> год – </w:t>
            </w:r>
            <w:r>
              <w:rPr>
                <w:sz w:val="28"/>
                <w:szCs w:val="28"/>
              </w:rPr>
              <w:t>20</w:t>
            </w:r>
            <w:r w:rsidRPr="00F63A3C">
              <w:rPr>
                <w:sz w:val="28"/>
                <w:szCs w:val="28"/>
              </w:rPr>
              <w:t>,00</w:t>
            </w:r>
            <w:r w:rsidRPr="008104A1">
              <w:rPr>
                <w:color w:val="FF0000"/>
                <w:sz w:val="28"/>
                <w:szCs w:val="28"/>
              </w:rPr>
              <w:t xml:space="preserve"> </w:t>
            </w:r>
            <w:r>
              <w:rPr>
                <w:sz w:val="28"/>
                <w:szCs w:val="28"/>
              </w:rPr>
              <w:t>тыс. рублей;</w:t>
            </w:r>
          </w:p>
          <w:p w:rsidR="00F27129" w:rsidRPr="00EE279E" w:rsidRDefault="00F27129" w:rsidP="007D483D">
            <w:pPr>
              <w:pStyle w:val="ConsPlusCell"/>
              <w:rPr>
                <w:sz w:val="28"/>
                <w:szCs w:val="28"/>
              </w:rPr>
            </w:pPr>
          </w:p>
        </w:tc>
      </w:tr>
    </w:tbl>
    <w:p w:rsidR="00F27129" w:rsidRDefault="00F27129" w:rsidP="00F27129">
      <w:pPr>
        <w:tabs>
          <w:tab w:val="left" w:pos="7938"/>
        </w:tabs>
        <w:autoSpaceDE w:val="0"/>
        <w:autoSpaceDN w:val="0"/>
        <w:adjustRightInd w:val="0"/>
        <w:spacing w:after="0" w:line="240" w:lineRule="auto"/>
        <w:outlineLvl w:val="0"/>
        <w:rPr>
          <w:rFonts w:ascii="Times New Roman" w:hAnsi="Times New Roman"/>
          <w:sz w:val="28"/>
          <w:szCs w:val="28"/>
        </w:rPr>
      </w:pPr>
    </w:p>
    <w:p w:rsidR="004059F7" w:rsidRPr="007A6F38" w:rsidRDefault="004059F7" w:rsidP="002061CE">
      <w:pPr>
        <w:widowControl w:val="0"/>
        <w:autoSpaceDE w:val="0"/>
        <w:autoSpaceDN w:val="0"/>
        <w:adjustRightInd w:val="0"/>
        <w:spacing w:after="0" w:line="240" w:lineRule="auto"/>
        <w:jc w:val="center"/>
        <w:rPr>
          <w:rFonts w:ascii="Times New Roman" w:hAnsi="Times New Roman"/>
          <w:b/>
          <w:sz w:val="28"/>
          <w:szCs w:val="28"/>
          <w:lang w:eastAsia="en-US"/>
        </w:rPr>
      </w:pPr>
      <w:r w:rsidRPr="007A6F38">
        <w:rPr>
          <w:rFonts w:ascii="Times New Roman" w:hAnsi="Times New Roman"/>
          <w:b/>
          <w:sz w:val="28"/>
          <w:szCs w:val="28"/>
          <w:lang w:eastAsia="en-US"/>
        </w:rPr>
        <w:t xml:space="preserve">2. </w:t>
      </w:r>
      <w:r>
        <w:rPr>
          <w:rFonts w:ascii="Times New Roman" w:hAnsi="Times New Roman"/>
          <w:b/>
          <w:sz w:val="28"/>
          <w:szCs w:val="28"/>
          <w:lang w:eastAsia="en-US"/>
        </w:rPr>
        <w:t>Характеристика текущего состояния в сфере профилактики правонарушений и предупреждения преступлений на территории Каратузского района</w:t>
      </w:r>
    </w:p>
    <w:p w:rsidR="004059F7" w:rsidRPr="003F4883" w:rsidRDefault="004059F7" w:rsidP="002061CE">
      <w:pPr>
        <w:widowControl w:val="0"/>
        <w:autoSpaceDE w:val="0"/>
        <w:autoSpaceDN w:val="0"/>
        <w:adjustRightInd w:val="0"/>
        <w:spacing w:after="0" w:line="240" w:lineRule="auto"/>
        <w:ind w:hanging="426"/>
        <w:jc w:val="center"/>
        <w:rPr>
          <w:rFonts w:ascii="Times New Roman" w:hAnsi="Times New Roman"/>
          <w:b/>
          <w:sz w:val="28"/>
          <w:szCs w:val="28"/>
          <w:lang w:eastAsia="en-US"/>
        </w:rPr>
      </w:pPr>
    </w:p>
    <w:p w:rsidR="004059F7" w:rsidRDefault="004059F7" w:rsidP="002061C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Повышение уровня обеспечения правопорядка, создание условий для безопасности дорожного движения на территории Каратузского района являются одними из приоритетных направлений деятельности органов местного самоуправления и правоохранительных органов в сфере создания условий безопасности жизнедеятельности граждан. Данная работа осуществляется путем формирования на территории района эффективной системы предупреждения и профилактики правонарушений. </w:t>
      </w:r>
    </w:p>
    <w:p w:rsidR="004059F7" w:rsidRDefault="004059F7" w:rsidP="002061C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Администрацией Каратузского района в тесном взаимодействии с правоохранительными органами организована работа по реализации мер по локализации причин и условий, способствующих совершению правонарушений, воздействию на граждан в части формирования их законопослушного поведения и правового воспитания, профилактике совершения ими правонарушений.</w:t>
      </w:r>
    </w:p>
    <w:p w:rsidR="004059F7" w:rsidRDefault="004059F7" w:rsidP="002061C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Вместе с тем, в современных условиях социально-экономического развития Каратузского района требуется разработка, и реализация дополнительных мер, направленных на решение задач повышения защищенности населения района.</w:t>
      </w:r>
    </w:p>
    <w:p w:rsidR="004059F7" w:rsidRPr="00E976F6" w:rsidRDefault="004059F7" w:rsidP="002061CE">
      <w:pPr>
        <w:pBdr>
          <w:bottom w:val="single" w:sz="4" w:space="31" w:color="FFFFFF"/>
        </w:pBdr>
        <w:spacing w:after="0" w:line="240" w:lineRule="auto"/>
        <w:ind w:firstLine="720"/>
        <w:jc w:val="both"/>
        <w:rPr>
          <w:rFonts w:ascii="Times New Roman" w:hAnsi="Times New Roman"/>
          <w:sz w:val="28"/>
          <w:szCs w:val="28"/>
        </w:rPr>
      </w:pPr>
      <w:r w:rsidRPr="00E976F6">
        <w:rPr>
          <w:rFonts w:ascii="Times New Roman" w:hAnsi="Times New Roman"/>
          <w:spacing w:val="-4"/>
          <w:sz w:val="28"/>
          <w:szCs w:val="28"/>
        </w:rPr>
        <w:lastRenderedPageBreak/>
        <w:t xml:space="preserve">По итогам  </w:t>
      </w:r>
      <w:r w:rsidR="00587539">
        <w:rPr>
          <w:rFonts w:ascii="Times New Roman" w:hAnsi="Times New Roman"/>
          <w:spacing w:val="-4"/>
          <w:sz w:val="28"/>
          <w:szCs w:val="28"/>
        </w:rPr>
        <w:t xml:space="preserve">9 месяцев </w:t>
      </w:r>
      <w:r w:rsidRPr="00E976F6">
        <w:rPr>
          <w:rFonts w:ascii="Times New Roman" w:hAnsi="Times New Roman"/>
          <w:spacing w:val="-4"/>
          <w:sz w:val="28"/>
          <w:szCs w:val="28"/>
        </w:rPr>
        <w:t>202</w:t>
      </w:r>
      <w:r w:rsidR="00587539">
        <w:rPr>
          <w:rFonts w:ascii="Times New Roman" w:hAnsi="Times New Roman"/>
          <w:spacing w:val="-4"/>
          <w:sz w:val="28"/>
          <w:szCs w:val="28"/>
        </w:rPr>
        <w:t>2</w:t>
      </w:r>
      <w:r w:rsidRPr="00E976F6">
        <w:rPr>
          <w:rFonts w:ascii="Times New Roman" w:hAnsi="Times New Roman"/>
          <w:spacing w:val="-4"/>
          <w:sz w:val="28"/>
          <w:szCs w:val="28"/>
        </w:rPr>
        <w:t xml:space="preserve">  года произошло общее улучшение криминогенной обстановки на территории  Каратузского района, а именно  уменьшилось число зарегистрированных сообщений, заявлений и иной информации граждан о преступлениях и происшествиях (всего </w:t>
      </w:r>
      <w:r w:rsidR="00B272C8">
        <w:rPr>
          <w:rFonts w:ascii="Times New Roman" w:hAnsi="Times New Roman"/>
          <w:spacing w:val="-4"/>
          <w:sz w:val="28"/>
          <w:szCs w:val="28"/>
        </w:rPr>
        <w:t>1653</w:t>
      </w:r>
      <w:r w:rsidRPr="00E976F6">
        <w:rPr>
          <w:rFonts w:ascii="Times New Roman" w:hAnsi="Times New Roman"/>
          <w:sz w:val="28"/>
          <w:szCs w:val="28"/>
        </w:rPr>
        <w:t>, аналогичный период прошлого года</w:t>
      </w:r>
      <w:r w:rsidRPr="00E976F6">
        <w:rPr>
          <w:rFonts w:ascii="Times New Roman" w:hAnsi="Times New Roman"/>
          <w:spacing w:val="-4"/>
          <w:sz w:val="28"/>
          <w:szCs w:val="28"/>
          <w:vertAlign w:val="superscript"/>
        </w:rPr>
        <w:footnoteReference w:id="1"/>
      </w:r>
      <w:r w:rsidR="00587539">
        <w:rPr>
          <w:rFonts w:ascii="Times New Roman" w:hAnsi="Times New Roman"/>
          <w:sz w:val="28"/>
          <w:szCs w:val="28"/>
        </w:rPr>
        <w:t xml:space="preserve"> </w:t>
      </w:r>
      <w:r w:rsidR="00B272C8">
        <w:rPr>
          <w:rFonts w:ascii="Times New Roman" w:hAnsi="Times New Roman"/>
          <w:sz w:val="28"/>
          <w:szCs w:val="28"/>
        </w:rPr>
        <w:t>1811</w:t>
      </w:r>
      <w:r w:rsidR="00587539">
        <w:rPr>
          <w:rFonts w:ascii="Times New Roman" w:hAnsi="Times New Roman"/>
          <w:sz w:val="28"/>
          <w:szCs w:val="28"/>
        </w:rPr>
        <w:t xml:space="preserve">). </w:t>
      </w:r>
      <w:r w:rsidR="00587539">
        <w:rPr>
          <w:rFonts w:ascii="Times New Roman" w:hAnsi="Times New Roman"/>
          <w:spacing w:val="-4"/>
          <w:sz w:val="28"/>
          <w:szCs w:val="28"/>
        </w:rPr>
        <w:t>Зарегистрировано 104</w:t>
      </w:r>
      <w:r w:rsidR="00743141">
        <w:rPr>
          <w:rFonts w:ascii="Times New Roman" w:hAnsi="Times New Roman"/>
          <w:spacing w:val="-4"/>
          <w:sz w:val="28"/>
          <w:szCs w:val="28"/>
        </w:rPr>
        <w:t xml:space="preserve"> (-4,6%)</w:t>
      </w:r>
      <w:r w:rsidRPr="00E976F6">
        <w:rPr>
          <w:rFonts w:ascii="Times New Roman" w:hAnsi="Times New Roman"/>
          <w:spacing w:val="-4"/>
          <w:sz w:val="28"/>
          <w:szCs w:val="28"/>
        </w:rPr>
        <w:t xml:space="preserve"> преступления, в аналогичном периоде прошлого года </w:t>
      </w:r>
      <w:r w:rsidR="00587539">
        <w:rPr>
          <w:rFonts w:ascii="Times New Roman" w:hAnsi="Times New Roman"/>
          <w:spacing w:val="-4"/>
          <w:sz w:val="28"/>
          <w:szCs w:val="28"/>
        </w:rPr>
        <w:t>109</w:t>
      </w:r>
      <w:r w:rsidRPr="00E976F6">
        <w:rPr>
          <w:rFonts w:ascii="Times New Roman" w:hAnsi="Times New Roman"/>
          <w:spacing w:val="-4"/>
          <w:sz w:val="28"/>
          <w:szCs w:val="28"/>
        </w:rPr>
        <w:t xml:space="preserve">,  по тяжким и особо тяжким составам произошло увеличение  регистрации с </w:t>
      </w:r>
      <w:r w:rsidR="00743141">
        <w:rPr>
          <w:rFonts w:ascii="Times New Roman" w:hAnsi="Times New Roman"/>
          <w:spacing w:val="-4"/>
          <w:sz w:val="28"/>
          <w:szCs w:val="28"/>
        </w:rPr>
        <w:t>29</w:t>
      </w:r>
      <w:r w:rsidRPr="00E976F6">
        <w:rPr>
          <w:rFonts w:ascii="Times New Roman" w:hAnsi="Times New Roman"/>
          <w:spacing w:val="-4"/>
          <w:sz w:val="28"/>
          <w:szCs w:val="28"/>
        </w:rPr>
        <w:t xml:space="preserve"> до </w:t>
      </w:r>
      <w:r w:rsidR="00743141">
        <w:rPr>
          <w:rFonts w:ascii="Times New Roman" w:hAnsi="Times New Roman"/>
          <w:spacing w:val="-4"/>
          <w:sz w:val="28"/>
          <w:szCs w:val="28"/>
        </w:rPr>
        <w:t>34.</w:t>
      </w:r>
      <w:r w:rsidRPr="00E976F6">
        <w:rPr>
          <w:rFonts w:ascii="Times New Roman" w:hAnsi="Times New Roman"/>
          <w:spacing w:val="-4"/>
          <w:sz w:val="28"/>
          <w:szCs w:val="28"/>
        </w:rPr>
        <w:t xml:space="preserve">  </w:t>
      </w:r>
      <w:r w:rsidR="00743141">
        <w:rPr>
          <w:rFonts w:ascii="Times New Roman" w:hAnsi="Times New Roman"/>
          <w:sz w:val="28"/>
          <w:szCs w:val="28"/>
        </w:rPr>
        <w:t xml:space="preserve">  Р</w:t>
      </w:r>
      <w:r w:rsidRPr="00E976F6">
        <w:rPr>
          <w:rFonts w:ascii="Times New Roman" w:hAnsi="Times New Roman"/>
          <w:sz w:val="28"/>
          <w:szCs w:val="28"/>
        </w:rPr>
        <w:t>азбойных нападений</w:t>
      </w:r>
      <w:r w:rsidR="00743141" w:rsidRPr="00743141">
        <w:rPr>
          <w:rFonts w:ascii="Times New Roman" w:hAnsi="Times New Roman"/>
          <w:spacing w:val="-4"/>
          <w:sz w:val="28"/>
          <w:szCs w:val="28"/>
        </w:rPr>
        <w:t xml:space="preserve"> </w:t>
      </w:r>
      <w:r w:rsidR="00743141">
        <w:rPr>
          <w:rFonts w:ascii="Times New Roman" w:hAnsi="Times New Roman"/>
          <w:spacing w:val="-4"/>
          <w:sz w:val="28"/>
          <w:szCs w:val="28"/>
        </w:rPr>
        <w:t xml:space="preserve">и </w:t>
      </w:r>
      <w:r w:rsidR="00743141" w:rsidRPr="00E976F6">
        <w:rPr>
          <w:rFonts w:ascii="Times New Roman" w:hAnsi="Times New Roman"/>
          <w:sz w:val="28"/>
          <w:szCs w:val="28"/>
        </w:rPr>
        <w:t>хулиганств</w:t>
      </w:r>
      <w:r w:rsidR="00743141">
        <w:rPr>
          <w:rFonts w:ascii="Times New Roman" w:hAnsi="Times New Roman"/>
          <w:spacing w:val="-4"/>
          <w:sz w:val="28"/>
          <w:szCs w:val="28"/>
        </w:rPr>
        <w:t xml:space="preserve"> не з</w:t>
      </w:r>
      <w:r w:rsidR="00743141" w:rsidRPr="00E976F6">
        <w:rPr>
          <w:rFonts w:ascii="Times New Roman" w:hAnsi="Times New Roman"/>
          <w:sz w:val="28"/>
          <w:szCs w:val="28"/>
        </w:rPr>
        <w:t>арегистрировано</w:t>
      </w:r>
      <w:r w:rsidRPr="00E976F6">
        <w:rPr>
          <w:rFonts w:ascii="Times New Roman" w:hAnsi="Times New Roman"/>
          <w:sz w:val="28"/>
          <w:szCs w:val="28"/>
        </w:rPr>
        <w:t xml:space="preserve">, изнасилований </w:t>
      </w:r>
      <w:r w:rsidR="00E909A3">
        <w:rPr>
          <w:rFonts w:ascii="Times New Roman" w:hAnsi="Times New Roman"/>
          <w:sz w:val="28"/>
          <w:szCs w:val="28"/>
        </w:rPr>
        <w:t>2 (АППГ-0). Ко</w:t>
      </w:r>
      <w:r w:rsidR="00743141">
        <w:rPr>
          <w:rFonts w:ascii="Times New Roman" w:hAnsi="Times New Roman"/>
          <w:sz w:val="28"/>
          <w:szCs w:val="28"/>
        </w:rPr>
        <w:t>личество</w:t>
      </w:r>
      <w:r w:rsidRPr="00E976F6">
        <w:rPr>
          <w:rFonts w:ascii="Times New Roman" w:hAnsi="Times New Roman"/>
          <w:sz w:val="28"/>
          <w:szCs w:val="28"/>
        </w:rPr>
        <w:t xml:space="preserve"> преступлений  связанных с  кражами чужого имущества </w:t>
      </w:r>
      <w:r w:rsidR="00E909A3">
        <w:rPr>
          <w:rFonts w:ascii="Times New Roman" w:hAnsi="Times New Roman"/>
          <w:sz w:val="28"/>
          <w:szCs w:val="28"/>
        </w:rPr>
        <w:t>увеличилось с 28 до 30, из них с незаконным проникновением 8 (АППГ-14)</w:t>
      </w:r>
      <w:r w:rsidRPr="00E976F6">
        <w:rPr>
          <w:rFonts w:ascii="Times New Roman" w:hAnsi="Times New Roman"/>
          <w:sz w:val="28"/>
          <w:szCs w:val="28"/>
        </w:rPr>
        <w:t xml:space="preserve">, </w:t>
      </w:r>
      <w:r w:rsidR="00B272C8">
        <w:rPr>
          <w:rFonts w:ascii="Times New Roman" w:hAnsi="Times New Roman"/>
          <w:sz w:val="28"/>
          <w:szCs w:val="28"/>
        </w:rPr>
        <w:t xml:space="preserve">дорожно транспортных происшествий </w:t>
      </w:r>
      <w:r w:rsidRPr="00E976F6">
        <w:rPr>
          <w:rFonts w:ascii="Times New Roman" w:hAnsi="Times New Roman"/>
          <w:sz w:val="28"/>
          <w:szCs w:val="28"/>
        </w:rPr>
        <w:t xml:space="preserve"> со смертельным исходом 0 (АППГ-</w:t>
      </w:r>
      <w:r w:rsidR="00E909A3">
        <w:rPr>
          <w:rFonts w:ascii="Times New Roman" w:hAnsi="Times New Roman"/>
          <w:sz w:val="28"/>
          <w:szCs w:val="28"/>
        </w:rPr>
        <w:t>1</w:t>
      </w:r>
      <w:r w:rsidRPr="00E976F6">
        <w:rPr>
          <w:rFonts w:ascii="Times New Roman" w:hAnsi="Times New Roman"/>
          <w:sz w:val="28"/>
          <w:szCs w:val="28"/>
        </w:rPr>
        <w:t>), поджог</w:t>
      </w:r>
      <w:r w:rsidR="00E909A3">
        <w:rPr>
          <w:rFonts w:ascii="Times New Roman" w:hAnsi="Times New Roman"/>
          <w:sz w:val="28"/>
          <w:szCs w:val="28"/>
        </w:rPr>
        <w:t>ов 1 (</w:t>
      </w:r>
      <w:r w:rsidRPr="00E976F6">
        <w:rPr>
          <w:rFonts w:ascii="Times New Roman" w:hAnsi="Times New Roman"/>
          <w:sz w:val="28"/>
          <w:szCs w:val="28"/>
        </w:rPr>
        <w:t xml:space="preserve">АППГ-0). Так же можно отметить увеличение </w:t>
      </w:r>
      <w:r w:rsidR="00E909A3">
        <w:rPr>
          <w:rFonts w:ascii="Times New Roman" w:hAnsi="Times New Roman"/>
          <w:sz w:val="28"/>
          <w:szCs w:val="28"/>
        </w:rPr>
        <w:t>с 4 в 2021 до 9 в 2022 выявленных</w:t>
      </w:r>
      <w:r w:rsidRPr="00E976F6">
        <w:rPr>
          <w:rFonts w:ascii="Times New Roman" w:hAnsi="Times New Roman"/>
          <w:sz w:val="28"/>
          <w:szCs w:val="28"/>
        </w:rPr>
        <w:t xml:space="preserve"> преступлений, связанных с неза</w:t>
      </w:r>
      <w:r w:rsidR="00E909A3">
        <w:rPr>
          <w:rFonts w:ascii="Times New Roman" w:hAnsi="Times New Roman"/>
          <w:sz w:val="28"/>
          <w:szCs w:val="28"/>
        </w:rPr>
        <w:t>конной рубкой лесных насаждений.</w:t>
      </w:r>
      <w:r w:rsidRPr="00E976F6">
        <w:rPr>
          <w:rFonts w:ascii="Times New Roman" w:hAnsi="Times New Roman"/>
          <w:sz w:val="28"/>
          <w:szCs w:val="28"/>
        </w:rPr>
        <w:t xml:space="preserve"> </w:t>
      </w:r>
    </w:p>
    <w:p w:rsidR="004059F7" w:rsidRDefault="004059F7" w:rsidP="002061CE">
      <w:pPr>
        <w:pBdr>
          <w:bottom w:val="single" w:sz="4" w:space="31" w:color="FFFFFF"/>
        </w:pBdr>
        <w:spacing w:after="0" w:line="240" w:lineRule="auto"/>
        <w:ind w:firstLine="720"/>
        <w:jc w:val="both"/>
        <w:rPr>
          <w:rFonts w:ascii="Times New Roman" w:hAnsi="Times New Roman"/>
          <w:sz w:val="28"/>
          <w:szCs w:val="28"/>
        </w:rPr>
      </w:pPr>
      <w:r>
        <w:rPr>
          <w:rFonts w:ascii="Times New Roman" w:hAnsi="Times New Roman"/>
          <w:sz w:val="28"/>
          <w:szCs w:val="28"/>
        </w:rPr>
        <w:t xml:space="preserve">Вместе с тем, по итогам </w:t>
      </w:r>
      <w:r w:rsidR="00E909A3">
        <w:rPr>
          <w:rFonts w:ascii="Times New Roman" w:hAnsi="Times New Roman"/>
          <w:sz w:val="28"/>
          <w:szCs w:val="28"/>
        </w:rPr>
        <w:t xml:space="preserve">9 месяцев </w:t>
      </w:r>
      <w:r>
        <w:rPr>
          <w:rFonts w:ascii="Times New Roman" w:hAnsi="Times New Roman"/>
          <w:sz w:val="28"/>
          <w:szCs w:val="28"/>
        </w:rPr>
        <w:t>202</w:t>
      </w:r>
      <w:r w:rsidR="00E909A3">
        <w:rPr>
          <w:rFonts w:ascii="Times New Roman" w:hAnsi="Times New Roman"/>
          <w:sz w:val="28"/>
          <w:szCs w:val="28"/>
        </w:rPr>
        <w:t>2</w:t>
      </w:r>
      <w:r>
        <w:rPr>
          <w:rFonts w:ascii="Times New Roman" w:hAnsi="Times New Roman"/>
          <w:sz w:val="28"/>
          <w:szCs w:val="28"/>
        </w:rPr>
        <w:t xml:space="preserve"> года зафиксировано сокращение </w:t>
      </w:r>
      <w:r w:rsidRPr="00E976F6">
        <w:rPr>
          <w:rFonts w:ascii="Times New Roman" w:hAnsi="Times New Roman"/>
          <w:sz w:val="28"/>
          <w:szCs w:val="28"/>
        </w:rPr>
        <w:t xml:space="preserve">числа преступлений связанных с незаконным оборотом наркотиков </w:t>
      </w:r>
      <w:r w:rsidR="00E909A3">
        <w:rPr>
          <w:rFonts w:ascii="Times New Roman" w:hAnsi="Times New Roman"/>
          <w:sz w:val="28"/>
          <w:szCs w:val="28"/>
        </w:rPr>
        <w:t>7 (АППГ-14</w:t>
      </w:r>
      <w:r w:rsidRPr="00E976F6">
        <w:rPr>
          <w:rFonts w:ascii="Times New Roman" w:hAnsi="Times New Roman"/>
          <w:sz w:val="28"/>
          <w:szCs w:val="28"/>
        </w:rPr>
        <w:t xml:space="preserve">), </w:t>
      </w:r>
      <w:r w:rsidR="00E909A3">
        <w:rPr>
          <w:rFonts w:ascii="Times New Roman" w:hAnsi="Times New Roman"/>
          <w:sz w:val="28"/>
          <w:szCs w:val="28"/>
        </w:rPr>
        <w:t>из них с целью сбыта 2 (АППГ-7).</w:t>
      </w:r>
      <w:r w:rsidR="00B272C8">
        <w:rPr>
          <w:rFonts w:ascii="Times New Roman" w:hAnsi="Times New Roman"/>
          <w:sz w:val="28"/>
          <w:szCs w:val="28"/>
        </w:rPr>
        <w:t xml:space="preserve"> </w:t>
      </w:r>
    </w:p>
    <w:p w:rsidR="00395A4E" w:rsidRDefault="00E63C35" w:rsidP="002061CE">
      <w:pPr>
        <w:pBdr>
          <w:bottom w:val="single" w:sz="4" w:space="31" w:color="FFFFFF"/>
        </w:pBdr>
        <w:spacing w:after="0" w:line="240" w:lineRule="auto"/>
        <w:ind w:firstLine="720"/>
        <w:jc w:val="both"/>
        <w:rPr>
          <w:rFonts w:ascii="Times New Roman" w:hAnsi="Times New Roman"/>
          <w:sz w:val="28"/>
          <w:szCs w:val="28"/>
        </w:rPr>
      </w:pPr>
      <w:r>
        <w:rPr>
          <w:rFonts w:ascii="Times New Roman" w:hAnsi="Times New Roman"/>
          <w:sz w:val="28"/>
          <w:szCs w:val="28"/>
        </w:rPr>
        <w:t>Н</w:t>
      </w:r>
      <w:r w:rsidR="004059F7">
        <w:rPr>
          <w:rFonts w:ascii="Times New Roman" w:hAnsi="Times New Roman"/>
          <w:sz w:val="28"/>
          <w:szCs w:val="28"/>
        </w:rPr>
        <w:t xml:space="preserve">а фоне улучшения криминогенной обстановки в районе наблюдается </w:t>
      </w:r>
      <w:r w:rsidR="00B272C8" w:rsidRPr="00E976F6">
        <w:rPr>
          <w:rFonts w:ascii="Times New Roman" w:hAnsi="Times New Roman"/>
          <w:sz w:val="28"/>
          <w:szCs w:val="28"/>
        </w:rPr>
        <w:t>снижение на 50 % убийств</w:t>
      </w:r>
      <w:r w:rsidR="00B272C8">
        <w:rPr>
          <w:rFonts w:ascii="Times New Roman" w:hAnsi="Times New Roman"/>
          <w:sz w:val="28"/>
          <w:szCs w:val="28"/>
        </w:rPr>
        <w:t xml:space="preserve"> с 2 до 1, </w:t>
      </w:r>
      <w:r w:rsidR="00E909A3">
        <w:rPr>
          <w:rFonts w:ascii="Times New Roman" w:hAnsi="Times New Roman"/>
          <w:sz w:val="28"/>
          <w:szCs w:val="28"/>
        </w:rPr>
        <w:t>уменьшение</w:t>
      </w:r>
      <w:r w:rsidR="004059F7">
        <w:rPr>
          <w:rFonts w:ascii="Times New Roman" w:hAnsi="Times New Roman"/>
          <w:sz w:val="28"/>
          <w:szCs w:val="28"/>
        </w:rPr>
        <w:t xml:space="preserve"> </w:t>
      </w:r>
      <w:r w:rsidR="005A4D6C">
        <w:rPr>
          <w:rFonts w:ascii="Times New Roman" w:hAnsi="Times New Roman"/>
          <w:sz w:val="28"/>
          <w:szCs w:val="28"/>
        </w:rPr>
        <w:t>кол</w:t>
      </w:r>
      <w:r w:rsidR="00B272C8">
        <w:rPr>
          <w:rFonts w:ascii="Times New Roman" w:hAnsi="Times New Roman"/>
          <w:sz w:val="28"/>
          <w:szCs w:val="28"/>
        </w:rPr>
        <w:t xml:space="preserve">ичества </w:t>
      </w:r>
      <w:r w:rsidR="004059F7">
        <w:rPr>
          <w:rFonts w:ascii="Times New Roman" w:hAnsi="Times New Roman"/>
          <w:sz w:val="28"/>
          <w:szCs w:val="28"/>
        </w:rPr>
        <w:t>преступлений</w:t>
      </w:r>
      <w:r w:rsidR="00B272C8">
        <w:rPr>
          <w:rFonts w:ascii="Times New Roman" w:hAnsi="Times New Roman"/>
          <w:sz w:val="28"/>
          <w:szCs w:val="28"/>
        </w:rPr>
        <w:t>,</w:t>
      </w:r>
      <w:r w:rsidR="004059F7">
        <w:rPr>
          <w:rFonts w:ascii="Times New Roman" w:hAnsi="Times New Roman"/>
          <w:sz w:val="28"/>
          <w:szCs w:val="28"/>
        </w:rPr>
        <w:t xml:space="preserve"> совершенных в общественных местах с </w:t>
      </w:r>
      <w:r w:rsidR="00E909A3">
        <w:rPr>
          <w:rFonts w:ascii="Times New Roman" w:hAnsi="Times New Roman"/>
          <w:sz w:val="28"/>
          <w:szCs w:val="28"/>
        </w:rPr>
        <w:t>26</w:t>
      </w:r>
      <w:r w:rsidR="004059F7">
        <w:rPr>
          <w:rFonts w:ascii="Times New Roman" w:hAnsi="Times New Roman"/>
          <w:sz w:val="28"/>
          <w:szCs w:val="28"/>
        </w:rPr>
        <w:t xml:space="preserve"> в 202</w:t>
      </w:r>
      <w:r w:rsidR="00E909A3">
        <w:rPr>
          <w:rFonts w:ascii="Times New Roman" w:hAnsi="Times New Roman"/>
          <w:sz w:val="28"/>
          <w:szCs w:val="28"/>
        </w:rPr>
        <w:t>1 до 22</w:t>
      </w:r>
      <w:r w:rsidR="004059F7">
        <w:rPr>
          <w:rFonts w:ascii="Times New Roman" w:hAnsi="Times New Roman"/>
          <w:sz w:val="28"/>
          <w:szCs w:val="28"/>
        </w:rPr>
        <w:t xml:space="preserve"> в 202</w:t>
      </w:r>
      <w:r w:rsidR="00E909A3">
        <w:rPr>
          <w:rFonts w:ascii="Times New Roman" w:hAnsi="Times New Roman"/>
          <w:sz w:val="28"/>
          <w:szCs w:val="28"/>
        </w:rPr>
        <w:t>2</w:t>
      </w:r>
      <w:r w:rsidR="004059F7">
        <w:rPr>
          <w:rFonts w:ascii="Times New Roman" w:hAnsi="Times New Roman"/>
          <w:sz w:val="28"/>
          <w:szCs w:val="28"/>
        </w:rPr>
        <w:t xml:space="preserve">, количество преступлений совершенных на улице </w:t>
      </w:r>
      <w:r w:rsidR="00E909A3">
        <w:rPr>
          <w:rFonts w:ascii="Times New Roman" w:hAnsi="Times New Roman"/>
          <w:sz w:val="28"/>
          <w:szCs w:val="28"/>
        </w:rPr>
        <w:t xml:space="preserve">уменьшилось  с </w:t>
      </w:r>
      <w:r w:rsidR="00B272C8">
        <w:rPr>
          <w:rFonts w:ascii="Times New Roman" w:hAnsi="Times New Roman"/>
          <w:sz w:val="28"/>
          <w:szCs w:val="28"/>
        </w:rPr>
        <w:t>24</w:t>
      </w:r>
      <w:r w:rsidR="00E909A3">
        <w:rPr>
          <w:rFonts w:ascii="Times New Roman" w:hAnsi="Times New Roman"/>
          <w:sz w:val="28"/>
          <w:szCs w:val="28"/>
        </w:rPr>
        <w:t xml:space="preserve"> в 2021</w:t>
      </w:r>
      <w:r w:rsidR="004059F7">
        <w:rPr>
          <w:rFonts w:ascii="Times New Roman" w:hAnsi="Times New Roman"/>
          <w:sz w:val="28"/>
          <w:szCs w:val="28"/>
        </w:rPr>
        <w:t xml:space="preserve"> до</w:t>
      </w:r>
      <w:r w:rsidR="00E909A3">
        <w:rPr>
          <w:rFonts w:ascii="Times New Roman" w:hAnsi="Times New Roman"/>
          <w:sz w:val="28"/>
          <w:szCs w:val="28"/>
        </w:rPr>
        <w:t xml:space="preserve"> </w:t>
      </w:r>
      <w:r w:rsidR="00B272C8">
        <w:rPr>
          <w:rFonts w:ascii="Times New Roman" w:hAnsi="Times New Roman"/>
          <w:sz w:val="28"/>
          <w:szCs w:val="28"/>
        </w:rPr>
        <w:t>19</w:t>
      </w:r>
      <w:r w:rsidR="00E909A3">
        <w:rPr>
          <w:rFonts w:ascii="Times New Roman" w:hAnsi="Times New Roman"/>
          <w:sz w:val="28"/>
          <w:szCs w:val="28"/>
        </w:rPr>
        <w:t xml:space="preserve"> в 2022</w:t>
      </w:r>
      <w:r w:rsidR="004059F7">
        <w:rPr>
          <w:rFonts w:ascii="Times New Roman" w:hAnsi="Times New Roman"/>
          <w:sz w:val="28"/>
          <w:szCs w:val="28"/>
        </w:rPr>
        <w:t xml:space="preserve"> году</w:t>
      </w:r>
      <w:r w:rsidR="00395A4E">
        <w:rPr>
          <w:rFonts w:ascii="Times New Roman" w:hAnsi="Times New Roman"/>
          <w:sz w:val="28"/>
          <w:szCs w:val="28"/>
        </w:rPr>
        <w:t>.</w:t>
      </w:r>
      <w:r w:rsidR="004059F7">
        <w:rPr>
          <w:rFonts w:ascii="Times New Roman" w:hAnsi="Times New Roman"/>
          <w:sz w:val="28"/>
          <w:szCs w:val="28"/>
        </w:rPr>
        <w:t xml:space="preserve"> </w:t>
      </w:r>
      <w:r w:rsidR="00B272C8">
        <w:rPr>
          <w:rFonts w:ascii="Times New Roman" w:hAnsi="Times New Roman"/>
          <w:sz w:val="28"/>
          <w:szCs w:val="28"/>
        </w:rPr>
        <w:t>Не за</w:t>
      </w:r>
      <w:r w:rsidR="00395A4E">
        <w:rPr>
          <w:rFonts w:ascii="Times New Roman" w:hAnsi="Times New Roman"/>
          <w:sz w:val="28"/>
          <w:szCs w:val="28"/>
        </w:rPr>
        <w:t>регистрировано преступлений связанных с применением или использованием оружия  (АППГ-2)</w:t>
      </w:r>
      <w:r w:rsidR="004059F7">
        <w:rPr>
          <w:rFonts w:ascii="Times New Roman" w:hAnsi="Times New Roman"/>
          <w:sz w:val="28"/>
          <w:szCs w:val="28"/>
        </w:rPr>
        <w:t xml:space="preserve">. </w:t>
      </w:r>
      <w:r>
        <w:rPr>
          <w:rFonts w:ascii="Times New Roman" w:hAnsi="Times New Roman"/>
          <w:sz w:val="28"/>
          <w:szCs w:val="28"/>
        </w:rPr>
        <w:t>Вместе с тем у</w:t>
      </w:r>
      <w:r w:rsidR="00395A4E">
        <w:rPr>
          <w:rFonts w:ascii="Times New Roman" w:hAnsi="Times New Roman"/>
          <w:sz w:val="28"/>
          <w:szCs w:val="28"/>
        </w:rPr>
        <w:t xml:space="preserve">величилось </w:t>
      </w:r>
      <w:r>
        <w:rPr>
          <w:rFonts w:ascii="Times New Roman" w:hAnsi="Times New Roman"/>
          <w:sz w:val="28"/>
          <w:szCs w:val="28"/>
        </w:rPr>
        <w:t>число</w:t>
      </w:r>
      <w:r w:rsidR="004059F7">
        <w:rPr>
          <w:rFonts w:ascii="Times New Roman" w:hAnsi="Times New Roman"/>
          <w:sz w:val="28"/>
          <w:szCs w:val="28"/>
        </w:rPr>
        <w:t xml:space="preserve"> преступлений совершенных несовершеннолетними с </w:t>
      </w:r>
      <w:r w:rsidR="00395A4E">
        <w:rPr>
          <w:rFonts w:ascii="Times New Roman" w:hAnsi="Times New Roman"/>
          <w:sz w:val="28"/>
          <w:szCs w:val="28"/>
        </w:rPr>
        <w:t>7</w:t>
      </w:r>
      <w:r w:rsidR="004059F7">
        <w:rPr>
          <w:rFonts w:ascii="Times New Roman" w:hAnsi="Times New Roman"/>
          <w:sz w:val="28"/>
          <w:szCs w:val="28"/>
        </w:rPr>
        <w:t xml:space="preserve"> в 202</w:t>
      </w:r>
      <w:r w:rsidR="00395A4E">
        <w:rPr>
          <w:rFonts w:ascii="Times New Roman" w:hAnsi="Times New Roman"/>
          <w:sz w:val="28"/>
          <w:szCs w:val="28"/>
        </w:rPr>
        <w:t>1</w:t>
      </w:r>
      <w:r w:rsidR="004059F7">
        <w:rPr>
          <w:rFonts w:ascii="Times New Roman" w:hAnsi="Times New Roman"/>
          <w:sz w:val="28"/>
          <w:szCs w:val="28"/>
        </w:rPr>
        <w:t xml:space="preserve"> году до </w:t>
      </w:r>
      <w:r w:rsidR="00395A4E">
        <w:rPr>
          <w:rFonts w:ascii="Times New Roman" w:hAnsi="Times New Roman"/>
          <w:sz w:val="28"/>
          <w:szCs w:val="28"/>
        </w:rPr>
        <w:t>13</w:t>
      </w:r>
      <w:r w:rsidR="004059F7">
        <w:rPr>
          <w:rFonts w:ascii="Times New Roman" w:hAnsi="Times New Roman"/>
          <w:sz w:val="28"/>
          <w:szCs w:val="28"/>
        </w:rPr>
        <w:t xml:space="preserve"> в 202</w:t>
      </w:r>
      <w:r w:rsidR="00395A4E">
        <w:rPr>
          <w:rFonts w:ascii="Times New Roman" w:hAnsi="Times New Roman"/>
          <w:sz w:val="28"/>
          <w:szCs w:val="28"/>
        </w:rPr>
        <w:t>2</w:t>
      </w:r>
      <w:r w:rsidR="004059F7">
        <w:rPr>
          <w:rFonts w:ascii="Times New Roman" w:hAnsi="Times New Roman"/>
          <w:sz w:val="28"/>
          <w:szCs w:val="28"/>
        </w:rPr>
        <w:t xml:space="preserve">. </w:t>
      </w:r>
    </w:p>
    <w:p w:rsidR="004059F7" w:rsidRDefault="004059F7" w:rsidP="002061CE">
      <w:pPr>
        <w:pBdr>
          <w:bottom w:val="single" w:sz="4" w:space="31" w:color="FFFFFF"/>
        </w:pBdr>
        <w:spacing w:after="0" w:line="240" w:lineRule="auto"/>
        <w:ind w:firstLine="720"/>
        <w:jc w:val="both"/>
        <w:rPr>
          <w:rFonts w:ascii="Times New Roman" w:hAnsi="Times New Roman"/>
          <w:sz w:val="28"/>
          <w:szCs w:val="28"/>
        </w:rPr>
      </w:pPr>
      <w:r>
        <w:rPr>
          <w:rFonts w:ascii="Times New Roman" w:hAnsi="Times New Roman"/>
          <w:sz w:val="28"/>
          <w:szCs w:val="28"/>
        </w:rPr>
        <w:t xml:space="preserve">Общий процент раскрываемости преступлений снизился </w:t>
      </w:r>
      <w:r w:rsidR="00E63C35">
        <w:rPr>
          <w:rFonts w:ascii="Times New Roman" w:hAnsi="Times New Roman"/>
          <w:sz w:val="28"/>
          <w:szCs w:val="28"/>
        </w:rPr>
        <w:t>80,9</w:t>
      </w:r>
      <w:r>
        <w:rPr>
          <w:rFonts w:ascii="Times New Roman" w:hAnsi="Times New Roman"/>
          <w:sz w:val="28"/>
          <w:szCs w:val="28"/>
        </w:rPr>
        <w:t xml:space="preserve"> до </w:t>
      </w:r>
      <w:r w:rsidR="00E63C35">
        <w:rPr>
          <w:rFonts w:ascii="Times New Roman" w:hAnsi="Times New Roman"/>
          <w:sz w:val="28"/>
          <w:szCs w:val="28"/>
        </w:rPr>
        <w:t>71,9</w:t>
      </w:r>
      <w:r>
        <w:rPr>
          <w:rFonts w:ascii="Times New Roman" w:hAnsi="Times New Roman"/>
          <w:sz w:val="28"/>
          <w:szCs w:val="28"/>
        </w:rPr>
        <w:t>.</w:t>
      </w:r>
    </w:p>
    <w:p w:rsidR="004059F7" w:rsidRDefault="004059F7" w:rsidP="002061CE">
      <w:pPr>
        <w:pBdr>
          <w:bottom w:val="single" w:sz="4" w:space="31" w:color="FFFFFF"/>
        </w:pBdr>
        <w:spacing w:after="0" w:line="240" w:lineRule="auto"/>
        <w:ind w:firstLine="720"/>
        <w:jc w:val="both"/>
        <w:rPr>
          <w:rFonts w:ascii="Times New Roman" w:hAnsi="Times New Roman"/>
          <w:sz w:val="28"/>
          <w:szCs w:val="28"/>
        </w:rPr>
      </w:pPr>
      <w:r>
        <w:rPr>
          <w:rFonts w:ascii="Times New Roman" w:hAnsi="Times New Roman"/>
          <w:sz w:val="28"/>
          <w:szCs w:val="28"/>
        </w:rPr>
        <w:t>Таким образом, актуальными задачами в сфере создания условий для обеспечения безопасности граждан, проживающих на территории Каратузского района, предупреждения возникновения ситуаций, представляющих опасность для их жизни, здоровья и собственности, являются: осуществление правового просвещения и информирования населения; профилактика совершения преступлений лицами, ранее привлекавшимися к уголовной ответственности; активизация работы по профилактике правонарушений, в том числе направленной на борьбу с алкоголизмом, наркоманией; совершенствование работы с молодежью и детьми школьного возраста, в том числе направленной на профилактику преступности среди несовершеннолетних; оптимизация работы по профилактике правонарушений, совершаемых на улицах и в других общественных местах; повышение уровня безопасности дорожного движения, формирование законопослушного поведения участников дорожного движения.</w:t>
      </w:r>
    </w:p>
    <w:p w:rsidR="004059F7" w:rsidRDefault="004059F7" w:rsidP="002061CE">
      <w:pPr>
        <w:pBdr>
          <w:bottom w:val="single" w:sz="4" w:space="31" w:color="FFFFFF"/>
        </w:pBdr>
        <w:spacing w:after="0" w:line="240" w:lineRule="auto"/>
        <w:ind w:firstLine="720"/>
        <w:jc w:val="both"/>
        <w:rPr>
          <w:rFonts w:ascii="Times New Roman" w:hAnsi="Times New Roman"/>
          <w:sz w:val="28"/>
          <w:szCs w:val="28"/>
        </w:rPr>
      </w:pPr>
      <w:r>
        <w:rPr>
          <w:rFonts w:ascii="Times New Roman" w:hAnsi="Times New Roman"/>
          <w:sz w:val="28"/>
          <w:szCs w:val="28"/>
        </w:rPr>
        <w:t xml:space="preserve">При этом особое внимание необходимо уделить решению проблем, связанных с обеспечением общественного порядка в жилом секторе, </w:t>
      </w:r>
      <w:r>
        <w:rPr>
          <w:rFonts w:ascii="Times New Roman" w:hAnsi="Times New Roman"/>
          <w:sz w:val="28"/>
          <w:szCs w:val="28"/>
        </w:rPr>
        <w:lastRenderedPageBreak/>
        <w:t xml:space="preserve">безопасности граждан на улицах и в иных общественных местах, в том числе в местах проведения массовых мероприятий. Также необходима заинтересованность субъектов профилактики в организации и проведении работы по развитию правосознания граждан и формированию активной гражданской позиции в сфере профилактики правонарушений на территории Каратузского района. </w:t>
      </w:r>
    </w:p>
    <w:p w:rsidR="004059F7" w:rsidRDefault="004059F7" w:rsidP="002061CE">
      <w:pPr>
        <w:pBdr>
          <w:bottom w:val="single" w:sz="4" w:space="31" w:color="FFFFFF"/>
        </w:pBdr>
        <w:spacing w:after="0" w:line="240" w:lineRule="auto"/>
        <w:ind w:firstLine="720"/>
        <w:jc w:val="both"/>
        <w:rPr>
          <w:rFonts w:ascii="Times New Roman" w:hAnsi="Times New Roman"/>
          <w:sz w:val="28"/>
          <w:szCs w:val="28"/>
        </w:rPr>
      </w:pPr>
      <w:r>
        <w:rPr>
          <w:rFonts w:ascii="Times New Roman" w:hAnsi="Times New Roman"/>
          <w:sz w:val="28"/>
          <w:szCs w:val="28"/>
        </w:rPr>
        <w:t>В целях снижения уровня преступности на территории Каратузского района  в планируемый период потребуется принятие организационных мер, направленных на выявление и устранение причин и условий, способствующих совершению преступлений и иных правонарушений, или облегчающих их совершение.</w:t>
      </w:r>
    </w:p>
    <w:p w:rsidR="004059F7" w:rsidRDefault="004059F7" w:rsidP="002061CE">
      <w:pPr>
        <w:pBdr>
          <w:bottom w:val="single" w:sz="4" w:space="31" w:color="FFFFFF"/>
        </w:pBdr>
        <w:spacing w:after="0" w:line="240" w:lineRule="auto"/>
        <w:ind w:firstLine="720"/>
        <w:jc w:val="both"/>
        <w:rPr>
          <w:rFonts w:ascii="Times New Roman" w:hAnsi="Times New Roman"/>
          <w:sz w:val="28"/>
          <w:szCs w:val="28"/>
        </w:rPr>
      </w:pPr>
      <w:r>
        <w:rPr>
          <w:rFonts w:ascii="Times New Roman" w:hAnsi="Times New Roman"/>
          <w:sz w:val="28"/>
          <w:szCs w:val="28"/>
        </w:rPr>
        <w:t>Практика выработки и реализации мероприятий в сфере профилактики правонарушений на территории района и опыт применения программно-целевого подхода при организации деятельности органов местного самоуправления свидетельствует о необходимости действия муниципальной  программы «Профилактика правонарушений и предупреждение преступлений в муниципальном образовании «Каратузский район»», поиска новых форм и методов взаимодействия правоохранительных органов и органов местного самоуправления.</w:t>
      </w:r>
    </w:p>
    <w:p w:rsidR="004059F7" w:rsidRDefault="004059F7" w:rsidP="002061CE">
      <w:pPr>
        <w:pBdr>
          <w:bottom w:val="single" w:sz="4" w:space="31" w:color="FFFFFF"/>
        </w:pBdr>
        <w:spacing w:after="0" w:line="240" w:lineRule="auto"/>
        <w:ind w:firstLine="720"/>
        <w:jc w:val="both"/>
        <w:rPr>
          <w:rFonts w:ascii="Times New Roman" w:hAnsi="Times New Roman"/>
          <w:sz w:val="28"/>
          <w:szCs w:val="28"/>
        </w:rPr>
      </w:pPr>
    </w:p>
    <w:p w:rsidR="004059F7" w:rsidRDefault="004059F7" w:rsidP="002061CE">
      <w:pPr>
        <w:pBdr>
          <w:bottom w:val="single" w:sz="4" w:space="31" w:color="FFFFFF"/>
        </w:pBdr>
        <w:spacing w:after="0" w:line="240" w:lineRule="auto"/>
        <w:ind w:firstLine="720"/>
        <w:jc w:val="center"/>
        <w:rPr>
          <w:rFonts w:ascii="Times New Roman" w:hAnsi="Times New Roman"/>
          <w:b/>
          <w:sz w:val="28"/>
          <w:szCs w:val="28"/>
        </w:rPr>
      </w:pPr>
      <w:r>
        <w:rPr>
          <w:rFonts w:ascii="Times New Roman" w:hAnsi="Times New Roman"/>
          <w:b/>
          <w:sz w:val="28"/>
          <w:szCs w:val="28"/>
        </w:rPr>
        <w:t>3. Приоритеты и цели социально-экономического развития</w:t>
      </w:r>
      <w:r w:rsidR="003537B6">
        <w:rPr>
          <w:rFonts w:ascii="Times New Roman" w:hAnsi="Times New Roman"/>
          <w:b/>
          <w:sz w:val="28"/>
          <w:szCs w:val="28"/>
        </w:rPr>
        <w:t xml:space="preserve"> в сфере</w:t>
      </w:r>
      <w:r w:rsidR="003537B6" w:rsidRPr="003537B6">
        <w:rPr>
          <w:rFonts w:ascii="Times New Roman" w:hAnsi="Times New Roman"/>
          <w:sz w:val="28"/>
          <w:szCs w:val="28"/>
        </w:rPr>
        <w:t xml:space="preserve"> </w:t>
      </w:r>
      <w:r w:rsidR="003537B6" w:rsidRPr="003537B6">
        <w:rPr>
          <w:rFonts w:ascii="Times New Roman" w:hAnsi="Times New Roman"/>
          <w:b/>
          <w:sz w:val="28"/>
          <w:szCs w:val="28"/>
        </w:rPr>
        <w:t>укрепления правопорядка, защиты  жизни и благополучия граждан, проживающих на территории Каратузского района</w:t>
      </w:r>
    </w:p>
    <w:p w:rsidR="004059F7" w:rsidRDefault="004059F7" w:rsidP="002061CE">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Поставленные цели и задачи муниципальной программы соответствуют социально-экономическим приоритетам Каратузского района. </w:t>
      </w:r>
    </w:p>
    <w:p w:rsidR="004059F7" w:rsidRDefault="004059F7" w:rsidP="002061C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Целью муниципальной программы является содействие укреплению правопорядка, защиты  жизни и благополучия граждан, проживающих на территории Каратузского района.</w:t>
      </w:r>
    </w:p>
    <w:p w:rsidR="000C2410" w:rsidRPr="002B22FF" w:rsidRDefault="000C2410" w:rsidP="000C2410">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B22FF">
        <w:rPr>
          <w:rFonts w:ascii="Times New Roman" w:hAnsi="Times New Roman"/>
          <w:sz w:val="28"/>
          <w:szCs w:val="28"/>
        </w:rPr>
        <w:t>Достижение целей муниципальной программы осуществляется путем решения следующих задач:</w:t>
      </w:r>
    </w:p>
    <w:p w:rsidR="00B93EF8" w:rsidRDefault="00B93EF8" w:rsidP="00B93EF8">
      <w:pPr>
        <w:overflowPunct w:val="0"/>
        <w:autoSpaceDE w:val="0"/>
        <w:autoSpaceDN w:val="0"/>
        <w:adjustRightInd w:val="0"/>
        <w:spacing w:after="0" w:line="240" w:lineRule="auto"/>
        <w:ind w:firstLine="708"/>
        <w:jc w:val="both"/>
        <w:textAlignment w:val="baseline"/>
        <w:rPr>
          <w:rFonts w:ascii="Times New Roman" w:hAnsi="Times New Roman"/>
          <w:sz w:val="28"/>
          <w:szCs w:val="28"/>
        </w:rPr>
      </w:pPr>
      <w:r>
        <w:rPr>
          <w:rFonts w:ascii="Times New Roman" w:hAnsi="Times New Roman"/>
          <w:sz w:val="28"/>
          <w:szCs w:val="28"/>
        </w:rPr>
        <w:t>-</w:t>
      </w:r>
      <w:r w:rsidRPr="00C96347">
        <w:rPr>
          <w:rFonts w:ascii="Times New Roman" w:hAnsi="Times New Roman"/>
          <w:sz w:val="28"/>
          <w:szCs w:val="28"/>
        </w:rPr>
        <w:t>Создание необходимых условий для снижения уровня преступности и эффективной охраны общественного порядка.</w:t>
      </w:r>
    </w:p>
    <w:p w:rsidR="000C2410" w:rsidRDefault="00B93EF8" w:rsidP="00B93EF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77074">
        <w:rPr>
          <w:rFonts w:ascii="Times New Roman" w:hAnsi="Times New Roman"/>
          <w:sz w:val="28"/>
          <w:szCs w:val="28"/>
        </w:rPr>
        <w:t xml:space="preserve">Совершенствование системы профилактики </w:t>
      </w:r>
      <w:r>
        <w:rPr>
          <w:rFonts w:ascii="Times New Roman" w:hAnsi="Times New Roman"/>
          <w:sz w:val="28"/>
          <w:szCs w:val="28"/>
        </w:rPr>
        <w:t xml:space="preserve">безнадзорности и </w:t>
      </w:r>
      <w:r w:rsidRPr="00E77074">
        <w:rPr>
          <w:rFonts w:ascii="Times New Roman" w:hAnsi="Times New Roman"/>
          <w:sz w:val="28"/>
          <w:szCs w:val="28"/>
        </w:rPr>
        <w:t xml:space="preserve">правонарушений </w:t>
      </w:r>
      <w:r>
        <w:rPr>
          <w:rFonts w:ascii="Times New Roman" w:hAnsi="Times New Roman"/>
          <w:sz w:val="28"/>
          <w:szCs w:val="28"/>
        </w:rPr>
        <w:t>несовершеннолетних на территории Каратузского района.</w:t>
      </w:r>
    </w:p>
    <w:p w:rsidR="004059F7" w:rsidRDefault="004059F7" w:rsidP="002061C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Приоритетными направлениями реализации целей и задач муниципальной программы являются следующие:</w:t>
      </w:r>
    </w:p>
    <w:p w:rsidR="004059F7" w:rsidRDefault="004059F7" w:rsidP="002061CE">
      <w:pPr>
        <w:pStyle w:val="a3"/>
        <w:spacing w:after="0" w:line="240" w:lineRule="auto"/>
        <w:ind w:left="0" w:firstLine="540"/>
        <w:jc w:val="both"/>
        <w:rPr>
          <w:rFonts w:ascii="Times New Roman" w:hAnsi="Times New Roman"/>
          <w:sz w:val="28"/>
          <w:szCs w:val="28"/>
        </w:rPr>
      </w:pPr>
      <w:r>
        <w:rPr>
          <w:rFonts w:ascii="Times New Roman" w:hAnsi="Times New Roman"/>
          <w:sz w:val="28"/>
          <w:szCs w:val="28"/>
        </w:rPr>
        <w:t>- Предупреждение совершения противоправных деяний в общественных местах, в том числе за счет расширения сети камер наружного видеонаблюдения;</w:t>
      </w:r>
    </w:p>
    <w:p w:rsidR="004059F7" w:rsidRDefault="004059F7" w:rsidP="002061CE">
      <w:pPr>
        <w:pStyle w:val="a3"/>
        <w:spacing w:after="0" w:line="240" w:lineRule="auto"/>
        <w:ind w:left="0" w:firstLine="540"/>
        <w:jc w:val="both"/>
        <w:rPr>
          <w:rFonts w:ascii="Times New Roman" w:hAnsi="Times New Roman"/>
          <w:sz w:val="28"/>
          <w:szCs w:val="28"/>
        </w:rPr>
      </w:pPr>
      <w:r>
        <w:rPr>
          <w:rFonts w:ascii="Times New Roman" w:hAnsi="Times New Roman"/>
          <w:sz w:val="28"/>
          <w:szCs w:val="28"/>
        </w:rPr>
        <w:t>- Профилактика рецидивной преступности, а также преступлений и правонарушений, совершаемых в состоянии алкогольного опьянения;</w:t>
      </w:r>
    </w:p>
    <w:p w:rsidR="004059F7" w:rsidRDefault="004059F7" w:rsidP="002061CE">
      <w:pPr>
        <w:pStyle w:val="a3"/>
        <w:spacing w:after="0" w:line="240" w:lineRule="auto"/>
        <w:ind w:left="0" w:firstLine="540"/>
        <w:jc w:val="both"/>
        <w:rPr>
          <w:rFonts w:ascii="Times New Roman" w:hAnsi="Times New Roman"/>
          <w:sz w:val="28"/>
          <w:szCs w:val="28"/>
        </w:rPr>
      </w:pPr>
      <w:r>
        <w:rPr>
          <w:rFonts w:ascii="Times New Roman" w:hAnsi="Times New Roman"/>
          <w:sz w:val="28"/>
          <w:szCs w:val="28"/>
        </w:rPr>
        <w:t>- Формирование здорового образа жизни молодежи, в том числе в среде учащихся, состоящих на профилактическом учете в органах внутренних дел;</w:t>
      </w:r>
    </w:p>
    <w:p w:rsidR="004059F7" w:rsidRDefault="004059F7" w:rsidP="002061CE">
      <w:pPr>
        <w:pStyle w:val="a3"/>
        <w:spacing w:after="0" w:line="240" w:lineRule="auto"/>
        <w:ind w:left="0" w:firstLine="540"/>
        <w:jc w:val="both"/>
        <w:rPr>
          <w:rFonts w:ascii="Times New Roman" w:hAnsi="Times New Roman"/>
          <w:sz w:val="28"/>
          <w:szCs w:val="28"/>
        </w:rPr>
      </w:pPr>
      <w:r>
        <w:rPr>
          <w:rFonts w:ascii="Times New Roman" w:hAnsi="Times New Roman"/>
          <w:sz w:val="28"/>
          <w:szCs w:val="28"/>
        </w:rPr>
        <w:lastRenderedPageBreak/>
        <w:t xml:space="preserve">- Привлечение населения района к участию в проведении мероприятий по обеспечению охраны общественного порядка и противодействию преступности </w:t>
      </w:r>
      <w:r w:rsidRPr="003F4883">
        <w:rPr>
          <w:rFonts w:ascii="Times New Roman" w:hAnsi="Times New Roman"/>
          <w:sz w:val="28"/>
          <w:szCs w:val="28"/>
        </w:rPr>
        <w:t>в состав</w:t>
      </w:r>
      <w:r>
        <w:rPr>
          <w:rFonts w:ascii="Times New Roman" w:hAnsi="Times New Roman"/>
          <w:sz w:val="28"/>
          <w:szCs w:val="28"/>
        </w:rPr>
        <w:t xml:space="preserve">е Добровольной народной дружины;  </w:t>
      </w:r>
    </w:p>
    <w:p w:rsidR="004059F7" w:rsidRDefault="004059F7" w:rsidP="002061C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П</w:t>
      </w:r>
      <w:r w:rsidRPr="003F4883">
        <w:rPr>
          <w:rFonts w:ascii="Times New Roman" w:hAnsi="Times New Roman"/>
          <w:sz w:val="28"/>
          <w:szCs w:val="28"/>
        </w:rPr>
        <w:t>роведение мероприятий по организации трудоустройства лиц, освободившихся мест лишения свободы, осужденных к мерам наказания и мерам уголовно-правового характера, не связанных с лишением свободы, осужденных к наказаниям в виде исправительных работ</w:t>
      </w:r>
      <w:r>
        <w:rPr>
          <w:rFonts w:ascii="Times New Roman" w:hAnsi="Times New Roman"/>
          <w:sz w:val="28"/>
          <w:szCs w:val="28"/>
        </w:rPr>
        <w:t>;</w:t>
      </w:r>
    </w:p>
    <w:p w:rsidR="004059F7" w:rsidRDefault="004059F7" w:rsidP="002061CE">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Уничтожение путем скашивания и химической обработки </w:t>
      </w:r>
      <w:r w:rsidRPr="00C96347">
        <w:rPr>
          <w:rFonts w:ascii="Times New Roman" w:hAnsi="Times New Roman"/>
          <w:sz w:val="28"/>
          <w:szCs w:val="28"/>
        </w:rPr>
        <w:t>дикорастущей продукции (конопли)</w:t>
      </w:r>
      <w:r>
        <w:rPr>
          <w:rFonts w:ascii="Times New Roman" w:hAnsi="Times New Roman"/>
          <w:sz w:val="28"/>
          <w:szCs w:val="28"/>
        </w:rPr>
        <w:t>;</w:t>
      </w:r>
    </w:p>
    <w:p w:rsidR="004059F7" w:rsidRDefault="004059F7" w:rsidP="002061CE">
      <w:pPr>
        <w:spacing w:after="0" w:line="240" w:lineRule="auto"/>
        <w:ind w:firstLine="567"/>
        <w:jc w:val="both"/>
        <w:rPr>
          <w:rFonts w:ascii="Times New Roman" w:hAnsi="Times New Roman"/>
          <w:sz w:val="28"/>
          <w:szCs w:val="28"/>
        </w:rPr>
      </w:pPr>
      <w:r>
        <w:rPr>
          <w:rFonts w:ascii="Times New Roman" w:hAnsi="Times New Roman"/>
          <w:sz w:val="28"/>
          <w:szCs w:val="28"/>
        </w:rPr>
        <w:t>- Организация и проведение профилактических мероприятий, направленных на предупреждение совершения преступлений несовершеннолетними и в отношении их.</w:t>
      </w:r>
    </w:p>
    <w:p w:rsidR="004059F7" w:rsidRDefault="004059F7" w:rsidP="002061CE">
      <w:pPr>
        <w:autoSpaceDE w:val="0"/>
        <w:autoSpaceDN w:val="0"/>
        <w:adjustRightInd w:val="0"/>
        <w:spacing w:after="0" w:line="240" w:lineRule="auto"/>
        <w:ind w:firstLine="540"/>
        <w:jc w:val="center"/>
        <w:rPr>
          <w:rFonts w:ascii="Times New Roman" w:hAnsi="Times New Roman"/>
          <w:b/>
          <w:sz w:val="28"/>
          <w:szCs w:val="28"/>
        </w:rPr>
      </w:pPr>
    </w:p>
    <w:p w:rsidR="008F60B3" w:rsidRPr="008F60B3" w:rsidRDefault="004059F7" w:rsidP="008F60B3">
      <w:pPr>
        <w:autoSpaceDE w:val="0"/>
        <w:autoSpaceDN w:val="0"/>
        <w:adjustRightInd w:val="0"/>
        <w:spacing w:after="0" w:line="240" w:lineRule="auto"/>
        <w:ind w:firstLine="540"/>
        <w:jc w:val="center"/>
        <w:rPr>
          <w:rFonts w:ascii="Times New Roman" w:hAnsi="Times New Roman"/>
          <w:b/>
          <w:sz w:val="28"/>
          <w:szCs w:val="28"/>
        </w:rPr>
      </w:pPr>
      <w:r w:rsidRPr="008F60B3">
        <w:rPr>
          <w:rFonts w:ascii="Times New Roman" w:hAnsi="Times New Roman"/>
          <w:b/>
          <w:sz w:val="28"/>
          <w:szCs w:val="28"/>
        </w:rPr>
        <w:t xml:space="preserve">4. </w:t>
      </w:r>
      <w:r w:rsidR="008F60B3" w:rsidRPr="008F60B3">
        <w:rPr>
          <w:rFonts w:ascii="Times New Roman" w:hAnsi="Times New Roman"/>
          <w:b/>
          <w:sz w:val="28"/>
          <w:szCs w:val="28"/>
        </w:rPr>
        <w:t>Прогноз конечных результатов реализации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укрепления правопорядка, защиты  жизни и благополучия граждан, проживающих на территории Каратузского района</w:t>
      </w:r>
    </w:p>
    <w:p w:rsidR="008F60B3" w:rsidRDefault="008F60B3" w:rsidP="008F60B3">
      <w:pPr>
        <w:autoSpaceDE w:val="0"/>
        <w:autoSpaceDN w:val="0"/>
        <w:adjustRightInd w:val="0"/>
        <w:spacing w:after="0" w:line="240" w:lineRule="auto"/>
        <w:rPr>
          <w:rFonts w:ascii="Times New Roman" w:hAnsi="Times New Roman"/>
          <w:sz w:val="28"/>
          <w:szCs w:val="28"/>
        </w:rPr>
      </w:pPr>
    </w:p>
    <w:p w:rsidR="004059F7" w:rsidRDefault="004059F7" w:rsidP="002061C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Своевременная и в полном объеме реализация муниципальной программы позволит:</w:t>
      </w:r>
    </w:p>
    <w:p w:rsidR="00AC4465" w:rsidRDefault="004059F7" w:rsidP="002061C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Уменьшить наркотизацию населения за счет увеличения площади уничтожения дикорастущей конопли; </w:t>
      </w:r>
    </w:p>
    <w:p w:rsidR="004059F7" w:rsidRDefault="00AC4465" w:rsidP="002061CE">
      <w:pPr>
        <w:widowControl w:val="0"/>
        <w:autoSpaceDE w:val="0"/>
        <w:autoSpaceDN w:val="0"/>
        <w:adjustRightInd w:val="0"/>
        <w:spacing w:after="0" w:line="240" w:lineRule="auto"/>
        <w:ind w:firstLine="540"/>
        <w:jc w:val="both"/>
        <w:rPr>
          <w:rFonts w:ascii="Times New Roman" w:hAnsi="Times New Roman"/>
          <w:sz w:val="28"/>
          <w:szCs w:val="28"/>
        </w:rPr>
      </w:pPr>
      <w:r w:rsidRPr="0038651D">
        <w:rPr>
          <w:rFonts w:ascii="Times New Roman" w:eastAsiaTheme="minorHAnsi" w:hAnsi="Times New Roman"/>
          <w:sz w:val="28"/>
          <w:szCs w:val="28"/>
          <w:lang w:eastAsia="en-US"/>
        </w:rPr>
        <w:t xml:space="preserve">-Увеличить количество </w:t>
      </w:r>
      <w:r w:rsidRPr="0038651D">
        <w:rPr>
          <w:rFonts w:ascii="Times New Roman" w:hAnsi="Times New Roman"/>
          <w:sz w:val="28"/>
          <w:szCs w:val="28"/>
        </w:rPr>
        <w:t>дружинников поощренных почетными грамотами, благодарственными письмами и памятными сувенирами.</w:t>
      </w:r>
      <w:r>
        <w:rPr>
          <w:rFonts w:ascii="Times New Roman" w:hAnsi="Times New Roman"/>
          <w:sz w:val="28"/>
          <w:szCs w:val="28"/>
        </w:rPr>
        <w:t xml:space="preserve"> Данный показатель позволит увеличить число граждан, привлеченных к участию в проведении мероприятий по обеспечению охраны общественного порядка и противодействию преступности </w:t>
      </w:r>
      <w:r w:rsidRPr="003F4883">
        <w:rPr>
          <w:rFonts w:ascii="Times New Roman" w:hAnsi="Times New Roman"/>
          <w:sz w:val="28"/>
          <w:szCs w:val="28"/>
        </w:rPr>
        <w:t>в состав</w:t>
      </w:r>
      <w:r>
        <w:rPr>
          <w:rFonts w:ascii="Times New Roman" w:hAnsi="Times New Roman"/>
          <w:sz w:val="28"/>
          <w:szCs w:val="28"/>
        </w:rPr>
        <w:t>е Добровольной народной дружины;</w:t>
      </w:r>
    </w:p>
    <w:p w:rsidR="004059F7" w:rsidRPr="005753EE" w:rsidRDefault="004059F7" w:rsidP="002061CE">
      <w:pPr>
        <w:widowControl w:val="0"/>
        <w:autoSpaceDE w:val="0"/>
        <w:autoSpaceDN w:val="0"/>
        <w:adjustRightInd w:val="0"/>
        <w:spacing w:after="0" w:line="240" w:lineRule="auto"/>
        <w:ind w:firstLine="540"/>
        <w:jc w:val="both"/>
        <w:rPr>
          <w:rFonts w:ascii="Times New Roman" w:hAnsi="Times New Roman"/>
          <w:sz w:val="28"/>
          <w:szCs w:val="28"/>
        </w:rPr>
      </w:pPr>
      <w:r w:rsidRPr="005753EE">
        <w:rPr>
          <w:rFonts w:ascii="Times New Roman" w:hAnsi="Times New Roman"/>
          <w:sz w:val="28"/>
          <w:szCs w:val="28"/>
        </w:rPr>
        <w:t xml:space="preserve"> - Трудоустроить лиц, освободившихся </w:t>
      </w:r>
      <w:r w:rsidR="005A4D6C" w:rsidRPr="005753EE">
        <w:rPr>
          <w:rFonts w:ascii="Times New Roman" w:hAnsi="Times New Roman"/>
          <w:sz w:val="28"/>
          <w:szCs w:val="28"/>
        </w:rPr>
        <w:t xml:space="preserve">из </w:t>
      </w:r>
      <w:r w:rsidRPr="005753EE">
        <w:rPr>
          <w:rFonts w:ascii="Times New Roman" w:hAnsi="Times New Roman"/>
          <w:sz w:val="28"/>
          <w:szCs w:val="28"/>
        </w:rPr>
        <w:t xml:space="preserve">мест  лишения свободы, осужденных к мерам наказания и мерам уголовно-правового характера, не связанных с лишением свободы, и лиц осужденных к наказанию в виде исправительных работ, что позволит снизить рецидивную преступность; </w:t>
      </w:r>
    </w:p>
    <w:p w:rsidR="004059F7" w:rsidRPr="005753EE" w:rsidRDefault="004059F7" w:rsidP="002061CE">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 С</w:t>
      </w:r>
      <w:r w:rsidRPr="005753EE">
        <w:rPr>
          <w:rFonts w:ascii="Times New Roman" w:hAnsi="Times New Roman"/>
          <w:sz w:val="28"/>
          <w:szCs w:val="28"/>
        </w:rPr>
        <w:t>низить</w:t>
      </w:r>
      <w:r w:rsidRPr="005753EE">
        <w:rPr>
          <w:rFonts w:ascii="Times New Roman" w:eastAsiaTheme="minorHAnsi" w:hAnsi="Times New Roman"/>
          <w:sz w:val="28"/>
          <w:szCs w:val="28"/>
          <w:lang w:eastAsia="en-US"/>
        </w:rPr>
        <w:t xml:space="preserve"> долю несовершеннолетних в возрасте от 14 до 17 лет, совершивших преступления, в общей численности несовершеннолетних в возрасте от 14 до 17 лет</w:t>
      </w:r>
      <w:r>
        <w:rPr>
          <w:rFonts w:ascii="Times New Roman" w:eastAsiaTheme="minorHAnsi" w:hAnsi="Times New Roman"/>
          <w:sz w:val="28"/>
          <w:szCs w:val="28"/>
          <w:lang w:eastAsia="en-US"/>
        </w:rPr>
        <w:t>;</w:t>
      </w:r>
    </w:p>
    <w:p w:rsidR="004059F7" w:rsidRDefault="004059F7" w:rsidP="002061C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Организовать в</w:t>
      </w:r>
      <w:r w:rsidRPr="00533630">
        <w:rPr>
          <w:rFonts w:ascii="Times New Roman" w:hAnsi="Times New Roman"/>
          <w:sz w:val="28"/>
          <w:szCs w:val="28"/>
        </w:rPr>
        <w:t>овлечение несовершеннолетних, состоящих на учете в комиссии по делам несовершеннолетних и защите их прав, в органах внутренних дел в организационные формы досуга, занятости дополнительным образованием</w:t>
      </w:r>
      <w:r>
        <w:rPr>
          <w:rFonts w:ascii="Times New Roman" w:hAnsi="Times New Roman"/>
          <w:sz w:val="28"/>
          <w:szCs w:val="28"/>
        </w:rPr>
        <w:t>;</w:t>
      </w:r>
    </w:p>
    <w:p w:rsidR="004059F7" w:rsidRPr="009738C9" w:rsidRDefault="004059F7" w:rsidP="002061CE">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hAnsi="Times New Roman"/>
          <w:sz w:val="28"/>
          <w:szCs w:val="28"/>
        </w:rPr>
        <w:t xml:space="preserve">- </w:t>
      </w:r>
      <w:r w:rsidRPr="009738C9">
        <w:rPr>
          <w:rFonts w:ascii="Times New Roman" w:hAnsi="Times New Roman"/>
          <w:sz w:val="28"/>
          <w:szCs w:val="28"/>
        </w:rPr>
        <w:t>Снизить д</w:t>
      </w:r>
      <w:r w:rsidRPr="009738C9">
        <w:rPr>
          <w:rFonts w:ascii="Times New Roman" w:eastAsiaTheme="minorHAnsi" w:hAnsi="Times New Roman"/>
          <w:sz w:val="28"/>
          <w:szCs w:val="28"/>
          <w:lang w:eastAsia="en-US"/>
        </w:rPr>
        <w:t>олю</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несовершеннолетних в</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возрасте от 14 до 17 лет,</w:t>
      </w:r>
      <w:r>
        <w:rPr>
          <w:rFonts w:ascii="Times New Roman" w:eastAsiaTheme="minorHAnsi" w:hAnsi="Times New Roman"/>
          <w:sz w:val="28"/>
          <w:szCs w:val="28"/>
          <w:lang w:eastAsia="en-US"/>
        </w:rPr>
        <w:t xml:space="preserve"> совершивших </w:t>
      </w:r>
      <w:r w:rsidRPr="009738C9">
        <w:rPr>
          <w:rFonts w:ascii="Times New Roman" w:eastAsiaTheme="minorHAnsi" w:hAnsi="Times New Roman"/>
          <w:sz w:val="28"/>
          <w:szCs w:val="28"/>
          <w:lang w:eastAsia="en-US"/>
        </w:rPr>
        <w:t>преступления, в общей</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численности</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несовершеннолетних в</w:t>
      </w:r>
      <w:r>
        <w:rPr>
          <w:rFonts w:ascii="Times New Roman" w:eastAsiaTheme="minorHAnsi" w:hAnsi="Times New Roman"/>
          <w:sz w:val="28"/>
          <w:szCs w:val="28"/>
          <w:lang w:eastAsia="en-US"/>
        </w:rPr>
        <w:t xml:space="preserve"> возрасте от 14 до 17 лет:</w:t>
      </w:r>
    </w:p>
    <w:p w:rsidR="004059F7" w:rsidRPr="009738C9" w:rsidRDefault="004059F7" w:rsidP="002061CE">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738C9">
        <w:rPr>
          <w:rFonts w:ascii="Times New Roman" w:eastAsiaTheme="minorHAnsi" w:hAnsi="Times New Roman"/>
          <w:sz w:val="28"/>
          <w:szCs w:val="28"/>
          <w:lang w:eastAsia="en-US"/>
        </w:rPr>
        <w:t>- Снизить долю насильственных</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преступлений,</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совершенных в</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отношении</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несовершеннолетних, в</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общем количестве</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преступлений против</w:t>
      </w:r>
    </w:p>
    <w:p w:rsidR="004059F7" w:rsidRDefault="004059F7" w:rsidP="002061CE">
      <w:pPr>
        <w:widowControl w:val="0"/>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8"/>
          <w:szCs w:val="28"/>
        </w:rPr>
        <w:lastRenderedPageBreak/>
        <w:t>д</w:t>
      </w:r>
      <w:r w:rsidRPr="009738C9">
        <w:rPr>
          <w:rFonts w:ascii="Times New Roman" w:eastAsiaTheme="minorHAnsi" w:hAnsi="Times New Roman"/>
          <w:sz w:val="28"/>
          <w:szCs w:val="28"/>
        </w:rPr>
        <w:t>етей</w:t>
      </w:r>
      <w:r>
        <w:rPr>
          <w:rFonts w:ascii="Times New Roman" w:eastAsiaTheme="minorHAnsi" w:hAnsi="Times New Roman"/>
          <w:sz w:val="28"/>
          <w:szCs w:val="28"/>
        </w:rPr>
        <w:t>;</w:t>
      </w:r>
      <w:r w:rsidRPr="009738C9">
        <w:rPr>
          <w:rFonts w:ascii="Times New Roman" w:eastAsiaTheme="minorHAnsi" w:hAnsi="Times New Roman"/>
          <w:sz w:val="24"/>
          <w:szCs w:val="24"/>
          <w:lang w:eastAsia="en-US"/>
        </w:rPr>
        <w:t xml:space="preserve"> </w:t>
      </w:r>
    </w:p>
    <w:p w:rsidR="004059F7" w:rsidRDefault="004059F7" w:rsidP="002061CE">
      <w:pPr>
        <w:shd w:val="clear" w:color="auto" w:fill="FFFFFF"/>
        <w:spacing w:after="0" w:line="240" w:lineRule="auto"/>
        <w:jc w:val="both"/>
        <w:rPr>
          <w:rFonts w:ascii="Times New Roman" w:hAnsi="Times New Roman"/>
          <w:sz w:val="28"/>
          <w:szCs w:val="28"/>
        </w:rPr>
      </w:pPr>
      <w:r>
        <w:rPr>
          <w:rFonts w:ascii="Times New Roman" w:eastAsiaTheme="minorHAnsi" w:hAnsi="Times New Roman"/>
          <w:sz w:val="24"/>
          <w:szCs w:val="24"/>
          <w:lang w:eastAsia="en-US"/>
        </w:rPr>
        <w:tab/>
      </w:r>
      <w:r w:rsidRPr="004059F7">
        <w:rPr>
          <w:rFonts w:ascii="Times New Roman" w:eastAsiaTheme="minorHAnsi" w:hAnsi="Times New Roman"/>
          <w:sz w:val="28"/>
          <w:szCs w:val="28"/>
          <w:lang w:eastAsia="en-US"/>
        </w:rPr>
        <w:t xml:space="preserve">- Снизить </w:t>
      </w:r>
      <w:r w:rsidRPr="004059F7">
        <w:rPr>
          <w:rFonts w:ascii="Times New Roman" w:hAnsi="Times New Roman"/>
          <w:sz w:val="28"/>
          <w:szCs w:val="28"/>
        </w:rPr>
        <w:t>долю несовершеннолетних, допускающих немедицинское потребление ПАВ и алкогольную продукцию к общей численности несовершеннолетних в возрасте от 7 до 17 лет</w:t>
      </w:r>
      <w:r>
        <w:rPr>
          <w:rFonts w:ascii="Times New Roman" w:hAnsi="Times New Roman"/>
          <w:sz w:val="28"/>
          <w:szCs w:val="28"/>
        </w:rPr>
        <w:t>;</w:t>
      </w:r>
    </w:p>
    <w:p w:rsidR="004059F7" w:rsidRDefault="004059F7" w:rsidP="002061C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4059F7">
        <w:rPr>
          <w:rFonts w:ascii="Times New Roman" w:hAnsi="Times New Roman"/>
          <w:sz w:val="28"/>
          <w:szCs w:val="28"/>
        </w:rPr>
        <w:t xml:space="preserve">- </w:t>
      </w:r>
      <w:r w:rsidR="00300DB4">
        <w:rPr>
          <w:rFonts w:ascii="Times New Roman" w:hAnsi="Times New Roman"/>
          <w:sz w:val="28"/>
          <w:szCs w:val="28"/>
        </w:rPr>
        <w:t>Снизить д</w:t>
      </w:r>
      <w:r>
        <w:rPr>
          <w:rFonts w:ascii="Times New Roman" w:hAnsi="Times New Roman"/>
          <w:sz w:val="28"/>
          <w:szCs w:val="28"/>
        </w:rPr>
        <w:t>олю</w:t>
      </w:r>
      <w:r w:rsidRPr="004059F7">
        <w:rPr>
          <w:rFonts w:ascii="Times New Roman" w:hAnsi="Times New Roman"/>
          <w:sz w:val="28"/>
          <w:szCs w:val="28"/>
        </w:rPr>
        <w:t xml:space="preserve"> несовершеннолетних, совершивших преступление до достижения возраста привлечения к уголовной ответственности по отношению к общей численности несовершеннол</w:t>
      </w:r>
      <w:r>
        <w:rPr>
          <w:rFonts w:ascii="Times New Roman" w:hAnsi="Times New Roman"/>
          <w:sz w:val="28"/>
          <w:szCs w:val="28"/>
        </w:rPr>
        <w:t>етних в возрасте от 7 до 14 лет;</w:t>
      </w:r>
    </w:p>
    <w:p w:rsidR="004059F7" w:rsidRDefault="004059F7" w:rsidP="002061CE">
      <w:pPr>
        <w:shd w:val="clear" w:color="auto" w:fill="FFFFFF"/>
        <w:spacing w:after="0" w:line="240" w:lineRule="auto"/>
        <w:rPr>
          <w:rFonts w:ascii="Times New Roman" w:eastAsiaTheme="minorHAnsi" w:hAnsi="Times New Roman"/>
          <w:sz w:val="24"/>
          <w:szCs w:val="24"/>
          <w:lang w:eastAsia="en-US"/>
        </w:rPr>
      </w:pPr>
      <w:r>
        <w:rPr>
          <w:rFonts w:ascii="Times New Roman" w:hAnsi="Times New Roman"/>
          <w:sz w:val="28"/>
          <w:szCs w:val="28"/>
        </w:rPr>
        <w:tab/>
      </w:r>
      <w:r w:rsidRPr="004059F7">
        <w:rPr>
          <w:rFonts w:ascii="Times New Roman" w:hAnsi="Times New Roman"/>
          <w:sz w:val="28"/>
          <w:szCs w:val="28"/>
        </w:rPr>
        <w:t>- Снизить дол</w:t>
      </w:r>
      <w:r w:rsidR="00AA2E52">
        <w:rPr>
          <w:rFonts w:ascii="Times New Roman" w:hAnsi="Times New Roman"/>
          <w:sz w:val="28"/>
          <w:szCs w:val="28"/>
        </w:rPr>
        <w:t>ю</w:t>
      </w:r>
      <w:r w:rsidRPr="004059F7">
        <w:rPr>
          <w:rFonts w:ascii="Times New Roman" w:hAnsi="Times New Roman"/>
          <w:sz w:val="28"/>
          <w:szCs w:val="28"/>
        </w:rPr>
        <w:t xml:space="preserve"> несовершеннолетних, совершивших административные правонарушения по отношению к общей численности несовершеннолетних от 16 до 17 лет</w:t>
      </w:r>
      <w:r w:rsidR="00AA2E52">
        <w:rPr>
          <w:rFonts w:ascii="Times New Roman" w:hAnsi="Times New Roman"/>
          <w:sz w:val="28"/>
          <w:szCs w:val="28"/>
        </w:rPr>
        <w:t>;</w:t>
      </w:r>
    </w:p>
    <w:p w:rsidR="004059F7" w:rsidRDefault="00897808" w:rsidP="002061CE">
      <w:pPr>
        <w:widowControl w:val="0"/>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059F7">
        <w:rPr>
          <w:rFonts w:ascii="Times New Roman" w:eastAsiaTheme="minorHAnsi" w:hAnsi="Times New Roman"/>
          <w:sz w:val="28"/>
          <w:szCs w:val="28"/>
          <w:lang w:eastAsia="en-US"/>
        </w:rPr>
        <w:t xml:space="preserve">Организовать в образовательных учреждениях проведение </w:t>
      </w:r>
      <w:r w:rsidR="004059F7" w:rsidRPr="009738C9">
        <w:rPr>
          <w:rFonts w:ascii="Times New Roman" w:eastAsiaTheme="minorHAnsi" w:hAnsi="Times New Roman"/>
          <w:sz w:val="28"/>
          <w:szCs w:val="28"/>
          <w:lang w:eastAsia="en-US"/>
        </w:rPr>
        <w:t>мероприятий, направленных на формирование правовой грамотности несовершеннолетних</w:t>
      </w:r>
      <w:r w:rsidR="004059F7">
        <w:rPr>
          <w:rFonts w:ascii="Times New Roman" w:eastAsiaTheme="minorHAnsi" w:hAnsi="Times New Roman"/>
          <w:sz w:val="28"/>
          <w:szCs w:val="28"/>
          <w:lang w:eastAsia="en-US"/>
        </w:rPr>
        <w:t>.</w:t>
      </w:r>
    </w:p>
    <w:p w:rsidR="00AB2973" w:rsidRPr="00150F6F" w:rsidRDefault="00AB2973" w:rsidP="00AB2973">
      <w:pPr>
        <w:pStyle w:val="11"/>
        <w:shd w:val="clear" w:color="auto" w:fill="auto"/>
        <w:spacing w:after="0" w:line="240" w:lineRule="auto"/>
        <w:ind w:firstLine="709"/>
        <w:jc w:val="both"/>
        <w:rPr>
          <w:sz w:val="28"/>
          <w:szCs w:val="28"/>
        </w:rPr>
      </w:pPr>
      <w:r w:rsidRPr="00150F6F">
        <w:rPr>
          <w:sz w:val="28"/>
          <w:szCs w:val="28"/>
        </w:rPr>
        <w:t>Перечень целевых показателей муниципальной программы, с указанием планируемых к достижению значений в результате реализации программы представлен в приложении № 1 к паспорту муниципальной программы.</w:t>
      </w:r>
    </w:p>
    <w:p w:rsidR="0038651D" w:rsidRDefault="0038651D" w:rsidP="002061CE">
      <w:pPr>
        <w:autoSpaceDE w:val="0"/>
        <w:autoSpaceDN w:val="0"/>
        <w:adjustRightInd w:val="0"/>
        <w:spacing w:after="0" w:line="240" w:lineRule="auto"/>
        <w:ind w:firstLine="540"/>
        <w:jc w:val="center"/>
        <w:rPr>
          <w:rFonts w:ascii="Times New Roman" w:hAnsi="Times New Roman"/>
          <w:b/>
          <w:sz w:val="28"/>
          <w:szCs w:val="28"/>
        </w:rPr>
      </w:pPr>
    </w:p>
    <w:p w:rsidR="0038651D" w:rsidRDefault="0038651D" w:rsidP="002061CE">
      <w:pPr>
        <w:autoSpaceDE w:val="0"/>
        <w:autoSpaceDN w:val="0"/>
        <w:adjustRightInd w:val="0"/>
        <w:spacing w:after="0" w:line="240" w:lineRule="auto"/>
        <w:ind w:firstLine="540"/>
        <w:jc w:val="center"/>
        <w:rPr>
          <w:rFonts w:ascii="Times New Roman" w:hAnsi="Times New Roman"/>
          <w:b/>
          <w:sz w:val="28"/>
          <w:szCs w:val="28"/>
        </w:rPr>
      </w:pPr>
      <w:r w:rsidRPr="005D7FC8">
        <w:rPr>
          <w:rFonts w:ascii="Times New Roman" w:hAnsi="Times New Roman"/>
          <w:b/>
          <w:sz w:val="28"/>
          <w:szCs w:val="28"/>
        </w:rPr>
        <w:t xml:space="preserve">5. </w:t>
      </w:r>
      <w:r w:rsidR="005D7FC8">
        <w:rPr>
          <w:rFonts w:ascii="Times New Roman" w:hAnsi="Times New Roman"/>
          <w:b/>
          <w:sz w:val="28"/>
          <w:szCs w:val="28"/>
        </w:rPr>
        <w:t>Информация</w:t>
      </w:r>
      <w:r w:rsidR="005D7FC8" w:rsidRPr="005D7FC8">
        <w:rPr>
          <w:rFonts w:ascii="Times New Roman" w:hAnsi="Times New Roman"/>
          <w:b/>
          <w:sz w:val="28"/>
          <w:szCs w:val="28"/>
        </w:rPr>
        <w:t xml:space="preserve"> по подпрограммам, отдельным мероприятиям программы</w:t>
      </w:r>
    </w:p>
    <w:p w:rsidR="005D7FC8" w:rsidRPr="005D7FC8" w:rsidRDefault="005D7FC8" w:rsidP="002061CE">
      <w:pPr>
        <w:autoSpaceDE w:val="0"/>
        <w:autoSpaceDN w:val="0"/>
        <w:adjustRightInd w:val="0"/>
        <w:spacing w:after="0" w:line="240" w:lineRule="auto"/>
        <w:ind w:firstLine="540"/>
        <w:jc w:val="center"/>
        <w:rPr>
          <w:rFonts w:ascii="Times New Roman" w:hAnsi="Times New Roman"/>
          <w:b/>
          <w:sz w:val="28"/>
          <w:szCs w:val="28"/>
        </w:rPr>
      </w:pPr>
    </w:p>
    <w:p w:rsidR="0038651D" w:rsidRDefault="0038651D" w:rsidP="002061CE">
      <w:pPr>
        <w:spacing w:after="0" w:line="240" w:lineRule="auto"/>
        <w:ind w:firstLine="851"/>
        <w:jc w:val="both"/>
        <w:rPr>
          <w:rFonts w:ascii="Times New Roman" w:hAnsi="Times New Roman"/>
          <w:sz w:val="28"/>
          <w:szCs w:val="28"/>
        </w:rPr>
      </w:pPr>
      <w:r>
        <w:rPr>
          <w:rFonts w:ascii="Times New Roman" w:hAnsi="Times New Roman"/>
          <w:sz w:val="28"/>
          <w:szCs w:val="28"/>
        </w:rPr>
        <w:t>В рамках Муниципальной программы будут реализованы 2 подпрограмм:</w:t>
      </w:r>
    </w:p>
    <w:p w:rsidR="0038651D" w:rsidRDefault="0038651D" w:rsidP="002061CE">
      <w:pPr>
        <w:tabs>
          <w:tab w:val="left" w:pos="315"/>
        </w:tabs>
        <w:overflowPunct w:val="0"/>
        <w:autoSpaceDE w:val="0"/>
        <w:autoSpaceDN w:val="0"/>
        <w:adjustRightInd w:val="0"/>
        <w:spacing w:after="0" w:line="240" w:lineRule="auto"/>
        <w:ind w:left="33"/>
        <w:jc w:val="both"/>
        <w:textAlignment w:val="baseline"/>
        <w:rPr>
          <w:rFonts w:ascii="Times New Roman" w:hAnsi="Times New Roman"/>
          <w:sz w:val="28"/>
          <w:szCs w:val="28"/>
        </w:rPr>
      </w:pPr>
      <w:r w:rsidRPr="0038651D">
        <w:rPr>
          <w:rFonts w:ascii="Times New Roman" w:hAnsi="Times New Roman"/>
          <w:b/>
          <w:sz w:val="28"/>
          <w:szCs w:val="28"/>
        </w:rPr>
        <w:t>Подпрограмма 1</w:t>
      </w:r>
      <w:r>
        <w:rPr>
          <w:rFonts w:ascii="Times New Roman" w:hAnsi="Times New Roman"/>
          <w:b/>
          <w:sz w:val="28"/>
          <w:szCs w:val="28"/>
        </w:rPr>
        <w:t xml:space="preserve"> </w:t>
      </w:r>
      <w:r w:rsidRPr="002237EC">
        <w:rPr>
          <w:rFonts w:ascii="Times New Roman" w:hAnsi="Times New Roman"/>
          <w:sz w:val="28"/>
          <w:szCs w:val="28"/>
        </w:rPr>
        <w:t xml:space="preserve">«Профилактика преступлений, снижение уровня преступности </w:t>
      </w:r>
      <w:r>
        <w:rPr>
          <w:rFonts w:ascii="Times New Roman" w:hAnsi="Times New Roman"/>
          <w:sz w:val="28"/>
          <w:szCs w:val="28"/>
        </w:rPr>
        <w:t>в Каратузском районе</w:t>
      </w:r>
      <w:r w:rsidRPr="002237EC">
        <w:rPr>
          <w:rFonts w:ascii="Times New Roman" w:hAnsi="Times New Roman"/>
          <w:sz w:val="28"/>
          <w:szCs w:val="28"/>
        </w:rPr>
        <w:t>»</w:t>
      </w:r>
      <w:r w:rsidR="00351355">
        <w:rPr>
          <w:rFonts w:ascii="Times New Roman" w:hAnsi="Times New Roman"/>
          <w:sz w:val="28"/>
          <w:szCs w:val="28"/>
        </w:rPr>
        <w:t xml:space="preserve"> (приложение № 4</w:t>
      </w:r>
      <w:r w:rsidR="00157F11">
        <w:rPr>
          <w:rFonts w:ascii="Times New Roman" w:hAnsi="Times New Roman"/>
          <w:sz w:val="28"/>
          <w:szCs w:val="28"/>
        </w:rPr>
        <w:t xml:space="preserve"> к муниципальной программе).</w:t>
      </w:r>
    </w:p>
    <w:p w:rsidR="005D7FC8" w:rsidRPr="005D7FC8" w:rsidRDefault="005D7FC8" w:rsidP="002061CE">
      <w:pPr>
        <w:tabs>
          <w:tab w:val="left" w:pos="315"/>
        </w:tabs>
        <w:overflowPunct w:val="0"/>
        <w:autoSpaceDE w:val="0"/>
        <w:autoSpaceDN w:val="0"/>
        <w:adjustRightInd w:val="0"/>
        <w:spacing w:after="0" w:line="240" w:lineRule="auto"/>
        <w:ind w:left="33"/>
        <w:jc w:val="both"/>
        <w:textAlignment w:val="baseline"/>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sidRPr="005D7FC8">
        <w:rPr>
          <w:rFonts w:ascii="Times New Roman" w:hAnsi="Times New Roman"/>
          <w:sz w:val="28"/>
          <w:szCs w:val="28"/>
        </w:rPr>
        <w:t>Цель подпрограммы: Создание необходимых условий для снижения уровня преступности и эффективной охраны общественного порядка.</w:t>
      </w:r>
    </w:p>
    <w:p w:rsidR="005D7FC8" w:rsidRDefault="005D7FC8" w:rsidP="002061CE">
      <w:pPr>
        <w:tabs>
          <w:tab w:val="left" w:pos="0"/>
        </w:tabs>
        <w:overflowPunct w:val="0"/>
        <w:autoSpaceDE w:val="0"/>
        <w:autoSpaceDN w:val="0"/>
        <w:adjustRightInd w:val="0"/>
        <w:spacing w:after="0" w:line="240" w:lineRule="auto"/>
        <w:ind w:left="33"/>
        <w:jc w:val="both"/>
        <w:textAlignment w:val="baseline"/>
        <w:rPr>
          <w:rFonts w:ascii="Times New Roman" w:hAnsi="Times New Roman"/>
          <w:sz w:val="28"/>
          <w:szCs w:val="28"/>
        </w:rPr>
      </w:pPr>
      <w:r w:rsidRPr="005D7FC8">
        <w:rPr>
          <w:rFonts w:ascii="Times New Roman" w:hAnsi="Times New Roman"/>
          <w:sz w:val="28"/>
          <w:szCs w:val="28"/>
        </w:rPr>
        <w:tab/>
        <w:t>Задача подпрограммы:</w:t>
      </w:r>
      <w:r>
        <w:rPr>
          <w:rFonts w:ascii="Times New Roman" w:hAnsi="Times New Roman"/>
          <w:sz w:val="28"/>
          <w:szCs w:val="28"/>
        </w:rPr>
        <w:t xml:space="preserve"> Совершенствование системы профилактики правонарушений и преступлений на территории Каратузского района.</w:t>
      </w:r>
    </w:p>
    <w:p w:rsidR="002061CE" w:rsidRDefault="005D7FC8" w:rsidP="002061CE">
      <w:pPr>
        <w:spacing w:after="0" w:line="240" w:lineRule="auto"/>
        <w:ind w:firstLine="708"/>
        <w:jc w:val="both"/>
        <w:rPr>
          <w:rFonts w:ascii="Times New Roman" w:hAnsi="Times New Roman"/>
          <w:sz w:val="28"/>
          <w:szCs w:val="28"/>
        </w:rPr>
      </w:pPr>
      <w:r w:rsidRPr="002061CE">
        <w:rPr>
          <w:rFonts w:ascii="Times New Roman" w:hAnsi="Times New Roman"/>
          <w:sz w:val="28"/>
          <w:szCs w:val="28"/>
        </w:rPr>
        <w:t>С</w:t>
      </w:r>
      <w:r w:rsidR="002061CE">
        <w:rPr>
          <w:rFonts w:ascii="Times New Roman" w:hAnsi="Times New Roman"/>
          <w:sz w:val="28"/>
          <w:szCs w:val="28"/>
        </w:rPr>
        <w:t xml:space="preserve">рок реализации подпрограммы: </w:t>
      </w:r>
      <w:r w:rsidR="00720C9F">
        <w:rPr>
          <w:rFonts w:ascii="Times New Roman" w:hAnsi="Times New Roman"/>
          <w:sz w:val="28"/>
          <w:szCs w:val="28"/>
        </w:rPr>
        <w:t>2023-2025</w:t>
      </w:r>
      <w:r w:rsidRPr="002061CE">
        <w:rPr>
          <w:rFonts w:ascii="Times New Roman" w:hAnsi="Times New Roman"/>
          <w:sz w:val="28"/>
          <w:szCs w:val="28"/>
        </w:rPr>
        <w:t xml:space="preserve"> годы.</w:t>
      </w:r>
    </w:p>
    <w:p w:rsidR="00157F11" w:rsidRDefault="00157F11" w:rsidP="002061CE">
      <w:pPr>
        <w:spacing w:after="0" w:line="240" w:lineRule="auto"/>
        <w:ind w:firstLine="708"/>
        <w:jc w:val="both"/>
        <w:rPr>
          <w:rFonts w:ascii="Times New Roman" w:hAnsi="Times New Roman"/>
          <w:sz w:val="28"/>
          <w:szCs w:val="28"/>
        </w:rPr>
      </w:pPr>
      <w:r>
        <w:rPr>
          <w:rFonts w:ascii="Times New Roman" w:hAnsi="Times New Roman"/>
          <w:sz w:val="28"/>
          <w:szCs w:val="28"/>
        </w:rPr>
        <w:t>Перечень целевых индикаторов подпрограммы приведен в приложении №  1 к подпрограмме.</w:t>
      </w:r>
    </w:p>
    <w:p w:rsidR="00282E1F" w:rsidRDefault="00282E1F" w:rsidP="00AC4465">
      <w:pPr>
        <w:spacing w:after="0" w:line="240" w:lineRule="auto"/>
        <w:ind w:firstLine="708"/>
        <w:jc w:val="both"/>
        <w:rPr>
          <w:rFonts w:ascii="Times New Roman" w:hAnsi="Times New Roman"/>
          <w:sz w:val="28"/>
          <w:szCs w:val="28"/>
        </w:rPr>
      </w:pPr>
      <w:r>
        <w:rPr>
          <w:rFonts w:ascii="Times New Roman" w:hAnsi="Times New Roman"/>
          <w:sz w:val="28"/>
          <w:szCs w:val="28"/>
        </w:rPr>
        <w:t>Анализ отдельных направлений профилактики правонарушений показывает, что по итогам 9 месяцев 202</w:t>
      </w:r>
      <w:r w:rsidR="00077D0D">
        <w:rPr>
          <w:rFonts w:ascii="Times New Roman" w:hAnsi="Times New Roman"/>
          <w:sz w:val="28"/>
          <w:szCs w:val="28"/>
        </w:rPr>
        <w:t>2</w:t>
      </w:r>
      <w:r>
        <w:rPr>
          <w:rFonts w:ascii="Times New Roman" w:hAnsi="Times New Roman"/>
          <w:sz w:val="28"/>
          <w:szCs w:val="28"/>
        </w:rPr>
        <w:t xml:space="preserve"> года на территории Каратузского района число уголовно наказуемых деяний, совершенных в общественных местах снизилось   на </w:t>
      </w:r>
      <w:r w:rsidR="00077D0D">
        <w:rPr>
          <w:rFonts w:ascii="Times New Roman" w:hAnsi="Times New Roman"/>
          <w:sz w:val="28"/>
          <w:szCs w:val="28"/>
        </w:rPr>
        <w:t>15,4% с 26</w:t>
      </w:r>
      <w:r>
        <w:rPr>
          <w:rFonts w:ascii="Times New Roman" w:hAnsi="Times New Roman"/>
          <w:sz w:val="28"/>
          <w:szCs w:val="28"/>
        </w:rPr>
        <w:t xml:space="preserve"> до 2</w:t>
      </w:r>
      <w:r w:rsidR="00077D0D">
        <w:rPr>
          <w:rFonts w:ascii="Times New Roman" w:hAnsi="Times New Roman"/>
          <w:sz w:val="28"/>
          <w:szCs w:val="28"/>
        </w:rPr>
        <w:t>2</w:t>
      </w:r>
      <w:r>
        <w:rPr>
          <w:rFonts w:ascii="Times New Roman" w:hAnsi="Times New Roman"/>
          <w:sz w:val="28"/>
          <w:szCs w:val="28"/>
        </w:rPr>
        <w:t xml:space="preserve">, в том числе и на улицах на </w:t>
      </w:r>
      <w:r w:rsidR="00077D0D">
        <w:rPr>
          <w:rFonts w:ascii="Times New Roman" w:hAnsi="Times New Roman"/>
          <w:sz w:val="28"/>
          <w:szCs w:val="28"/>
        </w:rPr>
        <w:t>20,8% с 24 до 19</w:t>
      </w:r>
      <w:r>
        <w:rPr>
          <w:rFonts w:ascii="Times New Roman" w:hAnsi="Times New Roman"/>
          <w:sz w:val="28"/>
          <w:szCs w:val="28"/>
        </w:rPr>
        <w:t xml:space="preserve">. Всего на территории района </w:t>
      </w:r>
      <w:r w:rsidR="00077D0D">
        <w:rPr>
          <w:rFonts w:ascii="Times New Roman" w:hAnsi="Times New Roman"/>
          <w:sz w:val="28"/>
          <w:szCs w:val="28"/>
        </w:rPr>
        <w:t>зарегистрировано 104 преступления</w:t>
      </w:r>
      <w:r>
        <w:rPr>
          <w:rFonts w:ascii="Times New Roman" w:hAnsi="Times New Roman"/>
          <w:sz w:val="28"/>
          <w:szCs w:val="28"/>
        </w:rPr>
        <w:t>, в 202</w:t>
      </w:r>
      <w:r w:rsidR="00077D0D">
        <w:rPr>
          <w:rFonts w:ascii="Times New Roman" w:hAnsi="Times New Roman"/>
          <w:sz w:val="28"/>
          <w:szCs w:val="28"/>
        </w:rPr>
        <w:t>1</w:t>
      </w:r>
      <w:r>
        <w:rPr>
          <w:rFonts w:ascii="Times New Roman" w:hAnsi="Times New Roman"/>
          <w:sz w:val="28"/>
          <w:szCs w:val="28"/>
        </w:rPr>
        <w:t xml:space="preserve"> году </w:t>
      </w:r>
      <w:r w:rsidR="00077D0D">
        <w:rPr>
          <w:rFonts w:ascii="Times New Roman" w:hAnsi="Times New Roman"/>
          <w:sz w:val="28"/>
          <w:szCs w:val="28"/>
        </w:rPr>
        <w:t>109</w:t>
      </w:r>
      <w:r>
        <w:rPr>
          <w:rFonts w:ascii="Times New Roman" w:hAnsi="Times New Roman"/>
          <w:sz w:val="28"/>
          <w:szCs w:val="28"/>
        </w:rPr>
        <w:t xml:space="preserve">. </w:t>
      </w:r>
      <w:r w:rsidR="00077D0D">
        <w:rPr>
          <w:rFonts w:ascii="Times New Roman" w:hAnsi="Times New Roman"/>
          <w:sz w:val="28"/>
          <w:szCs w:val="28"/>
        </w:rPr>
        <w:t>Н</w:t>
      </w:r>
      <w:r>
        <w:rPr>
          <w:rFonts w:ascii="Times New Roman" w:hAnsi="Times New Roman"/>
          <w:sz w:val="28"/>
          <w:szCs w:val="28"/>
        </w:rPr>
        <w:t xml:space="preserve">аблюдается </w:t>
      </w:r>
      <w:r w:rsidR="00077D0D">
        <w:rPr>
          <w:rFonts w:ascii="Times New Roman" w:hAnsi="Times New Roman"/>
          <w:sz w:val="28"/>
          <w:szCs w:val="28"/>
        </w:rPr>
        <w:t xml:space="preserve">уменьшение совершения преступлений </w:t>
      </w:r>
      <w:r>
        <w:rPr>
          <w:rFonts w:ascii="Times New Roman" w:hAnsi="Times New Roman"/>
          <w:sz w:val="28"/>
          <w:szCs w:val="28"/>
        </w:rPr>
        <w:t xml:space="preserve"> среди лиц, ранее совершавших преступления, так в истекшем периоде текущего года совершено </w:t>
      </w:r>
      <w:r w:rsidR="00135364">
        <w:rPr>
          <w:rFonts w:ascii="Times New Roman" w:hAnsi="Times New Roman"/>
          <w:sz w:val="28"/>
          <w:szCs w:val="28"/>
        </w:rPr>
        <w:t>56 таких преступлений, в 2021</w:t>
      </w:r>
      <w:r>
        <w:rPr>
          <w:rFonts w:ascii="Times New Roman" w:hAnsi="Times New Roman"/>
          <w:sz w:val="28"/>
          <w:szCs w:val="28"/>
        </w:rPr>
        <w:t xml:space="preserve"> году </w:t>
      </w:r>
      <w:r w:rsidR="00135364">
        <w:rPr>
          <w:rFonts w:ascii="Times New Roman" w:hAnsi="Times New Roman"/>
          <w:sz w:val="28"/>
          <w:szCs w:val="28"/>
        </w:rPr>
        <w:t>68</w:t>
      </w:r>
      <w:r>
        <w:rPr>
          <w:rFonts w:ascii="Times New Roman" w:hAnsi="Times New Roman"/>
          <w:sz w:val="28"/>
          <w:szCs w:val="28"/>
        </w:rPr>
        <w:t xml:space="preserve">. Данные сведения указывают </w:t>
      </w:r>
      <w:r w:rsidR="00135364">
        <w:rPr>
          <w:rFonts w:ascii="Times New Roman" w:hAnsi="Times New Roman"/>
          <w:sz w:val="28"/>
          <w:szCs w:val="28"/>
        </w:rPr>
        <w:t xml:space="preserve">эффективность </w:t>
      </w:r>
      <w:r>
        <w:rPr>
          <w:rFonts w:ascii="Times New Roman" w:hAnsi="Times New Roman"/>
          <w:sz w:val="28"/>
          <w:szCs w:val="28"/>
        </w:rPr>
        <w:t xml:space="preserve"> принимаемых мер   по профилактики преступности на территории района среди лиц, ранее совершавших преступления.</w:t>
      </w:r>
    </w:p>
    <w:p w:rsidR="00282E1F" w:rsidRDefault="00282E1F" w:rsidP="002061CE">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w:t>
      </w:r>
      <w:r w:rsidR="00135364">
        <w:rPr>
          <w:rFonts w:ascii="Times New Roman" w:hAnsi="Times New Roman"/>
          <w:sz w:val="28"/>
          <w:szCs w:val="28"/>
        </w:rPr>
        <w:t xml:space="preserve">дальнейшего </w:t>
      </w:r>
      <w:r>
        <w:rPr>
          <w:rFonts w:ascii="Times New Roman" w:hAnsi="Times New Roman"/>
          <w:sz w:val="28"/>
          <w:szCs w:val="28"/>
        </w:rPr>
        <w:t xml:space="preserve">эффективного решения проблем по профилактике и предупреждения совершения преступлений в общественных местах, </w:t>
      </w:r>
      <w:r>
        <w:rPr>
          <w:rFonts w:ascii="Times New Roman" w:hAnsi="Times New Roman"/>
          <w:sz w:val="28"/>
          <w:szCs w:val="28"/>
        </w:rPr>
        <w:lastRenderedPageBreak/>
        <w:t>профилактики повторной преступности необходимо улучшение взаимодействия органов и учреждений, общественных объединений и других субъектов профилактики. Это может быть достигнуто</w:t>
      </w:r>
      <w:r w:rsidR="008875A6">
        <w:rPr>
          <w:rFonts w:ascii="Times New Roman" w:hAnsi="Times New Roman"/>
          <w:sz w:val="28"/>
          <w:szCs w:val="28"/>
        </w:rPr>
        <w:t>,</w:t>
      </w:r>
      <w:r>
        <w:rPr>
          <w:rFonts w:ascii="Times New Roman" w:hAnsi="Times New Roman"/>
          <w:sz w:val="28"/>
          <w:szCs w:val="28"/>
        </w:rPr>
        <w:t xml:space="preserve"> в том числе программными методами, путем реализации согласованного комплекса мероприятий.</w:t>
      </w:r>
    </w:p>
    <w:p w:rsidR="00282E1F" w:rsidRDefault="00282E1F" w:rsidP="002061CE">
      <w:pPr>
        <w:spacing w:after="0" w:line="240" w:lineRule="auto"/>
        <w:ind w:firstLine="540"/>
        <w:jc w:val="both"/>
        <w:rPr>
          <w:rFonts w:ascii="Times New Roman" w:hAnsi="Times New Roman"/>
          <w:sz w:val="28"/>
          <w:szCs w:val="28"/>
        </w:rPr>
      </w:pPr>
      <w:r>
        <w:rPr>
          <w:rFonts w:ascii="Times New Roman" w:hAnsi="Times New Roman"/>
          <w:sz w:val="28"/>
          <w:szCs w:val="28"/>
        </w:rPr>
        <w:t>Данная подпрограмма содержит реализацию следующих мероприятий,</w:t>
      </w:r>
    </w:p>
    <w:p w:rsidR="00282E1F" w:rsidRDefault="00282E1F" w:rsidP="002061CE">
      <w:pPr>
        <w:spacing w:after="0" w:line="240" w:lineRule="auto"/>
        <w:ind w:firstLine="540"/>
        <w:jc w:val="both"/>
        <w:rPr>
          <w:rFonts w:ascii="Times New Roman" w:hAnsi="Times New Roman"/>
          <w:sz w:val="28"/>
          <w:szCs w:val="28"/>
        </w:rPr>
      </w:pPr>
      <w:r>
        <w:rPr>
          <w:rFonts w:ascii="Times New Roman" w:hAnsi="Times New Roman"/>
          <w:sz w:val="28"/>
          <w:szCs w:val="28"/>
        </w:rPr>
        <w:t xml:space="preserve"> - В</w:t>
      </w:r>
      <w:r w:rsidRPr="003F4883">
        <w:rPr>
          <w:rFonts w:ascii="Times New Roman" w:hAnsi="Times New Roman"/>
          <w:sz w:val="28"/>
          <w:szCs w:val="28"/>
        </w:rPr>
        <w:t>овлечение граждан в деятельность по охране общественного порядка в состав</w:t>
      </w:r>
      <w:r>
        <w:rPr>
          <w:rFonts w:ascii="Times New Roman" w:hAnsi="Times New Roman"/>
          <w:sz w:val="28"/>
          <w:szCs w:val="28"/>
        </w:rPr>
        <w:t>е Добровольной народной дружины.</w:t>
      </w:r>
    </w:p>
    <w:p w:rsidR="00282E1F" w:rsidRPr="003948CD" w:rsidRDefault="00282E1F" w:rsidP="002061CE">
      <w:pPr>
        <w:shd w:val="clear" w:color="auto" w:fill="FFFFFF"/>
        <w:spacing w:after="0" w:line="240" w:lineRule="auto"/>
        <w:ind w:right="5" w:firstLine="540"/>
        <w:jc w:val="both"/>
        <w:rPr>
          <w:rFonts w:ascii="Times New Roman" w:hAnsi="Times New Roman"/>
          <w:sz w:val="28"/>
          <w:szCs w:val="28"/>
        </w:rPr>
      </w:pPr>
      <w:r w:rsidRPr="003948CD">
        <w:rPr>
          <w:rFonts w:ascii="Times New Roman" w:hAnsi="Times New Roman"/>
          <w:sz w:val="28"/>
          <w:szCs w:val="28"/>
        </w:rPr>
        <w:t xml:space="preserve">Реализация мероприятия предусматривает информационное, организационное содействие органам правопорядка в привлечении граждан к охране общественного порядка в составе Добровольной народной дружины, а также ежегодное </w:t>
      </w:r>
      <w:r w:rsidRPr="00EA79C3">
        <w:rPr>
          <w:rFonts w:ascii="Times New Roman" w:hAnsi="Times New Roman"/>
          <w:sz w:val="28"/>
          <w:szCs w:val="28"/>
          <w:lang w:eastAsia="en-US"/>
        </w:rPr>
        <w:t>поощрение дружинников почетными грамотами, благодарственными письмами и памятными сувенирами</w:t>
      </w:r>
      <w:r>
        <w:rPr>
          <w:rFonts w:ascii="Times New Roman" w:hAnsi="Times New Roman"/>
          <w:sz w:val="24"/>
          <w:szCs w:val="24"/>
          <w:lang w:eastAsia="en-US"/>
        </w:rPr>
        <w:t xml:space="preserve"> </w:t>
      </w:r>
      <w:r w:rsidRPr="003948CD">
        <w:rPr>
          <w:rFonts w:ascii="Times New Roman" w:hAnsi="Times New Roman"/>
          <w:sz w:val="28"/>
          <w:szCs w:val="28"/>
        </w:rPr>
        <w:t>наиболее отличившихся дружинников, на основании представления начальника ОП № 2 МО МВД России «Курагинский».</w:t>
      </w:r>
    </w:p>
    <w:p w:rsidR="00282E1F" w:rsidRDefault="00282E1F" w:rsidP="002061CE">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-П</w:t>
      </w:r>
      <w:r w:rsidRPr="003F4883">
        <w:rPr>
          <w:rFonts w:ascii="Times New Roman" w:hAnsi="Times New Roman"/>
          <w:sz w:val="28"/>
          <w:szCs w:val="28"/>
        </w:rPr>
        <w:t>роведение мероприятий по организации трудоустройства лиц, освободившихся мест лишения свободы, осужденных к мерам наказания и мерам уголовно-правового характера, не связанных с лишением свободы, осужденных к наказаниям в виде исправительных работ.</w:t>
      </w:r>
    </w:p>
    <w:p w:rsidR="00282E1F" w:rsidRPr="003F4883" w:rsidRDefault="00282E1F" w:rsidP="002061CE">
      <w:pPr>
        <w:autoSpaceDE w:val="0"/>
        <w:autoSpaceDN w:val="0"/>
        <w:adjustRightInd w:val="0"/>
        <w:spacing w:after="0" w:line="240" w:lineRule="auto"/>
        <w:ind w:firstLine="540"/>
        <w:jc w:val="both"/>
        <w:outlineLvl w:val="0"/>
        <w:rPr>
          <w:rFonts w:ascii="Times New Roman" w:hAnsi="Times New Roman"/>
          <w:b/>
          <w:sz w:val="28"/>
          <w:szCs w:val="28"/>
        </w:rPr>
      </w:pPr>
      <w:r>
        <w:rPr>
          <w:rFonts w:ascii="Times New Roman" w:hAnsi="Times New Roman"/>
          <w:sz w:val="28"/>
          <w:szCs w:val="28"/>
        </w:rPr>
        <w:t xml:space="preserve">Реализация данного мероприятия позволит повлиять на снижение совершения преступлений ранее судимыми лицами. </w:t>
      </w:r>
    </w:p>
    <w:p w:rsidR="00282E1F" w:rsidRPr="003F4883" w:rsidRDefault="00282E1F" w:rsidP="002061CE">
      <w:pPr>
        <w:pStyle w:val="a5"/>
        <w:ind w:firstLine="540"/>
        <w:jc w:val="both"/>
        <w:rPr>
          <w:rFonts w:ascii="Times New Roman" w:hAnsi="Times New Roman" w:cs="Times New Roman"/>
          <w:sz w:val="28"/>
          <w:szCs w:val="28"/>
        </w:rPr>
      </w:pPr>
      <w:r w:rsidRPr="003F4883">
        <w:rPr>
          <w:rFonts w:ascii="Times New Roman" w:hAnsi="Times New Roman" w:cs="Times New Roman"/>
          <w:sz w:val="28"/>
          <w:szCs w:val="28"/>
        </w:rPr>
        <w:t>Подпрограмма предусматривает оказание организационного содействия развитию системы охраны общественного порядка.</w:t>
      </w:r>
    </w:p>
    <w:p w:rsidR="00282E1F" w:rsidRPr="001B1077" w:rsidRDefault="00282E1F" w:rsidP="002061C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B1077">
        <w:rPr>
          <w:rFonts w:ascii="Times New Roman" w:hAnsi="Times New Roman" w:cs="Times New Roman"/>
          <w:sz w:val="28"/>
          <w:szCs w:val="28"/>
        </w:rPr>
        <w:t>Организация и проведение профилактических мероприятий антинаркотической направленности.</w:t>
      </w:r>
    </w:p>
    <w:p w:rsidR="00282E1F" w:rsidRPr="00C96347" w:rsidRDefault="00282E1F" w:rsidP="002061CE">
      <w:pPr>
        <w:pStyle w:val="ConsPlusNormal"/>
        <w:ind w:firstLine="540"/>
        <w:jc w:val="both"/>
        <w:rPr>
          <w:rFonts w:ascii="Times New Roman" w:hAnsi="Times New Roman" w:cs="Times New Roman"/>
          <w:sz w:val="28"/>
          <w:szCs w:val="28"/>
        </w:rPr>
      </w:pPr>
      <w:r w:rsidRPr="00E86482">
        <w:rPr>
          <w:rFonts w:ascii="Times New Roman" w:hAnsi="Times New Roman" w:cs="Times New Roman"/>
          <w:sz w:val="28"/>
          <w:szCs w:val="28"/>
        </w:rPr>
        <w:t>Реализация</w:t>
      </w:r>
      <w:r w:rsidRPr="00D964F2">
        <w:rPr>
          <w:rFonts w:ascii="Times New Roman" w:hAnsi="Times New Roman" w:cs="Times New Roman"/>
          <w:sz w:val="28"/>
          <w:szCs w:val="28"/>
        </w:rPr>
        <w:t xml:space="preserve"> мероприятия предусматривает </w:t>
      </w:r>
      <w:r>
        <w:rPr>
          <w:rFonts w:ascii="Times New Roman" w:hAnsi="Times New Roman" w:cs="Times New Roman"/>
          <w:sz w:val="28"/>
          <w:szCs w:val="28"/>
        </w:rPr>
        <w:t xml:space="preserve">проведение </w:t>
      </w:r>
      <w:r w:rsidRPr="00D964F2">
        <w:rPr>
          <w:rFonts w:ascii="Times New Roman" w:hAnsi="Times New Roman" w:cs="Times New Roman"/>
          <w:sz w:val="28"/>
          <w:szCs w:val="28"/>
        </w:rPr>
        <w:t>в муниципальных образовательных</w:t>
      </w:r>
      <w:r>
        <w:rPr>
          <w:rFonts w:ascii="Times New Roman" w:hAnsi="Times New Roman" w:cs="Times New Roman"/>
          <w:sz w:val="28"/>
          <w:szCs w:val="28"/>
        </w:rPr>
        <w:t>,</w:t>
      </w:r>
      <w:r w:rsidRPr="00D964F2">
        <w:rPr>
          <w:rFonts w:ascii="Times New Roman" w:hAnsi="Times New Roman" w:cs="Times New Roman"/>
          <w:sz w:val="28"/>
          <w:szCs w:val="28"/>
        </w:rPr>
        <w:t xml:space="preserve"> </w:t>
      </w:r>
      <w:r w:rsidRPr="00C96347">
        <w:rPr>
          <w:rFonts w:ascii="Times New Roman" w:hAnsi="Times New Roman" w:cs="Times New Roman"/>
          <w:sz w:val="28"/>
          <w:szCs w:val="28"/>
        </w:rPr>
        <w:t xml:space="preserve">культурно-развлекательных </w:t>
      </w:r>
      <w:r w:rsidRPr="00D964F2">
        <w:rPr>
          <w:rFonts w:ascii="Times New Roman" w:hAnsi="Times New Roman" w:cs="Times New Roman"/>
          <w:sz w:val="28"/>
          <w:szCs w:val="28"/>
        </w:rPr>
        <w:t>учреждениях</w:t>
      </w:r>
      <w:r>
        <w:rPr>
          <w:rFonts w:ascii="Times New Roman" w:hAnsi="Times New Roman" w:cs="Times New Roman"/>
          <w:sz w:val="28"/>
          <w:szCs w:val="28"/>
        </w:rPr>
        <w:t xml:space="preserve">, </w:t>
      </w:r>
      <w:r w:rsidRPr="00C96347">
        <w:rPr>
          <w:rFonts w:ascii="Times New Roman" w:hAnsi="Times New Roman" w:cs="Times New Roman"/>
          <w:sz w:val="28"/>
          <w:szCs w:val="28"/>
        </w:rPr>
        <w:t>профилактических мероприятий</w:t>
      </w:r>
      <w:r>
        <w:rPr>
          <w:rFonts w:ascii="Times New Roman" w:hAnsi="Times New Roman" w:cs="Times New Roman"/>
          <w:sz w:val="28"/>
          <w:szCs w:val="28"/>
        </w:rPr>
        <w:t xml:space="preserve"> </w:t>
      </w:r>
      <w:r w:rsidRPr="00C96347">
        <w:rPr>
          <w:rFonts w:ascii="Times New Roman" w:hAnsi="Times New Roman" w:cs="Times New Roman"/>
          <w:sz w:val="28"/>
          <w:szCs w:val="28"/>
        </w:rPr>
        <w:t>по повышению правовой культуры среди несовершеннолетних</w:t>
      </w:r>
      <w:r>
        <w:rPr>
          <w:rFonts w:ascii="Times New Roman" w:hAnsi="Times New Roman" w:cs="Times New Roman"/>
          <w:sz w:val="28"/>
          <w:szCs w:val="28"/>
        </w:rPr>
        <w:t>.</w:t>
      </w:r>
    </w:p>
    <w:p w:rsidR="00282E1F" w:rsidRPr="00C96347" w:rsidRDefault="00282E1F" w:rsidP="002061CE">
      <w:pPr>
        <w:spacing w:after="0" w:line="240" w:lineRule="auto"/>
        <w:ind w:firstLine="567"/>
        <w:jc w:val="both"/>
        <w:rPr>
          <w:rFonts w:ascii="Times New Roman" w:hAnsi="Times New Roman"/>
          <w:sz w:val="28"/>
          <w:szCs w:val="28"/>
        </w:rPr>
      </w:pPr>
      <w:r>
        <w:rPr>
          <w:rFonts w:ascii="Times New Roman" w:hAnsi="Times New Roman"/>
          <w:sz w:val="28"/>
          <w:szCs w:val="28"/>
        </w:rPr>
        <w:t>-</w:t>
      </w:r>
      <w:r w:rsidRPr="00C96347">
        <w:rPr>
          <w:rFonts w:ascii="Times New Roman" w:hAnsi="Times New Roman"/>
          <w:sz w:val="28"/>
          <w:szCs w:val="28"/>
        </w:rPr>
        <w:t xml:space="preserve"> Уничтожение путем скашивания дикорастущей продукции.</w:t>
      </w:r>
    </w:p>
    <w:p w:rsidR="00282E1F" w:rsidRDefault="00282E1F" w:rsidP="002061CE">
      <w:pPr>
        <w:spacing w:after="0" w:line="240" w:lineRule="auto"/>
        <w:ind w:firstLine="567"/>
        <w:jc w:val="both"/>
        <w:rPr>
          <w:rFonts w:ascii="Times New Roman" w:hAnsi="Times New Roman"/>
          <w:sz w:val="28"/>
          <w:szCs w:val="28"/>
        </w:rPr>
      </w:pPr>
      <w:r w:rsidRPr="00C96347">
        <w:rPr>
          <w:rFonts w:ascii="Times New Roman" w:hAnsi="Times New Roman"/>
          <w:sz w:val="28"/>
          <w:szCs w:val="28"/>
        </w:rPr>
        <w:t>Реализация мероприятия предусматривает уничтожение путем скашивания дикорастущей продукции (конопли).</w:t>
      </w:r>
    </w:p>
    <w:p w:rsidR="00282E1F" w:rsidRPr="00414829" w:rsidRDefault="00282E1F" w:rsidP="002061CE">
      <w:pPr>
        <w:overflowPunct w:val="0"/>
        <w:autoSpaceDE w:val="0"/>
        <w:autoSpaceDN w:val="0"/>
        <w:adjustRightInd w:val="0"/>
        <w:spacing w:after="0" w:line="240" w:lineRule="auto"/>
        <w:ind w:firstLine="426"/>
        <w:jc w:val="both"/>
        <w:textAlignment w:val="baseline"/>
        <w:rPr>
          <w:rFonts w:ascii="Times New Roman" w:hAnsi="Times New Roman"/>
          <w:sz w:val="28"/>
          <w:szCs w:val="16"/>
        </w:rPr>
      </w:pPr>
      <w:r w:rsidRPr="00414829">
        <w:rPr>
          <w:rFonts w:ascii="Times New Roman" w:hAnsi="Times New Roman"/>
          <w:sz w:val="28"/>
          <w:szCs w:val="28"/>
          <w:lang w:eastAsia="en-US"/>
        </w:rPr>
        <w:t xml:space="preserve">В реализации мероприятий </w:t>
      </w:r>
      <w:r>
        <w:rPr>
          <w:rFonts w:ascii="Times New Roman" w:hAnsi="Times New Roman"/>
          <w:sz w:val="28"/>
          <w:szCs w:val="28"/>
          <w:lang w:eastAsia="en-US"/>
        </w:rPr>
        <w:t xml:space="preserve">данной подпрограммы принимают участие </w:t>
      </w:r>
      <w:r>
        <w:rPr>
          <w:rFonts w:ascii="Times New Roman" w:hAnsi="Times New Roman"/>
          <w:sz w:val="28"/>
          <w:szCs w:val="16"/>
        </w:rPr>
        <w:t xml:space="preserve"> ОП № 2 МО МВД России «Курагинский» (по согласованию), Курагинский Межрайонный филиал (дислокация с. Каратузское) ФКУ УИИ ГУФСИН России по Красноярскому краю (по согласованию) по проведению мероприятий направленных на трудоустройство осужденных к мерам наказания не связанным с лишением свободы, трудоустройства осужденных к исправительным работам,  администрации сельских поселений, Отдел сельского хозяйства администрации Каратузского района по проведению мероприятий по уничтожению дикорастущей продукции (конопли), КГБУ СО «Комплексный центр социального обслуживания населения «Каратузский» (по согласованию</w:t>
      </w:r>
      <w:r w:rsidRPr="001E490D">
        <w:rPr>
          <w:rFonts w:ascii="Times New Roman" w:hAnsi="Times New Roman"/>
          <w:sz w:val="28"/>
          <w:szCs w:val="28"/>
        </w:rPr>
        <w:t xml:space="preserve">) </w:t>
      </w:r>
      <w:r w:rsidRPr="001E490D">
        <w:rPr>
          <w:rFonts w:ascii="Times New Roman" w:hAnsi="Times New Roman"/>
          <w:color w:val="333333"/>
          <w:sz w:val="28"/>
          <w:szCs w:val="28"/>
          <w:shd w:val="clear" w:color="auto" w:fill="FFFFFF"/>
        </w:rPr>
        <w:t> по оказанию </w:t>
      </w:r>
      <w:r w:rsidRPr="001E490D">
        <w:rPr>
          <w:rFonts w:ascii="Times New Roman" w:hAnsi="Times New Roman"/>
          <w:bCs/>
          <w:color w:val="333333"/>
          <w:sz w:val="28"/>
          <w:szCs w:val="28"/>
          <w:shd w:val="clear" w:color="auto" w:fill="FFFFFF"/>
        </w:rPr>
        <w:t>социальной</w:t>
      </w:r>
      <w:r w:rsidRPr="001E490D">
        <w:rPr>
          <w:rFonts w:ascii="Times New Roman" w:hAnsi="Times New Roman"/>
          <w:color w:val="333333"/>
          <w:sz w:val="28"/>
          <w:szCs w:val="28"/>
          <w:shd w:val="clear" w:color="auto" w:fill="FFFFFF"/>
        </w:rPr>
        <w:t> помощи, поддержки и </w:t>
      </w:r>
      <w:r w:rsidRPr="001E490D">
        <w:rPr>
          <w:rFonts w:ascii="Times New Roman" w:hAnsi="Times New Roman"/>
          <w:bCs/>
          <w:color w:val="333333"/>
          <w:sz w:val="28"/>
          <w:szCs w:val="28"/>
          <w:shd w:val="clear" w:color="auto" w:fill="FFFFFF"/>
        </w:rPr>
        <w:t>защиты</w:t>
      </w:r>
      <w:r w:rsidRPr="001E490D">
        <w:rPr>
          <w:rFonts w:ascii="Times New Roman" w:hAnsi="Times New Roman"/>
          <w:color w:val="333333"/>
          <w:sz w:val="28"/>
          <w:szCs w:val="28"/>
          <w:shd w:val="clear" w:color="auto" w:fill="FFFFFF"/>
        </w:rPr>
        <w:t> </w:t>
      </w:r>
      <w:r w:rsidRPr="001E490D">
        <w:rPr>
          <w:rFonts w:ascii="Times New Roman" w:hAnsi="Times New Roman"/>
          <w:bCs/>
          <w:color w:val="333333"/>
          <w:sz w:val="28"/>
          <w:szCs w:val="28"/>
          <w:shd w:val="clear" w:color="auto" w:fill="FFFFFF"/>
        </w:rPr>
        <w:t>осужденных</w:t>
      </w:r>
      <w:r w:rsidRPr="001E490D">
        <w:rPr>
          <w:rFonts w:ascii="Times New Roman" w:hAnsi="Times New Roman"/>
          <w:color w:val="333333"/>
          <w:sz w:val="28"/>
          <w:szCs w:val="28"/>
          <w:shd w:val="clear" w:color="auto" w:fill="FFFFFF"/>
        </w:rPr>
        <w:t xml:space="preserve"> в целях их исправления и </w:t>
      </w:r>
      <w:proofErr w:type="spellStart"/>
      <w:r w:rsidRPr="001E490D">
        <w:rPr>
          <w:rFonts w:ascii="Times New Roman" w:hAnsi="Times New Roman"/>
          <w:color w:val="333333"/>
          <w:sz w:val="28"/>
          <w:szCs w:val="28"/>
          <w:shd w:val="clear" w:color="auto" w:fill="FFFFFF"/>
        </w:rPr>
        <w:t>ресоциализации</w:t>
      </w:r>
      <w:proofErr w:type="spellEnd"/>
      <w:r w:rsidRPr="001E490D">
        <w:rPr>
          <w:rFonts w:ascii="Times New Roman" w:hAnsi="Times New Roman"/>
          <w:color w:val="333333"/>
          <w:sz w:val="28"/>
          <w:szCs w:val="28"/>
          <w:shd w:val="clear" w:color="auto" w:fill="FFFFFF"/>
        </w:rPr>
        <w:t xml:space="preserve"> в период исполнения уголовного наказания, а также адаптации (</w:t>
      </w:r>
      <w:proofErr w:type="spellStart"/>
      <w:r w:rsidRPr="001E490D">
        <w:rPr>
          <w:rFonts w:ascii="Times New Roman" w:hAnsi="Times New Roman"/>
          <w:color w:val="333333"/>
          <w:sz w:val="28"/>
          <w:szCs w:val="28"/>
          <w:shd w:val="clear" w:color="auto" w:fill="FFFFFF"/>
        </w:rPr>
        <w:t>реадаптации</w:t>
      </w:r>
      <w:proofErr w:type="spellEnd"/>
      <w:r w:rsidRPr="001E490D">
        <w:rPr>
          <w:rFonts w:ascii="Times New Roman" w:hAnsi="Times New Roman"/>
          <w:color w:val="333333"/>
          <w:sz w:val="28"/>
          <w:szCs w:val="28"/>
          <w:shd w:val="clear" w:color="auto" w:fill="FFFFFF"/>
        </w:rPr>
        <w:t xml:space="preserve">) в </w:t>
      </w:r>
      <w:r w:rsidRPr="001E490D">
        <w:rPr>
          <w:rFonts w:ascii="Times New Roman" w:hAnsi="Times New Roman"/>
          <w:color w:val="333333"/>
          <w:sz w:val="28"/>
          <w:szCs w:val="28"/>
          <w:shd w:val="clear" w:color="auto" w:fill="FFFFFF"/>
        </w:rPr>
        <w:lastRenderedPageBreak/>
        <w:t>обществе после освобождения</w:t>
      </w:r>
      <w:r>
        <w:rPr>
          <w:rFonts w:ascii="Times New Roman" w:hAnsi="Times New Roman"/>
          <w:sz w:val="28"/>
          <w:szCs w:val="16"/>
        </w:rPr>
        <w:t xml:space="preserve">,  что способствует снижению повторной преступности. </w:t>
      </w:r>
    </w:p>
    <w:p w:rsidR="0038651D" w:rsidRDefault="00282E1F" w:rsidP="002061CE">
      <w:pPr>
        <w:spacing w:after="0" w:line="240" w:lineRule="auto"/>
        <w:ind w:firstLine="851"/>
        <w:jc w:val="both"/>
        <w:rPr>
          <w:rFonts w:ascii="Times New Roman" w:hAnsi="Times New Roman"/>
          <w:sz w:val="28"/>
          <w:szCs w:val="28"/>
        </w:rPr>
      </w:pPr>
      <w:r>
        <w:rPr>
          <w:rFonts w:ascii="Times New Roman" w:hAnsi="Times New Roman"/>
          <w:b/>
          <w:sz w:val="28"/>
          <w:szCs w:val="28"/>
        </w:rPr>
        <w:t>Подпрограмма 2</w:t>
      </w:r>
      <w:r w:rsidR="0063018B">
        <w:rPr>
          <w:rFonts w:ascii="Times New Roman" w:hAnsi="Times New Roman"/>
          <w:b/>
          <w:sz w:val="28"/>
          <w:szCs w:val="28"/>
        </w:rPr>
        <w:t xml:space="preserve"> </w:t>
      </w:r>
      <w:r w:rsidR="0063018B" w:rsidRPr="002237EC">
        <w:rPr>
          <w:rFonts w:ascii="Times New Roman" w:hAnsi="Times New Roman"/>
          <w:sz w:val="28"/>
          <w:szCs w:val="28"/>
        </w:rPr>
        <w:t>«</w:t>
      </w:r>
      <w:r w:rsidR="0063018B">
        <w:rPr>
          <w:rFonts w:ascii="Times New Roman" w:hAnsi="Times New Roman"/>
          <w:sz w:val="28"/>
          <w:szCs w:val="28"/>
        </w:rPr>
        <w:t>Предупреждение безнадзорности и правонарушений несовершеннолетних в Каратузском районе</w:t>
      </w:r>
      <w:r w:rsidR="0063018B" w:rsidRPr="002237EC">
        <w:rPr>
          <w:rFonts w:ascii="Times New Roman" w:hAnsi="Times New Roman"/>
          <w:sz w:val="28"/>
          <w:szCs w:val="28"/>
        </w:rPr>
        <w:t>»</w:t>
      </w:r>
      <w:r w:rsidR="00AC4465">
        <w:rPr>
          <w:rFonts w:ascii="Times New Roman" w:hAnsi="Times New Roman"/>
          <w:sz w:val="28"/>
          <w:szCs w:val="28"/>
        </w:rPr>
        <w:t xml:space="preserve"> (приложение № </w:t>
      </w:r>
      <w:r w:rsidR="00351355">
        <w:rPr>
          <w:rFonts w:ascii="Times New Roman" w:hAnsi="Times New Roman"/>
          <w:sz w:val="28"/>
          <w:szCs w:val="28"/>
        </w:rPr>
        <w:t>5</w:t>
      </w:r>
      <w:r w:rsidR="00AC4465">
        <w:rPr>
          <w:rFonts w:ascii="Times New Roman" w:hAnsi="Times New Roman"/>
          <w:sz w:val="28"/>
          <w:szCs w:val="28"/>
        </w:rPr>
        <w:t xml:space="preserve"> к муниципальной программе).</w:t>
      </w:r>
    </w:p>
    <w:p w:rsidR="00720C9F" w:rsidRPr="005D7FC8" w:rsidRDefault="00AC4465" w:rsidP="00720C9F">
      <w:pPr>
        <w:tabs>
          <w:tab w:val="left" w:pos="315"/>
        </w:tabs>
        <w:overflowPunct w:val="0"/>
        <w:autoSpaceDE w:val="0"/>
        <w:autoSpaceDN w:val="0"/>
        <w:adjustRightInd w:val="0"/>
        <w:spacing w:after="0" w:line="240" w:lineRule="auto"/>
        <w:ind w:left="33"/>
        <w:jc w:val="both"/>
        <w:textAlignment w:val="baseline"/>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720C9F" w:rsidRPr="005D7FC8">
        <w:rPr>
          <w:rFonts w:ascii="Times New Roman" w:hAnsi="Times New Roman"/>
          <w:sz w:val="28"/>
          <w:szCs w:val="28"/>
        </w:rPr>
        <w:t xml:space="preserve">Цель подпрограммы: </w:t>
      </w:r>
      <w:r w:rsidR="00720C9F">
        <w:rPr>
          <w:rFonts w:ascii="Times New Roman" w:hAnsi="Times New Roman"/>
          <w:sz w:val="28"/>
          <w:szCs w:val="28"/>
        </w:rPr>
        <w:t>Совершенствование системы профилактики безнадзорности и правонарушений  на территории Каратузского района.</w:t>
      </w:r>
    </w:p>
    <w:p w:rsidR="00720C9F" w:rsidRDefault="00AC4465" w:rsidP="00720C9F">
      <w:pPr>
        <w:tabs>
          <w:tab w:val="left" w:pos="0"/>
        </w:tabs>
        <w:overflowPunct w:val="0"/>
        <w:autoSpaceDE w:val="0"/>
        <w:autoSpaceDN w:val="0"/>
        <w:adjustRightInd w:val="0"/>
        <w:spacing w:after="0" w:line="240" w:lineRule="auto"/>
        <w:ind w:left="33"/>
        <w:jc w:val="both"/>
        <w:textAlignment w:val="baseline"/>
        <w:rPr>
          <w:rFonts w:ascii="Times New Roman" w:hAnsi="Times New Roman"/>
          <w:sz w:val="28"/>
          <w:szCs w:val="28"/>
        </w:rPr>
      </w:pPr>
      <w:r>
        <w:rPr>
          <w:rFonts w:ascii="Times New Roman" w:hAnsi="Times New Roman"/>
          <w:sz w:val="28"/>
          <w:szCs w:val="28"/>
        </w:rPr>
        <w:tab/>
        <w:t>Задачи</w:t>
      </w:r>
      <w:r w:rsidR="00720C9F" w:rsidRPr="005D7FC8">
        <w:rPr>
          <w:rFonts w:ascii="Times New Roman" w:hAnsi="Times New Roman"/>
          <w:sz w:val="28"/>
          <w:szCs w:val="28"/>
        </w:rPr>
        <w:t xml:space="preserve"> подпрограммы:</w:t>
      </w:r>
      <w:r w:rsidR="00720C9F">
        <w:rPr>
          <w:rFonts w:ascii="Times New Roman" w:hAnsi="Times New Roman"/>
          <w:sz w:val="28"/>
          <w:szCs w:val="28"/>
        </w:rPr>
        <w:t xml:space="preserve"> Ранее выявление детского и семейного неблагополучия. Профилактика правонарушений и преступлений в подростковой среде.</w:t>
      </w:r>
    </w:p>
    <w:p w:rsidR="00720C9F" w:rsidRDefault="00720C9F" w:rsidP="00720C9F">
      <w:pPr>
        <w:spacing w:after="0" w:line="240" w:lineRule="auto"/>
        <w:ind w:firstLine="708"/>
        <w:jc w:val="both"/>
        <w:rPr>
          <w:rFonts w:ascii="Times New Roman" w:hAnsi="Times New Roman"/>
          <w:sz w:val="28"/>
          <w:szCs w:val="28"/>
        </w:rPr>
      </w:pPr>
      <w:r w:rsidRPr="002061CE">
        <w:rPr>
          <w:rFonts w:ascii="Times New Roman" w:hAnsi="Times New Roman"/>
          <w:sz w:val="28"/>
          <w:szCs w:val="28"/>
        </w:rPr>
        <w:t>С</w:t>
      </w:r>
      <w:r>
        <w:rPr>
          <w:rFonts w:ascii="Times New Roman" w:hAnsi="Times New Roman"/>
          <w:sz w:val="28"/>
          <w:szCs w:val="28"/>
        </w:rPr>
        <w:t>рок реализации подпрограммы: 2023-2025</w:t>
      </w:r>
      <w:r w:rsidRPr="002061CE">
        <w:rPr>
          <w:rFonts w:ascii="Times New Roman" w:hAnsi="Times New Roman"/>
          <w:sz w:val="28"/>
          <w:szCs w:val="28"/>
        </w:rPr>
        <w:t xml:space="preserve"> годы.</w:t>
      </w:r>
    </w:p>
    <w:p w:rsidR="00AC4465" w:rsidRDefault="00AC4465" w:rsidP="00720C9F">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Перечень целевых индикаторов подпрограммы приведен в приложении № 1 к подпрограмме. </w:t>
      </w:r>
    </w:p>
    <w:p w:rsidR="0063018B" w:rsidRDefault="0063018B" w:rsidP="002061CE">
      <w:pPr>
        <w:pStyle w:val="ab"/>
        <w:ind w:firstLine="708"/>
        <w:jc w:val="both"/>
        <w:rPr>
          <w:b w:val="0"/>
          <w:color w:val="auto"/>
          <w:szCs w:val="28"/>
        </w:rPr>
      </w:pPr>
      <w:r>
        <w:rPr>
          <w:b w:val="0"/>
          <w:color w:val="auto"/>
          <w:szCs w:val="28"/>
        </w:rPr>
        <w:t>Динамика</w:t>
      </w:r>
      <w:r w:rsidRPr="00634513">
        <w:rPr>
          <w:b w:val="0"/>
          <w:color w:val="auto"/>
          <w:szCs w:val="28"/>
        </w:rPr>
        <w:t xml:space="preserve"> подростковой преступности на территории </w:t>
      </w:r>
      <w:r>
        <w:rPr>
          <w:b w:val="0"/>
          <w:color w:val="auto"/>
          <w:szCs w:val="28"/>
        </w:rPr>
        <w:t xml:space="preserve">Каратузского </w:t>
      </w:r>
      <w:r w:rsidRPr="00634513">
        <w:rPr>
          <w:b w:val="0"/>
          <w:color w:val="auto"/>
          <w:szCs w:val="28"/>
        </w:rPr>
        <w:t xml:space="preserve">района </w:t>
      </w:r>
      <w:r>
        <w:rPr>
          <w:b w:val="0"/>
          <w:color w:val="auto"/>
          <w:szCs w:val="28"/>
        </w:rPr>
        <w:t>в течение 5 лет носит не стабильный характер, так совершено преступлений несовершеннолетними в 2016 – 10, 2017 – 8</w:t>
      </w:r>
      <w:r w:rsidR="00135364">
        <w:rPr>
          <w:b w:val="0"/>
          <w:color w:val="auto"/>
          <w:szCs w:val="28"/>
        </w:rPr>
        <w:t xml:space="preserve">, 2018 – 6, 2019 – 7, 2020 – 1, 2021 </w:t>
      </w:r>
      <w:r w:rsidR="008305A6">
        <w:rPr>
          <w:b w:val="0"/>
          <w:color w:val="auto"/>
          <w:szCs w:val="28"/>
        </w:rPr>
        <w:t>–</w:t>
      </w:r>
      <w:r w:rsidR="00135364">
        <w:rPr>
          <w:b w:val="0"/>
          <w:color w:val="auto"/>
          <w:szCs w:val="28"/>
        </w:rPr>
        <w:t xml:space="preserve"> </w:t>
      </w:r>
      <w:r w:rsidR="008305A6">
        <w:rPr>
          <w:b w:val="0"/>
          <w:color w:val="auto"/>
          <w:szCs w:val="28"/>
        </w:rPr>
        <w:t xml:space="preserve">7. </w:t>
      </w:r>
      <w:r>
        <w:rPr>
          <w:b w:val="0"/>
          <w:color w:val="auto"/>
          <w:szCs w:val="28"/>
        </w:rPr>
        <w:t>Преступления</w:t>
      </w:r>
      <w:r w:rsidR="008305A6">
        <w:rPr>
          <w:b w:val="0"/>
          <w:color w:val="auto"/>
          <w:szCs w:val="28"/>
        </w:rPr>
        <w:t>,</w:t>
      </w:r>
      <w:r>
        <w:rPr>
          <w:b w:val="0"/>
          <w:color w:val="auto"/>
          <w:szCs w:val="28"/>
        </w:rPr>
        <w:t xml:space="preserve"> совершенные несовершеннолетними в основном носят</w:t>
      </w:r>
      <w:r w:rsidR="008305A6">
        <w:rPr>
          <w:b w:val="0"/>
          <w:color w:val="auto"/>
          <w:szCs w:val="28"/>
        </w:rPr>
        <w:t xml:space="preserve"> </w:t>
      </w:r>
      <w:r>
        <w:rPr>
          <w:b w:val="0"/>
          <w:color w:val="auto"/>
          <w:szCs w:val="28"/>
        </w:rPr>
        <w:t xml:space="preserve">имущественный характер. </w:t>
      </w:r>
    </w:p>
    <w:p w:rsidR="0063018B" w:rsidRPr="00634513" w:rsidRDefault="0063018B" w:rsidP="002061CE">
      <w:pPr>
        <w:pStyle w:val="ab"/>
        <w:ind w:firstLine="708"/>
        <w:jc w:val="both"/>
        <w:rPr>
          <w:b w:val="0"/>
          <w:color w:val="auto"/>
          <w:szCs w:val="28"/>
        </w:rPr>
      </w:pPr>
      <w:r w:rsidRPr="00634513">
        <w:rPr>
          <w:b w:val="0"/>
          <w:color w:val="auto"/>
          <w:szCs w:val="28"/>
        </w:rPr>
        <w:t xml:space="preserve">По итогам 9 </w:t>
      </w:r>
      <w:r>
        <w:rPr>
          <w:b w:val="0"/>
          <w:color w:val="auto"/>
          <w:szCs w:val="28"/>
        </w:rPr>
        <w:t>месяцев 202</w:t>
      </w:r>
      <w:r w:rsidR="008305A6">
        <w:rPr>
          <w:b w:val="0"/>
          <w:color w:val="auto"/>
          <w:szCs w:val="28"/>
        </w:rPr>
        <w:t>2</w:t>
      </w:r>
      <w:r w:rsidRPr="00634513">
        <w:rPr>
          <w:b w:val="0"/>
          <w:color w:val="auto"/>
          <w:szCs w:val="28"/>
        </w:rPr>
        <w:t xml:space="preserve"> года наблюдается </w:t>
      </w:r>
      <w:r>
        <w:rPr>
          <w:b w:val="0"/>
          <w:color w:val="auto"/>
          <w:szCs w:val="28"/>
        </w:rPr>
        <w:t xml:space="preserve">увеличение подростковой преступности с </w:t>
      </w:r>
      <w:r w:rsidR="008305A6">
        <w:rPr>
          <w:b w:val="0"/>
          <w:color w:val="auto"/>
          <w:szCs w:val="28"/>
        </w:rPr>
        <w:t>7</w:t>
      </w:r>
      <w:r>
        <w:rPr>
          <w:b w:val="0"/>
          <w:color w:val="auto"/>
          <w:szCs w:val="28"/>
        </w:rPr>
        <w:t xml:space="preserve"> в 202</w:t>
      </w:r>
      <w:r w:rsidR="008305A6">
        <w:rPr>
          <w:b w:val="0"/>
          <w:color w:val="auto"/>
          <w:szCs w:val="28"/>
        </w:rPr>
        <w:t>1</w:t>
      </w:r>
      <w:r>
        <w:rPr>
          <w:b w:val="0"/>
          <w:color w:val="auto"/>
          <w:szCs w:val="28"/>
        </w:rPr>
        <w:t xml:space="preserve"> </w:t>
      </w:r>
      <w:r w:rsidRPr="00634513">
        <w:rPr>
          <w:b w:val="0"/>
          <w:color w:val="auto"/>
          <w:szCs w:val="28"/>
        </w:rPr>
        <w:t xml:space="preserve">до </w:t>
      </w:r>
      <w:r>
        <w:rPr>
          <w:b w:val="0"/>
          <w:color w:val="auto"/>
          <w:szCs w:val="28"/>
        </w:rPr>
        <w:t>1</w:t>
      </w:r>
      <w:r w:rsidR="008305A6">
        <w:rPr>
          <w:b w:val="0"/>
          <w:color w:val="auto"/>
          <w:szCs w:val="28"/>
        </w:rPr>
        <w:t>3</w:t>
      </w:r>
      <w:r>
        <w:rPr>
          <w:b w:val="0"/>
          <w:color w:val="auto"/>
          <w:szCs w:val="28"/>
        </w:rPr>
        <w:t xml:space="preserve">  в 202</w:t>
      </w:r>
      <w:r w:rsidR="008305A6">
        <w:rPr>
          <w:b w:val="0"/>
          <w:color w:val="auto"/>
          <w:szCs w:val="28"/>
        </w:rPr>
        <w:t>2</w:t>
      </w:r>
      <w:r>
        <w:rPr>
          <w:b w:val="0"/>
          <w:color w:val="auto"/>
          <w:szCs w:val="28"/>
        </w:rPr>
        <w:t xml:space="preserve">, из них совершенных в группе возросло с </w:t>
      </w:r>
      <w:r w:rsidR="008305A6">
        <w:rPr>
          <w:b w:val="0"/>
          <w:color w:val="auto"/>
          <w:szCs w:val="28"/>
        </w:rPr>
        <w:t>3</w:t>
      </w:r>
      <w:r>
        <w:rPr>
          <w:b w:val="0"/>
          <w:color w:val="auto"/>
          <w:szCs w:val="28"/>
        </w:rPr>
        <w:t xml:space="preserve"> до </w:t>
      </w:r>
      <w:r w:rsidR="008305A6">
        <w:rPr>
          <w:b w:val="0"/>
          <w:color w:val="auto"/>
          <w:szCs w:val="28"/>
        </w:rPr>
        <w:t>4</w:t>
      </w:r>
      <w:r>
        <w:rPr>
          <w:b w:val="0"/>
          <w:color w:val="auto"/>
          <w:szCs w:val="28"/>
        </w:rPr>
        <w:t xml:space="preserve">. </w:t>
      </w:r>
      <w:r w:rsidR="008305A6">
        <w:rPr>
          <w:b w:val="0"/>
          <w:color w:val="auto"/>
          <w:szCs w:val="28"/>
        </w:rPr>
        <w:t xml:space="preserve">В состоянии алкогольного опьянения несовершеннолетними совершено 6 (АППГ-3) преступления, также возросло число преступлений совершенных повторно с 0 до 10.  </w:t>
      </w:r>
    </w:p>
    <w:p w:rsidR="0063018B" w:rsidRDefault="008305A6" w:rsidP="002061CE">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Преступления </w:t>
      </w:r>
      <w:r w:rsidR="0063018B">
        <w:rPr>
          <w:rFonts w:ascii="Times New Roman" w:hAnsi="Times New Roman"/>
          <w:sz w:val="28"/>
          <w:szCs w:val="28"/>
        </w:rPr>
        <w:t xml:space="preserve"> насильственного характера</w:t>
      </w:r>
      <w:r w:rsidR="008875A6">
        <w:rPr>
          <w:rFonts w:ascii="Times New Roman" w:hAnsi="Times New Roman"/>
          <w:sz w:val="28"/>
          <w:szCs w:val="28"/>
        </w:rPr>
        <w:t xml:space="preserve"> совершенных в отношении несовершеннолетних</w:t>
      </w:r>
      <w:r w:rsidR="0063018B">
        <w:rPr>
          <w:rFonts w:ascii="Times New Roman" w:hAnsi="Times New Roman"/>
          <w:sz w:val="28"/>
          <w:szCs w:val="28"/>
        </w:rPr>
        <w:t xml:space="preserve"> </w:t>
      </w:r>
      <w:r>
        <w:rPr>
          <w:rFonts w:ascii="Times New Roman" w:hAnsi="Times New Roman"/>
          <w:sz w:val="28"/>
          <w:szCs w:val="28"/>
        </w:rPr>
        <w:t>за 9 месяцев 2022 года не зарегистрировано.</w:t>
      </w:r>
    </w:p>
    <w:p w:rsidR="0063018B" w:rsidRPr="00962459" w:rsidRDefault="00B84339" w:rsidP="002061CE">
      <w:pPr>
        <w:spacing w:after="0" w:line="240" w:lineRule="auto"/>
        <w:ind w:firstLine="708"/>
        <w:jc w:val="both"/>
        <w:rPr>
          <w:rFonts w:ascii="Times New Roman" w:hAnsi="Times New Roman"/>
          <w:sz w:val="28"/>
          <w:szCs w:val="28"/>
        </w:rPr>
      </w:pPr>
      <w:r>
        <w:rPr>
          <w:rFonts w:ascii="Times New Roman" w:hAnsi="Times New Roman"/>
          <w:sz w:val="28"/>
          <w:szCs w:val="28"/>
        </w:rPr>
        <w:t>По итогам 2022</w:t>
      </w:r>
      <w:r w:rsidR="0063018B" w:rsidRPr="00962459">
        <w:rPr>
          <w:rFonts w:ascii="Times New Roman" w:hAnsi="Times New Roman"/>
          <w:sz w:val="28"/>
          <w:szCs w:val="28"/>
        </w:rPr>
        <w:t xml:space="preserve"> года в комиссии по делам несовершеннолетних и защите их прав Каратузского района на учете как находящиеся в социально опасном положении (далее СОП) состоит 2</w:t>
      </w:r>
      <w:r>
        <w:rPr>
          <w:rFonts w:ascii="Times New Roman" w:hAnsi="Times New Roman"/>
          <w:sz w:val="28"/>
          <w:szCs w:val="28"/>
        </w:rPr>
        <w:t>8</w:t>
      </w:r>
      <w:r w:rsidR="0063018B" w:rsidRPr="00962459">
        <w:rPr>
          <w:rFonts w:ascii="Times New Roman" w:hAnsi="Times New Roman"/>
          <w:sz w:val="28"/>
          <w:szCs w:val="28"/>
        </w:rPr>
        <w:t xml:space="preserve"> семей в них 6</w:t>
      </w:r>
      <w:r>
        <w:rPr>
          <w:rFonts w:ascii="Times New Roman" w:hAnsi="Times New Roman"/>
          <w:sz w:val="28"/>
          <w:szCs w:val="28"/>
        </w:rPr>
        <w:t>4</w:t>
      </w:r>
      <w:r w:rsidR="0063018B" w:rsidRPr="00962459">
        <w:rPr>
          <w:rFonts w:ascii="Times New Roman" w:hAnsi="Times New Roman"/>
          <w:sz w:val="28"/>
          <w:szCs w:val="28"/>
        </w:rPr>
        <w:t xml:space="preserve"> </w:t>
      </w:r>
      <w:r>
        <w:rPr>
          <w:rFonts w:ascii="Times New Roman" w:hAnsi="Times New Roman"/>
          <w:sz w:val="28"/>
          <w:szCs w:val="28"/>
        </w:rPr>
        <w:t>ребенка</w:t>
      </w:r>
      <w:r w:rsidR="0063018B" w:rsidRPr="00962459">
        <w:rPr>
          <w:rFonts w:ascii="Times New Roman" w:hAnsi="Times New Roman"/>
          <w:sz w:val="28"/>
          <w:szCs w:val="28"/>
        </w:rPr>
        <w:t xml:space="preserve">, и </w:t>
      </w:r>
      <w:r>
        <w:rPr>
          <w:rFonts w:ascii="Times New Roman" w:hAnsi="Times New Roman"/>
          <w:sz w:val="28"/>
          <w:szCs w:val="28"/>
        </w:rPr>
        <w:t>9</w:t>
      </w:r>
      <w:r w:rsidR="0063018B" w:rsidRPr="00962459">
        <w:rPr>
          <w:rFonts w:ascii="Times New Roman" w:hAnsi="Times New Roman"/>
          <w:sz w:val="28"/>
          <w:szCs w:val="28"/>
        </w:rPr>
        <w:t xml:space="preserve"> несовершеннолетних правонарушителей, совершивших противоправные деяния.  Всего в течение отчетного периода с </w:t>
      </w:r>
      <w:r w:rsidR="003D359E">
        <w:rPr>
          <w:rFonts w:ascii="Times New Roman" w:hAnsi="Times New Roman"/>
          <w:sz w:val="28"/>
          <w:szCs w:val="28"/>
        </w:rPr>
        <w:t>115</w:t>
      </w:r>
      <w:r w:rsidR="0063018B" w:rsidRPr="00962459">
        <w:rPr>
          <w:rFonts w:ascii="Times New Roman" w:hAnsi="Times New Roman"/>
          <w:sz w:val="28"/>
          <w:szCs w:val="28"/>
        </w:rPr>
        <w:t xml:space="preserve"> несовершеннолетним</w:t>
      </w:r>
      <w:r w:rsidR="003D359E">
        <w:rPr>
          <w:rFonts w:ascii="Times New Roman" w:hAnsi="Times New Roman"/>
          <w:sz w:val="28"/>
          <w:szCs w:val="28"/>
        </w:rPr>
        <w:t>и</w:t>
      </w:r>
      <w:r w:rsidR="0063018B" w:rsidRPr="00962459">
        <w:rPr>
          <w:rFonts w:ascii="Times New Roman" w:hAnsi="Times New Roman"/>
          <w:sz w:val="28"/>
          <w:szCs w:val="28"/>
        </w:rPr>
        <w:t xml:space="preserve"> проводилась индивидуально профилактическая работа по решению КДН и ЗП. В течение отчетного периода </w:t>
      </w:r>
      <w:r w:rsidR="008875A6" w:rsidRPr="00962459">
        <w:rPr>
          <w:rFonts w:ascii="Times New Roman" w:hAnsi="Times New Roman"/>
          <w:sz w:val="28"/>
          <w:szCs w:val="28"/>
        </w:rPr>
        <w:t>прекращена индиви</w:t>
      </w:r>
      <w:r w:rsidR="008875A6">
        <w:rPr>
          <w:rFonts w:ascii="Times New Roman" w:hAnsi="Times New Roman"/>
          <w:sz w:val="28"/>
          <w:szCs w:val="28"/>
        </w:rPr>
        <w:t xml:space="preserve">дуально профилактическая работа </w:t>
      </w:r>
      <w:r w:rsidR="0063018B" w:rsidRPr="00962459">
        <w:rPr>
          <w:rFonts w:ascii="Times New Roman" w:hAnsi="Times New Roman"/>
          <w:sz w:val="28"/>
          <w:szCs w:val="28"/>
        </w:rPr>
        <w:t xml:space="preserve">с </w:t>
      </w:r>
      <w:r w:rsidR="003D359E">
        <w:rPr>
          <w:rFonts w:ascii="Times New Roman" w:hAnsi="Times New Roman"/>
          <w:sz w:val="28"/>
          <w:szCs w:val="28"/>
        </w:rPr>
        <w:t>34</w:t>
      </w:r>
      <w:r w:rsidR="0063018B" w:rsidRPr="00962459">
        <w:rPr>
          <w:rFonts w:ascii="Times New Roman" w:hAnsi="Times New Roman"/>
          <w:sz w:val="28"/>
          <w:szCs w:val="28"/>
        </w:rPr>
        <w:t xml:space="preserve"> несовершеннолетними </w:t>
      </w:r>
      <w:r w:rsidR="008875A6">
        <w:rPr>
          <w:rFonts w:ascii="Times New Roman" w:hAnsi="Times New Roman"/>
          <w:sz w:val="28"/>
          <w:szCs w:val="28"/>
        </w:rPr>
        <w:t>и</w:t>
      </w:r>
      <w:r w:rsidR="0063018B" w:rsidRPr="00962459">
        <w:rPr>
          <w:rFonts w:ascii="Times New Roman" w:hAnsi="Times New Roman"/>
          <w:sz w:val="28"/>
          <w:szCs w:val="28"/>
        </w:rPr>
        <w:t xml:space="preserve">  </w:t>
      </w:r>
      <w:r w:rsidR="003D359E">
        <w:rPr>
          <w:rFonts w:ascii="Times New Roman" w:hAnsi="Times New Roman"/>
          <w:sz w:val="28"/>
          <w:szCs w:val="28"/>
        </w:rPr>
        <w:t>6</w:t>
      </w:r>
      <w:r w:rsidR="008875A6">
        <w:rPr>
          <w:rFonts w:ascii="Times New Roman" w:hAnsi="Times New Roman"/>
          <w:sz w:val="28"/>
          <w:szCs w:val="28"/>
        </w:rPr>
        <w:t xml:space="preserve"> семьями.</w:t>
      </w:r>
    </w:p>
    <w:p w:rsidR="0063018B" w:rsidRDefault="0063018B" w:rsidP="002061CE">
      <w:pPr>
        <w:tabs>
          <w:tab w:val="left" w:pos="1185"/>
        </w:tabs>
        <w:spacing w:after="0" w:line="240" w:lineRule="auto"/>
        <w:jc w:val="both"/>
        <w:rPr>
          <w:rFonts w:ascii="Times New Roman" w:hAnsi="Times New Roman"/>
          <w:sz w:val="28"/>
          <w:szCs w:val="28"/>
        </w:rPr>
      </w:pPr>
      <w:r>
        <w:rPr>
          <w:rFonts w:ascii="Times New Roman" w:hAnsi="Times New Roman"/>
          <w:sz w:val="28"/>
          <w:szCs w:val="28"/>
        </w:rPr>
        <w:t xml:space="preserve">           Комиссией по делам несовершеннолетних и защите их прав рассмотрено </w:t>
      </w:r>
      <w:r w:rsidR="003D359E">
        <w:rPr>
          <w:rFonts w:ascii="Times New Roman" w:hAnsi="Times New Roman"/>
          <w:sz w:val="28"/>
          <w:szCs w:val="28"/>
        </w:rPr>
        <w:t>79</w:t>
      </w:r>
      <w:r>
        <w:rPr>
          <w:rFonts w:ascii="Times New Roman" w:hAnsi="Times New Roman"/>
          <w:sz w:val="28"/>
          <w:szCs w:val="28"/>
        </w:rPr>
        <w:t xml:space="preserve"> протокола об административном правонарушении по ч.1 ст. 5.35 КоАП РФ за ненадлежащее исполнение обязанностей по воспитанию, содержанию и обучению несовершеннолетних.</w:t>
      </w:r>
    </w:p>
    <w:p w:rsidR="0063018B" w:rsidRDefault="0063018B" w:rsidP="002061CE">
      <w:pPr>
        <w:tabs>
          <w:tab w:val="left" w:pos="1185"/>
        </w:tabs>
        <w:spacing w:after="0" w:line="240" w:lineRule="auto"/>
        <w:jc w:val="both"/>
        <w:rPr>
          <w:rFonts w:ascii="Times New Roman" w:hAnsi="Times New Roman"/>
          <w:sz w:val="28"/>
          <w:szCs w:val="28"/>
        </w:rPr>
      </w:pPr>
      <w:r w:rsidRPr="00962459">
        <w:rPr>
          <w:rFonts w:ascii="Times New Roman" w:hAnsi="Times New Roman"/>
          <w:b/>
          <w:sz w:val="28"/>
          <w:szCs w:val="28"/>
        </w:rPr>
        <w:t xml:space="preserve">             </w:t>
      </w:r>
      <w:r w:rsidRPr="00F2269F">
        <w:rPr>
          <w:rFonts w:ascii="Times New Roman" w:hAnsi="Times New Roman"/>
          <w:sz w:val="28"/>
          <w:szCs w:val="28"/>
        </w:rPr>
        <w:t xml:space="preserve">В рамках раннего выявления семей с детьми находящихся в социально опасном положении был разработан график рейдовых мероприятий и выездов по селам района. В проведении рейдовых мероприятий </w:t>
      </w:r>
      <w:r>
        <w:rPr>
          <w:rFonts w:ascii="Times New Roman" w:hAnsi="Times New Roman"/>
          <w:sz w:val="28"/>
          <w:szCs w:val="28"/>
        </w:rPr>
        <w:t>приняли участие</w:t>
      </w:r>
      <w:r w:rsidRPr="00F2269F">
        <w:rPr>
          <w:rFonts w:ascii="Times New Roman" w:hAnsi="Times New Roman"/>
          <w:sz w:val="28"/>
          <w:szCs w:val="28"/>
        </w:rPr>
        <w:t xml:space="preserve"> комиссия по делам несовершеннолетних и защите их прав, органы и учреждения системы профилактики правонарушений. </w:t>
      </w:r>
    </w:p>
    <w:p w:rsidR="0063018B" w:rsidRDefault="0063018B" w:rsidP="002061CE">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Не смотря на проведенную работу, сложившаяся ситуация требует оперативного реагирования всех субъектов профилактики правонарушений, комплексных мер профилактического характера, что способствует снижению </w:t>
      </w:r>
      <w:r>
        <w:rPr>
          <w:rFonts w:ascii="Times New Roman" w:hAnsi="Times New Roman"/>
          <w:sz w:val="28"/>
          <w:szCs w:val="28"/>
        </w:rPr>
        <w:lastRenderedPageBreak/>
        <w:t>преступлений, совершаемых несовершеннолетними. Необходимы дальнейшие шаги по совершенствованию системы профилактики безнадзорности и правонарушений несовершеннолетних, в том числе по активизации работы всех субъектов системы профилактики по раннему выявлению семейного неблагополучия.</w:t>
      </w:r>
    </w:p>
    <w:p w:rsidR="0063018B" w:rsidRDefault="0063018B" w:rsidP="002061CE">
      <w:pPr>
        <w:spacing w:after="0" w:line="240" w:lineRule="auto"/>
        <w:ind w:firstLine="708"/>
        <w:jc w:val="both"/>
        <w:rPr>
          <w:rFonts w:ascii="Times New Roman" w:hAnsi="Times New Roman"/>
          <w:sz w:val="28"/>
          <w:szCs w:val="28"/>
        </w:rPr>
      </w:pPr>
      <w:r>
        <w:rPr>
          <w:rFonts w:ascii="Times New Roman" w:hAnsi="Times New Roman"/>
          <w:sz w:val="28"/>
          <w:szCs w:val="28"/>
        </w:rPr>
        <w:t>Для эффективного решения проблем по профилактике безнадзорности и правонарушений несовершеннолетних необходимо улучшение взаимодействия органов и учреждений различной ведомственной принадлежности, общественных объединений и других субъектов профилактики. Это может быть достигнуто</w:t>
      </w:r>
      <w:r w:rsidR="00B954E4">
        <w:rPr>
          <w:rFonts w:ascii="Times New Roman" w:hAnsi="Times New Roman"/>
          <w:sz w:val="28"/>
          <w:szCs w:val="28"/>
        </w:rPr>
        <w:t>,</w:t>
      </w:r>
      <w:r>
        <w:rPr>
          <w:rFonts w:ascii="Times New Roman" w:hAnsi="Times New Roman"/>
          <w:sz w:val="28"/>
          <w:szCs w:val="28"/>
        </w:rPr>
        <w:t xml:space="preserve"> в том числе программными методами, путем реализации согласованного комплекса мероприятий.</w:t>
      </w:r>
    </w:p>
    <w:p w:rsidR="0063018B" w:rsidRDefault="0063018B" w:rsidP="002061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Данная подпрограмма содержит реализацию следующих мероприятий, позволяющих улучшить ситуацию по безнадзорности и правонарушений несовершеннолетних, снизить количество преступлений, совершенных несовершеннолетними и в отношении их.</w:t>
      </w:r>
    </w:p>
    <w:p w:rsidR="0063018B" w:rsidRDefault="0063018B" w:rsidP="002061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Вовлечение несовершеннолетних, в том числе совершивших противоправные деяния в организационные формы досуга, дополнительное образование, культурно-развлекательные мероприятия. </w:t>
      </w:r>
    </w:p>
    <w:p w:rsidR="0063018B" w:rsidRDefault="0063018B" w:rsidP="002061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данного мероприятия позволит снизить долю преступлений, совершенных несовершеннолетними, в том числе повторно.  </w:t>
      </w:r>
    </w:p>
    <w:p w:rsidR="0063018B" w:rsidRPr="0018535F" w:rsidRDefault="0063018B" w:rsidP="002061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8535F">
        <w:rPr>
          <w:rFonts w:ascii="Times New Roman" w:eastAsiaTheme="minorHAnsi" w:hAnsi="Times New Roman"/>
          <w:sz w:val="28"/>
          <w:szCs w:val="28"/>
        </w:rPr>
        <w:t>Охват образовательных учреждений района по проведению мероприятий, направленных на формирование правовой грамотности несовершеннолетних.</w:t>
      </w:r>
    </w:p>
    <w:p w:rsidR="0063018B" w:rsidRDefault="0063018B" w:rsidP="002061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86482">
        <w:rPr>
          <w:rFonts w:ascii="Times New Roman" w:hAnsi="Times New Roman" w:cs="Times New Roman"/>
          <w:sz w:val="28"/>
          <w:szCs w:val="28"/>
        </w:rPr>
        <w:t>Реализация</w:t>
      </w:r>
      <w:r w:rsidRPr="00D964F2">
        <w:rPr>
          <w:rFonts w:ascii="Times New Roman" w:hAnsi="Times New Roman" w:cs="Times New Roman"/>
          <w:sz w:val="28"/>
          <w:szCs w:val="28"/>
        </w:rPr>
        <w:t xml:space="preserve"> мероприятия предусматривает </w:t>
      </w:r>
      <w:r>
        <w:rPr>
          <w:rFonts w:ascii="Times New Roman" w:hAnsi="Times New Roman" w:cs="Times New Roman"/>
          <w:sz w:val="28"/>
          <w:szCs w:val="28"/>
        </w:rPr>
        <w:t xml:space="preserve">проведение </w:t>
      </w:r>
      <w:r w:rsidRPr="00D964F2">
        <w:rPr>
          <w:rFonts w:ascii="Times New Roman" w:hAnsi="Times New Roman" w:cs="Times New Roman"/>
          <w:sz w:val="28"/>
          <w:szCs w:val="28"/>
        </w:rPr>
        <w:t>в муниципальных образовательных</w:t>
      </w:r>
      <w:r>
        <w:rPr>
          <w:rFonts w:ascii="Times New Roman" w:hAnsi="Times New Roman" w:cs="Times New Roman"/>
          <w:sz w:val="28"/>
          <w:szCs w:val="28"/>
        </w:rPr>
        <w:t xml:space="preserve"> учреждениях </w:t>
      </w:r>
      <w:r w:rsidRPr="00C96347">
        <w:rPr>
          <w:rFonts w:ascii="Times New Roman" w:hAnsi="Times New Roman" w:cs="Times New Roman"/>
          <w:sz w:val="28"/>
          <w:szCs w:val="28"/>
        </w:rPr>
        <w:t>профилактических мероприятий</w:t>
      </w:r>
      <w:r>
        <w:rPr>
          <w:rFonts w:ascii="Times New Roman" w:hAnsi="Times New Roman" w:cs="Times New Roman"/>
          <w:sz w:val="28"/>
          <w:szCs w:val="28"/>
        </w:rPr>
        <w:t xml:space="preserve"> (лекций, бесед, родительских собраний правового характера) </w:t>
      </w:r>
      <w:r w:rsidRPr="00C96347">
        <w:rPr>
          <w:rFonts w:ascii="Times New Roman" w:hAnsi="Times New Roman" w:cs="Times New Roman"/>
          <w:sz w:val="28"/>
          <w:szCs w:val="28"/>
        </w:rPr>
        <w:t>по повышению правовой культуры среди несовершеннолетних</w:t>
      </w:r>
      <w:r>
        <w:rPr>
          <w:rFonts w:ascii="Times New Roman" w:hAnsi="Times New Roman" w:cs="Times New Roman"/>
          <w:sz w:val="28"/>
          <w:szCs w:val="28"/>
        </w:rPr>
        <w:t xml:space="preserve"> и родителей. Что позволит повлиять на предупреждения совершения преступлений несовершеннолетними и в отношении их, предупреждение семейного неблагополучия.</w:t>
      </w:r>
    </w:p>
    <w:p w:rsidR="0063018B" w:rsidRPr="003B02CD" w:rsidRDefault="0063018B" w:rsidP="002061CE">
      <w:pPr>
        <w:overflowPunct w:val="0"/>
        <w:autoSpaceDE w:val="0"/>
        <w:autoSpaceDN w:val="0"/>
        <w:adjustRightInd w:val="0"/>
        <w:spacing w:after="0" w:line="240" w:lineRule="auto"/>
        <w:ind w:firstLine="540"/>
        <w:jc w:val="both"/>
        <w:textAlignment w:val="baseline"/>
        <w:rPr>
          <w:rFonts w:ascii="Times New Roman" w:hAnsi="Times New Roman"/>
          <w:sz w:val="28"/>
          <w:szCs w:val="16"/>
        </w:rPr>
      </w:pPr>
      <w:r>
        <w:rPr>
          <w:rFonts w:ascii="Times New Roman" w:hAnsi="Times New Roman"/>
          <w:sz w:val="28"/>
          <w:szCs w:val="28"/>
        </w:rPr>
        <w:t xml:space="preserve">В реализации мероприятий данной подпрограммы принимают участие </w:t>
      </w:r>
      <w:r>
        <w:rPr>
          <w:rFonts w:ascii="Times New Roman" w:hAnsi="Times New Roman"/>
          <w:sz w:val="28"/>
          <w:szCs w:val="16"/>
        </w:rPr>
        <w:t xml:space="preserve"> ОП № 2 МО МВД России «Курагинский» (по согласованию), Комиссия по делам несовершеннолетних и защите их прав администрации Каратузского района,  администрации сельских поселений, КГКУ «ЦЗН по Каратузскому району (по согласованию), КГБУ СО «Комплексный центр социального обслуживания населения «Каратузский» (по согласованию), МБУ «Молодежный центр Лидер», </w:t>
      </w:r>
      <w:r>
        <w:rPr>
          <w:rFonts w:ascii="Times New Roman" w:hAnsi="Times New Roman"/>
          <w:sz w:val="28"/>
          <w:szCs w:val="28"/>
        </w:rPr>
        <w:t xml:space="preserve">Отдел культуры, молодежной политики, физкультуры, спорта и туризма </w:t>
      </w:r>
      <w:r w:rsidRPr="00532FF9">
        <w:rPr>
          <w:rFonts w:ascii="Times New Roman" w:hAnsi="Times New Roman"/>
          <w:sz w:val="28"/>
          <w:szCs w:val="28"/>
        </w:rPr>
        <w:t xml:space="preserve">администрации </w:t>
      </w:r>
      <w:r>
        <w:rPr>
          <w:rFonts w:ascii="Times New Roman" w:hAnsi="Times New Roman"/>
          <w:sz w:val="28"/>
          <w:szCs w:val="28"/>
        </w:rPr>
        <w:t>Каратузского</w:t>
      </w:r>
      <w:r w:rsidRPr="00532FF9">
        <w:rPr>
          <w:rFonts w:ascii="Times New Roman" w:hAnsi="Times New Roman"/>
          <w:sz w:val="28"/>
          <w:szCs w:val="28"/>
        </w:rPr>
        <w:t xml:space="preserve"> района</w:t>
      </w:r>
      <w:r>
        <w:rPr>
          <w:rFonts w:ascii="Times New Roman" w:hAnsi="Times New Roman"/>
          <w:sz w:val="28"/>
          <w:szCs w:val="28"/>
        </w:rPr>
        <w:t xml:space="preserve">,  Управление образования администрации Каратузского района. Проводят мероприятия в рамках компетенции по раннему  выявлению детского и семейного неблагополучия, вовлечению несовершеннолетних и родителей состоящих на учете в комиссии по делам несовершеннолетних и защите их прав, в органах внутренних дел в организационные формы досуга, профилактические мероприятия, дополнительное образование, проводят мероприятия в образовательных учреждениях района  по проведению лекций, </w:t>
      </w:r>
      <w:r>
        <w:rPr>
          <w:rFonts w:ascii="Times New Roman" w:hAnsi="Times New Roman"/>
          <w:sz w:val="28"/>
          <w:szCs w:val="28"/>
        </w:rPr>
        <w:lastRenderedPageBreak/>
        <w:t xml:space="preserve">бесед, родительских собраний направленных на формирование законопослушного поведения среди подростков, воспитания толерантности. </w:t>
      </w:r>
    </w:p>
    <w:p w:rsidR="00B06764" w:rsidRPr="003F4883" w:rsidRDefault="00B06764" w:rsidP="002061CE">
      <w:pPr>
        <w:widowControl w:val="0"/>
        <w:autoSpaceDE w:val="0"/>
        <w:autoSpaceDN w:val="0"/>
        <w:adjustRightInd w:val="0"/>
        <w:spacing w:after="0" w:line="240" w:lineRule="auto"/>
        <w:ind w:firstLine="709"/>
        <w:jc w:val="both"/>
        <w:rPr>
          <w:rFonts w:ascii="Times New Roman" w:hAnsi="Times New Roman"/>
          <w:sz w:val="28"/>
          <w:szCs w:val="28"/>
          <w:lang w:eastAsia="en-US"/>
        </w:rPr>
      </w:pPr>
    </w:p>
    <w:p w:rsidR="001970A5" w:rsidRDefault="008E252C" w:rsidP="001970A5">
      <w:pPr>
        <w:pBdr>
          <w:bottom w:val="single" w:sz="4" w:space="31" w:color="FFFFFF"/>
        </w:pBdr>
        <w:spacing w:after="0" w:line="240" w:lineRule="auto"/>
        <w:ind w:firstLine="720"/>
        <w:jc w:val="center"/>
        <w:rPr>
          <w:rFonts w:ascii="Times New Roman" w:hAnsi="Times New Roman"/>
          <w:b/>
          <w:sz w:val="28"/>
          <w:szCs w:val="28"/>
        </w:rPr>
      </w:pPr>
      <w:r>
        <w:rPr>
          <w:rFonts w:ascii="Times New Roman" w:hAnsi="Times New Roman"/>
          <w:b/>
          <w:sz w:val="28"/>
          <w:szCs w:val="28"/>
        </w:rPr>
        <w:t>6. Информация об основных мерах правового регулирования</w:t>
      </w:r>
      <w:r w:rsidR="005B1C59" w:rsidRPr="005B1C59">
        <w:rPr>
          <w:rFonts w:ascii="Times New Roman" w:hAnsi="Times New Roman"/>
          <w:b/>
          <w:sz w:val="28"/>
          <w:szCs w:val="28"/>
        </w:rPr>
        <w:t xml:space="preserve"> </w:t>
      </w:r>
      <w:r w:rsidR="005B1C59">
        <w:rPr>
          <w:rFonts w:ascii="Times New Roman" w:hAnsi="Times New Roman"/>
          <w:b/>
          <w:sz w:val="28"/>
          <w:szCs w:val="28"/>
        </w:rPr>
        <w:t>в сфере</w:t>
      </w:r>
      <w:r w:rsidR="005B1C59" w:rsidRPr="003537B6">
        <w:rPr>
          <w:rFonts w:ascii="Times New Roman" w:hAnsi="Times New Roman"/>
          <w:sz w:val="28"/>
          <w:szCs w:val="28"/>
        </w:rPr>
        <w:t xml:space="preserve"> </w:t>
      </w:r>
      <w:r w:rsidR="005B1C59" w:rsidRPr="003537B6">
        <w:rPr>
          <w:rFonts w:ascii="Times New Roman" w:hAnsi="Times New Roman"/>
          <w:b/>
          <w:sz w:val="28"/>
          <w:szCs w:val="28"/>
        </w:rPr>
        <w:t xml:space="preserve">укрепления правопорядка, защиты  жизни и благополучия </w:t>
      </w:r>
      <w:r w:rsidR="005B1C59" w:rsidRPr="001970A5">
        <w:rPr>
          <w:rFonts w:ascii="Times New Roman" w:hAnsi="Times New Roman"/>
          <w:b/>
          <w:sz w:val="28"/>
          <w:szCs w:val="28"/>
        </w:rPr>
        <w:t>граждан, проживающих на территории Каратузского района</w:t>
      </w:r>
      <w:r w:rsidR="001970A5" w:rsidRPr="001970A5">
        <w:rPr>
          <w:rFonts w:ascii="Times New Roman" w:hAnsi="Times New Roman"/>
          <w:b/>
          <w:sz w:val="28"/>
          <w:szCs w:val="28"/>
        </w:rPr>
        <w:t xml:space="preserve"> направленны</w:t>
      </w:r>
      <w:r w:rsidR="001970A5">
        <w:rPr>
          <w:rFonts w:ascii="Times New Roman" w:hAnsi="Times New Roman"/>
          <w:b/>
          <w:sz w:val="28"/>
          <w:szCs w:val="28"/>
        </w:rPr>
        <w:t>х</w:t>
      </w:r>
      <w:r w:rsidR="001970A5" w:rsidRPr="001970A5">
        <w:rPr>
          <w:rFonts w:ascii="Times New Roman" w:hAnsi="Times New Roman"/>
          <w:b/>
          <w:sz w:val="28"/>
          <w:szCs w:val="28"/>
        </w:rPr>
        <w:t xml:space="preserve"> на достижение цели и (или) задач программы</w:t>
      </w:r>
    </w:p>
    <w:p w:rsidR="001970A5" w:rsidRDefault="001970A5" w:rsidP="001970A5">
      <w:pPr>
        <w:pBdr>
          <w:bottom w:val="single" w:sz="4" w:space="31" w:color="FFFFFF"/>
        </w:pBdr>
        <w:spacing w:after="0" w:line="240" w:lineRule="auto"/>
        <w:ind w:firstLine="720"/>
        <w:jc w:val="center"/>
        <w:rPr>
          <w:rFonts w:ascii="Times New Roman" w:hAnsi="Times New Roman"/>
          <w:b/>
          <w:sz w:val="28"/>
          <w:szCs w:val="28"/>
        </w:rPr>
      </w:pPr>
    </w:p>
    <w:p w:rsidR="00B06764" w:rsidRDefault="00B02539" w:rsidP="001970A5">
      <w:pPr>
        <w:pBdr>
          <w:bottom w:val="single" w:sz="4" w:space="31" w:color="FFFFFF"/>
        </w:pBdr>
        <w:spacing w:after="0" w:line="240" w:lineRule="auto"/>
        <w:ind w:firstLine="720"/>
        <w:jc w:val="both"/>
        <w:rPr>
          <w:rFonts w:ascii="Times New Roman" w:hAnsi="Times New Roman"/>
          <w:sz w:val="28"/>
          <w:szCs w:val="28"/>
        </w:rPr>
      </w:pPr>
      <w:r>
        <w:rPr>
          <w:rFonts w:ascii="Times New Roman" w:hAnsi="Times New Roman"/>
          <w:sz w:val="28"/>
          <w:szCs w:val="28"/>
        </w:rPr>
        <w:t>Основные меры правового регулирования, направленные на д</w:t>
      </w:r>
      <w:r w:rsidR="001970A5">
        <w:rPr>
          <w:rFonts w:ascii="Times New Roman" w:hAnsi="Times New Roman"/>
          <w:sz w:val="28"/>
          <w:szCs w:val="28"/>
        </w:rPr>
        <w:t>остижение цели и (или) задач пр</w:t>
      </w:r>
      <w:r>
        <w:rPr>
          <w:rFonts w:ascii="Times New Roman" w:hAnsi="Times New Roman"/>
          <w:sz w:val="28"/>
          <w:szCs w:val="28"/>
        </w:rPr>
        <w:t>ограммы, приведены в п</w:t>
      </w:r>
      <w:r w:rsidR="00F66137">
        <w:rPr>
          <w:rFonts w:ascii="Times New Roman" w:hAnsi="Times New Roman"/>
          <w:sz w:val="28"/>
          <w:szCs w:val="28"/>
        </w:rPr>
        <w:t>риложени</w:t>
      </w:r>
      <w:r>
        <w:rPr>
          <w:rFonts w:ascii="Times New Roman" w:hAnsi="Times New Roman"/>
          <w:sz w:val="28"/>
          <w:szCs w:val="28"/>
        </w:rPr>
        <w:t>и</w:t>
      </w:r>
      <w:r w:rsidR="002D069D">
        <w:rPr>
          <w:rFonts w:ascii="Times New Roman" w:hAnsi="Times New Roman"/>
          <w:sz w:val="28"/>
          <w:szCs w:val="28"/>
        </w:rPr>
        <w:t xml:space="preserve"> № 1</w:t>
      </w:r>
      <w:r>
        <w:rPr>
          <w:rFonts w:ascii="Times New Roman" w:hAnsi="Times New Roman"/>
          <w:sz w:val="28"/>
          <w:szCs w:val="28"/>
        </w:rPr>
        <w:t xml:space="preserve"> к муниципальной программе.</w:t>
      </w:r>
    </w:p>
    <w:p w:rsidR="008E252C" w:rsidRDefault="008E252C" w:rsidP="001970A5">
      <w:pPr>
        <w:spacing w:after="0" w:line="240" w:lineRule="auto"/>
        <w:ind w:firstLine="851"/>
        <w:jc w:val="center"/>
        <w:rPr>
          <w:rFonts w:ascii="Times New Roman" w:hAnsi="Times New Roman"/>
          <w:b/>
          <w:sz w:val="28"/>
          <w:szCs w:val="28"/>
        </w:rPr>
      </w:pPr>
      <w:r>
        <w:rPr>
          <w:rFonts w:ascii="Times New Roman" w:hAnsi="Times New Roman"/>
          <w:b/>
          <w:sz w:val="28"/>
          <w:szCs w:val="28"/>
        </w:rPr>
        <w:t>7</w:t>
      </w:r>
      <w:r w:rsidRPr="008E252C">
        <w:rPr>
          <w:rFonts w:ascii="Times New Roman" w:hAnsi="Times New Roman"/>
          <w:b/>
          <w:sz w:val="28"/>
          <w:szCs w:val="28"/>
        </w:rPr>
        <w:t xml:space="preserve">. Перечень объектов недвижимого имущества муниципальной собственности Каратузского района, подлежащих строительству, реконструкции, техническому </w:t>
      </w:r>
      <w:r>
        <w:rPr>
          <w:rFonts w:ascii="Times New Roman" w:hAnsi="Times New Roman"/>
          <w:b/>
          <w:sz w:val="28"/>
          <w:szCs w:val="28"/>
        </w:rPr>
        <w:t>пере</w:t>
      </w:r>
      <w:r w:rsidRPr="008E252C">
        <w:rPr>
          <w:rFonts w:ascii="Times New Roman" w:hAnsi="Times New Roman"/>
          <w:b/>
          <w:sz w:val="28"/>
          <w:szCs w:val="28"/>
        </w:rPr>
        <w:t>вооружени</w:t>
      </w:r>
      <w:r>
        <w:rPr>
          <w:rFonts w:ascii="Times New Roman" w:hAnsi="Times New Roman"/>
          <w:b/>
          <w:sz w:val="28"/>
          <w:szCs w:val="28"/>
        </w:rPr>
        <w:t>ю</w:t>
      </w:r>
      <w:r w:rsidRPr="008E252C">
        <w:rPr>
          <w:rFonts w:ascii="Times New Roman" w:hAnsi="Times New Roman"/>
          <w:b/>
          <w:sz w:val="28"/>
          <w:szCs w:val="28"/>
        </w:rPr>
        <w:t xml:space="preserve"> или приобретению</w:t>
      </w:r>
    </w:p>
    <w:p w:rsidR="00F3212A" w:rsidRDefault="008E252C" w:rsidP="001970A5">
      <w:pPr>
        <w:spacing w:after="0" w:line="240" w:lineRule="auto"/>
        <w:ind w:firstLine="851"/>
        <w:jc w:val="both"/>
        <w:rPr>
          <w:rFonts w:ascii="Times New Roman" w:hAnsi="Times New Roman"/>
          <w:sz w:val="28"/>
          <w:szCs w:val="28"/>
        </w:rPr>
      </w:pPr>
      <w:r>
        <w:rPr>
          <w:rFonts w:ascii="Times New Roman" w:hAnsi="Times New Roman"/>
          <w:sz w:val="28"/>
          <w:szCs w:val="28"/>
        </w:rPr>
        <w:t>С</w:t>
      </w:r>
      <w:r w:rsidRPr="008E252C">
        <w:rPr>
          <w:rFonts w:ascii="Times New Roman" w:hAnsi="Times New Roman"/>
          <w:sz w:val="28"/>
          <w:szCs w:val="28"/>
        </w:rPr>
        <w:t>троительств</w:t>
      </w:r>
      <w:r>
        <w:rPr>
          <w:rFonts w:ascii="Times New Roman" w:hAnsi="Times New Roman"/>
          <w:sz w:val="28"/>
          <w:szCs w:val="28"/>
        </w:rPr>
        <w:t>о, реконструкция</w:t>
      </w:r>
      <w:r w:rsidRPr="008E252C">
        <w:rPr>
          <w:rFonts w:ascii="Times New Roman" w:hAnsi="Times New Roman"/>
          <w:sz w:val="28"/>
          <w:szCs w:val="28"/>
        </w:rPr>
        <w:t>, техническо</w:t>
      </w:r>
      <w:r>
        <w:rPr>
          <w:rFonts w:ascii="Times New Roman" w:hAnsi="Times New Roman"/>
          <w:sz w:val="28"/>
          <w:szCs w:val="28"/>
        </w:rPr>
        <w:t>е</w:t>
      </w:r>
      <w:r w:rsidRPr="008E252C">
        <w:rPr>
          <w:rFonts w:ascii="Times New Roman" w:hAnsi="Times New Roman"/>
          <w:sz w:val="28"/>
          <w:szCs w:val="28"/>
        </w:rPr>
        <w:t xml:space="preserve"> </w:t>
      </w:r>
      <w:r>
        <w:rPr>
          <w:rFonts w:ascii="Times New Roman" w:hAnsi="Times New Roman"/>
          <w:sz w:val="28"/>
          <w:szCs w:val="28"/>
        </w:rPr>
        <w:t>перевооружение</w:t>
      </w:r>
      <w:r w:rsidRPr="008E252C">
        <w:rPr>
          <w:rFonts w:ascii="Times New Roman" w:hAnsi="Times New Roman"/>
          <w:sz w:val="28"/>
          <w:szCs w:val="28"/>
        </w:rPr>
        <w:t xml:space="preserve"> или приобретени</w:t>
      </w:r>
      <w:r>
        <w:rPr>
          <w:rFonts w:ascii="Times New Roman" w:hAnsi="Times New Roman"/>
          <w:sz w:val="28"/>
          <w:szCs w:val="28"/>
        </w:rPr>
        <w:t>е объектов недвиж</w:t>
      </w:r>
      <w:r w:rsidR="00C36A35">
        <w:rPr>
          <w:rFonts w:ascii="Times New Roman" w:hAnsi="Times New Roman"/>
          <w:sz w:val="28"/>
          <w:szCs w:val="28"/>
        </w:rPr>
        <w:t>и</w:t>
      </w:r>
      <w:r>
        <w:rPr>
          <w:rFonts w:ascii="Times New Roman" w:hAnsi="Times New Roman"/>
          <w:sz w:val="28"/>
          <w:szCs w:val="28"/>
        </w:rPr>
        <w:t>мого имущества не предусмотрено.</w:t>
      </w:r>
    </w:p>
    <w:p w:rsidR="00CD05FE" w:rsidRDefault="00CD05FE" w:rsidP="001970A5">
      <w:pPr>
        <w:spacing w:after="0" w:line="240" w:lineRule="auto"/>
        <w:ind w:firstLine="851"/>
        <w:jc w:val="both"/>
        <w:rPr>
          <w:rFonts w:ascii="Times New Roman" w:hAnsi="Times New Roman"/>
          <w:sz w:val="28"/>
          <w:szCs w:val="28"/>
        </w:rPr>
      </w:pPr>
    </w:p>
    <w:p w:rsidR="00C36A35" w:rsidRDefault="00C36A35" w:rsidP="002061CE">
      <w:pPr>
        <w:spacing w:after="0" w:line="240" w:lineRule="auto"/>
        <w:ind w:firstLine="851"/>
        <w:jc w:val="center"/>
        <w:rPr>
          <w:rFonts w:ascii="Times New Roman" w:hAnsi="Times New Roman"/>
          <w:b/>
          <w:sz w:val="28"/>
          <w:szCs w:val="28"/>
        </w:rPr>
      </w:pPr>
      <w:r w:rsidRPr="00C36A35">
        <w:rPr>
          <w:rFonts w:ascii="Times New Roman" w:hAnsi="Times New Roman"/>
          <w:b/>
          <w:sz w:val="28"/>
          <w:szCs w:val="28"/>
        </w:rPr>
        <w:t>8. Информация о ресурсном обеспечении муниципальной программы</w:t>
      </w:r>
    </w:p>
    <w:p w:rsidR="008651BF" w:rsidRDefault="008651BF" w:rsidP="002061CE">
      <w:pPr>
        <w:spacing w:after="0" w:line="240" w:lineRule="auto"/>
        <w:ind w:firstLine="851"/>
        <w:jc w:val="both"/>
        <w:rPr>
          <w:rFonts w:ascii="Times New Roman" w:hAnsi="Times New Roman"/>
          <w:sz w:val="28"/>
          <w:szCs w:val="28"/>
        </w:rPr>
      </w:pPr>
      <w:r w:rsidRPr="008651BF">
        <w:rPr>
          <w:rFonts w:ascii="Times New Roman" w:hAnsi="Times New Roman"/>
          <w:sz w:val="28"/>
          <w:szCs w:val="28"/>
        </w:rPr>
        <w:t>Информация о ресурсном обеспечении</w:t>
      </w:r>
      <w:r>
        <w:rPr>
          <w:rFonts w:ascii="Times New Roman" w:hAnsi="Times New Roman"/>
          <w:sz w:val="28"/>
          <w:szCs w:val="28"/>
        </w:rPr>
        <w:t xml:space="preserve"> муниципальной программы за счет средств районного бюджета, в том числе средств, поступивших из бюджетов других уровней бюджетной системы и бюджетов государственных </w:t>
      </w:r>
      <w:proofErr w:type="spellStart"/>
      <w:r>
        <w:rPr>
          <w:rFonts w:ascii="Times New Roman" w:hAnsi="Times New Roman"/>
          <w:sz w:val="28"/>
          <w:szCs w:val="28"/>
        </w:rPr>
        <w:t>внебюждетных</w:t>
      </w:r>
      <w:proofErr w:type="spellEnd"/>
      <w:r>
        <w:rPr>
          <w:rFonts w:ascii="Times New Roman" w:hAnsi="Times New Roman"/>
          <w:sz w:val="28"/>
          <w:szCs w:val="28"/>
        </w:rPr>
        <w:t xml:space="preserve"> фондов </w:t>
      </w:r>
      <w:r w:rsidR="00052937">
        <w:rPr>
          <w:rFonts w:ascii="Times New Roman" w:hAnsi="Times New Roman"/>
          <w:sz w:val="28"/>
          <w:szCs w:val="28"/>
        </w:rPr>
        <w:t xml:space="preserve">приведена </w:t>
      </w:r>
      <w:r w:rsidR="000E220D">
        <w:rPr>
          <w:rFonts w:ascii="Times New Roman" w:hAnsi="Times New Roman"/>
          <w:sz w:val="28"/>
          <w:szCs w:val="28"/>
        </w:rPr>
        <w:t>в приложении № 2</w:t>
      </w:r>
      <w:r>
        <w:rPr>
          <w:rFonts w:ascii="Times New Roman" w:hAnsi="Times New Roman"/>
          <w:sz w:val="28"/>
          <w:szCs w:val="28"/>
        </w:rPr>
        <w:t xml:space="preserve"> к муниципальной программе.</w:t>
      </w:r>
    </w:p>
    <w:p w:rsidR="00052937" w:rsidRDefault="00052937" w:rsidP="002061CE">
      <w:pPr>
        <w:pStyle w:val="ConsPlusNormal"/>
        <w:ind w:firstLine="426"/>
        <w:jc w:val="both"/>
        <w:rPr>
          <w:rFonts w:ascii="Times New Roman" w:hAnsi="Times New Roman"/>
          <w:sz w:val="28"/>
        </w:rPr>
      </w:pPr>
      <w:r>
        <w:rPr>
          <w:rFonts w:ascii="Times New Roman" w:hAnsi="Times New Roman" w:cs="Times New Roman"/>
          <w:sz w:val="28"/>
          <w:szCs w:val="24"/>
        </w:rPr>
        <w:t xml:space="preserve">Информация об источниках финансирования подпрограмм, отдельных мероприятий </w:t>
      </w:r>
      <w:r>
        <w:rPr>
          <w:rFonts w:ascii="Times New Roman" w:hAnsi="Times New Roman"/>
          <w:sz w:val="28"/>
          <w:szCs w:val="28"/>
        </w:rPr>
        <w:t xml:space="preserve">муниципальной программы Каратузского района </w:t>
      </w:r>
      <w:r>
        <w:rPr>
          <w:rFonts w:ascii="Times New Roman" w:hAnsi="Times New Roman"/>
          <w:sz w:val="28"/>
        </w:rPr>
        <w:t>(средства районного бюджета, в том числе средства, поступившие из бюджетов других уровней бюджетной системы, бюджетов государственных внебюджетных фо</w:t>
      </w:r>
      <w:r w:rsidR="00E1528C">
        <w:rPr>
          <w:rFonts w:ascii="Times New Roman" w:hAnsi="Times New Roman"/>
          <w:sz w:val="28"/>
        </w:rPr>
        <w:t xml:space="preserve">ндов) приведена в приложении № </w:t>
      </w:r>
      <w:r w:rsidR="000E220D">
        <w:rPr>
          <w:rFonts w:ascii="Times New Roman" w:hAnsi="Times New Roman"/>
          <w:sz w:val="28"/>
        </w:rPr>
        <w:t>3</w:t>
      </w:r>
      <w:r>
        <w:rPr>
          <w:rFonts w:ascii="Times New Roman" w:hAnsi="Times New Roman"/>
          <w:sz w:val="28"/>
        </w:rPr>
        <w:t xml:space="preserve"> к муниципальной программе.</w:t>
      </w:r>
    </w:p>
    <w:p w:rsidR="0035582D" w:rsidRDefault="0035582D" w:rsidP="002061CE">
      <w:pPr>
        <w:pStyle w:val="ConsPlusNormal"/>
        <w:ind w:firstLine="426"/>
        <w:jc w:val="center"/>
        <w:rPr>
          <w:rFonts w:ascii="Times New Roman" w:hAnsi="Times New Roman"/>
          <w:b/>
          <w:sz w:val="28"/>
        </w:rPr>
      </w:pPr>
    </w:p>
    <w:p w:rsidR="00052937" w:rsidRPr="0051517A" w:rsidRDefault="00052937" w:rsidP="002061CE">
      <w:pPr>
        <w:pStyle w:val="ConsPlusNormal"/>
        <w:ind w:firstLine="426"/>
        <w:jc w:val="center"/>
        <w:rPr>
          <w:rFonts w:ascii="Times New Roman" w:hAnsi="Times New Roman" w:cs="Times New Roman"/>
          <w:b/>
          <w:sz w:val="28"/>
          <w:szCs w:val="24"/>
        </w:rPr>
      </w:pPr>
      <w:r w:rsidRPr="0051517A">
        <w:rPr>
          <w:rFonts w:ascii="Times New Roman" w:hAnsi="Times New Roman"/>
          <w:b/>
          <w:sz w:val="28"/>
        </w:rPr>
        <w:t>9</w:t>
      </w:r>
      <w:r w:rsidR="0051517A" w:rsidRPr="0051517A">
        <w:rPr>
          <w:rFonts w:ascii="Times New Roman" w:hAnsi="Times New Roman"/>
          <w:b/>
          <w:sz w:val="28"/>
        </w:rPr>
        <w:t>. Информация о мероприятиях</w:t>
      </w:r>
      <w:r w:rsidR="0051517A">
        <w:rPr>
          <w:rFonts w:ascii="Times New Roman" w:hAnsi="Times New Roman"/>
          <w:b/>
          <w:sz w:val="28"/>
        </w:rPr>
        <w:t xml:space="preserve">, направленных на </w:t>
      </w:r>
      <w:r w:rsidR="0035582D">
        <w:rPr>
          <w:rFonts w:ascii="Times New Roman" w:hAnsi="Times New Roman"/>
          <w:b/>
          <w:sz w:val="28"/>
        </w:rPr>
        <w:t>реализацию научной, научно-технической и инновационной деятельности</w:t>
      </w:r>
    </w:p>
    <w:p w:rsidR="0035582D" w:rsidRDefault="0035582D" w:rsidP="002061CE">
      <w:pPr>
        <w:pStyle w:val="ConsPlusNormal"/>
        <w:ind w:firstLine="426"/>
        <w:jc w:val="both"/>
        <w:rPr>
          <w:rFonts w:ascii="Times New Roman" w:hAnsi="Times New Roman"/>
          <w:sz w:val="28"/>
        </w:rPr>
      </w:pPr>
      <w:r w:rsidRPr="0035582D">
        <w:rPr>
          <w:rFonts w:ascii="Times New Roman" w:hAnsi="Times New Roman"/>
          <w:sz w:val="28"/>
          <w:szCs w:val="28"/>
        </w:rPr>
        <w:t xml:space="preserve">В рамках муниципальной программы реализация мероприятий, направленных на </w:t>
      </w:r>
      <w:r w:rsidRPr="0035582D">
        <w:rPr>
          <w:rFonts w:ascii="Times New Roman" w:hAnsi="Times New Roman"/>
          <w:sz w:val="28"/>
        </w:rPr>
        <w:t>реализацию научной, научно-технической и инновационной деятельности</w:t>
      </w:r>
      <w:r>
        <w:rPr>
          <w:rFonts w:ascii="Times New Roman" w:hAnsi="Times New Roman"/>
          <w:sz w:val="28"/>
        </w:rPr>
        <w:t>, не предусмотрено.</w:t>
      </w:r>
    </w:p>
    <w:p w:rsidR="0035582D" w:rsidRDefault="0035582D" w:rsidP="002061CE">
      <w:pPr>
        <w:pStyle w:val="ConsPlusNormal"/>
        <w:ind w:firstLine="426"/>
        <w:jc w:val="both"/>
        <w:rPr>
          <w:rFonts w:ascii="Times New Roman" w:hAnsi="Times New Roman"/>
          <w:sz w:val="28"/>
        </w:rPr>
      </w:pPr>
    </w:p>
    <w:p w:rsidR="0035582D" w:rsidRPr="0035582D" w:rsidRDefault="0035582D" w:rsidP="002061CE">
      <w:pPr>
        <w:pStyle w:val="ConsPlusNormal"/>
        <w:ind w:firstLine="426"/>
        <w:jc w:val="center"/>
        <w:rPr>
          <w:rFonts w:ascii="Times New Roman" w:hAnsi="Times New Roman" w:cs="Times New Roman"/>
          <w:b/>
          <w:sz w:val="28"/>
          <w:szCs w:val="24"/>
        </w:rPr>
      </w:pPr>
      <w:r w:rsidRPr="0035582D">
        <w:rPr>
          <w:rFonts w:ascii="Times New Roman" w:hAnsi="Times New Roman"/>
          <w:b/>
          <w:sz w:val="28"/>
        </w:rPr>
        <w:t>10.</w:t>
      </w:r>
      <w:r w:rsidR="00A9769B">
        <w:rPr>
          <w:rFonts w:ascii="Times New Roman" w:hAnsi="Times New Roman"/>
          <w:b/>
          <w:sz w:val="28"/>
        </w:rPr>
        <w:t xml:space="preserve"> Информация о мероприятиях, реализуемых в рамках государственно-частного партнерства, направленных на достижение целей и задач муниципальной программы</w:t>
      </w:r>
    </w:p>
    <w:p w:rsidR="00A9769B" w:rsidRPr="00A9769B" w:rsidRDefault="00A9769B" w:rsidP="002061CE">
      <w:pPr>
        <w:pStyle w:val="ConsPlusNormal"/>
        <w:ind w:firstLine="426"/>
        <w:jc w:val="both"/>
        <w:rPr>
          <w:rFonts w:ascii="Times New Roman" w:hAnsi="Times New Roman" w:cs="Times New Roman"/>
          <w:sz w:val="28"/>
          <w:szCs w:val="24"/>
        </w:rPr>
      </w:pPr>
      <w:r w:rsidRPr="00A9769B">
        <w:rPr>
          <w:rFonts w:ascii="Times New Roman" w:hAnsi="Times New Roman"/>
          <w:sz w:val="28"/>
        </w:rPr>
        <w:t>Мероприятия, реализуемые в рамках государственно-частного партнерства, направленных на достижение целей и задач муниципальной программы, не предусмотрены.</w:t>
      </w:r>
    </w:p>
    <w:p w:rsidR="00A9769B" w:rsidRDefault="00A9769B" w:rsidP="002061CE">
      <w:pPr>
        <w:spacing w:after="0" w:line="240" w:lineRule="auto"/>
        <w:jc w:val="both"/>
        <w:rPr>
          <w:rFonts w:ascii="Times New Roman" w:hAnsi="Times New Roman"/>
          <w:sz w:val="28"/>
          <w:szCs w:val="28"/>
        </w:rPr>
      </w:pPr>
    </w:p>
    <w:p w:rsidR="00052937" w:rsidRPr="00A9769B" w:rsidRDefault="00A9769B" w:rsidP="002061CE">
      <w:pPr>
        <w:spacing w:after="0" w:line="240" w:lineRule="auto"/>
        <w:jc w:val="center"/>
        <w:rPr>
          <w:rFonts w:ascii="Times New Roman" w:hAnsi="Times New Roman"/>
          <w:b/>
          <w:sz w:val="28"/>
          <w:szCs w:val="28"/>
        </w:rPr>
      </w:pPr>
      <w:r w:rsidRPr="00A9769B">
        <w:rPr>
          <w:rFonts w:ascii="Times New Roman" w:hAnsi="Times New Roman"/>
          <w:b/>
          <w:sz w:val="28"/>
          <w:szCs w:val="28"/>
        </w:rPr>
        <w:lastRenderedPageBreak/>
        <w:t>11. Информация о мероприятиях, реализуемых за счет средств  внебюджетных фондов.</w:t>
      </w:r>
    </w:p>
    <w:p w:rsidR="00C36A35" w:rsidRDefault="00A9769B" w:rsidP="002061CE">
      <w:pPr>
        <w:spacing w:after="0" w:line="240" w:lineRule="auto"/>
        <w:jc w:val="both"/>
        <w:rPr>
          <w:rFonts w:ascii="Times New Roman" w:hAnsi="Times New Roman"/>
          <w:sz w:val="28"/>
          <w:szCs w:val="28"/>
        </w:rPr>
      </w:pPr>
      <w:r>
        <w:rPr>
          <w:rFonts w:ascii="Times New Roman" w:hAnsi="Times New Roman"/>
          <w:b/>
          <w:sz w:val="28"/>
          <w:szCs w:val="28"/>
        </w:rPr>
        <w:tab/>
      </w:r>
      <w:r w:rsidRPr="00A9769B">
        <w:rPr>
          <w:rFonts w:ascii="Times New Roman" w:hAnsi="Times New Roman"/>
          <w:sz w:val="28"/>
          <w:szCs w:val="28"/>
        </w:rPr>
        <w:t>В муниципальной программе не предусмотрено внебюджетных фондов.</w:t>
      </w:r>
    </w:p>
    <w:p w:rsidR="00176F4D" w:rsidRPr="00A9769B" w:rsidRDefault="00176F4D" w:rsidP="002061CE">
      <w:pPr>
        <w:spacing w:after="0" w:line="240" w:lineRule="auto"/>
        <w:jc w:val="both"/>
        <w:rPr>
          <w:rFonts w:ascii="Times New Roman" w:hAnsi="Times New Roman"/>
          <w:sz w:val="28"/>
          <w:szCs w:val="28"/>
        </w:rPr>
      </w:pPr>
    </w:p>
    <w:p w:rsidR="00A9769B" w:rsidRDefault="00A9769B" w:rsidP="002061CE">
      <w:pPr>
        <w:spacing w:after="0" w:line="240" w:lineRule="auto"/>
        <w:jc w:val="center"/>
        <w:rPr>
          <w:rFonts w:ascii="Times New Roman" w:hAnsi="Times New Roman"/>
          <w:b/>
          <w:sz w:val="28"/>
          <w:szCs w:val="28"/>
        </w:rPr>
      </w:pPr>
      <w:r>
        <w:rPr>
          <w:rFonts w:ascii="Times New Roman" w:hAnsi="Times New Roman"/>
          <w:b/>
          <w:sz w:val="28"/>
          <w:szCs w:val="28"/>
        </w:rPr>
        <w:t>12.</w:t>
      </w:r>
      <w:r w:rsidR="007A6B73">
        <w:rPr>
          <w:rFonts w:ascii="Times New Roman" w:hAnsi="Times New Roman"/>
          <w:b/>
          <w:sz w:val="28"/>
          <w:szCs w:val="28"/>
        </w:rPr>
        <w:t xml:space="preserve"> </w:t>
      </w:r>
      <w:r w:rsidR="00176F4D">
        <w:rPr>
          <w:rFonts w:ascii="Times New Roman" w:hAnsi="Times New Roman"/>
          <w:b/>
          <w:sz w:val="28"/>
          <w:szCs w:val="28"/>
        </w:rPr>
        <w:t>Информация об инвестиционных проектах, исполнение которых полностью или частично осуществляется за счет средств районного бюджета</w:t>
      </w:r>
    </w:p>
    <w:p w:rsidR="00176F4D" w:rsidRDefault="007A6B73" w:rsidP="002061CE">
      <w:pPr>
        <w:spacing w:after="0" w:line="240" w:lineRule="auto"/>
        <w:ind w:firstLine="426"/>
        <w:jc w:val="both"/>
        <w:rPr>
          <w:rFonts w:ascii="Times New Roman" w:hAnsi="Times New Roman"/>
          <w:sz w:val="28"/>
          <w:szCs w:val="28"/>
        </w:rPr>
      </w:pPr>
      <w:r w:rsidRPr="007A6B73">
        <w:rPr>
          <w:rFonts w:ascii="Times New Roman" w:hAnsi="Times New Roman"/>
          <w:sz w:val="28"/>
          <w:szCs w:val="28"/>
        </w:rPr>
        <w:t xml:space="preserve">В муниципальной программе не предусмотрены мероприятия, </w:t>
      </w:r>
      <w:r>
        <w:rPr>
          <w:rFonts w:ascii="Times New Roman" w:hAnsi="Times New Roman"/>
          <w:sz w:val="28"/>
          <w:szCs w:val="28"/>
        </w:rPr>
        <w:t>направленные на реализацию инвестиционных проектов, исполнение которых полностью или частично осуществляется за счет средств районного бюджета.</w:t>
      </w:r>
    </w:p>
    <w:p w:rsidR="007A6B73" w:rsidRPr="007A6B73" w:rsidRDefault="007A6B73" w:rsidP="002061CE">
      <w:pPr>
        <w:spacing w:after="0" w:line="240" w:lineRule="auto"/>
        <w:ind w:firstLine="426"/>
        <w:jc w:val="both"/>
        <w:rPr>
          <w:rFonts w:ascii="Times New Roman" w:hAnsi="Times New Roman"/>
          <w:b/>
          <w:sz w:val="28"/>
          <w:szCs w:val="28"/>
        </w:rPr>
      </w:pPr>
    </w:p>
    <w:p w:rsidR="007A6B73" w:rsidRDefault="007A6B73" w:rsidP="002061CE">
      <w:pPr>
        <w:spacing w:after="0" w:line="240" w:lineRule="auto"/>
        <w:ind w:firstLine="426"/>
        <w:jc w:val="center"/>
        <w:rPr>
          <w:rFonts w:ascii="Times New Roman" w:hAnsi="Times New Roman"/>
          <w:b/>
          <w:sz w:val="28"/>
          <w:szCs w:val="28"/>
        </w:rPr>
      </w:pPr>
      <w:r w:rsidRPr="007A6B73">
        <w:rPr>
          <w:rFonts w:ascii="Times New Roman" w:hAnsi="Times New Roman"/>
          <w:b/>
          <w:sz w:val="28"/>
          <w:szCs w:val="28"/>
        </w:rPr>
        <w:t>13. Информация об объектах инфраструктурного обеспечения инвестиционной деятельности, подлежащих строительству, реко</w:t>
      </w:r>
      <w:r>
        <w:rPr>
          <w:rFonts w:ascii="Times New Roman" w:hAnsi="Times New Roman"/>
          <w:b/>
          <w:sz w:val="28"/>
          <w:szCs w:val="28"/>
        </w:rPr>
        <w:t>нструкции</w:t>
      </w:r>
      <w:r w:rsidRPr="007A6B73">
        <w:rPr>
          <w:rFonts w:ascii="Times New Roman" w:hAnsi="Times New Roman"/>
          <w:b/>
          <w:sz w:val="28"/>
          <w:szCs w:val="28"/>
        </w:rPr>
        <w:t>, техническому перевооружению, приобретению, капитальному ремонту в рамках муниципальных комплексных проектов развития, направленн</w:t>
      </w:r>
      <w:r>
        <w:rPr>
          <w:rFonts w:ascii="Times New Roman" w:hAnsi="Times New Roman"/>
          <w:b/>
          <w:sz w:val="28"/>
          <w:szCs w:val="28"/>
        </w:rPr>
        <w:t>ы</w:t>
      </w:r>
      <w:r w:rsidRPr="007A6B73">
        <w:rPr>
          <w:rFonts w:ascii="Times New Roman" w:hAnsi="Times New Roman"/>
          <w:b/>
          <w:sz w:val="28"/>
          <w:szCs w:val="28"/>
        </w:rPr>
        <w:t>х на достижение целей и задач программы.</w:t>
      </w:r>
    </w:p>
    <w:p w:rsidR="009559B5" w:rsidRDefault="009559B5" w:rsidP="002061CE">
      <w:pPr>
        <w:spacing w:after="0" w:line="240" w:lineRule="auto"/>
        <w:ind w:firstLine="426"/>
        <w:jc w:val="both"/>
        <w:rPr>
          <w:rFonts w:ascii="Times New Roman" w:hAnsi="Times New Roman"/>
          <w:sz w:val="28"/>
          <w:szCs w:val="28"/>
        </w:rPr>
      </w:pPr>
      <w:r w:rsidRPr="009559B5">
        <w:rPr>
          <w:rFonts w:ascii="Times New Roman" w:hAnsi="Times New Roman"/>
          <w:sz w:val="28"/>
          <w:szCs w:val="28"/>
        </w:rPr>
        <w:t>Строительство, реконструкция, техническое перевооружение, приобретение, капитальный ремонт в рамках муниципальных комплексных проектов развития, направленных на достижение целей и задач программы</w:t>
      </w:r>
      <w:r>
        <w:rPr>
          <w:rFonts w:ascii="Times New Roman" w:hAnsi="Times New Roman"/>
          <w:sz w:val="28"/>
          <w:szCs w:val="28"/>
        </w:rPr>
        <w:t xml:space="preserve"> в рамках муниципальной программы не предусмотрено.</w:t>
      </w:r>
    </w:p>
    <w:p w:rsidR="009559B5" w:rsidRDefault="009559B5" w:rsidP="002061CE">
      <w:pPr>
        <w:spacing w:after="0" w:line="240" w:lineRule="auto"/>
        <w:ind w:firstLine="426"/>
        <w:jc w:val="both"/>
        <w:rPr>
          <w:rFonts w:ascii="Times New Roman" w:hAnsi="Times New Roman"/>
          <w:sz w:val="28"/>
          <w:szCs w:val="28"/>
        </w:rPr>
      </w:pPr>
    </w:p>
    <w:p w:rsidR="009559B5" w:rsidRDefault="009559B5" w:rsidP="002061CE">
      <w:pPr>
        <w:spacing w:after="0" w:line="240" w:lineRule="auto"/>
        <w:ind w:firstLine="426"/>
        <w:jc w:val="center"/>
        <w:rPr>
          <w:rFonts w:ascii="Times New Roman" w:hAnsi="Times New Roman"/>
          <w:b/>
          <w:sz w:val="28"/>
          <w:szCs w:val="28"/>
        </w:rPr>
      </w:pPr>
      <w:r w:rsidRPr="009559B5">
        <w:rPr>
          <w:rFonts w:ascii="Times New Roman" w:hAnsi="Times New Roman"/>
          <w:b/>
          <w:sz w:val="28"/>
          <w:szCs w:val="28"/>
        </w:rPr>
        <w:t>14.</w:t>
      </w:r>
      <w:r>
        <w:rPr>
          <w:rFonts w:ascii="Times New Roman" w:hAnsi="Times New Roman"/>
          <w:b/>
          <w:sz w:val="28"/>
          <w:szCs w:val="28"/>
        </w:rPr>
        <w:t xml:space="preserve"> Информация о мероприятиях, направленных на развитие сельских территорий</w:t>
      </w:r>
    </w:p>
    <w:p w:rsidR="009559B5" w:rsidRDefault="009559B5" w:rsidP="002061CE">
      <w:pPr>
        <w:spacing w:after="0" w:line="240" w:lineRule="auto"/>
        <w:ind w:firstLine="426"/>
        <w:jc w:val="both"/>
        <w:rPr>
          <w:rFonts w:ascii="Times New Roman" w:hAnsi="Times New Roman"/>
          <w:sz w:val="28"/>
          <w:szCs w:val="28"/>
        </w:rPr>
      </w:pPr>
      <w:r>
        <w:rPr>
          <w:rFonts w:ascii="Times New Roman" w:hAnsi="Times New Roman"/>
          <w:sz w:val="28"/>
          <w:szCs w:val="28"/>
        </w:rPr>
        <w:t>Муниципальная программа не предусматривает мероприятий, направленных на развитие сельских территорий.</w:t>
      </w:r>
    </w:p>
    <w:p w:rsidR="009559B5" w:rsidRDefault="009559B5" w:rsidP="002061CE">
      <w:pPr>
        <w:spacing w:after="0" w:line="240" w:lineRule="auto"/>
        <w:ind w:firstLine="426"/>
        <w:jc w:val="both"/>
        <w:rPr>
          <w:rFonts w:ascii="Times New Roman" w:hAnsi="Times New Roman"/>
          <w:sz w:val="28"/>
          <w:szCs w:val="28"/>
        </w:rPr>
      </w:pPr>
    </w:p>
    <w:p w:rsidR="00F3212A" w:rsidRPr="003F4883" w:rsidRDefault="00F3212A" w:rsidP="002061CE">
      <w:pPr>
        <w:widowControl w:val="0"/>
        <w:autoSpaceDE w:val="0"/>
        <w:autoSpaceDN w:val="0"/>
        <w:adjustRightInd w:val="0"/>
        <w:spacing w:after="0" w:line="240" w:lineRule="auto"/>
        <w:jc w:val="both"/>
        <w:rPr>
          <w:rFonts w:ascii="Times New Roman" w:hAnsi="Times New Roman"/>
          <w:b/>
          <w:sz w:val="28"/>
          <w:szCs w:val="28"/>
          <w:lang w:eastAsia="en-US"/>
        </w:rPr>
      </w:pPr>
    </w:p>
    <w:p w:rsidR="00E1528C" w:rsidRPr="00E1528C" w:rsidRDefault="00E1528C" w:rsidP="00E1528C">
      <w:pPr>
        <w:spacing w:after="0" w:line="240" w:lineRule="auto"/>
        <w:ind w:left="720"/>
        <w:jc w:val="center"/>
        <w:rPr>
          <w:rFonts w:ascii="Times New Roman" w:hAnsi="Times New Roman"/>
          <w:b/>
          <w:sz w:val="28"/>
          <w:szCs w:val="28"/>
        </w:rPr>
      </w:pPr>
      <w:r w:rsidRPr="00E1528C">
        <w:rPr>
          <w:rFonts w:ascii="Times New Roman" w:hAnsi="Times New Roman"/>
          <w:b/>
          <w:sz w:val="28"/>
          <w:szCs w:val="28"/>
        </w:rPr>
        <w:t>15. Реализация и контроль за ходом выполнения</w:t>
      </w:r>
      <w:r>
        <w:rPr>
          <w:rFonts w:ascii="Times New Roman" w:hAnsi="Times New Roman"/>
          <w:b/>
          <w:sz w:val="28"/>
          <w:szCs w:val="28"/>
        </w:rPr>
        <w:t xml:space="preserve"> программы, отчет о реализации п</w:t>
      </w:r>
      <w:r w:rsidRPr="00E1528C">
        <w:rPr>
          <w:rFonts w:ascii="Times New Roman" w:hAnsi="Times New Roman"/>
          <w:b/>
          <w:sz w:val="28"/>
          <w:szCs w:val="28"/>
        </w:rPr>
        <w:t>рограммы.</w:t>
      </w:r>
    </w:p>
    <w:p w:rsidR="00E1528C" w:rsidRDefault="00E1528C" w:rsidP="00E1528C">
      <w:pPr>
        <w:spacing w:after="0" w:line="240" w:lineRule="auto"/>
        <w:ind w:left="720"/>
        <w:jc w:val="center"/>
        <w:rPr>
          <w:rFonts w:ascii="Times New Roman" w:hAnsi="Times New Roman"/>
          <w:sz w:val="28"/>
          <w:szCs w:val="28"/>
        </w:rPr>
      </w:pPr>
    </w:p>
    <w:p w:rsidR="00E1528C" w:rsidRDefault="00E1528C" w:rsidP="00E1528C">
      <w:pPr>
        <w:spacing w:after="0" w:line="240" w:lineRule="auto"/>
        <w:ind w:firstLine="709"/>
        <w:jc w:val="both"/>
        <w:rPr>
          <w:rFonts w:ascii="Times New Roman" w:hAnsi="Times New Roman"/>
          <w:sz w:val="28"/>
          <w:szCs w:val="28"/>
        </w:rPr>
      </w:pPr>
      <w:r>
        <w:rPr>
          <w:rFonts w:ascii="Times New Roman" w:hAnsi="Times New Roman"/>
          <w:sz w:val="28"/>
          <w:szCs w:val="28"/>
        </w:rPr>
        <w:t>Реализация и контроль за ходом выполнения программы осуществляется в соответствии с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E1528C" w:rsidRPr="00616A0E" w:rsidRDefault="00E1528C" w:rsidP="00E1528C">
      <w:pPr>
        <w:autoSpaceDE w:val="0"/>
        <w:autoSpaceDN w:val="0"/>
        <w:adjustRightInd w:val="0"/>
        <w:spacing w:after="0" w:line="240" w:lineRule="auto"/>
        <w:ind w:firstLine="709"/>
        <w:jc w:val="both"/>
        <w:outlineLvl w:val="1"/>
        <w:rPr>
          <w:rFonts w:ascii="Times New Roman" w:hAnsi="Times New Roman"/>
          <w:sz w:val="28"/>
          <w:szCs w:val="28"/>
        </w:rPr>
      </w:pPr>
      <w:r w:rsidRPr="00616A0E">
        <w:rPr>
          <w:rFonts w:ascii="Times New Roman" w:hAnsi="Times New Roman"/>
          <w:sz w:val="28"/>
          <w:szCs w:val="28"/>
        </w:rPr>
        <w:t xml:space="preserve">Отчет о реализации программы за первое полугодие отчетного года формируется </w:t>
      </w:r>
      <w:r w:rsidR="005A4D6C" w:rsidRPr="00616A0E">
        <w:rPr>
          <w:rFonts w:ascii="Times New Roman" w:hAnsi="Times New Roman"/>
          <w:sz w:val="28"/>
          <w:szCs w:val="28"/>
        </w:rPr>
        <w:t>ведущим специалистом по опеке и попечительству</w:t>
      </w:r>
      <w:r w:rsidR="00616A0E" w:rsidRPr="00616A0E">
        <w:rPr>
          <w:rFonts w:ascii="Times New Roman" w:hAnsi="Times New Roman"/>
          <w:sz w:val="28"/>
          <w:szCs w:val="28"/>
        </w:rPr>
        <w:t xml:space="preserve"> совершеннолетних граждан</w:t>
      </w:r>
      <w:r w:rsidR="005A4D6C" w:rsidRPr="00616A0E">
        <w:rPr>
          <w:rFonts w:ascii="Times New Roman" w:hAnsi="Times New Roman"/>
          <w:sz w:val="28"/>
          <w:szCs w:val="28"/>
        </w:rPr>
        <w:t xml:space="preserve"> </w:t>
      </w:r>
      <w:r w:rsidRPr="00616A0E">
        <w:rPr>
          <w:rFonts w:ascii="Times New Roman" w:hAnsi="Times New Roman"/>
          <w:sz w:val="28"/>
          <w:szCs w:val="28"/>
        </w:rPr>
        <w:t>администрации</w:t>
      </w:r>
      <w:r w:rsidR="00616A0E" w:rsidRPr="00616A0E">
        <w:rPr>
          <w:rFonts w:ascii="Times New Roman" w:hAnsi="Times New Roman"/>
          <w:sz w:val="28"/>
          <w:szCs w:val="28"/>
        </w:rPr>
        <w:t xml:space="preserve"> Каратузского</w:t>
      </w:r>
      <w:r w:rsidRPr="00616A0E">
        <w:rPr>
          <w:rFonts w:ascii="Times New Roman" w:hAnsi="Times New Roman"/>
          <w:sz w:val="28"/>
          <w:szCs w:val="28"/>
        </w:rPr>
        <w:t xml:space="preserve"> района по формам согласно приложениям 10-15 к постановлению администрации Каратузского района 24.08.2020 № 674-п «Об утверждении Порядка принятия решений о разработке муниципальных программ Каратузского района, их формировании и реализации» и представляется одновременно в отдел экономического развития администрации Каратузского района и финансовое управление администрации Каратузского района в срок не позднее 1 августа отчетного года.</w:t>
      </w:r>
    </w:p>
    <w:p w:rsidR="00E1528C" w:rsidRDefault="00E1528C" w:rsidP="00E1528C">
      <w:pPr>
        <w:autoSpaceDE w:val="0"/>
        <w:autoSpaceDN w:val="0"/>
        <w:adjustRightInd w:val="0"/>
        <w:spacing w:after="0" w:line="240" w:lineRule="auto"/>
        <w:ind w:firstLine="709"/>
        <w:jc w:val="both"/>
        <w:outlineLvl w:val="1"/>
        <w:rPr>
          <w:rFonts w:ascii="Times New Roman" w:hAnsi="Times New Roman"/>
          <w:sz w:val="28"/>
          <w:szCs w:val="28"/>
        </w:rPr>
      </w:pPr>
      <w:r w:rsidRPr="00616A0E">
        <w:rPr>
          <w:rFonts w:ascii="Times New Roman" w:hAnsi="Times New Roman"/>
          <w:sz w:val="28"/>
          <w:szCs w:val="28"/>
        </w:rPr>
        <w:lastRenderedPageBreak/>
        <w:t xml:space="preserve">Годовой отчет о ходе реализации программы формируется </w:t>
      </w:r>
      <w:r w:rsidR="00616A0E" w:rsidRPr="00616A0E">
        <w:rPr>
          <w:rFonts w:ascii="Times New Roman" w:hAnsi="Times New Roman"/>
          <w:sz w:val="28"/>
          <w:szCs w:val="28"/>
        </w:rPr>
        <w:t>ведущим специалистом по опеке и попечительству совершеннолетних граждан администрации Каратузского района</w:t>
      </w:r>
      <w:r w:rsidRPr="00616A0E">
        <w:rPr>
          <w:rFonts w:ascii="Times New Roman" w:hAnsi="Times New Roman"/>
          <w:sz w:val="28"/>
          <w:szCs w:val="28"/>
        </w:rPr>
        <w:t xml:space="preserve"> до 1 марта года, следующего за отчетным в соответствии с требованиями постановления администрации Каратузского района 24.08.2020 № 674-п «Об утверждении Порядка принятия решений о разработке муниципальных программ Каратузского района, их формировании и реализации».</w:t>
      </w:r>
    </w:p>
    <w:p w:rsidR="00F3212A" w:rsidRDefault="00F3212A" w:rsidP="002061CE">
      <w:pPr>
        <w:spacing w:after="0" w:line="240" w:lineRule="auto"/>
      </w:pPr>
    </w:p>
    <w:p w:rsidR="00CB6D59" w:rsidRPr="00C96347" w:rsidRDefault="00CB6D59" w:rsidP="00524304">
      <w:pPr>
        <w:pStyle w:val="a5"/>
        <w:jc w:val="both"/>
        <w:rPr>
          <w:rFonts w:ascii="Times New Roman" w:eastAsia="Arial" w:hAnsi="Times New Roman"/>
          <w:sz w:val="28"/>
          <w:szCs w:val="28"/>
          <w:lang w:eastAsia="ar-SA"/>
        </w:rPr>
        <w:sectPr w:rsidR="00CB6D59" w:rsidRPr="00C96347" w:rsidSect="00113F54">
          <w:pgSz w:w="11906" w:h="16838"/>
          <w:pgMar w:top="1134" w:right="707" w:bottom="993" w:left="1701" w:header="708" w:footer="708" w:gutter="0"/>
          <w:cols w:space="708"/>
          <w:docGrid w:linePitch="360"/>
        </w:sectPr>
      </w:pPr>
    </w:p>
    <w:p w:rsidR="00D94B6E" w:rsidRDefault="00817E16" w:rsidP="00D94B6E">
      <w:pPr>
        <w:overflowPunct w:val="0"/>
        <w:autoSpaceDE w:val="0"/>
        <w:autoSpaceDN w:val="0"/>
        <w:adjustRightInd w:val="0"/>
        <w:spacing w:after="0" w:line="240" w:lineRule="auto"/>
        <w:jc w:val="center"/>
        <w:textAlignment w:val="baseline"/>
        <w:rPr>
          <w:rFonts w:ascii="Times New Roman" w:hAnsi="Times New Roman"/>
          <w:sz w:val="24"/>
          <w:szCs w:val="24"/>
          <w:lang w:eastAsia="ar-SA"/>
        </w:rPr>
      </w:pPr>
      <w:r>
        <w:rPr>
          <w:rFonts w:ascii="Times New Roman" w:eastAsia="Arial" w:hAnsi="Times New Roman"/>
          <w:sz w:val="24"/>
          <w:szCs w:val="24"/>
          <w:lang w:eastAsia="ar-SA"/>
        </w:rPr>
        <w:lastRenderedPageBreak/>
        <w:t xml:space="preserve">                                                        </w:t>
      </w:r>
      <w:r w:rsidR="00FA64BB">
        <w:rPr>
          <w:rFonts w:ascii="Times New Roman" w:eastAsia="Arial" w:hAnsi="Times New Roman"/>
          <w:sz w:val="24"/>
          <w:szCs w:val="24"/>
          <w:lang w:eastAsia="ar-SA"/>
        </w:rPr>
        <w:t xml:space="preserve">                   </w:t>
      </w:r>
      <w:r w:rsidR="00F23EDB">
        <w:rPr>
          <w:rFonts w:ascii="Times New Roman" w:eastAsia="Arial" w:hAnsi="Times New Roman"/>
          <w:sz w:val="24"/>
          <w:szCs w:val="24"/>
          <w:lang w:eastAsia="ar-SA"/>
        </w:rPr>
        <w:t xml:space="preserve">                                                       </w:t>
      </w:r>
      <w:r>
        <w:rPr>
          <w:rFonts w:ascii="Times New Roman" w:eastAsia="Arial" w:hAnsi="Times New Roman"/>
          <w:sz w:val="24"/>
          <w:szCs w:val="24"/>
          <w:lang w:eastAsia="ar-SA"/>
        </w:rPr>
        <w:t xml:space="preserve"> </w:t>
      </w:r>
      <w:r w:rsidR="00BB05A2">
        <w:rPr>
          <w:rFonts w:ascii="Times New Roman" w:eastAsia="Arial" w:hAnsi="Times New Roman"/>
          <w:sz w:val="24"/>
          <w:szCs w:val="24"/>
          <w:lang w:eastAsia="ar-SA"/>
        </w:rPr>
        <w:t xml:space="preserve">                </w:t>
      </w:r>
      <w:r w:rsidR="00AC6E06">
        <w:rPr>
          <w:rFonts w:ascii="Times New Roman" w:eastAsia="Arial" w:hAnsi="Times New Roman"/>
          <w:sz w:val="24"/>
          <w:szCs w:val="24"/>
          <w:lang w:eastAsia="ar-SA"/>
        </w:rPr>
        <w:t xml:space="preserve">Приложение № </w:t>
      </w:r>
      <w:r w:rsidR="00F66137">
        <w:rPr>
          <w:rFonts w:ascii="Times New Roman" w:eastAsia="Arial" w:hAnsi="Times New Roman"/>
          <w:sz w:val="24"/>
          <w:szCs w:val="24"/>
          <w:lang w:eastAsia="ar-SA"/>
        </w:rPr>
        <w:t>1</w:t>
      </w:r>
      <w:r w:rsidR="00D94B6E">
        <w:rPr>
          <w:rFonts w:ascii="Times New Roman" w:eastAsia="Arial" w:hAnsi="Times New Roman"/>
          <w:sz w:val="24"/>
          <w:szCs w:val="24"/>
          <w:lang w:eastAsia="ar-SA"/>
        </w:rPr>
        <w:t xml:space="preserve"> </w:t>
      </w:r>
      <w:r w:rsidR="00D94B6E" w:rsidRPr="00D010DC">
        <w:rPr>
          <w:rFonts w:ascii="Times New Roman" w:hAnsi="Times New Roman"/>
          <w:sz w:val="24"/>
          <w:szCs w:val="24"/>
          <w:lang w:eastAsia="ar-SA"/>
        </w:rPr>
        <w:t xml:space="preserve">к </w:t>
      </w:r>
      <w:r w:rsidR="002B5D5C">
        <w:rPr>
          <w:rFonts w:ascii="Times New Roman" w:hAnsi="Times New Roman"/>
          <w:sz w:val="24"/>
          <w:szCs w:val="24"/>
          <w:lang w:eastAsia="ar-SA"/>
        </w:rPr>
        <w:t>П</w:t>
      </w:r>
      <w:r w:rsidR="00BB05A2">
        <w:rPr>
          <w:rFonts w:ascii="Times New Roman" w:hAnsi="Times New Roman"/>
          <w:sz w:val="24"/>
          <w:szCs w:val="24"/>
          <w:lang w:eastAsia="ar-SA"/>
        </w:rPr>
        <w:t xml:space="preserve">аспорту </w:t>
      </w:r>
      <w:r w:rsidR="00D94B6E" w:rsidRPr="00D010DC">
        <w:rPr>
          <w:rFonts w:ascii="Times New Roman" w:hAnsi="Times New Roman"/>
          <w:sz w:val="24"/>
          <w:szCs w:val="24"/>
          <w:lang w:eastAsia="ar-SA"/>
        </w:rPr>
        <w:t xml:space="preserve">муниципальной </w:t>
      </w:r>
      <w:r w:rsidR="00D94B6E">
        <w:rPr>
          <w:rFonts w:ascii="Times New Roman" w:hAnsi="Times New Roman"/>
          <w:sz w:val="24"/>
          <w:szCs w:val="24"/>
          <w:lang w:eastAsia="ar-SA"/>
        </w:rPr>
        <w:t xml:space="preserve">    </w:t>
      </w:r>
    </w:p>
    <w:p w:rsidR="00D94B6E" w:rsidRDefault="00D94B6E" w:rsidP="00D94B6E">
      <w:pPr>
        <w:overflowPunct w:val="0"/>
        <w:autoSpaceDE w:val="0"/>
        <w:autoSpaceDN w:val="0"/>
        <w:adjustRightInd w:val="0"/>
        <w:spacing w:after="0" w:line="240" w:lineRule="auto"/>
        <w:jc w:val="center"/>
        <w:textAlignment w:val="baseline"/>
        <w:rPr>
          <w:rFonts w:ascii="Times New Roman" w:hAnsi="Times New Roman"/>
          <w:sz w:val="24"/>
          <w:szCs w:val="24"/>
          <w:lang w:eastAsia="ar-SA"/>
        </w:rPr>
      </w:pPr>
      <w:r>
        <w:rPr>
          <w:rFonts w:ascii="Times New Roman" w:hAnsi="Times New Roman"/>
          <w:sz w:val="24"/>
          <w:szCs w:val="24"/>
          <w:lang w:eastAsia="ar-SA"/>
        </w:rPr>
        <w:t xml:space="preserve">                                                                                                                                                   п</w:t>
      </w:r>
      <w:r w:rsidRPr="00D010DC">
        <w:rPr>
          <w:rFonts w:ascii="Times New Roman" w:hAnsi="Times New Roman"/>
          <w:sz w:val="24"/>
          <w:szCs w:val="24"/>
          <w:lang w:eastAsia="ar-SA"/>
        </w:rPr>
        <w:t>рограмм</w:t>
      </w:r>
      <w:r w:rsidR="00BB05A2">
        <w:rPr>
          <w:rFonts w:ascii="Times New Roman" w:hAnsi="Times New Roman"/>
          <w:sz w:val="24"/>
          <w:szCs w:val="24"/>
          <w:lang w:eastAsia="ar-SA"/>
        </w:rPr>
        <w:t>ы</w:t>
      </w:r>
      <w:r>
        <w:rPr>
          <w:rFonts w:ascii="Times New Roman" w:hAnsi="Times New Roman"/>
          <w:sz w:val="24"/>
          <w:szCs w:val="24"/>
          <w:lang w:eastAsia="ar-SA"/>
        </w:rPr>
        <w:t xml:space="preserve"> </w:t>
      </w:r>
      <w:r w:rsidRPr="00D010DC">
        <w:rPr>
          <w:rFonts w:ascii="Times New Roman" w:hAnsi="Times New Roman"/>
          <w:sz w:val="24"/>
          <w:szCs w:val="24"/>
        </w:rPr>
        <w:t>«Профилактика правонарушений</w:t>
      </w:r>
      <w:r>
        <w:rPr>
          <w:rFonts w:ascii="Times New Roman" w:hAnsi="Times New Roman"/>
          <w:sz w:val="24"/>
          <w:szCs w:val="24"/>
          <w:lang w:eastAsia="ar-SA"/>
        </w:rPr>
        <w:t xml:space="preserve">                            </w:t>
      </w:r>
    </w:p>
    <w:p w:rsidR="00D94B6E" w:rsidRDefault="00D94B6E" w:rsidP="00D94B6E">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lang w:eastAsia="ar-SA"/>
        </w:rPr>
        <w:t xml:space="preserve">                                                                                                                                   </w:t>
      </w:r>
      <w:r>
        <w:rPr>
          <w:rFonts w:ascii="Times New Roman" w:hAnsi="Times New Roman"/>
          <w:sz w:val="24"/>
          <w:szCs w:val="24"/>
        </w:rPr>
        <w:t xml:space="preserve">и предупреждение </w:t>
      </w:r>
      <w:r w:rsidRPr="00D010DC">
        <w:rPr>
          <w:rFonts w:ascii="Times New Roman" w:hAnsi="Times New Roman"/>
          <w:sz w:val="24"/>
          <w:szCs w:val="24"/>
        </w:rPr>
        <w:t xml:space="preserve">преступлений в </w:t>
      </w:r>
    </w:p>
    <w:p w:rsidR="00D94B6E" w:rsidRDefault="00D94B6E" w:rsidP="00D94B6E">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                                                                                                                                                  </w:t>
      </w:r>
      <w:r w:rsidRPr="00D010DC">
        <w:rPr>
          <w:rFonts w:ascii="Times New Roman" w:hAnsi="Times New Roman"/>
          <w:sz w:val="24"/>
          <w:szCs w:val="24"/>
        </w:rPr>
        <w:t>муниципальном образовании «Каратузский</w:t>
      </w:r>
      <w:r>
        <w:rPr>
          <w:rFonts w:ascii="Times New Roman" w:hAnsi="Times New Roman"/>
          <w:sz w:val="24"/>
          <w:szCs w:val="24"/>
        </w:rPr>
        <w:t xml:space="preserve">                                                                </w:t>
      </w:r>
    </w:p>
    <w:p w:rsidR="00D94B6E" w:rsidRPr="00D010DC" w:rsidRDefault="00D94B6E" w:rsidP="00D94B6E">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                                                                                    </w:t>
      </w:r>
      <w:r w:rsidRPr="00D010DC">
        <w:rPr>
          <w:rFonts w:ascii="Times New Roman" w:hAnsi="Times New Roman"/>
          <w:sz w:val="24"/>
          <w:szCs w:val="24"/>
        </w:rPr>
        <w:t>район»</w:t>
      </w:r>
    </w:p>
    <w:p w:rsidR="00D94B6E" w:rsidRPr="007E7F10" w:rsidRDefault="00D94B6E" w:rsidP="00D94B6E">
      <w:pPr>
        <w:autoSpaceDE w:val="0"/>
        <w:autoSpaceDN w:val="0"/>
        <w:adjustRightInd w:val="0"/>
        <w:spacing w:after="0" w:line="240" w:lineRule="auto"/>
        <w:ind w:left="9781"/>
        <w:jc w:val="both"/>
        <w:rPr>
          <w:rFonts w:ascii="Times New Roman" w:hAnsi="Times New Roman"/>
          <w:sz w:val="18"/>
          <w:szCs w:val="16"/>
        </w:rPr>
      </w:pPr>
    </w:p>
    <w:p w:rsidR="00D94B6E" w:rsidRPr="007E7F10" w:rsidRDefault="00E468E9" w:rsidP="00D94B6E">
      <w:pPr>
        <w:pStyle w:val="ConsPlusNormal"/>
        <w:jc w:val="center"/>
        <w:rPr>
          <w:rFonts w:ascii="Times New Roman" w:hAnsi="Times New Roman" w:cs="Times New Roman"/>
          <w:sz w:val="28"/>
          <w:szCs w:val="24"/>
        </w:rPr>
      </w:pPr>
      <w:r w:rsidRPr="007E7F10">
        <w:rPr>
          <w:rFonts w:ascii="Times New Roman" w:hAnsi="Times New Roman" w:cs="Times New Roman"/>
          <w:sz w:val="28"/>
          <w:szCs w:val="24"/>
        </w:rPr>
        <w:t xml:space="preserve">Перечень </w:t>
      </w:r>
      <w:r>
        <w:rPr>
          <w:rFonts w:ascii="Times New Roman" w:hAnsi="Times New Roman" w:cs="Times New Roman"/>
          <w:sz w:val="28"/>
          <w:szCs w:val="24"/>
        </w:rPr>
        <w:t>целевых</w:t>
      </w:r>
      <w:r w:rsidR="00644075">
        <w:rPr>
          <w:rFonts w:ascii="Times New Roman" w:hAnsi="Times New Roman" w:cs="Times New Roman"/>
          <w:sz w:val="28"/>
          <w:szCs w:val="24"/>
        </w:rPr>
        <w:t xml:space="preserve"> </w:t>
      </w:r>
      <w:r w:rsidR="00D94B6E">
        <w:rPr>
          <w:rFonts w:ascii="Times New Roman" w:hAnsi="Times New Roman" w:cs="Times New Roman"/>
          <w:sz w:val="28"/>
          <w:szCs w:val="24"/>
        </w:rPr>
        <w:t>показателей муниципальной программы</w:t>
      </w:r>
      <w:r w:rsidR="00644075">
        <w:rPr>
          <w:rFonts w:ascii="Times New Roman" w:hAnsi="Times New Roman" w:cs="Times New Roman"/>
          <w:sz w:val="28"/>
          <w:szCs w:val="24"/>
        </w:rPr>
        <w:t xml:space="preserve"> Каратузского района</w:t>
      </w:r>
      <w:r w:rsidR="007A6F38">
        <w:rPr>
          <w:rFonts w:ascii="Times New Roman" w:hAnsi="Times New Roman" w:cs="Times New Roman"/>
          <w:sz w:val="28"/>
          <w:szCs w:val="24"/>
        </w:rPr>
        <w:t xml:space="preserve">, с указанием планируемых к достижению значений в результате реализации </w:t>
      </w:r>
      <w:r w:rsidR="00644075">
        <w:rPr>
          <w:rFonts w:ascii="Times New Roman" w:hAnsi="Times New Roman" w:cs="Times New Roman"/>
          <w:sz w:val="28"/>
          <w:szCs w:val="24"/>
        </w:rPr>
        <w:t xml:space="preserve">муниципальной </w:t>
      </w:r>
      <w:r w:rsidR="007A6F38">
        <w:rPr>
          <w:rFonts w:ascii="Times New Roman" w:hAnsi="Times New Roman" w:cs="Times New Roman"/>
          <w:sz w:val="28"/>
          <w:szCs w:val="24"/>
        </w:rPr>
        <w:t>программы</w:t>
      </w:r>
      <w:r w:rsidR="00D94B6E" w:rsidRPr="007E7F10">
        <w:rPr>
          <w:rFonts w:ascii="Times New Roman" w:hAnsi="Times New Roman" w:cs="Times New Roman"/>
          <w:sz w:val="28"/>
          <w:szCs w:val="24"/>
        </w:rPr>
        <w:t xml:space="preserve"> </w:t>
      </w:r>
      <w:r w:rsidR="00644075">
        <w:rPr>
          <w:rFonts w:ascii="Times New Roman" w:hAnsi="Times New Roman" w:cs="Times New Roman"/>
          <w:sz w:val="28"/>
          <w:szCs w:val="24"/>
        </w:rPr>
        <w:t>Каратузского района</w:t>
      </w:r>
    </w:p>
    <w:p w:rsidR="00D94B6E" w:rsidRPr="00680B37" w:rsidRDefault="00D94B6E" w:rsidP="00D94B6E">
      <w:pPr>
        <w:pStyle w:val="ConsPlusNormal"/>
        <w:jc w:val="both"/>
        <w:rPr>
          <w:rFonts w:ascii="Times New Roman" w:hAnsi="Times New Roman" w:cs="Times New Roman"/>
          <w:sz w:val="24"/>
          <w:szCs w:val="24"/>
        </w:rPr>
      </w:pPr>
    </w:p>
    <w:tbl>
      <w:tblPr>
        <w:tblW w:w="14742" w:type="dxa"/>
        <w:tblInd w:w="70" w:type="dxa"/>
        <w:tblLayout w:type="fixed"/>
        <w:tblCellMar>
          <w:left w:w="70" w:type="dxa"/>
          <w:right w:w="70" w:type="dxa"/>
        </w:tblCellMar>
        <w:tblLook w:val="0000" w:firstRow="0" w:lastRow="0" w:firstColumn="0" w:lastColumn="0" w:noHBand="0" w:noVBand="0"/>
      </w:tblPr>
      <w:tblGrid>
        <w:gridCol w:w="566"/>
        <w:gridCol w:w="3687"/>
        <w:gridCol w:w="1418"/>
        <w:gridCol w:w="840"/>
        <w:gridCol w:w="15"/>
        <w:gridCol w:w="15"/>
        <w:gridCol w:w="15"/>
        <w:gridCol w:w="815"/>
        <w:gridCol w:w="1276"/>
        <w:gridCol w:w="1418"/>
        <w:gridCol w:w="1275"/>
        <w:gridCol w:w="1276"/>
        <w:gridCol w:w="992"/>
        <w:gridCol w:w="1134"/>
      </w:tblGrid>
      <w:tr w:rsidR="00912D6E" w:rsidRPr="008546D4" w:rsidTr="006A726C">
        <w:trPr>
          <w:cantSplit/>
          <w:trHeight w:val="620"/>
        </w:trPr>
        <w:tc>
          <w:tcPr>
            <w:tcW w:w="566" w:type="dxa"/>
            <w:vMerge w:val="restart"/>
            <w:tcBorders>
              <w:top w:val="single" w:sz="6" w:space="0" w:color="auto"/>
              <w:left w:val="single" w:sz="6" w:space="0" w:color="auto"/>
              <w:right w:val="single" w:sz="6" w:space="0" w:color="auto"/>
            </w:tcBorders>
            <w:vAlign w:val="center"/>
          </w:tcPr>
          <w:p w:rsidR="00912D6E" w:rsidRPr="008546D4" w:rsidRDefault="00912D6E" w:rsidP="00610F81">
            <w:pPr>
              <w:pStyle w:val="ConsPlusNormal"/>
              <w:ind w:left="-70" w:right="-70"/>
              <w:jc w:val="center"/>
              <w:rPr>
                <w:rFonts w:ascii="Times New Roman" w:hAnsi="Times New Roman" w:cs="Times New Roman"/>
                <w:sz w:val="22"/>
                <w:szCs w:val="22"/>
              </w:rPr>
            </w:pPr>
            <w:r w:rsidRPr="008546D4">
              <w:rPr>
                <w:rFonts w:ascii="Times New Roman" w:hAnsi="Times New Roman" w:cs="Times New Roman"/>
                <w:sz w:val="22"/>
                <w:szCs w:val="22"/>
              </w:rPr>
              <w:t xml:space="preserve">№  </w:t>
            </w:r>
            <w:r w:rsidRPr="008546D4">
              <w:rPr>
                <w:rFonts w:ascii="Times New Roman" w:hAnsi="Times New Roman" w:cs="Times New Roman"/>
                <w:sz w:val="22"/>
                <w:szCs w:val="22"/>
              </w:rPr>
              <w:br/>
              <w:t>п/п</w:t>
            </w:r>
          </w:p>
        </w:tc>
        <w:tc>
          <w:tcPr>
            <w:tcW w:w="3687" w:type="dxa"/>
            <w:vMerge w:val="restart"/>
            <w:tcBorders>
              <w:top w:val="single" w:sz="6" w:space="0" w:color="auto"/>
              <w:left w:val="single" w:sz="6" w:space="0" w:color="auto"/>
              <w:right w:val="single" w:sz="6" w:space="0" w:color="auto"/>
            </w:tcBorders>
            <w:vAlign w:val="center"/>
          </w:tcPr>
          <w:p w:rsidR="00912D6E" w:rsidRPr="008546D4" w:rsidRDefault="00912D6E" w:rsidP="00610F81">
            <w:pPr>
              <w:pStyle w:val="ConsPlusNormal"/>
              <w:ind w:right="-70"/>
              <w:jc w:val="center"/>
              <w:rPr>
                <w:rFonts w:ascii="Times New Roman" w:hAnsi="Times New Roman" w:cs="Times New Roman"/>
                <w:sz w:val="22"/>
                <w:szCs w:val="22"/>
              </w:rPr>
            </w:pPr>
            <w:r w:rsidRPr="008546D4">
              <w:rPr>
                <w:rFonts w:ascii="Times New Roman" w:hAnsi="Times New Roman" w:cs="Times New Roman"/>
                <w:sz w:val="22"/>
                <w:szCs w:val="22"/>
              </w:rPr>
              <w:t>Цель,</w:t>
            </w:r>
            <w:r>
              <w:rPr>
                <w:rFonts w:ascii="Times New Roman" w:hAnsi="Times New Roman" w:cs="Times New Roman"/>
                <w:sz w:val="22"/>
                <w:szCs w:val="22"/>
              </w:rPr>
              <w:t xml:space="preserve"> показатели результативности</w:t>
            </w:r>
          </w:p>
        </w:tc>
        <w:tc>
          <w:tcPr>
            <w:tcW w:w="1418" w:type="dxa"/>
            <w:vMerge w:val="restart"/>
            <w:tcBorders>
              <w:top w:val="single" w:sz="6" w:space="0" w:color="auto"/>
              <w:left w:val="single" w:sz="6" w:space="0" w:color="auto"/>
              <w:right w:val="single" w:sz="6" w:space="0" w:color="auto"/>
            </w:tcBorders>
            <w:vAlign w:val="center"/>
          </w:tcPr>
          <w:p w:rsidR="00912D6E" w:rsidRPr="008546D4" w:rsidRDefault="00912D6E" w:rsidP="00610F81">
            <w:pPr>
              <w:pStyle w:val="ConsPlusNormal"/>
              <w:ind w:right="-70"/>
              <w:jc w:val="center"/>
              <w:rPr>
                <w:rFonts w:ascii="Times New Roman" w:hAnsi="Times New Roman" w:cs="Times New Roman"/>
                <w:sz w:val="22"/>
                <w:szCs w:val="22"/>
              </w:rPr>
            </w:pPr>
            <w:r w:rsidRPr="008546D4">
              <w:rPr>
                <w:rFonts w:ascii="Times New Roman" w:hAnsi="Times New Roman" w:cs="Times New Roman"/>
                <w:sz w:val="22"/>
                <w:szCs w:val="22"/>
              </w:rPr>
              <w:t>Единица</w:t>
            </w:r>
            <w:r>
              <w:rPr>
                <w:rFonts w:ascii="Times New Roman" w:hAnsi="Times New Roman" w:cs="Times New Roman"/>
                <w:sz w:val="22"/>
                <w:szCs w:val="22"/>
              </w:rPr>
              <w:t xml:space="preserve"> </w:t>
            </w:r>
            <w:r w:rsidRPr="008546D4">
              <w:rPr>
                <w:rFonts w:ascii="Times New Roman" w:hAnsi="Times New Roman" w:cs="Times New Roman"/>
                <w:sz w:val="22"/>
                <w:szCs w:val="22"/>
              </w:rPr>
              <w:t>измерения</w:t>
            </w:r>
          </w:p>
        </w:tc>
        <w:tc>
          <w:tcPr>
            <w:tcW w:w="9071" w:type="dxa"/>
            <w:gridSpan w:val="11"/>
            <w:tcBorders>
              <w:top w:val="single" w:sz="6" w:space="0" w:color="auto"/>
              <w:left w:val="single" w:sz="6" w:space="0" w:color="auto"/>
              <w:bottom w:val="single" w:sz="4" w:space="0" w:color="auto"/>
              <w:right w:val="single" w:sz="6" w:space="0" w:color="auto"/>
            </w:tcBorders>
            <w:vAlign w:val="center"/>
          </w:tcPr>
          <w:p w:rsidR="00912D6E" w:rsidRPr="008546D4" w:rsidRDefault="00912D6E" w:rsidP="00610F81">
            <w:pPr>
              <w:pStyle w:val="ConsPlusNormal"/>
              <w:ind w:left="-70" w:right="-70"/>
              <w:jc w:val="center"/>
              <w:rPr>
                <w:rFonts w:ascii="Times New Roman" w:hAnsi="Times New Roman" w:cs="Times New Roman"/>
                <w:sz w:val="22"/>
                <w:szCs w:val="22"/>
              </w:rPr>
            </w:pPr>
          </w:p>
          <w:p w:rsidR="00912D6E" w:rsidRPr="008546D4" w:rsidRDefault="00912D6E" w:rsidP="00AC6E06">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Годы реализации муниципальной программы</w:t>
            </w:r>
          </w:p>
        </w:tc>
      </w:tr>
      <w:tr w:rsidR="002D2469" w:rsidRPr="008546D4" w:rsidTr="002D2469">
        <w:trPr>
          <w:cantSplit/>
          <w:trHeight w:val="585"/>
        </w:trPr>
        <w:tc>
          <w:tcPr>
            <w:tcW w:w="566" w:type="dxa"/>
            <w:vMerge/>
            <w:tcBorders>
              <w:left w:val="single" w:sz="6" w:space="0" w:color="auto"/>
              <w:right w:val="single" w:sz="6" w:space="0" w:color="auto"/>
            </w:tcBorders>
            <w:vAlign w:val="center"/>
          </w:tcPr>
          <w:p w:rsidR="002D2469" w:rsidRPr="008546D4" w:rsidRDefault="002D2469" w:rsidP="00610F81">
            <w:pPr>
              <w:pStyle w:val="ConsPlusNormal"/>
              <w:ind w:left="-70" w:right="-70"/>
              <w:jc w:val="center"/>
              <w:rPr>
                <w:rFonts w:ascii="Times New Roman" w:hAnsi="Times New Roman" w:cs="Times New Roman"/>
                <w:sz w:val="22"/>
                <w:szCs w:val="22"/>
              </w:rPr>
            </w:pPr>
          </w:p>
        </w:tc>
        <w:tc>
          <w:tcPr>
            <w:tcW w:w="3687" w:type="dxa"/>
            <w:vMerge/>
            <w:tcBorders>
              <w:left w:val="single" w:sz="6" w:space="0" w:color="auto"/>
              <w:right w:val="single" w:sz="6" w:space="0" w:color="auto"/>
            </w:tcBorders>
            <w:vAlign w:val="center"/>
          </w:tcPr>
          <w:p w:rsidR="002D2469" w:rsidRPr="008546D4" w:rsidRDefault="002D2469" w:rsidP="00610F81">
            <w:pPr>
              <w:pStyle w:val="ConsPlusNormal"/>
              <w:ind w:left="-70" w:right="-70"/>
              <w:jc w:val="center"/>
              <w:rPr>
                <w:rFonts w:ascii="Times New Roman" w:hAnsi="Times New Roman" w:cs="Times New Roman"/>
                <w:sz w:val="22"/>
                <w:szCs w:val="22"/>
              </w:rPr>
            </w:pPr>
          </w:p>
        </w:tc>
        <w:tc>
          <w:tcPr>
            <w:tcW w:w="1418" w:type="dxa"/>
            <w:vMerge/>
            <w:tcBorders>
              <w:left w:val="single" w:sz="6" w:space="0" w:color="auto"/>
              <w:right w:val="single" w:sz="6" w:space="0" w:color="auto"/>
            </w:tcBorders>
            <w:vAlign w:val="center"/>
          </w:tcPr>
          <w:p w:rsidR="002D2469" w:rsidRPr="008546D4" w:rsidRDefault="002D2469" w:rsidP="00610F81">
            <w:pPr>
              <w:pStyle w:val="ConsPlusNormal"/>
              <w:ind w:left="-70" w:right="-70"/>
              <w:jc w:val="center"/>
              <w:rPr>
                <w:rFonts w:ascii="Times New Roman" w:hAnsi="Times New Roman" w:cs="Times New Roman"/>
                <w:sz w:val="22"/>
                <w:szCs w:val="22"/>
              </w:rPr>
            </w:pPr>
          </w:p>
        </w:tc>
        <w:tc>
          <w:tcPr>
            <w:tcW w:w="840" w:type="dxa"/>
            <w:vMerge w:val="restart"/>
            <w:tcBorders>
              <w:top w:val="single" w:sz="4" w:space="0" w:color="auto"/>
              <w:left w:val="single" w:sz="6" w:space="0" w:color="auto"/>
              <w:right w:val="single" w:sz="4" w:space="0" w:color="auto"/>
            </w:tcBorders>
            <w:vAlign w:val="center"/>
          </w:tcPr>
          <w:p w:rsidR="002D2469" w:rsidRDefault="002D2469" w:rsidP="003D359E">
            <w:pPr>
              <w:pStyle w:val="ConsPlusNormal"/>
              <w:ind w:left="-70" w:right="-70"/>
              <w:jc w:val="center"/>
              <w:rPr>
                <w:rFonts w:ascii="Times New Roman" w:hAnsi="Times New Roman" w:cs="Times New Roman"/>
                <w:sz w:val="22"/>
                <w:szCs w:val="22"/>
              </w:rPr>
            </w:pPr>
          </w:p>
          <w:p w:rsidR="002D2469" w:rsidRDefault="002D2469" w:rsidP="003D359E">
            <w:pPr>
              <w:pStyle w:val="ConsPlusNormal"/>
              <w:ind w:left="-70" w:right="-70"/>
              <w:jc w:val="center"/>
              <w:rPr>
                <w:rFonts w:ascii="Times New Roman" w:hAnsi="Times New Roman" w:cs="Times New Roman"/>
                <w:sz w:val="22"/>
                <w:szCs w:val="22"/>
              </w:rPr>
            </w:pPr>
          </w:p>
          <w:p w:rsidR="002D2469" w:rsidRDefault="002D2469" w:rsidP="002D2469">
            <w:pPr>
              <w:pStyle w:val="ConsPlusNormal"/>
              <w:ind w:right="-70"/>
              <w:rPr>
                <w:rFonts w:ascii="Times New Roman" w:hAnsi="Times New Roman" w:cs="Times New Roman"/>
                <w:sz w:val="22"/>
                <w:szCs w:val="22"/>
              </w:rPr>
            </w:pPr>
            <w:r>
              <w:rPr>
                <w:rFonts w:ascii="Times New Roman" w:hAnsi="Times New Roman" w:cs="Times New Roman"/>
                <w:sz w:val="22"/>
                <w:szCs w:val="22"/>
              </w:rPr>
              <w:t xml:space="preserve">  2020</w:t>
            </w:r>
          </w:p>
          <w:p w:rsidR="002D2469" w:rsidRPr="008546D4" w:rsidRDefault="002D2469" w:rsidP="003D359E">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год</w:t>
            </w:r>
          </w:p>
        </w:tc>
        <w:tc>
          <w:tcPr>
            <w:tcW w:w="860" w:type="dxa"/>
            <w:gridSpan w:val="4"/>
            <w:vMerge w:val="restart"/>
            <w:tcBorders>
              <w:top w:val="single" w:sz="4" w:space="0" w:color="auto"/>
              <w:left w:val="single" w:sz="4" w:space="0" w:color="auto"/>
              <w:right w:val="single" w:sz="6" w:space="0" w:color="auto"/>
            </w:tcBorders>
            <w:vAlign w:val="center"/>
          </w:tcPr>
          <w:p w:rsidR="002D2469" w:rsidRDefault="002D2469" w:rsidP="003D359E">
            <w:pPr>
              <w:pStyle w:val="ConsPlusNormal"/>
              <w:ind w:left="-70" w:right="-70"/>
              <w:jc w:val="center"/>
              <w:rPr>
                <w:rFonts w:ascii="Times New Roman" w:hAnsi="Times New Roman" w:cs="Times New Roman"/>
                <w:sz w:val="22"/>
                <w:szCs w:val="22"/>
              </w:rPr>
            </w:pPr>
          </w:p>
          <w:p w:rsidR="002D2469" w:rsidRDefault="002D2469" w:rsidP="003D359E">
            <w:pPr>
              <w:pStyle w:val="ConsPlusNormal"/>
              <w:ind w:left="-70" w:right="-70"/>
              <w:jc w:val="center"/>
              <w:rPr>
                <w:rFonts w:ascii="Times New Roman" w:hAnsi="Times New Roman" w:cs="Times New Roman"/>
                <w:sz w:val="22"/>
                <w:szCs w:val="22"/>
              </w:rPr>
            </w:pPr>
          </w:p>
          <w:p w:rsidR="002D2469" w:rsidRDefault="002D2469" w:rsidP="003D359E">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2021</w:t>
            </w:r>
          </w:p>
          <w:p w:rsidR="002D2469" w:rsidRPr="008546D4" w:rsidRDefault="002D2469" w:rsidP="003D359E">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 xml:space="preserve"> год</w:t>
            </w:r>
          </w:p>
        </w:tc>
        <w:tc>
          <w:tcPr>
            <w:tcW w:w="1276" w:type="dxa"/>
            <w:vMerge w:val="restart"/>
            <w:tcBorders>
              <w:top w:val="single" w:sz="4" w:space="0" w:color="auto"/>
              <w:left w:val="single" w:sz="6" w:space="0" w:color="auto"/>
              <w:right w:val="single" w:sz="6" w:space="0" w:color="auto"/>
            </w:tcBorders>
            <w:vAlign w:val="center"/>
          </w:tcPr>
          <w:p w:rsidR="002D2469" w:rsidRDefault="002D2469" w:rsidP="00610F8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Текущий финансовый год</w:t>
            </w:r>
          </w:p>
          <w:p w:rsidR="002D2469" w:rsidRDefault="002D2469" w:rsidP="004D0BAE">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2022</w:t>
            </w:r>
          </w:p>
        </w:tc>
        <w:tc>
          <w:tcPr>
            <w:tcW w:w="1418" w:type="dxa"/>
            <w:vMerge w:val="restart"/>
            <w:tcBorders>
              <w:top w:val="single" w:sz="4" w:space="0" w:color="auto"/>
              <w:left w:val="single" w:sz="6" w:space="0" w:color="auto"/>
              <w:right w:val="single" w:sz="4" w:space="0" w:color="auto"/>
            </w:tcBorders>
            <w:vAlign w:val="center"/>
          </w:tcPr>
          <w:p w:rsidR="002D2469" w:rsidRDefault="002D2469" w:rsidP="00610F8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Очередной финансовый год</w:t>
            </w:r>
          </w:p>
          <w:p w:rsidR="002D2469" w:rsidRDefault="002D2469" w:rsidP="004D0BAE">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2023</w:t>
            </w:r>
          </w:p>
        </w:tc>
        <w:tc>
          <w:tcPr>
            <w:tcW w:w="1275" w:type="dxa"/>
            <w:vMerge w:val="restart"/>
            <w:tcBorders>
              <w:top w:val="single" w:sz="4" w:space="0" w:color="auto"/>
              <w:left w:val="single" w:sz="4" w:space="0" w:color="auto"/>
              <w:right w:val="single" w:sz="4" w:space="0" w:color="auto"/>
            </w:tcBorders>
            <w:vAlign w:val="center"/>
          </w:tcPr>
          <w:p w:rsidR="002D2469" w:rsidRDefault="002D2469" w:rsidP="00610F8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1-й год планового периода</w:t>
            </w:r>
          </w:p>
          <w:p w:rsidR="002D2469" w:rsidRPr="008546D4" w:rsidRDefault="002D2469" w:rsidP="004D0BAE">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2024</w:t>
            </w:r>
          </w:p>
        </w:tc>
        <w:tc>
          <w:tcPr>
            <w:tcW w:w="1276" w:type="dxa"/>
            <w:vMerge w:val="restart"/>
            <w:tcBorders>
              <w:top w:val="single" w:sz="4" w:space="0" w:color="auto"/>
              <w:left w:val="single" w:sz="4" w:space="0" w:color="auto"/>
              <w:right w:val="single" w:sz="4" w:space="0" w:color="auto"/>
            </w:tcBorders>
            <w:vAlign w:val="center"/>
          </w:tcPr>
          <w:p w:rsidR="002D2469" w:rsidRDefault="002D2469" w:rsidP="00610F8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2-й год планового периода</w:t>
            </w:r>
          </w:p>
          <w:p w:rsidR="002D2469" w:rsidRPr="008546D4" w:rsidRDefault="002D2469" w:rsidP="003D359E">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2025</w:t>
            </w:r>
          </w:p>
        </w:tc>
        <w:tc>
          <w:tcPr>
            <w:tcW w:w="2126" w:type="dxa"/>
            <w:gridSpan w:val="2"/>
            <w:tcBorders>
              <w:top w:val="single" w:sz="4" w:space="0" w:color="auto"/>
              <w:left w:val="single" w:sz="4" w:space="0" w:color="auto"/>
              <w:bottom w:val="single" w:sz="4" w:space="0" w:color="auto"/>
              <w:right w:val="single" w:sz="6" w:space="0" w:color="auto"/>
            </w:tcBorders>
            <w:vAlign w:val="center"/>
          </w:tcPr>
          <w:p w:rsidR="002D2469" w:rsidRPr="0011622B" w:rsidRDefault="002D2469" w:rsidP="00065A23">
            <w:pPr>
              <w:jc w:val="center"/>
              <w:rPr>
                <w:rFonts w:ascii="Times New Roman" w:eastAsia="Calibri" w:hAnsi="Times New Roman"/>
                <w:lang w:eastAsia="en-US"/>
              </w:rPr>
            </w:pPr>
            <w:r>
              <w:rPr>
                <w:rFonts w:ascii="Times New Roman" w:eastAsia="Calibri" w:hAnsi="Times New Roman"/>
                <w:lang w:eastAsia="en-US"/>
              </w:rPr>
              <w:t>Годы до конца реализации муниципальной программы в пятилетнем интервале</w:t>
            </w:r>
          </w:p>
        </w:tc>
      </w:tr>
      <w:tr w:rsidR="002D2469" w:rsidRPr="008546D4" w:rsidTr="002D2469">
        <w:trPr>
          <w:cantSplit/>
          <w:trHeight w:val="412"/>
        </w:trPr>
        <w:tc>
          <w:tcPr>
            <w:tcW w:w="566" w:type="dxa"/>
            <w:vMerge/>
            <w:tcBorders>
              <w:left w:val="single" w:sz="6" w:space="0" w:color="auto"/>
              <w:bottom w:val="single" w:sz="6" w:space="0" w:color="auto"/>
              <w:right w:val="single" w:sz="6" w:space="0" w:color="auto"/>
            </w:tcBorders>
            <w:vAlign w:val="center"/>
          </w:tcPr>
          <w:p w:rsidR="002D2469" w:rsidRPr="008546D4" w:rsidRDefault="002D2469" w:rsidP="00610F81">
            <w:pPr>
              <w:pStyle w:val="ConsPlusNormal"/>
              <w:ind w:left="-70" w:right="-70"/>
              <w:jc w:val="center"/>
              <w:rPr>
                <w:rFonts w:ascii="Times New Roman" w:hAnsi="Times New Roman" w:cs="Times New Roman"/>
                <w:sz w:val="22"/>
                <w:szCs w:val="22"/>
              </w:rPr>
            </w:pPr>
          </w:p>
        </w:tc>
        <w:tc>
          <w:tcPr>
            <w:tcW w:w="3687" w:type="dxa"/>
            <w:vMerge/>
            <w:tcBorders>
              <w:left w:val="single" w:sz="6" w:space="0" w:color="auto"/>
              <w:bottom w:val="single" w:sz="6" w:space="0" w:color="auto"/>
              <w:right w:val="single" w:sz="6" w:space="0" w:color="auto"/>
            </w:tcBorders>
            <w:vAlign w:val="center"/>
          </w:tcPr>
          <w:p w:rsidR="002D2469" w:rsidRPr="008546D4" w:rsidRDefault="002D2469" w:rsidP="00610F81">
            <w:pPr>
              <w:pStyle w:val="ConsPlusNormal"/>
              <w:ind w:left="-70" w:right="-70"/>
              <w:jc w:val="center"/>
              <w:rPr>
                <w:rFonts w:ascii="Times New Roman" w:hAnsi="Times New Roman" w:cs="Times New Roman"/>
                <w:sz w:val="22"/>
                <w:szCs w:val="22"/>
              </w:rPr>
            </w:pPr>
          </w:p>
        </w:tc>
        <w:tc>
          <w:tcPr>
            <w:tcW w:w="1418" w:type="dxa"/>
            <w:vMerge/>
            <w:tcBorders>
              <w:left w:val="single" w:sz="6" w:space="0" w:color="auto"/>
              <w:bottom w:val="single" w:sz="6" w:space="0" w:color="auto"/>
              <w:right w:val="single" w:sz="6" w:space="0" w:color="auto"/>
            </w:tcBorders>
            <w:vAlign w:val="center"/>
          </w:tcPr>
          <w:p w:rsidR="002D2469" w:rsidRPr="008546D4" w:rsidRDefault="002D2469" w:rsidP="00610F81">
            <w:pPr>
              <w:pStyle w:val="ConsPlusNormal"/>
              <w:ind w:left="-70" w:right="-70"/>
              <w:jc w:val="center"/>
              <w:rPr>
                <w:rFonts w:ascii="Times New Roman" w:hAnsi="Times New Roman" w:cs="Times New Roman"/>
                <w:sz w:val="22"/>
                <w:szCs w:val="22"/>
              </w:rPr>
            </w:pPr>
          </w:p>
        </w:tc>
        <w:tc>
          <w:tcPr>
            <w:tcW w:w="840" w:type="dxa"/>
            <w:vMerge/>
            <w:tcBorders>
              <w:left w:val="single" w:sz="6" w:space="0" w:color="auto"/>
              <w:bottom w:val="single" w:sz="6" w:space="0" w:color="auto"/>
              <w:right w:val="single" w:sz="4" w:space="0" w:color="auto"/>
            </w:tcBorders>
            <w:vAlign w:val="center"/>
          </w:tcPr>
          <w:p w:rsidR="002D2469" w:rsidRPr="008546D4" w:rsidRDefault="002D2469" w:rsidP="00610F81">
            <w:pPr>
              <w:pStyle w:val="ConsPlusNormal"/>
              <w:ind w:left="-70" w:right="-70"/>
              <w:jc w:val="center"/>
              <w:rPr>
                <w:rFonts w:ascii="Times New Roman" w:hAnsi="Times New Roman" w:cs="Times New Roman"/>
                <w:sz w:val="22"/>
                <w:szCs w:val="22"/>
              </w:rPr>
            </w:pPr>
          </w:p>
        </w:tc>
        <w:tc>
          <w:tcPr>
            <w:tcW w:w="860" w:type="dxa"/>
            <w:gridSpan w:val="4"/>
            <w:vMerge/>
            <w:tcBorders>
              <w:left w:val="single" w:sz="4" w:space="0" w:color="auto"/>
              <w:bottom w:val="single" w:sz="6" w:space="0" w:color="auto"/>
              <w:right w:val="single" w:sz="6" w:space="0" w:color="auto"/>
            </w:tcBorders>
            <w:vAlign w:val="center"/>
          </w:tcPr>
          <w:p w:rsidR="002D2469" w:rsidRPr="008546D4" w:rsidRDefault="002D2469" w:rsidP="00610F81">
            <w:pPr>
              <w:pStyle w:val="ConsPlusNormal"/>
              <w:ind w:left="-70" w:right="-70"/>
              <w:jc w:val="center"/>
              <w:rPr>
                <w:rFonts w:ascii="Times New Roman" w:hAnsi="Times New Roman" w:cs="Times New Roman"/>
                <w:sz w:val="22"/>
                <w:szCs w:val="22"/>
              </w:rPr>
            </w:pPr>
          </w:p>
        </w:tc>
        <w:tc>
          <w:tcPr>
            <w:tcW w:w="1276" w:type="dxa"/>
            <w:vMerge/>
            <w:tcBorders>
              <w:left w:val="single" w:sz="6" w:space="0" w:color="auto"/>
              <w:bottom w:val="single" w:sz="6" w:space="0" w:color="auto"/>
              <w:right w:val="single" w:sz="6" w:space="0" w:color="auto"/>
            </w:tcBorders>
            <w:vAlign w:val="center"/>
          </w:tcPr>
          <w:p w:rsidR="002D2469" w:rsidRDefault="002D2469" w:rsidP="00610F81">
            <w:pPr>
              <w:pStyle w:val="ConsPlusNormal"/>
              <w:ind w:left="-70" w:right="-70"/>
              <w:jc w:val="center"/>
              <w:rPr>
                <w:rFonts w:ascii="Times New Roman" w:hAnsi="Times New Roman" w:cs="Times New Roman"/>
                <w:sz w:val="22"/>
                <w:szCs w:val="22"/>
              </w:rPr>
            </w:pPr>
          </w:p>
        </w:tc>
        <w:tc>
          <w:tcPr>
            <w:tcW w:w="1418" w:type="dxa"/>
            <w:vMerge/>
            <w:tcBorders>
              <w:left w:val="single" w:sz="6" w:space="0" w:color="auto"/>
              <w:bottom w:val="single" w:sz="6" w:space="0" w:color="auto"/>
              <w:right w:val="single" w:sz="4" w:space="0" w:color="auto"/>
            </w:tcBorders>
            <w:vAlign w:val="center"/>
          </w:tcPr>
          <w:p w:rsidR="002D2469" w:rsidRDefault="002D2469" w:rsidP="00610F81">
            <w:pPr>
              <w:pStyle w:val="ConsPlusNormal"/>
              <w:ind w:left="-70" w:right="-70"/>
              <w:jc w:val="center"/>
              <w:rPr>
                <w:rFonts w:ascii="Times New Roman" w:hAnsi="Times New Roman" w:cs="Times New Roman"/>
                <w:sz w:val="22"/>
                <w:szCs w:val="22"/>
              </w:rPr>
            </w:pPr>
          </w:p>
        </w:tc>
        <w:tc>
          <w:tcPr>
            <w:tcW w:w="1275" w:type="dxa"/>
            <w:vMerge/>
            <w:tcBorders>
              <w:left w:val="single" w:sz="4" w:space="0" w:color="auto"/>
              <w:bottom w:val="single" w:sz="6" w:space="0" w:color="auto"/>
              <w:right w:val="single" w:sz="4" w:space="0" w:color="auto"/>
            </w:tcBorders>
            <w:vAlign w:val="center"/>
          </w:tcPr>
          <w:p w:rsidR="002D2469" w:rsidRDefault="002D2469" w:rsidP="00610F81">
            <w:pPr>
              <w:pStyle w:val="ConsPlusNormal"/>
              <w:ind w:left="-70" w:right="-70"/>
              <w:jc w:val="center"/>
              <w:rPr>
                <w:rFonts w:ascii="Times New Roman" w:hAnsi="Times New Roman" w:cs="Times New Roman"/>
                <w:sz w:val="22"/>
                <w:szCs w:val="22"/>
              </w:rPr>
            </w:pPr>
          </w:p>
        </w:tc>
        <w:tc>
          <w:tcPr>
            <w:tcW w:w="1276" w:type="dxa"/>
            <w:vMerge/>
            <w:tcBorders>
              <w:left w:val="single" w:sz="4" w:space="0" w:color="auto"/>
              <w:bottom w:val="single" w:sz="6" w:space="0" w:color="auto"/>
              <w:right w:val="single" w:sz="4" w:space="0" w:color="auto"/>
            </w:tcBorders>
            <w:vAlign w:val="center"/>
          </w:tcPr>
          <w:p w:rsidR="002D2469" w:rsidRDefault="002D2469" w:rsidP="00610F81">
            <w:pPr>
              <w:pStyle w:val="ConsPlusNormal"/>
              <w:ind w:left="-70" w:right="-70"/>
              <w:jc w:val="center"/>
              <w:rPr>
                <w:rFonts w:ascii="Times New Roman" w:hAnsi="Times New Roman" w:cs="Times New Roman"/>
                <w:sz w:val="22"/>
                <w:szCs w:val="22"/>
              </w:rPr>
            </w:pPr>
          </w:p>
        </w:tc>
        <w:tc>
          <w:tcPr>
            <w:tcW w:w="992" w:type="dxa"/>
            <w:tcBorders>
              <w:top w:val="single" w:sz="4" w:space="0" w:color="auto"/>
              <w:left w:val="single" w:sz="4" w:space="0" w:color="auto"/>
              <w:bottom w:val="single" w:sz="6" w:space="0" w:color="auto"/>
              <w:right w:val="single" w:sz="4" w:space="0" w:color="auto"/>
            </w:tcBorders>
            <w:vAlign w:val="center"/>
          </w:tcPr>
          <w:p w:rsidR="002D2469" w:rsidRPr="00065A23" w:rsidRDefault="002D2469" w:rsidP="00610F81">
            <w:pPr>
              <w:pStyle w:val="ConsPlusNormal"/>
              <w:ind w:left="-70" w:right="-70"/>
              <w:jc w:val="center"/>
              <w:rPr>
                <w:rFonts w:ascii="Times New Roman" w:hAnsi="Times New Roman"/>
                <w:sz w:val="24"/>
                <w:szCs w:val="24"/>
              </w:rPr>
            </w:pPr>
            <w:r>
              <w:rPr>
                <w:rFonts w:ascii="Times New Roman" w:hAnsi="Times New Roman"/>
                <w:sz w:val="24"/>
                <w:szCs w:val="24"/>
              </w:rPr>
              <w:t>2026</w:t>
            </w:r>
          </w:p>
        </w:tc>
        <w:tc>
          <w:tcPr>
            <w:tcW w:w="1134" w:type="dxa"/>
            <w:tcBorders>
              <w:top w:val="single" w:sz="4" w:space="0" w:color="auto"/>
              <w:left w:val="single" w:sz="4" w:space="0" w:color="auto"/>
              <w:bottom w:val="single" w:sz="6" w:space="0" w:color="auto"/>
              <w:right w:val="single" w:sz="6" w:space="0" w:color="auto"/>
            </w:tcBorders>
            <w:vAlign w:val="center"/>
          </w:tcPr>
          <w:p w:rsidR="002D2469" w:rsidRPr="00065A23" w:rsidRDefault="002D2469" w:rsidP="00610F81">
            <w:pPr>
              <w:pStyle w:val="ConsPlusNormal"/>
              <w:ind w:left="-70" w:right="-70"/>
              <w:jc w:val="center"/>
              <w:rPr>
                <w:rFonts w:ascii="Times New Roman" w:hAnsi="Times New Roman"/>
                <w:sz w:val="24"/>
                <w:szCs w:val="24"/>
              </w:rPr>
            </w:pPr>
            <w:r w:rsidRPr="00065A23">
              <w:rPr>
                <w:rFonts w:ascii="Times New Roman" w:hAnsi="Times New Roman"/>
                <w:sz w:val="24"/>
                <w:szCs w:val="24"/>
              </w:rPr>
              <w:t>2030</w:t>
            </w:r>
          </w:p>
        </w:tc>
      </w:tr>
      <w:tr w:rsidR="005B4ED6" w:rsidRPr="008546D4" w:rsidTr="00515578">
        <w:trPr>
          <w:cantSplit/>
          <w:trHeight w:val="522"/>
        </w:trPr>
        <w:tc>
          <w:tcPr>
            <w:tcW w:w="566" w:type="dxa"/>
            <w:tcBorders>
              <w:top w:val="single" w:sz="6" w:space="0" w:color="auto"/>
              <w:left w:val="single" w:sz="6" w:space="0" w:color="auto"/>
              <w:bottom w:val="single" w:sz="6" w:space="0" w:color="auto"/>
              <w:right w:val="single" w:sz="6" w:space="0" w:color="auto"/>
            </w:tcBorders>
          </w:tcPr>
          <w:p w:rsidR="005B4ED6" w:rsidRPr="008546D4" w:rsidRDefault="005B4ED6" w:rsidP="00610F81">
            <w:pPr>
              <w:pStyle w:val="ConsPlusNormal"/>
              <w:ind w:left="-70" w:right="-70"/>
              <w:rPr>
                <w:rFonts w:ascii="Times New Roman" w:hAnsi="Times New Roman" w:cs="Times New Roman"/>
                <w:sz w:val="22"/>
                <w:szCs w:val="22"/>
                <w:highlight w:val="green"/>
              </w:rPr>
            </w:pPr>
          </w:p>
        </w:tc>
        <w:tc>
          <w:tcPr>
            <w:tcW w:w="14176" w:type="dxa"/>
            <w:gridSpan w:val="13"/>
            <w:tcBorders>
              <w:top w:val="single" w:sz="6" w:space="0" w:color="auto"/>
              <w:left w:val="single" w:sz="6" w:space="0" w:color="auto"/>
              <w:bottom w:val="single" w:sz="6" w:space="0" w:color="auto"/>
              <w:right w:val="single" w:sz="6" w:space="0" w:color="auto"/>
            </w:tcBorders>
          </w:tcPr>
          <w:p w:rsidR="005B4ED6" w:rsidRPr="00BD0311" w:rsidRDefault="005B4ED6" w:rsidP="00610F81">
            <w:pPr>
              <w:pStyle w:val="ConsPlusNormal"/>
              <w:ind w:right="-70"/>
              <w:rPr>
                <w:rFonts w:ascii="Times New Roman" w:hAnsi="Times New Roman" w:cs="Times New Roman"/>
                <w:sz w:val="24"/>
                <w:szCs w:val="24"/>
              </w:rPr>
            </w:pPr>
            <w:r w:rsidRPr="00BD0311">
              <w:rPr>
                <w:rFonts w:ascii="Times New Roman" w:hAnsi="Times New Roman" w:cs="Times New Roman"/>
                <w:sz w:val="24"/>
                <w:szCs w:val="24"/>
              </w:rPr>
              <w:t>Цель программы:</w:t>
            </w:r>
          </w:p>
          <w:p w:rsidR="005B4ED6" w:rsidRPr="00BD0311" w:rsidRDefault="005B4ED6" w:rsidP="00610F81">
            <w:pPr>
              <w:autoSpaceDE w:val="0"/>
              <w:autoSpaceDN w:val="0"/>
              <w:adjustRightInd w:val="0"/>
              <w:spacing w:after="0" w:line="240" w:lineRule="auto"/>
              <w:jc w:val="both"/>
              <w:rPr>
                <w:rFonts w:ascii="Times New Roman" w:hAnsi="Times New Roman"/>
                <w:sz w:val="24"/>
                <w:szCs w:val="24"/>
              </w:rPr>
            </w:pPr>
            <w:r w:rsidRPr="00BD0311">
              <w:rPr>
                <w:rFonts w:ascii="Times New Roman" w:hAnsi="Times New Roman"/>
                <w:sz w:val="24"/>
                <w:szCs w:val="24"/>
              </w:rPr>
              <w:t>Создание необходимых условий для снижения уровня преступности и эффективной охраны общественного порядка.</w:t>
            </w:r>
          </w:p>
          <w:p w:rsidR="005B4ED6" w:rsidRPr="00BD0311" w:rsidRDefault="005B4ED6" w:rsidP="00610F81">
            <w:pPr>
              <w:autoSpaceDE w:val="0"/>
              <w:autoSpaceDN w:val="0"/>
              <w:adjustRightInd w:val="0"/>
              <w:spacing w:after="0" w:line="240" w:lineRule="auto"/>
              <w:jc w:val="both"/>
              <w:rPr>
                <w:rFonts w:ascii="Times New Roman" w:hAnsi="Times New Roman"/>
                <w:sz w:val="24"/>
                <w:szCs w:val="24"/>
              </w:rPr>
            </w:pPr>
          </w:p>
        </w:tc>
      </w:tr>
      <w:tr w:rsidR="002D2469" w:rsidRPr="008546D4" w:rsidTr="002D2469">
        <w:trPr>
          <w:cantSplit/>
          <w:trHeight w:val="240"/>
        </w:trPr>
        <w:tc>
          <w:tcPr>
            <w:tcW w:w="566" w:type="dxa"/>
            <w:tcBorders>
              <w:top w:val="single" w:sz="6" w:space="0" w:color="auto"/>
              <w:left w:val="single" w:sz="6" w:space="0" w:color="auto"/>
              <w:bottom w:val="single" w:sz="6" w:space="0" w:color="auto"/>
              <w:right w:val="single" w:sz="6" w:space="0" w:color="auto"/>
            </w:tcBorders>
          </w:tcPr>
          <w:p w:rsidR="002D2469" w:rsidRDefault="002D2469" w:rsidP="00610F8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w:t>
            </w:r>
          </w:p>
        </w:tc>
        <w:tc>
          <w:tcPr>
            <w:tcW w:w="3687" w:type="dxa"/>
            <w:tcBorders>
              <w:top w:val="single" w:sz="6" w:space="0" w:color="auto"/>
              <w:left w:val="single" w:sz="6" w:space="0" w:color="auto"/>
              <w:bottom w:val="single" w:sz="6" w:space="0" w:color="auto"/>
              <w:right w:val="single" w:sz="6" w:space="0" w:color="auto"/>
            </w:tcBorders>
          </w:tcPr>
          <w:p w:rsidR="002D2469" w:rsidRDefault="002D2469" w:rsidP="00610F81">
            <w:pPr>
              <w:pStyle w:val="ConsPlusNormal"/>
              <w:ind w:right="-70" w:firstLine="1"/>
              <w:rPr>
                <w:rFonts w:ascii="Times New Roman" w:hAnsi="Times New Roman" w:cs="Times New Roman"/>
                <w:sz w:val="24"/>
                <w:szCs w:val="24"/>
              </w:rPr>
            </w:pPr>
            <w:r>
              <w:rPr>
                <w:rFonts w:ascii="Times New Roman" w:hAnsi="Times New Roman" w:cs="Times New Roman"/>
                <w:sz w:val="24"/>
                <w:szCs w:val="24"/>
              </w:rPr>
              <w:t>Площадь уничтожения дикорастущей продукции</w:t>
            </w: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610F8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га</w:t>
            </w:r>
          </w:p>
        </w:tc>
        <w:tc>
          <w:tcPr>
            <w:tcW w:w="870" w:type="dxa"/>
            <w:gridSpan w:val="3"/>
            <w:tcBorders>
              <w:top w:val="single" w:sz="6" w:space="0" w:color="auto"/>
              <w:left w:val="single" w:sz="6" w:space="0" w:color="auto"/>
              <w:bottom w:val="single" w:sz="6" w:space="0" w:color="auto"/>
              <w:right w:val="single" w:sz="4" w:space="0" w:color="auto"/>
            </w:tcBorders>
          </w:tcPr>
          <w:p w:rsidR="002D2469" w:rsidRDefault="00A10D23" w:rsidP="00610F81">
            <w:pPr>
              <w:spacing w:after="0"/>
              <w:ind w:right="-70"/>
              <w:jc w:val="center"/>
              <w:rPr>
                <w:rFonts w:ascii="Times New Roman" w:hAnsi="Times New Roman"/>
              </w:rPr>
            </w:pPr>
            <w:r>
              <w:rPr>
                <w:rFonts w:ascii="Times New Roman" w:hAnsi="Times New Roman"/>
              </w:rPr>
              <w:t>80,7</w:t>
            </w:r>
          </w:p>
        </w:tc>
        <w:tc>
          <w:tcPr>
            <w:tcW w:w="830" w:type="dxa"/>
            <w:gridSpan w:val="2"/>
            <w:tcBorders>
              <w:top w:val="single" w:sz="6" w:space="0" w:color="auto"/>
              <w:left w:val="single" w:sz="4" w:space="0" w:color="auto"/>
              <w:bottom w:val="single" w:sz="6" w:space="0" w:color="auto"/>
              <w:right w:val="single" w:sz="6" w:space="0" w:color="auto"/>
            </w:tcBorders>
          </w:tcPr>
          <w:p w:rsidR="002D2469" w:rsidRDefault="002D2469" w:rsidP="00157F11">
            <w:pPr>
              <w:spacing w:after="0"/>
              <w:ind w:right="-70"/>
              <w:jc w:val="center"/>
              <w:rPr>
                <w:rFonts w:ascii="Times New Roman" w:hAnsi="Times New Roman"/>
              </w:rPr>
            </w:pPr>
            <w:r>
              <w:rPr>
                <w:rFonts w:ascii="Times New Roman" w:hAnsi="Times New Roman"/>
              </w:rPr>
              <w:t>96,5</w:t>
            </w:r>
          </w:p>
        </w:tc>
        <w:tc>
          <w:tcPr>
            <w:tcW w:w="1276" w:type="dxa"/>
            <w:tcBorders>
              <w:top w:val="single" w:sz="6" w:space="0" w:color="auto"/>
              <w:left w:val="single" w:sz="6" w:space="0" w:color="auto"/>
              <w:bottom w:val="single" w:sz="6" w:space="0" w:color="auto"/>
              <w:right w:val="single" w:sz="6" w:space="0" w:color="auto"/>
            </w:tcBorders>
          </w:tcPr>
          <w:p w:rsidR="002D2469" w:rsidRPr="000E764B" w:rsidRDefault="002D2469" w:rsidP="00610F8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96,5</w:t>
            </w:r>
          </w:p>
        </w:tc>
        <w:tc>
          <w:tcPr>
            <w:tcW w:w="1418" w:type="dxa"/>
            <w:tcBorders>
              <w:top w:val="single" w:sz="6" w:space="0" w:color="auto"/>
              <w:left w:val="single" w:sz="6" w:space="0" w:color="auto"/>
              <w:bottom w:val="single" w:sz="6" w:space="0" w:color="auto"/>
              <w:right w:val="single" w:sz="6" w:space="0" w:color="auto"/>
            </w:tcBorders>
          </w:tcPr>
          <w:p w:rsidR="002D2469" w:rsidRPr="000E764B" w:rsidRDefault="002D2469" w:rsidP="00610F8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96,5</w:t>
            </w:r>
          </w:p>
        </w:tc>
        <w:tc>
          <w:tcPr>
            <w:tcW w:w="1275" w:type="dxa"/>
            <w:tcBorders>
              <w:top w:val="single" w:sz="6" w:space="0" w:color="auto"/>
              <w:left w:val="single" w:sz="6" w:space="0" w:color="auto"/>
              <w:bottom w:val="single" w:sz="6" w:space="0" w:color="auto"/>
              <w:right w:val="single" w:sz="4" w:space="0" w:color="auto"/>
            </w:tcBorders>
          </w:tcPr>
          <w:p w:rsidR="002D2469" w:rsidRPr="000E764B" w:rsidRDefault="002D2469" w:rsidP="00610F8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96,5</w:t>
            </w:r>
          </w:p>
        </w:tc>
        <w:tc>
          <w:tcPr>
            <w:tcW w:w="1276" w:type="dxa"/>
            <w:tcBorders>
              <w:top w:val="single" w:sz="6" w:space="0" w:color="auto"/>
              <w:left w:val="single" w:sz="4" w:space="0" w:color="auto"/>
              <w:bottom w:val="single" w:sz="6" w:space="0" w:color="auto"/>
              <w:right w:val="single" w:sz="4" w:space="0" w:color="auto"/>
            </w:tcBorders>
          </w:tcPr>
          <w:p w:rsidR="002D2469" w:rsidRPr="000E764B" w:rsidRDefault="002D2469" w:rsidP="0051634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96,5</w:t>
            </w:r>
          </w:p>
        </w:tc>
        <w:tc>
          <w:tcPr>
            <w:tcW w:w="992" w:type="dxa"/>
            <w:tcBorders>
              <w:top w:val="single" w:sz="6" w:space="0" w:color="auto"/>
              <w:left w:val="single" w:sz="4" w:space="0" w:color="auto"/>
              <w:bottom w:val="single" w:sz="6" w:space="0" w:color="auto"/>
              <w:right w:val="single" w:sz="4" w:space="0" w:color="auto"/>
            </w:tcBorders>
          </w:tcPr>
          <w:p w:rsidR="002D2469" w:rsidRPr="000E764B" w:rsidRDefault="002D2469" w:rsidP="00B420F0">
            <w:pPr>
              <w:pStyle w:val="ConsPlusNormal"/>
              <w:ind w:right="-70"/>
              <w:jc w:val="center"/>
              <w:rPr>
                <w:rFonts w:ascii="Times New Roman" w:hAnsi="Times New Roman" w:cs="Times New Roman"/>
                <w:sz w:val="22"/>
                <w:szCs w:val="22"/>
              </w:rPr>
            </w:pPr>
            <w:r>
              <w:rPr>
                <w:rFonts w:ascii="Times New Roman" w:hAnsi="Times New Roman" w:cs="Times New Roman"/>
                <w:sz w:val="22"/>
                <w:szCs w:val="22"/>
              </w:rPr>
              <w:t>96,5</w:t>
            </w:r>
          </w:p>
        </w:tc>
        <w:tc>
          <w:tcPr>
            <w:tcW w:w="1134" w:type="dxa"/>
            <w:tcBorders>
              <w:top w:val="single" w:sz="6" w:space="0" w:color="auto"/>
              <w:left w:val="single" w:sz="4" w:space="0" w:color="auto"/>
              <w:bottom w:val="single" w:sz="6" w:space="0" w:color="auto"/>
              <w:right w:val="single" w:sz="6" w:space="0" w:color="auto"/>
            </w:tcBorders>
          </w:tcPr>
          <w:p w:rsidR="002D2469" w:rsidRPr="000E764B" w:rsidRDefault="002D2469" w:rsidP="00B420F0">
            <w:pPr>
              <w:pStyle w:val="ConsPlusNormal"/>
              <w:ind w:right="-70"/>
              <w:jc w:val="center"/>
              <w:rPr>
                <w:rFonts w:ascii="Times New Roman" w:hAnsi="Times New Roman" w:cs="Times New Roman"/>
                <w:sz w:val="22"/>
                <w:szCs w:val="22"/>
              </w:rPr>
            </w:pPr>
            <w:r>
              <w:rPr>
                <w:rFonts w:ascii="Times New Roman" w:hAnsi="Times New Roman" w:cs="Times New Roman"/>
                <w:sz w:val="22"/>
                <w:szCs w:val="22"/>
              </w:rPr>
              <w:t>96,5</w:t>
            </w:r>
          </w:p>
        </w:tc>
      </w:tr>
      <w:tr w:rsidR="002D2469" w:rsidRPr="008546D4" w:rsidTr="002D2469">
        <w:trPr>
          <w:cantSplit/>
          <w:trHeight w:val="240"/>
        </w:trPr>
        <w:tc>
          <w:tcPr>
            <w:tcW w:w="566" w:type="dxa"/>
            <w:tcBorders>
              <w:top w:val="single" w:sz="6" w:space="0" w:color="auto"/>
              <w:left w:val="single" w:sz="6" w:space="0" w:color="auto"/>
              <w:bottom w:val="single" w:sz="6" w:space="0" w:color="auto"/>
              <w:right w:val="single" w:sz="6" w:space="0" w:color="auto"/>
            </w:tcBorders>
          </w:tcPr>
          <w:p w:rsidR="002D2469" w:rsidRDefault="002D2469" w:rsidP="00610F8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w:t>
            </w:r>
          </w:p>
        </w:tc>
        <w:tc>
          <w:tcPr>
            <w:tcW w:w="3687" w:type="dxa"/>
            <w:tcBorders>
              <w:top w:val="single" w:sz="6" w:space="0" w:color="auto"/>
              <w:left w:val="single" w:sz="6" w:space="0" w:color="auto"/>
              <w:bottom w:val="single" w:sz="6" w:space="0" w:color="auto"/>
              <w:right w:val="single" w:sz="6" w:space="0" w:color="auto"/>
            </w:tcBorders>
          </w:tcPr>
          <w:p w:rsidR="002D2469" w:rsidRDefault="002D2469" w:rsidP="00E468E9">
            <w:pPr>
              <w:pStyle w:val="ConsPlusNormal"/>
              <w:ind w:right="-70" w:firstLine="1"/>
              <w:rPr>
                <w:rFonts w:ascii="Times New Roman" w:hAnsi="Times New Roman" w:cs="Times New Roman"/>
                <w:sz w:val="24"/>
                <w:szCs w:val="24"/>
              </w:rPr>
            </w:pPr>
            <w:r>
              <w:rPr>
                <w:rFonts w:ascii="Times New Roman" w:hAnsi="Times New Roman" w:cs="Times New Roman"/>
                <w:sz w:val="24"/>
                <w:szCs w:val="24"/>
              </w:rPr>
              <w:t xml:space="preserve">Количество дружинников </w:t>
            </w:r>
            <w:r>
              <w:rPr>
                <w:rFonts w:ascii="Times New Roman" w:hAnsi="Times New Roman"/>
                <w:sz w:val="24"/>
                <w:szCs w:val="24"/>
              </w:rPr>
              <w:t>поощренных почетными грамотами, благодарственными письмами и памятными сувенирами.</w:t>
            </w: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610F8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Чел.</w:t>
            </w:r>
          </w:p>
        </w:tc>
        <w:tc>
          <w:tcPr>
            <w:tcW w:w="870" w:type="dxa"/>
            <w:gridSpan w:val="3"/>
            <w:tcBorders>
              <w:top w:val="single" w:sz="6" w:space="0" w:color="auto"/>
              <w:left w:val="single" w:sz="6" w:space="0" w:color="auto"/>
              <w:bottom w:val="single" w:sz="6" w:space="0" w:color="auto"/>
              <w:right w:val="single" w:sz="4" w:space="0" w:color="auto"/>
            </w:tcBorders>
          </w:tcPr>
          <w:p w:rsidR="002D2469" w:rsidRDefault="00A10D23" w:rsidP="00610F81">
            <w:pPr>
              <w:spacing w:after="0"/>
              <w:ind w:right="-70"/>
              <w:jc w:val="center"/>
              <w:rPr>
                <w:rFonts w:ascii="Times New Roman" w:hAnsi="Times New Roman"/>
              </w:rPr>
            </w:pPr>
            <w:r>
              <w:rPr>
                <w:rFonts w:ascii="Times New Roman" w:hAnsi="Times New Roman"/>
              </w:rPr>
              <w:t>0</w:t>
            </w:r>
          </w:p>
        </w:tc>
        <w:tc>
          <w:tcPr>
            <w:tcW w:w="830" w:type="dxa"/>
            <w:gridSpan w:val="2"/>
            <w:tcBorders>
              <w:top w:val="single" w:sz="6" w:space="0" w:color="auto"/>
              <w:left w:val="single" w:sz="4" w:space="0" w:color="auto"/>
              <w:bottom w:val="single" w:sz="6" w:space="0" w:color="auto"/>
              <w:right w:val="single" w:sz="6" w:space="0" w:color="auto"/>
            </w:tcBorders>
          </w:tcPr>
          <w:p w:rsidR="002D2469" w:rsidRDefault="002D2469" w:rsidP="00157F11">
            <w:pPr>
              <w:spacing w:after="0"/>
              <w:ind w:right="-70"/>
              <w:jc w:val="center"/>
              <w:rPr>
                <w:rFonts w:ascii="Times New Roman" w:hAnsi="Times New Roman"/>
              </w:rPr>
            </w:pPr>
            <w:r>
              <w:rPr>
                <w:rFonts w:ascii="Times New Roman" w:hAnsi="Times New Roman"/>
              </w:rPr>
              <w:t>3</w:t>
            </w:r>
          </w:p>
        </w:tc>
        <w:tc>
          <w:tcPr>
            <w:tcW w:w="1276" w:type="dxa"/>
            <w:tcBorders>
              <w:top w:val="single" w:sz="6" w:space="0" w:color="auto"/>
              <w:left w:val="single" w:sz="6" w:space="0" w:color="auto"/>
              <w:bottom w:val="single" w:sz="6" w:space="0" w:color="auto"/>
              <w:right w:val="single" w:sz="6" w:space="0" w:color="auto"/>
            </w:tcBorders>
          </w:tcPr>
          <w:p w:rsidR="002D2469" w:rsidRPr="000E764B" w:rsidRDefault="002D2469" w:rsidP="00610F8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w:t>
            </w:r>
          </w:p>
        </w:tc>
        <w:tc>
          <w:tcPr>
            <w:tcW w:w="1418" w:type="dxa"/>
            <w:tcBorders>
              <w:top w:val="single" w:sz="6" w:space="0" w:color="auto"/>
              <w:left w:val="single" w:sz="6" w:space="0" w:color="auto"/>
              <w:bottom w:val="single" w:sz="6" w:space="0" w:color="auto"/>
              <w:right w:val="single" w:sz="6" w:space="0" w:color="auto"/>
            </w:tcBorders>
          </w:tcPr>
          <w:p w:rsidR="002D2469" w:rsidRPr="000E764B" w:rsidRDefault="002D2469" w:rsidP="00610F8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w:t>
            </w:r>
          </w:p>
        </w:tc>
        <w:tc>
          <w:tcPr>
            <w:tcW w:w="1275" w:type="dxa"/>
            <w:tcBorders>
              <w:top w:val="single" w:sz="6" w:space="0" w:color="auto"/>
              <w:left w:val="single" w:sz="6" w:space="0" w:color="auto"/>
              <w:bottom w:val="single" w:sz="6" w:space="0" w:color="auto"/>
              <w:right w:val="single" w:sz="4" w:space="0" w:color="auto"/>
            </w:tcBorders>
          </w:tcPr>
          <w:p w:rsidR="002D2469" w:rsidRPr="000E764B" w:rsidRDefault="002D2469" w:rsidP="00610F8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w:t>
            </w:r>
          </w:p>
        </w:tc>
        <w:tc>
          <w:tcPr>
            <w:tcW w:w="1276" w:type="dxa"/>
            <w:tcBorders>
              <w:top w:val="single" w:sz="6" w:space="0" w:color="auto"/>
              <w:left w:val="single" w:sz="4" w:space="0" w:color="auto"/>
              <w:bottom w:val="single" w:sz="6" w:space="0" w:color="auto"/>
              <w:right w:val="single" w:sz="4" w:space="0" w:color="auto"/>
            </w:tcBorders>
          </w:tcPr>
          <w:p w:rsidR="002D2469" w:rsidRPr="000E764B" w:rsidRDefault="002D2469" w:rsidP="00610F8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6" w:space="0" w:color="auto"/>
              <w:left w:val="single" w:sz="4" w:space="0" w:color="auto"/>
              <w:bottom w:val="single" w:sz="6" w:space="0" w:color="auto"/>
              <w:right w:val="single" w:sz="4" w:space="0" w:color="auto"/>
            </w:tcBorders>
          </w:tcPr>
          <w:p w:rsidR="002D2469" w:rsidRPr="000E764B" w:rsidRDefault="002D2469" w:rsidP="00B420F0">
            <w:pPr>
              <w:pStyle w:val="ConsPlusNormal"/>
              <w:ind w:right="-70"/>
              <w:jc w:val="center"/>
              <w:rPr>
                <w:rFonts w:ascii="Times New Roman" w:hAnsi="Times New Roman" w:cs="Times New Roman"/>
                <w:sz w:val="22"/>
                <w:szCs w:val="22"/>
              </w:rPr>
            </w:pPr>
            <w:r>
              <w:rPr>
                <w:rFonts w:ascii="Times New Roman" w:hAnsi="Times New Roman" w:cs="Times New Roman"/>
                <w:sz w:val="22"/>
                <w:szCs w:val="22"/>
              </w:rPr>
              <w:t>1</w:t>
            </w:r>
          </w:p>
        </w:tc>
        <w:tc>
          <w:tcPr>
            <w:tcW w:w="1134" w:type="dxa"/>
            <w:tcBorders>
              <w:top w:val="single" w:sz="6" w:space="0" w:color="auto"/>
              <w:left w:val="single" w:sz="4" w:space="0" w:color="auto"/>
              <w:bottom w:val="single" w:sz="6" w:space="0" w:color="auto"/>
              <w:right w:val="single" w:sz="6" w:space="0" w:color="auto"/>
            </w:tcBorders>
          </w:tcPr>
          <w:p w:rsidR="002D2469" w:rsidRPr="000E764B" w:rsidRDefault="002D2469" w:rsidP="00B420F0">
            <w:pPr>
              <w:pStyle w:val="ConsPlusNormal"/>
              <w:ind w:right="-70"/>
              <w:jc w:val="center"/>
              <w:rPr>
                <w:rFonts w:ascii="Times New Roman" w:hAnsi="Times New Roman" w:cs="Times New Roman"/>
                <w:sz w:val="22"/>
                <w:szCs w:val="22"/>
              </w:rPr>
            </w:pPr>
            <w:r>
              <w:rPr>
                <w:rFonts w:ascii="Times New Roman" w:hAnsi="Times New Roman" w:cs="Times New Roman"/>
                <w:sz w:val="22"/>
                <w:szCs w:val="22"/>
              </w:rPr>
              <w:t>1</w:t>
            </w:r>
          </w:p>
        </w:tc>
      </w:tr>
      <w:tr w:rsidR="002D2469" w:rsidRPr="008546D4" w:rsidTr="002D2469">
        <w:trPr>
          <w:cantSplit/>
          <w:trHeight w:val="240"/>
        </w:trPr>
        <w:tc>
          <w:tcPr>
            <w:tcW w:w="566" w:type="dxa"/>
            <w:tcBorders>
              <w:top w:val="single" w:sz="6" w:space="0" w:color="auto"/>
              <w:left w:val="single" w:sz="6" w:space="0" w:color="auto"/>
              <w:bottom w:val="single" w:sz="6" w:space="0" w:color="auto"/>
              <w:right w:val="single" w:sz="6" w:space="0" w:color="auto"/>
            </w:tcBorders>
          </w:tcPr>
          <w:p w:rsidR="002D2469" w:rsidRDefault="002D2469" w:rsidP="00BF7356">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3.</w:t>
            </w:r>
          </w:p>
        </w:tc>
        <w:tc>
          <w:tcPr>
            <w:tcW w:w="3687" w:type="dxa"/>
            <w:tcBorders>
              <w:top w:val="single" w:sz="6" w:space="0" w:color="auto"/>
              <w:left w:val="single" w:sz="6" w:space="0" w:color="auto"/>
              <w:bottom w:val="single" w:sz="6" w:space="0" w:color="auto"/>
              <w:right w:val="single" w:sz="6" w:space="0" w:color="auto"/>
            </w:tcBorders>
          </w:tcPr>
          <w:p w:rsidR="002D2469" w:rsidRDefault="002D2469" w:rsidP="00BF7356">
            <w:pPr>
              <w:pStyle w:val="ConsPlusNormal"/>
              <w:ind w:right="-70" w:firstLine="1"/>
              <w:rPr>
                <w:rFonts w:ascii="Times New Roman" w:hAnsi="Times New Roman" w:cs="Times New Roman"/>
                <w:sz w:val="24"/>
                <w:szCs w:val="24"/>
              </w:rPr>
            </w:pPr>
            <w:r>
              <w:rPr>
                <w:rFonts w:ascii="Times New Roman" w:hAnsi="Times New Roman" w:cs="Times New Roman"/>
                <w:sz w:val="24"/>
                <w:szCs w:val="24"/>
              </w:rPr>
              <w:t>Трудоустройство лиц, освободившихся мест из  лишения свободы, осужденных к мерам наказания и мерам уголовно-правового характера, не связанных с лишением свободы</w:t>
            </w: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BF7356">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Ед.</w:t>
            </w:r>
          </w:p>
        </w:tc>
        <w:tc>
          <w:tcPr>
            <w:tcW w:w="870" w:type="dxa"/>
            <w:gridSpan w:val="3"/>
            <w:tcBorders>
              <w:top w:val="single" w:sz="6" w:space="0" w:color="auto"/>
              <w:left w:val="single" w:sz="6" w:space="0" w:color="auto"/>
              <w:bottom w:val="single" w:sz="6" w:space="0" w:color="auto"/>
              <w:right w:val="single" w:sz="4" w:space="0" w:color="auto"/>
            </w:tcBorders>
          </w:tcPr>
          <w:p w:rsidR="002D2469" w:rsidRDefault="0064123B" w:rsidP="00BF7356">
            <w:pPr>
              <w:spacing w:after="0"/>
              <w:ind w:right="-70"/>
              <w:jc w:val="center"/>
              <w:rPr>
                <w:rFonts w:ascii="Times New Roman" w:hAnsi="Times New Roman"/>
              </w:rPr>
            </w:pPr>
            <w:r>
              <w:rPr>
                <w:rFonts w:ascii="Times New Roman" w:hAnsi="Times New Roman"/>
              </w:rPr>
              <w:t>2</w:t>
            </w:r>
          </w:p>
        </w:tc>
        <w:tc>
          <w:tcPr>
            <w:tcW w:w="830" w:type="dxa"/>
            <w:gridSpan w:val="2"/>
            <w:tcBorders>
              <w:top w:val="single" w:sz="6" w:space="0" w:color="auto"/>
              <w:left w:val="single" w:sz="4" w:space="0" w:color="auto"/>
              <w:bottom w:val="single" w:sz="6" w:space="0" w:color="auto"/>
              <w:right w:val="single" w:sz="6" w:space="0" w:color="auto"/>
            </w:tcBorders>
          </w:tcPr>
          <w:p w:rsidR="002D2469" w:rsidRDefault="002D2469" w:rsidP="00157F11">
            <w:pPr>
              <w:spacing w:after="0"/>
              <w:ind w:right="-70"/>
              <w:jc w:val="center"/>
              <w:rPr>
                <w:rFonts w:ascii="Times New Roman" w:hAnsi="Times New Roman"/>
              </w:rPr>
            </w:pPr>
            <w:r>
              <w:rPr>
                <w:rFonts w:ascii="Times New Roman" w:hAnsi="Times New Roman"/>
              </w:rPr>
              <w:t>2</w:t>
            </w:r>
          </w:p>
        </w:tc>
        <w:tc>
          <w:tcPr>
            <w:tcW w:w="1276" w:type="dxa"/>
            <w:tcBorders>
              <w:top w:val="single" w:sz="6" w:space="0" w:color="auto"/>
              <w:left w:val="single" w:sz="6" w:space="0" w:color="auto"/>
              <w:bottom w:val="single" w:sz="6" w:space="0" w:color="auto"/>
              <w:right w:val="single" w:sz="6" w:space="0" w:color="auto"/>
            </w:tcBorders>
          </w:tcPr>
          <w:p w:rsidR="002D2469" w:rsidRPr="000E764B" w:rsidRDefault="002D2469" w:rsidP="00BF7356">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w:t>
            </w:r>
          </w:p>
        </w:tc>
        <w:tc>
          <w:tcPr>
            <w:tcW w:w="1418" w:type="dxa"/>
            <w:tcBorders>
              <w:top w:val="single" w:sz="6" w:space="0" w:color="auto"/>
              <w:left w:val="single" w:sz="6" w:space="0" w:color="auto"/>
              <w:bottom w:val="single" w:sz="6" w:space="0" w:color="auto"/>
              <w:right w:val="single" w:sz="6" w:space="0" w:color="auto"/>
            </w:tcBorders>
          </w:tcPr>
          <w:p w:rsidR="002D2469" w:rsidRPr="000E764B" w:rsidRDefault="002D2469" w:rsidP="00BF7356">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w:t>
            </w:r>
          </w:p>
        </w:tc>
        <w:tc>
          <w:tcPr>
            <w:tcW w:w="1275" w:type="dxa"/>
            <w:tcBorders>
              <w:top w:val="single" w:sz="6" w:space="0" w:color="auto"/>
              <w:left w:val="single" w:sz="6" w:space="0" w:color="auto"/>
              <w:bottom w:val="single" w:sz="6" w:space="0" w:color="auto"/>
              <w:right w:val="single" w:sz="4" w:space="0" w:color="auto"/>
            </w:tcBorders>
          </w:tcPr>
          <w:p w:rsidR="002D2469" w:rsidRPr="000E764B" w:rsidRDefault="002D2469" w:rsidP="00BF7356">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w:t>
            </w:r>
          </w:p>
        </w:tc>
        <w:tc>
          <w:tcPr>
            <w:tcW w:w="1276" w:type="dxa"/>
            <w:tcBorders>
              <w:top w:val="single" w:sz="6" w:space="0" w:color="auto"/>
              <w:left w:val="single" w:sz="4" w:space="0" w:color="auto"/>
              <w:bottom w:val="single" w:sz="6" w:space="0" w:color="auto"/>
              <w:right w:val="single" w:sz="4" w:space="0" w:color="auto"/>
            </w:tcBorders>
          </w:tcPr>
          <w:p w:rsidR="002D2469" w:rsidRPr="000E764B" w:rsidRDefault="002D2469" w:rsidP="00BF7356">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Borders>
              <w:top w:val="single" w:sz="6" w:space="0" w:color="auto"/>
              <w:left w:val="single" w:sz="4" w:space="0" w:color="auto"/>
              <w:bottom w:val="single" w:sz="6" w:space="0" w:color="auto"/>
              <w:right w:val="single" w:sz="4" w:space="0" w:color="auto"/>
            </w:tcBorders>
          </w:tcPr>
          <w:p w:rsidR="002D2469" w:rsidRPr="000E764B" w:rsidRDefault="002D2469" w:rsidP="00B420F0">
            <w:pPr>
              <w:pStyle w:val="ConsPlusNormal"/>
              <w:ind w:right="-70"/>
              <w:jc w:val="center"/>
              <w:rPr>
                <w:rFonts w:ascii="Times New Roman" w:hAnsi="Times New Roman" w:cs="Times New Roman"/>
                <w:sz w:val="22"/>
                <w:szCs w:val="22"/>
              </w:rPr>
            </w:pPr>
            <w:r>
              <w:rPr>
                <w:rFonts w:ascii="Times New Roman" w:hAnsi="Times New Roman" w:cs="Times New Roman"/>
                <w:sz w:val="22"/>
                <w:szCs w:val="22"/>
              </w:rPr>
              <w:t>2</w:t>
            </w:r>
          </w:p>
        </w:tc>
        <w:tc>
          <w:tcPr>
            <w:tcW w:w="1134" w:type="dxa"/>
            <w:tcBorders>
              <w:top w:val="single" w:sz="6" w:space="0" w:color="auto"/>
              <w:left w:val="single" w:sz="4" w:space="0" w:color="auto"/>
              <w:bottom w:val="single" w:sz="6" w:space="0" w:color="auto"/>
              <w:right w:val="single" w:sz="6" w:space="0" w:color="auto"/>
            </w:tcBorders>
          </w:tcPr>
          <w:p w:rsidR="002D2469" w:rsidRPr="000E764B" w:rsidRDefault="002D2469" w:rsidP="00B420F0">
            <w:pPr>
              <w:pStyle w:val="ConsPlusNormal"/>
              <w:ind w:right="-70"/>
              <w:jc w:val="center"/>
              <w:rPr>
                <w:rFonts w:ascii="Times New Roman" w:hAnsi="Times New Roman" w:cs="Times New Roman"/>
                <w:sz w:val="22"/>
                <w:szCs w:val="22"/>
              </w:rPr>
            </w:pPr>
            <w:r>
              <w:rPr>
                <w:rFonts w:ascii="Times New Roman" w:hAnsi="Times New Roman" w:cs="Times New Roman"/>
                <w:sz w:val="22"/>
                <w:szCs w:val="22"/>
              </w:rPr>
              <w:t>2</w:t>
            </w:r>
          </w:p>
        </w:tc>
      </w:tr>
      <w:tr w:rsidR="002D2469" w:rsidRPr="008546D4" w:rsidTr="002D2469">
        <w:trPr>
          <w:cantSplit/>
          <w:trHeight w:val="240"/>
        </w:trPr>
        <w:tc>
          <w:tcPr>
            <w:tcW w:w="566"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lastRenderedPageBreak/>
              <w:t>4.</w:t>
            </w:r>
          </w:p>
        </w:tc>
        <w:tc>
          <w:tcPr>
            <w:tcW w:w="3687"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right="-70" w:firstLine="1"/>
              <w:rPr>
                <w:rFonts w:ascii="Times New Roman" w:hAnsi="Times New Roman" w:cs="Times New Roman"/>
                <w:sz w:val="24"/>
                <w:szCs w:val="24"/>
              </w:rPr>
            </w:pPr>
            <w:r>
              <w:rPr>
                <w:rFonts w:ascii="Times New Roman" w:hAnsi="Times New Roman" w:cs="Times New Roman"/>
                <w:sz w:val="24"/>
                <w:szCs w:val="24"/>
              </w:rPr>
              <w:t>Трудоустройство осужденных к наказаниям в виде исправительных работ</w:t>
            </w: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w:t>
            </w:r>
          </w:p>
        </w:tc>
        <w:tc>
          <w:tcPr>
            <w:tcW w:w="870" w:type="dxa"/>
            <w:gridSpan w:val="3"/>
            <w:tcBorders>
              <w:top w:val="single" w:sz="6" w:space="0" w:color="auto"/>
              <w:left w:val="single" w:sz="6" w:space="0" w:color="auto"/>
              <w:bottom w:val="single" w:sz="6" w:space="0" w:color="auto"/>
              <w:right w:val="single" w:sz="4" w:space="0" w:color="auto"/>
            </w:tcBorders>
          </w:tcPr>
          <w:p w:rsidR="002D2469" w:rsidRDefault="0064123B" w:rsidP="00316DC0">
            <w:pPr>
              <w:spacing w:after="0"/>
              <w:ind w:right="-70"/>
              <w:jc w:val="center"/>
              <w:rPr>
                <w:rFonts w:ascii="Times New Roman" w:hAnsi="Times New Roman"/>
              </w:rPr>
            </w:pPr>
            <w:r>
              <w:rPr>
                <w:rFonts w:ascii="Times New Roman" w:hAnsi="Times New Roman"/>
              </w:rPr>
              <w:t>100</w:t>
            </w:r>
          </w:p>
        </w:tc>
        <w:tc>
          <w:tcPr>
            <w:tcW w:w="830" w:type="dxa"/>
            <w:gridSpan w:val="2"/>
            <w:tcBorders>
              <w:top w:val="single" w:sz="6" w:space="0" w:color="auto"/>
              <w:left w:val="single" w:sz="4" w:space="0" w:color="auto"/>
              <w:bottom w:val="single" w:sz="6" w:space="0" w:color="auto"/>
              <w:right w:val="single" w:sz="6" w:space="0" w:color="auto"/>
            </w:tcBorders>
          </w:tcPr>
          <w:p w:rsidR="002D2469" w:rsidRDefault="002D2469" w:rsidP="00157F11">
            <w:pPr>
              <w:spacing w:after="0"/>
              <w:ind w:right="-70"/>
              <w:jc w:val="center"/>
              <w:rPr>
                <w:rFonts w:ascii="Times New Roman" w:hAnsi="Times New Roman"/>
              </w:rPr>
            </w:pPr>
            <w:r>
              <w:rPr>
                <w:rFonts w:ascii="Times New Roman" w:hAnsi="Times New Roman"/>
              </w:rPr>
              <w:t>100</w:t>
            </w:r>
          </w:p>
        </w:tc>
        <w:tc>
          <w:tcPr>
            <w:tcW w:w="1276" w:type="dxa"/>
            <w:tcBorders>
              <w:top w:val="single" w:sz="6" w:space="0" w:color="auto"/>
              <w:left w:val="single" w:sz="6" w:space="0" w:color="auto"/>
              <w:bottom w:val="single" w:sz="6" w:space="0" w:color="auto"/>
              <w:right w:val="single" w:sz="6" w:space="0" w:color="auto"/>
            </w:tcBorders>
          </w:tcPr>
          <w:p w:rsidR="002D2469" w:rsidRPr="000E764B"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1418" w:type="dxa"/>
            <w:tcBorders>
              <w:top w:val="single" w:sz="6" w:space="0" w:color="auto"/>
              <w:left w:val="single" w:sz="6" w:space="0" w:color="auto"/>
              <w:bottom w:val="single" w:sz="6" w:space="0" w:color="auto"/>
              <w:right w:val="single" w:sz="6" w:space="0" w:color="auto"/>
            </w:tcBorders>
          </w:tcPr>
          <w:p w:rsidR="002D2469" w:rsidRPr="000E764B"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1275" w:type="dxa"/>
            <w:tcBorders>
              <w:top w:val="single" w:sz="6" w:space="0" w:color="auto"/>
              <w:left w:val="single" w:sz="6" w:space="0" w:color="auto"/>
              <w:bottom w:val="single" w:sz="6" w:space="0" w:color="auto"/>
              <w:right w:val="single" w:sz="4" w:space="0" w:color="auto"/>
            </w:tcBorders>
          </w:tcPr>
          <w:p w:rsidR="002D2469" w:rsidRPr="000E764B"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1276" w:type="dxa"/>
            <w:tcBorders>
              <w:top w:val="single" w:sz="6" w:space="0" w:color="auto"/>
              <w:left w:val="single" w:sz="4" w:space="0" w:color="auto"/>
              <w:bottom w:val="single" w:sz="6" w:space="0" w:color="auto"/>
              <w:right w:val="single" w:sz="4" w:space="0" w:color="auto"/>
            </w:tcBorders>
          </w:tcPr>
          <w:p w:rsidR="002D2469" w:rsidRPr="000E764B"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992" w:type="dxa"/>
            <w:tcBorders>
              <w:top w:val="single" w:sz="6" w:space="0" w:color="auto"/>
              <w:left w:val="single" w:sz="4" w:space="0" w:color="auto"/>
              <w:bottom w:val="single" w:sz="6" w:space="0" w:color="auto"/>
              <w:right w:val="single" w:sz="4" w:space="0" w:color="auto"/>
            </w:tcBorders>
          </w:tcPr>
          <w:p w:rsidR="002D2469" w:rsidRPr="000E764B" w:rsidRDefault="002D2469" w:rsidP="00B420F0">
            <w:pPr>
              <w:pStyle w:val="ConsPlusNormal"/>
              <w:ind w:right="-70"/>
              <w:jc w:val="center"/>
              <w:rPr>
                <w:rFonts w:ascii="Times New Roman" w:hAnsi="Times New Roman" w:cs="Times New Roman"/>
                <w:sz w:val="22"/>
                <w:szCs w:val="22"/>
              </w:rPr>
            </w:pPr>
            <w:r>
              <w:rPr>
                <w:rFonts w:ascii="Times New Roman" w:hAnsi="Times New Roman" w:cs="Times New Roman"/>
                <w:sz w:val="22"/>
                <w:szCs w:val="22"/>
              </w:rPr>
              <w:t xml:space="preserve">   100</w:t>
            </w:r>
          </w:p>
        </w:tc>
        <w:tc>
          <w:tcPr>
            <w:tcW w:w="1134" w:type="dxa"/>
            <w:tcBorders>
              <w:top w:val="single" w:sz="6" w:space="0" w:color="auto"/>
              <w:left w:val="single" w:sz="4" w:space="0" w:color="auto"/>
              <w:bottom w:val="single" w:sz="6" w:space="0" w:color="auto"/>
              <w:right w:val="single" w:sz="6" w:space="0" w:color="auto"/>
            </w:tcBorders>
          </w:tcPr>
          <w:p w:rsidR="002D2469" w:rsidRPr="000E764B" w:rsidRDefault="002D2469" w:rsidP="00B420F0">
            <w:pPr>
              <w:pStyle w:val="ConsPlusNormal"/>
              <w:ind w:right="-70"/>
              <w:jc w:val="center"/>
              <w:rPr>
                <w:rFonts w:ascii="Times New Roman" w:hAnsi="Times New Roman" w:cs="Times New Roman"/>
                <w:sz w:val="22"/>
                <w:szCs w:val="22"/>
              </w:rPr>
            </w:pPr>
            <w:r>
              <w:rPr>
                <w:rFonts w:ascii="Times New Roman" w:hAnsi="Times New Roman" w:cs="Times New Roman"/>
                <w:sz w:val="22"/>
                <w:szCs w:val="22"/>
              </w:rPr>
              <w:t>100</w:t>
            </w:r>
          </w:p>
        </w:tc>
      </w:tr>
      <w:tr w:rsidR="002D2469" w:rsidRPr="008546D4" w:rsidTr="002D2469">
        <w:trPr>
          <w:cantSplit/>
          <w:trHeight w:val="240"/>
        </w:trPr>
        <w:tc>
          <w:tcPr>
            <w:tcW w:w="566"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5.</w:t>
            </w:r>
          </w:p>
        </w:tc>
        <w:tc>
          <w:tcPr>
            <w:tcW w:w="3687" w:type="dxa"/>
            <w:tcBorders>
              <w:top w:val="single" w:sz="6" w:space="0" w:color="auto"/>
              <w:left w:val="single" w:sz="6" w:space="0" w:color="auto"/>
              <w:bottom w:val="single" w:sz="6" w:space="0" w:color="auto"/>
              <w:right w:val="single" w:sz="6" w:space="0" w:color="auto"/>
            </w:tcBorders>
          </w:tcPr>
          <w:p w:rsidR="002D2469" w:rsidRPr="001923F5" w:rsidRDefault="002D2469" w:rsidP="00316DC0">
            <w:pPr>
              <w:pStyle w:val="ConsPlusNormal"/>
              <w:ind w:right="-70" w:firstLine="1"/>
              <w:rPr>
                <w:rFonts w:ascii="Times New Roman" w:hAnsi="Times New Roman" w:cs="Times New Roman"/>
                <w:sz w:val="24"/>
                <w:szCs w:val="24"/>
              </w:rPr>
            </w:pPr>
            <w:r>
              <w:rPr>
                <w:rFonts w:ascii="Times New Roman" w:hAnsi="Times New Roman"/>
                <w:sz w:val="24"/>
                <w:szCs w:val="24"/>
              </w:rPr>
              <w:t>В</w:t>
            </w:r>
            <w:r w:rsidRPr="001923F5">
              <w:rPr>
                <w:rFonts w:ascii="Times New Roman" w:hAnsi="Times New Roman"/>
                <w:sz w:val="24"/>
                <w:szCs w:val="24"/>
              </w:rPr>
              <w:t>овлечение несовершеннолетних, состоящих на учете в комиссии по делам несовершеннолетних и защите их прав, в органах внутренних дел в организационные формы досуга, занятости дополнительным образованием</w:t>
            </w: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w:t>
            </w:r>
          </w:p>
        </w:tc>
        <w:tc>
          <w:tcPr>
            <w:tcW w:w="870" w:type="dxa"/>
            <w:gridSpan w:val="3"/>
            <w:tcBorders>
              <w:top w:val="single" w:sz="6" w:space="0" w:color="auto"/>
              <w:left w:val="single" w:sz="6" w:space="0" w:color="auto"/>
              <w:bottom w:val="single" w:sz="6" w:space="0" w:color="auto"/>
              <w:right w:val="single" w:sz="4" w:space="0" w:color="auto"/>
            </w:tcBorders>
          </w:tcPr>
          <w:p w:rsidR="002D2469" w:rsidRDefault="0064123B" w:rsidP="00316DC0">
            <w:pPr>
              <w:spacing w:after="0"/>
              <w:ind w:right="-70"/>
              <w:jc w:val="center"/>
              <w:rPr>
                <w:rFonts w:ascii="Times New Roman" w:hAnsi="Times New Roman"/>
              </w:rPr>
            </w:pPr>
            <w:r>
              <w:rPr>
                <w:rFonts w:ascii="Times New Roman" w:hAnsi="Times New Roman"/>
              </w:rPr>
              <w:t>100</w:t>
            </w:r>
          </w:p>
        </w:tc>
        <w:tc>
          <w:tcPr>
            <w:tcW w:w="830" w:type="dxa"/>
            <w:gridSpan w:val="2"/>
            <w:tcBorders>
              <w:top w:val="single" w:sz="6" w:space="0" w:color="auto"/>
              <w:left w:val="single" w:sz="4" w:space="0" w:color="auto"/>
              <w:bottom w:val="single" w:sz="6" w:space="0" w:color="auto"/>
              <w:right w:val="single" w:sz="6" w:space="0" w:color="auto"/>
            </w:tcBorders>
          </w:tcPr>
          <w:p w:rsidR="002D2469" w:rsidRDefault="002D2469" w:rsidP="00157F11">
            <w:pPr>
              <w:spacing w:after="0"/>
              <w:ind w:right="-70"/>
              <w:jc w:val="center"/>
              <w:rPr>
                <w:rFonts w:ascii="Times New Roman" w:hAnsi="Times New Roman"/>
              </w:rPr>
            </w:pPr>
            <w:r>
              <w:rPr>
                <w:rFonts w:ascii="Times New Roman" w:hAnsi="Times New Roman"/>
              </w:rPr>
              <w:t>100</w:t>
            </w:r>
          </w:p>
        </w:tc>
        <w:tc>
          <w:tcPr>
            <w:tcW w:w="1276" w:type="dxa"/>
            <w:tcBorders>
              <w:top w:val="single" w:sz="6" w:space="0" w:color="auto"/>
              <w:left w:val="single" w:sz="6" w:space="0" w:color="auto"/>
              <w:bottom w:val="single" w:sz="6" w:space="0" w:color="auto"/>
              <w:right w:val="single" w:sz="6" w:space="0" w:color="auto"/>
            </w:tcBorders>
          </w:tcPr>
          <w:p w:rsidR="002D2469" w:rsidRPr="000E764B"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1418" w:type="dxa"/>
            <w:tcBorders>
              <w:top w:val="single" w:sz="6" w:space="0" w:color="auto"/>
              <w:left w:val="single" w:sz="6" w:space="0" w:color="auto"/>
              <w:bottom w:val="single" w:sz="6" w:space="0" w:color="auto"/>
              <w:right w:val="single" w:sz="6" w:space="0" w:color="auto"/>
            </w:tcBorders>
          </w:tcPr>
          <w:p w:rsidR="002D2469" w:rsidRPr="000E764B"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1275" w:type="dxa"/>
            <w:tcBorders>
              <w:top w:val="single" w:sz="6" w:space="0" w:color="auto"/>
              <w:left w:val="single" w:sz="6" w:space="0" w:color="auto"/>
              <w:bottom w:val="single" w:sz="6" w:space="0" w:color="auto"/>
              <w:right w:val="single" w:sz="4" w:space="0" w:color="auto"/>
            </w:tcBorders>
          </w:tcPr>
          <w:p w:rsidR="002D2469" w:rsidRPr="000E764B"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1276" w:type="dxa"/>
            <w:tcBorders>
              <w:top w:val="single" w:sz="6" w:space="0" w:color="auto"/>
              <w:left w:val="single" w:sz="4" w:space="0" w:color="auto"/>
              <w:bottom w:val="single" w:sz="6" w:space="0" w:color="auto"/>
              <w:right w:val="single" w:sz="4" w:space="0" w:color="auto"/>
            </w:tcBorders>
          </w:tcPr>
          <w:p w:rsidR="002D2469" w:rsidRPr="000E764B"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992" w:type="dxa"/>
            <w:tcBorders>
              <w:top w:val="single" w:sz="6" w:space="0" w:color="auto"/>
              <w:left w:val="single" w:sz="4" w:space="0" w:color="auto"/>
              <w:bottom w:val="single" w:sz="6" w:space="0" w:color="auto"/>
              <w:right w:val="single" w:sz="4" w:space="0" w:color="auto"/>
            </w:tcBorders>
          </w:tcPr>
          <w:p w:rsidR="002D2469" w:rsidRPr="000E764B"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1134" w:type="dxa"/>
            <w:tcBorders>
              <w:top w:val="single" w:sz="6" w:space="0" w:color="auto"/>
              <w:left w:val="single" w:sz="4" w:space="0" w:color="auto"/>
              <w:bottom w:val="single" w:sz="6" w:space="0" w:color="auto"/>
              <w:right w:val="single" w:sz="6" w:space="0" w:color="auto"/>
            </w:tcBorders>
          </w:tcPr>
          <w:p w:rsidR="002D2469" w:rsidRPr="000E764B"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r>
      <w:tr w:rsidR="002D2469" w:rsidRPr="008546D4" w:rsidTr="002D2469">
        <w:trPr>
          <w:cantSplit/>
          <w:trHeight w:val="240"/>
        </w:trPr>
        <w:tc>
          <w:tcPr>
            <w:tcW w:w="566"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6.</w:t>
            </w:r>
          </w:p>
        </w:tc>
        <w:tc>
          <w:tcPr>
            <w:tcW w:w="3687" w:type="dxa"/>
            <w:tcBorders>
              <w:top w:val="single" w:sz="6" w:space="0" w:color="auto"/>
              <w:left w:val="single" w:sz="6" w:space="0" w:color="auto"/>
              <w:bottom w:val="single" w:sz="6" w:space="0" w:color="auto"/>
              <w:right w:val="single" w:sz="6" w:space="0" w:color="auto"/>
            </w:tcBorders>
          </w:tcPr>
          <w:p w:rsidR="002D2469" w:rsidRPr="00DB7A85" w:rsidRDefault="002D2469" w:rsidP="000649D4">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Доля</w:t>
            </w:r>
          </w:p>
          <w:p w:rsidR="002D2469" w:rsidRPr="00DB7A85" w:rsidRDefault="002D2469" w:rsidP="000649D4">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несовершеннолетних в</w:t>
            </w:r>
          </w:p>
          <w:p w:rsidR="002D2469" w:rsidRPr="00DB7A85" w:rsidRDefault="002D2469" w:rsidP="000649D4">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возрасте от 14 до 17 лет,</w:t>
            </w:r>
          </w:p>
          <w:p w:rsidR="002D2469" w:rsidRPr="00DB7A85" w:rsidRDefault="002D2469" w:rsidP="000649D4">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совершивших</w:t>
            </w:r>
          </w:p>
          <w:p w:rsidR="002D2469" w:rsidRPr="00DB7A85" w:rsidRDefault="002D2469" w:rsidP="000649D4">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преступления, в общей</w:t>
            </w:r>
          </w:p>
          <w:p w:rsidR="002D2469" w:rsidRPr="00DB7A85" w:rsidRDefault="002D2469" w:rsidP="000649D4">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численности</w:t>
            </w:r>
          </w:p>
          <w:p w:rsidR="002D2469" w:rsidRPr="00DB7A85" w:rsidRDefault="002D2469" w:rsidP="000649D4">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несовершеннолетних в</w:t>
            </w:r>
          </w:p>
          <w:p w:rsidR="002D2469" w:rsidRPr="00DB7A85" w:rsidRDefault="002D2469" w:rsidP="000649D4">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возрасте от 14 до 17 лет</w:t>
            </w:r>
          </w:p>
          <w:p w:rsidR="002D2469" w:rsidRPr="00DB7A85" w:rsidRDefault="002D2469" w:rsidP="000649D4">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w:t>
            </w:r>
          </w:p>
          <w:p w:rsidR="002D2469" w:rsidRPr="00DB7A85" w:rsidRDefault="002D2469" w:rsidP="00DB7A85">
            <w:pPr>
              <w:autoSpaceDE w:val="0"/>
              <w:autoSpaceDN w:val="0"/>
              <w:adjustRightInd w:val="0"/>
              <w:spacing w:after="0" w:line="240" w:lineRule="auto"/>
              <w:rPr>
                <w:rFonts w:ascii="ArialMT" w:eastAsiaTheme="minorHAnsi" w:hAnsi="ArialMT" w:cs="ArialMT"/>
                <w:sz w:val="23"/>
                <w:szCs w:val="23"/>
                <w:lang w:eastAsia="en-US"/>
              </w:rPr>
            </w:pP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w:t>
            </w:r>
          </w:p>
        </w:tc>
        <w:tc>
          <w:tcPr>
            <w:tcW w:w="870" w:type="dxa"/>
            <w:gridSpan w:val="3"/>
            <w:tcBorders>
              <w:top w:val="single" w:sz="6" w:space="0" w:color="auto"/>
              <w:left w:val="single" w:sz="6" w:space="0" w:color="auto"/>
              <w:bottom w:val="single" w:sz="6" w:space="0" w:color="auto"/>
              <w:right w:val="single" w:sz="4" w:space="0" w:color="auto"/>
            </w:tcBorders>
          </w:tcPr>
          <w:p w:rsidR="002D2469" w:rsidRDefault="0064123B" w:rsidP="00316DC0">
            <w:pPr>
              <w:spacing w:after="0"/>
              <w:ind w:right="-70"/>
              <w:jc w:val="center"/>
              <w:rPr>
                <w:rFonts w:ascii="Times New Roman" w:hAnsi="Times New Roman"/>
              </w:rPr>
            </w:pPr>
            <w:r>
              <w:rPr>
                <w:rFonts w:ascii="Times New Roman" w:hAnsi="Times New Roman"/>
              </w:rPr>
              <w:t>0,25</w:t>
            </w:r>
          </w:p>
        </w:tc>
        <w:tc>
          <w:tcPr>
            <w:tcW w:w="830" w:type="dxa"/>
            <w:gridSpan w:val="2"/>
            <w:tcBorders>
              <w:top w:val="single" w:sz="6" w:space="0" w:color="auto"/>
              <w:left w:val="single" w:sz="4" w:space="0" w:color="auto"/>
              <w:bottom w:val="single" w:sz="6" w:space="0" w:color="auto"/>
              <w:right w:val="single" w:sz="6" w:space="0" w:color="auto"/>
            </w:tcBorders>
          </w:tcPr>
          <w:p w:rsidR="002D2469" w:rsidRDefault="002D2469" w:rsidP="00157F11">
            <w:pPr>
              <w:spacing w:after="0"/>
              <w:ind w:right="-70"/>
              <w:jc w:val="center"/>
              <w:rPr>
                <w:rFonts w:ascii="Times New Roman" w:hAnsi="Times New Roman"/>
              </w:rPr>
            </w:pPr>
            <w:r>
              <w:rPr>
                <w:rFonts w:ascii="Times New Roman" w:hAnsi="Times New Roman"/>
              </w:rPr>
              <w:t>0,69</w:t>
            </w:r>
          </w:p>
        </w:tc>
        <w:tc>
          <w:tcPr>
            <w:tcW w:w="1276" w:type="dxa"/>
            <w:tcBorders>
              <w:top w:val="single" w:sz="6" w:space="0" w:color="auto"/>
              <w:left w:val="single" w:sz="6" w:space="0" w:color="auto"/>
              <w:bottom w:val="single" w:sz="6" w:space="0" w:color="auto"/>
              <w:right w:val="single" w:sz="6" w:space="0" w:color="auto"/>
            </w:tcBorders>
          </w:tcPr>
          <w:p w:rsidR="002D2469" w:rsidRPr="000E764B" w:rsidRDefault="002D2469" w:rsidP="006403A8">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0,68</w:t>
            </w:r>
          </w:p>
        </w:tc>
        <w:tc>
          <w:tcPr>
            <w:tcW w:w="1418" w:type="dxa"/>
            <w:tcBorders>
              <w:top w:val="single" w:sz="6" w:space="0" w:color="auto"/>
              <w:left w:val="single" w:sz="6" w:space="0" w:color="auto"/>
              <w:bottom w:val="single" w:sz="6" w:space="0" w:color="auto"/>
              <w:right w:val="single" w:sz="6" w:space="0" w:color="auto"/>
            </w:tcBorders>
          </w:tcPr>
          <w:p w:rsidR="002D2469" w:rsidRPr="000E764B" w:rsidRDefault="002D2469" w:rsidP="006403A8">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0,67</w:t>
            </w:r>
          </w:p>
        </w:tc>
        <w:tc>
          <w:tcPr>
            <w:tcW w:w="1275" w:type="dxa"/>
            <w:tcBorders>
              <w:top w:val="single" w:sz="6" w:space="0" w:color="auto"/>
              <w:left w:val="single" w:sz="6" w:space="0" w:color="auto"/>
              <w:bottom w:val="single" w:sz="6" w:space="0" w:color="auto"/>
              <w:right w:val="single" w:sz="4" w:space="0" w:color="auto"/>
            </w:tcBorders>
          </w:tcPr>
          <w:p w:rsidR="002D2469" w:rsidRPr="000E764B" w:rsidRDefault="002D2469" w:rsidP="006403A8">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0,66</w:t>
            </w:r>
          </w:p>
        </w:tc>
        <w:tc>
          <w:tcPr>
            <w:tcW w:w="1276" w:type="dxa"/>
            <w:tcBorders>
              <w:top w:val="single" w:sz="6" w:space="0" w:color="auto"/>
              <w:left w:val="single" w:sz="4" w:space="0" w:color="auto"/>
              <w:bottom w:val="single" w:sz="6" w:space="0" w:color="auto"/>
              <w:right w:val="single" w:sz="4" w:space="0" w:color="auto"/>
            </w:tcBorders>
          </w:tcPr>
          <w:p w:rsidR="002D2469" w:rsidRPr="000E764B" w:rsidRDefault="002D2469" w:rsidP="006403A8">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0,65</w:t>
            </w:r>
          </w:p>
        </w:tc>
        <w:tc>
          <w:tcPr>
            <w:tcW w:w="992" w:type="dxa"/>
            <w:tcBorders>
              <w:top w:val="single" w:sz="6" w:space="0" w:color="auto"/>
              <w:left w:val="single" w:sz="4" w:space="0" w:color="auto"/>
              <w:bottom w:val="single" w:sz="6" w:space="0" w:color="auto"/>
              <w:right w:val="single" w:sz="4" w:space="0" w:color="auto"/>
            </w:tcBorders>
          </w:tcPr>
          <w:p w:rsidR="002D2469" w:rsidRPr="000E764B" w:rsidRDefault="002D2469" w:rsidP="00A7302F">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0,65</w:t>
            </w:r>
          </w:p>
        </w:tc>
        <w:tc>
          <w:tcPr>
            <w:tcW w:w="1134" w:type="dxa"/>
            <w:tcBorders>
              <w:top w:val="single" w:sz="6" w:space="0" w:color="auto"/>
              <w:left w:val="single" w:sz="4" w:space="0" w:color="auto"/>
              <w:bottom w:val="single" w:sz="6" w:space="0" w:color="auto"/>
              <w:right w:val="single" w:sz="6" w:space="0" w:color="auto"/>
            </w:tcBorders>
          </w:tcPr>
          <w:p w:rsidR="002D2469" w:rsidRPr="000E764B" w:rsidRDefault="002D2469" w:rsidP="00034161">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0,60</w:t>
            </w:r>
          </w:p>
        </w:tc>
      </w:tr>
      <w:tr w:rsidR="002D2469" w:rsidRPr="008546D4" w:rsidTr="002D2469">
        <w:trPr>
          <w:cantSplit/>
          <w:trHeight w:val="240"/>
        </w:trPr>
        <w:tc>
          <w:tcPr>
            <w:tcW w:w="566"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7.</w:t>
            </w:r>
          </w:p>
        </w:tc>
        <w:tc>
          <w:tcPr>
            <w:tcW w:w="3687" w:type="dxa"/>
            <w:tcBorders>
              <w:top w:val="single" w:sz="6" w:space="0" w:color="auto"/>
              <w:left w:val="single" w:sz="6" w:space="0" w:color="auto"/>
              <w:bottom w:val="single" w:sz="6" w:space="0" w:color="auto"/>
              <w:right w:val="single" w:sz="6" w:space="0" w:color="auto"/>
            </w:tcBorders>
          </w:tcPr>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Доля насильственных</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преступлений,</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совершенных в</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отношении</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несовершеннолетних, в</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общем количестве</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преступлений против</w:t>
            </w:r>
          </w:p>
          <w:p w:rsidR="002D2469" w:rsidRPr="001923F5" w:rsidRDefault="002D2469" w:rsidP="00316DC0">
            <w:pPr>
              <w:pStyle w:val="ConsPlusNormal"/>
              <w:ind w:right="-70" w:firstLine="1"/>
              <w:rPr>
                <w:rFonts w:ascii="Times New Roman" w:hAnsi="Times New Roman" w:cs="Times New Roman"/>
                <w:sz w:val="24"/>
                <w:szCs w:val="24"/>
              </w:rPr>
            </w:pPr>
            <w:r w:rsidRPr="00CA73C6">
              <w:rPr>
                <w:rFonts w:ascii="Times New Roman" w:eastAsiaTheme="minorHAnsi" w:hAnsi="Times New Roman" w:cs="Times New Roman"/>
                <w:sz w:val="24"/>
                <w:szCs w:val="24"/>
              </w:rPr>
              <w:t>детей</w:t>
            </w:r>
            <w:r>
              <w:rPr>
                <w:rFonts w:ascii="Times New Roman" w:eastAsiaTheme="minorHAnsi"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w:t>
            </w:r>
          </w:p>
        </w:tc>
        <w:tc>
          <w:tcPr>
            <w:tcW w:w="870" w:type="dxa"/>
            <w:gridSpan w:val="3"/>
            <w:tcBorders>
              <w:top w:val="single" w:sz="6" w:space="0" w:color="auto"/>
              <w:left w:val="single" w:sz="6" w:space="0" w:color="auto"/>
              <w:bottom w:val="single" w:sz="6" w:space="0" w:color="auto"/>
              <w:right w:val="single" w:sz="4" w:space="0" w:color="auto"/>
            </w:tcBorders>
          </w:tcPr>
          <w:p w:rsidR="002D2469" w:rsidRDefault="0064123B" w:rsidP="00316DC0">
            <w:pPr>
              <w:spacing w:after="0"/>
              <w:ind w:right="-70"/>
              <w:jc w:val="center"/>
              <w:rPr>
                <w:rFonts w:ascii="Times New Roman" w:hAnsi="Times New Roman"/>
              </w:rPr>
            </w:pPr>
            <w:r>
              <w:rPr>
                <w:rFonts w:ascii="Times New Roman" w:hAnsi="Times New Roman"/>
              </w:rPr>
              <w:t>30,0</w:t>
            </w:r>
          </w:p>
        </w:tc>
        <w:tc>
          <w:tcPr>
            <w:tcW w:w="830" w:type="dxa"/>
            <w:gridSpan w:val="2"/>
            <w:tcBorders>
              <w:top w:val="single" w:sz="6" w:space="0" w:color="auto"/>
              <w:left w:val="single" w:sz="4" w:space="0" w:color="auto"/>
              <w:bottom w:val="single" w:sz="6" w:space="0" w:color="auto"/>
              <w:right w:val="single" w:sz="6" w:space="0" w:color="auto"/>
            </w:tcBorders>
          </w:tcPr>
          <w:p w:rsidR="002D2469" w:rsidRDefault="002D2469" w:rsidP="00316DC0">
            <w:pPr>
              <w:spacing w:after="0"/>
              <w:ind w:right="-70"/>
              <w:jc w:val="center"/>
              <w:rPr>
                <w:rFonts w:ascii="Times New Roman" w:hAnsi="Times New Roman"/>
              </w:rPr>
            </w:pPr>
            <w:r>
              <w:rPr>
                <w:rFonts w:ascii="Times New Roman" w:hAnsi="Times New Roman"/>
              </w:rPr>
              <w:t>12,5</w:t>
            </w:r>
          </w:p>
        </w:tc>
        <w:tc>
          <w:tcPr>
            <w:tcW w:w="1276"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12,4</w:t>
            </w: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12,3</w:t>
            </w:r>
          </w:p>
        </w:tc>
        <w:tc>
          <w:tcPr>
            <w:tcW w:w="1275" w:type="dxa"/>
            <w:tcBorders>
              <w:top w:val="single" w:sz="6" w:space="0" w:color="auto"/>
              <w:left w:val="single" w:sz="6" w:space="0" w:color="auto"/>
              <w:bottom w:val="single" w:sz="6" w:space="0" w:color="auto"/>
              <w:right w:val="single" w:sz="4"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12,2</w:t>
            </w:r>
          </w:p>
        </w:tc>
        <w:tc>
          <w:tcPr>
            <w:tcW w:w="1276" w:type="dxa"/>
            <w:tcBorders>
              <w:top w:val="single" w:sz="6" w:space="0" w:color="auto"/>
              <w:left w:val="single" w:sz="4" w:space="0" w:color="auto"/>
              <w:bottom w:val="single" w:sz="6" w:space="0" w:color="auto"/>
              <w:right w:val="single" w:sz="4"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12,1</w:t>
            </w:r>
          </w:p>
        </w:tc>
        <w:tc>
          <w:tcPr>
            <w:tcW w:w="992" w:type="dxa"/>
            <w:tcBorders>
              <w:top w:val="single" w:sz="6" w:space="0" w:color="auto"/>
              <w:left w:val="single" w:sz="4" w:space="0" w:color="auto"/>
              <w:bottom w:val="single" w:sz="6" w:space="0" w:color="auto"/>
              <w:right w:val="single" w:sz="4"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12,1</w:t>
            </w:r>
          </w:p>
        </w:tc>
        <w:tc>
          <w:tcPr>
            <w:tcW w:w="1134" w:type="dxa"/>
            <w:tcBorders>
              <w:top w:val="single" w:sz="6" w:space="0" w:color="auto"/>
              <w:left w:val="single" w:sz="4"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11,6</w:t>
            </w:r>
          </w:p>
        </w:tc>
      </w:tr>
      <w:tr w:rsidR="002D2469" w:rsidRPr="008546D4" w:rsidTr="002D2469">
        <w:trPr>
          <w:cantSplit/>
          <w:trHeight w:val="240"/>
        </w:trPr>
        <w:tc>
          <w:tcPr>
            <w:tcW w:w="566"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lastRenderedPageBreak/>
              <w:t>8.</w:t>
            </w:r>
          </w:p>
        </w:tc>
        <w:tc>
          <w:tcPr>
            <w:tcW w:w="3687" w:type="dxa"/>
            <w:tcBorders>
              <w:top w:val="single" w:sz="6" w:space="0" w:color="auto"/>
              <w:left w:val="single" w:sz="6" w:space="0" w:color="auto"/>
              <w:bottom w:val="single" w:sz="6" w:space="0" w:color="auto"/>
              <w:right w:val="single" w:sz="6" w:space="0" w:color="auto"/>
            </w:tcBorders>
          </w:tcPr>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Доля</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несовершеннолетних в</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возрасте от 14 до 18 лет,</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временно</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трудоустроенных в</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свободное от учебы</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время, находящихся в</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социально опасном</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положении, к общему</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числу граждан данной</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категории, обратившихся</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в государственную</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службу занятости</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населения в целях</w:t>
            </w:r>
          </w:p>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поиска подходящей</w:t>
            </w:r>
          </w:p>
          <w:p w:rsidR="002D2469" w:rsidRDefault="002D2469" w:rsidP="00316DC0">
            <w:pPr>
              <w:pStyle w:val="ConsPlusNormal"/>
              <w:ind w:right="-70" w:firstLine="1"/>
              <w:rPr>
                <w:rFonts w:ascii="Times New Roman" w:hAnsi="Times New Roman"/>
                <w:sz w:val="24"/>
                <w:szCs w:val="24"/>
              </w:rPr>
            </w:pPr>
            <w:r w:rsidRPr="00CA73C6">
              <w:rPr>
                <w:rFonts w:ascii="Times New Roman" w:eastAsiaTheme="minorHAnsi" w:hAnsi="Times New Roman" w:cs="Times New Roman"/>
                <w:sz w:val="24"/>
                <w:szCs w:val="24"/>
              </w:rPr>
              <w:t>работы</w:t>
            </w:r>
            <w:r>
              <w:rPr>
                <w:rFonts w:ascii="Times New Roman" w:eastAsiaTheme="minorHAnsi" w:hAnsi="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w:t>
            </w:r>
          </w:p>
        </w:tc>
        <w:tc>
          <w:tcPr>
            <w:tcW w:w="870" w:type="dxa"/>
            <w:gridSpan w:val="3"/>
            <w:tcBorders>
              <w:top w:val="single" w:sz="6" w:space="0" w:color="auto"/>
              <w:left w:val="single" w:sz="6" w:space="0" w:color="auto"/>
              <w:bottom w:val="single" w:sz="6" w:space="0" w:color="auto"/>
              <w:right w:val="single" w:sz="4" w:space="0" w:color="auto"/>
            </w:tcBorders>
          </w:tcPr>
          <w:p w:rsidR="002D2469" w:rsidRDefault="008937B3" w:rsidP="00316DC0">
            <w:pPr>
              <w:spacing w:after="0"/>
              <w:ind w:right="-70"/>
              <w:jc w:val="center"/>
              <w:rPr>
                <w:rFonts w:ascii="Times New Roman" w:hAnsi="Times New Roman"/>
              </w:rPr>
            </w:pPr>
            <w:r>
              <w:rPr>
                <w:rFonts w:ascii="Times New Roman" w:hAnsi="Times New Roman"/>
              </w:rPr>
              <w:t>100</w:t>
            </w:r>
          </w:p>
        </w:tc>
        <w:tc>
          <w:tcPr>
            <w:tcW w:w="830" w:type="dxa"/>
            <w:gridSpan w:val="2"/>
            <w:tcBorders>
              <w:top w:val="single" w:sz="6" w:space="0" w:color="auto"/>
              <w:left w:val="single" w:sz="4" w:space="0" w:color="auto"/>
              <w:bottom w:val="single" w:sz="6" w:space="0" w:color="auto"/>
              <w:right w:val="single" w:sz="6" w:space="0" w:color="auto"/>
            </w:tcBorders>
          </w:tcPr>
          <w:p w:rsidR="002D2469" w:rsidRDefault="002D2469" w:rsidP="00316DC0">
            <w:pPr>
              <w:spacing w:after="0"/>
              <w:ind w:right="-70"/>
              <w:jc w:val="center"/>
              <w:rPr>
                <w:rFonts w:ascii="Times New Roman" w:hAnsi="Times New Roman"/>
              </w:rPr>
            </w:pPr>
            <w:r>
              <w:rPr>
                <w:rFonts w:ascii="Times New Roman" w:hAnsi="Times New Roman"/>
              </w:rPr>
              <w:t>100</w:t>
            </w:r>
          </w:p>
        </w:tc>
        <w:tc>
          <w:tcPr>
            <w:tcW w:w="1276"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1275" w:type="dxa"/>
            <w:tcBorders>
              <w:top w:val="single" w:sz="6" w:space="0" w:color="auto"/>
              <w:left w:val="single" w:sz="6" w:space="0" w:color="auto"/>
              <w:bottom w:val="single" w:sz="6" w:space="0" w:color="auto"/>
              <w:right w:val="single" w:sz="4"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1276" w:type="dxa"/>
            <w:tcBorders>
              <w:top w:val="single" w:sz="6" w:space="0" w:color="auto"/>
              <w:left w:val="single" w:sz="4" w:space="0" w:color="auto"/>
              <w:bottom w:val="single" w:sz="6" w:space="0" w:color="auto"/>
              <w:right w:val="single" w:sz="4"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992" w:type="dxa"/>
            <w:tcBorders>
              <w:top w:val="single" w:sz="6" w:space="0" w:color="auto"/>
              <w:left w:val="single" w:sz="4" w:space="0" w:color="auto"/>
              <w:bottom w:val="single" w:sz="6" w:space="0" w:color="auto"/>
              <w:right w:val="single" w:sz="4"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1134" w:type="dxa"/>
            <w:tcBorders>
              <w:top w:val="single" w:sz="6" w:space="0" w:color="auto"/>
              <w:left w:val="single" w:sz="4"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r>
      <w:tr w:rsidR="002D2469" w:rsidRPr="008546D4" w:rsidTr="002D2469">
        <w:trPr>
          <w:cantSplit/>
          <w:trHeight w:val="240"/>
        </w:trPr>
        <w:tc>
          <w:tcPr>
            <w:tcW w:w="566"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9.</w:t>
            </w:r>
          </w:p>
        </w:tc>
        <w:tc>
          <w:tcPr>
            <w:tcW w:w="3687" w:type="dxa"/>
            <w:tcBorders>
              <w:top w:val="single" w:sz="6" w:space="0" w:color="auto"/>
              <w:left w:val="single" w:sz="6" w:space="0" w:color="auto"/>
              <w:bottom w:val="single" w:sz="6" w:space="0" w:color="auto"/>
              <w:right w:val="single" w:sz="6" w:space="0" w:color="auto"/>
            </w:tcBorders>
          </w:tcPr>
          <w:p w:rsidR="002D2469" w:rsidRPr="00CA73C6"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Охват образовательных учреждений района по проведению мероприятий, направленных на формирование правовой грамотности несовершеннолетних.</w:t>
            </w: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w:t>
            </w:r>
          </w:p>
        </w:tc>
        <w:tc>
          <w:tcPr>
            <w:tcW w:w="870" w:type="dxa"/>
            <w:gridSpan w:val="3"/>
            <w:tcBorders>
              <w:top w:val="single" w:sz="6" w:space="0" w:color="auto"/>
              <w:left w:val="single" w:sz="6" w:space="0" w:color="auto"/>
              <w:bottom w:val="single" w:sz="6" w:space="0" w:color="auto"/>
              <w:right w:val="single" w:sz="4" w:space="0" w:color="auto"/>
            </w:tcBorders>
          </w:tcPr>
          <w:p w:rsidR="002D2469" w:rsidRDefault="008937B3" w:rsidP="00316DC0">
            <w:pPr>
              <w:spacing w:after="0"/>
              <w:ind w:right="-70"/>
              <w:jc w:val="center"/>
              <w:rPr>
                <w:rFonts w:ascii="Times New Roman" w:hAnsi="Times New Roman"/>
              </w:rPr>
            </w:pPr>
            <w:r>
              <w:rPr>
                <w:rFonts w:ascii="Times New Roman" w:hAnsi="Times New Roman"/>
              </w:rPr>
              <w:t>80</w:t>
            </w:r>
          </w:p>
        </w:tc>
        <w:tc>
          <w:tcPr>
            <w:tcW w:w="830" w:type="dxa"/>
            <w:gridSpan w:val="2"/>
            <w:tcBorders>
              <w:top w:val="single" w:sz="6" w:space="0" w:color="auto"/>
              <w:left w:val="single" w:sz="4" w:space="0" w:color="auto"/>
              <w:bottom w:val="single" w:sz="6" w:space="0" w:color="auto"/>
              <w:right w:val="single" w:sz="6" w:space="0" w:color="auto"/>
            </w:tcBorders>
          </w:tcPr>
          <w:p w:rsidR="002D2469" w:rsidRDefault="002D2469" w:rsidP="00157F11">
            <w:pPr>
              <w:spacing w:after="0"/>
              <w:ind w:right="-70"/>
              <w:jc w:val="center"/>
              <w:rPr>
                <w:rFonts w:ascii="Times New Roman" w:hAnsi="Times New Roman"/>
              </w:rPr>
            </w:pPr>
            <w:r>
              <w:rPr>
                <w:rFonts w:ascii="Times New Roman" w:hAnsi="Times New Roman"/>
              </w:rPr>
              <w:t>100</w:t>
            </w:r>
          </w:p>
        </w:tc>
        <w:tc>
          <w:tcPr>
            <w:tcW w:w="1276" w:type="dxa"/>
            <w:tcBorders>
              <w:top w:val="single" w:sz="6" w:space="0" w:color="auto"/>
              <w:left w:val="single" w:sz="6" w:space="0" w:color="auto"/>
              <w:bottom w:val="single" w:sz="6" w:space="0" w:color="auto"/>
              <w:right w:val="single" w:sz="6" w:space="0" w:color="auto"/>
            </w:tcBorders>
          </w:tcPr>
          <w:p w:rsidR="002D2469" w:rsidRDefault="002D2469" w:rsidP="00157F11">
            <w:pPr>
              <w:spacing w:after="0"/>
              <w:ind w:right="-70"/>
              <w:jc w:val="center"/>
              <w:rPr>
                <w:rFonts w:ascii="Times New Roman" w:hAnsi="Times New Roman"/>
              </w:rPr>
            </w:pP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1275" w:type="dxa"/>
            <w:tcBorders>
              <w:top w:val="single" w:sz="6" w:space="0" w:color="auto"/>
              <w:left w:val="single" w:sz="6" w:space="0" w:color="auto"/>
              <w:bottom w:val="single" w:sz="6" w:space="0" w:color="auto"/>
              <w:right w:val="single" w:sz="4"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1276" w:type="dxa"/>
            <w:tcBorders>
              <w:top w:val="single" w:sz="6" w:space="0" w:color="auto"/>
              <w:left w:val="single" w:sz="4" w:space="0" w:color="auto"/>
              <w:bottom w:val="single" w:sz="6" w:space="0" w:color="auto"/>
              <w:right w:val="single" w:sz="4"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992" w:type="dxa"/>
            <w:tcBorders>
              <w:top w:val="single" w:sz="6" w:space="0" w:color="auto"/>
              <w:left w:val="single" w:sz="4" w:space="0" w:color="auto"/>
              <w:bottom w:val="single" w:sz="6" w:space="0" w:color="auto"/>
              <w:right w:val="single" w:sz="4"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c>
          <w:tcPr>
            <w:tcW w:w="1134" w:type="dxa"/>
            <w:tcBorders>
              <w:top w:val="single" w:sz="6" w:space="0" w:color="auto"/>
              <w:left w:val="single" w:sz="4"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100</w:t>
            </w:r>
          </w:p>
        </w:tc>
      </w:tr>
      <w:tr w:rsidR="002D2469" w:rsidRPr="008546D4" w:rsidTr="002D2469">
        <w:trPr>
          <w:cantSplit/>
          <w:trHeight w:val="240"/>
        </w:trPr>
        <w:tc>
          <w:tcPr>
            <w:tcW w:w="566"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10.</w:t>
            </w:r>
          </w:p>
        </w:tc>
        <w:tc>
          <w:tcPr>
            <w:tcW w:w="3687" w:type="dxa"/>
            <w:tcBorders>
              <w:top w:val="single" w:sz="6" w:space="0" w:color="auto"/>
              <w:left w:val="single" w:sz="6" w:space="0" w:color="auto"/>
              <w:bottom w:val="single" w:sz="6" w:space="0" w:color="auto"/>
              <w:right w:val="single" w:sz="6" w:space="0" w:color="auto"/>
            </w:tcBorders>
          </w:tcPr>
          <w:p w:rsidR="002D2469" w:rsidRPr="009B6545" w:rsidRDefault="002D2469" w:rsidP="00060387">
            <w:pPr>
              <w:shd w:val="clear" w:color="auto" w:fill="FFFFFF"/>
              <w:spacing w:after="0"/>
              <w:rPr>
                <w:rFonts w:ascii="Times New Roman" w:hAnsi="Times New Roman"/>
                <w:sz w:val="24"/>
                <w:szCs w:val="24"/>
              </w:rPr>
            </w:pPr>
            <w:r w:rsidRPr="004C17A7">
              <w:rPr>
                <w:rFonts w:ascii="Times New Roman" w:hAnsi="Times New Roman"/>
                <w:sz w:val="24"/>
                <w:szCs w:val="24"/>
              </w:rPr>
              <w:t>Доля несовершеннолетних, допускающих немедицинское потребле</w:t>
            </w:r>
            <w:r>
              <w:rPr>
                <w:rFonts w:ascii="Times New Roman" w:hAnsi="Times New Roman"/>
                <w:sz w:val="24"/>
                <w:szCs w:val="24"/>
              </w:rPr>
              <w:t>ние ПАВ и алкогольную продукцию</w:t>
            </w:r>
            <w:r w:rsidRPr="009B6545">
              <w:rPr>
                <w:rFonts w:ascii="Times New Roman" w:hAnsi="Times New Roman"/>
                <w:sz w:val="24"/>
                <w:szCs w:val="24"/>
              </w:rPr>
              <w:t xml:space="preserve"> к общей численности несовершеннол</w:t>
            </w:r>
            <w:r>
              <w:rPr>
                <w:rFonts w:ascii="Times New Roman" w:hAnsi="Times New Roman"/>
                <w:sz w:val="24"/>
                <w:szCs w:val="24"/>
              </w:rPr>
              <w:t>етних в возрасте от 7 до 17 лет.</w:t>
            </w:r>
          </w:p>
          <w:p w:rsidR="002D2469" w:rsidRDefault="002D2469" w:rsidP="00316DC0">
            <w:pPr>
              <w:autoSpaceDE w:val="0"/>
              <w:autoSpaceDN w:val="0"/>
              <w:adjustRightInd w:val="0"/>
              <w:spacing w:after="0" w:line="240" w:lineRule="auto"/>
              <w:rPr>
                <w:rFonts w:ascii="Times New Roman" w:eastAsiaTheme="minorHAnsi" w:hAnsi="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w:t>
            </w:r>
          </w:p>
        </w:tc>
        <w:tc>
          <w:tcPr>
            <w:tcW w:w="885" w:type="dxa"/>
            <w:gridSpan w:val="4"/>
            <w:tcBorders>
              <w:top w:val="single" w:sz="6" w:space="0" w:color="auto"/>
              <w:left w:val="single" w:sz="6" w:space="0" w:color="auto"/>
              <w:bottom w:val="single" w:sz="6" w:space="0" w:color="auto"/>
              <w:right w:val="single" w:sz="4" w:space="0" w:color="auto"/>
            </w:tcBorders>
          </w:tcPr>
          <w:p w:rsidR="002D2469" w:rsidRDefault="002D2469" w:rsidP="006403A8">
            <w:pPr>
              <w:spacing w:after="0"/>
              <w:ind w:right="-70"/>
              <w:jc w:val="center"/>
              <w:rPr>
                <w:rFonts w:ascii="Times New Roman" w:hAnsi="Times New Roman"/>
              </w:rPr>
            </w:pPr>
          </w:p>
        </w:tc>
        <w:tc>
          <w:tcPr>
            <w:tcW w:w="815" w:type="dxa"/>
            <w:tcBorders>
              <w:top w:val="single" w:sz="6" w:space="0" w:color="auto"/>
              <w:left w:val="single" w:sz="4" w:space="0" w:color="auto"/>
              <w:bottom w:val="single" w:sz="6" w:space="0" w:color="auto"/>
              <w:right w:val="single" w:sz="6" w:space="0" w:color="auto"/>
            </w:tcBorders>
          </w:tcPr>
          <w:p w:rsidR="002D2469" w:rsidRDefault="002D2469" w:rsidP="00157F11">
            <w:pPr>
              <w:spacing w:after="0"/>
              <w:ind w:right="-70"/>
              <w:jc w:val="center"/>
              <w:rPr>
                <w:rFonts w:ascii="Times New Roman" w:hAnsi="Times New Roman"/>
              </w:rPr>
            </w:pPr>
            <w:r>
              <w:rPr>
                <w:rFonts w:ascii="Times New Roman" w:hAnsi="Times New Roman"/>
              </w:rPr>
              <w:t>22,4</w:t>
            </w:r>
          </w:p>
        </w:tc>
        <w:tc>
          <w:tcPr>
            <w:tcW w:w="1276" w:type="dxa"/>
            <w:tcBorders>
              <w:top w:val="single" w:sz="6" w:space="0" w:color="auto"/>
              <w:left w:val="single" w:sz="6" w:space="0" w:color="auto"/>
              <w:bottom w:val="single" w:sz="6" w:space="0" w:color="auto"/>
              <w:right w:val="single" w:sz="6" w:space="0" w:color="auto"/>
            </w:tcBorders>
          </w:tcPr>
          <w:p w:rsidR="002D2469" w:rsidRDefault="002D2469" w:rsidP="006403A8">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22,3</w:t>
            </w: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6403A8">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22,2</w:t>
            </w:r>
          </w:p>
        </w:tc>
        <w:tc>
          <w:tcPr>
            <w:tcW w:w="1275" w:type="dxa"/>
            <w:tcBorders>
              <w:top w:val="single" w:sz="6" w:space="0" w:color="auto"/>
              <w:left w:val="single" w:sz="6" w:space="0" w:color="auto"/>
              <w:bottom w:val="single" w:sz="6" w:space="0" w:color="auto"/>
              <w:right w:val="single" w:sz="4" w:space="0" w:color="auto"/>
            </w:tcBorders>
          </w:tcPr>
          <w:p w:rsidR="002D2469" w:rsidRDefault="002D2469" w:rsidP="006403A8">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22,1</w:t>
            </w:r>
          </w:p>
        </w:tc>
        <w:tc>
          <w:tcPr>
            <w:tcW w:w="1276" w:type="dxa"/>
            <w:tcBorders>
              <w:top w:val="single" w:sz="6" w:space="0" w:color="auto"/>
              <w:left w:val="single" w:sz="4" w:space="0" w:color="auto"/>
              <w:bottom w:val="single" w:sz="6" w:space="0" w:color="auto"/>
              <w:right w:val="single" w:sz="4" w:space="0" w:color="auto"/>
            </w:tcBorders>
          </w:tcPr>
          <w:p w:rsidR="002D2469" w:rsidRDefault="002D2469" w:rsidP="006403A8">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22,0</w:t>
            </w:r>
          </w:p>
        </w:tc>
        <w:tc>
          <w:tcPr>
            <w:tcW w:w="992" w:type="dxa"/>
            <w:tcBorders>
              <w:top w:val="single" w:sz="6" w:space="0" w:color="auto"/>
              <w:left w:val="single" w:sz="4" w:space="0" w:color="auto"/>
              <w:bottom w:val="single" w:sz="6" w:space="0" w:color="auto"/>
              <w:right w:val="single" w:sz="4" w:space="0" w:color="auto"/>
            </w:tcBorders>
          </w:tcPr>
          <w:p w:rsidR="002D2469" w:rsidRDefault="002D2469" w:rsidP="00ED2D08">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22,0</w:t>
            </w:r>
          </w:p>
        </w:tc>
        <w:tc>
          <w:tcPr>
            <w:tcW w:w="1134" w:type="dxa"/>
            <w:tcBorders>
              <w:top w:val="single" w:sz="6" w:space="0" w:color="auto"/>
              <w:left w:val="single" w:sz="4" w:space="0" w:color="auto"/>
              <w:bottom w:val="single" w:sz="6" w:space="0" w:color="auto"/>
              <w:right w:val="single" w:sz="6" w:space="0" w:color="auto"/>
            </w:tcBorders>
          </w:tcPr>
          <w:p w:rsidR="002D2469" w:rsidRDefault="002D2469" w:rsidP="00ED2D08">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21,4</w:t>
            </w:r>
          </w:p>
        </w:tc>
      </w:tr>
      <w:tr w:rsidR="002D2469" w:rsidRPr="008546D4" w:rsidTr="002D2469">
        <w:trPr>
          <w:cantSplit/>
          <w:trHeight w:val="240"/>
        </w:trPr>
        <w:tc>
          <w:tcPr>
            <w:tcW w:w="566"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lastRenderedPageBreak/>
              <w:t>11.</w:t>
            </w:r>
          </w:p>
        </w:tc>
        <w:tc>
          <w:tcPr>
            <w:tcW w:w="3687" w:type="dxa"/>
            <w:tcBorders>
              <w:top w:val="single" w:sz="6" w:space="0" w:color="auto"/>
              <w:left w:val="single" w:sz="6" w:space="0" w:color="auto"/>
              <w:bottom w:val="single" w:sz="6" w:space="0" w:color="auto"/>
              <w:right w:val="single" w:sz="6" w:space="0" w:color="auto"/>
            </w:tcBorders>
          </w:tcPr>
          <w:p w:rsidR="002D2469" w:rsidRPr="009B6545" w:rsidRDefault="002D2469" w:rsidP="009B6545">
            <w:pPr>
              <w:shd w:val="clear" w:color="auto" w:fill="FFFFFF"/>
              <w:spacing w:after="0"/>
              <w:rPr>
                <w:rFonts w:ascii="Times New Roman" w:hAnsi="Times New Roman"/>
                <w:sz w:val="24"/>
                <w:szCs w:val="24"/>
              </w:rPr>
            </w:pPr>
            <w:r w:rsidRPr="009B6545">
              <w:rPr>
                <w:rFonts w:ascii="Times New Roman" w:hAnsi="Times New Roman"/>
                <w:sz w:val="24"/>
                <w:szCs w:val="24"/>
              </w:rPr>
              <w:t>Доля несовершеннолетних, совершивших преступление до достижения возраста привлечения к уголовной ответственности по отношению к общей численности несовершеннол</w:t>
            </w:r>
            <w:r>
              <w:rPr>
                <w:rFonts w:ascii="Times New Roman" w:hAnsi="Times New Roman"/>
                <w:sz w:val="24"/>
                <w:szCs w:val="24"/>
              </w:rPr>
              <w:t>етних в возрасте от 7 до 14 лет.</w:t>
            </w:r>
          </w:p>
          <w:p w:rsidR="002D2469" w:rsidRPr="004C17A7" w:rsidRDefault="002D2469" w:rsidP="009B6545">
            <w:pPr>
              <w:shd w:val="clear" w:color="auto" w:fill="FFFFFF"/>
              <w:spacing w:after="0"/>
              <w:jc w:val="both"/>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w:t>
            </w:r>
          </w:p>
        </w:tc>
        <w:tc>
          <w:tcPr>
            <w:tcW w:w="855" w:type="dxa"/>
            <w:gridSpan w:val="2"/>
            <w:tcBorders>
              <w:top w:val="single" w:sz="6" w:space="0" w:color="auto"/>
              <w:left w:val="single" w:sz="6" w:space="0" w:color="auto"/>
              <w:bottom w:val="single" w:sz="6" w:space="0" w:color="auto"/>
              <w:right w:val="single" w:sz="4" w:space="0" w:color="auto"/>
            </w:tcBorders>
          </w:tcPr>
          <w:p w:rsidR="002D2469" w:rsidRDefault="002D2469" w:rsidP="006403A8">
            <w:pPr>
              <w:spacing w:after="0"/>
              <w:ind w:right="-70"/>
              <w:jc w:val="center"/>
              <w:rPr>
                <w:rFonts w:ascii="Times New Roman" w:hAnsi="Times New Roman"/>
              </w:rPr>
            </w:pPr>
          </w:p>
        </w:tc>
        <w:tc>
          <w:tcPr>
            <w:tcW w:w="845" w:type="dxa"/>
            <w:gridSpan w:val="3"/>
            <w:tcBorders>
              <w:top w:val="single" w:sz="6" w:space="0" w:color="auto"/>
              <w:left w:val="single" w:sz="4" w:space="0" w:color="auto"/>
              <w:bottom w:val="single" w:sz="6" w:space="0" w:color="auto"/>
              <w:right w:val="single" w:sz="6" w:space="0" w:color="auto"/>
            </w:tcBorders>
          </w:tcPr>
          <w:p w:rsidR="002D2469" w:rsidRDefault="002D2469" w:rsidP="00157F11">
            <w:pPr>
              <w:spacing w:after="0"/>
              <w:ind w:right="-70"/>
              <w:jc w:val="center"/>
              <w:rPr>
                <w:rFonts w:ascii="Times New Roman" w:hAnsi="Times New Roman"/>
              </w:rPr>
            </w:pPr>
            <w:r>
              <w:rPr>
                <w:rFonts w:ascii="Times New Roman" w:hAnsi="Times New Roman"/>
              </w:rPr>
              <w:t>0,26</w:t>
            </w:r>
          </w:p>
        </w:tc>
        <w:tc>
          <w:tcPr>
            <w:tcW w:w="1276" w:type="dxa"/>
            <w:tcBorders>
              <w:top w:val="single" w:sz="6" w:space="0" w:color="auto"/>
              <w:left w:val="single" w:sz="6" w:space="0" w:color="auto"/>
              <w:bottom w:val="single" w:sz="6" w:space="0" w:color="auto"/>
              <w:right w:val="single" w:sz="6" w:space="0" w:color="auto"/>
            </w:tcBorders>
          </w:tcPr>
          <w:p w:rsidR="002D2469" w:rsidRDefault="002D2469" w:rsidP="006403A8">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0,25</w:t>
            </w: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6403A8">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0,24</w:t>
            </w:r>
          </w:p>
        </w:tc>
        <w:tc>
          <w:tcPr>
            <w:tcW w:w="1275" w:type="dxa"/>
            <w:tcBorders>
              <w:top w:val="single" w:sz="6" w:space="0" w:color="auto"/>
              <w:left w:val="single" w:sz="6" w:space="0" w:color="auto"/>
              <w:bottom w:val="single" w:sz="6" w:space="0" w:color="auto"/>
              <w:right w:val="single" w:sz="4" w:space="0" w:color="auto"/>
            </w:tcBorders>
          </w:tcPr>
          <w:p w:rsidR="002D2469" w:rsidRDefault="002D2469" w:rsidP="006403A8">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0,23</w:t>
            </w:r>
          </w:p>
        </w:tc>
        <w:tc>
          <w:tcPr>
            <w:tcW w:w="1276" w:type="dxa"/>
            <w:tcBorders>
              <w:top w:val="single" w:sz="6" w:space="0" w:color="auto"/>
              <w:left w:val="single" w:sz="4" w:space="0" w:color="auto"/>
              <w:bottom w:val="single" w:sz="6" w:space="0" w:color="auto"/>
              <w:right w:val="single" w:sz="4" w:space="0" w:color="auto"/>
            </w:tcBorders>
          </w:tcPr>
          <w:p w:rsidR="002D2469" w:rsidRDefault="002D2469" w:rsidP="006403A8">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0,22</w:t>
            </w:r>
          </w:p>
        </w:tc>
        <w:tc>
          <w:tcPr>
            <w:tcW w:w="992" w:type="dxa"/>
            <w:tcBorders>
              <w:top w:val="single" w:sz="6" w:space="0" w:color="auto"/>
              <w:left w:val="single" w:sz="4" w:space="0" w:color="auto"/>
              <w:bottom w:val="single" w:sz="6" w:space="0" w:color="auto"/>
              <w:right w:val="single" w:sz="4"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0,22</w:t>
            </w:r>
          </w:p>
        </w:tc>
        <w:tc>
          <w:tcPr>
            <w:tcW w:w="1134" w:type="dxa"/>
            <w:tcBorders>
              <w:top w:val="single" w:sz="6" w:space="0" w:color="auto"/>
              <w:left w:val="single" w:sz="4" w:space="0" w:color="auto"/>
              <w:bottom w:val="single" w:sz="6" w:space="0" w:color="auto"/>
              <w:right w:val="single" w:sz="6" w:space="0" w:color="auto"/>
            </w:tcBorders>
          </w:tcPr>
          <w:p w:rsidR="002D2469" w:rsidRDefault="002D2469" w:rsidP="00557299">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0,17</w:t>
            </w:r>
          </w:p>
        </w:tc>
      </w:tr>
      <w:tr w:rsidR="002D2469" w:rsidRPr="008546D4" w:rsidTr="002D2469">
        <w:trPr>
          <w:cantSplit/>
          <w:trHeight w:val="240"/>
        </w:trPr>
        <w:tc>
          <w:tcPr>
            <w:tcW w:w="566"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12.</w:t>
            </w:r>
          </w:p>
        </w:tc>
        <w:tc>
          <w:tcPr>
            <w:tcW w:w="3687" w:type="dxa"/>
            <w:tcBorders>
              <w:top w:val="single" w:sz="6" w:space="0" w:color="auto"/>
              <w:left w:val="single" w:sz="6" w:space="0" w:color="auto"/>
              <w:bottom w:val="single" w:sz="6" w:space="0" w:color="auto"/>
              <w:right w:val="single" w:sz="6" w:space="0" w:color="auto"/>
            </w:tcBorders>
          </w:tcPr>
          <w:p w:rsidR="002D2469" w:rsidRPr="009B6545" w:rsidRDefault="002D2469" w:rsidP="009B6545">
            <w:pPr>
              <w:shd w:val="clear" w:color="auto" w:fill="FFFFFF"/>
              <w:spacing w:after="0"/>
              <w:rPr>
                <w:rFonts w:ascii="Times New Roman" w:hAnsi="Times New Roman"/>
                <w:sz w:val="24"/>
                <w:szCs w:val="24"/>
              </w:rPr>
            </w:pPr>
            <w:r w:rsidRPr="009B6545">
              <w:rPr>
                <w:rFonts w:ascii="Times New Roman" w:hAnsi="Times New Roman"/>
                <w:sz w:val="24"/>
                <w:szCs w:val="24"/>
              </w:rPr>
              <w:t xml:space="preserve">Доля несовершеннолетних, совершивших </w:t>
            </w:r>
            <w:r>
              <w:rPr>
                <w:rFonts w:ascii="Times New Roman" w:hAnsi="Times New Roman"/>
                <w:sz w:val="24"/>
                <w:szCs w:val="24"/>
              </w:rPr>
              <w:t xml:space="preserve">административные </w:t>
            </w:r>
            <w:r w:rsidRPr="009B6545">
              <w:rPr>
                <w:rFonts w:ascii="Times New Roman" w:hAnsi="Times New Roman"/>
                <w:sz w:val="24"/>
                <w:szCs w:val="24"/>
              </w:rPr>
              <w:t>правонарушения по отношению к общей численности не</w:t>
            </w:r>
            <w:r>
              <w:rPr>
                <w:rFonts w:ascii="Times New Roman" w:hAnsi="Times New Roman"/>
                <w:sz w:val="24"/>
                <w:szCs w:val="24"/>
              </w:rPr>
              <w:t>совершеннолетних от 16 до 17 лет.</w:t>
            </w:r>
          </w:p>
          <w:p w:rsidR="002D2469" w:rsidRDefault="002D2469" w:rsidP="009B6545">
            <w:pPr>
              <w:shd w:val="clear" w:color="auto" w:fill="FFFFFF"/>
              <w:spacing w:after="0"/>
              <w:jc w:val="both"/>
              <w:rPr>
                <w:rFonts w:ascii="Times New Roman" w:hAnsi="Times New Roman"/>
                <w:sz w:val="28"/>
              </w:rPr>
            </w:pP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w:t>
            </w:r>
          </w:p>
        </w:tc>
        <w:tc>
          <w:tcPr>
            <w:tcW w:w="855" w:type="dxa"/>
            <w:gridSpan w:val="2"/>
            <w:tcBorders>
              <w:top w:val="single" w:sz="6" w:space="0" w:color="auto"/>
              <w:left w:val="single" w:sz="6" w:space="0" w:color="auto"/>
              <w:bottom w:val="single" w:sz="6" w:space="0" w:color="auto"/>
              <w:right w:val="single" w:sz="4" w:space="0" w:color="auto"/>
            </w:tcBorders>
          </w:tcPr>
          <w:p w:rsidR="002D2469" w:rsidRDefault="002D2469" w:rsidP="00316DC0">
            <w:pPr>
              <w:spacing w:after="0"/>
              <w:ind w:right="-70"/>
              <w:jc w:val="center"/>
              <w:rPr>
                <w:rFonts w:ascii="Times New Roman" w:hAnsi="Times New Roman"/>
              </w:rPr>
            </w:pPr>
          </w:p>
        </w:tc>
        <w:tc>
          <w:tcPr>
            <w:tcW w:w="845" w:type="dxa"/>
            <w:gridSpan w:val="3"/>
            <w:tcBorders>
              <w:top w:val="single" w:sz="6" w:space="0" w:color="auto"/>
              <w:left w:val="single" w:sz="4" w:space="0" w:color="auto"/>
              <w:bottom w:val="single" w:sz="6" w:space="0" w:color="auto"/>
              <w:right w:val="single" w:sz="6" w:space="0" w:color="auto"/>
            </w:tcBorders>
          </w:tcPr>
          <w:p w:rsidR="002D2469" w:rsidRDefault="002D2469" w:rsidP="00157F11">
            <w:pPr>
              <w:spacing w:after="0"/>
              <w:ind w:right="-70"/>
              <w:jc w:val="center"/>
              <w:rPr>
                <w:rFonts w:ascii="Times New Roman" w:hAnsi="Times New Roman"/>
              </w:rPr>
            </w:pPr>
            <w:r>
              <w:rPr>
                <w:rFonts w:ascii="Times New Roman" w:hAnsi="Times New Roman"/>
              </w:rPr>
              <w:t>18,5</w:t>
            </w:r>
          </w:p>
        </w:tc>
        <w:tc>
          <w:tcPr>
            <w:tcW w:w="1276" w:type="dxa"/>
            <w:tcBorders>
              <w:top w:val="single" w:sz="6" w:space="0" w:color="auto"/>
              <w:left w:val="single" w:sz="6" w:space="0" w:color="auto"/>
              <w:bottom w:val="single" w:sz="6" w:space="0" w:color="auto"/>
              <w:right w:val="single" w:sz="6" w:space="0" w:color="auto"/>
            </w:tcBorders>
          </w:tcPr>
          <w:p w:rsidR="002D2469" w:rsidRDefault="002D2469" w:rsidP="00E77449">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18,4</w:t>
            </w:r>
          </w:p>
        </w:tc>
        <w:tc>
          <w:tcPr>
            <w:tcW w:w="1418" w:type="dxa"/>
            <w:tcBorders>
              <w:top w:val="single" w:sz="6" w:space="0" w:color="auto"/>
              <w:left w:val="single" w:sz="6" w:space="0" w:color="auto"/>
              <w:bottom w:val="single" w:sz="6" w:space="0" w:color="auto"/>
              <w:right w:val="single" w:sz="6" w:space="0" w:color="auto"/>
            </w:tcBorders>
          </w:tcPr>
          <w:p w:rsidR="002D2469" w:rsidRDefault="002D2469" w:rsidP="00E77449">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18,3</w:t>
            </w:r>
          </w:p>
        </w:tc>
        <w:tc>
          <w:tcPr>
            <w:tcW w:w="1275" w:type="dxa"/>
            <w:tcBorders>
              <w:top w:val="single" w:sz="6" w:space="0" w:color="auto"/>
              <w:left w:val="single" w:sz="6" w:space="0" w:color="auto"/>
              <w:bottom w:val="single" w:sz="6" w:space="0" w:color="auto"/>
              <w:right w:val="single" w:sz="4" w:space="0" w:color="auto"/>
            </w:tcBorders>
          </w:tcPr>
          <w:p w:rsidR="002D2469" w:rsidRDefault="002D2469" w:rsidP="00E77449">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18,2</w:t>
            </w:r>
          </w:p>
        </w:tc>
        <w:tc>
          <w:tcPr>
            <w:tcW w:w="1276" w:type="dxa"/>
            <w:tcBorders>
              <w:top w:val="single" w:sz="6" w:space="0" w:color="auto"/>
              <w:left w:val="single" w:sz="4" w:space="0" w:color="auto"/>
              <w:bottom w:val="single" w:sz="6" w:space="0" w:color="auto"/>
              <w:right w:val="single" w:sz="4" w:space="0" w:color="auto"/>
            </w:tcBorders>
          </w:tcPr>
          <w:p w:rsidR="002D2469" w:rsidRDefault="002D2469" w:rsidP="006403A8">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18,1</w:t>
            </w:r>
          </w:p>
        </w:tc>
        <w:tc>
          <w:tcPr>
            <w:tcW w:w="992" w:type="dxa"/>
            <w:tcBorders>
              <w:top w:val="single" w:sz="6" w:space="0" w:color="auto"/>
              <w:left w:val="single" w:sz="4" w:space="0" w:color="auto"/>
              <w:bottom w:val="single" w:sz="6" w:space="0" w:color="auto"/>
              <w:right w:val="single" w:sz="4"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18,1</w:t>
            </w:r>
          </w:p>
        </w:tc>
        <w:tc>
          <w:tcPr>
            <w:tcW w:w="1134" w:type="dxa"/>
            <w:tcBorders>
              <w:top w:val="single" w:sz="6" w:space="0" w:color="auto"/>
              <w:left w:val="single" w:sz="4" w:space="0" w:color="auto"/>
              <w:bottom w:val="single" w:sz="6" w:space="0" w:color="auto"/>
              <w:right w:val="single" w:sz="6" w:space="0" w:color="auto"/>
            </w:tcBorders>
          </w:tcPr>
          <w:p w:rsidR="002D2469" w:rsidRDefault="002D2469" w:rsidP="00316DC0">
            <w:pPr>
              <w:pStyle w:val="ConsPlusNormal"/>
              <w:ind w:left="-70" w:right="-70"/>
              <w:jc w:val="center"/>
              <w:rPr>
                <w:rFonts w:ascii="Times New Roman" w:hAnsi="Times New Roman" w:cs="Times New Roman"/>
                <w:sz w:val="22"/>
                <w:szCs w:val="22"/>
              </w:rPr>
            </w:pPr>
            <w:r>
              <w:rPr>
                <w:rFonts w:ascii="Times New Roman" w:hAnsi="Times New Roman" w:cs="Times New Roman"/>
                <w:sz w:val="22"/>
                <w:szCs w:val="22"/>
              </w:rPr>
              <w:t>17,6</w:t>
            </w:r>
          </w:p>
        </w:tc>
      </w:tr>
    </w:tbl>
    <w:p w:rsidR="00D94B6E" w:rsidRDefault="00D94B6E" w:rsidP="00D94B6E">
      <w:pPr>
        <w:autoSpaceDE w:val="0"/>
        <w:autoSpaceDN w:val="0"/>
        <w:adjustRightInd w:val="0"/>
        <w:spacing w:after="0" w:line="240" w:lineRule="auto"/>
        <w:ind w:firstLine="540"/>
        <w:jc w:val="center"/>
        <w:outlineLvl w:val="0"/>
        <w:rPr>
          <w:rFonts w:ascii="Times New Roman" w:hAnsi="Times New Roman"/>
          <w:sz w:val="28"/>
          <w:szCs w:val="28"/>
        </w:rPr>
      </w:pPr>
    </w:p>
    <w:p w:rsidR="00BB6F9F" w:rsidRDefault="00BB6F9F" w:rsidP="00D94B6E">
      <w:pPr>
        <w:shd w:val="clear" w:color="auto" w:fill="FFFFFF"/>
        <w:spacing w:after="0" w:line="240" w:lineRule="auto"/>
        <w:jc w:val="both"/>
        <w:textAlignment w:val="baseline"/>
        <w:rPr>
          <w:rFonts w:ascii="Times New Roman" w:hAnsi="Times New Roman"/>
          <w:spacing w:val="2"/>
          <w:sz w:val="28"/>
          <w:szCs w:val="28"/>
        </w:rPr>
      </w:pPr>
    </w:p>
    <w:p w:rsidR="00BB6F9F" w:rsidRDefault="00BB6F9F" w:rsidP="00D94B6E">
      <w:pPr>
        <w:shd w:val="clear" w:color="auto" w:fill="FFFFFF"/>
        <w:spacing w:after="0" w:line="240" w:lineRule="auto"/>
        <w:jc w:val="both"/>
        <w:textAlignment w:val="baseline"/>
        <w:rPr>
          <w:rFonts w:ascii="Times New Roman" w:hAnsi="Times New Roman"/>
          <w:spacing w:val="2"/>
          <w:sz w:val="28"/>
          <w:szCs w:val="28"/>
        </w:rPr>
      </w:pPr>
    </w:p>
    <w:p w:rsidR="00BB6F9F" w:rsidRDefault="00BB6F9F" w:rsidP="00D94B6E">
      <w:pPr>
        <w:shd w:val="clear" w:color="auto" w:fill="FFFFFF"/>
        <w:spacing w:after="0" w:line="240" w:lineRule="auto"/>
        <w:jc w:val="both"/>
        <w:textAlignment w:val="baseline"/>
        <w:rPr>
          <w:rFonts w:ascii="Times New Roman" w:hAnsi="Times New Roman"/>
          <w:spacing w:val="2"/>
          <w:sz w:val="28"/>
          <w:szCs w:val="28"/>
        </w:rPr>
      </w:pPr>
    </w:p>
    <w:p w:rsidR="00BB6F9F" w:rsidRDefault="00BB6F9F" w:rsidP="00D94B6E">
      <w:pPr>
        <w:shd w:val="clear" w:color="auto" w:fill="FFFFFF"/>
        <w:spacing w:after="0" w:line="240" w:lineRule="auto"/>
        <w:jc w:val="both"/>
        <w:textAlignment w:val="baseline"/>
        <w:rPr>
          <w:rFonts w:ascii="Times New Roman" w:hAnsi="Times New Roman"/>
          <w:spacing w:val="2"/>
          <w:sz w:val="28"/>
          <w:szCs w:val="28"/>
        </w:rPr>
      </w:pPr>
    </w:p>
    <w:p w:rsidR="00BB6F9F" w:rsidRDefault="00BB6F9F" w:rsidP="00D94B6E">
      <w:pPr>
        <w:shd w:val="clear" w:color="auto" w:fill="FFFFFF"/>
        <w:spacing w:after="0" w:line="240" w:lineRule="auto"/>
        <w:jc w:val="both"/>
        <w:textAlignment w:val="baseline"/>
        <w:rPr>
          <w:rFonts w:ascii="Times New Roman" w:hAnsi="Times New Roman"/>
          <w:spacing w:val="2"/>
          <w:sz w:val="28"/>
          <w:szCs w:val="28"/>
        </w:rPr>
      </w:pPr>
    </w:p>
    <w:p w:rsidR="00BB6F9F" w:rsidRDefault="00BB6F9F" w:rsidP="00D94B6E">
      <w:pPr>
        <w:shd w:val="clear" w:color="auto" w:fill="FFFFFF"/>
        <w:spacing w:after="0" w:line="240" w:lineRule="auto"/>
        <w:jc w:val="both"/>
        <w:textAlignment w:val="baseline"/>
        <w:rPr>
          <w:rFonts w:ascii="Times New Roman" w:hAnsi="Times New Roman"/>
          <w:spacing w:val="2"/>
          <w:sz w:val="28"/>
          <w:szCs w:val="28"/>
        </w:rPr>
      </w:pPr>
    </w:p>
    <w:p w:rsidR="00BB6F9F" w:rsidRDefault="00BB6F9F" w:rsidP="00D94B6E">
      <w:pPr>
        <w:shd w:val="clear" w:color="auto" w:fill="FFFFFF"/>
        <w:spacing w:after="0" w:line="240" w:lineRule="auto"/>
        <w:jc w:val="both"/>
        <w:textAlignment w:val="baseline"/>
        <w:rPr>
          <w:rFonts w:ascii="Times New Roman" w:hAnsi="Times New Roman"/>
          <w:spacing w:val="2"/>
          <w:sz w:val="28"/>
          <w:szCs w:val="28"/>
        </w:rPr>
      </w:pPr>
    </w:p>
    <w:p w:rsidR="00BB6F9F" w:rsidRDefault="00BB6F9F" w:rsidP="00D94B6E">
      <w:pPr>
        <w:shd w:val="clear" w:color="auto" w:fill="FFFFFF"/>
        <w:spacing w:after="0" w:line="240" w:lineRule="auto"/>
        <w:jc w:val="both"/>
        <w:textAlignment w:val="baseline"/>
        <w:rPr>
          <w:rFonts w:ascii="Times New Roman" w:hAnsi="Times New Roman"/>
          <w:spacing w:val="2"/>
          <w:sz w:val="28"/>
          <w:szCs w:val="28"/>
        </w:rPr>
      </w:pPr>
    </w:p>
    <w:p w:rsidR="00BB6F9F" w:rsidRDefault="00BB6F9F" w:rsidP="00D94B6E">
      <w:pPr>
        <w:shd w:val="clear" w:color="auto" w:fill="FFFFFF"/>
        <w:spacing w:after="0" w:line="240" w:lineRule="auto"/>
        <w:jc w:val="both"/>
        <w:textAlignment w:val="baseline"/>
        <w:rPr>
          <w:rFonts w:ascii="Times New Roman" w:hAnsi="Times New Roman"/>
          <w:spacing w:val="2"/>
          <w:sz w:val="28"/>
          <w:szCs w:val="28"/>
        </w:rPr>
      </w:pPr>
    </w:p>
    <w:p w:rsidR="00BB6F9F" w:rsidRDefault="00BB6F9F" w:rsidP="00BB6F9F">
      <w:pPr>
        <w:ind w:firstLine="709"/>
        <w:jc w:val="center"/>
        <w:rPr>
          <w:color w:val="000000"/>
          <w:sz w:val="28"/>
          <w:szCs w:val="28"/>
        </w:rPr>
        <w:sectPr w:rsidR="00BB6F9F" w:rsidSect="00E06C6D">
          <w:pgSz w:w="16838" w:h="11906" w:orient="landscape"/>
          <w:pgMar w:top="992" w:right="1134" w:bottom="709" w:left="992" w:header="709" w:footer="709" w:gutter="0"/>
          <w:cols w:space="708"/>
          <w:docGrid w:linePitch="360"/>
        </w:sectPr>
      </w:pPr>
    </w:p>
    <w:p w:rsidR="00BB6F9F" w:rsidRDefault="00BB6F9F" w:rsidP="00BB6F9F">
      <w:pPr>
        <w:overflowPunct w:val="0"/>
        <w:autoSpaceDE w:val="0"/>
        <w:autoSpaceDN w:val="0"/>
        <w:adjustRightInd w:val="0"/>
        <w:spacing w:after="0" w:line="240" w:lineRule="auto"/>
        <w:jc w:val="center"/>
        <w:textAlignment w:val="baseline"/>
        <w:rPr>
          <w:rFonts w:ascii="Times New Roman" w:hAnsi="Times New Roman"/>
          <w:sz w:val="24"/>
          <w:szCs w:val="24"/>
          <w:lang w:eastAsia="ar-SA"/>
        </w:rPr>
      </w:pPr>
      <w:r>
        <w:rPr>
          <w:rFonts w:ascii="Times New Roman" w:eastAsia="Arial" w:hAnsi="Times New Roman"/>
          <w:sz w:val="24"/>
          <w:szCs w:val="24"/>
          <w:lang w:eastAsia="ar-SA"/>
        </w:rPr>
        <w:lastRenderedPageBreak/>
        <w:t xml:space="preserve">                                                           </w:t>
      </w:r>
      <w:r w:rsidR="00F66137">
        <w:rPr>
          <w:rFonts w:ascii="Times New Roman" w:eastAsia="Arial" w:hAnsi="Times New Roman"/>
          <w:sz w:val="24"/>
          <w:szCs w:val="24"/>
          <w:lang w:eastAsia="ar-SA"/>
        </w:rPr>
        <w:t xml:space="preserve">                  Приложение № </w:t>
      </w:r>
      <w:r w:rsidR="002B5D5C">
        <w:rPr>
          <w:rFonts w:ascii="Times New Roman" w:eastAsia="Arial" w:hAnsi="Times New Roman"/>
          <w:sz w:val="24"/>
          <w:szCs w:val="24"/>
          <w:lang w:eastAsia="ar-SA"/>
        </w:rPr>
        <w:t>1</w:t>
      </w:r>
      <w:r>
        <w:rPr>
          <w:rFonts w:ascii="Times New Roman" w:eastAsia="Arial" w:hAnsi="Times New Roman"/>
          <w:sz w:val="24"/>
          <w:szCs w:val="24"/>
          <w:lang w:eastAsia="ar-SA"/>
        </w:rPr>
        <w:t xml:space="preserve"> </w:t>
      </w:r>
      <w:r w:rsidRPr="00D010DC">
        <w:rPr>
          <w:rFonts w:ascii="Times New Roman" w:hAnsi="Times New Roman"/>
          <w:sz w:val="24"/>
          <w:szCs w:val="24"/>
          <w:lang w:eastAsia="ar-SA"/>
        </w:rPr>
        <w:t xml:space="preserve">к муниципальной </w:t>
      </w:r>
      <w:r>
        <w:rPr>
          <w:rFonts w:ascii="Times New Roman" w:hAnsi="Times New Roman"/>
          <w:sz w:val="24"/>
          <w:szCs w:val="24"/>
          <w:lang w:eastAsia="ar-SA"/>
        </w:rPr>
        <w:t xml:space="preserve">    </w:t>
      </w:r>
    </w:p>
    <w:p w:rsidR="00BB6F9F" w:rsidRDefault="00BB6F9F" w:rsidP="00BB6F9F">
      <w:pPr>
        <w:overflowPunct w:val="0"/>
        <w:autoSpaceDE w:val="0"/>
        <w:autoSpaceDN w:val="0"/>
        <w:adjustRightInd w:val="0"/>
        <w:spacing w:after="0" w:line="240" w:lineRule="auto"/>
        <w:jc w:val="right"/>
        <w:textAlignment w:val="baseline"/>
        <w:rPr>
          <w:rFonts w:ascii="Times New Roman" w:hAnsi="Times New Roman"/>
          <w:sz w:val="24"/>
          <w:szCs w:val="24"/>
        </w:rPr>
      </w:pPr>
      <w:r>
        <w:rPr>
          <w:rFonts w:ascii="Times New Roman" w:hAnsi="Times New Roman"/>
          <w:sz w:val="24"/>
          <w:szCs w:val="24"/>
          <w:lang w:eastAsia="ar-SA"/>
        </w:rPr>
        <w:t xml:space="preserve">                                                                                            п</w:t>
      </w:r>
      <w:r w:rsidRPr="00D010DC">
        <w:rPr>
          <w:rFonts w:ascii="Times New Roman" w:hAnsi="Times New Roman"/>
          <w:sz w:val="24"/>
          <w:szCs w:val="24"/>
          <w:lang w:eastAsia="ar-SA"/>
        </w:rPr>
        <w:t>рограмм</w:t>
      </w:r>
      <w:r>
        <w:rPr>
          <w:rFonts w:ascii="Times New Roman" w:hAnsi="Times New Roman"/>
          <w:sz w:val="24"/>
          <w:szCs w:val="24"/>
          <w:lang w:eastAsia="ar-SA"/>
        </w:rPr>
        <w:t xml:space="preserve">е </w:t>
      </w:r>
      <w:r>
        <w:rPr>
          <w:rFonts w:ascii="Times New Roman" w:hAnsi="Times New Roman"/>
          <w:sz w:val="24"/>
          <w:szCs w:val="24"/>
        </w:rPr>
        <w:t xml:space="preserve">«Профилактика </w:t>
      </w:r>
      <w:r w:rsidRPr="00D010DC">
        <w:rPr>
          <w:rFonts w:ascii="Times New Roman" w:hAnsi="Times New Roman"/>
          <w:sz w:val="24"/>
          <w:szCs w:val="24"/>
        </w:rPr>
        <w:t>правонарушений</w:t>
      </w:r>
    </w:p>
    <w:p w:rsidR="00BB6F9F" w:rsidRDefault="00BB6F9F" w:rsidP="00BB6F9F">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                                                                          предупреждение </w:t>
      </w:r>
      <w:r w:rsidRPr="00D010DC">
        <w:rPr>
          <w:rFonts w:ascii="Times New Roman" w:hAnsi="Times New Roman"/>
          <w:sz w:val="24"/>
          <w:szCs w:val="24"/>
        </w:rPr>
        <w:t xml:space="preserve">преступлений в </w:t>
      </w:r>
      <w:r>
        <w:rPr>
          <w:rFonts w:ascii="Times New Roman" w:hAnsi="Times New Roman"/>
          <w:sz w:val="24"/>
          <w:szCs w:val="24"/>
        </w:rPr>
        <w:t xml:space="preserve">    </w:t>
      </w:r>
    </w:p>
    <w:p w:rsidR="00BB6F9F" w:rsidRDefault="00BB6F9F" w:rsidP="00BB6F9F">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                                                                                           м</w:t>
      </w:r>
      <w:r w:rsidRPr="00D010DC">
        <w:rPr>
          <w:rFonts w:ascii="Times New Roman" w:hAnsi="Times New Roman"/>
          <w:sz w:val="24"/>
          <w:szCs w:val="24"/>
        </w:rPr>
        <w:t>униципальном образовании «Каратузский</w:t>
      </w:r>
    </w:p>
    <w:p w:rsidR="00BB6F9F" w:rsidRDefault="00BB6F9F" w:rsidP="00BB6F9F">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                            </w:t>
      </w:r>
      <w:r w:rsidRPr="00D010DC">
        <w:rPr>
          <w:rFonts w:ascii="Times New Roman" w:hAnsi="Times New Roman"/>
          <w:sz w:val="24"/>
          <w:szCs w:val="24"/>
        </w:rPr>
        <w:t>район</w:t>
      </w:r>
      <w:r>
        <w:rPr>
          <w:rFonts w:ascii="Times New Roman" w:hAnsi="Times New Roman"/>
          <w:sz w:val="24"/>
          <w:szCs w:val="24"/>
        </w:rPr>
        <w:t>»</w:t>
      </w:r>
    </w:p>
    <w:p w:rsidR="00BB6F9F" w:rsidRDefault="00BB6F9F" w:rsidP="00BB6F9F">
      <w:pPr>
        <w:overflowPunct w:val="0"/>
        <w:autoSpaceDE w:val="0"/>
        <w:autoSpaceDN w:val="0"/>
        <w:adjustRightInd w:val="0"/>
        <w:spacing w:after="0" w:line="240" w:lineRule="auto"/>
        <w:jc w:val="center"/>
        <w:textAlignment w:val="baseline"/>
        <w:rPr>
          <w:rFonts w:ascii="Times New Roman" w:hAnsi="Times New Roman"/>
          <w:sz w:val="24"/>
          <w:szCs w:val="24"/>
        </w:rPr>
      </w:pPr>
    </w:p>
    <w:p w:rsidR="00BB6F9F" w:rsidRPr="00C577B9" w:rsidRDefault="00BB6F9F" w:rsidP="00C577B9">
      <w:pPr>
        <w:pStyle w:val="Default"/>
        <w:jc w:val="center"/>
        <w:rPr>
          <w:sz w:val="28"/>
          <w:szCs w:val="28"/>
        </w:rPr>
      </w:pPr>
      <w:r w:rsidRPr="00C577B9">
        <w:rPr>
          <w:sz w:val="28"/>
          <w:szCs w:val="28"/>
        </w:rPr>
        <w:t>ИНФОРМАЦИЯ</w:t>
      </w:r>
    </w:p>
    <w:p w:rsidR="00BB6F9F" w:rsidRPr="00C577B9" w:rsidRDefault="00BB6F9F" w:rsidP="00C577B9">
      <w:pPr>
        <w:pStyle w:val="Default"/>
        <w:jc w:val="center"/>
        <w:rPr>
          <w:sz w:val="28"/>
          <w:szCs w:val="28"/>
        </w:rPr>
      </w:pPr>
      <w:r w:rsidRPr="00C577B9">
        <w:rPr>
          <w:sz w:val="28"/>
          <w:szCs w:val="28"/>
        </w:rPr>
        <w:t xml:space="preserve">ОБ ОСНОВНЫХ </w:t>
      </w:r>
      <w:r w:rsidR="00C577B9">
        <w:rPr>
          <w:sz w:val="28"/>
          <w:szCs w:val="28"/>
        </w:rPr>
        <w:t>МЕРАХ ПРАВОВОГО РЕГУЛИРОВАНИЯ В СФЕРЕ ПРОФИЛАКТИКИ ПРАВОНАРУШЕНИЙ И ПРЕДУПРЕЖДЕНИЯ ПРЕСТУПЛЕНИЙ</w:t>
      </w:r>
      <w:r w:rsidRPr="00C577B9">
        <w:rPr>
          <w:sz w:val="28"/>
          <w:szCs w:val="28"/>
        </w:rPr>
        <w:t>, НАПРАВЛЕННЫХ</w:t>
      </w:r>
    </w:p>
    <w:p w:rsidR="00BB6F9F" w:rsidRPr="00C577B9" w:rsidRDefault="00BB6F9F" w:rsidP="00C577B9">
      <w:pPr>
        <w:pStyle w:val="Default"/>
        <w:jc w:val="center"/>
        <w:rPr>
          <w:sz w:val="28"/>
          <w:szCs w:val="28"/>
        </w:rPr>
      </w:pPr>
      <w:r w:rsidRPr="00C577B9">
        <w:rPr>
          <w:sz w:val="28"/>
          <w:szCs w:val="28"/>
        </w:rPr>
        <w:t>НА ДОСТИЖЕНИЕ ЦЕЛИ И (ИЛИ) ЗАДАЧ МУНИЦИПАЛЬНОЙ ПРОГРАММЫ</w:t>
      </w:r>
    </w:p>
    <w:p w:rsidR="00BB6F9F" w:rsidRDefault="00BB6F9F" w:rsidP="00C577B9">
      <w:pPr>
        <w:ind w:firstLine="709"/>
        <w:jc w:val="center"/>
        <w:rPr>
          <w:rFonts w:ascii="Times New Roman" w:hAnsi="Times New Roman"/>
          <w:sz w:val="28"/>
          <w:szCs w:val="28"/>
        </w:rPr>
      </w:pPr>
      <w:r w:rsidRPr="00C577B9">
        <w:rPr>
          <w:rFonts w:ascii="Times New Roman" w:hAnsi="Times New Roman"/>
          <w:sz w:val="28"/>
          <w:szCs w:val="28"/>
        </w:rPr>
        <w:t>КАРАТУЗСКОГО РАЙОНА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3544"/>
        <w:gridCol w:w="1559"/>
        <w:gridCol w:w="1559"/>
      </w:tblGrid>
      <w:tr w:rsidR="00BB6F9F" w:rsidRPr="00BB6F9F" w:rsidTr="0043769A">
        <w:tc>
          <w:tcPr>
            <w:tcW w:w="675" w:type="dxa"/>
            <w:shd w:val="clear" w:color="auto" w:fill="auto"/>
          </w:tcPr>
          <w:p w:rsidR="00BB6F9F" w:rsidRPr="00BB6F9F" w:rsidRDefault="00BB6F9F" w:rsidP="0043769A">
            <w:pPr>
              <w:jc w:val="center"/>
              <w:rPr>
                <w:rFonts w:ascii="Times New Roman" w:eastAsia="Calibri" w:hAnsi="Times New Roman"/>
                <w:b/>
                <w:lang w:eastAsia="en-US"/>
              </w:rPr>
            </w:pPr>
            <w:r w:rsidRPr="00BB6F9F">
              <w:rPr>
                <w:rFonts w:ascii="Times New Roman" w:eastAsia="Calibri" w:hAnsi="Times New Roman"/>
                <w:lang w:eastAsia="en-US"/>
              </w:rPr>
              <w:t>№</w:t>
            </w:r>
          </w:p>
          <w:p w:rsidR="00BB6F9F" w:rsidRPr="00BB6F9F" w:rsidRDefault="00BB6F9F" w:rsidP="0043769A">
            <w:pPr>
              <w:jc w:val="center"/>
              <w:rPr>
                <w:rFonts w:ascii="Times New Roman" w:eastAsia="Calibri" w:hAnsi="Times New Roman"/>
                <w:b/>
                <w:lang w:eastAsia="en-US"/>
              </w:rPr>
            </w:pPr>
            <w:proofErr w:type="spellStart"/>
            <w:r w:rsidRPr="00BB6F9F">
              <w:rPr>
                <w:rFonts w:ascii="Times New Roman" w:eastAsia="Calibri" w:hAnsi="Times New Roman"/>
                <w:lang w:eastAsia="en-US"/>
              </w:rPr>
              <w:t>пп</w:t>
            </w:r>
            <w:proofErr w:type="spellEnd"/>
          </w:p>
        </w:tc>
        <w:tc>
          <w:tcPr>
            <w:tcW w:w="2410" w:type="dxa"/>
            <w:shd w:val="clear" w:color="auto" w:fill="auto"/>
          </w:tcPr>
          <w:p w:rsidR="00BB6F9F" w:rsidRPr="00BB6F9F" w:rsidRDefault="00BB6F9F" w:rsidP="0043769A">
            <w:pPr>
              <w:jc w:val="center"/>
              <w:rPr>
                <w:rFonts w:ascii="Times New Roman" w:eastAsia="Calibri" w:hAnsi="Times New Roman"/>
                <w:b/>
                <w:lang w:eastAsia="en-US"/>
              </w:rPr>
            </w:pPr>
            <w:r w:rsidRPr="00BB6F9F">
              <w:rPr>
                <w:rFonts w:ascii="Times New Roman" w:eastAsia="Calibri" w:hAnsi="Times New Roman"/>
                <w:lang w:eastAsia="en-US"/>
              </w:rPr>
              <w:t>Форма нормативного правового акта</w:t>
            </w:r>
          </w:p>
        </w:tc>
        <w:tc>
          <w:tcPr>
            <w:tcW w:w="3544" w:type="dxa"/>
            <w:shd w:val="clear" w:color="auto" w:fill="auto"/>
          </w:tcPr>
          <w:p w:rsidR="00BB6F9F" w:rsidRPr="00BB6F9F" w:rsidRDefault="00BB6F9F" w:rsidP="0043769A">
            <w:pPr>
              <w:jc w:val="center"/>
              <w:rPr>
                <w:rFonts w:ascii="Times New Roman" w:eastAsia="Calibri" w:hAnsi="Times New Roman"/>
                <w:b/>
                <w:lang w:eastAsia="en-US"/>
              </w:rPr>
            </w:pPr>
            <w:r w:rsidRPr="00BB6F9F">
              <w:rPr>
                <w:rFonts w:ascii="Times New Roman" w:eastAsia="Calibri" w:hAnsi="Times New Roman"/>
                <w:lang w:eastAsia="en-US"/>
              </w:rPr>
              <w:t>Основные положения нормативного правового акта</w:t>
            </w:r>
          </w:p>
        </w:tc>
        <w:tc>
          <w:tcPr>
            <w:tcW w:w="1559" w:type="dxa"/>
            <w:shd w:val="clear" w:color="auto" w:fill="auto"/>
          </w:tcPr>
          <w:p w:rsidR="00BB6F9F" w:rsidRPr="00BB6F9F" w:rsidRDefault="00BB6F9F" w:rsidP="0043769A">
            <w:pPr>
              <w:jc w:val="center"/>
              <w:rPr>
                <w:rFonts w:ascii="Times New Roman" w:eastAsia="Calibri" w:hAnsi="Times New Roman"/>
                <w:b/>
                <w:lang w:eastAsia="en-US"/>
              </w:rPr>
            </w:pPr>
            <w:r w:rsidRPr="00BB6F9F">
              <w:rPr>
                <w:rFonts w:ascii="Times New Roman" w:eastAsia="Calibri" w:hAnsi="Times New Roman"/>
                <w:lang w:eastAsia="en-US"/>
              </w:rPr>
              <w:t>Ответственный</w:t>
            </w:r>
          </w:p>
          <w:p w:rsidR="00BB6F9F" w:rsidRPr="00BB6F9F" w:rsidRDefault="00BB6F9F" w:rsidP="0043769A">
            <w:pPr>
              <w:jc w:val="center"/>
              <w:rPr>
                <w:rFonts w:ascii="Times New Roman" w:eastAsia="Calibri" w:hAnsi="Times New Roman"/>
                <w:b/>
                <w:lang w:eastAsia="en-US"/>
              </w:rPr>
            </w:pPr>
            <w:r w:rsidRPr="00BB6F9F">
              <w:rPr>
                <w:rFonts w:ascii="Times New Roman" w:eastAsia="Calibri" w:hAnsi="Times New Roman"/>
                <w:lang w:eastAsia="en-US"/>
              </w:rPr>
              <w:t xml:space="preserve">исполнитель </w:t>
            </w:r>
          </w:p>
        </w:tc>
        <w:tc>
          <w:tcPr>
            <w:tcW w:w="1559" w:type="dxa"/>
            <w:shd w:val="clear" w:color="auto" w:fill="auto"/>
          </w:tcPr>
          <w:p w:rsidR="00BB6F9F" w:rsidRPr="00BB6F9F" w:rsidRDefault="00BB6F9F" w:rsidP="0043769A">
            <w:pPr>
              <w:jc w:val="both"/>
              <w:rPr>
                <w:rFonts w:ascii="Times New Roman" w:eastAsia="Calibri" w:hAnsi="Times New Roman"/>
                <w:b/>
                <w:lang w:eastAsia="en-US"/>
              </w:rPr>
            </w:pPr>
            <w:r w:rsidRPr="00BB6F9F">
              <w:rPr>
                <w:rFonts w:ascii="Times New Roman" w:eastAsia="Calibri" w:hAnsi="Times New Roman"/>
                <w:lang w:eastAsia="en-US"/>
              </w:rPr>
              <w:t>Ожидаемый срок принятия нормативного правового акта</w:t>
            </w:r>
          </w:p>
        </w:tc>
      </w:tr>
      <w:tr w:rsidR="00BB6F9F" w:rsidRPr="00BB6F9F" w:rsidTr="0043769A">
        <w:tc>
          <w:tcPr>
            <w:tcW w:w="675" w:type="dxa"/>
            <w:shd w:val="clear" w:color="auto" w:fill="auto"/>
          </w:tcPr>
          <w:p w:rsidR="00BB6F9F" w:rsidRPr="00BB6F9F" w:rsidRDefault="00BB6F9F" w:rsidP="0043769A">
            <w:pPr>
              <w:jc w:val="center"/>
              <w:rPr>
                <w:rFonts w:ascii="Times New Roman" w:eastAsia="Calibri" w:hAnsi="Times New Roman"/>
                <w:b/>
                <w:lang w:eastAsia="en-US"/>
              </w:rPr>
            </w:pPr>
            <w:r w:rsidRPr="00BB6F9F">
              <w:rPr>
                <w:rFonts w:ascii="Times New Roman" w:eastAsia="Calibri" w:hAnsi="Times New Roman"/>
                <w:lang w:eastAsia="en-US"/>
              </w:rPr>
              <w:t>1</w:t>
            </w:r>
          </w:p>
        </w:tc>
        <w:tc>
          <w:tcPr>
            <w:tcW w:w="2410" w:type="dxa"/>
            <w:shd w:val="clear" w:color="auto" w:fill="auto"/>
          </w:tcPr>
          <w:p w:rsidR="00BB6F9F" w:rsidRPr="00BB6F9F" w:rsidRDefault="00BB6F9F" w:rsidP="0043769A">
            <w:pPr>
              <w:jc w:val="center"/>
              <w:rPr>
                <w:rFonts w:ascii="Times New Roman" w:eastAsia="Calibri" w:hAnsi="Times New Roman"/>
                <w:b/>
                <w:lang w:eastAsia="en-US"/>
              </w:rPr>
            </w:pPr>
            <w:r w:rsidRPr="00BB6F9F">
              <w:rPr>
                <w:rFonts w:ascii="Times New Roman" w:eastAsia="Calibri" w:hAnsi="Times New Roman"/>
                <w:lang w:eastAsia="en-US"/>
              </w:rPr>
              <w:t>2</w:t>
            </w:r>
          </w:p>
        </w:tc>
        <w:tc>
          <w:tcPr>
            <w:tcW w:w="3544" w:type="dxa"/>
            <w:shd w:val="clear" w:color="auto" w:fill="auto"/>
          </w:tcPr>
          <w:p w:rsidR="00BB6F9F" w:rsidRPr="00BB6F9F" w:rsidRDefault="00BB6F9F" w:rsidP="0043769A">
            <w:pPr>
              <w:jc w:val="center"/>
              <w:rPr>
                <w:rFonts w:ascii="Times New Roman" w:eastAsia="Calibri" w:hAnsi="Times New Roman"/>
                <w:b/>
                <w:lang w:eastAsia="en-US"/>
              </w:rPr>
            </w:pPr>
            <w:r w:rsidRPr="00BB6F9F">
              <w:rPr>
                <w:rFonts w:ascii="Times New Roman" w:eastAsia="Calibri" w:hAnsi="Times New Roman"/>
                <w:lang w:eastAsia="en-US"/>
              </w:rPr>
              <w:t>3</w:t>
            </w:r>
          </w:p>
        </w:tc>
        <w:tc>
          <w:tcPr>
            <w:tcW w:w="1559" w:type="dxa"/>
            <w:shd w:val="clear" w:color="auto" w:fill="auto"/>
          </w:tcPr>
          <w:p w:rsidR="00BB6F9F" w:rsidRPr="00BB6F9F" w:rsidRDefault="00BB6F9F" w:rsidP="0043769A">
            <w:pPr>
              <w:jc w:val="center"/>
              <w:rPr>
                <w:rFonts w:ascii="Times New Roman" w:eastAsia="Calibri" w:hAnsi="Times New Roman"/>
                <w:b/>
                <w:lang w:eastAsia="en-US"/>
              </w:rPr>
            </w:pPr>
            <w:r w:rsidRPr="00BB6F9F">
              <w:rPr>
                <w:rFonts w:ascii="Times New Roman" w:eastAsia="Calibri" w:hAnsi="Times New Roman"/>
                <w:lang w:eastAsia="en-US"/>
              </w:rPr>
              <w:t>4</w:t>
            </w:r>
          </w:p>
        </w:tc>
        <w:tc>
          <w:tcPr>
            <w:tcW w:w="1559" w:type="dxa"/>
            <w:shd w:val="clear" w:color="auto" w:fill="auto"/>
          </w:tcPr>
          <w:p w:rsidR="00BB6F9F" w:rsidRPr="00BB6F9F" w:rsidRDefault="00BB6F9F" w:rsidP="0043769A">
            <w:pPr>
              <w:jc w:val="center"/>
              <w:rPr>
                <w:rFonts w:ascii="Times New Roman" w:eastAsia="Calibri" w:hAnsi="Times New Roman"/>
                <w:b/>
                <w:lang w:eastAsia="en-US"/>
              </w:rPr>
            </w:pPr>
            <w:r w:rsidRPr="00BB6F9F">
              <w:rPr>
                <w:rFonts w:ascii="Times New Roman" w:eastAsia="Calibri" w:hAnsi="Times New Roman"/>
                <w:lang w:eastAsia="en-US"/>
              </w:rPr>
              <w:t>5</w:t>
            </w:r>
          </w:p>
        </w:tc>
      </w:tr>
      <w:tr w:rsidR="00BB6F9F" w:rsidRPr="00BB6F9F" w:rsidTr="0043769A">
        <w:tc>
          <w:tcPr>
            <w:tcW w:w="9747" w:type="dxa"/>
            <w:gridSpan w:val="5"/>
            <w:shd w:val="clear" w:color="auto" w:fill="auto"/>
          </w:tcPr>
          <w:p w:rsidR="00BB6F9F" w:rsidRPr="00BB6F9F" w:rsidRDefault="00BB6F9F" w:rsidP="0043769A">
            <w:pPr>
              <w:jc w:val="both"/>
              <w:rPr>
                <w:rFonts w:ascii="Times New Roman" w:eastAsia="Calibri" w:hAnsi="Times New Roman"/>
                <w:b/>
                <w:highlight w:val="yellow"/>
                <w:lang w:eastAsia="en-US"/>
              </w:rPr>
            </w:pPr>
            <w:r w:rsidRPr="00BB6F9F">
              <w:rPr>
                <w:rFonts w:ascii="Times New Roman" w:eastAsia="Calibri" w:hAnsi="Times New Roman"/>
                <w:lang w:eastAsia="en-US"/>
              </w:rPr>
              <w:t xml:space="preserve">Цель муниципальной программы - </w:t>
            </w:r>
            <w:r w:rsidR="000747EA" w:rsidRPr="000747EA">
              <w:rPr>
                <w:rFonts w:ascii="Times New Roman" w:hAnsi="Times New Roman"/>
                <w:sz w:val="24"/>
                <w:szCs w:val="24"/>
              </w:rPr>
              <w:t>Содействие укреплению правопорядка, защиты  жизни и благополучия граждан, проживающих на</w:t>
            </w:r>
            <w:r w:rsidR="004A4A81">
              <w:rPr>
                <w:rFonts w:ascii="Times New Roman" w:hAnsi="Times New Roman"/>
                <w:sz w:val="24"/>
                <w:szCs w:val="24"/>
              </w:rPr>
              <w:t xml:space="preserve"> территории Каратузского района</w:t>
            </w:r>
          </w:p>
        </w:tc>
      </w:tr>
      <w:tr w:rsidR="00BB6F9F" w:rsidRPr="00BB6F9F" w:rsidTr="006A7004">
        <w:trPr>
          <w:trHeight w:val="657"/>
        </w:trPr>
        <w:tc>
          <w:tcPr>
            <w:tcW w:w="9747" w:type="dxa"/>
            <w:gridSpan w:val="5"/>
            <w:shd w:val="clear" w:color="auto" w:fill="auto"/>
          </w:tcPr>
          <w:p w:rsidR="000747EA" w:rsidRPr="000747EA" w:rsidRDefault="00BB6F9F" w:rsidP="000747EA">
            <w:pPr>
              <w:overflowPunct w:val="0"/>
              <w:autoSpaceDE w:val="0"/>
              <w:autoSpaceDN w:val="0"/>
              <w:adjustRightInd w:val="0"/>
              <w:spacing w:after="0" w:line="240" w:lineRule="auto"/>
              <w:jc w:val="both"/>
              <w:textAlignment w:val="baseline"/>
              <w:rPr>
                <w:rFonts w:ascii="Times New Roman" w:hAnsi="Times New Roman"/>
                <w:sz w:val="24"/>
                <w:szCs w:val="24"/>
              </w:rPr>
            </w:pPr>
            <w:r w:rsidRPr="00BB6F9F">
              <w:rPr>
                <w:rFonts w:ascii="Times New Roman" w:eastAsia="Calibri" w:hAnsi="Times New Roman"/>
              </w:rPr>
              <w:t>Задача 1</w:t>
            </w:r>
            <w:r w:rsidRPr="000747EA">
              <w:rPr>
                <w:rFonts w:ascii="Times New Roman" w:eastAsia="Calibri" w:hAnsi="Times New Roman"/>
                <w:sz w:val="24"/>
                <w:szCs w:val="24"/>
              </w:rPr>
              <w:t xml:space="preserve">. </w:t>
            </w:r>
            <w:r w:rsidR="000747EA" w:rsidRPr="000747EA">
              <w:rPr>
                <w:rFonts w:ascii="Times New Roman" w:hAnsi="Times New Roman"/>
                <w:sz w:val="24"/>
                <w:szCs w:val="24"/>
              </w:rPr>
              <w:t>Создание необходимых условий для снижения уровня преступности и эффективн</w:t>
            </w:r>
            <w:r w:rsidR="004A4A81">
              <w:rPr>
                <w:rFonts w:ascii="Times New Roman" w:hAnsi="Times New Roman"/>
                <w:sz w:val="24"/>
                <w:szCs w:val="24"/>
              </w:rPr>
              <w:t>ой охраны общественного порядка</w:t>
            </w:r>
          </w:p>
          <w:p w:rsidR="00BB6F9F" w:rsidRPr="00BB6F9F" w:rsidRDefault="00BB6F9F" w:rsidP="0043769A">
            <w:pPr>
              <w:jc w:val="both"/>
              <w:rPr>
                <w:rFonts w:ascii="Times New Roman" w:eastAsia="Calibri" w:hAnsi="Times New Roman"/>
                <w:b/>
                <w:highlight w:val="yellow"/>
                <w:lang w:eastAsia="en-US"/>
              </w:rPr>
            </w:pPr>
          </w:p>
        </w:tc>
      </w:tr>
      <w:tr w:rsidR="00BB6F9F" w:rsidRPr="00BB6F9F" w:rsidTr="0043769A">
        <w:trPr>
          <w:trHeight w:val="671"/>
        </w:trPr>
        <w:tc>
          <w:tcPr>
            <w:tcW w:w="9747" w:type="dxa"/>
            <w:gridSpan w:val="5"/>
            <w:shd w:val="clear" w:color="auto" w:fill="auto"/>
          </w:tcPr>
          <w:p w:rsidR="000747EA" w:rsidRPr="000747EA" w:rsidRDefault="00BB6F9F" w:rsidP="000747EA">
            <w:pPr>
              <w:tabs>
                <w:tab w:val="left" w:pos="315"/>
              </w:tabs>
              <w:overflowPunct w:val="0"/>
              <w:autoSpaceDE w:val="0"/>
              <w:autoSpaceDN w:val="0"/>
              <w:adjustRightInd w:val="0"/>
              <w:spacing w:after="0" w:line="240" w:lineRule="auto"/>
              <w:ind w:left="33"/>
              <w:jc w:val="both"/>
              <w:textAlignment w:val="baseline"/>
              <w:rPr>
                <w:rFonts w:ascii="Times New Roman" w:hAnsi="Times New Roman"/>
                <w:sz w:val="24"/>
                <w:szCs w:val="24"/>
              </w:rPr>
            </w:pPr>
            <w:r w:rsidRPr="00BB6F9F">
              <w:rPr>
                <w:rFonts w:ascii="Times New Roman" w:eastAsia="Calibri" w:hAnsi="Times New Roman"/>
              </w:rPr>
              <w:t xml:space="preserve">Подпрограмма: </w:t>
            </w:r>
            <w:r w:rsidR="000747EA" w:rsidRPr="000747EA">
              <w:rPr>
                <w:rFonts w:ascii="Times New Roman" w:hAnsi="Times New Roman"/>
                <w:sz w:val="24"/>
                <w:szCs w:val="24"/>
              </w:rPr>
              <w:t>Профилактика преступлений, снижение уровня прест</w:t>
            </w:r>
            <w:r w:rsidR="004A4A81">
              <w:rPr>
                <w:rFonts w:ascii="Times New Roman" w:hAnsi="Times New Roman"/>
                <w:sz w:val="24"/>
                <w:szCs w:val="24"/>
              </w:rPr>
              <w:t>упности в Каратузском районе</w:t>
            </w:r>
          </w:p>
          <w:p w:rsidR="00BB6F9F" w:rsidRPr="00BB6F9F" w:rsidRDefault="00BB6F9F" w:rsidP="000747EA">
            <w:pPr>
              <w:autoSpaceDE w:val="0"/>
              <w:autoSpaceDN w:val="0"/>
              <w:adjustRightInd w:val="0"/>
              <w:jc w:val="both"/>
              <w:rPr>
                <w:rFonts w:ascii="Times New Roman" w:eastAsia="Calibri" w:hAnsi="Times New Roman"/>
                <w:b/>
                <w:highlight w:val="yellow"/>
                <w:lang w:eastAsia="en-US"/>
              </w:rPr>
            </w:pPr>
          </w:p>
        </w:tc>
      </w:tr>
      <w:tr w:rsidR="00BB6F9F" w:rsidRPr="00BB6F9F" w:rsidTr="0043769A">
        <w:tc>
          <w:tcPr>
            <w:tcW w:w="675" w:type="dxa"/>
            <w:shd w:val="clear" w:color="auto" w:fill="auto"/>
          </w:tcPr>
          <w:p w:rsidR="00BB6F9F" w:rsidRPr="00BB6F9F" w:rsidRDefault="00BB6F9F" w:rsidP="0043769A">
            <w:pPr>
              <w:rPr>
                <w:rFonts w:ascii="Times New Roman" w:eastAsia="Calibri" w:hAnsi="Times New Roman"/>
                <w:b/>
                <w:lang w:eastAsia="en-US"/>
              </w:rPr>
            </w:pPr>
            <w:r w:rsidRPr="00BB6F9F">
              <w:rPr>
                <w:rFonts w:ascii="Times New Roman" w:eastAsia="Calibri" w:hAnsi="Times New Roman"/>
                <w:lang w:eastAsia="en-US"/>
              </w:rPr>
              <w:t xml:space="preserve">1.1 </w:t>
            </w:r>
          </w:p>
        </w:tc>
        <w:tc>
          <w:tcPr>
            <w:tcW w:w="2410" w:type="dxa"/>
            <w:shd w:val="clear" w:color="auto" w:fill="auto"/>
          </w:tcPr>
          <w:p w:rsidR="00BB6F9F" w:rsidRPr="00C669F1" w:rsidRDefault="00B37EC7" w:rsidP="0043769A">
            <w:pPr>
              <w:jc w:val="both"/>
              <w:rPr>
                <w:rFonts w:ascii="Times New Roman" w:eastAsia="Calibri" w:hAnsi="Times New Roman"/>
                <w:lang w:eastAsia="en-US"/>
              </w:rPr>
            </w:pPr>
            <w:r w:rsidRPr="00C669F1">
              <w:rPr>
                <w:rFonts w:ascii="Times New Roman" w:eastAsia="Calibri" w:hAnsi="Times New Roman"/>
                <w:lang w:eastAsia="en-US"/>
              </w:rPr>
              <w:t xml:space="preserve">Распоряжение </w:t>
            </w:r>
            <w:r w:rsidR="00BB6F9F" w:rsidRPr="00C669F1">
              <w:rPr>
                <w:rFonts w:ascii="Times New Roman" w:eastAsia="Calibri" w:hAnsi="Times New Roman"/>
                <w:lang w:eastAsia="en-US"/>
              </w:rPr>
              <w:t>администрации Каратузского района</w:t>
            </w:r>
          </w:p>
        </w:tc>
        <w:tc>
          <w:tcPr>
            <w:tcW w:w="3544" w:type="dxa"/>
            <w:shd w:val="clear" w:color="auto" w:fill="auto"/>
          </w:tcPr>
          <w:p w:rsidR="00BB6F9F" w:rsidRPr="00C669F1" w:rsidRDefault="00B37EC7" w:rsidP="00B37EC7">
            <w:pPr>
              <w:jc w:val="both"/>
              <w:rPr>
                <w:rFonts w:ascii="Times New Roman" w:eastAsia="Calibri" w:hAnsi="Times New Roman"/>
                <w:lang w:eastAsia="en-US"/>
              </w:rPr>
            </w:pPr>
            <w:r w:rsidRPr="00C669F1">
              <w:rPr>
                <w:rFonts w:ascii="Times New Roman" w:eastAsia="Calibri" w:hAnsi="Times New Roman"/>
                <w:lang w:eastAsia="en-US"/>
              </w:rPr>
              <w:t xml:space="preserve">Распоряжение </w:t>
            </w:r>
            <w:r w:rsidR="00BB6F9F" w:rsidRPr="00C669F1">
              <w:rPr>
                <w:rFonts w:ascii="Times New Roman" w:eastAsia="Calibri" w:hAnsi="Times New Roman"/>
                <w:lang w:eastAsia="en-US"/>
              </w:rPr>
              <w:t xml:space="preserve"> администрации Каратузского района </w:t>
            </w:r>
            <w:r w:rsidRPr="00C669F1">
              <w:rPr>
                <w:rFonts w:ascii="Times New Roman" w:eastAsia="Calibri" w:hAnsi="Times New Roman"/>
                <w:lang w:eastAsia="en-US"/>
              </w:rPr>
              <w:t>«Об утверждении порядка безвозмездной передачи гербицидов сплошного действия и устройств ранцевых</w:t>
            </w:r>
            <w:r w:rsidR="00C669F1" w:rsidRPr="00C669F1">
              <w:rPr>
                <w:rFonts w:ascii="Times New Roman" w:eastAsia="Calibri" w:hAnsi="Times New Roman"/>
                <w:lang w:eastAsia="en-US"/>
              </w:rPr>
              <w:t xml:space="preserve"> разбрызгивающих  органам муниципальных образований  Каратузского района для проведения работ по уничтожению сорняков дикорастущей конопли»</w:t>
            </w:r>
            <w:r w:rsidRPr="00C669F1">
              <w:rPr>
                <w:rFonts w:ascii="Times New Roman" w:eastAsia="Calibri" w:hAnsi="Times New Roman"/>
                <w:lang w:eastAsia="en-US"/>
              </w:rPr>
              <w:t xml:space="preserve"> </w:t>
            </w:r>
            <w:r w:rsidR="00C669F1" w:rsidRPr="00C669F1">
              <w:rPr>
                <w:rFonts w:ascii="Times New Roman" w:eastAsia="Calibri" w:hAnsi="Times New Roman"/>
                <w:lang w:eastAsia="en-US"/>
              </w:rPr>
              <w:t xml:space="preserve"> от 26.04.2017 № 87</w:t>
            </w:r>
          </w:p>
        </w:tc>
        <w:tc>
          <w:tcPr>
            <w:tcW w:w="1559" w:type="dxa"/>
            <w:shd w:val="clear" w:color="auto" w:fill="auto"/>
          </w:tcPr>
          <w:p w:rsidR="00BB6F9F" w:rsidRPr="00C669F1" w:rsidRDefault="00621174" w:rsidP="0043769A">
            <w:pPr>
              <w:jc w:val="both"/>
              <w:rPr>
                <w:rFonts w:ascii="Times New Roman" w:eastAsia="Calibri" w:hAnsi="Times New Roman"/>
                <w:lang w:eastAsia="en-US"/>
              </w:rPr>
            </w:pPr>
            <w:r w:rsidRPr="00C669F1">
              <w:rPr>
                <w:rFonts w:ascii="Times New Roman" w:eastAsia="Calibri" w:hAnsi="Times New Roman"/>
                <w:lang w:eastAsia="en-US"/>
              </w:rPr>
              <w:t>Отдел сельского хозяйства</w:t>
            </w:r>
          </w:p>
        </w:tc>
        <w:tc>
          <w:tcPr>
            <w:tcW w:w="1559" w:type="dxa"/>
            <w:shd w:val="clear" w:color="auto" w:fill="auto"/>
          </w:tcPr>
          <w:p w:rsidR="00BB6F9F" w:rsidRPr="00C669F1" w:rsidRDefault="00C669F1" w:rsidP="0043769A">
            <w:pPr>
              <w:jc w:val="both"/>
              <w:rPr>
                <w:rFonts w:ascii="Times New Roman" w:eastAsia="Calibri" w:hAnsi="Times New Roman"/>
                <w:lang w:eastAsia="en-US"/>
              </w:rPr>
            </w:pPr>
            <w:r w:rsidRPr="00C669F1">
              <w:rPr>
                <w:rFonts w:ascii="Times New Roman" w:eastAsia="Calibri" w:hAnsi="Times New Roman"/>
                <w:lang w:eastAsia="en-US"/>
              </w:rPr>
              <w:t>2017</w:t>
            </w:r>
          </w:p>
        </w:tc>
      </w:tr>
      <w:tr w:rsidR="00BB6F9F" w:rsidRPr="00BB6F9F" w:rsidTr="0043769A">
        <w:tc>
          <w:tcPr>
            <w:tcW w:w="9747" w:type="dxa"/>
            <w:gridSpan w:val="5"/>
            <w:shd w:val="clear" w:color="auto" w:fill="auto"/>
          </w:tcPr>
          <w:p w:rsidR="00BB6F9F" w:rsidRPr="00BB6F9F" w:rsidRDefault="00BB6F9F" w:rsidP="004A4A81">
            <w:pPr>
              <w:jc w:val="both"/>
              <w:rPr>
                <w:rFonts w:ascii="Times New Roman" w:eastAsia="Calibri" w:hAnsi="Times New Roman"/>
                <w:b/>
                <w:lang w:eastAsia="en-US"/>
              </w:rPr>
            </w:pPr>
            <w:r w:rsidRPr="00BB6F9F">
              <w:rPr>
                <w:rFonts w:ascii="Times New Roman" w:eastAsia="Calibri" w:hAnsi="Times New Roman"/>
              </w:rPr>
              <w:t xml:space="preserve"> Задача 2. </w:t>
            </w:r>
            <w:r w:rsidR="002362F7" w:rsidRPr="002362F7">
              <w:rPr>
                <w:rFonts w:ascii="Times New Roman" w:hAnsi="Times New Roman"/>
                <w:sz w:val="24"/>
                <w:szCs w:val="24"/>
              </w:rPr>
              <w:t>Совершенствование системы профилактики безнадзорности и правонарушений несовершеннолетних на территории Каратузского района</w:t>
            </w:r>
          </w:p>
        </w:tc>
      </w:tr>
      <w:tr w:rsidR="00BB6F9F" w:rsidRPr="00BB6F9F" w:rsidTr="0043769A">
        <w:tc>
          <w:tcPr>
            <w:tcW w:w="9747" w:type="dxa"/>
            <w:gridSpan w:val="5"/>
            <w:shd w:val="clear" w:color="auto" w:fill="auto"/>
          </w:tcPr>
          <w:p w:rsidR="00BB6F9F" w:rsidRPr="00BB6F9F" w:rsidRDefault="00BB6F9F" w:rsidP="000747EA">
            <w:pPr>
              <w:jc w:val="both"/>
              <w:rPr>
                <w:rFonts w:ascii="Times New Roman" w:eastAsia="Calibri" w:hAnsi="Times New Roman"/>
                <w:b/>
                <w:lang w:eastAsia="en-US"/>
              </w:rPr>
            </w:pPr>
            <w:r w:rsidRPr="00BB6F9F">
              <w:rPr>
                <w:rFonts w:ascii="Times New Roman" w:eastAsia="Calibri" w:hAnsi="Times New Roman"/>
                <w:lang w:eastAsia="en-US"/>
              </w:rPr>
              <w:t>Подпрограмма</w:t>
            </w:r>
            <w:r w:rsidR="000747EA">
              <w:rPr>
                <w:rFonts w:ascii="Times New Roman" w:eastAsia="Calibri" w:hAnsi="Times New Roman"/>
                <w:lang w:eastAsia="en-US"/>
              </w:rPr>
              <w:t>:</w:t>
            </w:r>
            <w:r w:rsidR="000747EA">
              <w:rPr>
                <w:rFonts w:ascii="Times New Roman" w:hAnsi="Times New Roman"/>
                <w:sz w:val="28"/>
                <w:szCs w:val="28"/>
              </w:rPr>
              <w:t xml:space="preserve">  </w:t>
            </w:r>
            <w:r w:rsidR="000747EA" w:rsidRPr="000747EA">
              <w:rPr>
                <w:rFonts w:ascii="Times New Roman" w:hAnsi="Times New Roman"/>
                <w:sz w:val="24"/>
                <w:szCs w:val="24"/>
              </w:rPr>
              <w:t>Предупреждение безнадзорности и правонарушений несоверш</w:t>
            </w:r>
            <w:r w:rsidR="004A4A81">
              <w:rPr>
                <w:rFonts w:ascii="Times New Roman" w:hAnsi="Times New Roman"/>
                <w:sz w:val="24"/>
                <w:szCs w:val="24"/>
              </w:rPr>
              <w:t>еннолетних в Каратузском районе</w:t>
            </w:r>
          </w:p>
        </w:tc>
      </w:tr>
      <w:tr w:rsidR="00BB6F9F" w:rsidRPr="00BB6F9F" w:rsidTr="0043769A">
        <w:tc>
          <w:tcPr>
            <w:tcW w:w="675" w:type="dxa"/>
            <w:shd w:val="clear" w:color="auto" w:fill="auto"/>
          </w:tcPr>
          <w:p w:rsidR="00BB6F9F" w:rsidRPr="00BB6F9F" w:rsidRDefault="00BB6F9F" w:rsidP="0043769A">
            <w:pPr>
              <w:rPr>
                <w:rFonts w:ascii="Times New Roman" w:eastAsia="Calibri" w:hAnsi="Times New Roman"/>
                <w:b/>
                <w:lang w:eastAsia="en-US"/>
              </w:rPr>
            </w:pPr>
            <w:r w:rsidRPr="00BB6F9F">
              <w:rPr>
                <w:rFonts w:ascii="Times New Roman" w:eastAsia="Calibri" w:hAnsi="Times New Roman"/>
                <w:lang w:eastAsia="en-US"/>
              </w:rPr>
              <w:lastRenderedPageBreak/>
              <w:t>2.1</w:t>
            </w:r>
          </w:p>
        </w:tc>
        <w:tc>
          <w:tcPr>
            <w:tcW w:w="2410" w:type="dxa"/>
            <w:shd w:val="clear" w:color="auto" w:fill="auto"/>
          </w:tcPr>
          <w:p w:rsidR="00BB6F9F" w:rsidRPr="00BB6F9F" w:rsidRDefault="00BB6F9F" w:rsidP="0043769A">
            <w:pPr>
              <w:rPr>
                <w:rFonts w:ascii="Times New Roman" w:eastAsia="Calibri" w:hAnsi="Times New Roman"/>
                <w:b/>
                <w:lang w:eastAsia="en-US"/>
              </w:rPr>
            </w:pPr>
            <w:r w:rsidRPr="00BB6F9F">
              <w:rPr>
                <w:rFonts w:ascii="Times New Roman" w:eastAsia="Calibri" w:hAnsi="Times New Roman"/>
                <w:lang w:eastAsia="en-US"/>
              </w:rPr>
              <w:t>Постановление администрации Каратузского района</w:t>
            </w:r>
          </w:p>
        </w:tc>
        <w:tc>
          <w:tcPr>
            <w:tcW w:w="3544" w:type="dxa"/>
            <w:shd w:val="clear" w:color="auto" w:fill="auto"/>
          </w:tcPr>
          <w:p w:rsidR="00BB6F9F" w:rsidRPr="00BB6F9F" w:rsidRDefault="00B37EC7" w:rsidP="00FA1371">
            <w:pPr>
              <w:jc w:val="both"/>
              <w:rPr>
                <w:rFonts w:ascii="Times New Roman" w:eastAsia="Calibri" w:hAnsi="Times New Roman"/>
                <w:b/>
                <w:lang w:eastAsia="en-US"/>
              </w:rPr>
            </w:pPr>
            <w:r>
              <w:rPr>
                <w:rFonts w:ascii="Times New Roman" w:eastAsia="Calibri" w:hAnsi="Times New Roman"/>
              </w:rPr>
              <w:t xml:space="preserve">Постановление администрации Каратузского района </w:t>
            </w:r>
            <w:r w:rsidR="00FA1371">
              <w:rPr>
                <w:rFonts w:ascii="Times New Roman" w:eastAsia="Calibri" w:hAnsi="Times New Roman"/>
              </w:rPr>
              <w:t xml:space="preserve"> от 29.04.2019 № 373-п </w:t>
            </w:r>
            <w:r w:rsidR="009F7780">
              <w:rPr>
                <w:rFonts w:ascii="Times New Roman" w:eastAsia="Calibri" w:hAnsi="Times New Roman"/>
              </w:rPr>
              <w:t>«Об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Каратузском районе по выявлению детского и семейного неблагополучия</w:t>
            </w:r>
            <w:r w:rsidR="00FA1371">
              <w:rPr>
                <w:rFonts w:ascii="Times New Roman" w:eastAsia="Calibri" w:hAnsi="Times New Roman"/>
              </w:rPr>
              <w:t>»</w:t>
            </w:r>
          </w:p>
        </w:tc>
        <w:tc>
          <w:tcPr>
            <w:tcW w:w="1559" w:type="dxa"/>
            <w:shd w:val="clear" w:color="auto" w:fill="auto"/>
          </w:tcPr>
          <w:p w:rsidR="00BB6F9F" w:rsidRPr="00BB6F9F" w:rsidRDefault="009F7780" w:rsidP="0043769A">
            <w:pPr>
              <w:rPr>
                <w:rFonts w:ascii="Times New Roman" w:eastAsia="Calibri" w:hAnsi="Times New Roman"/>
                <w:b/>
                <w:lang w:eastAsia="en-US"/>
              </w:rPr>
            </w:pPr>
            <w:r>
              <w:rPr>
                <w:rFonts w:ascii="Times New Roman" w:eastAsia="Calibri" w:hAnsi="Times New Roman"/>
                <w:lang w:eastAsia="en-US"/>
              </w:rPr>
              <w:t xml:space="preserve">Комиссия по делам несовершеннолетних и защите их прав </w:t>
            </w:r>
          </w:p>
        </w:tc>
        <w:tc>
          <w:tcPr>
            <w:tcW w:w="1559" w:type="dxa"/>
            <w:shd w:val="clear" w:color="auto" w:fill="auto"/>
          </w:tcPr>
          <w:p w:rsidR="00BB6F9F" w:rsidRPr="00BB6F9F" w:rsidRDefault="00BB6F9F" w:rsidP="009F7780">
            <w:pPr>
              <w:rPr>
                <w:rFonts w:ascii="Times New Roman" w:eastAsia="Calibri" w:hAnsi="Times New Roman"/>
                <w:b/>
                <w:lang w:eastAsia="en-US"/>
              </w:rPr>
            </w:pPr>
            <w:r w:rsidRPr="00BB6F9F">
              <w:rPr>
                <w:rFonts w:ascii="Times New Roman" w:eastAsia="Calibri" w:hAnsi="Times New Roman"/>
                <w:lang w:eastAsia="en-US"/>
              </w:rPr>
              <w:t>2</w:t>
            </w:r>
            <w:r w:rsidR="009F7780">
              <w:rPr>
                <w:rFonts w:ascii="Times New Roman" w:eastAsia="Calibri" w:hAnsi="Times New Roman"/>
                <w:lang w:eastAsia="en-US"/>
              </w:rPr>
              <w:t>019</w:t>
            </w:r>
          </w:p>
        </w:tc>
      </w:tr>
    </w:tbl>
    <w:p w:rsidR="00BB6F9F" w:rsidRDefault="00BB6F9F" w:rsidP="00BB6F9F">
      <w:pPr>
        <w:ind w:firstLine="709"/>
        <w:jc w:val="both"/>
        <w:rPr>
          <w:rFonts w:eastAsia="Calibri"/>
          <w:b/>
          <w:bCs/>
          <w:sz w:val="28"/>
          <w:szCs w:val="28"/>
          <w:lang w:eastAsia="en-US"/>
        </w:rPr>
        <w:sectPr w:rsidR="00BB6F9F" w:rsidSect="00BB6F9F">
          <w:pgSz w:w="11906" w:h="16838"/>
          <w:pgMar w:top="1134" w:right="709" w:bottom="992" w:left="992" w:header="709" w:footer="709" w:gutter="0"/>
          <w:cols w:space="708"/>
          <w:docGrid w:linePitch="360"/>
        </w:sectPr>
      </w:pPr>
    </w:p>
    <w:p w:rsidR="00901446" w:rsidRDefault="00901446" w:rsidP="00901446">
      <w:pPr>
        <w:overflowPunct w:val="0"/>
        <w:autoSpaceDE w:val="0"/>
        <w:autoSpaceDN w:val="0"/>
        <w:adjustRightInd w:val="0"/>
        <w:spacing w:after="0" w:line="240" w:lineRule="auto"/>
        <w:jc w:val="center"/>
        <w:textAlignment w:val="baseline"/>
        <w:rPr>
          <w:rFonts w:ascii="Times New Roman" w:hAnsi="Times New Roman"/>
          <w:sz w:val="24"/>
          <w:szCs w:val="24"/>
          <w:lang w:eastAsia="ar-SA"/>
        </w:rPr>
      </w:pPr>
      <w:r>
        <w:rPr>
          <w:rFonts w:ascii="Times New Roman" w:eastAsia="Arial" w:hAnsi="Times New Roman"/>
          <w:sz w:val="24"/>
          <w:szCs w:val="24"/>
          <w:lang w:eastAsia="ar-SA"/>
        </w:rPr>
        <w:lastRenderedPageBreak/>
        <w:t xml:space="preserve">                                                                                                                                  </w:t>
      </w:r>
      <w:r w:rsidR="00F66137">
        <w:rPr>
          <w:rFonts w:ascii="Times New Roman" w:eastAsia="Arial" w:hAnsi="Times New Roman"/>
          <w:sz w:val="24"/>
          <w:szCs w:val="24"/>
          <w:lang w:eastAsia="ar-SA"/>
        </w:rPr>
        <w:t xml:space="preserve">  </w:t>
      </w:r>
      <w:r>
        <w:rPr>
          <w:rFonts w:ascii="Times New Roman" w:eastAsia="Arial" w:hAnsi="Times New Roman"/>
          <w:sz w:val="24"/>
          <w:szCs w:val="24"/>
          <w:lang w:eastAsia="ar-SA"/>
        </w:rPr>
        <w:t xml:space="preserve">Приложение № </w:t>
      </w:r>
      <w:r w:rsidR="00CD5C36">
        <w:rPr>
          <w:rFonts w:ascii="Times New Roman" w:eastAsia="Arial" w:hAnsi="Times New Roman"/>
          <w:sz w:val="24"/>
          <w:szCs w:val="24"/>
          <w:lang w:eastAsia="ar-SA"/>
        </w:rPr>
        <w:t>2</w:t>
      </w:r>
      <w:r>
        <w:rPr>
          <w:rFonts w:ascii="Times New Roman" w:eastAsia="Arial" w:hAnsi="Times New Roman"/>
          <w:sz w:val="24"/>
          <w:szCs w:val="24"/>
          <w:lang w:eastAsia="ar-SA"/>
        </w:rPr>
        <w:t xml:space="preserve"> </w:t>
      </w:r>
      <w:r w:rsidRPr="00D010DC">
        <w:rPr>
          <w:rFonts w:ascii="Times New Roman" w:hAnsi="Times New Roman"/>
          <w:sz w:val="24"/>
          <w:szCs w:val="24"/>
          <w:lang w:eastAsia="ar-SA"/>
        </w:rPr>
        <w:t xml:space="preserve">к муниципальной </w:t>
      </w:r>
      <w:r>
        <w:rPr>
          <w:rFonts w:ascii="Times New Roman" w:hAnsi="Times New Roman"/>
          <w:sz w:val="24"/>
          <w:szCs w:val="24"/>
          <w:lang w:eastAsia="ar-SA"/>
        </w:rPr>
        <w:t xml:space="preserve">    </w:t>
      </w:r>
    </w:p>
    <w:p w:rsidR="00901446" w:rsidRDefault="00901446" w:rsidP="00901446">
      <w:pPr>
        <w:overflowPunct w:val="0"/>
        <w:autoSpaceDE w:val="0"/>
        <w:autoSpaceDN w:val="0"/>
        <w:adjustRightInd w:val="0"/>
        <w:spacing w:after="0" w:line="240" w:lineRule="auto"/>
        <w:jc w:val="center"/>
        <w:textAlignment w:val="baseline"/>
        <w:rPr>
          <w:rFonts w:ascii="Times New Roman" w:hAnsi="Times New Roman"/>
          <w:sz w:val="24"/>
          <w:szCs w:val="24"/>
          <w:lang w:eastAsia="ar-SA"/>
        </w:rPr>
      </w:pPr>
      <w:r>
        <w:rPr>
          <w:rFonts w:ascii="Times New Roman" w:hAnsi="Times New Roman"/>
          <w:sz w:val="24"/>
          <w:szCs w:val="24"/>
          <w:lang w:eastAsia="ar-SA"/>
        </w:rPr>
        <w:t xml:space="preserve">                                                                                                                                                   </w:t>
      </w:r>
      <w:r w:rsidR="00F66137">
        <w:rPr>
          <w:rFonts w:ascii="Times New Roman" w:hAnsi="Times New Roman"/>
          <w:sz w:val="24"/>
          <w:szCs w:val="24"/>
          <w:lang w:eastAsia="ar-SA"/>
        </w:rPr>
        <w:t xml:space="preserve"> </w:t>
      </w:r>
      <w:r>
        <w:rPr>
          <w:rFonts w:ascii="Times New Roman" w:hAnsi="Times New Roman"/>
          <w:sz w:val="24"/>
          <w:szCs w:val="24"/>
          <w:lang w:eastAsia="ar-SA"/>
        </w:rPr>
        <w:t>п</w:t>
      </w:r>
      <w:r w:rsidRPr="00D010DC">
        <w:rPr>
          <w:rFonts w:ascii="Times New Roman" w:hAnsi="Times New Roman"/>
          <w:sz w:val="24"/>
          <w:szCs w:val="24"/>
          <w:lang w:eastAsia="ar-SA"/>
        </w:rPr>
        <w:t>рограмм</w:t>
      </w:r>
      <w:r>
        <w:rPr>
          <w:rFonts w:ascii="Times New Roman" w:hAnsi="Times New Roman"/>
          <w:sz w:val="24"/>
          <w:szCs w:val="24"/>
          <w:lang w:eastAsia="ar-SA"/>
        </w:rPr>
        <w:t xml:space="preserve">е </w:t>
      </w:r>
      <w:r>
        <w:rPr>
          <w:rFonts w:ascii="Times New Roman" w:hAnsi="Times New Roman"/>
          <w:sz w:val="24"/>
          <w:szCs w:val="24"/>
        </w:rPr>
        <w:t xml:space="preserve">«Профилактика </w:t>
      </w:r>
      <w:r w:rsidRPr="00D010DC">
        <w:rPr>
          <w:rFonts w:ascii="Times New Roman" w:hAnsi="Times New Roman"/>
          <w:sz w:val="24"/>
          <w:szCs w:val="24"/>
        </w:rPr>
        <w:t>правонарушений</w:t>
      </w:r>
      <w:r>
        <w:rPr>
          <w:rFonts w:ascii="Times New Roman" w:hAnsi="Times New Roman"/>
          <w:sz w:val="24"/>
          <w:szCs w:val="24"/>
          <w:lang w:eastAsia="ar-SA"/>
        </w:rPr>
        <w:t xml:space="preserve">                            </w:t>
      </w:r>
    </w:p>
    <w:p w:rsidR="00901446" w:rsidRDefault="00901446" w:rsidP="00901446">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lang w:eastAsia="ar-SA"/>
        </w:rPr>
        <w:t xml:space="preserve">                                                                                                                                  </w:t>
      </w:r>
      <w:r w:rsidR="00F66137">
        <w:rPr>
          <w:rFonts w:ascii="Times New Roman" w:hAnsi="Times New Roman"/>
          <w:sz w:val="24"/>
          <w:szCs w:val="24"/>
          <w:lang w:eastAsia="ar-SA"/>
        </w:rPr>
        <w:t xml:space="preserve"> </w:t>
      </w:r>
      <w:r>
        <w:rPr>
          <w:rFonts w:ascii="Times New Roman" w:hAnsi="Times New Roman"/>
          <w:sz w:val="24"/>
          <w:szCs w:val="24"/>
        </w:rPr>
        <w:t xml:space="preserve">и предупреждение </w:t>
      </w:r>
      <w:r w:rsidRPr="00D010DC">
        <w:rPr>
          <w:rFonts w:ascii="Times New Roman" w:hAnsi="Times New Roman"/>
          <w:sz w:val="24"/>
          <w:szCs w:val="24"/>
        </w:rPr>
        <w:t xml:space="preserve">преступлений в </w:t>
      </w:r>
    </w:p>
    <w:p w:rsidR="00901446" w:rsidRDefault="00901446" w:rsidP="00901446">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                                                                                                                                                  </w:t>
      </w:r>
      <w:r w:rsidRPr="00D010DC">
        <w:rPr>
          <w:rFonts w:ascii="Times New Roman" w:hAnsi="Times New Roman"/>
          <w:sz w:val="24"/>
          <w:szCs w:val="24"/>
        </w:rPr>
        <w:t>муниципальном образовании «Каратузский</w:t>
      </w:r>
      <w:r>
        <w:rPr>
          <w:rFonts w:ascii="Times New Roman" w:hAnsi="Times New Roman"/>
          <w:sz w:val="24"/>
          <w:szCs w:val="24"/>
        </w:rPr>
        <w:t xml:space="preserve">                                                                </w:t>
      </w:r>
    </w:p>
    <w:p w:rsidR="00901446" w:rsidRPr="00D010DC" w:rsidRDefault="00901446" w:rsidP="00901446">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                                                                                    </w:t>
      </w:r>
      <w:r w:rsidRPr="00D010DC">
        <w:rPr>
          <w:rFonts w:ascii="Times New Roman" w:hAnsi="Times New Roman"/>
          <w:sz w:val="24"/>
          <w:szCs w:val="24"/>
        </w:rPr>
        <w:t>район»</w:t>
      </w:r>
    </w:p>
    <w:p w:rsidR="00901446" w:rsidRDefault="00901446" w:rsidP="00901446">
      <w:pPr>
        <w:overflowPunct w:val="0"/>
        <w:autoSpaceDE w:val="0"/>
        <w:autoSpaceDN w:val="0"/>
        <w:adjustRightInd w:val="0"/>
        <w:spacing w:after="0" w:line="240" w:lineRule="auto"/>
        <w:jc w:val="center"/>
        <w:textAlignment w:val="baseline"/>
        <w:rPr>
          <w:rFonts w:ascii="Times New Roman" w:hAnsi="Times New Roman"/>
          <w:sz w:val="28"/>
        </w:rPr>
      </w:pPr>
    </w:p>
    <w:p w:rsidR="00901446" w:rsidRDefault="00901446" w:rsidP="00901446">
      <w:pPr>
        <w:overflowPunct w:val="0"/>
        <w:autoSpaceDE w:val="0"/>
        <w:autoSpaceDN w:val="0"/>
        <w:adjustRightInd w:val="0"/>
        <w:spacing w:after="0" w:line="240" w:lineRule="auto"/>
        <w:jc w:val="center"/>
        <w:textAlignment w:val="baseline"/>
        <w:rPr>
          <w:rFonts w:ascii="Times New Roman" w:hAnsi="Times New Roman"/>
          <w:sz w:val="28"/>
        </w:rPr>
      </w:pPr>
    </w:p>
    <w:p w:rsidR="00901446" w:rsidRDefault="00901446" w:rsidP="00901446">
      <w:pPr>
        <w:pStyle w:val="ConsPlusNormal"/>
        <w:jc w:val="center"/>
        <w:rPr>
          <w:rFonts w:ascii="Times New Roman" w:hAnsi="Times New Roman" w:cs="Times New Roman"/>
          <w:sz w:val="28"/>
          <w:szCs w:val="24"/>
        </w:rPr>
      </w:pPr>
      <w:r>
        <w:rPr>
          <w:rFonts w:ascii="Times New Roman" w:hAnsi="Times New Roman" w:cs="Times New Roman"/>
          <w:sz w:val="28"/>
          <w:szCs w:val="24"/>
        </w:rPr>
        <w:t xml:space="preserve">Информация о ресурсном обеспечении муниципальной </w:t>
      </w:r>
      <w:r>
        <w:rPr>
          <w:rFonts w:ascii="Times New Roman" w:hAnsi="Times New Roman"/>
          <w:sz w:val="28"/>
          <w:szCs w:val="28"/>
        </w:rPr>
        <w:t xml:space="preserve">программы </w:t>
      </w:r>
      <w:r>
        <w:rPr>
          <w:rFonts w:ascii="Times New Roman" w:hAnsi="Times New Roman"/>
          <w:sz w:val="28"/>
        </w:rPr>
        <w:t xml:space="preserve">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p>
    <w:p w:rsidR="00901446" w:rsidRDefault="00901446" w:rsidP="00901446">
      <w:pPr>
        <w:pStyle w:val="ConsPlusNormal"/>
        <w:jc w:val="right"/>
        <w:rPr>
          <w:rFonts w:ascii="Times New Roman" w:hAnsi="Times New Roman"/>
          <w:sz w:val="28"/>
        </w:rPr>
      </w:pPr>
      <w:r>
        <w:rPr>
          <w:rFonts w:ascii="Times New Roman" w:hAnsi="Times New Roman" w:cs="Times New Roman"/>
          <w:sz w:val="24"/>
          <w:szCs w:val="24"/>
        </w:rPr>
        <w:t>(тыс. рублей)</w:t>
      </w:r>
    </w:p>
    <w:tbl>
      <w:tblPr>
        <w:tblW w:w="147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989"/>
        <w:gridCol w:w="2551"/>
        <w:gridCol w:w="2266"/>
        <w:gridCol w:w="709"/>
        <w:gridCol w:w="708"/>
        <w:gridCol w:w="1134"/>
        <w:gridCol w:w="567"/>
        <w:gridCol w:w="990"/>
        <w:gridCol w:w="1141"/>
        <w:gridCol w:w="1127"/>
        <w:gridCol w:w="1000"/>
      </w:tblGrid>
      <w:tr w:rsidR="00901446" w:rsidTr="00706D53">
        <w:trPr>
          <w:trHeight w:val="1342"/>
        </w:trPr>
        <w:tc>
          <w:tcPr>
            <w:tcW w:w="563" w:type="dxa"/>
            <w:vMerge w:val="restart"/>
            <w:tcBorders>
              <w:top w:val="single" w:sz="4" w:space="0" w:color="auto"/>
              <w:left w:val="single" w:sz="4" w:space="0" w:color="auto"/>
              <w:bottom w:val="single" w:sz="4" w:space="0" w:color="auto"/>
              <w:right w:val="single" w:sz="4" w:space="0" w:color="auto"/>
            </w:tcBorders>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 п/п</w:t>
            </w:r>
          </w:p>
        </w:tc>
        <w:tc>
          <w:tcPr>
            <w:tcW w:w="1989" w:type="dxa"/>
            <w:vMerge w:val="restart"/>
            <w:tcBorders>
              <w:top w:val="single" w:sz="4" w:space="0" w:color="auto"/>
              <w:left w:val="single" w:sz="4" w:space="0" w:color="auto"/>
              <w:bottom w:val="single" w:sz="4" w:space="0" w:color="auto"/>
              <w:right w:val="single" w:sz="4" w:space="0" w:color="auto"/>
            </w:tcBorders>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Статус (муниципальная программа, подпрограмма)</w:t>
            </w:r>
          </w:p>
        </w:tc>
        <w:tc>
          <w:tcPr>
            <w:tcW w:w="2551" w:type="dxa"/>
            <w:vMerge w:val="restart"/>
            <w:tcBorders>
              <w:top w:val="single" w:sz="4" w:space="0" w:color="auto"/>
              <w:left w:val="single" w:sz="4" w:space="0" w:color="auto"/>
              <w:bottom w:val="single" w:sz="4" w:space="0" w:color="auto"/>
              <w:right w:val="single" w:sz="4" w:space="0" w:color="auto"/>
            </w:tcBorders>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Наименование программы, подпрограммы</w:t>
            </w:r>
          </w:p>
        </w:tc>
        <w:tc>
          <w:tcPr>
            <w:tcW w:w="2266" w:type="dxa"/>
            <w:vMerge w:val="restart"/>
            <w:tcBorders>
              <w:top w:val="single" w:sz="4" w:space="0" w:color="auto"/>
              <w:left w:val="single" w:sz="4" w:space="0" w:color="auto"/>
              <w:bottom w:val="single" w:sz="4" w:space="0" w:color="auto"/>
              <w:right w:val="single" w:sz="4" w:space="0" w:color="auto"/>
            </w:tcBorders>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Наименование главного</w:t>
            </w:r>
            <w:r>
              <w:rPr>
                <w:rFonts w:ascii="Times New Roman" w:hAnsi="Times New Roman"/>
                <w:sz w:val="24"/>
                <w:szCs w:val="24"/>
              </w:rPr>
              <w:t xml:space="preserve"> </w:t>
            </w:r>
            <w:r>
              <w:rPr>
                <w:rFonts w:ascii="Times New Roman" w:hAnsi="Times New Roman"/>
                <w:sz w:val="20"/>
                <w:szCs w:val="20"/>
              </w:rPr>
              <w:t>распорядителя бюджетных средств (далее - ГРБС)</w:t>
            </w:r>
          </w:p>
        </w:tc>
        <w:tc>
          <w:tcPr>
            <w:tcW w:w="3118" w:type="dxa"/>
            <w:gridSpan w:val="4"/>
            <w:tcBorders>
              <w:top w:val="single" w:sz="4" w:space="0" w:color="auto"/>
              <w:left w:val="single" w:sz="4" w:space="0" w:color="auto"/>
              <w:bottom w:val="single" w:sz="4" w:space="0" w:color="auto"/>
              <w:right w:val="single" w:sz="4" w:space="0" w:color="auto"/>
            </w:tcBorders>
            <w:noWrap/>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Код бюджетной</w:t>
            </w:r>
          </w:p>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классификации</w:t>
            </w:r>
          </w:p>
        </w:tc>
        <w:tc>
          <w:tcPr>
            <w:tcW w:w="990" w:type="dxa"/>
            <w:tcBorders>
              <w:top w:val="single" w:sz="4" w:space="0" w:color="auto"/>
              <w:left w:val="single" w:sz="4" w:space="0" w:color="auto"/>
              <w:bottom w:val="single" w:sz="4" w:space="0" w:color="auto"/>
              <w:right w:val="single" w:sz="4" w:space="0" w:color="auto"/>
            </w:tcBorders>
            <w:hideMark/>
          </w:tcPr>
          <w:p w:rsidR="00901446" w:rsidRDefault="000A31E4" w:rsidP="00133276">
            <w:pPr>
              <w:spacing w:after="0" w:line="240" w:lineRule="auto"/>
              <w:ind w:left="-108" w:right="-108"/>
              <w:jc w:val="center"/>
              <w:rPr>
                <w:rFonts w:ascii="Times New Roman" w:hAnsi="Times New Roman"/>
                <w:sz w:val="20"/>
                <w:szCs w:val="20"/>
              </w:rPr>
            </w:pPr>
            <w:r>
              <w:rPr>
                <w:rFonts w:ascii="Times New Roman" w:hAnsi="Times New Roman"/>
                <w:sz w:val="20"/>
                <w:szCs w:val="20"/>
              </w:rPr>
              <w:t>Очередной финансовый 202</w:t>
            </w:r>
            <w:r w:rsidR="00133276">
              <w:rPr>
                <w:rFonts w:ascii="Times New Roman" w:hAnsi="Times New Roman"/>
                <w:sz w:val="20"/>
                <w:szCs w:val="20"/>
              </w:rPr>
              <w:t>3</w:t>
            </w:r>
            <w:r w:rsidR="00901446">
              <w:rPr>
                <w:rFonts w:ascii="Times New Roman" w:hAnsi="Times New Roman"/>
                <w:sz w:val="20"/>
                <w:szCs w:val="20"/>
              </w:rPr>
              <w:t xml:space="preserve"> год</w:t>
            </w:r>
          </w:p>
        </w:tc>
        <w:tc>
          <w:tcPr>
            <w:tcW w:w="1141" w:type="dxa"/>
            <w:tcBorders>
              <w:top w:val="single" w:sz="4" w:space="0" w:color="auto"/>
              <w:left w:val="single" w:sz="4" w:space="0" w:color="auto"/>
              <w:bottom w:val="single" w:sz="4" w:space="0" w:color="auto"/>
              <w:right w:val="single" w:sz="4" w:space="0" w:color="auto"/>
            </w:tcBorders>
            <w:hideMark/>
          </w:tcPr>
          <w:p w:rsidR="00901446" w:rsidRDefault="00901446" w:rsidP="00133276">
            <w:pPr>
              <w:spacing w:after="0" w:line="240" w:lineRule="auto"/>
              <w:ind w:left="-108" w:right="-108"/>
              <w:jc w:val="center"/>
              <w:rPr>
                <w:rFonts w:ascii="Times New Roman" w:hAnsi="Times New Roman"/>
                <w:sz w:val="20"/>
                <w:szCs w:val="20"/>
              </w:rPr>
            </w:pPr>
            <w:r>
              <w:rPr>
                <w:rFonts w:ascii="Times New Roman" w:hAnsi="Times New Roman"/>
                <w:sz w:val="20"/>
                <w:szCs w:val="20"/>
              </w:rPr>
              <w:t>П</w:t>
            </w:r>
            <w:r w:rsidR="000A31E4">
              <w:rPr>
                <w:rFonts w:ascii="Times New Roman" w:hAnsi="Times New Roman"/>
                <w:sz w:val="20"/>
                <w:szCs w:val="20"/>
              </w:rPr>
              <w:t>ервый год планового периода 202</w:t>
            </w:r>
            <w:r w:rsidR="00133276">
              <w:rPr>
                <w:rFonts w:ascii="Times New Roman" w:hAnsi="Times New Roman"/>
                <w:sz w:val="20"/>
                <w:szCs w:val="20"/>
              </w:rPr>
              <w:t>4</w:t>
            </w:r>
            <w:r>
              <w:rPr>
                <w:rFonts w:ascii="Times New Roman" w:hAnsi="Times New Roman"/>
                <w:sz w:val="20"/>
                <w:szCs w:val="20"/>
              </w:rPr>
              <w:t xml:space="preserve"> год</w:t>
            </w:r>
          </w:p>
        </w:tc>
        <w:tc>
          <w:tcPr>
            <w:tcW w:w="1127" w:type="dxa"/>
            <w:tcBorders>
              <w:top w:val="single" w:sz="4" w:space="0" w:color="auto"/>
              <w:left w:val="single" w:sz="4" w:space="0" w:color="auto"/>
              <w:bottom w:val="single" w:sz="4" w:space="0" w:color="auto"/>
              <w:right w:val="single" w:sz="4" w:space="0" w:color="auto"/>
            </w:tcBorders>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 xml:space="preserve">Второй год </w:t>
            </w:r>
            <w:r w:rsidR="00133276">
              <w:rPr>
                <w:rFonts w:ascii="Times New Roman" w:hAnsi="Times New Roman"/>
                <w:sz w:val="20"/>
                <w:szCs w:val="20"/>
              </w:rPr>
              <w:t>планового периода 2025</w:t>
            </w:r>
            <w:r>
              <w:rPr>
                <w:rFonts w:ascii="Times New Roman" w:hAnsi="Times New Roman"/>
                <w:sz w:val="20"/>
                <w:szCs w:val="20"/>
              </w:rPr>
              <w:t xml:space="preserve"> год</w:t>
            </w:r>
          </w:p>
        </w:tc>
        <w:tc>
          <w:tcPr>
            <w:tcW w:w="1000" w:type="dxa"/>
            <w:vMerge w:val="restart"/>
            <w:tcBorders>
              <w:top w:val="single" w:sz="4" w:space="0" w:color="auto"/>
              <w:left w:val="single" w:sz="4" w:space="0" w:color="auto"/>
              <w:bottom w:val="single" w:sz="4" w:space="0" w:color="auto"/>
              <w:right w:val="single" w:sz="4" w:space="0" w:color="auto"/>
            </w:tcBorders>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Итого на очередной финансовый год и плановый период</w:t>
            </w:r>
          </w:p>
          <w:p w:rsidR="00901446" w:rsidRDefault="00901446" w:rsidP="00133276">
            <w:pPr>
              <w:spacing w:after="0" w:line="240" w:lineRule="auto"/>
              <w:ind w:left="-108" w:right="-108"/>
              <w:jc w:val="center"/>
              <w:rPr>
                <w:rFonts w:ascii="Times New Roman" w:hAnsi="Times New Roman"/>
                <w:sz w:val="20"/>
                <w:szCs w:val="20"/>
              </w:rPr>
            </w:pPr>
            <w:r>
              <w:rPr>
                <w:rFonts w:ascii="Times New Roman" w:hAnsi="Times New Roman"/>
                <w:sz w:val="20"/>
                <w:szCs w:val="20"/>
              </w:rPr>
              <w:t>202</w:t>
            </w:r>
            <w:r w:rsidR="00133276">
              <w:rPr>
                <w:rFonts w:ascii="Times New Roman" w:hAnsi="Times New Roman"/>
                <w:sz w:val="20"/>
                <w:szCs w:val="20"/>
              </w:rPr>
              <w:t>3</w:t>
            </w:r>
            <w:r>
              <w:rPr>
                <w:rFonts w:ascii="Times New Roman" w:hAnsi="Times New Roman"/>
                <w:sz w:val="20"/>
                <w:szCs w:val="20"/>
              </w:rPr>
              <w:t>-202</w:t>
            </w:r>
            <w:r w:rsidR="00133276">
              <w:rPr>
                <w:rFonts w:ascii="Times New Roman" w:hAnsi="Times New Roman"/>
                <w:sz w:val="20"/>
                <w:szCs w:val="20"/>
              </w:rPr>
              <w:t>5</w:t>
            </w:r>
            <w:r>
              <w:rPr>
                <w:rFonts w:ascii="Times New Roman" w:hAnsi="Times New Roman"/>
                <w:sz w:val="20"/>
                <w:szCs w:val="20"/>
              </w:rPr>
              <w:t xml:space="preserve"> годов</w:t>
            </w:r>
          </w:p>
        </w:tc>
      </w:tr>
      <w:tr w:rsidR="00901446" w:rsidTr="00706D53">
        <w:trPr>
          <w:trHeight w:val="417"/>
        </w:trPr>
        <w:tc>
          <w:tcPr>
            <w:tcW w:w="563"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0"/>
                <w:szCs w:val="20"/>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0"/>
                <w:szCs w:val="20"/>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ГРБС</w:t>
            </w:r>
          </w:p>
        </w:tc>
        <w:tc>
          <w:tcPr>
            <w:tcW w:w="708" w:type="dxa"/>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ind w:left="-108" w:right="-108"/>
              <w:jc w:val="center"/>
              <w:rPr>
                <w:rFonts w:ascii="Times New Roman" w:hAnsi="Times New Roman"/>
                <w:sz w:val="20"/>
                <w:szCs w:val="20"/>
              </w:rPr>
            </w:pPr>
            <w:proofErr w:type="spellStart"/>
            <w:r>
              <w:rPr>
                <w:rFonts w:ascii="Times New Roman" w:hAnsi="Times New Roman"/>
                <w:sz w:val="20"/>
                <w:szCs w:val="20"/>
              </w:rPr>
              <w:t>Рз</w:t>
            </w:r>
            <w:proofErr w:type="spellEnd"/>
            <w:r>
              <w:rPr>
                <w:rFonts w:ascii="Times New Roman" w:hAnsi="Times New Roman"/>
                <w:sz w:val="20"/>
                <w:szCs w:val="20"/>
              </w:rPr>
              <w:t xml:space="preserve"> </w:t>
            </w:r>
            <w:proofErr w:type="spellStart"/>
            <w:r>
              <w:rPr>
                <w:rFonts w:ascii="Times New Roman" w:hAnsi="Times New Roman"/>
                <w:sz w:val="20"/>
                <w:szCs w:val="20"/>
              </w:rPr>
              <w:t>Пр</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ЦСР</w:t>
            </w:r>
          </w:p>
        </w:tc>
        <w:tc>
          <w:tcPr>
            <w:tcW w:w="567" w:type="dxa"/>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ВР</w:t>
            </w:r>
          </w:p>
        </w:tc>
        <w:tc>
          <w:tcPr>
            <w:tcW w:w="990" w:type="dxa"/>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план</w:t>
            </w:r>
          </w:p>
        </w:tc>
        <w:tc>
          <w:tcPr>
            <w:tcW w:w="1141" w:type="dxa"/>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план</w:t>
            </w:r>
          </w:p>
        </w:tc>
        <w:tc>
          <w:tcPr>
            <w:tcW w:w="1127" w:type="dxa"/>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план</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0"/>
                <w:szCs w:val="20"/>
              </w:rPr>
            </w:pPr>
          </w:p>
        </w:tc>
      </w:tr>
      <w:tr w:rsidR="00901446" w:rsidTr="00706D53">
        <w:trPr>
          <w:trHeight w:val="285"/>
        </w:trPr>
        <w:tc>
          <w:tcPr>
            <w:tcW w:w="563" w:type="dxa"/>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1</w:t>
            </w:r>
          </w:p>
        </w:tc>
        <w:tc>
          <w:tcPr>
            <w:tcW w:w="1989"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3</w:t>
            </w:r>
          </w:p>
        </w:tc>
        <w:tc>
          <w:tcPr>
            <w:tcW w:w="2266"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8</w:t>
            </w:r>
          </w:p>
        </w:tc>
        <w:tc>
          <w:tcPr>
            <w:tcW w:w="990"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9</w:t>
            </w:r>
          </w:p>
        </w:tc>
        <w:tc>
          <w:tcPr>
            <w:tcW w:w="1141" w:type="dxa"/>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10</w:t>
            </w:r>
          </w:p>
        </w:tc>
        <w:tc>
          <w:tcPr>
            <w:tcW w:w="1127" w:type="dxa"/>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ind w:right="-108"/>
              <w:jc w:val="center"/>
              <w:rPr>
                <w:rFonts w:ascii="Times New Roman" w:hAnsi="Times New Roman"/>
                <w:sz w:val="20"/>
                <w:szCs w:val="20"/>
              </w:rPr>
            </w:pPr>
            <w:r>
              <w:rPr>
                <w:rFonts w:ascii="Times New Roman" w:hAnsi="Times New Roman"/>
                <w:sz w:val="20"/>
                <w:szCs w:val="20"/>
              </w:rPr>
              <w:t>11</w:t>
            </w:r>
          </w:p>
        </w:tc>
        <w:tc>
          <w:tcPr>
            <w:tcW w:w="1000" w:type="dxa"/>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12</w:t>
            </w:r>
          </w:p>
        </w:tc>
      </w:tr>
      <w:tr w:rsidR="00901446" w:rsidTr="00706D53">
        <w:trPr>
          <w:trHeight w:val="259"/>
        </w:trPr>
        <w:tc>
          <w:tcPr>
            <w:tcW w:w="563" w:type="dxa"/>
            <w:vMerge w:val="restart"/>
            <w:tcBorders>
              <w:top w:val="single" w:sz="4" w:space="0" w:color="auto"/>
              <w:left w:val="single" w:sz="4" w:space="0" w:color="auto"/>
              <w:bottom w:val="single" w:sz="4" w:space="0" w:color="auto"/>
              <w:right w:val="single" w:sz="4" w:space="0" w:color="auto"/>
            </w:tcBorders>
            <w:hideMark/>
          </w:tcPr>
          <w:p w:rsidR="00901446" w:rsidRPr="001C003F" w:rsidRDefault="00901446" w:rsidP="00E06C6D">
            <w:pPr>
              <w:spacing w:after="0" w:line="240" w:lineRule="auto"/>
              <w:ind w:left="-108" w:right="-108"/>
              <w:jc w:val="center"/>
              <w:rPr>
                <w:rFonts w:ascii="Times New Roman" w:hAnsi="Times New Roman"/>
                <w:sz w:val="24"/>
                <w:szCs w:val="24"/>
              </w:rPr>
            </w:pPr>
            <w:r w:rsidRPr="001C003F">
              <w:rPr>
                <w:rFonts w:ascii="Times New Roman" w:hAnsi="Times New Roman"/>
                <w:sz w:val="24"/>
                <w:szCs w:val="24"/>
              </w:rPr>
              <w:t>1</w:t>
            </w:r>
          </w:p>
        </w:tc>
        <w:tc>
          <w:tcPr>
            <w:tcW w:w="1989" w:type="dxa"/>
            <w:vMerge w:val="restart"/>
            <w:tcBorders>
              <w:top w:val="single" w:sz="4" w:space="0" w:color="auto"/>
              <w:left w:val="single" w:sz="4" w:space="0" w:color="auto"/>
              <w:bottom w:val="single" w:sz="4" w:space="0" w:color="auto"/>
              <w:right w:val="single" w:sz="4" w:space="0" w:color="auto"/>
            </w:tcBorders>
            <w:hideMark/>
          </w:tcPr>
          <w:p w:rsidR="00901446" w:rsidRPr="001C003F" w:rsidRDefault="00901446" w:rsidP="00E06C6D">
            <w:pPr>
              <w:spacing w:after="0" w:line="240" w:lineRule="auto"/>
              <w:ind w:left="-108" w:right="-108"/>
              <w:rPr>
                <w:rFonts w:ascii="Times New Roman" w:hAnsi="Times New Roman"/>
                <w:sz w:val="24"/>
                <w:szCs w:val="24"/>
              </w:rPr>
            </w:pPr>
            <w:r w:rsidRPr="001C003F">
              <w:rPr>
                <w:rFonts w:ascii="Times New Roman" w:hAnsi="Times New Roman"/>
                <w:sz w:val="24"/>
                <w:szCs w:val="24"/>
              </w:rPr>
              <w:t>Муниципальная программа</w:t>
            </w:r>
          </w:p>
        </w:tc>
        <w:tc>
          <w:tcPr>
            <w:tcW w:w="2551" w:type="dxa"/>
            <w:vMerge w:val="restart"/>
            <w:tcBorders>
              <w:top w:val="single" w:sz="4" w:space="0" w:color="auto"/>
              <w:left w:val="single" w:sz="4" w:space="0" w:color="auto"/>
              <w:bottom w:val="single" w:sz="4" w:space="0" w:color="auto"/>
              <w:right w:val="single" w:sz="4" w:space="0" w:color="auto"/>
            </w:tcBorders>
            <w:hideMark/>
          </w:tcPr>
          <w:p w:rsidR="00901446" w:rsidRPr="001C003F" w:rsidRDefault="00901446" w:rsidP="00E06C6D">
            <w:pPr>
              <w:overflowPunct w:val="0"/>
              <w:autoSpaceDE w:val="0"/>
              <w:autoSpaceDN w:val="0"/>
              <w:adjustRightInd w:val="0"/>
              <w:spacing w:after="0" w:line="240" w:lineRule="auto"/>
              <w:textAlignment w:val="baseline"/>
              <w:rPr>
                <w:rFonts w:ascii="Times New Roman" w:hAnsi="Times New Roman"/>
                <w:sz w:val="24"/>
                <w:szCs w:val="24"/>
                <w:lang w:eastAsia="ar-SA"/>
              </w:rPr>
            </w:pPr>
            <w:r w:rsidRPr="001C003F">
              <w:rPr>
                <w:rFonts w:ascii="Times New Roman" w:hAnsi="Times New Roman"/>
                <w:sz w:val="24"/>
                <w:szCs w:val="24"/>
              </w:rPr>
              <w:t>«Профилактика  правонарушений</w:t>
            </w:r>
            <w:r w:rsidRPr="001C003F">
              <w:rPr>
                <w:rFonts w:ascii="Times New Roman" w:hAnsi="Times New Roman"/>
                <w:sz w:val="24"/>
                <w:szCs w:val="24"/>
                <w:lang w:eastAsia="ar-SA"/>
              </w:rPr>
              <w:t xml:space="preserve">                                                                                                                                                               </w:t>
            </w:r>
            <w:r w:rsidRPr="001C003F">
              <w:rPr>
                <w:rFonts w:ascii="Times New Roman" w:hAnsi="Times New Roman"/>
                <w:sz w:val="24"/>
                <w:szCs w:val="24"/>
              </w:rPr>
              <w:t>и предупреждение преступлений в                                                                                                                                                   муниципальном образовании «Каратузский                                                                                                                                                 район»</w:t>
            </w:r>
          </w:p>
          <w:p w:rsidR="00901446" w:rsidRPr="001C003F" w:rsidRDefault="00901446" w:rsidP="00E06C6D">
            <w:pPr>
              <w:spacing w:after="0" w:line="240" w:lineRule="auto"/>
              <w:ind w:left="-108" w:right="-108"/>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hideMark/>
          </w:tcPr>
          <w:p w:rsidR="00800B51" w:rsidRDefault="00800B51" w:rsidP="00E06C6D">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01446" w:rsidRPr="001C003F">
              <w:rPr>
                <w:rFonts w:ascii="Times New Roman" w:hAnsi="Times New Roman"/>
                <w:sz w:val="24"/>
                <w:szCs w:val="24"/>
              </w:rPr>
              <w:t>всего расходные</w:t>
            </w:r>
          </w:p>
          <w:p w:rsidR="00800B51" w:rsidRDefault="00800B51" w:rsidP="00E06C6D">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01446" w:rsidRPr="001C003F">
              <w:rPr>
                <w:rFonts w:ascii="Times New Roman" w:hAnsi="Times New Roman"/>
                <w:sz w:val="24"/>
                <w:szCs w:val="24"/>
              </w:rPr>
              <w:t xml:space="preserve">обязательства по </w:t>
            </w:r>
          </w:p>
          <w:p w:rsidR="00800B51" w:rsidRDefault="00800B51" w:rsidP="00E06C6D">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01446" w:rsidRPr="001C003F">
              <w:rPr>
                <w:rFonts w:ascii="Times New Roman" w:hAnsi="Times New Roman"/>
                <w:sz w:val="24"/>
                <w:szCs w:val="24"/>
              </w:rPr>
              <w:t>муниципальной</w:t>
            </w:r>
          </w:p>
          <w:p w:rsidR="00901446" w:rsidRPr="001C003F" w:rsidRDefault="00901446" w:rsidP="00E06C6D">
            <w:pPr>
              <w:spacing w:after="0" w:line="240" w:lineRule="auto"/>
              <w:ind w:left="-108" w:right="-108"/>
              <w:rPr>
                <w:rFonts w:ascii="Times New Roman" w:hAnsi="Times New Roman"/>
                <w:sz w:val="24"/>
                <w:szCs w:val="24"/>
              </w:rPr>
            </w:pPr>
            <w:r w:rsidRPr="001C003F">
              <w:rPr>
                <w:rFonts w:ascii="Times New Roman" w:hAnsi="Times New Roman"/>
                <w:sz w:val="24"/>
                <w:szCs w:val="24"/>
              </w:rPr>
              <w:t xml:space="preserve"> программе</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noWrap/>
            <w:vAlign w:val="center"/>
          </w:tcPr>
          <w:p w:rsidR="00901446" w:rsidRPr="005455AD" w:rsidRDefault="000A31E4" w:rsidP="00E06C6D">
            <w:pPr>
              <w:spacing w:after="0" w:line="240" w:lineRule="auto"/>
              <w:ind w:left="-108" w:right="-108"/>
              <w:jc w:val="center"/>
              <w:rPr>
                <w:rFonts w:ascii="Times New Roman" w:hAnsi="Times New Roman"/>
                <w:sz w:val="18"/>
                <w:szCs w:val="18"/>
              </w:rPr>
            </w:pPr>
            <w:r>
              <w:rPr>
                <w:rFonts w:ascii="Times New Roman" w:hAnsi="Times New Roman"/>
                <w:sz w:val="18"/>
                <w:szCs w:val="18"/>
              </w:rPr>
              <w:t>20,00</w:t>
            </w:r>
          </w:p>
        </w:tc>
        <w:tc>
          <w:tcPr>
            <w:tcW w:w="1141" w:type="dxa"/>
            <w:tcBorders>
              <w:top w:val="single" w:sz="4" w:space="0" w:color="auto"/>
              <w:left w:val="single" w:sz="4" w:space="0" w:color="auto"/>
              <w:bottom w:val="single" w:sz="4" w:space="0" w:color="auto"/>
              <w:right w:val="single" w:sz="4" w:space="0" w:color="auto"/>
            </w:tcBorders>
            <w:vAlign w:val="center"/>
          </w:tcPr>
          <w:p w:rsidR="00901446" w:rsidRPr="005455AD" w:rsidRDefault="000A31E4" w:rsidP="00E06C6D">
            <w:pPr>
              <w:spacing w:after="0" w:line="240" w:lineRule="auto"/>
              <w:ind w:left="-108" w:right="-108"/>
              <w:jc w:val="center"/>
              <w:rPr>
                <w:rFonts w:ascii="Times New Roman" w:hAnsi="Times New Roman"/>
                <w:sz w:val="18"/>
                <w:szCs w:val="18"/>
              </w:rPr>
            </w:pPr>
            <w:r>
              <w:rPr>
                <w:rFonts w:ascii="Times New Roman" w:hAnsi="Times New Roman"/>
                <w:sz w:val="18"/>
                <w:szCs w:val="18"/>
              </w:rPr>
              <w:t>20,00</w:t>
            </w:r>
          </w:p>
        </w:tc>
        <w:tc>
          <w:tcPr>
            <w:tcW w:w="1127" w:type="dxa"/>
            <w:tcBorders>
              <w:top w:val="single" w:sz="4" w:space="0" w:color="auto"/>
              <w:left w:val="single" w:sz="4" w:space="0" w:color="auto"/>
              <w:bottom w:val="single" w:sz="4" w:space="0" w:color="auto"/>
              <w:right w:val="single" w:sz="4" w:space="0" w:color="auto"/>
            </w:tcBorders>
            <w:vAlign w:val="center"/>
          </w:tcPr>
          <w:p w:rsidR="00901446" w:rsidRPr="005455AD" w:rsidRDefault="000A31E4" w:rsidP="00E06C6D">
            <w:pPr>
              <w:spacing w:after="0" w:line="240" w:lineRule="auto"/>
              <w:ind w:left="-108" w:right="-108"/>
              <w:jc w:val="center"/>
              <w:rPr>
                <w:rFonts w:ascii="Times New Roman" w:hAnsi="Times New Roman"/>
                <w:sz w:val="18"/>
                <w:szCs w:val="18"/>
              </w:rPr>
            </w:pPr>
            <w:r>
              <w:rPr>
                <w:rFonts w:ascii="Times New Roman" w:hAnsi="Times New Roman"/>
                <w:sz w:val="18"/>
                <w:szCs w:val="18"/>
              </w:rPr>
              <w:t>20,00</w:t>
            </w:r>
          </w:p>
        </w:tc>
        <w:tc>
          <w:tcPr>
            <w:tcW w:w="1000" w:type="dxa"/>
            <w:tcBorders>
              <w:top w:val="single" w:sz="4" w:space="0" w:color="auto"/>
              <w:left w:val="single" w:sz="4" w:space="0" w:color="auto"/>
              <w:bottom w:val="single" w:sz="4" w:space="0" w:color="auto"/>
              <w:right w:val="single" w:sz="4" w:space="0" w:color="auto"/>
            </w:tcBorders>
            <w:vAlign w:val="center"/>
          </w:tcPr>
          <w:p w:rsidR="00901446" w:rsidRPr="005455AD" w:rsidRDefault="000A31E4" w:rsidP="00E06C6D">
            <w:pPr>
              <w:spacing w:after="0" w:line="240" w:lineRule="auto"/>
              <w:ind w:left="-108" w:right="-108"/>
              <w:jc w:val="center"/>
              <w:rPr>
                <w:rFonts w:ascii="Times New Roman" w:hAnsi="Times New Roman"/>
                <w:sz w:val="18"/>
                <w:szCs w:val="18"/>
              </w:rPr>
            </w:pPr>
            <w:r>
              <w:rPr>
                <w:rFonts w:ascii="Times New Roman" w:hAnsi="Times New Roman"/>
                <w:sz w:val="18"/>
                <w:szCs w:val="18"/>
              </w:rPr>
              <w:t>60,00</w:t>
            </w:r>
          </w:p>
        </w:tc>
      </w:tr>
      <w:tr w:rsidR="00901446" w:rsidTr="00744FFC">
        <w:trPr>
          <w:trHeight w:val="116"/>
        </w:trPr>
        <w:tc>
          <w:tcPr>
            <w:tcW w:w="563" w:type="dxa"/>
            <w:vMerge/>
            <w:tcBorders>
              <w:top w:val="single" w:sz="4" w:space="0" w:color="auto"/>
              <w:left w:val="single" w:sz="4" w:space="0" w:color="auto"/>
              <w:bottom w:val="single" w:sz="4" w:space="0" w:color="auto"/>
              <w:right w:val="single" w:sz="4" w:space="0" w:color="auto"/>
            </w:tcBorders>
            <w:vAlign w:val="center"/>
            <w:hideMark/>
          </w:tcPr>
          <w:p w:rsidR="00901446" w:rsidRPr="001C003F" w:rsidRDefault="00901446" w:rsidP="00E06C6D">
            <w:pPr>
              <w:spacing w:after="0" w:line="240" w:lineRule="auto"/>
              <w:rPr>
                <w:rFonts w:ascii="Times New Roman" w:hAnsi="Times New Roman"/>
                <w:sz w:val="24"/>
                <w:szCs w:val="24"/>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901446" w:rsidRPr="001C003F" w:rsidRDefault="00901446" w:rsidP="00E06C6D">
            <w:pPr>
              <w:spacing w:after="0" w:line="240" w:lineRule="auto"/>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01446" w:rsidRPr="001C003F" w:rsidRDefault="00901446" w:rsidP="00E06C6D">
            <w:pPr>
              <w:spacing w:after="0" w:line="240" w:lineRule="auto"/>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901446" w:rsidRPr="001C003F" w:rsidRDefault="00800B51" w:rsidP="00E06C6D">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01446" w:rsidRPr="001C003F">
              <w:rPr>
                <w:rFonts w:ascii="Times New Roman" w:hAnsi="Times New Roman"/>
                <w:sz w:val="24"/>
                <w:szCs w:val="24"/>
              </w:rPr>
              <w:t>в том числе по ГРБС:</w:t>
            </w:r>
          </w:p>
        </w:tc>
        <w:tc>
          <w:tcPr>
            <w:tcW w:w="709" w:type="dxa"/>
            <w:tcBorders>
              <w:top w:val="single" w:sz="4" w:space="0" w:color="auto"/>
              <w:left w:val="single" w:sz="4" w:space="0" w:color="auto"/>
              <w:bottom w:val="single" w:sz="4" w:space="0" w:color="auto"/>
              <w:right w:val="single" w:sz="4" w:space="0" w:color="auto"/>
            </w:tcBorders>
            <w:vAlign w:val="center"/>
          </w:tcPr>
          <w:p w:rsidR="00901446" w:rsidRDefault="00744FFC"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noWrap/>
            <w:vAlign w:val="center"/>
          </w:tcPr>
          <w:p w:rsidR="00901446" w:rsidRDefault="00744FFC"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901446" w:rsidRDefault="00744FFC"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901446" w:rsidRDefault="00744FFC"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noWrap/>
            <w:vAlign w:val="center"/>
          </w:tcPr>
          <w:p w:rsidR="00901446" w:rsidRPr="009429E3" w:rsidRDefault="00744FFC" w:rsidP="00E06C6D">
            <w:pPr>
              <w:spacing w:after="0" w:line="240" w:lineRule="auto"/>
              <w:ind w:left="-108" w:right="-108"/>
              <w:jc w:val="center"/>
              <w:rPr>
                <w:rFonts w:ascii="Times New Roman" w:hAnsi="Times New Roman"/>
                <w:sz w:val="18"/>
                <w:szCs w:val="18"/>
                <w:highlight w:val="yellow"/>
              </w:rPr>
            </w:pPr>
            <w:r>
              <w:rPr>
                <w:rFonts w:ascii="Times New Roman" w:hAnsi="Times New Roman"/>
                <w:sz w:val="18"/>
                <w:szCs w:val="18"/>
                <w:highlight w:val="yellow"/>
              </w:rPr>
              <w:t>х</w:t>
            </w:r>
          </w:p>
        </w:tc>
        <w:tc>
          <w:tcPr>
            <w:tcW w:w="1141" w:type="dxa"/>
            <w:tcBorders>
              <w:top w:val="single" w:sz="4" w:space="0" w:color="auto"/>
              <w:left w:val="single" w:sz="4" w:space="0" w:color="auto"/>
              <w:bottom w:val="single" w:sz="4" w:space="0" w:color="auto"/>
              <w:right w:val="single" w:sz="4" w:space="0" w:color="auto"/>
            </w:tcBorders>
            <w:vAlign w:val="center"/>
          </w:tcPr>
          <w:p w:rsidR="00901446" w:rsidRPr="009429E3" w:rsidRDefault="00744FFC" w:rsidP="00E06C6D">
            <w:pPr>
              <w:spacing w:after="0" w:line="240" w:lineRule="auto"/>
              <w:ind w:left="-108" w:right="-108"/>
              <w:jc w:val="center"/>
              <w:rPr>
                <w:rFonts w:ascii="Times New Roman" w:hAnsi="Times New Roman"/>
                <w:sz w:val="18"/>
                <w:szCs w:val="18"/>
                <w:highlight w:val="yellow"/>
              </w:rPr>
            </w:pPr>
            <w:r>
              <w:rPr>
                <w:rFonts w:ascii="Times New Roman" w:hAnsi="Times New Roman"/>
                <w:sz w:val="18"/>
                <w:szCs w:val="18"/>
                <w:highlight w:val="yellow"/>
              </w:rPr>
              <w:t>х</w:t>
            </w:r>
          </w:p>
        </w:tc>
        <w:tc>
          <w:tcPr>
            <w:tcW w:w="1127" w:type="dxa"/>
            <w:tcBorders>
              <w:top w:val="single" w:sz="4" w:space="0" w:color="auto"/>
              <w:left w:val="single" w:sz="4" w:space="0" w:color="auto"/>
              <w:bottom w:val="single" w:sz="4" w:space="0" w:color="auto"/>
              <w:right w:val="single" w:sz="4" w:space="0" w:color="auto"/>
            </w:tcBorders>
            <w:vAlign w:val="center"/>
          </w:tcPr>
          <w:p w:rsidR="00901446" w:rsidRPr="009429E3" w:rsidRDefault="00744FFC" w:rsidP="00E06C6D">
            <w:pPr>
              <w:spacing w:after="0" w:line="240" w:lineRule="auto"/>
              <w:ind w:left="-108" w:right="-108"/>
              <w:jc w:val="center"/>
              <w:rPr>
                <w:rFonts w:ascii="Times New Roman" w:hAnsi="Times New Roman"/>
                <w:sz w:val="18"/>
                <w:szCs w:val="18"/>
                <w:highlight w:val="yellow"/>
              </w:rPr>
            </w:pPr>
            <w:r>
              <w:rPr>
                <w:rFonts w:ascii="Times New Roman" w:hAnsi="Times New Roman"/>
                <w:sz w:val="18"/>
                <w:szCs w:val="18"/>
                <w:highlight w:val="yellow"/>
              </w:rPr>
              <w:t>х</w:t>
            </w:r>
          </w:p>
        </w:tc>
        <w:tc>
          <w:tcPr>
            <w:tcW w:w="1000" w:type="dxa"/>
            <w:tcBorders>
              <w:top w:val="single" w:sz="4" w:space="0" w:color="auto"/>
              <w:left w:val="single" w:sz="4" w:space="0" w:color="auto"/>
              <w:bottom w:val="single" w:sz="4" w:space="0" w:color="auto"/>
              <w:right w:val="single" w:sz="4" w:space="0" w:color="auto"/>
            </w:tcBorders>
            <w:vAlign w:val="center"/>
          </w:tcPr>
          <w:p w:rsidR="00901446" w:rsidRPr="009429E3" w:rsidRDefault="00744FFC" w:rsidP="00E06C6D">
            <w:pPr>
              <w:spacing w:after="0" w:line="240" w:lineRule="auto"/>
              <w:ind w:left="-108" w:right="-108"/>
              <w:jc w:val="center"/>
              <w:rPr>
                <w:rFonts w:ascii="Times New Roman" w:hAnsi="Times New Roman"/>
                <w:sz w:val="18"/>
                <w:szCs w:val="18"/>
                <w:highlight w:val="yellow"/>
              </w:rPr>
            </w:pPr>
            <w:r>
              <w:rPr>
                <w:rFonts w:ascii="Times New Roman" w:hAnsi="Times New Roman"/>
                <w:sz w:val="18"/>
                <w:szCs w:val="18"/>
                <w:highlight w:val="yellow"/>
              </w:rPr>
              <w:t>х</w:t>
            </w:r>
          </w:p>
        </w:tc>
      </w:tr>
      <w:tr w:rsidR="00901446" w:rsidTr="00706D53">
        <w:trPr>
          <w:trHeight w:val="464"/>
        </w:trPr>
        <w:tc>
          <w:tcPr>
            <w:tcW w:w="563" w:type="dxa"/>
            <w:vMerge/>
            <w:tcBorders>
              <w:top w:val="single" w:sz="4" w:space="0" w:color="auto"/>
              <w:left w:val="single" w:sz="4" w:space="0" w:color="auto"/>
              <w:bottom w:val="single" w:sz="4" w:space="0" w:color="auto"/>
              <w:right w:val="single" w:sz="4" w:space="0" w:color="auto"/>
            </w:tcBorders>
            <w:vAlign w:val="center"/>
            <w:hideMark/>
          </w:tcPr>
          <w:p w:rsidR="00901446" w:rsidRPr="001C003F" w:rsidRDefault="00901446" w:rsidP="00E06C6D">
            <w:pPr>
              <w:spacing w:after="0" w:line="240" w:lineRule="auto"/>
              <w:rPr>
                <w:rFonts w:ascii="Times New Roman" w:hAnsi="Times New Roman"/>
                <w:sz w:val="24"/>
                <w:szCs w:val="24"/>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901446" w:rsidRPr="001C003F" w:rsidRDefault="00901446" w:rsidP="00E06C6D">
            <w:pPr>
              <w:spacing w:after="0" w:line="240" w:lineRule="auto"/>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01446" w:rsidRPr="001C003F" w:rsidRDefault="00901446" w:rsidP="00E06C6D">
            <w:pPr>
              <w:spacing w:after="0" w:line="240" w:lineRule="auto"/>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901446" w:rsidRPr="001C003F" w:rsidRDefault="00800B51" w:rsidP="00E06C6D">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01446" w:rsidRPr="001C003F">
              <w:rPr>
                <w:rFonts w:ascii="Times New Roman" w:hAnsi="Times New Roman"/>
                <w:sz w:val="24"/>
                <w:szCs w:val="24"/>
              </w:rPr>
              <w:t xml:space="preserve">Администрация </w:t>
            </w:r>
            <w:r>
              <w:rPr>
                <w:rFonts w:ascii="Times New Roman" w:hAnsi="Times New Roman"/>
                <w:sz w:val="24"/>
                <w:szCs w:val="24"/>
              </w:rPr>
              <w:t xml:space="preserve">   </w:t>
            </w:r>
            <w:r w:rsidR="00901446" w:rsidRPr="001C003F">
              <w:rPr>
                <w:rFonts w:ascii="Times New Roman" w:hAnsi="Times New Roman"/>
                <w:sz w:val="24"/>
                <w:szCs w:val="24"/>
              </w:rPr>
              <w:t>Каратузского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901446" w:rsidRDefault="00706D53"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vAlign w:val="center"/>
          </w:tcPr>
          <w:p w:rsidR="00901446" w:rsidRPr="005455AD" w:rsidRDefault="00744FFC" w:rsidP="00E06C6D">
            <w:pPr>
              <w:spacing w:after="0" w:line="240" w:lineRule="auto"/>
              <w:ind w:left="-108" w:right="-108"/>
              <w:jc w:val="center"/>
              <w:rPr>
                <w:rFonts w:ascii="Times New Roman" w:hAnsi="Times New Roman"/>
                <w:sz w:val="18"/>
                <w:szCs w:val="18"/>
              </w:rPr>
            </w:pPr>
            <w:r>
              <w:rPr>
                <w:rFonts w:ascii="Times New Roman" w:hAnsi="Times New Roman"/>
                <w:sz w:val="18"/>
                <w:szCs w:val="18"/>
              </w:rPr>
              <w:t>20,00</w:t>
            </w:r>
          </w:p>
        </w:tc>
        <w:tc>
          <w:tcPr>
            <w:tcW w:w="1141" w:type="dxa"/>
            <w:tcBorders>
              <w:top w:val="single" w:sz="4" w:space="0" w:color="auto"/>
              <w:left w:val="single" w:sz="4" w:space="0" w:color="auto"/>
              <w:bottom w:val="single" w:sz="4" w:space="0" w:color="auto"/>
              <w:right w:val="single" w:sz="4" w:space="0" w:color="auto"/>
            </w:tcBorders>
            <w:vAlign w:val="center"/>
          </w:tcPr>
          <w:p w:rsidR="00901446" w:rsidRPr="005455AD" w:rsidRDefault="00744FFC" w:rsidP="00E06C6D">
            <w:pPr>
              <w:spacing w:after="0" w:line="240" w:lineRule="auto"/>
              <w:ind w:left="-108" w:right="-108"/>
              <w:jc w:val="center"/>
              <w:rPr>
                <w:rFonts w:ascii="Times New Roman" w:hAnsi="Times New Roman"/>
                <w:sz w:val="18"/>
                <w:szCs w:val="18"/>
              </w:rPr>
            </w:pPr>
            <w:r>
              <w:rPr>
                <w:rFonts w:ascii="Times New Roman" w:hAnsi="Times New Roman"/>
                <w:sz w:val="18"/>
                <w:szCs w:val="18"/>
              </w:rPr>
              <w:t>20,</w:t>
            </w:r>
            <w:r w:rsidR="00A57DEA">
              <w:rPr>
                <w:rFonts w:ascii="Times New Roman" w:hAnsi="Times New Roman"/>
                <w:sz w:val="18"/>
                <w:szCs w:val="18"/>
              </w:rPr>
              <w:t>0</w:t>
            </w:r>
            <w:r>
              <w:rPr>
                <w:rFonts w:ascii="Times New Roman" w:hAnsi="Times New Roman"/>
                <w:sz w:val="18"/>
                <w:szCs w:val="18"/>
              </w:rPr>
              <w:t>0</w:t>
            </w:r>
          </w:p>
        </w:tc>
        <w:tc>
          <w:tcPr>
            <w:tcW w:w="1127" w:type="dxa"/>
            <w:tcBorders>
              <w:top w:val="single" w:sz="4" w:space="0" w:color="auto"/>
              <w:left w:val="single" w:sz="4" w:space="0" w:color="auto"/>
              <w:bottom w:val="single" w:sz="4" w:space="0" w:color="auto"/>
              <w:right w:val="single" w:sz="4" w:space="0" w:color="auto"/>
            </w:tcBorders>
            <w:vAlign w:val="center"/>
          </w:tcPr>
          <w:p w:rsidR="00901446" w:rsidRPr="005455AD" w:rsidRDefault="00744FFC" w:rsidP="00E06C6D">
            <w:pPr>
              <w:spacing w:after="0" w:line="240" w:lineRule="auto"/>
              <w:ind w:left="-108" w:right="-108"/>
              <w:jc w:val="center"/>
              <w:rPr>
                <w:rFonts w:ascii="Times New Roman" w:hAnsi="Times New Roman"/>
                <w:sz w:val="18"/>
                <w:szCs w:val="18"/>
              </w:rPr>
            </w:pPr>
            <w:r>
              <w:rPr>
                <w:rFonts w:ascii="Times New Roman" w:hAnsi="Times New Roman"/>
                <w:sz w:val="18"/>
                <w:szCs w:val="18"/>
              </w:rPr>
              <w:t>20,00</w:t>
            </w:r>
          </w:p>
        </w:tc>
        <w:tc>
          <w:tcPr>
            <w:tcW w:w="1000" w:type="dxa"/>
            <w:tcBorders>
              <w:top w:val="single" w:sz="4" w:space="0" w:color="auto"/>
              <w:left w:val="single" w:sz="4" w:space="0" w:color="auto"/>
              <w:bottom w:val="single" w:sz="4" w:space="0" w:color="auto"/>
              <w:right w:val="single" w:sz="4" w:space="0" w:color="auto"/>
            </w:tcBorders>
            <w:vAlign w:val="center"/>
          </w:tcPr>
          <w:p w:rsidR="00901446" w:rsidRPr="005455AD" w:rsidRDefault="00744FFC" w:rsidP="00E06C6D">
            <w:pPr>
              <w:spacing w:after="0" w:line="240" w:lineRule="auto"/>
              <w:ind w:left="-108" w:right="-108"/>
              <w:jc w:val="center"/>
              <w:rPr>
                <w:rFonts w:ascii="Times New Roman" w:hAnsi="Times New Roman"/>
                <w:sz w:val="18"/>
                <w:szCs w:val="18"/>
              </w:rPr>
            </w:pPr>
            <w:r>
              <w:rPr>
                <w:rFonts w:ascii="Times New Roman" w:hAnsi="Times New Roman"/>
                <w:sz w:val="18"/>
                <w:szCs w:val="18"/>
              </w:rPr>
              <w:t>20,00</w:t>
            </w:r>
          </w:p>
        </w:tc>
      </w:tr>
      <w:tr w:rsidR="00901446" w:rsidTr="00706D53">
        <w:trPr>
          <w:trHeight w:val="464"/>
        </w:trPr>
        <w:tc>
          <w:tcPr>
            <w:tcW w:w="563" w:type="dxa"/>
            <w:vMerge/>
            <w:tcBorders>
              <w:top w:val="single" w:sz="4" w:space="0" w:color="auto"/>
              <w:left w:val="single" w:sz="4" w:space="0" w:color="auto"/>
              <w:bottom w:val="single" w:sz="4" w:space="0" w:color="auto"/>
              <w:right w:val="single" w:sz="4" w:space="0" w:color="auto"/>
            </w:tcBorders>
            <w:vAlign w:val="center"/>
            <w:hideMark/>
          </w:tcPr>
          <w:p w:rsidR="00901446" w:rsidRPr="001C003F" w:rsidRDefault="00901446" w:rsidP="00E06C6D">
            <w:pPr>
              <w:spacing w:after="0" w:line="240" w:lineRule="auto"/>
              <w:rPr>
                <w:rFonts w:ascii="Times New Roman" w:hAnsi="Times New Roman"/>
                <w:sz w:val="24"/>
                <w:szCs w:val="24"/>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901446" w:rsidRPr="001C003F" w:rsidRDefault="00901446" w:rsidP="00E06C6D">
            <w:pPr>
              <w:spacing w:after="0" w:line="240" w:lineRule="auto"/>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901446" w:rsidRPr="001C003F" w:rsidRDefault="00901446" w:rsidP="00E06C6D">
            <w:pPr>
              <w:spacing w:after="0" w:line="240" w:lineRule="auto"/>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hideMark/>
          </w:tcPr>
          <w:p w:rsidR="00800B51" w:rsidRDefault="00800B51" w:rsidP="00E06C6D">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01446" w:rsidRPr="001C003F">
              <w:rPr>
                <w:rFonts w:ascii="Times New Roman" w:hAnsi="Times New Roman"/>
                <w:sz w:val="24"/>
                <w:szCs w:val="24"/>
              </w:rPr>
              <w:t>Финансовое</w:t>
            </w:r>
          </w:p>
          <w:p w:rsidR="00800B51" w:rsidRDefault="00800B51" w:rsidP="00800B51">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01446" w:rsidRPr="001C003F">
              <w:rPr>
                <w:rFonts w:ascii="Times New Roman" w:hAnsi="Times New Roman"/>
                <w:sz w:val="24"/>
                <w:szCs w:val="24"/>
              </w:rPr>
              <w:t xml:space="preserve">управление </w:t>
            </w:r>
          </w:p>
          <w:p w:rsidR="00800B51" w:rsidRDefault="00800B51" w:rsidP="00800B51">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901446" w:rsidRPr="001C003F">
              <w:rPr>
                <w:rFonts w:ascii="Times New Roman" w:hAnsi="Times New Roman"/>
                <w:sz w:val="24"/>
                <w:szCs w:val="24"/>
              </w:rPr>
              <w:t>администрации</w:t>
            </w:r>
          </w:p>
          <w:p w:rsidR="00901446" w:rsidRPr="001C003F" w:rsidRDefault="00901446" w:rsidP="00800B51">
            <w:pPr>
              <w:spacing w:after="0" w:line="240" w:lineRule="auto"/>
              <w:ind w:left="-108" w:right="-108"/>
              <w:rPr>
                <w:rFonts w:ascii="Times New Roman" w:hAnsi="Times New Roman"/>
                <w:sz w:val="24"/>
                <w:szCs w:val="24"/>
              </w:rPr>
            </w:pPr>
            <w:r w:rsidRPr="001C003F">
              <w:rPr>
                <w:rFonts w:ascii="Times New Roman" w:hAnsi="Times New Roman"/>
                <w:sz w:val="24"/>
                <w:szCs w:val="24"/>
              </w:rPr>
              <w:t xml:space="preserve"> Каратузского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01446" w:rsidRDefault="00901446" w:rsidP="00E06C6D">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vAlign w:val="center"/>
          </w:tcPr>
          <w:p w:rsidR="00901446" w:rsidRDefault="00A57DEA" w:rsidP="00E06C6D">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c>
          <w:tcPr>
            <w:tcW w:w="1141" w:type="dxa"/>
            <w:tcBorders>
              <w:top w:val="single" w:sz="4" w:space="0" w:color="auto"/>
              <w:left w:val="single" w:sz="4" w:space="0" w:color="auto"/>
              <w:bottom w:val="single" w:sz="4" w:space="0" w:color="auto"/>
              <w:right w:val="single" w:sz="4" w:space="0" w:color="auto"/>
            </w:tcBorders>
            <w:vAlign w:val="center"/>
          </w:tcPr>
          <w:p w:rsidR="00901446" w:rsidRDefault="00A57DEA" w:rsidP="00A57DEA">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c>
          <w:tcPr>
            <w:tcW w:w="1127" w:type="dxa"/>
            <w:tcBorders>
              <w:top w:val="single" w:sz="4" w:space="0" w:color="auto"/>
              <w:left w:val="single" w:sz="4" w:space="0" w:color="auto"/>
              <w:bottom w:val="single" w:sz="4" w:space="0" w:color="auto"/>
              <w:right w:val="single" w:sz="4" w:space="0" w:color="auto"/>
            </w:tcBorders>
            <w:vAlign w:val="center"/>
          </w:tcPr>
          <w:p w:rsidR="00901446" w:rsidRDefault="00A57DEA" w:rsidP="00E06C6D">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c>
          <w:tcPr>
            <w:tcW w:w="1000" w:type="dxa"/>
            <w:tcBorders>
              <w:top w:val="single" w:sz="4" w:space="0" w:color="auto"/>
              <w:left w:val="single" w:sz="4" w:space="0" w:color="auto"/>
              <w:bottom w:val="single" w:sz="4" w:space="0" w:color="auto"/>
              <w:right w:val="single" w:sz="4" w:space="0" w:color="auto"/>
            </w:tcBorders>
            <w:vAlign w:val="center"/>
          </w:tcPr>
          <w:p w:rsidR="00901446" w:rsidRDefault="00A57DEA" w:rsidP="00E06C6D">
            <w:pPr>
              <w:spacing w:after="0" w:line="240" w:lineRule="auto"/>
              <w:ind w:left="-108" w:right="-108"/>
              <w:jc w:val="center"/>
              <w:rPr>
                <w:rFonts w:ascii="Times New Roman" w:hAnsi="Times New Roman"/>
                <w:sz w:val="18"/>
                <w:szCs w:val="18"/>
              </w:rPr>
            </w:pPr>
            <w:r>
              <w:rPr>
                <w:rFonts w:ascii="Times New Roman" w:hAnsi="Times New Roman"/>
                <w:sz w:val="18"/>
                <w:szCs w:val="18"/>
              </w:rPr>
              <w:t>0</w:t>
            </w:r>
            <w:r w:rsidR="00706D53">
              <w:rPr>
                <w:rFonts w:ascii="Times New Roman" w:hAnsi="Times New Roman"/>
                <w:sz w:val="18"/>
                <w:szCs w:val="18"/>
              </w:rPr>
              <w:t>-</w:t>
            </w:r>
          </w:p>
        </w:tc>
      </w:tr>
      <w:tr w:rsidR="0051092E" w:rsidTr="00706D53">
        <w:trPr>
          <w:trHeight w:val="464"/>
        </w:trPr>
        <w:tc>
          <w:tcPr>
            <w:tcW w:w="563" w:type="dxa"/>
            <w:vMerge w:val="restart"/>
            <w:tcBorders>
              <w:top w:val="single" w:sz="4" w:space="0" w:color="auto"/>
              <w:left w:val="single" w:sz="4" w:space="0" w:color="auto"/>
              <w:right w:val="single" w:sz="4" w:space="0" w:color="auto"/>
            </w:tcBorders>
            <w:vAlign w:val="center"/>
          </w:tcPr>
          <w:p w:rsidR="0051092E" w:rsidRPr="001C003F" w:rsidRDefault="0051092E" w:rsidP="0051092E">
            <w:pPr>
              <w:spacing w:after="0" w:line="240" w:lineRule="auto"/>
              <w:rPr>
                <w:rFonts w:ascii="Times New Roman" w:hAnsi="Times New Roman"/>
                <w:sz w:val="24"/>
                <w:szCs w:val="24"/>
              </w:rPr>
            </w:pPr>
            <w:r>
              <w:rPr>
                <w:rFonts w:ascii="Times New Roman" w:hAnsi="Times New Roman"/>
                <w:sz w:val="24"/>
                <w:szCs w:val="24"/>
              </w:rPr>
              <w:t>2.</w:t>
            </w:r>
          </w:p>
        </w:tc>
        <w:tc>
          <w:tcPr>
            <w:tcW w:w="1989" w:type="dxa"/>
            <w:vMerge w:val="restart"/>
            <w:tcBorders>
              <w:top w:val="single" w:sz="4" w:space="0" w:color="auto"/>
              <w:left w:val="single" w:sz="4" w:space="0" w:color="auto"/>
              <w:right w:val="single" w:sz="4" w:space="0" w:color="auto"/>
            </w:tcBorders>
            <w:vAlign w:val="center"/>
          </w:tcPr>
          <w:p w:rsidR="0051092E" w:rsidRPr="001C003F" w:rsidRDefault="0051092E" w:rsidP="0051092E">
            <w:pPr>
              <w:spacing w:after="0" w:line="240" w:lineRule="auto"/>
              <w:rPr>
                <w:rFonts w:ascii="Times New Roman" w:hAnsi="Times New Roman"/>
                <w:sz w:val="24"/>
                <w:szCs w:val="24"/>
              </w:rPr>
            </w:pPr>
            <w:r>
              <w:rPr>
                <w:rFonts w:ascii="Times New Roman" w:hAnsi="Times New Roman"/>
                <w:sz w:val="24"/>
                <w:szCs w:val="24"/>
              </w:rPr>
              <w:t>Подпрограмма 1</w:t>
            </w:r>
          </w:p>
        </w:tc>
        <w:tc>
          <w:tcPr>
            <w:tcW w:w="2551" w:type="dxa"/>
            <w:vMerge w:val="restart"/>
            <w:tcBorders>
              <w:top w:val="single" w:sz="4" w:space="0" w:color="auto"/>
              <w:left w:val="single" w:sz="4" w:space="0" w:color="auto"/>
              <w:right w:val="single" w:sz="4" w:space="0" w:color="auto"/>
            </w:tcBorders>
            <w:vAlign w:val="center"/>
          </w:tcPr>
          <w:p w:rsidR="00706D53" w:rsidRPr="00706D53" w:rsidRDefault="00706D53" w:rsidP="00706D53">
            <w:pPr>
              <w:tabs>
                <w:tab w:val="left" w:pos="315"/>
              </w:tabs>
              <w:overflowPunct w:val="0"/>
              <w:autoSpaceDE w:val="0"/>
              <w:autoSpaceDN w:val="0"/>
              <w:adjustRightInd w:val="0"/>
              <w:spacing w:after="0" w:line="240" w:lineRule="auto"/>
              <w:ind w:left="33"/>
              <w:jc w:val="both"/>
              <w:textAlignment w:val="baseline"/>
              <w:rPr>
                <w:rFonts w:ascii="Times New Roman" w:hAnsi="Times New Roman"/>
                <w:sz w:val="24"/>
                <w:szCs w:val="24"/>
              </w:rPr>
            </w:pPr>
            <w:r w:rsidRPr="00706D53">
              <w:rPr>
                <w:rFonts w:ascii="Times New Roman" w:hAnsi="Times New Roman"/>
                <w:sz w:val="24"/>
                <w:szCs w:val="24"/>
              </w:rPr>
              <w:t>Профилактика преступлений, снижение уровня преступности на территории Каратузского района.</w:t>
            </w:r>
          </w:p>
          <w:p w:rsidR="0051092E" w:rsidRPr="00706D53" w:rsidRDefault="0051092E" w:rsidP="00706D53">
            <w:pPr>
              <w:spacing w:after="0" w:line="240" w:lineRule="auto"/>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tcPr>
          <w:p w:rsidR="00800B51" w:rsidRDefault="00800B51" w:rsidP="0051092E">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51092E" w:rsidRPr="001C003F">
              <w:rPr>
                <w:rFonts w:ascii="Times New Roman" w:hAnsi="Times New Roman"/>
                <w:sz w:val="24"/>
                <w:szCs w:val="24"/>
              </w:rPr>
              <w:t xml:space="preserve">всего расходные </w:t>
            </w:r>
          </w:p>
          <w:p w:rsidR="00800B51" w:rsidRDefault="00800B51" w:rsidP="0051092E">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51092E" w:rsidRPr="001C003F">
              <w:rPr>
                <w:rFonts w:ascii="Times New Roman" w:hAnsi="Times New Roman"/>
                <w:sz w:val="24"/>
                <w:szCs w:val="24"/>
              </w:rPr>
              <w:t>обязательства по</w:t>
            </w:r>
          </w:p>
          <w:p w:rsidR="00800B51" w:rsidRDefault="0051092E" w:rsidP="0051092E">
            <w:pPr>
              <w:spacing w:after="0" w:line="240" w:lineRule="auto"/>
              <w:ind w:left="-108" w:right="-108"/>
              <w:rPr>
                <w:rFonts w:ascii="Times New Roman" w:hAnsi="Times New Roman"/>
                <w:sz w:val="24"/>
                <w:szCs w:val="24"/>
              </w:rPr>
            </w:pPr>
            <w:r w:rsidRPr="001C003F">
              <w:rPr>
                <w:rFonts w:ascii="Times New Roman" w:hAnsi="Times New Roman"/>
                <w:sz w:val="24"/>
                <w:szCs w:val="24"/>
              </w:rPr>
              <w:t xml:space="preserve"> муниципальной</w:t>
            </w:r>
          </w:p>
          <w:p w:rsidR="0051092E" w:rsidRPr="001C003F" w:rsidRDefault="0051092E" w:rsidP="0051092E">
            <w:pPr>
              <w:spacing w:after="0" w:line="240" w:lineRule="auto"/>
              <w:ind w:left="-108" w:right="-108"/>
              <w:rPr>
                <w:rFonts w:ascii="Times New Roman" w:hAnsi="Times New Roman"/>
                <w:sz w:val="24"/>
                <w:szCs w:val="24"/>
              </w:rPr>
            </w:pPr>
            <w:r w:rsidRPr="001C003F">
              <w:rPr>
                <w:rFonts w:ascii="Times New Roman" w:hAnsi="Times New Roman"/>
                <w:sz w:val="24"/>
                <w:szCs w:val="24"/>
              </w:rPr>
              <w:t xml:space="preserve"> программе</w:t>
            </w:r>
          </w:p>
        </w:tc>
        <w:tc>
          <w:tcPr>
            <w:tcW w:w="709" w:type="dxa"/>
            <w:tcBorders>
              <w:top w:val="single" w:sz="4" w:space="0" w:color="auto"/>
              <w:left w:val="single" w:sz="4" w:space="0" w:color="auto"/>
              <w:bottom w:val="single" w:sz="4" w:space="0" w:color="auto"/>
              <w:right w:val="single" w:sz="4" w:space="0" w:color="auto"/>
            </w:tcBorders>
            <w:vAlign w:val="center"/>
          </w:tcPr>
          <w:p w:rsidR="0051092E" w:rsidRDefault="0051092E" w:rsidP="0051092E">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noWrap/>
            <w:vAlign w:val="center"/>
          </w:tcPr>
          <w:p w:rsidR="0051092E" w:rsidRDefault="0051092E" w:rsidP="0051092E">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51092E" w:rsidRDefault="0051092E" w:rsidP="0051092E">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51092E" w:rsidRDefault="0051092E" w:rsidP="0051092E">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vAlign w:val="center"/>
          </w:tcPr>
          <w:p w:rsidR="0051092E" w:rsidRPr="005455AD" w:rsidRDefault="00744FFC" w:rsidP="0051092E">
            <w:pPr>
              <w:spacing w:after="0" w:line="240" w:lineRule="auto"/>
              <w:ind w:left="-108" w:right="-108"/>
              <w:jc w:val="center"/>
              <w:rPr>
                <w:rFonts w:ascii="Times New Roman" w:hAnsi="Times New Roman"/>
                <w:sz w:val="18"/>
                <w:szCs w:val="18"/>
              </w:rPr>
            </w:pPr>
            <w:r>
              <w:rPr>
                <w:rFonts w:ascii="Times New Roman" w:hAnsi="Times New Roman"/>
                <w:sz w:val="18"/>
                <w:szCs w:val="18"/>
              </w:rPr>
              <w:t>20,00</w:t>
            </w:r>
          </w:p>
        </w:tc>
        <w:tc>
          <w:tcPr>
            <w:tcW w:w="1141" w:type="dxa"/>
            <w:tcBorders>
              <w:top w:val="single" w:sz="4" w:space="0" w:color="auto"/>
              <w:left w:val="single" w:sz="4" w:space="0" w:color="auto"/>
              <w:bottom w:val="single" w:sz="4" w:space="0" w:color="auto"/>
              <w:right w:val="single" w:sz="4" w:space="0" w:color="auto"/>
            </w:tcBorders>
            <w:vAlign w:val="center"/>
          </w:tcPr>
          <w:p w:rsidR="0051092E" w:rsidRPr="005455AD" w:rsidRDefault="00744FFC" w:rsidP="00744FFC">
            <w:pPr>
              <w:spacing w:after="0" w:line="240" w:lineRule="auto"/>
              <w:ind w:left="-108" w:right="-108"/>
              <w:jc w:val="center"/>
              <w:rPr>
                <w:rFonts w:ascii="Times New Roman" w:hAnsi="Times New Roman"/>
                <w:sz w:val="18"/>
                <w:szCs w:val="18"/>
              </w:rPr>
            </w:pPr>
            <w:r>
              <w:rPr>
                <w:rFonts w:ascii="Times New Roman" w:hAnsi="Times New Roman"/>
                <w:sz w:val="18"/>
                <w:szCs w:val="18"/>
              </w:rPr>
              <w:t>20,00</w:t>
            </w:r>
          </w:p>
        </w:tc>
        <w:tc>
          <w:tcPr>
            <w:tcW w:w="1127" w:type="dxa"/>
            <w:tcBorders>
              <w:top w:val="single" w:sz="4" w:space="0" w:color="auto"/>
              <w:left w:val="single" w:sz="4" w:space="0" w:color="auto"/>
              <w:bottom w:val="single" w:sz="4" w:space="0" w:color="auto"/>
              <w:right w:val="single" w:sz="4" w:space="0" w:color="auto"/>
            </w:tcBorders>
            <w:vAlign w:val="center"/>
          </w:tcPr>
          <w:p w:rsidR="0051092E" w:rsidRPr="005455AD" w:rsidRDefault="00744FFC" w:rsidP="00744FFC">
            <w:pPr>
              <w:spacing w:after="0" w:line="240" w:lineRule="auto"/>
              <w:ind w:left="-108" w:right="-108"/>
              <w:jc w:val="center"/>
              <w:rPr>
                <w:rFonts w:ascii="Times New Roman" w:hAnsi="Times New Roman"/>
                <w:sz w:val="18"/>
                <w:szCs w:val="18"/>
              </w:rPr>
            </w:pPr>
            <w:r>
              <w:rPr>
                <w:rFonts w:ascii="Times New Roman" w:hAnsi="Times New Roman"/>
                <w:sz w:val="18"/>
                <w:szCs w:val="18"/>
              </w:rPr>
              <w:t>20,00</w:t>
            </w:r>
          </w:p>
        </w:tc>
        <w:tc>
          <w:tcPr>
            <w:tcW w:w="1000" w:type="dxa"/>
            <w:tcBorders>
              <w:top w:val="single" w:sz="4" w:space="0" w:color="auto"/>
              <w:left w:val="single" w:sz="4" w:space="0" w:color="auto"/>
              <w:bottom w:val="single" w:sz="4" w:space="0" w:color="auto"/>
              <w:right w:val="single" w:sz="4" w:space="0" w:color="auto"/>
            </w:tcBorders>
            <w:vAlign w:val="center"/>
          </w:tcPr>
          <w:p w:rsidR="0051092E" w:rsidRPr="005455AD" w:rsidRDefault="00744FFC" w:rsidP="0051092E">
            <w:pPr>
              <w:spacing w:after="0" w:line="240" w:lineRule="auto"/>
              <w:ind w:left="-108" w:right="-108"/>
              <w:jc w:val="center"/>
              <w:rPr>
                <w:rFonts w:ascii="Times New Roman" w:hAnsi="Times New Roman"/>
                <w:sz w:val="18"/>
                <w:szCs w:val="18"/>
              </w:rPr>
            </w:pPr>
            <w:r>
              <w:rPr>
                <w:rFonts w:ascii="Times New Roman" w:hAnsi="Times New Roman"/>
                <w:sz w:val="18"/>
                <w:szCs w:val="18"/>
              </w:rPr>
              <w:t>60,00</w:t>
            </w:r>
          </w:p>
        </w:tc>
      </w:tr>
      <w:tr w:rsidR="0051092E" w:rsidTr="00706D53">
        <w:trPr>
          <w:trHeight w:val="464"/>
        </w:trPr>
        <w:tc>
          <w:tcPr>
            <w:tcW w:w="563" w:type="dxa"/>
            <w:vMerge/>
            <w:tcBorders>
              <w:left w:val="single" w:sz="4" w:space="0" w:color="auto"/>
              <w:right w:val="single" w:sz="4" w:space="0" w:color="auto"/>
            </w:tcBorders>
            <w:vAlign w:val="center"/>
          </w:tcPr>
          <w:p w:rsidR="0051092E" w:rsidRPr="001C003F" w:rsidRDefault="0051092E" w:rsidP="0051092E">
            <w:pPr>
              <w:spacing w:after="0" w:line="240" w:lineRule="auto"/>
              <w:rPr>
                <w:rFonts w:ascii="Times New Roman" w:hAnsi="Times New Roman"/>
                <w:sz w:val="24"/>
                <w:szCs w:val="24"/>
              </w:rPr>
            </w:pPr>
          </w:p>
        </w:tc>
        <w:tc>
          <w:tcPr>
            <w:tcW w:w="1989" w:type="dxa"/>
            <w:vMerge/>
            <w:tcBorders>
              <w:left w:val="single" w:sz="4" w:space="0" w:color="auto"/>
              <w:right w:val="single" w:sz="4" w:space="0" w:color="auto"/>
            </w:tcBorders>
            <w:vAlign w:val="center"/>
          </w:tcPr>
          <w:p w:rsidR="0051092E" w:rsidRPr="001C003F" w:rsidRDefault="0051092E" w:rsidP="0051092E">
            <w:pPr>
              <w:spacing w:after="0" w:line="240" w:lineRule="auto"/>
              <w:rPr>
                <w:rFonts w:ascii="Times New Roman" w:hAnsi="Times New Roman"/>
                <w:sz w:val="24"/>
                <w:szCs w:val="24"/>
              </w:rPr>
            </w:pPr>
          </w:p>
        </w:tc>
        <w:tc>
          <w:tcPr>
            <w:tcW w:w="2551" w:type="dxa"/>
            <w:vMerge/>
            <w:tcBorders>
              <w:left w:val="single" w:sz="4" w:space="0" w:color="auto"/>
              <w:right w:val="single" w:sz="4" w:space="0" w:color="auto"/>
            </w:tcBorders>
            <w:vAlign w:val="center"/>
          </w:tcPr>
          <w:p w:rsidR="0051092E" w:rsidRPr="00706D53" w:rsidRDefault="0051092E" w:rsidP="0051092E">
            <w:pPr>
              <w:spacing w:after="0" w:line="240" w:lineRule="auto"/>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51092E" w:rsidRPr="001C003F" w:rsidRDefault="00800B51" w:rsidP="0051092E">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51092E" w:rsidRPr="001C003F">
              <w:rPr>
                <w:rFonts w:ascii="Times New Roman" w:hAnsi="Times New Roman"/>
                <w:sz w:val="24"/>
                <w:szCs w:val="24"/>
              </w:rPr>
              <w:t>в том числе по ГРБС:</w:t>
            </w:r>
          </w:p>
        </w:tc>
        <w:tc>
          <w:tcPr>
            <w:tcW w:w="709" w:type="dxa"/>
            <w:tcBorders>
              <w:top w:val="single" w:sz="4" w:space="0" w:color="auto"/>
              <w:left w:val="single" w:sz="4" w:space="0" w:color="auto"/>
              <w:bottom w:val="single" w:sz="4" w:space="0" w:color="auto"/>
              <w:right w:val="single" w:sz="4" w:space="0" w:color="auto"/>
            </w:tcBorders>
            <w:vAlign w:val="center"/>
          </w:tcPr>
          <w:p w:rsidR="0051092E" w:rsidRDefault="00744FFC" w:rsidP="0051092E">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noWrap/>
            <w:vAlign w:val="center"/>
          </w:tcPr>
          <w:p w:rsidR="0051092E" w:rsidRDefault="00744FFC" w:rsidP="0051092E">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51092E" w:rsidRDefault="00744FFC" w:rsidP="0051092E">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51092E" w:rsidRDefault="00744FFC" w:rsidP="0051092E">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vAlign w:val="center"/>
          </w:tcPr>
          <w:p w:rsidR="0051092E" w:rsidRPr="009429E3" w:rsidRDefault="00744FFC" w:rsidP="0051092E">
            <w:pPr>
              <w:spacing w:after="0" w:line="240" w:lineRule="auto"/>
              <w:ind w:left="-108" w:right="-108"/>
              <w:jc w:val="center"/>
              <w:rPr>
                <w:rFonts w:ascii="Times New Roman" w:hAnsi="Times New Roman"/>
                <w:sz w:val="18"/>
                <w:szCs w:val="18"/>
                <w:highlight w:val="yellow"/>
              </w:rPr>
            </w:pPr>
            <w:r>
              <w:rPr>
                <w:rFonts w:ascii="Times New Roman" w:hAnsi="Times New Roman"/>
                <w:sz w:val="18"/>
                <w:szCs w:val="18"/>
                <w:highlight w:val="yellow"/>
              </w:rPr>
              <w:t>Х</w:t>
            </w:r>
          </w:p>
        </w:tc>
        <w:tc>
          <w:tcPr>
            <w:tcW w:w="1141" w:type="dxa"/>
            <w:tcBorders>
              <w:top w:val="single" w:sz="4" w:space="0" w:color="auto"/>
              <w:left w:val="single" w:sz="4" w:space="0" w:color="auto"/>
              <w:bottom w:val="single" w:sz="4" w:space="0" w:color="auto"/>
              <w:right w:val="single" w:sz="4" w:space="0" w:color="auto"/>
            </w:tcBorders>
            <w:vAlign w:val="center"/>
          </w:tcPr>
          <w:p w:rsidR="0051092E" w:rsidRPr="009429E3" w:rsidRDefault="00744FFC" w:rsidP="0051092E">
            <w:pPr>
              <w:spacing w:after="0" w:line="240" w:lineRule="auto"/>
              <w:ind w:left="-108" w:right="-108"/>
              <w:jc w:val="center"/>
              <w:rPr>
                <w:rFonts w:ascii="Times New Roman" w:hAnsi="Times New Roman"/>
                <w:sz w:val="18"/>
                <w:szCs w:val="18"/>
                <w:highlight w:val="yellow"/>
              </w:rPr>
            </w:pPr>
            <w:r>
              <w:rPr>
                <w:rFonts w:ascii="Times New Roman" w:hAnsi="Times New Roman"/>
                <w:sz w:val="18"/>
                <w:szCs w:val="18"/>
                <w:highlight w:val="yellow"/>
              </w:rPr>
              <w:t>Х</w:t>
            </w:r>
          </w:p>
        </w:tc>
        <w:tc>
          <w:tcPr>
            <w:tcW w:w="1127" w:type="dxa"/>
            <w:tcBorders>
              <w:top w:val="single" w:sz="4" w:space="0" w:color="auto"/>
              <w:left w:val="single" w:sz="4" w:space="0" w:color="auto"/>
              <w:bottom w:val="single" w:sz="4" w:space="0" w:color="auto"/>
              <w:right w:val="single" w:sz="4" w:space="0" w:color="auto"/>
            </w:tcBorders>
            <w:vAlign w:val="center"/>
          </w:tcPr>
          <w:p w:rsidR="0051092E" w:rsidRPr="009429E3" w:rsidRDefault="00744FFC" w:rsidP="0051092E">
            <w:pPr>
              <w:spacing w:after="0" w:line="240" w:lineRule="auto"/>
              <w:ind w:left="-108" w:right="-108"/>
              <w:jc w:val="center"/>
              <w:rPr>
                <w:rFonts w:ascii="Times New Roman" w:hAnsi="Times New Roman"/>
                <w:sz w:val="18"/>
                <w:szCs w:val="18"/>
                <w:highlight w:val="yellow"/>
              </w:rPr>
            </w:pPr>
            <w:r>
              <w:rPr>
                <w:rFonts w:ascii="Times New Roman" w:hAnsi="Times New Roman"/>
                <w:sz w:val="18"/>
                <w:szCs w:val="18"/>
                <w:highlight w:val="yellow"/>
              </w:rPr>
              <w:t>Х</w:t>
            </w:r>
          </w:p>
        </w:tc>
        <w:tc>
          <w:tcPr>
            <w:tcW w:w="1000" w:type="dxa"/>
            <w:tcBorders>
              <w:top w:val="single" w:sz="4" w:space="0" w:color="auto"/>
              <w:left w:val="single" w:sz="4" w:space="0" w:color="auto"/>
              <w:bottom w:val="single" w:sz="4" w:space="0" w:color="auto"/>
              <w:right w:val="single" w:sz="4" w:space="0" w:color="auto"/>
            </w:tcBorders>
            <w:vAlign w:val="center"/>
          </w:tcPr>
          <w:p w:rsidR="0051092E" w:rsidRPr="009429E3" w:rsidRDefault="00744FFC" w:rsidP="0051092E">
            <w:pPr>
              <w:spacing w:after="0" w:line="240" w:lineRule="auto"/>
              <w:ind w:left="-108" w:right="-108"/>
              <w:jc w:val="center"/>
              <w:rPr>
                <w:rFonts w:ascii="Times New Roman" w:hAnsi="Times New Roman"/>
                <w:sz w:val="18"/>
                <w:szCs w:val="18"/>
                <w:highlight w:val="yellow"/>
              </w:rPr>
            </w:pPr>
            <w:r>
              <w:rPr>
                <w:rFonts w:ascii="Times New Roman" w:hAnsi="Times New Roman"/>
                <w:sz w:val="18"/>
                <w:szCs w:val="18"/>
                <w:highlight w:val="yellow"/>
              </w:rPr>
              <w:t>Х</w:t>
            </w:r>
          </w:p>
        </w:tc>
      </w:tr>
      <w:tr w:rsidR="00744FFC" w:rsidTr="00706D53">
        <w:trPr>
          <w:trHeight w:val="464"/>
        </w:trPr>
        <w:tc>
          <w:tcPr>
            <w:tcW w:w="563" w:type="dxa"/>
            <w:vMerge/>
            <w:tcBorders>
              <w:left w:val="single" w:sz="4" w:space="0" w:color="auto"/>
              <w:right w:val="single" w:sz="4" w:space="0" w:color="auto"/>
            </w:tcBorders>
            <w:vAlign w:val="center"/>
          </w:tcPr>
          <w:p w:rsidR="00744FFC" w:rsidRPr="001C003F" w:rsidRDefault="00744FFC" w:rsidP="00744FFC">
            <w:pPr>
              <w:spacing w:after="0" w:line="240" w:lineRule="auto"/>
              <w:rPr>
                <w:rFonts w:ascii="Times New Roman" w:hAnsi="Times New Roman"/>
                <w:sz w:val="24"/>
                <w:szCs w:val="24"/>
              </w:rPr>
            </w:pPr>
          </w:p>
        </w:tc>
        <w:tc>
          <w:tcPr>
            <w:tcW w:w="1989" w:type="dxa"/>
            <w:vMerge/>
            <w:tcBorders>
              <w:left w:val="single" w:sz="4" w:space="0" w:color="auto"/>
              <w:right w:val="single" w:sz="4" w:space="0" w:color="auto"/>
            </w:tcBorders>
            <w:vAlign w:val="center"/>
          </w:tcPr>
          <w:p w:rsidR="00744FFC" w:rsidRPr="001C003F" w:rsidRDefault="00744FFC" w:rsidP="00744FFC">
            <w:pPr>
              <w:spacing w:after="0" w:line="240" w:lineRule="auto"/>
              <w:rPr>
                <w:rFonts w:ascii="Times New Roman" w:hAnsi="Times New Roman"/>
                <w:sz w:val="24"/>
                <w:szCs w:val="24"/>
              </w:rPr>
            </w:pPr>
          </w:p>
        </w:tc>
        <w:tc>
          <w:tcPr>
            <w:tcW w:w="2551" w:type="dxa"/>
            <w:vMerge/>
            <w:tcBorders>
              <w:left w:val="single" w:sz="4" w:space="0" w:color="auto"/>
              <w:right w:val="single" w:sz="4" w:space="0" w:color="auto"/>
            </w:tcBorders>
            <w:vAlign w:val="center"/>
          </w:tcPr>
          <w:p w:rsidR="00744FFC" w:rsidRPr="00706D53" w:rsidRDefault="00744FFC" w:rsidP="00744FFC">
            <w:pPr>
              <w:spacing w:after="0" w:line="240" w:lineRule="auto"/>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744FFC" w:rsidRPr="001C003F" w:rsidRDefault="00744FFC" w:rsidP="00744FFC">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Pr="001C003F">
              <w:rPr>
                <w:rFonts w:ascii="Times New Roman" w:hAnsi="Times New Roman"/>
                <w:sz w:val="24"/>
                <w:szCs w:val="24"/>
              </w:rPr>
              <w:t>Администрация Каратузского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744FFC" w:rsidRDefault="00744FFC" w:rsidP="00744FFC">
            <w:pPr>
              <w:spacing w:after="0" w:line="240" w:lineRule="auto"/>
              <w:ind w:left="-108" w:right="-108"/>
              <w:jc w:val="center"/>
              <w:rPr>
                <w:rFonts w:ascii="Times New Roman" w:hAnsi="Times New Roman"/>
                <w:sz w:val="20"/>
                <w:szCs w:val="20"/>
              </w:rPr>
            </w:pPr>
            <w:r>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noWrap/>
            <w:vAlign w:val="center"/>
          </w:tcPr>
          <w:p w:rsidR="00744FFC" w:rsidRDefault="00744FFC" w:rsidP="00744FFC">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744FFC" w:rsidRDefault="00744FFC" w:rsidP="00744FFC">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744FFC" w:rsidRDefault="00744FFC" w:rsidP="00744FFC">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vAlign w:val="center"/>
          </w:tcPr>
          <w:p w:rsidR="00744FFC" w:rsidRPr="005455AD" w:rsidRDefault="00744FFC" w:rsidP="00744FFC">
            <w:pPr>
              <w:spacing w:after="0" w:line="240" w:lineRule="auto"/>
              <w:ind w:left="-108" w:right="-108"/>
              <w:jc w:val="center"/>
              <w:rPr>
                <w:rFonts w:ascii="Times New Roman" w:hAnsi="Times New Roman"/>
                <w:sz w:val="18"/>
                <w:szCs w:val="18"/>
              </w:rPr>
            </w:pPr>
            <w:r>
              <w:rPr>
                <w:rFonts w:ascii="Times New Roman" w:hAnsi="Times New Roman"/>
                <w:sz w:val="18"/>
                <w:szCs w:val="18"/>
              </w:rPr>
              <w:t>20,00</w:t>
            </w:r>
          </w:p>
        </w:tc>
        <w:tc>
          <w:tcPr>
            <w:tcW w:w="1141" w:type="dxa"/>
            <w:tcBorders>
              <w:top w:val="single" w:sz="4" w:space="0" w:color="auto"/>
              <w:left w:val="single" w:sz="4" w:space="0" w:color="auto"/>
              <w:bottom w:val="single" w:sz="4" w:space="0" w:color="auto"/>
              <w:right w:val="single" w:sz="4" w:space="0" w:color="auto"/>
            </w:tcBorders>
            <w:vAlign w:val="center"/>
          </w:tcPr>
          <w:p w:rsidR="00744FFC" w:rsidRPr="005455AD" w:rsidRDefault="00744FFC" w:rsidP="00744FFC">
            <w:pPr>
              <w:spacing w:after="0" w:line="240" w:lineRule="auto"/>
              <w:ind w:left="-108" w:right="-108"/>
              <w:jc w:val="center"/>
              <w:rPr>
                <w:rFonts w:ascii="Times New Roman" w:hAnsi="Times New Roman"/>
                <w:sz w:val="18"/>
                <w:szCs w:val="18"/>
              </w:rPr>
            </w:pPr>
            <w:r>
              <w:rPr>
                <w:rFonts w:ascii="Times New Roman" w:hAnsi="Times New Roman"/>
                <w:sz w:val="18"/>
                <w:szCs w:val="18"/>
              </w:rPr>
              <w:t>20,00</w:t>
            </w:r>
          </w:p>
        </w:tc>
        <w:tc>
          <w:tcPr>
            <w:tcW w:w="1127" w:type="dxa"/>
            <w:tcBorders>
              <w:top w:val="single" w:sz="4" w:space="0" w:color="auto"/>
              <w:left w:val="single" w:sz="4" w:space="0" w:color="auto"/>
              <w:bottom w:val="single" w:sz="4" w:space="0" w:color="auto"/>
              <w:right w:val="single" w:sz="4" w:space="0" w:color="auto"/>
            </w:tcBorders>
            <w:vAlign w:val="center"/>
          </w:tcPr>
          <w:p w:rsidR="00744FFC" w:rsidRPr="005455AD" w:rsidRDefault="00744FFC" w:rsidP="00744FFC">
            <w:pPr>
              <w:spacing w:after="0" w:line="240" w:lineRule="auto"/>
              <w:ind w:left="-108" w:right="-108"/>
              <w:jc w:val="center"/>
              <w:rPr>
                <w:rFonts w:ascii="Times New Roman" w:hAnsi="Times New Roman"/>
                <w:sz w:val="18"/>
                <w:szCs w:val="18"/>
              </w:rPr>
            </w:pPr>
            <w:r>
              <w:rPr>
                <w:rFonts w:ascii="Times New Roman" w:hAnsi="Times New Roman"/>
                <w:sz w:val="18"/>
                <w:szCs w:val="18"/>
              </w:rPr>
              <w:t>20,00</w:t>
            </w:r>
          </w:p>
        </w:tc>
        <w:tc>
          <w:tcPr>
            <w:tcW w:w="1000" w:type="dxa"/>
            <w:tcBorders>
              <w:top w:val="single" w:sz="4" w:space="0" w:color="auto"/>
              <w:left w:val="single" w:sz="4" w:space="0" w:color="auto"/>
              <w:bottom w:val="single" w:sz="4" w:space="0" w:color="auto"/>
              <w:right w:val="single" w:sz="4" w:space="0" w:color="auto"/>
            </w:tcBorders>
            <w:vAlign w:val="center"/>
          </w:tcPr>
          <w:p w:rsidR="00744FFC" w:rsidRPr="005455AD" w:rsidRDefault="00744FFC" w:rsidP="00744FFC">
            <w:pPr>
              <w:spacing w:after="0" w:line="240" w:lineRule="auto"/>
              <w:ind w:left="-108" w:right="-108"/>
              <w:jc w:val="center"/>
              <w:rPr>
                <w:rFonts w:ascii="Times New Roman" w:hAnsi="Times New Roman"/>
                <w:sz w:val="18"/>
                <w:szCs w:val="18"/>
              </w:rPr>
            </w:pPr>
            <w:r>
              <w:rPr>
                <w:rFonts w:ascii="Times New Roman" w:hAnsi="Times New Roman"/>
                <w:sz w:val="18"/>
                <w:szCs w:val="18"/>
              </w:rPr>
              <w:t>60,00</w:t>
            </w:r>
          </w:p>
        </w:tc>
      </w:tr>
      <w:tr w:rsidR="0051092E" w:rsidTr="00706D53">
        <w:trPr>
          <w:trHeight w:val="464"/>
        </w:trPr>
        <w:tc>
          <w:tcPr>
            <w:tcW w:w="563" w:type="dxa"/>
            <w:vMerge/>
            <w:tcBorders>
              <w:left w:val="single" w:sz="4" w:space="0" w:color="auto"/>
              <w:right w:val="single" w:sz="4" w:space="0" w:color="auto"/>
            </w:tcBorders>
            <w:vAlign w:val="center"/>
          </w:tcPr>
          <w:p w:rsidR="0051092E" w:rsidRPr="001C003F" w:rsidRDefault="0051092E" w:rsidP="0051092E">
            <w:pPr>
              <w:spacing w:after="0" w:line="240" w:lineRule="auto"/>
              <w:rPr>
                <w:rFonts w:ascii="Times New Roman" w:hAnsi="Times New Roman"/>
                <w:sz w:val="24"/>
                <w:szCs w:val="24"/>
              </w:rPr>
            </w:pPr>
          </w:p>
        </w:tc>
        <w:tc>
          <w:tcPr>
            <w:tcW w:w="1989" w:type="dxa"/>
            <w:vMerge/>
            <w:tcBorders>
              <w:left w:val="single" w:sz="4" w:space="0" w:color="auto"/>
              <w:right w:val="single" w:sz="4" w:space="0" w:color="auto"/>
            </w:tcBorders>
            <w:vAlign w:val="center"/>
          </w:tcPr>
          <w:p w:rsidR="0051092E" w:rsidRPr="001C003F" w:rsidRDefault="0051092E" w:rsidP="0051092E">
            <w:pPr>
              <w:spacing w:after="0" w:line="240" w:lineRule="auto"/>
              <w:rPr>
                <w:rFonts w:ascii="Times New Roman" w:hAnsi="Times New Roman"/>
                <w:sz w:val="24"/>
                <w:szCs w:val="24"/>
              </w:rPr>
            </w:pPr>
          </w:p>
        </w:tc>
        <w:tc>
          <w:tcPr>
            <w:tcW w:w="2551" w:type="dxa"/>
            <w:vMerge/>
            <w:tcBorders>
              <w:left w:val="single" w:sz="4" w:space="0" w:color="auto"/>
              <w:right w:val="single" w:sz="4" w:space="0" w:color="auto"/>
            </w:tcBorders>
            <w:vAlign w:val="center"/>
          </w:tcPr>
          <w:p w:rsidR="0051092E" w:rsidRPr="00706D53" w:rsidRDefault="0051092E" w:rsidP="0051092E">
            <w:pPr>
              <w:spacing w:after="0" w:line="240" w:lineRule="auto"/>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800B51" w:rsidRDefault="00800B51" w:rsidP="0051092E">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51092E" w:rsidRPr="001C003F">
              <w:rPr>
                <w:rFonts w:ascii="Times New Roman" w:hAnsi="Times New Roman"/>
                <w:sz w:val="24"/>
                <w:szCs w:val="24"/>
              </w:rPr>
              <w:t xml:space="preserve">Финансовое </w:t>
            </w:r>
          </w:p>
          <w:p w:rsidR="00800B51" w:rsidRDefault="00800B51" w:rsidP="00800B51">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51092E" w:rsidRPr="001C003F">
              <w:rPr>
                <w:rFonts w:ascii="Times New Roman" w:hAnsi="Times New Roman"/>
                <w:sz w:val="24"/>
                <w:szCs w:val="24"/>
              </w:rPr>
              <w:t xml:space="preserve">управление </w:t>
            </w:r>
          </w:p>
          <w:p w:rsidR="00800B51" w:rsidRDefault="00800B51" w:rsidP="0051092E">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51092E" w:rsidRPr="001C003F">
              <w:rPr>
                <w:rFonts w:ascii="Times New Roman" w:hAnsi="Times New Roman"/>
                <w:sz w:val="24"/>
                <w:szCs w:val="24"/>
              </w:rPr>
              <w:t xml:space="preserve">администрации </w:t>
            </w:r>
          </w:p>
          <w:p w:rsidR="0051092E" w:rsidRPr="001C003F" w:rsidRDefault="00800B51" w:rsidP="0051092E">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51092E" w:rsidRPr="001C003F">
              <w:rPr>
                <w:rFonts w:ascii="Times New Roman" w:hAnsi="Times New Roman"/>
                <w:sz w:val="24"/>
                <w:szCs w:val="24"/>
              </w:rPr>
              <w:t>Каратузского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51092E" w:rsidRDefault="0051092E" w:rsidP="0051092E">
            <w:pPr>
              <w:spacing w:after="0" w:line="240" w:lineRule="auto"/>
              <w:ind w:left="-108" w:right="-108"/>
              <w:jc w:val="center"/>
              <w:rPr>
                <w:rFonts w:ascii="Times New Roman" w:hAnsi="Times New Roman"/>
                <w:sz w:val="20"/>
                <w:szCs w:val="20"/>
              </w:rPr>
            </w:pPr>
            <w:r>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noWrap/>
            <w:vAlign w:val="center"/>
          </w:tcPr>
          <w:p w:rsidR="0051092E" w:rsidRDefault="0051092E" w:rsidP="0051092E">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51092E" w:rsidRDefault="0051092E" w:rsidP="0051092E">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51092E" w:rsidRDefault="0051092E" w:rsidP="0051092E">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vAlign w:val="center"/>
          </w:tcPr>
          <w:p w:rsidR="0051092E" w:rsidRDefault="00A57DEA" w:rsidP="0051092E">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c>
          <w:tcPr>
            <w:tcW w:w="1141" w:type="dxa"/>
            <w:tcBorders>
              <w:top w:val="single" w:sz="4" w:space="0" w:color="auto"/>
              <w:left w:val="single" w:sz="4" w:space="0" w:color="auto"/>
              <w:bottom w:val="single" w:sz="4" w:space="0" w:color="auto"/>
              <w:right w:val="single" w:sz="4" w:space="0" w:color="auto"/>
            </w:tcBorders>
            <w:vAlign w:val="center"/>
          </w:tcPr>
          <w:p w:rsidR="0051092E" w:rsidRDefault="00A57DEA" w:rsidP="0051092E">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c>
          <w:tcPr>
            <w:tcW w:w="1127" w:type="dxa"/>
            <w:tcBorders>
              <w:top w:val="single" w:sz="4" w:space="0" w:color="auto"/>
              <w:left w:val="single" w:sz="4" w:space="0" w:color="auto"/>
              <w:bottom w:val="single" w:sz="4" w:space="0" w:color="auto"/>
              <w:right w:val="single" w:sz="4" w:space="0" w:color="auto"/>
            </w:tcBorders>
            <w:vAlign w:val="center"/>
          </w:tcPr>
          <w:p w:rsidR="0051092E" w:rsidRDefault="00A57DEA" w:rsidP="0051092E">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c>
          <w:tcPr>
            <w:tcW w:w="1000" w:type="dxa"/>
            <w:tcBorders>
              <w:top w:val="single" w:sz="4" w:space="0" w:color="auto"/>
              <w:left w:val="single" w:sz="4" w:space="0" w:color="auto"/>
              <w:bottom w:val="single" w:sz="4" w:space="0" w:color="auto"/>
              <w:right w:val="single" w:sz="4" w:space="0" w:color="auto"/>
            </w:tcBorders>
            <w:vAlign w:val="center"/>
          </w:tcPr>
          <w:p w:rsidR="0051092E" w:rsidRDefault="00A57DEA" w:rsidP="0051092E">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r>
      <w:tr w:rsidR="00706D53" w:rsidTr="00E06C6D">
        <w:trPr>
          <w:trHeight w:val="464"/>
        </w:trPr>
        <w:tc>
          <w:tcPr>
            <w:tcW w:w="563" w:type="dxa"/>
            <w:vMerge w:val="restart"/>
            <w:tcBorders>
              <w:left w:val="single" w:sz="4" w:space="0" w:color="auto"/>
              <w:right w:val="single" w:sz="4" w:space="0" w:color="auto"/>
            </w:tcBorders>
            <w:vAlign w:val="center"/>
          </w:tcPr>
          <w:p w:rsidR="00706D53" w:rsidRPr="001C003F" w:rsidRDefault="00706D53" w:rsidP="00706D53">
            <w:pPr>
              <w:spacing w:after="0" w:line="240" w:lineRule="auto"/>
              <w:rPr>
                <w:rFonts w:ascii="Times New Roman" w:hAnsi="Times New Roman"/>
                <w:sz w:val="24"/>
                <w:szCs w:val="24"/>
              </w:rPr>
            </w:pPr>
            <w:r>
              <w:rPr>
                <w:rFonts w:ascii="Times New Roman" w:hAnsi="Times New Roman"/>
                <w:sz w:val="24"/>
                <w:szCs w:val="24"/>
              </w:rPr>
              <w:t>3</w:t>
            </w:r>
          </w:p>
        </w:tc>
        <w:tc>
          <w:tcPr>
            <w:tcW w:w="1989" w:type="dxa"/>
            <w:vMerge w:val="restart"/>
            <w:tcBorders>
              <w:left w:val="single" w:sz="4" w:space="0" w:color="auto"/>
              <w:right w:val="single" w:sz="4" w:space="0" w:color="auto"/>
            </w:tcBorders>
            <w:vAlign w:val="center"/>
          </w:tcPr>
          <w:p w:rsidR="00706D53" w:rsidRPr="001C003F" w:rsidRDefault="00706D53" w:rsidP="00706D53">
            <w:pPr>
              <w:spacing w:after="0" w:line="240" w:lineRule="auto"/>
              <w:rPr>
                <w:rFonts w:ascii="Times New Roman" w:hAnsi="Times New Roman"/>
                <w:sz w:val="24"/>
                <w:szCs w:val="24"/>
              </w:rPr>
            </w:pPr>
            <w:r>
              <w:rPr>
                <w:rFonts w:ascii="Times New Roman" w:hAnsi="Times New Roman"/>
                <w:sz w:val="24"/>
                <w:szCs w:val="24"/>
              </w:rPr>
              <w:t>Подпрограмма 2</w:t>
            </w:r>
          </w:p>
        </w:tc>
        <w:tc>
          <w:tcPr>
            <w:tcW w:w="2551" w:type="dxa"/>
            <w:vMerge w:val="restart"/>
            <w:tcBorders>
              <w:left w:val="single" w:sz="4" w:space="0" w:color="auto"/>
              <w:right w:val="single" w:sz="4" w:space="0" w:color="auto"/>
            </w:tcBorders>
            <w:vAlign w:val="center"/>
          </w:tcPr>
          <w:p w:rsidR="00706D53" w:rsidRPr="00706D53" w:rsidRDefault="00706D53" w:rsidP="00706D53">
            <w:pPr>
              <w:spacing w:after="0" w:line="240" w:lineRule="auto"/>
              <w:rPr>
                <w:rFonts w:ascii="Times New Roman" w:hAnsi="Times New Roman"/>
                <w:sz w:val="24"/>
                <w:szCs w:val="24"/>
              </w:rPr>
            </w:pPr>
            <w:r w:rsidRPr="00706D53">
              <w:rPr>
                <w:rFonts w:ascii="Times New Roman" w:hAnsi="Times New Roman"/>
                <w:sz w:val="24"/>
                <w:szCs w:val="24"/>
              </w:rPr>
              <w:t>Предупреждение безнадзорности и правонарушений несовершеннолетних</w:t>
            </w:r>
          </w:p>
        </w:tc>
        <w:tc>
          <w:tcPr>
            <w:tcW w:w="2266" w:type="dxa"/>
            <w:tcBorders>
              <w:top w:val="single" w:sz="4" w:space="0" w:color="auto"/>
              <w:left w:val="single" w:sz="4" w:space="0" w:color="auto"/>
              <w:bottom w:val="single" w:sz="4" w:space="0" w:color="auto"/>
              <w:right w:val="single" w:sz="4" w:space="0" w:color="auto"/>
            </w:tcBorders>
          </w:tcPr>
          <w:p w:rsidR="00800B51" w:rsidRDefault="00800B51" w:rsidP="00706D53">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706D53" w:rsidRPr="001C003F">
              <w:rPr>
                <w:rFonts w:ascii="Times New Roman" w:hAnsi="Times New Roman"/>
                <w:sz w:val="24"/>
                <w:szCs w:val="24"/>
              </w:rPr>
              <w:t xml:space="preserve">всего расходные </w:t>
            </w:r>
          </w:p>
          <w:p w:rsidR="00800B51" w:rsidRDefault="00800B51" w:rsidP="00706D53">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706D53" w:rsidRPr="001C003F">
              <w:rPr>
                <w:rFonts w:ascii="Times New Roman" w:hAnsi="Times New Roman"/>
                <w:sz w:val="24"/>
                <w:szCs w:val="24"/>
              </w:rPr>
              <w:t xml:space="preserve">обязательства по </w:t>
            </w:r>
          </w:p>
          <w:p w:rsidR="00800B51" w:rsidRDefault="00800B51" w:rsidP="00706D53">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706D53" w:rsidRPr="001C003F">
              <w:rPr>
                <w:rFonts w:ascii="Times New Roman" w:hAnsi="Times New Roman"/>
                <w:sz w:val="24"/>
                <w:szCs w:val="24"/>
              </w:rPr>
              <w:t xml:space="preserve">муниципальной </w:t>
            </w:r>
          </w:p>
          <w:p w:rsidR="00706D53" w:rsidRPr="001C003F" w:rsidRDefault="00800B51" w:rsidP="00706D53">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706D53" w:rsidRPr="001C003F">
              <w:rPr>
                <w:rFonts w:ascii="Times New Roman" w:hAnsi="Times New Roman"/>
                <w:sz w:val="24"/>
                <w:szCs w:val="24"/>
              </w:rPr>
              <w:t>программе</w:t>
            </w:r>
          </w:p>
        </w:tc>
        <w:tc>
          <w:tcPr>
            <w:tcW w:w="709" w:type="dxa"/>
            <w:tcBorders>
              <w:top w:val="single" w:sz="4" w:space="0" w:color="auto"/>
              <w:left w:val="single" w:sz="4" w:space="0" w:color="auto"/>
              <w:bottom w:val="single" w:sz="4" w:space="0" w:color="auto"/>
              <w:right w:val="single" w:sz="4" w:space="0" w:color="auto"/>
            </w:tcBorders>
            <w:vAlign w:val="center"/>
          </w:tcPr>
          <w:p w:rsidR="00706D53" w:rsidRDefault="00706D53" w:rsidP="00706D5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noWrap/>
            <w:vAlign w:val="center"/>
          </w:tcPr>
          <w:p w:rsidR="00706D53" w:rsidRDefault="00706D53" w:rsidP="00706D5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706D53" w:rsidRDefault="00706D53" w:rsidP="00706D5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706D53" w:rsidRDefault="00706D53" w:rsidP="00706D5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vAlign w:val="center"/>
          </w:tcPr>
          <w:p w:rsidR="00706D53" w:rsidRPr="005455AD" w:rsidRDefault="00A57DEA" w:rsidP="00706D53">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c>
          <w:tcPr>
            <w:tcW w:w="1141" w:type="dxa"/>
            <w:tcBorders>
              <w:top w:val="single" w:sz="4" w:space="0" w:color="auto"/>
              <w:left w:val="single" w:sz="4" w:space="0" w:color="auto"/>
              <w:bottom w:val="single" w:sz="4" w:space="0" w:color="auto"/>
              <w:right w:val="single" w:sz="4" w:space="0" w:color="auto"/>
            </w:tcBorders>
            <w:vAlign w:val="center"/>
          </w:tcPr>
          <w:p w:rsidR="00706D53" w:rsidRPr="005455AD" w:rsidRDefault="00A57DEA" w:rsidP="00706D53">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c>
          <w:tcPr>
            <w:tcW w:w="1127" w:type="dxa"/>
            <w:tcBorders>
              <w:top w:val="single" w:sz="4" w:space="0" w:color="auto"/>
              <w:left w:val="single" w:sz="4" w:space="0" w:color="auto"/>
              <w:bottom w:val="single" w:sz="4" w:space="0" w:color="auto"/>
              <w:right w:val="single" w:sz="4" w:space="0" w:color="auto"/>
            </w:tcBorders>
            <w:vAlign w:val="center"/>
          </w:tcPr>
          <w:p w:rsidR="00706D53" w:rsidRPr="005455AD" w:rsidRDefault="00A57DEA" w:rsidP="00706D53">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c>
          <w:tcPr>
            <w:tcW w:w="1000" w:type="dxa"/>
            <w:tcBorders>
              <w:top w:val="single" w:sz="4" w:space="0" w:color="auto"/>
              <w:left w:val="single" w:sz="4" w:space="0" w:color="auto"/>
              <w:bottom w:val="single" w:sz="4" w:space="0" w:color="auto"/>
              <w:right w:val="single" w:sz="4" w:space="0" w:color="auto"/>
            </w:tcBorders>
            <w:vAlign w:val="center"/>
          </w:tcPr>
          <w:p w:rsidR="00706D53" w:rsidRPr="005455AD" w:rsidRDefault="00A57DEA" w:rsidP="00706D53">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r>
      <w:tr w:rsidR="00706D53" w:rsidTr="00706D53">
        <w:trPr>
          <w:trHeight w:val="464"/>
        </w:trPr>
        <w:tc>
          <w:tcPr>
            <w:tcW w:w="563" w:type="dxa"/>
            <w:vMerge/>
            <w:tcBorders>
              <w:left w:val="single" w:sz="4" w:space="0" w:color="auto"/>
              <w:right w:val="single" w:sz="4" w:space="0" w:color="auto"/>
            </w:tcBorders>
            <w:vAlign w:val="center"/>
          </w:tcPr>
          <w:p w:rsidR="00706D53" w:rsidRPr="001C003F" w:rsidRDefault="00706D53" w:rsidP="00706D53">
            <w:pPr>
              <w:spacing w:after="0" w:line="240" w:lineRule="auto"/>
              <w:rPr>
                <w:rFonts w:ascii="Times New Roman" w:hAnsi="Times New Roman"/>
                <w:sz w:val="24"/>
                <w:szCs w:val="24"/>
              </w:rPr>
            </w:pPr>
          </w:p>
        </w:tc>
        <w:tc>
          <w:tcPr>
            <w:tcW w:w="1989" w:type="dxa"/>
            <w:vMerge/>
            <w:tcBorders>
              <w:left w:val="single" w:sz="4" w:space="0" w:color="auto"/>
              <w:right w:val="single" w:sz="4" w:space="0" w:color="auto"/>
            </w:tcBorders>
            <w:vAlign w:val="center"/>
          </w:tcPr>
          <w:p w:rsidR="00706D53" w:rsidRPr="001C003F" w:rsidRDefault="00706D53" w:rsidP="00706D53">
            <w:pPr>
              <w:spacing w:after="0" w:line="240" w:lineRule="auto"/>
              <w:rPr>
                <w:rFonts w:ascii="Times New Roman" w:hAnsi="Times New Roman"/>
                <w:sz w:val="24"/>
                <w:szCs w:val="24"/>
              </w:rPr>
            </w:pPr>
          </w:p>
        </w:tc>
        <w:tc>
          <w:tcPr>
            <w:tcW w:w="2551" w:type="dxa"/>
            <w:vMerge/>
            <w:tcBorders>
              <w:left w:val="single" w:sz="4" w:space="0" w:color="auto"/>
              <w:right w:val="single" w:sz="4" w:space="0" w:color="auto"/>
            </w:tcBorders>
            <w:vAlign w:val="center"/>
          </w:tcPr>
          <w:p w:rsidR="00706D53" w:rsidRPr="001C003F" w:rsidRDefault="00706D53" w:rsidP="00706D53">
            <w:pPr>
              <w:spacing w:after="0" w:line="240" w:lineRule="auto"/>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706D53" w:rsidRPr="001C003F" w:rsidRDefault="00706D53" w:rsidP="00706D53">
            <w:pPr>
              <w:spacing w:after="0" w:line="240" w:lineRule="auto"/>
              <w:ind w:left="-108" w:right="-108"/>
              <w:rPr>
                <w:rFonts w:ascii="Times New Roman" w:hAnsi="Times New Roman"/>
                <w:sz w:val="24"/>
                <w:szCs w:val="24"/>
              </w:rPr>
            </w:pPr>
            <w:r w:rsidRPr="001C003F">
              <w:rPr>
                <w:rFonts w:ascii="Times New Roman" w:hAnsi="Times New Roman"/>
                <w:sz w:val="24"/>
                <w:szCs w:val="24"/>
              </w:rPr>
              <w:t>в том числе по ГРБС:</w:t>
            </w:r>
          </w:p>
        </w:tc>
        <w:tc>
          <w:tcPr>
            <w:tcW w:w="709" w:type="dxa"/>
            <w:tcBorders>
              <w:top w:val="single" w:sz="4" w:space="0" w:color="auto"/>
              <w:left w:val="single" w:sz="4" w:space="0" w:color="auto"/>
              <w:bottom w:val="single" w:sz="4" w:space="0" w:color="auto"/>
              <w:right w:val="single" w:sz="4" w:space="0" w:color="auto"/>
            </w:tcBorders>
            <w:vAlign w:val="center"/>
          </w:tcPr>
          <w:p w:rsidR="00706D53" w:rsidRDefault="00706D53" w:rsidP="00706D53">
            <w:pPr>
              <w:spacing w:after="0" w:line="240" w:lineRule="auto"/>
              <w:ind w:left="-108" w:right="-108"/>
              <w:jc w:val="center"/>
              <w:rPr>
                <w:rFonts w:ascii="Times New Roman" w:hAnsi="Times New Roman"/>
                <w:sz w:val="20"/>
                <w:szCs w:val="20"/>
              </w:rPr>
            </w:pPr>
            <w:r>
              <w:rPr>
                <w:rFonts w:ascii="Times New Roman" w:hAnsi="Times New Roman"/>
                <w:sz w:val="20"/>
                <w:szCs w:val="20"/>
              </w:rPr>
              <w:t> -</w:t>
            </w:r>
          </w:p>
        </w:tc>
        <w:tc>
          <w:tcPr>
            <w:tcW w:w="708" w:type="dxa"/>
            <w:tcBorders>
              <w:top w:val="single" w:sz="4" w:space="0" w:color="auto"/>
              <w:left w:val="single" w:sz="4" w:space="0" w:color="auto"/>
              <w:bottom w:val="single" w:sz="4" w:space="0" w:color="auto"/>
              <w:right w:val="single" w:sz="4" w:space="0" w:color="auto"/>
            </w:tcBorders>
            <w:noWrap/>
            <w:vAlign w:val="center"/>
          </w:tcPr>
          <w:p w:rsidR="00706D53" w:rsidRDefault="00706D53" w:rsidP="00706D53">
            <w:pPr>
              <w:spacing w:after="0" w:line="240" w:lineRule="auto"/>
              <w:ind w:left="-108" w:right="-108"/>
              <w:jc w:val="center"/>
              <w:rPr>
                <w:rFonts w:ascii="Times New Roman" w:hAnsi="Times New Roman"/>
                <w:sz w:val="20"/>
                <w:szCs w:val="20"/>
              </w:rPr>
            </w:pPr>
            <w:r>
              <w:rPr>
                <w:rFonts w:ascii="Times New Roman" w:hAnsi="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706D53" w:rsidRDefault="00706D53" w:rsidP="00706D53">
            <w:pPr>
              <w:spacing w:after="0" w:line="240" w:lineRule="auto"/>
              <w:ind w:left="-108" w:right="-108"/>
              <w:jc w:val="center"/>
              <w:rPr>
                <w:rFonts w:ascii="Times New Roman" w:hAnsi="Times New Roman"/>
                <w:sz w:val="20"/>
                <w:szCs w:val="20"/>
              </w:rPr>
            </w:pPr>
            <w:r>
              <w:rPr>
                <w:rFonts w:ascii="Times New Roman" w:hAnsi="Times New Roman"/>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center"/>
          </w:tcPr>
          <w:p w:rsidR="00706D53" w:rsidRDefault="00706D53" w:rsidP="00706D53">
            <w:pPr>
              <w:spacing w:after="0" w:line="240" w:lineRule="auto"/>
              <w:ind w:left="-108" w:right="-108"/>
              <w:jc w:val="center"/>
              <w:rPr>
                <w:rFonts w:ascii="Times New Roman" w:hAnsi="Times New Roman"/>
                <w:sz w:val="20"/>
                <w:szCs w:val="20"/>
              </w:rPr>
            </w:pPr>
            <w:r>
              <w:rPr>
                <w:rFonts w:ascii="Times New Roman" w:hAnsi="Times New Roman"/>
                <w:sz w:val="20"/>
                <w:szCs w:val="20"/>
              </w:rPr>
              <w:t>- </w:t>
            </w:r>
          </w:p>
        </w:tc>
        <w:tc>
          <w:tcPr>
            <w:tcW w:w="990" w:type="dxa"/>
            <w:tcBorders>
              <w:top w:val="single" w:sz="4" w:space="0" w:color="auto"/>
              <w:left w:val="single" w:sz="4" w:space="0" w:color="auto"/>
              <w:bottom w:val="single" w:sz="4" w:space="0" w:color="auto"/>
              <w:right w:val="single" w:sz="4" w:space="0" w:color="auto"/>
            </w:tcBorders>
            <w:vAlign w:val="center"/>
          </w:tcPr>
          <w:p w:rsidR="00706D53" w:rsidRPr="009429E3" w:rsidRDefault="00706D53" w:rsidP="00706D53">
            <w:pPr>
              <w:spacing w:after="0" w:line="240" w:lineRule="auto"/>
              <w:ind w:left="-108" w:right="-108"/>
              <w:jc w:val="center"/>
              <w:rPr>
                <w:rFonts w:ascii="Times New Roman" w:hAnsi="Times New Roman"/>
                <w:sz w:val="18"/>
                <w:szCs w:val="18"/>
                <w:highlight w:val="yellow"/>
              </w:rPr>
            </w:pPr>
            <w:r>
              <w:rPr>
                <w:rFonts w:ascii="Times New Roman" w:hAnsi="Times New Roman"/>
                <w:sz w:val="18"/>
                <w:szCs w:val="18"/>
                <w:highlight w:val="yellow"/>
              </w:rPr>
              <w:t>-</w:t>
            </w:r>
          </w:p>
        </w:tc>
        <w:tc>
          <w:tcPr>
            <w:tcW w:w="1141" w:type="dxa"/>
            <w:tcBorders>
              <w:top w:val="single" w:sz="4" w:space="0" w:color="auto"/>
              <w:left w:val="single" w:sz="4" w:space="0" w:color="auto"/>
              <w:bottom w:val="single" w:sz="4" w:space="0" w:color="auto"/>
              <w:right w:val="single" w:sz="4" w:space="0" w:color="auto"/>
            </w:tcBorders>
            <w:vAlign w:val="center"/>
          </w:tcPr>
          <w:p w:rsidR="00706D53" w:rsidRPr="009429E3" w:rsidRDefault="00706D53" w:rsidP="00706D53">
            <w:pPr>
              <w:spacing w:after="0" w:line="240" w:lineRule="auto"/>
              <w:ind w:left="-108" w:right="-108"/>
              <w:jc w:val="center"/>
              <w:rPr>
                <w:rFonts w:ascii="Times New Roman" w:hAnsi="Times New Roman"/>
                <w:sz w:val="18"/>
                <w:szCs w:val="18"/>
                <w:highlight w:val="yellow"/>
              </w:rPr>
            </w:pPr>
            <w:r>
              <w:rPr>
                <w:rFonts w:ascii="Times New Roman" w:hAnsi="Times New Roman"/>
                <w:sz w:val="18"/>
                <w:szCs w:val="18"/>
                <w:highlight w:val="yellow"/>
              </w:rPr>
              <w:t>-</w:t>
            </w:r>
          </w:p>
        </w:tc>
        <w:tc>
          <w:tcPr>
            <w:tcW w:w="1127" w:type="dxa"/>
            <w:tcBorders>
              <w:top w:val="single" w:sz="4" w:space="0" w:color="auto"/>
              <w:left w:val="single" w:sz="4" w:space="0" w:color="auto"/>
              <w:bottom w:val="single" w:sz="4" w:space="0" w:color="auto"/>
              <w:right w:val="single" w:sz="4" w:space="0" w:color="auto"/>
            </w:tcBorders>
            <w:vAlign w:val="center"/>
          </w:tcPr>
          <w:p w:rsidR="00706D53" w:rsidRPr="009429E3" w:rsidRDefault="00706D53" w:rsidP="00706D53">
            <w:pPr>
              <w:spacing w:after="0" w:line="240" w:lineRule="auto"/>
              <w:ind w:left="-108" w:right="-108"/>
              <w:jc w:val="center"/>
              <w:rPr>
                <w:rFonts w:ascii="Times New Roman" w:hAnsi="Times New Roman"/>
                <w:sz w:val="18"/>
                <w:szCs w:val="18"/>
                <w:highlight w:val="yellow"/>
              </w:rPr>
            </w:pPr>
            <w:r>
              <w:rPr>
                <w:rFonts w:ascii="Times New Roman" w:hAnsi="Times New Roman"/>
                <w:sz w:val="18"/>
                <w:szCs w:val="18"/>
                <w:highlight w:val="yellow"/>
              </w:rPr>
              <w:t>-</w:t>
            </w:r>
          </w:p>
        </w:tc>
        <w:tc>
          <w:tcPr>
            <w:tcW w:w="1000" w:type="dxa"/>
            <w:tcBorders>
              <w:top w:val="single" w:sz="4" w:space="0" w:color="auto"/>
              <w:left w:val="single" w:sz="4" w:space="0" w:color="auto"/>
              <w:bottom w:val="single" w:sz="4" w:space="0" w:color="auto"/>
              <w:right w:val="single" w:sz="4" w:space="0" w:color="auto"/>
            </w:tcBorders>
            <w:vAlign w:val="center"/>
          </w:tcPr>
          <w:p w:rsidR="00706D53" w:rsidRPr="009429E3" w:rsidRDefault="00706D53" w:rsidP="00706D53">
            <w:pPr>
              <w:spacing w:after="0" w:line="240" w:lineRule="auto"/>
              <w:ind w:left="-108" w:right="-108"/>
              <w:jc w:val="center"/>
              <w:rPr>
                <w:rFonts w:ascii="Times New Roman" w:hAnsi="Times New Roman"/>
                <w:sz w:val="18"/>
                <w:szCs w:val="18"/>
                <w:highlight w:val="yellow"/>
              </w:rPr>
            </w:pPr>
            <w:r>
              <w:rPr>
                <w:rFonts w:ascii="Times New Roman" w:hAnsi="Times New Roman"/>
                <w:sz w:val="18"/>
                <w:szCs w:val="18"/>
                <w:highlight w:val="yellow"/>
              </w:rPr>
              <w:t>-</w:t>
            </w:r>
          </w:p>
        </w:tc>
      </w:tr>
      <w:tr w:rsidR="00706D53" w:rsidTr="00706D53">
        <w:trPr>
          <w:trHeight w:val="464"/>
        </w:trPr>
        <w:tc>
          <w:tcPr>
            <w:tcW w:w="563" w:type="dxa"/>
            <w:vMerge/>
            <w:tcBorders>
              <w:left w:val="single" w:sz="4" w:space="0" w:color="auto"/>
              <w:right w:val="single" w:sz="4" w:space="0" w:color="auto"/>
            </w:tcBorders>
            <w:vAlign w:val="center"/>
          </w:tcPr>
          <w:p w:rsidR="00706D53" w:rsidRPr="001C003F" w:rsidRDefault="00706D53" w:rsidP="00706D53">
            <w:pPr>
              <w:spacing w:after="0" w:line="240" w:lineRule="auto"/>
              <w:rPr>
                <w:rFonts w:ascii="Times New Roman" w:hAnsi="Times New Roman"/>
                <w:sz w:val="24"/>
                <w:szCs w:val="24"/>
              </w:rPr>
            </w:pPr>
          </w:p>
        </w:tc>
        <w:tc>
          <w:tcPr>
            <w:tcW w:w="1989" w:type="dxa"/>
            <w:vMerge/>
            <w:tcBorders>
              <w:left w:val="single" w:sz="4" w:space="0" w:color="auto"/>
              <w:right w:val="single" w:sz="4" w:space="0" w:color="auto"/>
            </w:tcBorders>
            <w:vAlign w:val="center"/>
          </w:tcPr>
          <w:p w:rsidR="00706D53" w:rsidRPr="001C003F" w:rsidRDefault="00706D53" w:rsidP="00706D53">
            <w:pPr>
              <w:spacing w:after="0" w:line="240" w:lineRule="auto"/>
              <w:rPr>
                <w:rFonts w:ascii="Times New Roman" w:hAnsi="Times New Roman"/>
                <w:sz w:val="24"/>
                <w:szCs w:val="24"/>
              </w:rPr>
            </w:pPr>
          </w:p>
        </w:tc>
        <w:tc>
          <w:tcPr>
            <w:tcW w:w="2551" w:type="dxa"/>
            <w:vMerge/>
            <w:tcBorders>
              <w:left w:val="single" w:sz="4" w:space="0" w:color="auto"/>
              <w:right w:val="single" w:sz="4" w:space="0" w:color="auto"/>
            </w:tcBorders>
            <w:vAlign w:val="center"/>
          </w:tcPr>
          <w:p w:rsidR="00706D53" w:rsidRPr="001C003F" w:rsidRDefault="00706D53" w:rsidP="00706D53">
            <w:pPr>
              <w:spacing w:after="0" w:line="240" w:lineRule="auto"/>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706D53" w:rsidRPr="001C003F" w:rsidRDefault="00800B51" w:rsidP="00706D53">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706D53" w:rsidRPr="001C003F">
              <w:rPr>
                <w:rFonts w:ascii="Times New Roman" w:hAnsi="Times New Roman"/>
                <w:sz w:val="24"/>
                <w:szCs w:val="24"/>
              </w:rPr>
              <w:t xml:space="preserve">Администрация </w:t>
            </w:r>
            <w:r>
              <w:rPr>
                <w:rFonts w:ascii="Times New Roman" w:hAnsi="Times New Roman"/>
                <w:sz w:val="24"/>
                <w:szCs w:val="24"/>
              </w:rPr>
              <w:t xml:space="preserve"> </w:t>
            </w:r>
            <w:r w:rsidR="00706D53" w:rsidRPr="001C003F">
              <w:rPr>
                <w:rFonts w:ascii="Times New Roman" w:hAnsi="Times New Roman"/>
                <w:sz w:val="24"/>
                <w:szCs w:val="24"/>
              </w:rPr>
              <w:t>Каратузского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706D53" w:rsidRDefault="00706D53" w:rsidP="00706D53">
            <w:pPr>
              <w:spacing w:after="0" w:line="240" w:lineRule="auto"/>
              <w:ind w:left="-108" w:right="-108"/>
              <w:jc w:val="center"/>
              <w:rPr>
                <w:rFonts w:ascii="Times New Roman" w:hAnsi="Times New Roman"/>
                <w:sz w:val="20"/>
                <w:szCs w:val="20"/>
              </w:rPr>
            </w:pPr>
            <w:r>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noWrap/>
            <w:vAlign w:val="center"/>
          </w:tcPr>
          <w:p w:rsidR="00706D53" w:rsidRDefault="00706D53" w:rsidP="00706D5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706D53" w:rsidRDefault="00706D53" w:rsidP="00706D5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706D53" w:rsidRDefault="00706D53" w:rsidP="00706D5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vAlign w:val="center"/>
          </w:tcPr>
          <w:p w:rsidR="00706D53" w:rsidRPr="005455AD" w:rsidRDefault="00A57DEA" w:rsidP="00706D53">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c>
          <w:tcPr>
            <w:tcW w:w="1141" w:type="dxa"/>
            <w:tcBorders>
              <w:top w:val="single" w:sz="4" w:space="0" w:color="auto"/>
              <w:left w:val="single" w:sz="4" w:space="0" w:color="auto"/>
              <w:bottom w:val="single" w:sz="4" w:space="0" w:color="auto"/>
              <w:right w:val="single" w:sz="4" w:space="0" w:color="auto"/>
            </w:tcBorders>
            <w:vAlign w:val="center"/>
          </w:tcPr>
          <w:p w:rsidR="00706D53" w:rsidRPr="005455AD" w:rsidRDefault="00A57DEA" w:rsidP="00706D53">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c>
          <w:tcPr>
            <w:tcW w:w="1127" w:type="dxa"/>
            <w:tcBorders>
              <w:top w:val="single" w:sz="4" w:space="0" w:color="auto"/>
              <w:left w:val="single" w:sz="4" w:space="0" w:color="auto"/>
              <w:bottom w:val="single" w:sz="4" w:space="0" w:color="auto"/>
              <w:right w:val="single" w:sz="4" w:space="0" w:color="auto"/>
            </w:tcBorders>
            <w:vAlign w:val="center"/>
          </w:tcPr>
          <w:p w:rsidR="00706D53" w:rsidRPr="005455AD" w:rsidRDefault="00A57DEA" w:rsidP="00706D53">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c>
          <w:tcPr>
            <w:tcW w:w="1000" w:type="dxa"/>
            <w:tcBorders>
              <w:top w:val="single" w:sz="4" w:space="0" w:color="auto"/>
              <w:left w:val="single" w:sz="4" w:space="0" w:color="auto"/>
              <w:bottom w:val="single" w:sz="4" w:space="0" w:color="auto"/>
              <w:right w:val="single" w:sz="4" w:space="0" w:color="auto"/>
            </w:tcBorders>
            <w:vAlign w:val="center"/>
          </w:tcPr>
          <w:p w:rsidR="00706D53" w:rsidRPr="005455AD" w:rsidRDefault="00A57DEA" w:rsidP="00706D53">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r>
      <w:tr w:rsidR="00706D53" w:rsidTr="00706D53">
        <w:trPr>
          <w:trHeight w:val="464"/>
        </w:trPr>
        <w:tc>
          <w:tcPr>
            <w:tcW w:w="563" w:type="dxa"/>
            <w:vMerge/>
            <w:tcBorders>
              <w:left w:val="single" w:sz="4" w:space="0" w:color="auto"/>
              <w:bottom w:val="single" w:sz="4" w:space="0" w:color="auto"/>
              <w:right w:val="single" w:sz="4" w:space="0" w:color="auto"/>
            </w:tcBorders>
            <w:vAlign w:val="center"/>
          </w:tcPr>
          <w:p w:rsidR="00706D53" w:rsidRPr="001C003F" w:rsidRDefault="00706D53" w:rsidP="00706D53">
            <w:pPr>
              <w:spacing w:after="0" w:line="240" w:lineRule="auto"/>
              <w:rPr>
                <w:rFonts w:ascii="Times New Roman" w:hAnsi="Times New Roman"/>
                <w:sz w:val="24"/>
                <w:szCs w:val="24"/>
              </w:rPr>
            </w:pPr>
          </w:p>
        </w:tc>
        <w:tc>
          <w:tcPr>
            <w:tcW w:w="1989" w:type="dxa"/>
            <w:vMerge/>
            <w:tcBorders>
              <w:left w:val="single" w:sz="4" w:space="0" w:color="auto"/>
              <w:bottom w:val="single" w:sz="4" w:space="0" w:color="auto"/>
              <w:right w:val="single" w:sz="4" w:space="0" w:color="auto"/>
            </w:tcBorders>
            <w:vAlign w:val="center"/>
          </w:tcPr>
          <w:p w:rsidR="00706D53" w:rsidRPr="001C003F" w:rsidRDefault="00706D53" w:rsidP="00706D53">
            <w:pPr>
              <w:spacing w:after="0" w:line="240" w:lineRule="auto"/>
              <w:rPr>
                <w:rFonts w:ascii="Times New Roman" w:hAnsi="Times New Roman"/>
                <w:sz w:val="24"/>
                <w:szCs w:val="24"/>
              </w:rPr>
            </w:pPr>
          </w:p>
        </w:tc>
        <w:tc>
          <w:tcPr>
            <w:tcW w:w="2551" w:type="dxa"/>
            <w:vMerge/>
            <w:tcBorders>
              <w:left w:val="single" w:sz="4" w:space="0" w:color="auto"/>
              <w:bottom w:val="single" w:sz="4" w:space="0" w:color="auto"/>
              <w:right w:val="single" w:sz="4" w:space="0" w:color="auto"/>
            </w:tcBorders>
            <w:vAlign w:val="center"/>
          </w:tcPr>
          <w:p w:rsidR="00706D53" w:rsidRPr="001C003F" w:rsidRDefault="00706D53" w:rsidP="00706D53">
            <w:pPr>
              <w:spacing w:after="0" w:line="240" w:lineRule="auto"/>
              <w:rPr>
                <w:rFonts w:ascii="Times New Roman" w:hAnsi="Times New Roman"/>
                <w:sz w:val="24"/>
                <w:szCs w:val="24"/>
              </w:rPr>
            </w:pPr>
          </w:p>
        </w:tc>
        <w:tc>
          <w:tcPr>
            <w:tcW w:w="2266" w:type="dxa"/>
            <w:tcBorders>
              <w:top w:val="single" w:sz="4" w:space="0" w:color="auto"/>
              <w:left w:val="single" w:sz="4" w:space="0" w:color="auto"/>
              <w:bottom w:val="single" w:sz="4" w:space="0" w:color="auto"/>
              <w:right w:val="single" w:sz="4" w:space="0" w:color="auto"/>
            </w:tcBorders>
            <w:vAlign w:val="center"/>
          </w:tcPr>
          <w:p w:rsidR="00800B51" w:rsidRDefault="00800B51" w:rsidP="00706D53">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706D53" w:rsidRPr="001C003F">
              <w:rPr>
                <w:rFonts w:ascii="Times New Roman" w:hAnsi="Times New Roman"/>
                <w:sz w:val="24"/>
                <w:szCs w:val="24"/>
              </w:rPr>
              <w:t xml:space="preserve">Финансовое </w:t>
            </w:r>
            <w:r>
              <w:rPr>
                <w:rFonts w:ascii="Times New Roman" w:hAnsi="Times New Roman"/>
                <w:sz w:val="24"/>
                <w:szCs w:val="24"/>
              </w:rPr>
              <w:t xml:space="preserve"> </w:t>
            </w:r>
          </w:p>
          <w:p w:rsidR="00800B51" w:rsidRDefault="00800B51" w:rsidP="00706D53">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706D53" w:rsidRPr="001C003F">
              <w:rPr>
                <w:rFonts w:ascii="Times New Roman" w:hAnsi="Times New Roman"/>
                <w:sz w:val="24"/>
                <w:szCs w:val="24"/>
              </w:rPr>
              <w:t xml:space="preserve">управление </w:t>
            </w:r>
            <w:r>
              <w:rPr>
                <w:rFonts w:ascii="Times New Roman" w:hAnsi="Times New Roman"/>
                <w:sz w:val="24"/>
                <w:szCs w:val="24"/>
              </w:rPr>
              <w:t xml:space="preserve"> </w:t>
            </w:r>
          </w:p>
          <w:p w:rsidR="00706D53" w:rsidRPr="001C003F" w:rsidRDefault="00800B51" w:rsidP="00706D53">
            <w:pPr>
              <w:spacing w:after="0" w:line="240" w:lineRule="auto"/>
              <w:ind w:left="-108" w:right="-108"/>
              <w:rPr>
                <w:rFonts w:ascii="Times New Roman" w:hAnsi="Times New Roman"/>
                <w:sz w:val="24"/>
                <w:szCs w:val="24"/>
              </w:rPr>
            </w:pPr>
            <w:r>
              <w:rPr>
                <w:rFonts w:ascii="Times New Roman" w:hAnsi="Times New Roman"/>
                <w:sz w:val="24"/>
                <w:szCs w:val="24"/>
              </w:rPr>
              <w:t xml:space="preserve"> </w:t>
            </w:r>
            <w:r w:rsidR="00706D53" w:rsidRPr="001C003F">
              <w:rPr>
                <w:rFonts w:ascii="Times New Roman" w:hAnsi="Times New Roman"/>
                <w:sz w:val="24"/>
                <w:szCs w:val="24"/>
              </w:rPr>
              <w:t>администрации Каратузского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706D53" w:rsidRDefault="00706D53" w:rsidP="00706D53">
            <w:pPr>
              <w:spacing w:after="0" w:line="240" w:lineRule="auto"/>
              <w:ind w:left="-108" w:right="-108"/>
              <w:jc w:val="center"/>
              <w:rPr>
                <w:rFonts w:ascii="Times New Roman" w:hAnsi="Times New Roman"/>
                <w:sz w:val="20"/>
                <w:szCs w:val="20"/>
              </w:rPr>
            </w:pPr>
            <w:r>
              <w:rPr>
                <w:rFonts w:ascii="Times New Roman" w:hAnsi="Times New Roman"/>
                <w:sz w:val="20"/>
                <w:szCs w:val="20"/>
              </w:rPr>
              <w:t>-</w:t>
            </w:r>
          </w:p>
        </w:tc>
        <w:tc>
          <w:tcPr>
            <w:tcW w:w="708" w:type="dxa"/>
            <w:tcBorders>
              <w:top w:val="single" w:sz="4" w:space="0" w:color="auto"/>
              <w:left w:val="single" w:sz="4" w:space="0" w:color="auto"/>
              <w:bottom w:val="single" w:sz="4" w:space="0" w:color="auto"/>
              <w:right w:val="single" w:sz="4" w:space="0" w:color="auto"/>
            </w:tcBorders>
            <w:noWrap/>
            <w:vAlign w:val="center"/>
          </w:tcPr>
          <w:p w:rsidR="00706D53" w:rsidRDefault="00706D53" w:rsidP="00706D5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noWrap/>
            <w:vAlign w:val="center"/>
          </w:tcPr>
          <w:p w:rsidR="00706D53" w:rsidRDefault="00706D53" w:rsidP="00706D5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noWrap/>
            <w:vAlign w:val="center"/>
          </w:tcPr>
          <w:p w:rsidR="00706D53" w:rsidRDefault="00706D53" w:rsidP="00706D53">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990" w:type="dxa"/>
            <w:tcBorders>
              <w:top w:val="single" w:sz="4" w:space="0" w:color="auto"/>
              <w:left w:val="single" w:sz="4" w:space="0" w:color="auto"/>
              <w:bottom w:val="single" w:sz="4" w:space="0" w:color="auto"/>
              <w:right w:val="single" w:sz="4" w:space="0" w:color="auto"/>
            </w:tcBorders>
            <w:vAlign w:val="center"/>
          </w:tcPr>
          <w:p w:rsidR="00706D53" w:rsidRDefault="00A57DEA" w:rsidP="00706D53">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c>
          <w:tcPr>
            <w:tcW w:w="1141" w:type="dxa"/>
            <w:tcBorders>
              <w:top w:val="single" w:sz="4" w:space="0" w:color="auto"/>
              <w:left w:val="single" w:sz="4" w:space="0" w:color="auto"/>
              <w:bottom w:val="single" w:sz="4" w:space="0" w:color="auto"/>
              <w:right w:val="single" w:sz="4" w:space="0" w:color="auto"/>
            </w:tcBorders>
            <w:vAlign w:val="center"/>
          </w:tcPr>
          <w:p w:rsidR="00706D53" w:rsidRDefault="00A57DEA" w:rsidP="00706D53">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c>
          <w:tcPr>
            <w:tcW w:w="1127" w:type="dxa"/>
            <w:tcBorders>
              <w:top w:val="single" w:sz="4" w:space="0" w:color="auto"/>
              <w:left w:val="single" w:sz="4" w:space="0" w:color="auto"/>
              <w:bottom w:val="single" w:sz="4" w:space="0" w:color="auto"/>
              <w:right w:val="single" w:sz="4" w:space="0" w:color="auto"/>
            </w:tcBorders>
            <w:vAlign w:val="center"/>
          </w:tcPr>
          <w:p w:rsidR="00706D53" w:rsidRDefault="00A57DEA" w:rsidP="00706D53">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c>
          <w:tcPr>
            <w:tcW w:w="1000" w:type="dxa"/>
            <w:tcBorders>
              <w:top w:val="single" w:sz="4" w:space="0" w:color="auto"/>
              <w:left w:val="single" w:sz="4" w:space="0" w:color="auto"/>
              <w:bottom w:val="single" w:sz="4" w:space="0" w:color="auto"/>
              <w:right w:val="single" w:sz="4" w:space="0" w:color="auto"/>
            </w:tcBorders>
            <w:vAlign w:val="center"/>
          </w:tcPr>
          <w:p w:rsidR="00706D53" w:rsidRDefault="00A57DEA" w:rsidP="00706D53">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r>
    </w:tbl>
    <w:p w:rsidR="00901446" w:rsidRDefault="00901446" w:rsidP="00901446">
      <w:pPr>
        <w:suppressAutoHyphens/>
        <w:spacing w:after="0" w:line="240" w:lineRule="auto"/>
        <w:jc w:val="center"/>
        <w:rPr>
          <w:rFonts w:ascii="Times New Roman" w:hAnsi="Times New Roman"/>
          <w:sz w:val="28"/>
          <w:szCs w:val="28"/>
          <w:lang w:eastAsia="ar-SA"/>
        </w:rPr>
      </w:pPr>
    </w:p>
    <w:p w:rsidR="00F37F3E" w:rsidRDefault="00F37F3E"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F37F3E" w:rsidRDefault="00F37F3E"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901446" w:rsidRDefault="00901446"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r>
        <w:rPr>
          <w:rFonts w:ascii="Times New Roman" w:eastAsia="Arial" w:hAnsi="Times New Roman"/>
          <w:sz w:val="24"/>
          <w:szCs w:val="24"/>
          <w:lang w:eastAsia="ar-SA"/>
        </w:rPr>
        <w:t xml:space="preserve">                            </w:t>
      </w:r>
    </w:p>
    <w:p w:rsidR="00E968D2" w:rsidRDefault="00E968D2"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E968D2" w:rsidRDefault="00E968D2"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E968D2" w:rsidRDefault="00E968D2"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E968D2" w:rsidRDefault="00E968D2"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E968D2" w:rsidRDefault="00E968D2"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E968D2" w:rsidRDefault="00E968D2"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E968D2" w:rsidRDefault="00E968D2"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E968D2" w:rsidRDefault="00E968D2"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E968D2" w:rsidRDefault="00E968D2"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E968D2" w:rsidRDefault="00E968D2"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E968D2" w:rsidRDefault="00E968D2"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DE0A95" w:rsidRDefault="00901446"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r>
        <w:rPr>
          <w:rFonts w:ascii="Times New Roman" w:eastAsia="Arial" w:hAnsi="Times New Roman"/>
          <w:sz w:val="24"/>
          <w:szCs w:val="24"/>
          <w:lang w:eastAsia="ar-SA"/>
        </w:rPr>
        <w:t xml:space="preserve">                                  </w:t>
      </w:r>
    </w:p>
    <w:p w:rsidR="00DE0A95" w:rsidRDefault="00DE0A95"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901446" w:rsidRDefault="00901446" w:rsidP="00901446">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r>
        <w:rPr>
          <w:rFonts w:ascii="Times New Roman" w:eastAsia="Arial" w:hAnsi="Times New Roman"/>
          <w:sz w:val="24"/>
          <w:szCs w:val="24"/>
          <w:lang w:eastAsia="ar-SA"/>
        </w:rPr>
        <w:t xml:space="preserve">                                                                                                                                                        </w:t>
      </w:r>
    </w:p>
    <w:p w:rsidR="00901446" w:rsidRDefault="00901446" w:rsidP="00901446">
      <w:pPr>
        <w:overflowPunct w:val="0"/>
        <w:autoSpaceDE w:val="0"/>
        <w:autoSpaceDN w:val="0"/>
        <w:adjustRightInd w:val="0"/>
        <w:spacing w:after="0" w:line="240" w:lineRule="auto"/>
        <w:jc w:val="center"/>
        <w:textAlignment w:val="baseline"/>
        <w:rPr>
          <w:rFonts w:ascii="Times New Roman" w:hAnsi="Times New Roman"/>
          <w:sz w:val="24"/>
          <w:szCs w:val="24"/>
          <w:lang w:eastAsia="ar-SA"/>
        </w:rPr>
      </w:pPr>
      <w:r>
        <w:rPr>
          <w:rFonts w:ascii="Times New Roman" w:eastAsia="Arial" w:hAnsi="Times New Roman"/>
          <w:sz w:val="24"/>
          <w:szCs w:val="24"/>
          <w:lang w:eastAsia="ar-SA"/>
        </w:rPr>
        <w:t xml:space="preserve">                                                                                                                                  </w:t>
      </w:r>
      <w:r w:rsidR="00BB05A2">
        <w:rPr>
          <w:rFonts w:ascii="Times New Roman" w:eastAsia="Arial" w:hAnsi="Times New Roman"/>
          <w:sz w:val="24"/>
          <w:szCs w:val="24"/>
          <w:lang w:eastAsia="ar-SA"/>
        </w:rPr>
        <w:t xml:space="preserve"> </w:t>
      </w:r>
      <w:r>
        <w:rPr>
          <w:rFonts w:ascii="Times New Roman" w:eastAsia="Arial" w:hAnsi="Times New Roman"/>
          <w:sz w:val="24"/>
          <w:szCs w:val="24"/>
          <w:lang w:eastAsia="ar-SA"/>
        </w:rPr>
        <w:t xml:space="preserve">Приложение № </w:t>
      </w:r>
      <w:r w:rsidR="00CD5C36">
        <w:rPr>
          <w:rFonts w:ascii="Times New Roman" w:eastAsia="Arial" w:hAnsi="Times New Roman"/>
          <w:sz w:val="24"/>
          <w:szCs w:val="24"/>
          <w:lang w:eastAsia="ar-SA"/>
        </w:rPr>
        <w:t>3</w:t>
      </w:r>
      <w:r>
        <w:rPr>
          <w:rFonts w:ascii="Times New Roman" w:eastAsia="Arial" w:hAnsi="Times New Roman"/>
          <w:sz w:val="24"/>
          <w:szCs w:val="24"/>
          <w:lang w:eastAsia="ar-SA"/>
        </w:rPr>
        <w:t xml:space="preserve"> </w:t>
      </w:r>
      <w:r w:rsidRPr="00D010DC">
        <w:rPr>
          <w:rFonts w:ascii="Times New Roman" w:hAnsi="Times New Roman"/>
          <w:sz w:val="24"/>
          <w:szCs w:val="24"/>
          <w:lang w:eastAsia="ar-SA"/>
        </w:rPr>
        <w:t xml:space="preserve">к муниципальной </w:t>
      </w:r>
      <w:r>
        <w:rPr>
          <w:rFonts w:ascii="Times New Roman" w:hAnsi="Times New Roman"/>
          <w:sz w:val="24"/>
          <w:szCs w:val="24"/>
          <w:lang w:eastAsia="ar-SA"/>
        </w:rPr>
        <w:t xml:space="preserve">    </w:t>
      </w:r>
    </w:p>
    <w:p w:rsidR="00901446" w:rsidRDefault="00901446" w:rsidP="00901446">
      <w:pPr>
        <w:overflowPunct w:val="0"/>
        <w:autoSpaceDE w:val="0"/>
        <w:autoSpaceDN w:val="0"/>
        <w:adjustRightInd w:val="0"/>
        <w:spacing w:after="0" w:line="240" w:lineRule="auto"/>
        <w:jc w:val="center"/>
        <w:textAlignment w:val="baseline"/>
        <w:rPr>
          <w:rFonts w:ascii="Times New Roman" w:hAnsi="Times New Roman"/>
          <w:sz w:val="24"/>
          <w:szCs w:val="24"/>
          <w:lang w:eastAsia="ar-SA"/>
        </w:rPr>
      </w:pPr>
      <w:r>
        <w:rPr>
          <w:rFonts w:ascii="Times New Roman" w:hAnsi="Times New Roman"/>
          <w:sz w:val="24"/>
          <w:szCs w:val="24"/>
          <w:lang w:eastAsia="ar-SA"/>
        </w:rPr>
        <w:t xml:space="preserve">                                                                                                                                                    п</w:t>
      </w:r>
      <w:r w:rsidRPr="00D010DC">
        <w:rPr>
          <w:rFonts w:ascii="Times New Roman" w:hAnsi="Times New Roman"/>
          <w:sz w:val="24"/>
          <w:szCs w:val="24"/>
          <w:lang w:eastAsia="ar-SA"/>
        </w:rPr>
        <w:t>рограмм</w:t>
      </w:r>
      <w:r>
        <w:rPr>
          <w:rFonts w:ascii="Times New Roman" w:hAnsi="Times New Roman"/>
          <w:sz w:val="24"/>
          <w:szCs w:val="24"/>
          <w:lang w:eastAsia="ar-SA"/>
        </w:rPr>
        <w:t xml:space="preserve">е </w:t>
      </w:r>
      <w:r w:rsidRPr="00D010DC">
        <w:rPr>
          <w:rFonts w:ascii="Times New Roman" w:hAnsi="Times New Roman"/>
          <w:sz w:val="24"/>
          <w:szCs w:val="24"/>
        </w:rPr>
        <w:t>«Профилактика правонарушений</w:t>
      </w:r>
      <w:r>
        <w:rPr>
          <w:rFonts w:ascii="Times New Roman" w:hAnsi="Times New Roman"/>
          <w:sz w:val="24"/>
          <w:szCs w:val="24"/>
          <w:lang w:eastAsia="ar-SA"/>
        </w:rPr>
        <w:t xml:space="preserve">                            </w:t>
      </w:r>
    </w:p>
    <w:p w:rsidR="00901446" w:rsidRDefault="00901446" w:rsidP="00901446">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lang w:eastAsia="ar-SA"/>
        </w:rPr>
        <w:t xml:space="preserve">                                                                                                                                   </w:t>
      </w:r>
      <w:r>
        <w:rPr>
          <w:rFonts w:ascii="Times New Roman" w:hAnsi="Times New Roman"/>
          <w:sz w:val="24"/>
          <w:szCs w:val="24"/>
        </w:rPr>
        <w:t xml:space="preserve">и предупреждение </w:t>
      </w:r>
      <w:r w:rsidRPr="00D010DC">
        <w:rPr>
          <w:rFonts w:ascii="Times New Roman" w:hAnsi="Times New Roman"/>
          <w:sz w:val="24"/>
          <w:szCs w:val="24"/>
        </w:rPr>
        <w:t xml:space="preserve">преступлений в </w:t>
      </w:r>
    </w:p>
    <w:p w:rsidR="00901446" w:rsidRDefault="00901446" w:rsidP="00901446">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                                                                                                                                                  </w:t>
      </w:r>
      <w:r w:rsidRPr="00D010DC">
        <w:rPr>
          <w:rFonts w:ascii="Times New Roman" w:hAnsi="Times New Roman"/>
          <w:sz w:val="24"/>
          <w:szCs w:val="24"/>
        </w:rPr>
        <w:t>муниципальном образовании «Каратузский</w:t>
      </w:r>
      <w:r>
        <w:rPr>
          <w:rFonts w:ascii="Times New Roman" w:hAnsi="Times New Roman"/>
          <w:sz w:val="24"/>
          <w:szCs w:val="24"/>
        </w:rPr>
        <w:t xml:space="preserve">                                                                </w:t>
      </w:r>
    </w:p>
    <w:p w:rsidR="00901446" w:rsidRPr="00D010DC" w:rsidRDefault="00901446" w:rsidP="00901446">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                                                                                    </w:t>
      </w:r>
      <w:r w:rsidRPr="00D010DC">
        <w:rPr>
          <w:rFonts w:ascii="Times New Roman" w:hAnsi="Times New Roman"/>
          <w:sz w:val="24"/>
          <w:szCs w:val="24"/>
        </w:rPr>
        <w:t>район»</w:t>
      </w:r>
    </w:p>
    <w:p w:rsidR="00901446" w:rsidRDefault="00901446" w:rsidP="00901446">
      <w:pPr>
        <w:overflowPunct w:val="0"/>
        <w:autoSpaceDE w:val="0"/>
        <w:autoSpaceDN w:val="0"/>
        <w:adjustRightInd w:val="0"/>
        <w:spacing w:after="0" w:line="240" w:lineRule="auto"/>
        <w:jc w:val="center"/>
        <w:textAlignment w:val="baseline"/>
        <w:rPr>
          <w:rFonts w:ascii="Times New Roman" w:hAnsi="Times New Roman"/>
          <w:sz w:val="28"/>
        </w:rPr>
      </w:pPr>
    </w:p>
    <w:p w:rsidR="00FB6EF4" w:rsidRDefault="00901446" w:rsidP="00901446">
      <w:pPr>
        <w:pStyle w:val="ConsPlusNormal"/>
        <w:jc w:val="center"/>
        <w:rPr>
          <w:rFonts w:ascii="Times New Roman" w:hAnsi="Times New Roman" w:cs="Times New Roman"/>
          <w:sz w:val="28"/>
          <w:szCs w:val="24"/>
        </w:rPr>
      </w:pPr>
      <w:r>
        <w:rPr>
          <w:rFonts w:ascii="Times New Roman" w:hAnsi="Times New Roman" w:cs="Times New Roman"/>
          <w:sz w:val="28"/>
          <w:szCs w:val="24"/>
        </w:rPr>
        <w:t xml:space="preserve">Информация </w:t>
      </w:r>
    </w:p>
    <w:p w:rsidR="00901446" w:rsidRDefault="00901446" w:rsidP="00901446">
      <w:pPr>
        <w:pStyle w:val="ConsPlusNormal"/>
        <w:jc w:val="center"/>
        <w:rPr>
          <w:rFonts w:ascii="Times New Roman" w:hAnsi="Times New Roman" w:cs="Times New Roman"/>
          <w:sz w:val="28"/>
          <w:szCs w:val="24"/>
        </w:rPr>
      </w:pPr>
      <w:r>
        <w:rPr>
          <w:rFonts w:ascii="Times New Roman" w:hAnsi="Times New Roman" w:cs="Times New Roman"/>
          <w:sz w:val="28"/>
          <w:szCs w:val="24"/>
        </w:rPr>
        <w:t xml:space="preserve">об источниках финансирования подпрограмм, отдельных мероприятий </w:t>
      </w:r>
      <w:r>
        <w:rPr>
          <w:rFonts w:ascii="Times New Roman" w:hAnsi="Times New Roman"/>
          <w:sz w:val="28"/>
          <w:szCs w:val="28"/>
        </w:rPr>
        <w:t xml:space="preserve">муниципальной программы Каратузского района </w:t>
      </w:r>
      <w:r>
        <w:rPr>
          <w:rFonts w:ascii="Times New Roman" w:hAnsi="Times New Roman"/>
          <w:sz w:val="28"/>
        </w:rPr>
        <w:t>(средства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901446" w:rsidRDefault="00901446" w:rsidP="00901446">
      <w:pPr>
        <w:pStyle w:val="ConsPlusNormal"/>
        <w:ind w:right="111"/>
        <w:jc w:val="right"/>
        <w:rPr>
          <w:rFonts w:ascii="Times New Roman" w:hAnsi="Times New Roman" w:cs="Times New Roman"/>
          <w:sz w:val="24"/>
          <w:szCs w:val="24"/>
        </w:rPr>
      </w:pPr>
      <w:r>
        <w:rPr>
          <w:rFonts w:ascii="Times New Roman" w:hAnsi="Times New Roman" w:cs="Times New Roman"/>
          <w:sz w:val="24"/>
          <w:szCs w:val="24"/>
        </w:rPr>
        <w:t>(тыс. рублей)</w:t>
      </w:r>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85"/>
        <w:gridCol w:w="2842"/>
        <w:gridCol w:w="3119"/>
        <w:gridCol w:w="1391"/>
        <w:gridCol w:w="1589"/>
        <w:gridCol w:w="1560"/>
        <w:gridCol w:w="1560"/>
      </w:tblGrid>
      <w:tr w:rsidR="00901446" w:rsidTr="00E06C6D">
        <w:trPr>
          <w:trHeight w:val="1717"/>
        </w:trPr>
        <w:tc>
          <w:tcPr>
            <w:tcW w:w="624" w:type="dxa"/>
            <w:vMerge w:val="restart"/>
            <w:tcBorders>
              <w:top w:val="single" w:sz="4" w:space="0" w:color="auto"/>
              <w:left w:val="single" w:sz="4" w:space="0" w:color="auto"/>
              <w:right w:val="single" w:sz="4" w:space="0" w:color="auto"/>
            </w:tcBorders>
            <w:hideMark/>
          </w:tcPr>
          <w:p w:rsidR="00901446" w:rsidRDefault="00901446"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1985" w:type="dxa"/>
            <w:vMerge w:val="restart"/>
            <w:tcBorders>
              <w:top w:val="single" w:sz="4" w:space="0" w:color="auto"/>
              <w:left w:val="single" w:sz="4" w:space="0" w:color="auto"/>
              <w:right w:val="single" w:sz="4" w:space="0" w:color="auto"/>
            </w:tcBorders>
            <w:hideMark/>
          </w:tcPr>
          <w:p w:rsidR="00901446" w:rsidRDefault="00901446"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Статус (муниципальная программа, подпрограмма)</w:t>
            </w:r>
          </w:p>
        </w:tc>
        <w:tc>
          <w:tcPr>
            <w:tcW w:w="2842" w:type="dxa"/>
            <w:vMerge w:val="restart"/>
            <w:tcBorders>
              <w:top w:val="single" w:sz="4" w:space="0" w:color="auto"/>
              <w:left w:val="single" w:sz="4" w:space="0" w:color="auto"/>
              <w:right w:val="single" w:sz="4" w:space="0" w:color="auto"/>
            </w:tcBorders>
            <w:hideMark/>
          </w:tcPr>
          <w:p w:rsidR="00901446" w:rsidRDefault="00901446"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 подпрограммы</w:t>
            </w:r>
          </w:p>
        </w:tc>
        <w:tc>
          <w:tcPr>
            <w:tcW w:w="3119" w:type="dxa"/>
            <w:vMerge w:val="restart"/>
            <w:tcBorders>
              <w:top w:val="single" w:sz="4" w:space="0" w:color="auto"/>
              <w:left w:val="single" w:sz="4" w:space="0" w:color="auto"/>
              <w:right w:val="single" w:sz="4" w:space="0" w:color="auto"/>
            </w:tcBorders>
            <w:hideMark/>
          </w:tcPr>
          <w:p w:rsidR="00901446" w:rsidRDefault="00901446"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Уровень бюджетной системы/источники финансирования</w:t>
            </w:r>
          </w:p>
        </w:tc>
        <w:tc>
          <w:tcPr>
            <w:tcW w:w="1391" w:type="dxa"/>
            <w:tcBorders>
              <w:top w:val="single" w:sz="4" w:space="0" w:color="auto"/>
              <w:left w:val="single" w:sz="4" w:space="0" w:color="auto"/>
              <w:bottom w:val="single" w:sz="4" w:space="0" w:color="auto"/>
              <w:right w:val="single" w:sz="4" w:space="0" w:color="auto"/>
            </w:tcBorders>
            <w:hideMark/>
          </w:tcPr>
          <w:p w:rsidR="00901446" w:rsidRDefault="00901446" w:rsidP="00A776AF">
            <w:pPr>
              <w:pStyle w:val="ConsPlusNormal"/>
              <w:jc w:val="center"/>
              <w:rPr>
                <w:rFonts w:ascii="Times New Roman" w:hAnsi="Times New Roman" w:cs="Times New Roman"/>
                <w:sz w:val="24"/>
                <w:szCs w:val="24"/>
              </w:rPr>
            </w:pPr>
            <w:r>
              <w:rPr>
                <w:rFonts w:ascii="Times New Roman" w:hAnsi="Times New Roman" w:cs="Times New Roman"/>
                <w:sz w:val="24"/>
                <w:szCs w:val="24"/>
              </w:rPr>
              <w:t>Очередной финансовый 202</w:t>
            </w:r>
            <w:r w:rsidR="006371EA">
              <w:rPr>
                <w:rFonts w:ascii="Times New Roman" w:hAnsi="Times New Roman" w:cs="Times New Roman"/>
                <w:sz w:val="24"/>
                <w:szCs w:val="24"/>
              </w:rPr>
              <w:t>3</w:t>
            </w:r>
            <w:r w:rsidR="00A776AF">
              <w:rPr>
                <w:rFonts w:ascii="Times New Roman" w:hAnsi="Times New Roman" w:cs="Times New Roman"/>
                <w:sz w:val="24"/>
                <w:szCs w:val="24"/>
              </w:rPr>
              <w:t xml:space="preserve"> </w:t>
            </w:r>
            <w:r>
              <w:rPr>
                <w:rFonts w:ascii="Times New Roman" w:hAnsi="Times New Roman" w:cs="Times New Roman"/>
                <w:sz w:val="24"/>
                <w:szCs w:val="24"/>
              </w:rPr>
              <w:t>год</w:t>
            </w:r>
          </w:p>
        </w:tc>
        <w:tc>
          <w:tcPr>
            <w:tcW w:w="1589" w:type="dxa"/>
            <w:tcBorders>
              <w:top w:val="single" w:sz="4" w:space="0" w:color="auto"/>
              <w:left w:val="single" w:sz="4" w:space="0" w:color="auto"/>
              <w:bottom w:val="single" w:sz="4" w:space="0" w:color="auto"/>
              <w:right w:val="single" w:sz="4" w:space="0" w:color="auto"/>
            </w:tcBorders>
            <w:hideMark/>
          </w:tcPr>
          <w:p w:rsidR="00901446" w:rsidRDefault="00901446" w:rsidP="00A776AF">
            <w:pPr>
              <w:pStyle w:val="ConsPlusNormal"/>
              <w:jc w:val="center"/>
              <w:rPr>
                <w:rFonts w:ascii="Times New Roman" w:hAnsi="Times New Roman" w:cs="Times New Roman"/>
                <w:sz w:val="24"/>
                <w:szCs w:val="24"/>
              </w:rPr>
            </w:pPr>
            <w:r>
              <w:rPr>
                <w:rFonts w:ascii="Times New Roman" w:hAnsi="Times New Roman" w:cs="Times New Roman"/>
                <w:sz w:val="24"/>
                <w:szCs w:val="24"/>
              </w:rPr>
              <w:t>Первый год планового периода 202</w:t>
            </w:r>
            <w:r w:rsidR="006371EA">
              <w:rPr>
                <w:rFonts w:ascii="Times New Roman" w:hAnsi="Times New Roman" w:cs="Times New Roman"/>
                <w:sz w:val="24"/>
                <w:szCs w:val="24"/>
              </w:rPr>
              <w:t>4</w:t>
            </w:r>
            <w:r>
              <w:rPr>
                <w:rFonts w:ascii="Times New Roman" w:hAnsi="Times New Roman" w:cs="Times New Roman"/>
                <w:sz w:val="24"/>
                <w:szCs w:val="24"/>
              </w:rPr>
              <w:t xml:space="preserve"> год</w:t>
            </w:r>
          </w:p>
        </w:tc>
        <w:tc>
          <w:tcPr>
            <w:tcW w:w="1560" w:type="dxa"/>
            <w:tcBorders>
              <w:top w:val="single" w:sz="4" w:space="0" w:color="auto"/>
              <w:left w:val="single" w:sz="4" w:space="0" w:color="auto"/>
              <w:bottom w:val="single" w:sz="4" w:space="0" w:color="auto"/>
              <w:right w:val="single" w:sz="4" w:space="0" w:color="auto"/>
            </w:tcBorders>
            <w:hideMark/>
          </w:tcPr>
          <w:p w:rsidR="00901446" w:rsidRDefault="00901446" w:rsidP="006371EA">
            <w:pPr>
              <w:pStyle w:val="ConsPlusNormal"/>
              <w:jc w:val="center"/>
              <w:rPr>
                <w:rFonts w:ascii="Times New Roman" w:hAnsi="Times New Roman" w:cs="Times New Roman"/>
                <w:sz w:val="24"/>
                <w:szCs w:val="24"/>
              </w:rPr>
            </w:pPr>
            <w:r>
              <w:rPr>
                <w:rFonts w:ascii="Times New Roman" w:hAnsi="Times New Roman" w:cs="Times New Roman"/>
                <w:sz w:val="24"/>
                <w:szCs w:val="24"/>
              </w:rPr>
              <w:t>Второй год планового периода 202</w:t>
            </w:r>
            <w:r w:rsidR="006371EA">
              <w:rPr>
                <w:rFonts w:ascii="Times New Roman" w:hAnsi="Times New Roman" w:cs="Times New Roman"/>
                <w:sz w:val="24"/>
                <w:szCs w:val="24"/>
              </w:rPr>
              <w:t>5</w:t>
            </w:r>
            <w:r>
              <w:rPr>
                <w:rFonts w:ascii="Times New Roman" w:hAnsi="Times New Roman" w:cs="Times New Roman"/>
                <w:sz w:val="24"/>
                <w:szCs w:val="24"/>
              </w:rPr>
              <w:t xml:space="preserve"> год</w:t>
            </w:r>
          </w:p>
        </w:tc>
        <w:tc>
          <w:tcPr>
            <w:tcW w:w="1560" w:type="dxa"/>
            <w:vMerge w:val="restart"/>
            <w:tcBorders>
              <w:top w:val="single" w:sz="4" w:space="0" w:color="auto"/>
              <w:left w:val="single" w:sz="4" w:space="0" w:color="auto"/>
              <w:right w:val="single" w:sz="4" w:space="0" w:color="auto"/>
            </w:tcBorders>
            <w:hideMark/>
          </w:tcPr>
          <w:p w:rsidR="00901446" w:rsidRDefault="00901446"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Итого на очередной финансовый год и плановый период</w:t>
            </w:r>
          </w:p>
          <w:p w:rsidR="00901446" w:rsidRDefault="00B70948" w:rsidP="006371EA">
            <w:pPr>
              <w:pStyle w:val="ConsPlusNormal"/>
              <w:jc w:val="center"/>
              <w:rPr>
                <w:rFonts w:ascii="Times New Roman" w:hAnsi="Times New Roman" w:cs="Times New Roman"/>
                <w:sz w:val="24"/>
                <w:szCs w:val="24"/>
              </w:rPr>
            </w:pPr>
            <w:r>
              <w:rPr>
                <w:rFonts w:ascii="Times New Roman" w:hAnsi="Times New Roman" w:cs="Times New Roman"/>
                <w:sz w:val="24"/>
                <w:szCs w:val="24"/>
              </w:rPr>
              <w:t>202</w:t>
            </w:r>
            <w:r w:rsidR="006371EA">
              <w:rPr>
                <w:rFonts w:ascii="Times New Roman" w:hAnsi="Times New Roman" w:cs="Times New Roman"/>
                <w:sz w:val="24"/>
                <w:szCs w:val="24"/>
              </w:rPr>
              <w:t>3</w:t>
            </w:r>
            <w:r w:rsidR="00901446">
              <w:rPr>
                <w:rFonts w:ascii="Times New Roman" w:hAnsi="Times New Roman" w:cs="Times New Roman"/>
                <w:sz w:val="24"/>
                <w:szCs w:val="24"/>
              </w:rPr>
              <w:t>-202</w:t>
            </w:r>
            <w:r w:rsidR="006371EA">
              <w:rPr>
                <w:rFonts w:ascii="Times New Roman" w:hAnsi="Times New Roman" w:cs="Times New Roman"/>
                <w:sz w:val="24"/>
                <w:szCs w:val="24"/>
              </w:rPr>
              <w:t>5</w:t>
            </w:r>
            <w:r w:rsidR="00901446">
              <w:rPr>
                <w:rFonts w:ascii="Times New Roman" w:hAnsi="Times New Roman" w:cs="Times New Roman"/>
                <w:sz w:val="24"/>
                <w:szCs w:val="24"/>
              </w:rPr>
              <w:t xml:space="preserve"> годов</w:t>
            </w:r>
          </w:p>
        </w:tc>
      </w:tr>
      <w:tr w:rsidR="00901446" w:rsidTr="00E06C6D">
        <w:trPr>
          <w:trHeight w:val="227"/>
        </w:trPr>
        <w:tc>
          <w:tcPr>
            <w:tcW w:w="624" w:type="dxa"/>
            <w:vMerge/>
            <w:tcBorders>
              <w:left w:val="single" w:sz="4" w:space="0" w:color="auto"/>
              <w:bottom w:val="single" w:sz="4" w:space="0" w:color="auto"/>
              <w:right w:val="single" w:sz="4" w:space="0" w:color="auto"/>
            </w:tcBorders>
          </w:tcPr>
          <w:p w:rsidR="00901446" w:rsidRDefault="00901446" w:rsidP="00E06C6D">
            <w:pPr>
              <w:pStyle w:val="ConsPlusNormal"/>
              <w:jc w:val="center"/>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901446" w:rsidRDefault="00901446" w:rsidP="00E06C6D">
            <w:pPr>
              <w:pStyle w:val="ConsPlusNormal"/>
              <w:jc w:val="center"/>
              <w:rPr>
                <w:rFonts w:ascii="Times New Roman" w:hAnsi="Times New Roman" w:cs="Times New Roman"/>
                <w:sz w:val="24"/>
                <w:szCs w:val="24"/>
              </w:rPr>
            </w:pPr>
          </w:p>
        </w:tc>
        <w:tc>
          <w:tcPr>
            <w:tcW w:w="2842" w:type="dxa"/>
            <w:vMerge/>
            <w:tcBorders>
              <w:left w:val="single" w:sz="4" w:space="0" w:color="auto"/>
              <w:bottom w:val="single" w:sz="4" w:space="0" w:color="auto"/>
              <w:right w:val="single" w:sz="4" w:space="0" w:color="auto"/>
            </w:tcBorders>
          </w:tcPr>
          <w:p w:rsidR="00901446" w:rsidRDefault="00901446" w:rsidP="00E06C6D">
            <w:pPr>
              <w:pStyle w:val="ConsPlusNormal"/>
              <w:jc w:val="center"/>
              <w:rPr>
                <w:rFonts w:ascii="Times New Roman" w:hAnsi="Times New Roman" w:cs="Times New Roman"/>
                <w:sz w:val="24"/>
                <w:szCs w:val="24"/>
              </w:rPr>
            </w:pPr>
          </w:p>
        </w:tc>
        <w:tc>
          <w:tcPr>
            <w:tcW w:w="3119" w:type="dxa"/>
            <w:vMerge/>
            <w:tcBorders>
              <w:left w:val="single" w:sz="4" w:space="0" w:color="auto"/>
              <w:bottom w:val="single" w:sz="4" w:space="0" w:color="auto"/>
              <w:right w:val="single" w:sz="4" w:space="0" w:color="auto"/>
            </w:tcBorders>
          </w:tcPr>
          <w:p w:rsidR="00901446" w:rsidRDefault="00901446" w:rsidP="00E06C6D">
            <w:pPr>
              <w:pStyle w:val="ConsPlusNormal"/>
              <w:jc w:val="center"/>
              <w:rPr>
                <w:rFonts w:ascii="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901446" w:rsidRDefault="00901446"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план</w:t>
            </w:r>
          </w:p>
        </w:tc>
        <w:tc>
          <w:tcPr>
            <w:tcW w:w="1589" w:type="dxa"/>
            <w:tcBorders>
              <w:top w:val="single" w:sz="4" w:space="0" w:color="auto"/>
              <w:left w:val="single" w:sz="4" w:space="0" w:color="auto"/>
              <w:bottom w:val="single" w:sz="4" w:space="0" w:color="auto"/>
              <w:right w:val="single" w:sz="4" w:space="0" w:color="auto"/>
            </w:tcBorders>
          </w:tcPr>
          <w:p w:rsidR="00901446" w:rsidRDefault="00901446"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план</w:t>
            </w:r>
          </w:p>
        </w:tc>
        <w:tc>
          <w:tcPr>
            <w:tcW w:w="1560" w:type="dxa"/>
            <w:tcBorders>
              <w:top w:val="single" w:sz="4" w:space="0" w:color="auto"/>
              <w:left w:val="single" w:sz="4" w:space="0" w:color="auto"/>
              <w:bottom w:val="single" w:sz="4" w:space="0" w:color="auto"/>
              <w:right w:val="single" w:sz="4" w:space="0" w:color="auto"/>
            </w:tcBorders>
          </w:tcPr>
          <w:p w:rsidR="00901446" w:rsidRDefault="00901446"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план</w:t>
            </w:r>
          </w:p>
        </w:tc>
        <w:tc>
          <w:tcPr>
            <w:tcW w:w="1560" w:type="dxa"/>
            <w:vMerge/>
            <w:tcBorders>
              <w:left w:val="single" w:sz="4" w:space="0" w:color="auto"/>
              <w:bottom w:val="single" w:sz="4" w:space="0" w:color="auto"/>
              <w:right w:val="single" w:sz="4" w:space="0" w:color="auto"/>
            </w:tcBorders>
          </w:tcPr>
          <w:p w:rsidR="00901446" w:rsidRDefault="00901446" w:rsidP="00E06C6D">
            <w:pPr>
              <w:pStyle w:val="ConsPlusNormal"/>
              <w:jc w:val="center"/>
              <w:rPr>
                <w:rFonts w:ascii="Times New Roman" w:hAnsi="Times New Roman" w:cs="Times New Roman"/>
                <w:sz w:val="24"/>
                <w:szCs w:val="24"/>
              </w:rPr>
            </w:pPr>
          </w:p>
        </w:tc>
      </w:tr>
      <w:tr w:rsidR="00901446" w:rsidTr="00E06C6D">
        <w:trPr>
          <w:trHeight w:val="52"/>
        </w:trPr>
        <w:tc>
          <w:tcPr>
            <w:tcW w:w="624" w:type="dxa"/>
            <w:tcBorders>
              <w:top w:val="single" w:sz="4" w:space="0" w:color="auto"/>
              <w:left w:val="single" w:sz="4" w:space="0" w:color="auto"/>
              <w:bottom w:val="single" w:sz="4" w:space="0" w:color="auto"/>
              <w:right w:val="single" w:sz="4" w:space="0" w:color="auto"/>
            </w:tcBorders>
            <w:hideMark/>
          </w:tcPr>
          <w:p w:rsidR="00901446" w:rsidRDefault="00901446"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901446" w:rsidRDefault="00901446"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842" w:type="dxa"/>
            <w:tcBorders>
              <w:top w:val="single" w:sz="4" w:space="0" w:color="auto"/>
              <w:left w:val="single" w:sz="4" w:space="0" w:color="auto"/>
              <w:bottom w:val="single" w:sz="4" w:space="0" w:color="auto"/>
              <w:right w:val="single" w:sz="4" w:space="0" w:color="auto"/>
            </w:tcBorders>
            <w:hideMark/>
          </w:tcPr>
          <w:p w:rsidR="00901446" w:rsidRDefault="00901446"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hideMark/>
          </w:tcPr>
          <w:p w:rsidR="00901446" w:rsidRDefault="00901446"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391" w:type="dxa"/>
            <w:tcBorders>
              <w:top w:val="single" w:sz="4" w:space="0" w:color="auto"/>
              <w:left w:val="single" w:sz="4" w:space="0" w:color="auto"/>
              <w:bottom w:val="single" w:sz="4" w:space="0" w:color="auto"/>
              <w:right w:val="single" w:sz="4" w:space="0" w:color="auto"/>
            </w:tcBorders>
            <w:hideMark/>
          </w:tcPr>
          <w:p w:rsidR="00901446" w:rsidRDefault="00901446"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589" w:type="dxa"/>
            <w:tcBorders>
              <w:top w:val="single" w:sz="4" w:space="0" w:color="auto"/>
              <w:left w:val="single" w:sz="4" w:space="0" w:color="auto"/>
              <w:bottom w:val="single" w:sz="4" w:space="0" w:color="auto"/>
              <w:right w:val="single" w:sz="4" w:space="0" w:color="auto"/>
            </w:tcBorders>
            <w:hideMark/>
          </w:tcPr>
          <w:p w:rsidR="00901446" w:rsidRDefault="00901446"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hideMark/>
          </w:tcPr>
          <w:p w:rsidR="00901446" w:rsidRDefault="00901446"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hideMark/>
          </w:tcPr>
          <w:p w:rsidR="00901446" w:rsidRDefault="00901446"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901446" w:rsidTr="00E06C6D">
        <w:trPr>
          <w:trHeight w:val="191"/>
        </w:trPr>
        <w:tc>
          <w:tcPr>
            <w:tcW w:w="624" w:type="dxa"/>
            <w:vMerge w:val="restart"/>
            <w:tcBorders>
              <w:top w:val="single" w:sz="4" w:space="0" w:color="auto"/>
              <w:left w:val="single" w:sz="4" w:space="0" w:color="auto"/>
              <w:bottom w:val="single" w:sz="4" w:space="0" w:color="auto"/>
              <w:right w:val="single" w:sz="4" w:space="0" w:color="auto"/>
            </w:tcBorders>
            <w:hideMark/>
          </w:tcPr>
          <w:p w:rsidR="00901446" w:rsidRDefault="00901446" w:rsidP="00E06C6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01446" w:rsidRDefault="00901446" w:rsidP="00E06C6D">
            <w:pPr>
              <w:spacing w:after="0" w:line="240" w:lineRule="auto"/>
              <w:ind w:left="-93" w:right="-108"/>
              <w:jc w:val="center"/>
              <w:rPr>
                <w:rFonts w:ascii="Times New Roman" w:hAnsi="Times New Roman"/>
                <w:sz w:val="24"/>
                <w:szCs w:val="20"/>
              </w:rPr>
            </w:pPr>
            <w:r>
              <w:rPr>
                <w:rFonts w:ascii="Times New Roman" w:hAnsi="Times New Roman"/>
                <w:sz w:val="24"/>
                <w:szCs w:val="20"/>
              </w:rPr>
              <w:t>Муниципальная программа</w:t>
            </w:r>
          </w:p>
        </w:tc>
        <w:tc>
          <w:tcPr>
            <w:tcW w:w="2842" w:type="dxa"/>
            <w:vMerge w:val="restart"/>
            <w:tcBorders>
              <w:top w:val="single" w:sz="4" w:space="0" w:color="auto"/>
              <w:left w:val="single" w:sz="4" w:space="0" w:color="auto"/>
              <w:bottom w:val="single" w:sz="4" w:space="0" w:color="auto"/>
              <w:right w:val="single" w:sz="4" w:space="0" w:color="auto"/>
            </w:tcBorders>
            <w:hideMark/>
          </w:tcPr>
          <w:p w:rsidR="00901446" w:rsidRPr="001C003F" w:rsidRDefault="00901446" w:rsidP="00E06C6D">
            <w:pPr>
              <w:overflowPunct w:val="0"/>
              <w:autoSpaceDE w:val="0"/>
              <w:autoSpaceDN w:val="0"/>
              <w:adjustRightInd w:val="0"/>
              <w:spacing w:after="0" w:line="240" w:lineRule="auto"/>
              <w:textAlignment w:val="baseline"/>
              <w:rPr>
                <w:rFonts w:ascii="Times New Roman" w:hAnsi="Times New Roman"/>
                <w:sz w:val="24"/>
                <w:szCs w:val="24"/>
                <w:lang w:eastAsia="ar-SA"/>
              </w:rPr>
            </w:pPr>
            <w:r w:rsidRPr="001C003F">
              <w:rPr>
                <w:rFonts w:ascii="Times New Roman" w:hAnsi="Times New Roman"/>
                <w:sz w:val="24"/>
                <w:szCs w:val="24"/>
              </w:rPr>
              <w:t>«Профилактика  правонарушений</w:t>
            </w:r>
            <w:r w:rsidRPr="001C003F">
              <w:rPr>
                <w:rFonts w:ascii="Times New Roman" w:hAnsi="Times New Roman"/>
                <w:sz w:val="24"/>
                <w:szCs w:val="24"/>
                <w:lang w:eastAsia="ar-SA"/>
              </w:rPr>
              <w:t xml:space="preserve">                                                                                                                                                               </w:t>
            </w:r>
            <w:r w:rsidRPr="001C003F">
              <w:rPr>
                <w:rFonts w:ascii="Times New Roman" w:hAnsi="Times New Roman"/>
                <w:sz w:val="24"/>
                <w:szCs w:val="24"/>
              </w:rPr>
              <w:t>и предупреждение преступлений в                                                                                                                                                   муниципальном образовании «Каратузский                                                                                                                                                 район»</w:t>
            </w:r>
          </w:p>
          <w:p w:rsidR="00901446" w:rsidRPr="001C003F" w:rsidRDefault="00901446" w:rsidP="00E06C6D">
            <w:pPr>
              <w:spacing w:after="0" w:line="240" w:lineRule="auto"/>
              <w:ind w:left="-108" w:right="-108"/>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01446" w:rsidRDefault="00901446" w:rsidP="00E06C6D">
            <w:pPr>
              <w:pStyle w:val="ConsPlusNormal"/>
              <w:rPr>
                <w:rFonts w:ascii="Times New Roman" w:hAnsi="Times New Roman" w:cs="Times New Roman"/>
                <w:sz w:val="24"/>
                <w:szCs w:val="24"/>
              </w:rPr>
            </w:pPr>
            <w:r>
              <w:rPr>
                <w:rFonts w:ascii="Times New Roman" w:hAnsi="Times New Roman" w:cs="Times New Roman"/>
                <w:sz w:val="24"/>
                <w:szCs w:val="24"/>
              </w:rPr>
              <w:t>всего</w:t>
            </w:r>
          </w:p>
        </w:tc>
        <w:tc>
          <w:tcPr>
            <w:tcW w:w="1391" w:type="dxa"/>
            <w:tcBorders>
              <w:top w:val="single" w:sz="4" w:space="0" w:color="auto"/>
              <w:left w:val="single" w:sz="4" w:space="0" w:color="auto"/>
              <w:bottom w:val="single" w:sz="4" w:space="0" w:color="auto"/>
              <w:right w:val="single" w:sz="4" w:space="0" w:color="auto"/>
            </w:tcBorders>
            <w:vAlign w:val="center"/>
          </w:tcPr>
          <w:p w:rsidR="00901446" w:rsidRPr="005455AD" w:rsidRDefault="00A776AF"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20,00</w:t>
            </w:r>
          </w:p>
        </w:tc>
        <w:tc>
          <w:tcPr>
            <w:tcW w:w="1589" w:type="dxa"/>
            <w:tcBorders>
              <w:top w:val="single" w:sz="4" w:space="0" w:color="auto"/>
              <w:left w:val="single" w:sz="4" w:space="0" w:color="auto"/>
              <w:bottom w:val="single" w:sz="4" w:space="0" w:color="auto"/>
              <w:right w:val="single" w:sz="4" w:space="0" w:color="auto"/>
            </w:tcBorders>
            <w:vAlign w:val="center"/>
          </w:tcPr>
          <w:p w:rsidR="00901446" w:rsidRPr="005455AD" w:rsidRDefault="00A776AF"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901446" w:rsidRPr="005455AD" w:rsidRDefault="00A776AF"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901446" w:rsidRPr="005455AD" w:rsidRDefault="00A776AF"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60,00</w:t>
            </w:r>
          </w:p>
        </w:tc>
      </w:tr>
      <w:tr w:rsidR="00901446" w:rsidTr="00E06C6D">
        <w:trPr>
          <w:trHeight w:val="283"/>
        </w:trPr>
        <w:tc>
          <w:tcPr>
            <w:tcW w:w="624"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4"/>
                <w:szCs w:val="20"/>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hideMark/>
          </w:tcPr>
          <w:p w:rsidR="00901446" w:rsidRDefault="00901446" w:rsidP="00E06C6D">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901446" w:rsidRDefault="005217AE"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901446" w:rsidRDefault="005217AE"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901446" w:rsidRDefault="005217AE"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901446" w:rsidRDefault="005217AE"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901446" w:rsidTr="00E06C6D">
        <w:trPr>
          <w:trHeight w:val="205"/>
        </w:trPr>
        <w:tc>
          <w:tcPr>
            <w:tcW w:w="624"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4"/>
                <w:szCs w:val="20"/>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hideMark/>
          </w:tcPr>
          <w:p w:rsidR="00901446" w:rsidRDefault="00901446" w:rsidP="00E06C6D">
            <w:pPr>
              <w:pStyle w:val="ConsPlusNormal"/>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tcPr>
          <w:p w:rsidR="00901446" w:rsidRDefault="005217AE"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901446" w:rsidRDefault="005217AE"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901446" w:rsidRDefault="005217AE"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901446" w:rsidRDefault="005217AE"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901446" w:rsidTr="00E06C6D">
        <w:trPr>
          <w:trHeight w:val="141"/>
        </w:trPr>
        <w:tc>
          <w:tcPr>
            <w:tcW w:w="624"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4"/>
                <w:szCs w:val="20"/>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hideMark/>
          </w:tcPr>
          <w:p w:rsidR="00901446" w:rsidRDefault="00901446" w:rsidP="00E06C6D">
            <w:pPr>
              <w:pStyle w:val="ConsPlusNormal"/>
              <w:rPr>
                <w:rFonts w:ascii="Times New Roman" w:hAnsi="Times New Roman" w:cs="Times New Roman"/>
                <w:sz w:val="24"/>
                <w:szCs w:val="24"/>
              </w:rPr>
            </w:pPr>
            <w:r>
              <w:rPr>
                <w:rFonts w:ascii="Times New Roman" w:hAnsi="Times New Roman" w:cs="Times New Roman"/>
                <w:sz w:val="24"/>
                <w:szCs w:val="24"/>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901446" w:rsidRPr="005455AD" w:rsidRDefault="005217AE"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901446" w:rsidRPr="005455AD" w:rsidRDefault="005217AE"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901446" w:rsidRPr="005455AD" w:rsidRDefault="005217AE"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901446" w:rsidRPr="005455AD" w:rsidRDefault="005217AE"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901446" w:rsidTr="00E06C6D">
        <w:trPr>
          <w:trHeight w:val="78"/>
        </w:trPr>
        <w:tc>
          <w:tcPr>
            <w:tcW w:w="624"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4"/>
                <w:szCs w:val="20"/>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901446" w:rsidRDefault="00901446" w:rsidP="00E06C6D">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hideMark/>
          </w:tcPr>
          <w:p w:rsidR="00901446" w:rsidRDefault="00901446" w:rsidP="00E06C6D">
            <w:pPr>
              <w:pStyle w:val="ConsPlusNorma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tcPr>
          <w:p w:rsidR="00901446" w:rsidRDefault="005217AE"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901446" w:rsidRDefault="005217AE"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901446" w:rsidRDefault="005217AE"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901446" w:rsidRDefault="005217AE" w:rsidP="00E06C6D">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937B3" w:rsidTr="00E06C6D">
        <w:tc>
          <w:tcPr>
            <w:tcW w:w="624" w:type="dxa"/>
            <w:vMerge/>
            <w:tcBorders>
              <w:top w:val="single" w:sz="4" w:space="0" w:color="auto"/>
              <w:left w:val="single" w:sz="4" w:space="0" w:color="auto"/>
              <w:bottom w:val="single" w:sz="4" w:space="0" w:color="auto"/>
              <w:right w:val="single" w:sz="4" w:space="0" w:color="auto"/>
            </w:tcBorders>
            <w:vAlign w:val="center"/>
          </w:tcPr>
          <w:p w:rsidR="008937B3" w:rsidRDefault="008937B3" w:rsidP="00A776AF">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937B3" w:rsidRDefault="008937B3" w:rsidP="00A776AF">
            <w:pPr>
              <w:spacing w:after="0" w:line="240" w:lineRule="auto"/>
              <w:rPr>
                <w:rFonts w:ascii="Times New Roman" w:hAnsi="Times New Roman"/>
                <w:sz w:val="24"/>
                <w:szCs w:val="20"/>
              </w:rPr>
            </w:pPr>
          </w:p>
        </w:tc>
        <w:tc>
          <w:tcPr>
            <w:tcW w:w="2842" w:type="dxa"/>
            <w:vMerge/>
            <w:tcBorders>
              <w:top w:val="single" w:sz="4" w:space="0" w:color="auto"/>
              <w:left w:val="single" w:sz="4" w:space="0" w:color="auto"/>
              <w:bottom w:val="single" w:sz="4" w:space="0" w:color="auto"/>
              <w:right w:val="single" w:sz="4" w:space="0" w:color="auto"/>
            </w:tcBorders>
            <w:vAlign w:val="center"/>
          </w:tcPr>
          <w:p w:rsidR="008937B3" w:rsidRDefault="008937B3" w:rsidP="00A776AF">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8937B3" w:rsidRDefault="008937B3" w:rsidP="000C2410">
            <w:pPr>
              <w:pStyle w:val="ConsPlusNormal"/>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20,00</w:t>
            </w:r>
          </w:p>
        </w:tc>
        <w:tc>
          <w:tcPr>
            <w:tcW w:w="1589"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60,00</w:t>
            </w:r>
          </w:p>
        </w:tc>
      </w:tr>
      <w:tr w:rsidR="008937B3" w:rsidTr="008937B3">
        <w:tc>
          <w:tcPr>
            <w:tcW w:w="624" w:type="dxa"/>
            <w:vMerge/>
            <w:tcBorders>
              <w:top w:val="single" w:sz="4" w:space="0" w:color="auto"/>
              <w:left w:val="single" w:sz="4" w:space="0" w:color="auto"/>
              <w:bottom w:val="single" w:sz="4" w:space="0" w:color="auto"/>
              <w:right w:val="single" w:sz="4" w:space="0" w:color="auto"/>
            </w:tcBorders>
            <w:vAlign w:val="center"/>
            <w:hideMark/>
          </w:tcPr>
          <w:p w:rsidR="008937B3" w:rsidRDefault="008937B3" w:rsidP="00A776AF">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937B3" w:rsidRDefault="008937B3" w:rsidP="00A776AF">
            <w:pPr>
              <w:spacing w:after="0" w:line="240" w:lineRule="auto"/>
              <w:rPr>
                <w:rFonts w:ascii="Times New Roman" w:hAnsi="Times New Roman"/>
                <w:sz w:val="24"/>
                <w:szCs w:val="20"/>
              </w:rPr>
            </w:pPr>
          </w:p>
        </w:tc>
        <w:tc>
          <w:tcPr>
            <w:tcW w:w="2842" w:type="dxa"/>
            <w:vMerge/>
            <w:tcBorders>
              <w:top w:val="single" w:sz="4" w:space="0" w:color="auto"/>
              <w:left w:val="single" w:sz="4" w:space="0" w:color="auto"/>
              <w:bottom w:val="single" w:sz="4" w:space="0" w:color="auto"/>
              <w:right w:val="single" w:sz="4" w:space="0" w:color="auto"/>
            </w:tcBorders>
            <w:vAlign w:val="center"/>
            <w:hideMark/>
          </w:tcPr>
          <w:p w:rsidR="008937B3" w:rsidRDefault="008937B3" w:rsidP="00A776AF">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8937B3" w:rsidRDefault="008937B3" w:rsidP="00A776AF">
            <w:pPr>
              <w:pStyle w:val="ConsPlusNormal"/>
              <w:rPr>
                <w:rFonts w:ascii="Times New Roman" w:hAnsi="Times New Roman" w:cs="Times New Roman"/>
                <w:sz w:val="24"/>
                <w:szCs w:val="24"/>
              </w:rPr>
            </w:pPr>
            <w:r>
              <w:rPr>
                <w:rFonts w:ascii="Times New Roman" w:hAnsi="Times New Roman" w:cs="Times New Roman"/>
                <w:sz w:val="24"/>
                <w:szCs w:val="24"/>
              </w:rPr>
              <w:t>бюджеты сельских поселений Каратузского района</w:t>
            </w:r>
          </w:p>
        </w:tc>
        <w:tc>
          <w:tcPr>
            <w:tcW w:w="1391"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A776A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A776A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A776A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A776A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937B3" w:rsidTr="00E06C6D">
        <w:tc>
          <w:tcPr>
            <w:tcW w:w="624" w:type="dxa"/>
            <w:vMerge w:val="restart"/>
            <w:tcBorders>
              <w:top w:val="single" w:sz="4" w:space="0" w:color="auto"/>
              <w:left w:val="single" w:sz="4" w:space="0" w:color="auto"/>
              <w:right w:val="single" w:sz="4" w:space="0" w:color="auto"/>
            </w:tcBorders>
            <w:vAlign w:val="center"/>
          </w:tcPr>
          <w:p w:rsidR="008937B3" w:rsidRDefault="008937B3" w:rsidP="00A776AF">
            <w:pPr>
              <w:spacing w:after="0" w:line="240" w:lineRule="auto"/>
              <w:rPr>
                <w:rFonts w:ascii="Times New Roman" w:hAnsi="Times New Roman"/>
                <w:sz w:val="24"/>
                <w:szCs w:val="24"/>
              </w:rPr>
            </w:pPr>
            <w:r>
              <w:rPr>
                <w:rFonts w:ascii="Times New Roman" w:hAnsi="Times New Roman"/>
                <w:sz w:val="24"/>
                <w:szCs w:val="24"/>
              </w:rPr>
              <w:t>2.</w:t>
            </w:r>
          </w:p>
        </w:tc>
        <w:tc>
          <w:tcPr>
            <w:tcW w:w="1985" w:type="dxa"/>
            <w:vMerge w:val="restart"/>
            <w:tcBorders>
              <w:top w:val="single" w:sz="4" w:space="0" w:color="auto"/>
              <w:left w:val="single" w:sz="4" w:space="0" w:color="auto"/>
              <w:right w:val="single" w:sz="4" w:space="0" w:color="auto"/>
            </w:tcBorders>
            <w:vAlign w:val="center"/>
          </w:tcPr>
          <w:p w:rsidR="008937B3" w:rsidRDefault="008937B3" w:rsidP="00A776AF">
            <w:pPr>
              <w:spacing w:after="0" w:line="240" w:lineRule="auto"/>
              <w:rPr>
                <w:rFonts w:ascii="Times New Roman" w:hAnsi="Times New Roman"/>
                <w:sz w:val="24"/>
                <w:szCs w:val="20"/>
              </w:rPr>
            </w:pPr>
            <w:r>
              <w:rPr>
                <w:rFonts w:ascii="Times New Roman" w:hAnsi="Times New Roman"/>
                <w:sz w:val="24"/>
                <w:szCs w:val="20"/>
              </w:rPr>
              <w:t>Подпрограмма 1</w:t>
            </w:r>
          </w:p>
        </w:tc>
        <w:tc>
          <w:tcPr>
            <w:tcW w:w="2842" w:type="dxa"/>
            <w:vMerge w:val="restart"/>
            <w:tcBorders>
              <w:top w:val="single" w:sz="4" w:space="0" w:color="auto"/>
              <w:left w:val="single" w:sz="4" w:space="0" w:color="auto"/>
              <w:right w:val="single" w:sz="4" w:space="0" w:color="auto"/>
            </w:tcBorders>
            <w:vAlign w:val="center"/>
          </w:tcPr>
          <w:p w:rsidR="008937B3" w:rsidRPr="00706D53" w:rsidRDefault="008937B3" w:rsidP="00A776AF">
            <w:pPr>
              <w:tabs>
                <w:tab w:val="left" w:pos="315"/>
              </w:tabs>
              <w:overflowPunct w:val="0"/>
              <w:autoSpaceDE w:val="0"/>
              <w:autoSpaceDN w:val="0"/>
              <w:adjustRightInd w:val="0"/>
              <w:spacing w:after="0" w:line="240" w:lineRule="auto"/>
              <w:ind w:left="33"/>
              <w:jc w:val="both"/>
              <w:textAlignment w:val="baseline"/>
              <w:rPr>
                <w:rFonts w:ascii="Times New Roman" w:hAnsi="Times New Roman"/>
                <w:sz w:val="24"/>
                <w:szCs w:val="24"/>
              </w:rPr>
            </w:pPr>
            <w:r w:rsidRPr="00706D53">
              <w:rPr>
                <w:rFonts w:ascii="Times New Roman" w:hAnsi="Times New Roman"/>
                <w:sz w:val="24"/>
                <w:szCs w:val="24"/>
              </w:rPr>
              <w:t>Профилактика преступлений, снижение уровня преступности на</w:t>
            </w:r>
            <w:r>
              <w:rPr>
                <w:rFonts w:ascii="Times New Roman" w:hAnsi="Times New Roman"/>
                <w:sz w:val="24"/>
                <w:szCs w:val="24"/>
              </w:rPr>
              <w:t xml:space="preserve"> территории Каратузского района</w:t>
            </w:r>
          </w:p>
          <w:p w:rsidR="008937B3" w:rsidRDefault="008937B3" w:rsidP="00A776AF">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8937B3" w:rsidRDefault="008937B3" w:rsidP="00A776AF">
            <w:pPr>
              <w:pStyle w:val="ConsPlusNormal"/>
              <w:rPr>
                <w:rFonts w:ascii="Times New Roman" w:hAnsi="Times New Roman" w:cs="Times New Roman"/>
                <w:sz w:val="24"/>
                <w:szCs w:val="24"/>
              </w:rPr>
            </w:pPr>
            <w:r>
              <w:rPr>
                <w:rFonts w:ascii="Times New Roman" w:hAnsi="Times New Roman" w:cs="Times New Roman"/>
                <w:sz w:val="24"/>
                <w:szCs w:val="24"/>
              </w:rPr>
              <w:t>всего</w:t>
            </w:r>
          </w:p>
        </w:tc>
        <w:tc>
          <w:tcPr>
            <w:tcW w:w="1391"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A776AF">
            <w:pPr>
              <w:pStyle w:val="ConsPlusNormal"/>
              <w:jc w:val="center"/>
              <w:rPr>
                <w:rFonts w:ascii="Times New Roman" w:hAnsi="Times New Roman" w:cs="Times New Roman"/>
                <w:sz w:val="24"/>
                <w:szCs w:val="24"/>
              </w:rPr>
            </w:pPr>
            <w:r>
              <w:rPr>
                <w:rFonts w:ascii="Times New Roman" w:hAnsi="Times New Roman" w:cs="Times New Roman"/>
                <w:sz w:val="24"/>
                <w:szCs w:val="24"/>
              </w:rPr>
              <w:t>20,00</w:t>
            </w:r>
          </w:p>
        </w:tc>
        <w:tc>
          <w:tcPr>
            <w:tcW w:w="1589"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A776AF">
            <w:pPr>
              <w:pStyle w:val="ConsPlusNormal"/>
              <w:jc w:val="center"/>
              <w:rPr>
                <w:rFonts w:ascii="Times New Roman" w:hAnsi="Times New Roman" w:cs="Times New Roman"/>
                <w:sz w:val="24"/>
                <w:szCs w:val="24"/>
              </w:rPr>
            </w:pPr>
            <w:r>
              <w:rPr>
                <w:rFonts w:ascii="Times New Roman" w:hAnsi="Times New Roman" w:cs="Times New Roman"/>
                <w:sz w:val="24"/>
                <w:szCs w:val="24"/>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A776AF">
            <w:pPr>
              <w:pStyle w:val="ConsPlusNormal"/>
              <w:jc w:val="center"/>
              <w:rPr>
                <w:rFonts w:ascii="Times New Roman" w:hAnsi="Times New Roman" w:cs="Times New Roman"/>
                <w:sz w:val="24"/>
                <w:szCs w:val="24"/>
              </w:rPr>
            </w:pPr>
            <w:r>
              <w:rPr>
                <w:rFonts w:ascii="Times New Roman" w:hAnsi="Times New Roman" w:cs="Times New Roman"/>
                <w:sz w:val="24"/>
                <w:szCs w:val="24"/>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A776AF">
            <w:pPr>
              <w:pStyle w:val="ConsPlusNormal"/>
              <w:jc w:val="center"/>
              <w:rPr>
                <w:rFonts w:ascii="Times New Roman" w:hAnsi="Times New Roman" w:cs="Times New Roman"/>
                <w:sz w:val="24"/>
                <w:szCs w:val="24"/>
              </w:rPr>
            </w:pPr>
            <w:r>
              <w:rPr>
                <w:rFonts w:ascii="Times New Roman" w:hAnsi="Times New Roman" w:cs="Times New Roman"/>
                <w:sz w:val="24"/>
                <w:szCs w:val="24"/>
              </w:rPr>
              <w:t>60,00</w:t>
            </w:r>
          </w:p>
        </w:tc>
      </w:tr>
      <w:tr w:rsidR="008937B3" w:rsidTr="00E06C6D">
        <w:tc>
          <w:tcPr>
            <w:tcW w:w="624"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4"/>
              </w:rPr>
            </w:pPr>
          </w:p>
        </w:tc>
        <w:tc>
          <w:tcPr>
            <w:tcW w:w="1985"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2842"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8937B3" w:rsidRDefault="008937B3" w:rsidP="00E968D2">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937B3" w:rsidTr="00E06C6D">
        <w:tc>
          <w:tcPr>
            <w:tcW w:w="624"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4"/>
              </w:rPr>
            </w:pPr>
          </w:p>
        </w:tc>
        <w:tc>
          <w:tcPr>
            <w:tcW w:w="1985"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2842"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8937B3" w:rsidRDefault="008937B3" w:rsidP="00E968D2">
            <w:pPr>
              <w:pStyle w:val="ConsPlusNormal"/>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937B3" w:rsidTr="00E06C6D">
        <w:tc>
          <w:tcPr>
            <w:tcW w:w="624"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4"/>
              </w:rPr>
            </w:pPr>
          </w:p>
        </w:tc>
        <w:tc>
          <w:tcPr>
            <w:tcW w:w="1985"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2842"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8937B3" w:rsidRDefault="008937B3" w:rsidP="00E968D2">
            <w:pPr>
              <w:pStyle w:val="ConsPlusNormal"/>
              <w:rPr>
                <w:rFonts w:ascii="Times New Roman" w:hAnsi="Times New Roman" w:cs="Times New Roman"/>
                <w:sz w:val="24"/>
                <w:szCs w:val="24"/>
              </w:rPr>
            </w:pPr>
            <w:r>
              <w:rPr>
                <w:rFonts w:ascii="Times New Roman" w:hAnsi="Times New Roman" w:cs="Times New Roman"/>
                <w:sz w:val="24"/>
                <w:szCs w:val="24"/>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937B3" w:rsidTr="00E06C6D">
        <w:tc>
          <w:tcPr>
            <w:tcW w:w="624"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4"/>
              </w:rPr>
            </w:pPr>
          </w:p>
        </w:tc>
        <w:tc>
          <w:tcPr>
            <w:tcW w:w="1985"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2842"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8937B3" w:rsidRDefault="008937B3" w:rsidP="00E968D2">
            <w:pPr>
              <w:pStyle w:val="ConsPlusNorma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937B3" w:rsidTr="00E968D2">
        <w:tc>
          <w:tcPr>
            <w:tcW w:w="624" w:type="dxa"/>
            <w:vMerge/>
            <w:tcBorders>
              <w:left w:val="single" w:sz="4" w:space="0" w:color="auto"/>
              <w:right w:val="single" w:sz="4" w:space="0" w:color="auto"/>
            </w:tcBorders>
            <w:vAlign w:val="center"/>
          </w:tcPr>
          <w:p w:rsidR="008937B3" w:rsidRDefault="008937B3" w:rsidP="00A776AF">
            <w:pPr>
              <w:spacing w:after="0" w:line="240" w:lineRule="auto"/>
              <w:rPr>
                <w:rFonts w:ascii="Times New Roman" w:hAnsi="Times New Roman"/>
                <w:sz w:val="24"/>
                <w:szCs w:val="24"/>
              </w:rPr>
            </w:pPr>
          </w:p>
        </w:tc>
        <w:tc>
          <w:tcPr>
            <w:tcW w:w="1985" w:type="dxa"/>
            <w:vMerge/>
            <w:tcBorders>
              <w:left w:val="single" w:sz="4" w:space="0" w:color="auto"/>
              <w:right w:val="single" w:sz="4" w:space="0" w:color="auto"/>
            </w:tcBorders>
            <w:vAlign w:val="center"/>
          </w:tcPr>
          <w:p w:rsidR="008937B3" w:rsidRDefault="008937B3" w:rsidP="00A776AF">
            <w:pPr>
              <w:spacing w:after="0" w:line="240" w:lineRule="auto"/>
              <w:rPr>
                <w:rFonts w:ascii="Times New Roman" w:hAnsi="Times New Roman"/>
                <w:sz w:val="24"/>
                <w:szCs w:val="20"/>
              </w:rPr>
            </w:pPr>
          </w:p>
        </w:tc>
        <w:tc>
          <w:tcPr>
            <w:tcW w:w="2842" w:type="dxa"/>
            <w:vMerge/>
            <w:tcBorders>
              <w:left w:val="single" w:sz="4" w:space="0" w:color="auto"/>
              <w:right w:val="single" w:sz="4" w:space="0" w:color="auto"/>
            </w:tcBorders>
            <w:vAlign w:val="center"/>
          </w:tcPr>
          <w:p w:rsidR="008937B3" w:rsidRDefault="008937B3" w:rsidP="00A776AF">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8937B3" w:rsidRDefault="008937B3" w:rsidP="000C2410">
            <w:pPr>
              <w:pStyle w:val="ConsPlusNormal"/>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20,00</w:t>
            </w:r>
          </w:p>
        </w:tc>
        <w:tc>
          <w:tcPr>
            <w:tcW w:w="1589"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60,00</w:t>
            </w:r>
          </w:p>
        </w:tc>
      </w:tr>
      <w:tr w:rsidR="008937B3" w:rsidTr="00E968D2">
        <w:tc>
          <w:tcPr>
            <w:tcW w:w="624" w:type="dxa"/>
            <w:vMerge/>
            <w:tcBorders>
              <w:left w:val="single" w:sz="4" w:space="0" w:color="auto"/>
              <w:right w:val="single" w:sz="4" w:space="0" w:color="auto"/>
            </w:tcBorders>
            <w:vAlign w:val="center"/>
          </w:tcPr>
          <w:p w:rsidR="008937B3" w:rsidRDefault="008937B3" w:rsidP="00A776AF">
            <w:pPr>
              <w:spacing w:after="0" w:line="240" w:lineRule="auto"/>
              <w:rPr>
                <w:rFonts w:ascii="Times New Roman" w:hAnsi="Times New Roman"/>
                <w:sz w:val="24"/>
                <w:szCs w:val="24"/>
              </w:rPr>
            </w:pPr>
          </w:p>
        </w:tc>
        <w:tc>
          <w:tcPr>
            <w:tcW w:w="1985" w:type="dxa"/>
            <w:vMerge/>
            <w:tcBorders>
              <w:left w:val="single" w:sz="4" w:space="0" w:color="auto"/>
              <w:right w:val="single" w:sz="4" w:space="0" w:color="auto"/>
            </w:tcBorders>
            <w:vAlign w:val="center"/>
          </w:tcPr>
          <w:p w:rsidR="008937B3" w:rsidRDefault="008937B3" w:rsidP="00A776AF">
            <w:pPr>
              <w:spacing w:after="0" w:line="240" w:lineRule="auto"/>
              <w:rPr>
                <w:rFonts w:ascii="Times New Roman" w:hAnsi="Times New Roman"/>
                <w:sz w:val="24"/>
                <w:szCs w:val="20"/>
              </w:rPr>
            </w:pPr>
          </w:p>
        </w:tc>
        <w:tc>
          <w:tcPr>
            <w:tcW w:w="2842" w:type="dxa"/>
            <w:vMerge/>
            <w:tcBorders>
              <w:left w:val="single" w:sz="4" w:space="0" w:color="auto"/>
              <w:right w:val="single" w:sz="4" w:space="0" w:color="auto"/>
            </w:tcBorders>
            <w:vAlign w:val="center"/>
          </w:tcPr>
          <w:p w:rsidR="008937B3" w:rsidRDefault="008937B3" w:rsidP="00A776AF">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8937B3" w:rsidRDefault="008937B3" w:rsidP="000C2410">
            <w:pPr>
              <w:pStyle w:val="ConsPlusNormal"/>
              <w:rPr>
                <w:rFonts w:ascii="Times New Roman" w:hAnsi="Times New Roman" w:cs="Times New Roman"/>
                <w:sz w:val="24"/>
                <w:szCs w:val="24"/>
              </w:rPr>
            </w:pPr>
            <w:r>
              <w:rPr>
                <w:rFonts w:ascii="Times New Roman" w:hAnsi="Times New Roman" w:cs="Times New Roman"/>
                <w:sz w:val="24"/>
                <w:szCs w:val="24"/>
              </w:rPr>
              <w:t>бюджеты сельских поселений Каратузского района</w:t>
            </w:r>
          </w:p>
        </w:tc>
        <w:tc>
          <w:tcPr>
            <w:tcW w:w="1391"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937B3" w:rsidTr="00E968D2">
        <w:tc>
          <w:tcPr>
            <w:tcW w:w="624" w:type="dxa"/>
            <w:vMerge w:val="restart"/>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4"/>
              </w:rPr>
            </w:pPr>
            <w:r>
              <w:rPr>
                <w:rFonts w:ascii="Times New Roman" w:hAnsi="Times New Roman"/>
                <w:sz w:val="24"/>
                <w:szCs w:val="24"/>
              </w:rPr>
              <w:t>3.</w:t>
            </w:r>
          </w:p>
        </w:tc>
        <w:tc>
          <w:tcPr>
            <w:tcW w:w="1985" w:type="dxa"/>
            <w:vMerge w:val="restart"/>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r>
              <w:rPr>
                <w:rFonts w:ascii="Times New Roman" w:hAnsi="Times New Roman"/>
                <w:sz w:val="24"/>
                <w:szCs w:val="20"/>
              </w:rPr>
              <w:t>Подпрограмма 2</w:t>
            </w:r>
          </w:p>
        </w:tc>
        <w:tc>
          <w:tcPr>
            <w:tcW w:w="2842" w:type="dxa"/>
            <w:vMerge w:val="restart"/>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r w:rsidRPr="00706D53">
              <w:rPr>
                <w:rFonts w:ascii="Times New Roman" w:hAnsi="Times New Roman"/>
                <w:sz w:val="24"/>
                <w:szCs w:val="24"/>
              </w:rPr>
              <w:t>Предупреждение безнадзорности и правонарушений несовершеннолетних</w:t>
            </w:r>
          </w:p>
        </w:tc>
        <w:tc>
          <w:tcPr>
            <w:tcW w:w="3119" w:type="dxa"/>
            <w:tcBorders>
              <w:top w:val="single" w:sz="4" w:space="0" w:color="auto"/>
              <w:left w:val="single" w:sz="4" w:space="0" w:color="auto"/>
              <w:bottom w:val="single" w:sz="4" w:space="0" w:color="auto"/>
              <w:right w:val="single" w:sz="4" w:space="0" w:color="auto"/>
            </w:tcBorders>
          </w:tcPr>
          <w:p w:rsidR="008937B3" w:rsidRDefault="008937B3" w:rsidP="00E968D2">
            <w:pPr>
              <w:pStyle w:val="ConsPlusNormal"/>
              <w:rPr>
                <w:rFonts w:ascii="Times New Roman" w:hAnsi="Times New Roman" w:cs="Times New Roman"/>
                <w:sz w:val="24"/>
                <w:szCs w:val="24"/>
              </w:rPr>
            </w:pPr>
            <w:r>
              <w:rPr>
                <w:rFonts w:ascii="Times New Roman" w:hAnsi="Times New Roman" w:cs="Times New Roman"/>
                <w:sz w:val="24"/>
                <w:szCs w:val="24"/>
              </w:rPr>
              <w:t>всего</w:t>
            </w:r>
          </w:p>
        </w:tc>
        <w:tc>
          <w:tcPr>
            <w:tcW w:w="1391"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937B3" w:rsidTr="00E968D2">
        <w:tc>
          <w:tcPr>
            <w:tcW w:w="624"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4"/>
              </w:rPr>
            </w:pPr>
          </w:p>
        </w:tc>
        <w:tc>
          <w:tcPr>
            <w:tcW w:w="1985"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2842"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8937B3" w:rsidRDefault="008937B3" w:rsidP="00E968D2">
            <w:pPr>
              <w:pStyle w:val="ConsPlusNormal"/>
              <w:rPr>
                <w:rFonts w:ascii="Times New Roman" w:hAnsi="Times New Roman" w:cs="Times New Roman"/>
                <w:sz w:val="24"/>
                <w:szCs w:val="24"/>
              </w:rPr>
            </w:pPr>
            <w:r>
              <w:rPr>
                <w:rFonts w:ascii="Times New Roman" w:hAnsi="Times New Roman" w:cs="Times New Roman"/>
                <w:sz w:val="24"/>
                <w:szCs w:val="24"/>
              </w:rPr>
              <w:t>в том числе:</w:t>
            </w:r>
          </w:p>
        </w:tc>
        <w:tc>
          <w:tcPr>
            <w:tcW w:w="1391"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937B3" w:rsidTr="00E968D2">
        <w:tc>
          <w:tcPr>
            <w:tcW w:w="624"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4"/>
              </w:rPr>
            </w:pPr>
          </w:p>
        </w:tc>
        <w:tc>
          <w:tcPr>
            <w:tcW w:w="1985"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2842"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8937B3" w:rsidRDefault="008937B3" w:rsidP="00E968D2">
            <w:pPr>
              <w:pStyle w:val="ConsPlusNormal"/>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1391"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937B3" w:rsidTr="00E968D2">
        <w:tc>
          <w:tcPr>
            <w:tcW w:w="624"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4"/>
              </w:rPr>
            </w:pPr>
          </w:p>
        </w:tc>
        <w:tc>
          <w:tcPr>
            <w:tcW w:w="1985"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2842"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8937B3" w:rsidRDefault="008937B3" w:rsidP="00E968D2">
            <w:pPr>
              <w:pStyle w:val="ConsPlusNormal"/>
              <w:rPr>
                <w:rFonts w:ascii="Times New Roman" w:hAnsi="Times New Roman" w:cs="Times New Roman"/>
                <w:sz w:val="24"/>
                <w:szCs w:val="24"/>
              </w:rPr>
            </w:pPr>
            <w:r>
              <w:rPr>
                <w:rFonts w:ascii="Times New Roman" w:hAnsi="Times New Roman" w:cs="Times New Roman"/>
                <w:sz w:val="24"/>
                <w:szCs w:val="24"/>
              </w:rPr>
              <w:t>краевой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937B3" w:rsidTr="00E968D2">
        <w:tc>
          <w:tcPr>
            <w:tcW w:w="624"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4"/>
              </w:rPr>
            </w:pPr>
          </w:p>
        </w:tc>
        <w:tc>
          <w:tcPr>
            <w:tcW w:w="1985"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2842" w:type="dxa"/>
            <w:vMerge/>
            <w:tcBorders>
              <w:left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8937B3" w:rsidRDefault="008937B3" w:rsidP="00E968D2">
            <w:pPr>
              <w:pStyle w:val="ConsPlusNorma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391"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Default="008937B3" w:rsidP="00E968D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937B3" w:rsidTr="00E06C6D">
        <w:tc>
          <w:tcPr>
            <w:tcW w:w="624" w:type="dxa"/>
            <w:vMerge/>
            <w:tcBorders>
              <w:left w:val="single" w:sz="4" w:space="0" w:color="auto"/>
              <w:bottom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2842" w:type="dxa"/>
            <w:vMerge/>
            <w:tcBorders>
              <w:left w:val="single" w:sz="4" w:space="0" w:color="auto"/>
              <w:bottom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8937B3" w:rsidRDefault="008937B3" w:rsidP="000C2410">
            <w:pPr>
              <w:pStyle w:val="ConsPlusNormal"/>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391" w:type="dxa"/>
            <w:tcBorders>
              <w:top w:val="single" w:sz="4" w:space="0" w:color="auto"/>
              <w:left w:val="single" w:sz="4" w:space="0" w:color="auto"/>
              <w:bottom w:val="single" w:sz="4" w:space="0" w:color="auto"/>
              <w:right w:val="single" w:sz="4" w:space="0" w:color="auto"/>
            </w:tcBorders>
            <w:vAlign w:val="center"/>
          </w:tcPr>
          <w:p w:rsidR="008937B3"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8937B3"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8937B3" w:rsidTr="00E06C6D">
        <w:tc>
          <w:tcPr>
            <w:tcW w:w="624" w:type="dxa"/>
            <w:vMerge/>
            <w:tcBorders>
              <w:left w:val="single" w:sz="4" w:space="0" w:color="auto"/>
              <w:bottom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2842" w:type="dxa"/>
            <w:vMerge/>
            <w:tcBorders>
              <w:left w:val="single" w:sz="4" w:space="0" w:color="auto"/>
              <w:bottom w:val="single" w:sz="4" w:space="0" w:color="auto"/>
              <w:right w:val="single" w:sz="4" w:space="0" w:color="auto"/>
            </w:tcBorders>
            <w:vAlign w:val="center"/>
          </w:tcPr>
          <w:p w:rsidR="008937B3" w:rsidRDefault="008937B3" w:rsidP="00E968D2">
            <w:pPr>
              <w:spacing w:after="0" w:line="240" w:lineRule="auto"/>
              <w:rPr>
                <w:rFonts w:ascii="Times New Roman" w:hAnsi="Times New Roman"/>
                <w:sz w:val="24"/>
                <w:szCs w:val="20"/>
              </w:rPr>
            </w:pPr>
          </w:p>
        </w:tc>
        <w:tc>
          <w:tcPr>
            <w:tcW w:w="3119" w:type="dxa"/>
            <w:tcBorders>
              <w:top w:val="single" w:sz="4" w:space="0" w:color="auto"/>
              <w:left w:val="single" w:sz="4" w:space="0" w:color="auto"/>
              <w:bottom w:val="single" w:sz="4" w:space="0" w:color="auto"/>
              <w:right w:val="single" w:sz="4" w:space="0" w:color="auto"/>
            </w:tcBorders>
          </w:tcPr>
          <w:p w:rsidR="008937B3" w:rsidRDefault="008937B3" w:rsidP="000C2410">
            <w:pPr>
              <w:pStyle w:val="ConsPlusNormal"/>
              <w:rPr>
                <w:rFonts w:ascii="Times New Roman" w:hAnsi="Times New Roman" w:cs="Times New Roman"/>
                <w:sz w:val="24"/>
                <w:szCs w:val="24"/>
              </w:rPr>
            </w:pPr>
            <w:r>
              <w:rPr>
                <w:rFonts w:ascii="Times New Roman" w:hAnsi="Times New Roman" w:cs="Times New Roman"/>
                <w:sz w:val="24"/>
                <w:szCs w:val="24"/>
              </w:rPr>
              <w:t>бюджеты сельских поселений Каратузского района</w:t>
            </w:r>
          </w:p>
        </w:tc>
        <w:tc>
          <w:tcPr>
            <w:tcW w:w="1391"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9"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8937B3" w:rsidRPr="005455AD" w:rsidRDefault="008937B3" w:rsidP="000C2410">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bl>
    <w:p w:rsidR="00901446" w:rsidRDefault="00901446" w:rsidP="00901446">
      <w:pPr>
        <w:overflowPunct w:val="0"/>
        <w:autoSpaceDE w:val="0"/>
        <w:autoSpaceDN w:val="0"/>
        <w:adjustRightInd w:val="0"/>
        <w:spacing w:after="0" w:line="240" w:lineRule="auto"/>
        <w:jc w:val="center"/>
        <w:textAlignment w:val="baseline"/>
        <w:rPr>
          <w:rFonts w:ascii="Times New Roman" w:hAnsi="Times New Roman"/>
          <w:sz w:val="28"/>
        </w:rPr>
      </w:pPr>
    </w:p>
    <w:p w:rsidR="00901446" w:rsidRDefault="00901446" w:rsidP="00D94B6E">
      <w:pPr>
        <w:shd w:val="clear" w:color="auto" w:fill="FFFFFF"/>
        <w:spacing w:after="0" w:line="240" w:lineRule="auto"/>
        <w:jc w:val="both"/>
        <w:textAlignment w:val="baseline"/>
        <w:rPr>
          <w:rFonts w:ascii="Times New Roman" w:hAnsi="Times New Roman"/>
          <w:spacing w:val="2"/>
          <w:sz w:val="28"/>
          <w:szCs w:val="28"/>
        </w:rPr>
      </w:pPr>
    </w:p>
    <w:p w:rsidR="00515578" w:rsidRDefault="00515578" w:rsidP="00D94B6E">
      <w:pPr>
        <w:shd w:val="clear" w:color="auto" w:fill="FFFFFF"/>
        <w:spacing w:after="0" w:line="240" w:lineRule="auto"/>
        <w:jc w:val="both"/>
        <w:textAlignment w:val="baseline"/>
        <w:rPr>
          <w:rFonts w:ascii="Times New Roman" w:hAnsi="Times New Roman"/>
          <w:spacing w:val="2"/>
          <w:sz w:val="28"/>
          <w:szCs w:val="28"/>
        </w:rPr>
      </w:pPr>
    </w:p>
    <w:p w:rsidR="00515578" w:rsidRDefault="00515578" w:rsidP="00D94B6E">
      <w:pPr>
        <w:shd w:val="clear" w:color="auto" w:fill="FFFFFF"/>
        <w:spacing w:after="0" w:line="240" w:lineRule="auto"/>
        <w:jc w:val="both"/>
        <w:textAlignment w:val="baseline"/>
        <w:rPr>
          <w:rFonts w:ascii="Times New Roman" w:hAnsi="Times New Roman"/>
          <w:spacing w:val="2"/>
          <w:sz w:val="28"/>
          <w:szCs w:val="28"/>
        </w:rPr>
      </w:pPr>
    </w:p>
    <w:p w:rsidR="00515578" w:rsidRDefault="00515578" w:rsidP="00D94B6E">
      <w:pPr>
        <w:shd w:val="clear" w:color="auto" w:fill="FFFFFF"/>
        <w:spacing w:after="0" w:line="240" w:lineRule="auto"/>
        <w:jc w:val="both"/>
        <w:textAlignment w:val="baseline"/>
        <w:rPr>
          <w:rFonts w:ascii="Times New Roman" w:hAnsi="Times New Roman"/>
          <w:spacing w:val="2"/>
          <w:sz w:val="28"/>
          <w:szCs w:val="28"/>
        </w:rPr>
      </w:pPr>
    </w:p>
    <w:p w:rsidR="00E06C6D" w:rsidRDefault="00E06C6D" w:rsidP="00D94B6E">
      <w:pPr>
        <w:shd w:val="clear" w:color="auto" w:fill="FFFFFF"/>
        <w:spacing w:after="0" w:line="240" w:lineRule="auto"/>
        <w:jc w:val="both"/>
        <w:textAlignment w:val="baseline"/>
        <w:rPr>
          <w:rFonts w:ascii="Times New Roman" w:hAnsi="Times New Roman"/>
          <w:spacing w:val="2"/>
          <w:sz w:val="28"/>
          <w:szCs w:val="28"/>
        </w:rPr>
        <w:sectPr w:rsidR="00E06C6D" w:rsidSect="00E06C6D">
          <w:pgSz w:w="16838" w:h="11906" w:orient="landscape"/>
          <w:pgMar w:top="992" w:right="1134" w:bottom="709" w:left="992" w:header="709" w:footer="709" w:gutter="0"/>
          <w:cols w:space="708"/>
          <w:docGrid w:linePitch="360"/>
        </w:sectPr>
      </w:pPr>
    </w:p>
    <w:p w:rsidR="00E06C6D" w:rsidRDefault="00E06C6D" w:rsidP="00E06C6D">
      <w:pPr>
        <w:overflowPunct w:val="0"/>
        <w:autoSpaceDE w:val="0"/>
        <w:autoSpaceDN w:val="0"/>
        <w:adjustRightInd w:val="0"/>
        <w:spacing w:after="0" w:line="240" w:lineRule="auto"/>
        <w:textAlignment w:val="baseline"/>
        <w:rPr>
          <w:rFonts w:ascii="Times New Roman" w:hAnsi="Times New Roman"/>
          <w:sz w:val="24"/>
          <w:szCs w:val="24"/>
          <w:lang w:eastAsia="ar-SA"/>
        </w:rPr>
      </w:pPr>
      <w:r>
        <w:rPr>
          <w:rFonts w:ascii="Times New Roman" w:eastAsia="Arial" w:hAnsi="Times New Roman"/>
          <w:sz w:val="24"/>
          <w:szCs w:val="24"/>
          <w:lang w:eastAsia="ar-SA"/>
        </w:rPr>
        <w:t xml:space="preserve">                                                              </w:t>
      </w:r>
      <w:r w:rsidR="00F66137">
        <w:rPr>
          <w:rFonts w:ascii="Times New Roman" w:eastAsia="Arial" w:hAnsi="Times New Roman"/>
          <w:sz w:val="24"/>
          <w:szCs w:val="24"/>
          <w:lang w:eastAsia="ar-SA"/>
        </w:rPr>
        <w:t xml:space="preserve">                               </w:t>
      </w:r>
      <w:r w:rsidR="00621174">
        <w:rPr>
          <w:rFonts w:ascii="Times New Roman" w:eastAsia="Arial" w:hAnsi="Times New Roman"/>
          <w:sz w:val="24"/>
          <w:szCs w:val="24"/>
          <w:lang w:eastAsia="ar-SA"/>
        </w:rPr>
        <w:t xml:space="preserve">Приложение № </w:t>
      </w:r>
      <w:r w:rsidR="00CD5C36">
        <w:rPr>
          <w:rFonts w:ascii="Times New Roman" w:eastAsia="Arial" w:hAnsi="Times New Roman"/>
          <w:sz w:val="24"/>
          <w:szCs w:val="24"/>
          <w:lang w:eastAsia="ar-SA"/>
        </w:rPr>
        <w:t>4</w:t>
      </w:r>
      <w:r>
        <w:rPr>
          <w:rFonts w:ascii="Times New Roman" w:eastAsia="Arial" w:hAnsi="Times New Roman"/>
          <w:sz w:val="24"/>
          <w:szCs w:val="24"/>
          <w:lang w:eastAsia="ar-SA"/>
        </w:rPr>
        <w:t xml:space="preserve"> </w:t>
      </w:r>
      <w:r w:rsidRPr="00D010DC">
        <w:rPr>
          <w:rFonts w:ascii="Times New Roman" w:hAnsi="Times New Roman"/>
          <w:sz w:val="24"/>
          <w:szCs w:val="24"/>
          <w:lang w:eastAsia="ar-SA"/>
        </w:rPr>
        <w:t>к муниципальной</w:t>
      </w:r>
    </w:p>
    <w:p w:rsidR="00E06C6D" w:rsidRDefault="00E06C6D" w:rsidP="00E06C6D">
      <w:pPr>
        <w:overflowPunct w:val="0"/>
        <w:autoSpaceDE w:val="0"/>
        <w:autoSpaceDN w:val="0"/>
        <w:adjustRightInd w:val="0"/>
        <w:spacing w:after="0" w:line="240" w:lineRule="auto"/>
        <w:jc w:val="right"/>
        <w:textAlignment w:val="baseline"/>
        <w:rPr>
          <w:rFonts w:ascii="Times New Roman" w:hAnsi="Times New Roman"/>
          <w:sz w:val="24"/>
          <w:szCs w:val="24"/>
          <w:lang w:eastAsia="ar-SA"/>
        </w:rPr>
      </w:pPr>
      <w:r>
        <w:rPr>
          <w:rFonts w:ascii="Times New Roman" w:hAnsi="Times New Roman"/>
          <w:sz w:val="24"/>
          <w:szCs w:val="24"/>
          <w:lang w:eastAsia="ar-SA"/>
        </w:rPr>
        <w:t>п</w:t>
      </w:r>
      <w:r w:rsidRPr="00D010DC">
        <w:rPr>
          <w:rFonts w:ascii="Times New Roman" w:hAnsi="Times New Roman"/>
          <w:sz w:val="24"/>
          <w:szCs w:val="24"/>
          <w:lang w:eastAsia="ar-SA"/>
        </w:rPr>
        <w:t>рограмм</w:t>
      </w:r>
      <w:r>
        <w:rPr>
          <w:rFonts w:ascii="Times New Roman" w:hAnsi="Times New Roman"/>
          <w:sz w:val="24"/>
          <w:szCs w:val="24"/>
          <w:lang w:eastAsia="ar-SA"/>
        </w:rPr>
        <w:t xml:space="preserve">е </w:t>
      </w:r>
      <w:r w:rsidRPr="00D010DC">
        <w:rPr>
          <w:rFonts w:ascii="Times New Roman" w:hAnsi="Times New Roman"/>
          <w:sz w:val="24"/>
          <w:szCs w:val="24"/>
        </w:rPr>
        <w:t>«Профилактика правонарушений</w:t>
      </w:r>
    </w:p>
    <w:p w:rsidR="00E06C6D" w:rsidRDefault="00E06C6D" w:rsidP="00E06C6D">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                                                                             и предупреждение </w:t>
      </w:r>
      <w:r w:rsidRPr="00D010DC">
        <w:rPr>
          <w:rFonts w:ascii="Times New Roman" w:hAnsi="Times New Roman"/>
          <w:sz w:val="24"/>
          <w:szCs w:val="24"/>
        </w:rPr>
        <w:t>преступлений в</w:t>
      </w:r>
    </w:p>
    <w:p w:rsidR="00E06C6D" w:rsidRDefault="00E06C6D" w:rsidP="00E06C6D">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                                                                                            </w:t>
      </w:r>
      <w:r w:rsidRPr="00D010DC">
        <w:rPr>
          <w:rFonts w:ascii="Times New Roman" w:hAnsi="Times New Roman"/>
          <w:sz w:val="24"/>
          <w:szCs w:val="24"/>
        </w:rPr>
        <w:t>муниципальном образовании «Каратузский</w:t>
      </w:r>
    </w:p>
    <w:p w:rsidR="00E06C6D" w:rsidRPr="00D010DC" w:rsidRDefault="00E06C6D" w:rsidP="00E06C6D">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                              </w:t>
      </w:r>
      <w:r w:rsidRPr="00D010DC">
        <w:rPr>
          <w:rFonts w:ascii="Times New Roman" w:hAnsi="Times New Roman"/>
          <w:sz w:val="24"/>
          <w:szCs w:val="24"/>
        </w:rPr>
        <w:t>район»</w:t>
      </w:r>
    </w:p>
    <w:p w:rsidR="000C2988" w:rsidRDefault="000C2988" w:rsidP="00D94B6E">
      <w:pPr>
        <w:shd w:val="clear" w:color="auto" w:fill="FFFFFF"/>
        <w:spacing w:after="0" w:line="240" w:lineRule="auto"/>
        <w:jc w:val="both"/>
        <w:textAlignment w:val="baseline"/>
        <w:rPr>
          <w:rFonts w:ascii="Times New Roman" w:hAnsi="Times New Roman"/>
          <w:spacing w:val="2"/>
          <w:sz w:val="28"/>
          <w:szCs w:val="28"/>
        </w:rPr>
      </w:pPr>
    </w:p>
    <w:p w:rsidR="00E06C6D" w:rsidRPr="002237EC" w:rsidRDefault="00E06C6D" w:rsidP="00E06C6D">
      <w:pPr>
        <w:tabs>
          <w:tab w:val="left" w:pos="315"/>
        </w:tabs>
        <w:overflowPunct w:val="0"/>
        <w:autoSpaceDE w:val="0"/>
        <w:autoSpaceDN w:val="0"/>
        <w:adjustRightInd w:val="0"/>
        <w:spacing w:after="0" w:line="240" w:lineRule="auto"/>
        <w:ind w:left="33"/>
        <w:jc w:val="center"/>
        <w:textAlignment w:val="baseline"/>
        <w:rPr>
          <w:rFonts w:ascii="Times New Roman" w:hAnsi="Times New Roman"/>
          <w:sz w:val="28"/>
          <w:szCs w:val="28"/>
        </w:rPr>
      </w:pPr>
      <w:r w:rsidRPr="002237EC">
        <w:rPr>
          <w:rFonts w:ascii="Times New Roman" w:hAnsi="Times New Roman"/>
          <w:sz w:val="28"/>
          <w:szCs w:val="20"/>
        </w:rPr>
        <w:t>Подпрограмма</w:t>
      </w:r>
      <w:r w:rsidRPr="002237EC">
        <w:rPr>
          <w:rFonts w:ascii="Times New Roman" w:hAnsi="Times New Roman"/>
          <w:sz w:val="28"/>
          <w:szCs w:val="28"/>
        </w:rPr>
        <w:t xml:space="preserve"> «Профилактика преступлений, снижение уровня преступности </w:t>
      </w:r>
      <w:r w:rsidR="001A4273">
        <w:rPr>
          <w:rFonts w:ascii="Times New Roman" w:hAnsi="Times New Roman"/>
          <w:sz w:val="28"/>
          <w:szCs w:val="28"/>
        </w:rPr>
        <w:t>в Каратузском районе</w:t>
      </w:r>
      <w:r w:rsidRPr="002237EC">
        <w:rPr>
          <w:rFonts w:ascii="Times New Roman" w:hAnsi="Times New Roman"/>
          <w:sz w:val="28"/>
          <w:szCs w:val="28"/>
        </w:rPr>
        <w:t>»</w:t>
      </w:r>
    </w:p>
    <w:p w:rsidR="00E06C6D" w:rsidRPr="001E1B38" w:rsidRDefault="00E06C6D" w:rsidP="00E06C6D">
      <w:pPr>
        <w:overflowPunct w:val="0"/>
        <w:autoSpaceDE w:val="0"/>
        <w:autoSpaceDN w:val="0"/>
        <w:adjustRightInd w:val="0"/>
        <w:spacing w:after="0" w:line="240" w:lineRule="auto"/>
        <w:jc w:val="center"/>
        <w:textAlignment w:val="baseline"/>
        <w:rPr>
          <w:rFonts w:ascii="Times New Roman" w:hAnsi="Times New Roman"/>
          <w:sz w:val="28"/>
          <w:szCs w:val="20"/>
        </w:rPr>
      </w:pPr>
    </w:p>
    <w:p w:rsidR="00E06C6D" w:rsidRPr="00E06C6D" w:rsidRDefault="00E06C6D" w:rsidP="00E06C6D">
      <w:pPr>
        <w:pStyle w:val="a3"/>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E06C6D">
        <w:rPr>
          <w:rFonts w:ascii="Times New Roman" w:eastAsia="Times New Roman" w:hAnsi="Times New Roman"/>
          <w:b/>
          <w:sz w:val="28"/>
          <w:szCs w:val="28"/>
          <w:lang w:eastAsia="ru-RU"/>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E06C6D" w:rsidRPr="00EE279E" w:rsidTr="00E06C6D">
        <w:tc>
          <w:tcPr>
            <w:tcW w:w="3085" w:type="dxa"/>
          </w:tcPr>
          <w:p w:rsidR="00E06C6D" w:rsidRPr="00EE279E" w:rsidRDefault="00E06C6D" w:rsidP="00325FCF">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 xml:space="preserve">Наименование </w:t>
            </w:r>
            <w:r w:rsidR="00325FCF">
              <w:rPr>
                <w:rFonts w:ascii="Times New Roman" w:hAnsi="Times New Roman"/>
                <w:sz w:val="28"/>
                <w:szCs w:val="28"/>
              </w:rPr>
              <w:t>под</w:t>
            </w:r>
            <w:r w:rsidRPr="00EE279E">
              <w:rPr>
                <w:rFonts w:ascii="Times New Roman" w:hAnsi="Times New Roman"/>
                <w:sz w:val="28"/>
                <w:szCs w:val="28"/>
              </w:rPr>
              <w:t>программы</w:t>
            </w:r>
          </w:p>
        </w:tc>
        <w:tc>
          <w:tcPr>
            <w:tcW w:w="6662" w:type="dxa"/>
          </w:tcPr>
          <w:p w:rsidR="00E06C6D" w:rsidRDefault="00E06C6D" w:rsidP="00E06C6D">
            <w:pPr>
              <w:tabs>
                <w:tab w:val="left" w:pos="315"/>
              </w:tabs>
              <w:overflowPunct w:val="0"/>
              <w:autoSpaceDE w:val="0"/>
              <w:autoSpaceDN w:val="0"/>
              <w:adjustRightInd w:val="0"/>
              <w:spacing w:after="0" w:line="240" w:lineRule="auto"/>
              <w:ind w:left="33"/>
              <w:jc w:val="both"/>
              <w:textAlignment w:val="baseline"/>
              <w:rPr>
                <w:rFonts w:ascii="Times New Roman" w:hAnsi="Times New Roman"/>
                <w:sz w:val="28"/>
                <w:szCs w:val="28"/>
              </w:rPr>
            </w:pPr>
            <w:r>
              <w:rPr>
                <w:rFonts w:ascii="Times New Roman" w:hAnsi="Times New Roman"/>
                <w:sz w:val="28"/>
                <w:szCs w:val="28"/>
              </w:rPr>
              <w:t xml:space="preserve">«Профилактика преступлений, снижение уровня преступности </w:t>
            </w:r>
            <w:r w:rsidR="001A4273">
              <w:rPr>
                <w:rFonts w:ascii="Times New Roman" w:hAnsi="Times New Roman"/>
                <w:sz w:val="28"/>
                <w:szCs w:val="28"/>
              </w:rPr>
              <w:t>в</w:t>
            </w:r>
            <w:r>
              <w:rPr>
                <w:rFonts w:ascii="Times New Roman" w:hAnsi="Times New Roman"/>
                <w:sz w:val="28"/>
                <w:szCs w:val="28"/>
              </w:rPr>
              <w:t xml:space="preserve"> Каратузско</w:t>
            </w:r>
            <w:r w:rsidR="001A4273">
              <w:rPr>
                <w:rFonts w:ascii="Times New Roman" w:hAnsi="Times New Roman"/>
                <w:sz w:val="28"/>
                <w:szCs w:val="28"/>
              </w:rPr>
              <w:t>м</w:t>
            </w:r>
            <w:r>
              <w:rPr>
                <w:rFonts w:ascii="Times New Roman" w:hAnsi="Times New Roman"/>
                <w:sz w:val="28"/>
                <w:szCs w:val="28"/>
              </w:rPr>
              <w:t xml:space="preserve"> район</w:t>
            </w:r>
            <w:r w:rsidR="001A4273">
              <w:rPr>
                <w:rFonts w:ascii="Times New Roman" w:hAnsi="Times New Roman"/>
                <w:sz w:val="28"/>
                <w:szCs w:val="28"/>
              </w:rPr>
              <w:t>е</w:t>
            </w:r>
            <w:r>
              <w:rPr>
                <w:rFonts w:ascii="Times New Roman" w:hAnsi="Times New Roman"/>
                <w:sz w:val="28"/>
                <w:szCs w:val="28"/>
              </w:rPr>
              <w:t>»</w:t>
            </w:r>
          </w:p>
          <w:p w:rsidR="00E06C6D" w:rsidRPr="00EE279E" w:rsidRDefault="00E06C6D" w:rsidP="00E06C6D">
            <w:pPr>
              <w:spacing w:before="40" w:after="0" w:line="240" w:lineRule="auto"/>
              <w:jc w:val="both"/>
              <w:rPr>
                <w:rFonts w:ascii="Times New Roman" w:hAnsi="Times New Roman"/>
                <w:sz w:val="16"/>
                <w:szCs w:val="16"/>
              </w:rPr>
            </w:pPr>
            <w:r w:rsidRPr="00EE279E">
              <w:rPr>
                <w:rFonts w:ascii="Times New Roman" w:hAnsi="Times New Roman"/>
                <w:sz w:val="28"/>
                <w:szCs w:val="28"/>
              </w:rPr>
              <w:t xml:space="preserve"> (далее - </w:t>
            </w:r>
            <w:r>
              <w:rPr>
                <w:rFonts w:ascii="Times New Roman" w:hAnsi="Times New Roman"/>
                <w:sz w:val="28"/>
                <w:szCs w:val="28"/>
              </w:rPr>
              <w:t>под</w:t>
            </w:r>
            <w:r w:rsidRPr="00EE279E">
              <w:rPr>
                <w:rFonts w:ascii="Times New Roman" w:hAnsi="Times New Roman"/>
                <w:sz w:val="28"/>
                <w:szCs w:val="28"/>
              </w:rPr>
              <w:t>программа)</w:t>
            </w:r>
          </w:p>
        </w:tc>
      </w:tr>
      <w:tr w:rsidR="00E06C6D" w:rsidRPr="00EE279E" w:rsidTr="00E06C6D">
        <w:tc>
          <w:tcPr>
            <w:tcW w:w="3085" w:type="dxa"/>
          </w:tcPr>
          <w:p w:rsidR="00E06C6D" w:rsidRPr="00EE279E" w:rsidRDefault="00E06C6D" w:rsidP="00E06C6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Наименование муниципальной программы, в рамках которой реализуется подпрограмма</w:t>
            </w:r>
          </w:p>
        </w:tc>
        <w:tc>
          <w:tcPr>
            <w:tcW w:w="6662" w:type="dxa"/>
          </w:tcPr>
          <w:p w:rsidR="00E06C6D" w:rsidRPr="00752874" w:rsidRDefault="00E06C6D" w:rsidP="00E06C6D">
            <w:pPr>
              <w:spacing w:before="40" w:after="0" w:line="240" w:lineRule="auto"/>
              <w:jc w:val="both"/>
              <w:rPr>
                <w:rFonts w:ascii="Times New Roman" w:hAnsi="Times New Roman"/>
                <w:b/>
                <w:sz w:val="28"/>
                <w:szCs w:val="28"/>
              </w:rPr>
            </w:pPr>
            <w:r>
              <w:rPr>
                <w:rFonts w:ascii="Times New Roman" w:hAnsi="Times New Roman"/>
                <w:sz w:val="28"/>
                <w:szCs w:val="28"/>
              </w:rPr>
              <w:t>«Профилактика правонарушений и предупреждение преступлений в муниципальном образовании «Каратузский район»</w:t>
            </w:r>
          </w:p>
        </w:tc>
      </w:tr>
      <w:tr w:rsidR="00604808" w:rsidRPr="00EE279E" w:rsidTr="00E06C6D">
        <w:tc>
          <w:tcPr>
            <w:tcW w:w="3085" w:type="dxa"/>
          </w:tcPr>
          <w:p w:rsidR="00604808" w:rsidRPr="00743B23" w:rsidRDefault="00604808" w:rsidP="00604808">
            <w:pPr>
              <w:autoSpaceDE w:val="0"/>
              <w:autoSpaceDN w:val="0"/>
              <w:adjustRightInd w:val="0"/>
              <w:spacing w:after="0" w:line="240" w:lineRule="auto"/>
              <w:rPr>
                <w:rFonts w:ascii="Times New Roman" w:hAnsi="Times New Roman"/>
                <w:sz w:val="28"/>
                <w:szCs w:val="28"/>
              </w:rPr>
            </w:pPr>
            <w:r w:rsidRPr="00743B23">
              <w:rPr>
                <w:rFonts w:ascii="Times New Roman" w:hAnsi="Times New Roman"/>
                <w:sz w:val="28"/>
                <w:szCs w:val="28"/>
              </w:rPr>
              <w:t xml:space="preserve">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w:t>
            </w:r>
          </w:p>
        </w:tc>
        <w:tc>
          <w:tcPr>
            <w:tcW w:w="6662" w:type="dxa"/>
          </w:tcPr>
          <w:p w:rsidR="00604808" w:rsidRPr="00EE279E" w:rsidRDefault="00604808" w:rsidP="00E06C6D">
            <w:pPr>
              <w:overflowPunct w:val="0"/>
              <w:autoSpaceDE w:val="0"/>
              <w:autoSpaceDN w:val="0"/>
              <w:adjustRightInd w:val="0"/>
              <w:spacing w:after="0" w:line="240" w:lineRule="auto"/>
              <w:jc w:val="both"/>
              <w:textAlignment w:val="baseline"/>
              <w:rPr>
                <w:rFonts w:ascii="Times New Roman" w:hAnsi="Times New Roman"/>
                <w:sz w:val="28"/>
                <w:szCs w:val="28"/>
              </w:rPr>
            </w:pPr>
            <w:r w:rsidRPr="00EE279E">
              <w:rPr>
                <w:rFonts w:ascii="Times New Roman" w:hAnsi="Times New Roman"/>
                <w:sz w:val="28"/>
                <w:szCs w:val="28"/>
              </w:rPr>
              <w:t>Администрация Каратузского района (далее – администрация района)</w:t>
            </w:r>
          </w:p>
        </w:tc>
      </w:tr>
      <w:tr w:rsidR="00604808" w:rsidRPr="00EE279E" w:rsidTr="00E06C6D">
        <w:tc>
          <w:tcPr>
            <w:tcW w:w="3085" w:type="dxa"/>
          </w:tcPr>
          <w:p w:rsidR="00604808" w:rsidRPr="00EE279E" w:rsidRDefault="00604808" w:rsidP="0060480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Главные распорядители бюджетных средств, ответственные за реализацию подпрограммы</w:t>
            </w:r>
          </w:p>
        </w:tc>
        <w:tc>
          <w:tcPr>
            <w:tcW w:w="6662" w:type="dxa"/>
          </w:tcPr>
          <w:p w:rsidR="00604808" w:rsidRDefault="00604808" w:rsidP="00EA79C3">
            <w:pPr>
              <w:overflowPunct w:val="0"/>
              <w:autoSpaceDE w:val="0"/>
              <w:autoSpaceDN w:val="0"/>
              <w:adjustRightInd w:val="0"/>
              <w:spacing w:after="0" w:line="240" w:lineRule="auto"/>
              <w:jc w:val="both"/>
              <w:textAlignment w:val="baseline"/>
              <w:rPr>
                <w:rFonts w:ascii="Times New Roman" w:hAnsi="Times New Roman"/>
                <w:sz w:val="28"/>
                <w:szCs w:val="16"/>
              </w:rPr>
            </w:pPr>
            <w:r>
              <w:rPr>
                <w:rFonts w:ascii="Times New Roman" w:hAnsi="Times New Roman"/>
                <w:sz w:val="28"/>
                <w:szCs w:val="16"/>
              </w:rPr>
              <w:t>Администрация Каратузского района</w:t>
            </w:r>
          </w:p>
          <w:p w:rsidR="00604808" w:rsidRPr="00EE279E" w:rsidRDefault="00604808" w:rsidP="00EA79C3">
            <w:pPr>
              <w:overflowPunct w:val="0"/>
              <w:autoSpaceDE w:val="0"/>
              <w:autoSpaceDN w:val="0"/>
              <w:adjustRightInd w:val="0"/>
              <w:spacing w:after="0" w:line="240" w:lineRule="auto"/>
              <w:jc w:val="both"/>
              <w:textAlignment w:val="baseline"/>
              <w:rPr>
                <w:rFonts w:ascii="Times New Roman" w:hAnsi="Times New Roman"/>
                <w:sz w:val="28"/>
                <w:szCs w:val="16"/>
              </w:rPr>
            </w:pPr>
            <w:r>
              <w:rPr>
                <w:rFonts w:ascii="Times New Roman" w:hAnsi="Times New Roman"/>
                <w:sz w:val="28"/>
                <w:szCs w:val="16"/>
              </w:rPr>
              <w:t>Финансовое управление администрации Каратузского района</w:t>
            </w:r>
          </w:p>
        </w:tc>
      </w:tr>
      <w:tr w:rsidR="00604808" w:rsidRPr="00EE279E" w:rsidTr="00E06C6D">
        <w:tc>
          <w:tcPr>
            <w:tcW w:w="3085" w:type="dxa"/>
          </w:tcPr>
          <w:p w:rsidR="00604808" w:rsidRPr="00EE279E" w:rsidRDefault="00604808" w:rsidP="00E06C6D">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Цел</w:t>
            </w:r>
            <w:r>
              <w:rPr>
                <w:rFonts w:ascii="Times New Roman" w:hAnsi="Times New Roman"/>
                <w:sz w:val="28"/>
                <w:szCs w:val="28"/>
              </w:rPr>
              <w:t xml:space="preserve">ь и задачи </w:t>
            </w:r>
          </w:p>
          <w:p w:rsidR="00604808" w:rsidRPr="00EE279E" w:rsidRDefault="00604808" w:rsidP="00E06C6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под</w:t>
            </w:r>
            <w:r w:rsidRPr="00EE279E">
              <w:rPr>
                <w:rFonts w:ascii="Times New Roman" w:hAnsi="Times New Roman"/>
                <w:sz w:val="28"/>
                <w:szCs w:val="28"/>
              </w:rPr>
              <w:t xml:space="preserve">программы </w:t>
            </w:r>
          </w:p>
        </w:tc>
        <w:tc>
          <w:tcPr>
            <w:tcW w:w="6662" w:type="dxa"/>
          </w:tcPr>
          <w:p w:rsidR="00B32082" w:rsidRDefault="00604808" w:rsidP="00604808">
            <w:pPr>
              <w:spacing w:after="0" w:line="240" w:lineRule="auto"/>
              <w:jc w:val="both"/>
              <w:rPr>
                <w:rFonts w:ascii="Times New Roman" w:hAnsi="Times New Roman"/>
                <w:sz w:val="28"/>
                <w:szCs w:val="28"/>
              </w:rPr>
            </w:pPr>
            <w:r>
              <w:rPr>
                <w:rFonts w:ascii="Times New Roman" w:hAnsi="Times New Roman"/>
                <w:sz w:val="28"/>
                <w:szCs w:val="28"/>
              </w:rPr>
              <w:t xml:space="preserve">Цель подпрограммы: </w:t>
            </w:r>
          </w:p>
          <w:p w:rsidR="00DF3776" w:rsidRDefault="004A5BEB" w:rsidP="00604808">
            <w:pPr>
              <w:spacing w:after="0" w:line="240" w:lineRule="auto"/>
              <w:jc w:val="both"/>
              <w:rPr>
                <w:rFonts w:ascii="Times New Roman" w:hAnsi="Times New Roman"/>
                <w:sz w:val="28"/>
                <w:szCs w:val="28"/>
              </w:rPr>
            </w:pPr>
            <w:r w:rsidRPr="00C96347">
              <w:rPr>
                <w:rFonts w:ascii="Times New Roman" w:hAnsi="Times New Roman"/>
                <w:sz w:val="28"/>
                <w:szCs w:val="28"/>
              </w:rPr>
              <w:t xml:space="preserve">Создание необходимых условий для снижения уровня преступности и эффективной охраны общественного порядка </w:t>
            </w:r>
          </w:p>
          <w:p w:rsidR="00B32082" w:rsidRDefault="00B32082" w:rsidP="00604808">
            <w:pPr>
              <w:spacing w:after="0" w:line="240" w:lineRule="auto"/>
              <w:jc w:val="both"/>
              <w:rPr>
                <w:rFonts w:ascii="Times New Roman" w:hAnsi="Times New Roman"/>
                <w:sz w:val="28"/>
                <w:szCs w:val="28"/>
              </w:rPr>
            </w:pPr>
            <w:r>
              <w:rPr>
                <w:rFonts w:ascii="Times New Roman" w:hAnsi="Times New Roman"/>
                <w:sz w:val="28"/>
                <w:szCs w:val="28"/>
              </w:rPr>
              <w:t>Задача</w:t>
            </w:r>
            <w:r w:rsidRPr="00EE279E">
              <w:rPr>
                <w:rFonts w:ascii="Times New Roman" w:hAnsi="Times New Roman"/>
                <w:sz w:val="28"/>
                <w:szCs w:val="28"/>
              </w:rPr>
              <w:t xml:space="preserve"> </w:t>
            </w:r>
            <w:r>
              <w:rPr>
                <w:rFonts w:ascii="Times New Roman" w:hAnsi="Times New Roman"/>
                <w:sz w:val="28"/>
                <w:szCs w:val="28"/>
              </w:rPr>
              <w:t>под</w:t>
            </w:r>
            <w:r w:rsidRPr="00EE279E">
              <w:rPr>
                <w:rFonts w:ascii="Times New Roman" w:hAnsi="Times New Roman"/>
                <w:sz w:val="28"/>
                <w:szCs w:val="28"/>
              </w:rPr>
              <w:t>программы</w:t>
            </w:r>
            <w:r>
              <w:rPr>
                <w:rFonts w:ascii="Times New Roman" w:hAnsi="Times New Roman"/>
                <w:sz w:val="28"/>
                <w:szCs w:val="28"/>
              </w:rPr>
              <w:t xml:space="preserve">: </w:t>
            </w:r>
          </w:p>
          <w:p w:rsidR="00604808" w:rsidRPr="00C96347" w:rsidRDefault="00B32082" w:rsidP="00604808">
            <w:pPr>
              <w:spacing w:after="0" w:line="240" w:lineRule="auto"/>
              <w:jc w:val="both"/>
              <w:rPr>
                <w:rFonts w:ascii="Times New Roman" w:hAnsi="Times New Roman"/>
                <w:sz w:val="28"/>
                <w:szCs w:val="28"/>
              </w:rPr>
            </w:pPr>
            <w:r>
              <w:rPr>
                <w:rFonts w:ascii="Times New Roman" w:hAnsi="Times New Roman"/>
                <w:sz w:val="28"/>
                <w:szCs w:val="28"/>
              </w:rPr>
              <w:t>Совершенствование системы профилактики правонарушений и преступлений на территории Каратузского района</w:t>
            </w:r>
          </w:p>
        </w:tc>
      </w:tr>
      <w:tr w:rsidR="00B32082" w:rsidRPr="00EE279E" w:rsidTr="00E06C6D">
        <w:tc>
          <w:tcPr>
            <w:tcW w:w="3085" w:type="dxa"/>
          </w:tcPr>
          <w:p w:rsidR="00B32082" w:rsidRPr="00743B23" w:rsidRDefault="00B32082" w:rsidP="000C2410">
            <w:pPr>
              <w:autoSpaceDE w:val="0"/>
              <w:autoSpaceDN w:val="0"/>
              <w:adjustRightInd w:val="0"/>
              <w:spacing w:after="0" w:line="240" w:lineRule="auto"/>
              <w:rPr>
                <w:rFonts w:ascii="Times New Roman" w:hAnsi="Times New Roman"/>
                <w:sz w:val="28"/>
                <w:szCs w:val="28"/>
              </w:rPr>
            </w:pPr>
            <w:r w:rsidRPr="00743B23">
              <w:rPr>
                <w:rFonts w:ascii="Times New Roman" w:hAnsi="Times New Roman"/>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662" w:type="dxa"/>
          </w:tcPr>
          <w:p w:rsidR="00B32082" w:rsidRPr="00743B23" w:rsidRDefault="006B0BDC" w:rsidP="000C2410">
            <w:pPr>
              <w:autoSpaceDE w:val="0"/>
              <w:autoSpaceDN w:val="0"/>
              <w:adjustRightInd w:val="0"/>
              <w:spacing w:after="0" w:line="240" w:lineRule="auto"/>
              <w:jc w:val="both"/>
              <w:rPr>
                <w:rFonts w:ascii="Times New Roman" w:hAnsi="Times New Roman"/>
                <w:sz w:val="28"/>
                <w:szCs w:val="28"/>
              </w:rPr>
            </w:pPr>
            <w:hyperlink r:id="rId11" w:history="1">
              <w:r w:rsidR="00B32082" w:rsidRPr="00836A07">
                <w:rPr>
                  <w:rStyle w:val="aa"/>
                  <w:color w:val="auto"/>
                  <w:sz w:val="28"/>
                  <w:szCs w:val="28"/>
                  <w:u w:val="none"/>
                </w:rPr>
                <w:t>перечень</w:t>
              </w:r>
            </w:hyperlink>
            <w:r w:rsidR="00B32082" w:rsidRPr="00836A07">
              <w:rPr>
                <w:rFonts w:ascii="Times New Roman" w:hAnsi="Times New Roman"/>
                <w:sz w:val="28"/>
                <w:szCs w:val="28"/>
              </w:rPr>
              <w:t xml:space="preserve"> </w:t>
            </w:r>
            <w:r w:rsidR="00B32082" w:rsidRPr="00743B23">
              <w:rPr>
                <w:rFonts w:ascii="Times New Roman" w:hAnsi="Times New Roman"/>
                <w:sz w:val="28"/>
                <w:szCs w:val="28"/>
              </w:rPr>
              <w:t>и значения показателе</w:t>
            </w:r>
            <w:r w:rsidR="00B32082">
              <w:rPr>
                <w:rFonts w:ascii="Times New Roman" w:hAnsi="Times New Roman"/>
                <w:sz w:val="28"/>
                <w:szCs w:val="28"/>
              </w:rPr>
              <w:t xml:space="preserve">й результативности подпрограммы </w:t>
            </w:r>
            <w:r w:rsidR="00B32082" w:rsidRPr="00743B23">
              <w:rPr>
                <w:rFonts w:ascii="Times New Roman" w:hAnsi="Times New Roman"/>
                <w:sz w:val="28"/>
                <w:szCs w:val="28"/>
              </w:rPr>
              <w:t xml:space="preserve">приведены </w:t>
            </w:r>
            <w:r w:rsidR="00B32082" w:rsidRPr="00743B23">
              <w:rPr>
                <w:rFonts w:ascii="Times New Roman" w:hAnsi="Times New Roman"/>
                <w:sz w:val="28"/>
                <w:szCs w:val="28"/>
              </w:rPr>
              <w:br/>
              <w:t>в приложении № 1 к подпрограмме</w:t>
            </w:r>
          </w:p>
        </w:tc>
      </w:tr>
      <w:tr w:rsidR="00B32082" w:rsidRPr="00EE279E" w:rsidTr="00E06C6D">
        <w:tc>
          <w:tcPr>
            <w:tcW w:w="3085" w:type="dxa"/>
          </w:tcPr>
          <w:p w:rsidR="00B32082" w:rsidRPr="00EE279E" w:rsidRDefault="00B32082" w:rsidP="000C2410">
            <w:pPr>
              <w:autoSpaceDE w:val="0"/>
              <w:autoSpaceDN w:val="0"/>
              <w:adjustRightInd w:val="0"/>
              <w:spacing w:after="0" w:line="240" w:lineRule="auto"/>
              <w:jc w:val="both"/>
              <w:rPr>
                <w:rFonts w:ascii="Times New Roman" w:hAnsi="Times New Roman"/>
                <w:sz w:val="16"/>
                <w:szCs w:val="16"/>
              </w:rPr>
            </w:pPr>
            <w:r>
              <w:rPr>
                <w:rFonts w:ascii="Times New Roman" w:hAnsi="Times New Roman"/>
                <w:sz w:val="28"/>
                <w:szCs w:val="28"/>
              </w:rPr>
              <w:t>С</w:t>
            </w:r>
            <w:r w:rsidRPr="00EE279E">
              <w:rPr>
                <w:rFonts w:ascii="Times New Roman" w:hAnsi="Times New Roman"/>
                <w:sz w:val="28"/>
                <w:szCs w:val="28"/>
              </w:rPr>
              <w:t xml:space="preserve">роки реализации </w:t>
            </w:r>
            <w:r>
              <w:rPr>
                <w:rFonts w:ascii="Times New Roman" w:hAnsi="Times New Roman"/>
                <w:sz w:val="28"/>
                <w:szCs w:val="28"/>
              </w:rPr>
              <w:t>под</w:t>
            </w:r>
            <w:r w:rsidRPr="00EE279E">
              <w:rPr>
                <w:rFonts w:ascii="Times New Roman" w:hAnsi="Times New Roman"/>
                <w:sz w:val="28"/>
                <w:szCs w:val="28"/>
              </w:rPr>
              <w:t>программы</w:t>
            </w:r>
          </w:p>
        </w:tc>
        <w:tc>
          <w:tcPr>
            <w:tcW w:w="6662" w:type="dxa"/>
          </w:tcPr>
          <w:p w:rsidR="00B32082" w:rsidRPr="00EE279E" w:rsidRDefault="00B32082" w:rsidP="000C2410">
            <w:pPr>
              <w:overflowPunct w:val="0"/>
              <w:autoSpaceDE w:val="0"/>
              <w:autoSpaceDN w:val="0"/>
              <w:adjustRightInd w:val="0"/>
              <w:spacing w:after="0" w:line="240" w:lineRule="auto"/>
              <w:textAlignment w:val="baseline"/>
              <w:rPr>
                <w:rFonts w:ascii="Times New Roman" w:hAnsi="Times New Roman"/>
                <w:sz w:val="28"/>
                <w:szCs w:val="28"/>
              </w:rPr>
            </w:pPr>
            <w:r w:rsidRPr="00EE279E">
              <w:rPr>
                <w:rFonts w:ascii="Times New Roman" w:hAnsi="Times New Roman"/>
                <w:sz w:val="28"/>
                <w:szCs w:val="28"/>
              </w:rPr>
              <w:t>Сроки</w:t>
            </w:r>
            <w:r>
              <w:rPr>
                <w:rFonts w:ascii="Times New Roman" w:hAnsi="Times New Roman"/>
                <w:sz w:val="28"/>
                <w:szCs w:val="28"/>
              </w:rPr>
              <w:t xml:space="preserve"> реализации: 2023-2025 годы</w:t>
            </w:r>
          </w:p>
        </w:tc>
      </w:tr>
      <w:tr w:rsidR="00B32082" w:rsidRPr="00EE279E" w:rsidTr="00E06C6D">
        <w:tc>
          <w:tcPr>
            <w:tcW w:w="3085" w:type="dxa"/>
            <w:shd w:val="clear" w:color="auto" w:fill="auto"/>
          </w:tcPr>
          <w:p w:rsidR="00B32082" w:rsidRPr="00EE279E" w:rsidRDefault="00B32082" w:rsidP="00325FCF">
            <w:pPr>
              <w:autoSpaceDE w:val="0"/>
              <w:autoSpaceDN w:val="0"/>
              <w:adjustRightInd w:val="0"/>
              <w:spacing w:after="0" w:line="240" w:lineRule="auto"/>
              <w:jc w:val="both"/>
              <w:rPr>
                <w:rFonts w:ascii="Times New Roman" w:hAnsi="Times New Roman"/>
                <w:sz w:val="16"/>
                <w:szCs w:val="16"/>
              </w:rPr>
            </w:pPr>
            <w:r w:rsidRPr="00F41B3B">
              <w:rPr>
                <w:rFonts w:ascii="Times New Roman" w:hAnsi="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662" w:type="dxa"/>
          </w:tcPr>
          <w:p w:rsidR="00B32082" w:rsidRPr="00A15DB7" w:rsidRDefault="00B32082" w:rsidP="00B32082">
            <w:pPr>
              <w:spacing w:after="0" w:line="240" w:lineRule="auto"/>
              <w:ind w:left="34" w:right="23"/>
              <w:jc w:val="both"/>
              <w:rPr>
                <w:rFonts w:ascii="Times New Roman" w:hAnsi="Times New Roman"/>
                <w:sz w:val="28"/>
                <w:szCs w:val="28"/>
              </w:rPr>
            </w:pPr>
            <w:r w:rsidRPr="00A63A95">
              <w:rPr>
                <w:rFonts w:ascii="Times New Roman" w:hAnsi="Times New Roman"/>
                <w:sz w:val="28"/>
                <w:szCs w:val="28"/>
              </w:rPr>
              <w:t xml:space="preserve">Общий объем финансирования </w:t>
            </w:r>
            <w:r>
              <w:rPr>
                <w:rFonts w:ascii="Times New Roman" w:hAnsi="Times New Roman"/>
                <w:sz w:val="28"/>
                <w:szCs w:val="28"/>
              </w:rPr>
              <w:t>подпрограммы</w:t>
            </w:r>
            <w:r w:rsidRPr="00A63A95">
              <w:rPr>
                <w:rFonts w:ascii="Times New Roman" w:hAnsi="Times New Roman"/>
                <w:sz w:val="28"/>
                <w:szCs w:val="28"/>
              </w:rPr>
              <w:t xml:space="preserve"> в 202</w:t>
            </w:r>
            <w:r>
              <w:rPr>
                <w:rFonts w:ascii="Times New Roman" w:hAnsi="Times New Roman"/>
                <w:sz w:val="28"/>
                <w:szCs w:val="28"/>
              </w:rPr>
              <w:t>3-2025</w:t>
            </w:r>
            <w:r w:rsidRPr="00A63A95">
              <w:rPr>
                <w:rFonts w:ascii="Times New Roman" w:hAnsi="Times New Roman"/>
                <w:sz w:val="28"/>
                <w:szCs w:val="28"/>
              </w:rPr>
              <w:t xml:space="preserve"> </w:t>
            </w:r>
            <w:r>
              <w:rPr>
                <w:rFonts w:ascii="Times New Roman" w:hAnsi="Times New Roman"/>
                <w:sz w:val="28"/>
                <w:szCs w:val="28"/>
              </w:rPr>
              <w:t>составляет 60</w:t>
            </w:r>
            <w:r w:rsidRPr="00A15DB7">
              <w:rPr>
                <w:rFonts w:ascii="Times New Roman" w:hAnsi="Times New Roman"/>
                <w:sz w:val="28"/>
                <w:szCs w:val="28"/>
              </w:rPr>
              <w:t>,00 тыс. рублей,</w:t>
            </w:r>
          </w:p>
          <w:p w:rsidR="00B32082" w:rsidRDefault="00B32082" w:rsidP="00B32082">
            <w:pPr>
              <w:spacing w:after="0" w:line="240" w:lineRule="auto"/>
              <w:ind w:left="34" w:right="23"/>
              <w:jc w:val="both"/>
              <w:rPr>
                <w:rFonts w:ascii="Times New Roman" w:hAnsi="Times New Roman"/>
                <w:sz w:val="28"/>
                <w:szCs w:val="28"/>
              </w:rPr>
            </w:pPr>
            <w:r w:rsidRPr="00EE279E">
              <w:rPr>
                <w:rFonts w:ascii="Times New Roman" w:hAnsi="Times New Roman"/>
                <w:sz w:val="28"/>
                <w:szCs w:val="28"/>
              </w:rPr>
              <w:t>в том числе</w:t>
            </w:r>
            <w:r>
              <w:rPr>
                <w:rFonts w:ascii="Times New Roman" w:hAnsi="Times New Roman"/>
                <w:sz w:val="28"/>
                <w:szCs w:val="28"/>
              </w:rPr>
              <w:t xml:space="preserve"> по годам:</w:t>
            </w:r>
          </w:p>
          <w:p w:rsidR="00B32082" w:rsidRPr="00F10C8B" w:rsidRDefault="00B32082" w:rsidP="00B32082">
            <w:pPr>
              <w:pStyle w:val="ConsPlusCell"/>
              <w:rPr>
                <w:sz w:val="28"/>
                <w:szCs w:val="28"/>
              </w:rPr>
            </w:pPr>
            <w:r w:rsidRPr="00D82910">
              <w:rPr>
                <w:sz w:val="28"/>
                <w:szCs w:val="28"/>
              </w:rPr>
              <w:t>202</w:t>
            </w:r>
            <w:r>
              <w:rPr>
                <w:sz w:val="28"/>
                <w:szCs w:val="28"/>
              </w:rPr>
              <w:t>3</w:t>
            </w:r>
            <w:r w:rsidRPr="00D82910">
              <w:rPr>
                <w:sz w:val="28"/>
                <w:szCs w:val="28"/>
              </w:rPr>
              <w:t xml:space="preserve"> год </w:t>
            </w:r>
            <w:r w:rsidRPr="00F10C8B">
              <w:rPr>
                <w:sz w:val="28"/>
                <w:szCs w:val="28"/>
              </w:rPr>
              <w:t xml:space="preserve">– </w:t>
            </w:r>
            <w:r>
              <w:rPr>
                <w:sz w:val="28"/>
                <w:szCs w:val="28"/>
              </w:rPr>
              <w:t>20</w:t>
            </w:r>
            <w:r w:rsidRPr="00F63A3C">
              <w:rPr>
                <w:sz w:val="28"/>
                <w:szCs w:val="28"/>
              </w:rPr>
              <w:t>,00</w:t>
            </w:r>
            <w:r w:rsidRPr="008104A1">
              <w:rPr>
                <w:color w:val="FF0000"/>
                <w:sz w:val="28"/>
                <w:szCs w:val="28"/>
              </w:rPr>
              <w:t xml:space="preserve"> </w:t>
            </w:r>
            <w:r w:rsidRPr="00F10C8B">
              <w:rPr>
                <w:sz w:val="28"/>
                <w:szCs w:val="28"/>
              </w:rPr>
              <w:t>тыс. рублей;</w:t>
            </w:r>
          </w:p>
          <w:p w:rsidR="00B32082" w:rsidRPr="00F10C8B" w:rsidRDefault="00B32082" w:rsidP="00B32082">
            <w:pPr>
              <w:pStyle w:val="ConsPlusCell"/>
              <w:rPr>
                <w:sz w:val="28"/>
                <w:szCs w:val="28"/>
              </w:rPr>
            </w:pPr>
            <w:r>
              <w:rPr>
                <w:sz w:val="28"/>
                <w:szCs w:val="28"/>
              </w:rPr>
              <w:t>2024</w:t>
            </w:r>
            <w:r w:rsidRPr="00F10C8B">
              <w:rPr>
                <w:sz w:val="28"/>
                <w:szCs w:val="28"/>
              </w:rPr>
              <w:t xml:space="preserve"> год – </w:t>
            </w:r>
            <w:r>
              <w:rPr>
                <w:sz w:val="28"/>
                <w:szCs w:val="28"/>
              </w:rPr>
              <w:t>20</w:t>
            </w:r>
            <w:r w:rsidRPr="00F63A3C">
              <w:rPr>
                <w:sz w:val="28"/>
                <w:szCs w:val="28"/>
              </w:rPr>
              <w:t>,00</w:t>
            </w:r>
            <w:r w:rsidRPr="008104A1">
              <w:rPr>
                <w:color w:val="FF0000"/>
                <w:sz w:val="28"/>
                <w:szCs w:val="28"/>
              </w:rPr>
              <w:t xml:space="preserve"> </w:t>
            </w:r>
            <w:r w:rsidRPr="00F10C8B">
              <w:rPr>
                <w:sz w:val="28"/>
                <w:szCs w:val="28"/>
              </w:rPr>
              <w:t>тыс. рублей;</w:t>
            </w:r>
          </w:p>
          <w:p w:rsidR="00B32082" w:rsidRPr="00EE279E" w:rsidRDefault="00B32082" w:rsidP="00B32082">
            <w:pPr>
              <w:pStyle w:val="ConsPlusCell"/>
              <w:rPr>
                <w:sz w:val="28"/>
                <w:szCs w:val="28"/>
              </w:rPr>
            </w:pPr>
            <w:r>
              <w:rPr>
                <w:sz w:val="28"/>
                <w:szCs w:val="28"/>
              </w:rPr>
              <w:t>2025</w:t>
            </w:r>
            <w:r w:rsidRPr="00F10C8B">
              <w:rPr>
                <w:sz w:val="28"/>
                <w:szCs w:val="28"/>
              </w:rPr>
              <w:t xml:space="preserve"> год – </w:t>
            </w:r>
            <w:r>
              <w:rPr>
                <w:sz w:val="28"/>
                <w:szCs w:val="28"/>
              </w:rPr>
              <w:t>20</w:t>
            </w:r>
            <w:r w:rsidRPr="00F63A3C">
              <w:rPr>
                <w:sz w:val="28"/>
                <w:szCs w:val="28"/>
              </w:rPr>
              <w:t>,00</w:t>
            </w:r>
            <w:r w:rsidRPr="008104A1">
              <w:rPr>
                <w:color w:val="FF0000"/>
                <w:sz w:val="28"/>
                <w:szCs w:val="28"/>
              </w:rPr>
              <w:t xml:space="preserve"> </w:t>
            </w:r>
            <w:r>
              <w:rPr>
                <w:sz w:val="28"/>
                <w:szCs w:val="28"/>
              </w:rPr>
              <w:t>тыс. рублей;</w:t>
            </w:r>
          </w:p>
          <w:p w:rsidR="00B32082" w:rsidRPr="00F63A3C" w:rsidRDefault="00B32082" w:rsidP="00B32082">
            <w:pPr>
              <w:spacing w:after="0" w:line="240" w:lineRule="auto"/>
              <w:ind w:left="34" w:right="23"/>
              <w:jc w:val="both"/>
              <w:rPr>
                <w:rFonts w:ascii="Times New Roman" w:hAnsi="Times New Roman"/>
                <w:sz w:val="28"/>
                <w:szCs w:val="28"/>
              </w:rPr>
            </w:pPr>
            <w:r>
              <w:rPr>
                <w:rFonts w:ascii="Times New Roman" w:hAnsi="Times New Roman"/>
                <w:sz w:val="28"/>
                <w:szCs w:val="28"/>
              </w:rPr>
              <w:t>в том числе:</w:t>
            </w:r>
          </w:p>
          <w:p w:rsidR="00B32082" w:rsidRPr="00D82910" w:rsidRDefault="00B32082" w:rsidP="00B32082">
            <w:pPr>
              <w:pStyle w:val="ConsPlusCell"/>
              <w:rPr>
                <w:sz w:val="28"/>
                <w:szCs w:val="28"/>
              </w:rPr>
            </w:pPr>
            <w:r>
              <w:rPr>
                <w:sz w:val="28"/>
                <w:szCs w:val="28"/>
              </w:rPr>
              <w:t>- средства</w:t>
            </w:r>
            <w:r w:rsidRPr="00EE279E">
              <w:rPr>
                <w:sz w:val="28"/>
                <w:szCs w:val="28"/>
              </w:rPr>
              <w:t xml:space="preserve"> краевого бюджета </w:t>
            </w:r>
            <w:r w:rsidRPr="00BF63CF">
              <w:rPr>
                <w:sz w:val="28"/>
                <w:szCs w:val="28"/>
              </w:rPr>
              <w:t xml:space="preserve">– </w:t>
            </w:r>
            <w:r>
              <w:rPr>
                <w:sz w:val="28"/>
                <w:szCs w:val="28"/>
              </w:rPr>
              <w:t xml:space="preserve"> 00,00 </w:t>
            </w:r>
            <w:r w:rsidRPr="006C2A58">
              <w:rPr>
                <w:sz w:val="28"/>
                <w:szCs w:val="28"/>
              </w:rPr>
              <w:t>тыс.</w:t>
            </w:r>
            <w:r w:rsidRPr="00EE279E">
              <w:rPr>
                <w:sz w:val="28"/>
                <w:szCs w:val="28"/>
              </w:rPr>
              <w:t xml:space="preserve"> рублей, в том числе по годам:</w:t>
            </w:r>
          </w:p>
          <w:p w:rsidR="00B32082" w:rsidRPr="00675D6B" w:rsidRDefault="00B32082" w:rsidP="00B32082">
            <w:pPr>
              <w:pStyle w:val="ConsPlusCell"/>
              <w:rPr>
                <w:sz w:val="28"/>
                <w:szCs w:val="28"/>
              </w:rPr>
            </w:pPr>
            <w:r w:rsidRPr="00D82910">
              <w:rPr>
                <w:sz w:val="28"/>
                <w:szCs w:val="28"/>
              </w:rPr>
              <w:t>202</w:t>
            </w:r>
            <w:r>
              <w:rPr>
                <w:sz w:val="28"/>
                <w:szCs w:val="28"/>
              </w:rPr>
              <w:t>3</w:t>
            </w:r>
            <w:r w:rsidRPr="00D82910">
              <w:rPr>
                <w:sz w:val="28"/>
                <w:szCs w:val="28"/>
              </w:rPr>
              <w:t xml:space="preserve"> год –</w:t>
            </w:r>
            <w:r>
              <w:rPr>
                <w:sz w:val="28"/>
                <w:szCs w:val="28"/>
              </w:rPr>
              <w:t xml:space="preserve"> </w:t>
            </w:r>
            <w:r w:rsidRPr="00F63A3C">
              <w:rPr>
                <w:sz w:val="28"/>
                <w:szCs w:val="28"/>
              </w:rPr>
              <w:t>00,00</w:t>
            </w:r>
            <w:r w:rsidRPr="008104A1">
              <w:rPr>
                <w:color w:val="FF0000"/>
                <w:sz w:val="28"/>
                <w:szCs w:val="28"/>
              </w:rPr>
              <w:t xml:space="preserve"> </w:t>
            </w:r>
            <w:r w:rsidRPr="00675D6B">
              <w:rPr>
                <w:sz w:val="28"/>
                <w:szCs w:val="28"/>
              </w:rPr>
              <w:t>тыс. рублей;</w:t>
            </w:r>
          </w:p>
          <w:p w:rsidR="00B32082" w:rsidRPr="00675D6B" w:rsidRDefault="00B32082" w:rsidP="00B32082">
            <w:pPr>
              <w:pStyle w:val="ConsPlusCell"/>
              <w:rPr>
                <w:sz w:val="28"/>
                <w:szCs w:val="28"/>
              </w:rPr>
            </w:pPr>
            <w:r w:rsidRPr="00675D6B">
              <w:rPr>
                <w:sz w:val="28"/>
                <w:szCs w:val="28"/>
              </w:rPr>
              <w:t>202</w:t>
            </w:r>
            <w:r>
              <w:rPr>
                <w:sz w:val="28"/>
                <w:szCs w:val="28"/>
              </w:rPr>
              <w:t>4</w:t>
            </w:r>
            <w:r w:rsidRPr="00675D6B">
              <w:rPr>
                <w:sz w:val="28"/>
                <w:szCs w:val="28"/>
              </w:rPr>
              <w:t xml:space="preserve"> год –</w:t>
            </w:r>
            <w:r>
              <w:rPr>
                <w:sz w:val="28"/>
                <w:szCs w:val="28"/>
              </w:rPr>
              <w:t xml:space="preserve"> </w:t>
            </w:r>
            <w:r w:rsidRPr="00F63A3C">
              <w:rPr>
                <w:sz w:val="28"/>
                <w:szCs w:val="28"/>
              </w:rPr>
              <w:t>00,00</w:t>
            </w:r>
            <w:r w:rsidRPr="008104A1">
              <w:rPr>
                <w:color w:val="FF0000"/>
                <w:sz w:val="28"/>
                <w:szCs w:val="28"/>
              </w:rPr>
              <w:t xml:space="preserve"> </w:t>
            </w:r>
            <w:r w:rsidRPr="00675D6B">
              <w:rPr>
                <w:sz w:val="28"/>
                <w:szCs w:val="28"/>
              </w:rPr>
              <w:t>тыс. рублей;</w:t>
            </w:r>
          </w:p>
          <w:p w:rsidR="00B32082" w:rsidRPr="00EE279E" w:rsidRDefault="00B32082" w:rsidP="00B32082">
            <w:pPr>
              <w:pStyle w:val="ConsPlusCell"/>
              <w:rPr>
                <w:sz w:val="28"/>
                <w:szCs w:val="28"/>
              </w:rPr>
            </w:pPr>
            <w:r>
              <w:rPr>
                <w:sz w:val="28"/>
                <w:szCs w:val="28"/>
              </w:rPr>
              <w:t>2025</w:t>
            </w:r>
            <w:r w:rsidRPr="00675D6B">
              <w:rPr>
                <w:sz w:val="28"/>
                <w:szCs w:val="28"/>
              </w:rPr>
              <w:t xml:space="preserve"> год – </w:t>
            </w:r>
            <w:r w:rsidRPr="00F63A3C">
              <w:rPr>
                <w:sz w:val="28"/>
                <w:szCs w:val="28"/>
              </w:rPr>
              <w:t>00,00</w:t>
            </w:r>
            <w:r w:rsidRPr="008104A1">
              <w:rPr>
                <w:color w:val="FF0000"/>
                <w:sz w:val="28"/>
                <w:szCs w:val="28"/>
              </w:rPr>
              <w:t xml:space="preserve"> </w:t>
            </w:r>
            <w:r w:rsidRPr="00675D6B">
              <w:rPr>
                <w:sz w:val="28"/>
                <w:szCs w:val="28"/>
              </w:rPr>
              <w:t>тыс</w:t>
            </w:r>
            <w:r>
              <w:rPr>
                <w:sz w:val="28"/>
                <w:szCs w:val="28"/>
              </w:rPr>
              <w:t>. рублей;</w:t>
            </w:r>
          </w:p>
          <w:p w:rsidR="00B32082" w:rsidRDefault="00B32082" w:rsidP="00B32082">
            <w:pPr>
              <w:pStyle w:val="ConsPlusCell"/>
              <w:rPr>
                <w:sz w:val="28"/>
                <w:szCs w:val="28"/>
              </w:rPr>
            </w:pPr>
            <w:r w:rsidRPr="00EE279E">
              <w:rPr>
                <w:sz w:val="28"/>
                <w:szCs w:val="28"/>
              </w:rPr>
              <w:t xml:space="preserve">- </w:t>
            </w:r>
            <w:r>
              <w:rPr>
                <w:sz w:val="28"/>
                <w:szCs w:val="28"/>
              </w:rPr>
              <w:t xml:space="preserve">средства </w:t>
            </w:r>
            <w:r w:rsidRPr="00EE279E">
              <w:rPr>
                <w:sz w:val="28"/>
                <w:szCs w:val="28"/>
              </w:rPr>
              <w:t xml:space="preserve">районного бюджета </w:t>
            </w:r>
            <w:r>
              <w:rPr>
                <w:sz w:val="28"/>
                <w:szCs w:val="28"/>
              </w:rPr>
              <w:t>–60,00</w:t>
            </w:r>
            <w:r w:rsidRPr="002904F4">
              <w:rPr>
                <w:sz w:val="28"/>
                <w:szCs w:val="28"/>
              </w:rPr>
              <w:t xml:space="preserve"> </w:t>
            </w:r>
            <w:r w:rsidRPr="00EE279E">
              <w:rPr>
                <w:sz w:val="28"/>
                <w:szCs w:val="28"/>
              </w:rPr>
              <w:t>тыс. рублей, в том числе по годам:</w:t>
            </w:r>
          </w:p>
          <w:p w:rsidR="00B32082" w:rsidRPr="00F10C8B" w:rsidRDefault="00B32082" w:rsidP="00B32082">
            <w:pPr>
              <w:pStyle w:val="ConsPlusCell"/>
              <w:rPr>
                <w:sz w:val="28"/>
                <w:szCs w:val="28"/>
              </w:rPr>
            </w:pPr>
            <w:r w:rsidRPr="00D82910">
              <w:rPr>
                <w:sz w:val="28"/>
                <w:szCs w:val="28"/>
              </w:rPr>
              <w:t>202</w:t>
            </w:r>
            <w:r>
              <w:rPr>
                <w:sz w:val="28"/>
                <w:szCs w:val="28"/>
              </w:rPr>
              <w:t>3</w:t>
            </w:r>
            <w:r w:rsidRPr="00D82910">
              <w:rPr>
                <w:sz w:val="28"/>
                <w:szCs w:val="28"/>
              </w:rPr>
              <w:t xml:space="preserve"> год </w:t>
            </w:r>
            <w:r w:rsidRPr="00F10C8B">
              <w:rPr>
                <w:sz w:val="28"/>
                <w:szCs w:val="28"/>
              </w:rPr>
              <w:t xml:space="preserve">– </w:t>
            </w:r>
            <w:r>
              <w:rPr>
                <w:sz w:val="28"/>
                <w:szCs w:val="28"/>
              </w:rPr>
              <w:t>20</w:t>
            </w:r>
            <w:r w:rsidRPr="00F63A3C">
              <w:rPr>
                <w:sz w:val="28"/>
                <w:szCs w:val="28"/>
              </w:rPr>
              <w:t>,00</w:t>
            </w:r>
            <w:r w:rsidRPr="008104A1">
              <w:rPr>
                <w:color w:val="FF0000"/>
                <w:sz w:val="28"/>
                <w:szCs w:val="28"/>
              </w:rPr>
              <w:t xml:space="preserve"> </w:t>
            </w:r>
            <w:r w:rsidRPr="00F10C8B">
              <w:rPr>
                <w:sz w:val="28"/>
                <w:szCs w:val="28"/>
              </w:rPr>
              <w:t>тыс. рублей;</w:t>
            </w:r>
          </w:p>
          <w:p w:rsidR="00B32082" w:rsidRPr="00F10C8B" w:rsidRDefault="00B32082" w:rsidP="00B32082">
            <w:pPr>
              <w:pStyle w:val="ConsPlusCell"/>
              <w:rPr>
                <w:sz w:val="28"/>
                <w:szCs w:val="28"/>
              </w:rPr>
            </w:pPr>
            <w:r>
              <w:rPr>
                <w:sz w:val="28"/>
                <w:szCs w:val="28"/>
              </w:rPr>
              <w:t>2024</w:t>
            </w:r>
            <w:r w:rsidRPr="00F10C8B">
              <w:rPr>
                <w:sz w:val="28"/>
                <w:szCs w:val="28"/>
              </w:rPr>
              <w:t xml:space="preserve"> год – </w:t>
            </w:r>
            <w:r>
              <w:rPr>
                <w:sz w:val="28"/>
                <w:szCs w:val="28"/>
              </w:rPr>
              <w:t>20</w:t>
            </w:r>
            <w:r w:rsidRPr="00F63A3C">
              <w:rPr>
                <w:sz w:val="28"/>
                <w:szCs w:val="28"/>
              </w:rPr>
              <w:t>,00</w:t>
            </w:r>
            <w:r w:rsidRPr="008104A1">
              <w:rPr>
                <w:color w:val="FF0000"/>
                <w:sz w:val="28"/>
                <w:szCs w:val="28"/>
              </w:rPr>
              <w:t xml:space="preserve"> </w:t>
            </w:r>
            <w:r w:rsidRPr="00F10C8B">
              <w:rPr>
                <w:sz w:val="28"/>
                <w:szCs w:val="28"/>
              </w:rPr>
              <w:t>тыс. рублей;</w:t>
            </w:r>
          </w:p>
          <w:p w:rsidR="00B32082" w:rsidRPr="00EE279E" w:rsidRDefault="00B32082" w:rsidP="00B32082">
            <w:pPr>
              <w:pStyle w:val="ConsPlusCell"/>
              <w:rPr>
                <w:sz w:val="28"/>
                <w:szCs w:val="28"/>
              </w:rPr>
            </w:pPr>
            <w:r>
              <w:rPr>
                <w:sz w:val="28"/>
                <w:szCs w:val="28"/>
              </w:rPr>
              <w:t>2025</w:t>
            </w:r>
            <w:r w:rsidRPr="00F10C8B">
              <w:rPr>
                <w:sz w:val="28"/>
                <w:szCs w:val="28"/>
              </w:rPr>
              <w:t xml:space="preserve"> год – </w:t>
            </w:r>
            <w:r>
              <w:rPr>
                <w:sz w:val="28"/>
                <w:szCs w:val="28"/>
              </w:rPr>
              <w:t>20</w:t>
            </w:r>
            <w:r w:rsidRPr="00F63A3C">
              <w:rPr>
                <w:sz w:val="28"/>
                <w:szCs w:val="28"/>
              </w:rPr>
              <w:t>,00</w:t>
            </w:r>
            <w:r w:rsidRPr="008104A1">
              <w:rPr>
                <w:color w:val="FF0000"/>
                <w:sz w:val="28"/>
                <w:szCs w:val="28"/>
              </w:rPr>
              <w:t xml:space="preserve"> </w:t>
            </w:r>
            <w:r>
              <w:rPr>
                <w:sz w:val="28"/>
                <w:szCs w:val="28"/>
              </w:rPr>
              <w:t>тыс. рублей;</w:t>
            </w:r>
          </w:p>
          <w:p w:rsidR="00B32082" w:rsidRPr="00EE279E" w:rsidRDefault="00B32082" w:rsidP="00DC0631">
            <w:pPr>
              <w:overflowPunct w:val="0"/>
              <w:autoSpaceDE w:val="0"/>
              <w:autoSpaceDN w:val="0"/>
              <w:adjustRightInd w:val="0"/>
              <w:spacing w:after="0" w:line="240" w:lineRule="auto"/>
              <w:textAlignment w:val="baseline"/>
              <w:rPr>
                <w:rFonts w:ascii="Times New Roman" w:hAnsi="Times New Roman"/>
                <w:sz w:val="28"/>
                <w:szCs w:val="28"/>
              </w:rPr>
            </w:pPr>
          </w:p>
        </w:tc>
      </w:tr>
    </w:tbl>
    <w:p w:rsidR="00F62EA2" w:rsidRDefault="00F62EA2" w:rsidP="00086E2D">
      <w:pPr>
        <w:widowControl w:val="0"/>
        <w:autoSpaceDE w:val="0"/>
        <w:autoSpaceDN w:val="0"/>
        <w:adjustRightInd w:val="0"/>
        <w:spacing w:after="0" w:line="240" w:lineRule="auto"/>
        <w:ind w:hanging="426"/>
        <w:jc w:val="center"/>
        <w:rPr>
          <w:rFonts w:ascii="Times New Roman" w:hAnsi="Times New Roman"/>
          <w:sz w:val="28"/>
          <w:szCs w:val="28"/>
        </w:rPr>
      </w:pPr>
    </w:p>
    <w:p w:rsidR="00E06C6D" w:rsidRPr="00F62EA2" w:rsidRDefault="00F62EA2" w:rsidP="00086E2D">
      <w:pPr>
        <w:widowControl w:val="0"/>
        <w:autoSpaceDE w:val="0"/>
        <w:autoSpaceDN w:val="0"/>
        <w:adjustRightInd w:val="0"/>
        <w:spacing w:after="0" w:line="240" w:lineRule="auto"/>
        <w:ind w:hanging="426"/>
        <w:jc w:val="center"/>
        <w:rPr>
          <w:rFonts w:ascii="Times New Roman" w:hAnsi="Times New Roman"/>
          <w:b/>
          <w:sz w:val="28"/>
          <w:szCs w:val="28"/>
          <w:lang w:eastAsia="en-US"/>
        </w:rPr>
      </w:pPr>
      <w:r w:rsidRPr="00F62EA2">
        <w:rPr>
          <w:rFonts w:ascii="Times New Roman" w:hAnsi="Times New Roman"/>
          <w:b/>
          <w:sz w:val="28"/>
          <w:szCs w:val="28"/>
        </w:rPr>
        <w:t>2. Мероприятия подпрограммы</w:t>
      </w:r>
    </w:p>
    <w:p w:rsidR="00634513" w:rsidRPr="00E123D9" w:rsidRDefault="00634513" w:rsidP="00086E2D">
      <w:pPr>
        <w:widowControl w:val="0"/>
        <w:autoSpaceDE w:val="0"/>
        <w:autoSpaceDN w:val="0"/>
        <w:adjustRightInd w:val="0"/>
        <w:spacing w:after="0" w:line="240" w:lineRule="auto"/>
        <w:ind w:hanging="426"/>
        <w:jc w:val="center"/>
        <w:rPr>
          <w:rFonts w:ascii="Times New Roman" w:hAnsi="Times New Roman"/>
          <w:b/>
          <w:sz w:val="28"/>
          <w:szCs w:val="28"/>
          <w:lang w:eastAsia="en-US"/>
        </w:rPr>
      </w:pPr>
    </w:p>
    <w:p w:rsidR="00095A58" w:rsidRPr="00520FCF" w:rsidRDefault="00095A58" w:rsidP="00095A58">
      <w:pPr>
        <w:autoSpaceDE w:val="0"/>
        <w:autoSpaceDN w:val="0"/>
        <w:adjustRightInd w:val="0"/>
        <w:ind w:firstLine="709"/>
        <w:jc w:val="both"/>
        <w:outlineLvl w:val="0"/>
        <w:rPr>
          <w:rFonts w:ascii="Times New Roman" w:hAnsi="Times New Roman"/>
          <w:sz w:val="28"/>
          <w:szCs w:val="28"/>
        </w:rPr>
      </w:pPr>
      <w:r w:rsidRPr="00520FCF">
        <w:rPr>
          <w:rFonts w:ascii="Times New Roman" w:hAnsi="Times New Roman"/>
          <w:sz w:val="28"/>
          <w:szCs w:val="28"/>
        </w:rPr>
        <w:t>Перечень мероприятий подпрограммы приведен в Приложении № 2</w:t>
      </w:r>
      <w:r w:rsidR="00AB64CF">
        <w:rPr>
          <w:rFonts w:ascii="Times New Roman" w:hAnsi="Times New Roman"/>
          <w:sz w:val="28"/>
          <w:szCs w:val="28"/>
        </w:rPr>
        <w:t xml:space="preserve"> подпрограммы</w:t>
      </w:r>
      <w:r w:rsidRPr="00520FCF">
        <w:rPr>
          <w:rFonts w:ascii="Times New Roman" w:hAnsi="Times New Roman"/>
          <w:sz w:val="28"/>
          <w:szCs w:val="28"/>
        </w:rPr>
        <w:t>.</w:t>
      </w:r>
    </w:p>
    <w:p w:rsidR="00414829" w:rsidRPr="003F4883" w:rsidRDefault="00414829" w:rsidP="00086E2D">
      <w:pPr>
        <w:widowControl w:val="0"/>
        <w:autoSpaceDE w:val="0"/>
        <w:autoSpaceDN w:val="0"/>
        <w:adjustRightInd w:val="0"/>
        <w:spacing w:after="0" w:line="240" w:lineRule="auto"/>
        <w:ind w:firstLine="426"/>
        <w:jc w:val="both"/>
        <w:rPr>
          <w:rFonts w:ascii="Times New Roman" w:hAnsi="Times New Roman"/>
          <w:b/>
          <w:sz w:val="28"/>
          <w:szCs w:val="28"/>
          <w:lang w:eastAsia="en-US"/>
        </w:rPr>
      </w:pPr>
    </w:p>
    <w:p w:rsidR="00E06C6D" w:rsidRDefault="00E06C6D" w:rsidP="00086E2D">
      <w:pPr>
        <w:widowControl w:val="0"/>
        <w:autoSpaceDE w:val="0"/>
        <w:autoSpaceDN w:val="0"/>
        <w:adjustRightInd w:val="0"/>
        <w:spacing w:after="0" w:line="240" w:lineRule="auto"/>
        <w:ind w:firstLine="426"/>
        <w:jc w:val="center"/>
        <w:rPr>
          <w:rFonts w:ascii="Times New Roman" w:hAnsi="Times New Roman"/>
          <w:b/>
          <w:sz w:val="28"/>
          <w:szCs w:val="28"/>
          <w:lang w:eastAsia="en-US"/>
        </w:rPr>
      </w:pPr>
      <w:r w:rsidRPr="00E123D9">
        <w:rPr>
          <w:rFonts w:ascii="Times New Roman" w:hAnsi="Times New Roman"/>
          <w:b/>
          <w:sz w:val="28"/>
          <w:szCs w:val="28"/>
          <w:lang w:eastAsia="en-US"/>
        </w:rPr>
        <w:t xml:space="preserve">3. </w:t>
      </w:r>
      <w:r w:rsidR="00F62EA2">
        <w:rPr>
          <w:rFonts w:ascii="Times New Roman" w:hAnsi="Times New Roman"/>
          <w:b/>
          <w:sz w:val="28"/>
          <w:szCs w:val="28"/>
          <w:lang w:eastAsia="en-US"/>
        </w:rPr>
        <w:t>Механизм реализации подпрограммы</w:t>
      </w:r>
    </w:p>
    <w:p w:rsidR="00E06C6D" w:rsidRPr="003F4883" w:rsidRDefault="00E06C6D" w:rsidP="00086E2D">
      <w:pPr>
        <w:widowControl w:val="0"/>
        <w:autoSpaceDE w:val="0"/>
        <w:autoSpaceDN w:val="0"/>
        <w:adjustRightInd w:val="0"/>
        <w:spacing w:after="0" w:line="240" w:lineRule="auto"/>
        <w:ind w:firstLine="426"/>
        <w:jc w:val="center"/>
        <w:rPr>
          <w:rFonts w:ascii="Times New Roman" w:hAnsi="Times New Roman"/>
          <w:b/>
          <w:sz w:val="28"/>
          <w:szCs w:val="28"/>
          <w:lang w:eastAsia="en-US"/>
        </w:rPr>
      </w:pPr>
    </w:p>
    <w:p w:rsidR="001E377C" w:rsidRPr="001C218E" w:rsidRDefault="001E377C" w:rsidP="001E377C">
      <w:pPr>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Финансирование подпрограммы осуществляется за счет средств районного бюджет</w:t>
      </w:r>
      <w:r>
        <w:rPr>
          <w:rFonts w:ascii="Times New Roman" w:hAnsi="Times New Roman"/>
          <w:sz w:val="28"/>
          <w:szCs w:val="28"/>
        </w:rPr>
        <w:t>а</w:t>
      </w:r>
      <w:r w:rsidRPr="001C218E">
        <w:rPr>
          <w:rFonts w:ascii="Times New Roman" w:hAnsi="Times New Roman"/>
          <w:sz w:val="28"/>
          <w:szCs w:val="28"/>
        </w:rPr>
        <w:t>.</w:t>
      </w:r>
    </w:p>
    <w:p w:rsidR="00E06C6D" w:rsidRPr="003F4883" w:rsidRDefault="001E377C" w:rsidP="001E377C">
      <w:pPr>
        <w:pStyle w:val="a5"/>
        <w:ind w:firstLine="540"/>
        <w:jc w:val="both"/>
        <w:rPr>
          <w:rFonts w:ascii="Times New Roman" w:hAnsi="Times New Roman" w:cs="Times New Roman"/>
          <w:sz w:val="28"/>
          <w:szCs w:val="28"/>
        </w:rPr>
      </w:pPr>
      <w:r w:rsidRPr="00DF0C1C">
        <w:rPr>
          <w:rFonts w:ascii="Times New Roman" w:hAnsi="Times New Roman"/>
          <w:sz w:val="28"/>
          <w:szCs w:val="28"/>
        </w:rPr>
        <w:t>Главными распорядителями бюджетных средств, предусмотренных на реализацию мероприятий подпрограммы</w:t>
      </w:r>
      <w:r>
        <w:rPr>
          <w:rFonts w:ascii="Times New Roman" w:hAnsi="Times New Roman"/>
          <w:sz w:val="28"/>
          <w:szCs w:val="28"/>
        </w:rPr>
        <w:t>,</w:t>
      </w:r>
      <w:r w:rsidRPr="003F4883">
        <w:rPr>
          <w:rFonts w:ascii="Times New Roman" w:hAnsi="Times New Roman" w:cs="Times New Roman"/>
          <w:sz w:val="28"/>
          <w:szCs w:val="28"/>
        </w:rPr>
        <w:t xml:space="preserve"> </w:t>
      </w:r>
      <w:r w:rsidR="00E06C6D" w:rsidRPr="003F4883">
        <w:rPr>
          <w:rFonts w:ascii="Times New Roman" w:hAnsi="Times New Roman" w:cs="Times New Roman"/>
          <w:sz w:val="28"/>
          <w:szCs w:val="28"/>
        </w:rPr>
        <w:t xml:space="preserve">является администрация Каратузского района. </w:t>
      </w:r>
    </w:p>
    <w:p w:rsidR="00E06C6D" w:rsidRPr="003F4883" w:rsidRDefault="00E06C6D" w:rsidP="00086E2D">
      <w:pPr>
        <w:widowControl w:val="0"/>
        <w:autoSpaceDE w:val="0"/>
        <w:spacing w:after="0" w:line="240" w:lineRule="auto"/>
        <w:ind w:firstLine="540"/>
        <w:jc w:val="both"/>
        <w:rPr>
          <w:rFonts w:ascii="Times New Roman" w:hAnsi="Times New Roman"/>
          <w:b/>
          <w:sz w:val="28"/>
          <w:szCs w:val="28"/>
        </w:rPr>
      </w:pPr>
      <w:r w:rsidRPr="003F4883">
        <w:rPr>
          <w:rFonts w:ascii="Times New Roman" w:hAnsi="Times New Roman"/>
          <w:sz w:val="28"/>
          <w:szCs w:val="28"/>
        </w:rPr>
        <w:t>Текущее управлен</w:t>
      </w:r>
      <w:r>
        <w:rPr>
          <w:rFonts w:ascii="Times New Roman" w:hAnsi="Times New Roman"/>
          <w:sz w:val="28"/>
          <w:szCs w:val="28"/>
        </w:rPr>
        <w:t xml:space="preserve">ие и контроль за реализацией </w:t>
      </w:r>
      <w:r w:rsidR="00E123D9">
        <w:rPr>
          <w:rFonts w:ascii="Times New Roman" w:hAnsi="Times New Roman"/>
          <w:sz w:val="28"/>
          <w:szCs w:val="28"/>
        </w:rPr>
        <w:t>под</w:t>
      </w:r>
      <w:r w:rsidRPr="003F4883">
        <w:rPr>
          <w:rFonts w:ascii="Times New Roman" w:hAnsi="Times New Roman"/>
          <w:sz w:val="28"/>
          <w:szCs w:val="28"/>
        </w:rPr>
        <w:t>программы осуществляет администрация Каратузского района.</w:t>
      </w:r>
    </w:p>
    <w:p w:rsidR="00E06C6D" w:rsidRPr="003F4883" w:rsidRDefault="00E06C6D" w:rsidP="00086E2D">
      <w:pPr>
        <w:widowControl w:val="0"/>
        <w:autoSpaceDE w:val="0"/>
        <w:spacing w:after="0" w:line="240" w:lineRule="auto"/>
        <w:ind w:firstLine="540"/>
        <w:jc w:val="both"/>
        <w:rPr>
          <w:rFonts w:ascii="Times New Roman" w:hAnsi="Times New Roman"/>
          <w:b/>
          <w:sz w:val="28"/>
          <w:szCs w:val="28"/>
        </w:rPr>
      </w:pPr>
      <w:r w:rsidRPr="003F4883">
        <w:rPr>
          <w:rFonts w:ascii="Times New Roman" w:hAnsi="Times New Roman"/>
          <w:sz w:val="28"/>
          <w:szCs w:val="28"/>
        </w:rPr>
        <w:t xml:space="preserve">Администрация Каратузского района несет </w:t>
      </w:r>
      <w:r>
        <w:rPr>
          <w:rFonts w:ascii="Times New Roman" w:hAnsi="Times New Roman"/>
          <w:sz w:val="28"/>
          <w:szCs w:val="28"/>
        </w:rPr>
        <w:t xml:space="preserve">ответственность за реализацию </w:t>
      </w:r>
      <w:r w:rsidR="00E123D9">
        <w:rPr>
          <w:rFonts w:ascii="Times New Roman" w:hAnsi="Times New Roman"/>
          <w:sz w:val="28"/>
          <w:szCs w:val="28"/>
        </w:rPr>
        <w:t>под</w:t>
      </w:r>
      <w:r w:rsidRPr="003F4883">
        <w:rPr>
          <w:rFonts w:ascii="Times New Roman" w:hAnsi="Times New Roman"/>
          <w:sz w:val="28"/>
          <w:szCs w:val="28"/>
        </w:rPr>
        <w:t>программы, достижение конечного результата, целевое и эффективное использование финансовых средс</w:t>
      </w:r>
      <w:r>
        <w:rPr>
          <w:rFonts w:ascii="Times New Roman" w:hAnsi="Times New Roman"/>
          <w:sz w:val="28"/>
          <w:szCs w:val="28"/>
        </w:rPr>
        <w:t xml:space="preserve">тв, выделяемых на выполнение </w:t>
      </w:r>
      <w:r w:rsidR="00E123D9">
        <w:rPr>
          <w:rFonts w:ascii="Times New Roman" w:hAnsi="Times New Roman"/>
          <w:sz w:val="28"/>
          <w:szCs w:val="28"/>
        </w:rPr>
        <w:t>под</w:t>
      </w:r>
      <w:r w:rsidRPr="003F4883">
        <w:rPr>
          <w:rFonts w:ascii="Times New Roman" w:hAnsi="Times New Roman"/>
          <w:sz w:val="28"/>
          <w:szCs w:val="28"/>
        </w:rPr>
        <w:t>программы.</w:t>
      </w:r>
    </w:p>
    <w:p w:rsidR="00E06C6D" w:rsidRPr="003F4883" w:rsidRDefault="00E06C6D" w:rsidP="00086E2D">
      <w:pPr>
        <w:widowControl w:val="0"/>
        <w:autoSpaceDE w:val="0"/>
        <w:spacing w:after="0" w:line="240" w:lineRule="auto"/>
        <w:ind w:firstLine="540"/>
        <w:jc w:val="both"/>
        <w:rPr>
          <w:rFonts w:ascii="Times New Roman" w:hAnsi="Times New Roman"/>
          <w:b/>
          <w:sz w:val="28"/>
          <w:szCs w:val="28"/>
        </w:rPr>
      </w:pPr>
      <w:r w:rsidRPr="003F4883">
        <w:rPr>
          <w:rFonts w:ascii="Times New Roman" w:hAnsi="Times New Roman"/>
          <w:sz w:val="28"/>
          <w:szCs w:val="28"/>
        </w:rPr>
        <w:t>Администрация района осуществляет:</w:t>
      </w:r>
    </w:p>
    <w:p w:rsidR="00E06C6D" w:rsidRPr="003F4883" w:rsidRDefault="00E06C6D" w:rsidP="00086E2D">
      <w:pPr>
        <w:widowControl w:val="0"/>
        <w:autoSpaceDE w:val="0"/>
        <w:spacing w:after="0" w:line="240" w:lineRule="auto"/>
        <w:ind w:firstLine="540"/>
        <w:jc w:val="both"/>
        <w:rPr>
          <w:rFonts w:ascii="Times New Roman" w:hAnsi="Times New Roman"/>
          <w:b/>
          <w:sz w:val="28"/>
          <w:szCs w:val="28"/>
        </w:rPr>
      </w:pPr>
      <w:r w:rsidRPr="003F4883">
        <w:rPr>
          <w:rFonts w:ascii="Times New Roman" w:hAnsi="Times New Roman"/>
          <w:sz w:val="28"/>
          <w:szCs w:val="28"/>
        </w:rPr>
        <w:t>-коорди</w:t>
      </w:r>
      <w:r>
        <w:rPr>
          <w:rFonts w:ascii="Times New Roman" w:hAnsi="Times New Roman"/>
          <w:sz w:val="28"/>
          <w:szCs w:val="28"/>
        </w:rPr>
        <w:t xml:space="preserve">нацию исполнения мероприятий </w:t>
      </w:r>
      <w:r w:rsidR="00E123D9">
        <w:rPr>
          <w:rFonts w:ascii="Times New Roman" w:hAnsi="Times New Roman"/>
          <w:sz w:val="28"/>
          <w:szCs w:val="28"/>
        </w:rPr>
        <w:t>под</w:t>
      </w:r>
      <w:r w:rsidRPr="003F4883">
        <w:rPr>
          <w:rFonts w:ascii="Times New Roman" w:hAnsi="Times New Roman"/>
          <w:sz w:val="28"/>
          <w:szCs w:val="28"/>
        </w:rPr>
        <w:t>программы, мониторинг их реализации;</w:t>
      </w:r>
    </w:p>
    <w:p w:rsidR="00E06C6D" w:rsidRPr="003F4883" w:rsidRDefault="00E06C6D" w:rsidP="00086E2D">
      <w:pPr>
        <w:widowControl w:val="0"/>
        <w:autoSpaceDE w:val="0"/>
        <w:spacing w:after="0" w:line="240" w:lineRule="auto"/>
        <w:ind w:firstLine="540"/>
        <w:jc w:val="both"/>
        <w:rPr>
          <w:rFonts w:ascii="Times New Roman" w:hAnsi="Times New Roman"/>
          <w:b/>
          <w:sz w:val="28"/>
          <w:szCs w:val="28"/>
        </w:rPr>
      </w:pPr>
      <w:r w:rsidRPr="003F4883">
        <w:rPr>
          <w:rFonts w:ascii="Times New Roman" w:hAnsi="Times New Roman"/>
          <w:sz w:val="28"/>
          <w:szCs w:val="28"/>
        </w:rPr>
        <w:t>-непосредственный контроль за ходом реализаци</w:t>
      </w:r>
      <w:r>
        <w:rPr>
          <w:rFonts w:ascii="Times New Roman" w:hAnsi="Times New Roman"/>
          <w:sz w:val="28"/>
          <w:szCs w:val="28"/>
        </w:rPr>
        <w:t xml:space="preserve">и мероприятий </w:t>
      </w:r>
      <w:r w:rsidR="00E123D9">
        <w:rPr>
          <w:rFonts w:ascii="Times New Roman" w:hAnsi="Times New Roman"/>
          <w:sz w:val="28"/>
          <w:szCs w:val="28"/>
        </w:rPr>
        <w:t>под</w:t>
      </w:r>
      <w:r w:rsidRPr="003F4883">
        <w:rPr>
          <w:rFonts w:ascii="Times New Roman" w:hAnsi="Times New Roman"/>
          <w:sz w:val="28"/>
          <w:szCs w:val="28"/>
        </w:rPr>
        <w:t>программы;</w:t>
      </w:r>
    </w:p>
    <w:p w:rsidR="00E06C6D" w:rsidRPr="003F4883" w:rsidRDefault="00E06C6D" w:rsidP="00086E2D">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ходе реализации </w:t>
      </w:r>
      <w:r w:rsidR="00E123D9">
        <w:rPr>
          <w:rFonts w:ascii="Times New Roman" w:hAnsi="Times New Roman"/>
          <w:sz w:val="28"/>
          <w:szCs w:val="28"/>
        </w:rPr>
        <w:t>под</w:t>
      </w:r>
      <w:r w:rsidRPr="003F4883">
        <w:rPr>
          <w:rFonts w:ascii="Times New Roman" w:hAnsi="Times New Roman"/>
          <w:sz w:val="28"/>
          <w:szCs w:val="28"/>
        </w:rPr>
        <w:t>программы планируется достичь следующих результатов:</w:t>
      </w:r>
    </w:p>
    <w:p w:rsidR="00E06C6D" w:rsidRDefault="00E06C6D" w:rsidP="00086E2D">
      <w:pPr>
        <w:autoSpaceDE w:val="0"/>
        <w:autoSpaceDN w:val="0"/>
        <w:adjustRightInd w:val="0"/>
        <w:spacing w:after="0" w:line="240" w:lineRule="auto"/>
        <w:ind w:firstLine="540"/>
        <w:jc w:val="both"/>
        <w:rPr>
          <w:rFonts w:ascii="Times New Roman" w:hAnsi="Times New Roman"/>
          <w:color w:val="000000"/>
          <w:sz w:val="28"/>
          <w:szCs w:val="28"/>
        </w:rPr>
      </w:pPr>
      <w:r w:rsidRPr="003F4883">
        <w:rPr>
          <w:rFonts w:ascii="Times New Roman" w:hAnsi="Times New Roman"/>
          <w:sz w:val="28"/>
          <w:szCs w:val="28"/>
        </w:rPr>
        <w:t xml:space="preserve">-  </w:t>
      </w:r>
      <w:r>
        <w:rPr>
          <w:rFonts w:ascii="Times New Roman" w:hAnsi="Times New Roman"/>
          <w:sz w:val="28"/>
          <w:szCs w:val="28"/>
        </w:rPr>
        <w:t xml:space="preserve">снизить количество преступлений, в том числе и в общественных местах, уличных преступлений </w:t>
      </w:r>
      <w:r w:rsidRPr="003F4883">
        <w:rPr>
          <w:rFonts w:ascii="Times New Roman" w:hAnsi="Times New Roman"/>
          <w:color w:val="000000"/>
          <w:sz w:val="28"/>
          <w:szCs w:val="28"/>
        </w:rPr>
        <w:t>по сравнению с предыдущим годом</w:t>
      </w:r>
      <w:r>
        <w:rPr>
          <w:rFonts w:ascii="Times New Roman" w:hAnsi="Times New Roman"/>
          <w:color w:val="000000"/>
          <w:sz w:val="28"/>
          <w:szCs w:val="28"/>
        </w:rPr>
        <w:t>;</w:t>
      </w:r>
    </w:p>
    <w:p w:rsidR="00E06C6D" w:rsidRPr="00EA79C3" w:rsidRDefault="00E06C6D" w:rsidP="00086E2D">
      <w:pPr>
        <w:widowControl w:val="0"/>
        <w:autoSpaceDE w:val="0"/>
        <w:spacing w:after="0" w:line="240" w:lineRule="auto"/>
        <w:ind w:firstLine="540"/>
        <w:jc w:val="both"/>
        <w:rPr>
          <w:rFonts w:ascii="Times New Roman" w:hAnsi="Times New Roman"/>
          <w:b/>
          <w:sz w:val="28"/>
          <w:szCs w:val="28"/>
        </w:rPr>
      </w:pPr>
      <w:r w:rsidRPr="003F4883">
        <w:rPr>
          <w:rFonts w:ascii="Times New Roman" w:hAnsi="Times New Roman"/>
          <w:sz w:val="28"/>
          <w:szCs w:val="28"/>
        </w:rPr>
        <w:t xml:space="preserve">- поощрить наиболее отличившихся дружинников </w:t>
      </w:r>
      <w:r w:rsidR="00EA79C3" w:rsidRPr="00EA79C3">
        <w:rPr>
          <w:rFonts w:ascii="Times New Roman" w:hAnsi="Times New Roman"/>
          <w:sz w:val="28"/>
          <w:szCs w:val="28"/>
          <w:lang w:eastAsia="en-US"/>
        </w:rPr>
        <w:t>почетными грамотами, благодарственными письмами и памятными сувенирами</w:t>
      </w:r>
      <w:r w:rsidRPr="00EA79C3">
        <w:rPr>
          <w:rFonts w:ascii="Times New Roman" w:hAnsi="Times New Roman"/>
          <w:sz w:val="28"/>
          <w:szCs w:val="28"/>
        </w:rPr>
        <w:t>.</w:t>
      </w:r>
    </w:p>
    <w:p w:rsidR="00E06C6D" w:rsidRPr="003F4883" w:rsidRDefault="00E06C6D" w:rsidP="00086E2D">
      <w:pPr>
        <w:widowControl w:val="0"/>
        <w:autoSpaceDE w:val="0"/>
        <w:spacing w:after="0" w:line="240" w:lineRule="auto"/>
        <w:ind w:firstLine="540"/>
        <w:jc w:val="both"/>
        <w:rPr>
          <w:rFonts w:ascii="Times New Roman" w:hAnsi="Times New Roman"/>
          <w:b/>
          <w:sz w:val="28"/>
          <w:szCs w:val="28"/>
        </w:rPr>
      </w:pPr>
      <w:r>
        <w:rPr>
          <w:rFonts w:ascii="Times New Roman" w:hAnsi="Times New Roman"/>
          <w:sz w:val="28"/>
          <w:szCs w:val="28"/>
        </w:rPr>
        <w:t>- обеспечить трудоустройство лиц, осужденных к уголовной мере наказания в виде исправительных работ</w:t>
      </w:r>
      <w:r w:rsidRPr="003F4883">
        <w:rPr>
          <w:rFonts w:ascii="Times New Roman" w:hAnsi="Times New Roman"/>
          <w:sz w:val="28"/>
          <w:szCs w:val="28"/>
        </w:rPr>
        <w:t>.</w:t>
      </w:r>
    </w:p>
    <w:p w:rsidR="00E06C6D" w:rsidRPr="003F4883" w:rsidRDefault="00E06C6D" w:rsidP="00086E2D">
      <w:pPr>
        <w:widowControl w:val="0"/>
        <w:autoSpaceDE w:val="0"/>
        <w:autoSpaceDN w:val="0"/>
        <w:adjustRightInd w:val="0"/>
        <w:spacing w:after="0" w:line="240" w:lineRule="auto"/>
        <w:ind w:firstLine="709"/>
        <w:jc w:val="both"/>
        <w:rPr>
          <w:rFonts w:ascii="Times New Roman" w:hAnsi="Times New Roman"/>
          <w:b/>
          <w:sz w:val="28"/>
          <w:szCs w:val="28"/>
          <w:lang w:eastAsia="en-US"/>
        </w:rPr>
      </w:pPr>
      <w:r w:rsidRPr="003F4883">
        <w:rPr>
          <w:rFonts w:ascii="Times New Roman" w:hAnsi="Times New Roman"/>
          <w:sz w:val="28"/>
          <w:szCs w:val="28"/>
          <w:lang w:eastAsia="en-US"/>
        </w:rPr>
        <w:t>Средства бюджета на финансирование мероприятий подпрограммы выделяются на оплату товаров, работ и услуг, в том числе по обязательствам, которые возникли в текущим финансовом году.</w:t>
      </w:r>
    </w:p>
    <w:p w:rsidR="00E06C6D" w:rsidRDefault="00E06C6D" w:rsidP="00086E2D">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3F4883">
        <w:rPr>
          <w:rFonts w:ascii="Times New Roman" w:hAnsi="Times New Roman"/>
          <w:sz w:val="28"/>
          <w:szCs w:val="28"/>
          <w:lang w:eastAsia="en-US"/>
        </w:rPr>
        <w:t>Закупка товаров, выполнение работ, оказание услуг в рамках реализации подпрограммных мероприятий осуществляется путем заключения договоров, контрактов,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B6715" w:rsidRDefault="003B6715" w:rsidP="003B6715">
      <w:pPr>
        <w:spacing w:after="0" w:line="240" w:lineRule="auto"/>
        <w:ind w:firstLine="567"/>
        <w:jc w:val="both"/>
        <w:textAlignment w:val="baseline"/>
        <w:rPr>
          <w:rFonts w:ascii="Times New Roman" w:hAnsi="Times New Roman"/>
          <w:sz w:val="28"/>
          <w:szCs w:val="28"/>
          <w:lang w:eastAsia="ar-SA"/>
        </w:rPr>
      </w:pPr>
      <w:r>
        <w:rPr>
          <w:rFonts w:ascii="Times New Roman" w:hAnsi="Times New Roman"/>
          <w:sz w:val="28"/>
          <w:szCs w:val="28"/>
          <w:lang w:eastAsia="ar-SA"/>
        </w:rPr>
        <w:t xml:space="preserve">Мероприятие подпрограммы по уничтожению дикорастущей продукции (конопли) реализуется за счет средств муниципальной программы «Развитие сельского хозяйства в Каратузском районе», утвержденная постановлением администрации Каратузского района от 31.10.2013 года № 1126-п. В рамках муниципальной программы предусмотрено финансирование в сумме </w:t>
      </w:r>
      <w:r w:rsidR="007E274F">
        <w:rPr>
          <w:rFonts w:ascii="Times New Roman" w:hAnsi="Times New Roman"/>
          <w:sz w:val="28"/>
          <w:szCs w:val="28"/>
          <w:lang w:eastAsia="ar-SA"/>
        </w:rPr>
        <w:t>259,53</w:t>
      </w:r>
      <w:r>
        <w:rPr>
          <w:rFonts w:ascii="Times New Roman" w:hAnsi="Times New Roman"/>
          <w:sz w:val="28"/>
          <w:szCs w:val="28"/>
          <w:lang w:eastAsia="ar-SA"/>
        </w:rPr>
        <w:t xml:space="preserve"> тыс. рублей, в том числе по годам:</w:t>
      </w:r>
    </w:p>
    <w:p w:rsidR="003B6715" w:rsidRDefault="003B6715" w:rsidP="003B6715">
      <w:pPr>
        <w:spacing w:after="0" w:line="240" w:lineRule="auto"/>
        <w:jc w:val="both"/>
        <w:textAlignment w:val="baseline"/>
        <w:rPr>
          <w:rFonts w:ascii="Times New Roman" w:hAnsi="Times New Roman"/>
          <w:sz w:val="28"/>
          <w:szCs w:val="28"/>
          <w:lang w:eastAsia="ar-SA"/>
        </w:rPr>
      </w:pPr>
      <w:r>
        <w:rPr>
          <w:rFonts w:ascii="Times New Roman" w:hAnsi="Times New Roman"/>
          <w:sz w:val="28"/>
          <w:szCs w:val="28"/>
          <w:lang w:eastAsia="ar-SA"/>
        </w:rPr>
        <w:t>202</w:t>
      </w:r>
      <w:r w:rsidR="00D91DE5">
        <w:rPr>
          <w:rFonts w:ascii="Times New Roman" w:hAnsi="Times New Roman"/>
          <w:sz w:val="28"/>
          <w:szCs w:val="28"/>
          <w:lang w:eastAsia="ar-SA"/>
        </w:rPr>
        <w:t>3</w:t>
      </w:r>
      <w:r>
        <w:rPr>
          <w:rFonts w:ascii="Times New Roman" w:hAnsi="Times New Roman"/>
          <w:sz w:val="28"/>
          <w:szCs w:val="28"/>
          <w:lang w:eastAsia="ar-SA"/>
        </w:rPr>
        <w:t xml:space="preserve"> </w:t>
      </w:r>
      <w:r w:rsidR="007E274F">
        <w:rPr>
          <w:rFonts w:ascii="Times New Roman" w:hAnsi="Times New Roman"/>
          <w:sz w:val="28"/>
          <w:szCs w:val="28"/>
          <w:lang w:eastAsia="ar-SA"/>
        </w:rPr>
        <w:t>–</w:t>
      </w:r>
      <w:r>
        <w:rPr>
          <w:rFonts w:ascii="Times New Roman" w:hAnsi="Times New Roman"/>
          <w:sz w:val="28"/>
          <w:szCs w:val="28"/>
          <w:lang w:eastAsia="ar-SA"/>
        </w:rPr>
        <w:t xml:space="preserve"> </w:t>
      </w:r>
      <w:r w:rsidR="007E274F">
        <w:rPr>
          <w:rFonts w:ascii="Times New Roman" w:hAnsi="Times New Roman"/>
          <w:sz w:val="28"/>
          <w:szCs w:val="28"/>
          <w:lang w:eastAsia="ar-SA"/>
        </w:rPr>
        <w:t>86,51</w:t>
      </w:r>
      <w:r>
        <w:rPr>
          <w:rFonts w:ascii="Times New Roman" w:hAnsi="Times New Roman"/>
          <w:sz w:val="28"/>
          <w:szCs w:val="28"/>
          <w:lang w:eastAsia="ar-SA"/>
        </w:rPr>
        <w:t xml:space="preserve"> тыс. рублей;</w:t>
      </w:r>
    </w:p>
    <w:p w:rsidR="003B6715" w:rsidRDefault="003B6715" w:rsidP="003B6715">
      <w:pPr>
        <w:spacing w:after="0" w:line="240" w:lineRule="auto"/>
        <w:jc w:val="both"/>
        <w:textAlignment w:val="baseline"/>
        <w:rPr>
          <w:rFonts w:ascii="Times New Roman" w:hAnsi="Times New Roman"/>
          <w:sz w:val="28"/>
          <w:szCs w:val="28"/>
          <w:lang w:eastAsia="ar-SA"/>
        </w:rPr>
      </w:pPr>
      <w:r>
        <w:rPr>
          <w:rFonts w:ascii="Times New Roman" w:hAnsi="Times New Roman"/>
          <w:sz w:val="28"/>
          <w:szCs w:val="28"/>
          <w:lang w:eastAsia="ar-SA"/>
        </w:rPr>
        <w:t>202</w:t>
      </w:r>
      <w:r w:rsidR="00D91DE5">
        <w:rPr>
          <w:rFonts w:ascii="Times New Roman" w:hAnsi="Times New Roman"/>
          <w:sz w:val="28"/>
          <w:szCs w:val="28"/>
          <w:lang w:eastAsia="ar-SA"/>
        </w:rPr>
        <w:t>4</w:t>
      </w:r>
      <w:r>
        <w:rPr>
          <w:rFonts w:ascii="Times New Roman" w:hAnsi="Times New Roman"/>
          <w:sz w:val="28"/>
          <w:szCs w:val="28"/>
          <w:lang w:eastAsia="ar-SA"/>
        </w:rPr>
        <w:t xml:space="preserve"> </w:t>
      </w:r>
      <w:r w:rsidR="007E274F">
        <w:rPr>
          <w:rFonts w:ascii="Times New Roman" w:hAnsi="Times New Roman"/>
          <w:sz w:val="28"/>
          <w:szCs w:val="28"/>
          <w:lang w:eastAsia="ar-SA"/>
        </w:rPr>
        <w:t>–</w:t>
      </w:r>
      <w:r>
        <w:rPr>
          <w:rFonts w:ascii="Times New Roman" w:hAnsi="Times New Roman"/>
          <w:sz w:val="28"/>
          <w:szCs w:val="28"/>
          <w:lang w:eastAsia="ar-SA"/>
        </w:rPr>
        <w:t xml:space="preserve"> </w:t>
      </w:r>
      <w:r w:rsidR="007E274F">
        <w:rPr>
          <w:rFonts w:ascii="Times New Roman" w:hAnsi="Times New Roman"/>
          <w:sz w:val="28"/>
          <w:szCs w:val="28"/>
          <w:lang w:eastAsia="ar-SA"/>
        </w:rPr>
        <w:t>86,51</w:t>
      </w:r>
      <w:r>
        <w:rPr>
          <w:rFonts w:ascii="Times New Roman" w:hAnsi="Times New Roman"/>
          <w:sz w:val="28"/>
          <w:szCs w:val="28"/>
          <w:lang w:eastAsia="ar-SA"/>
        </w:rPr>
        <w:t xml:space="preserve"> тыс. рублей;</w:t>
      </w:r>
    </w:p>
    <w:p w:rsidR="003B6715" w:rsidRDefault="003B6715" w:rsidP="003B6715">
      <w:pPr>
        <w:spacing w:after="0" w:line="240" w:lineRule="auto"/>
        <w:jc w:val="both"/>
        <w:textAlignment w:val="baseline"/>
        <w:rPr>
          <w:rFonts w:ascii="Times New Roman" w:hAnsi="Times New Roman"/>
          <w:sz w:val="28"/>
          <w:szCs w:val="28"/>
          <w:lang w:eastAsia="ar-SA"/>
        </w:rPr>
      </w:pPr>
      <w:r>
        <w:rPr>
          <w:rFonts w:ascii="Times New Roman" w:hAnsi="Times New Roman"/>
          <w:sz w:val="28"/>
          <w:szCs w:val="28"/>
          <w:lang w:eastAsia="ar-SA"/>
        </w:rPr>
        <w:t>202</w:t>
      </w:r>
      <w:r w:rsidR="00D91DE5">
        <w:rPr>
          <w:rFonts w:ascii="Times New Roman" w:hAnsi="Times New Roman"/>
          <w:sz w:val="28"/>
          <w:szCs w:val="28"/>
          <w:lang w:eastAsia="ar-SA"/>
        </w:rPr>
        <w:t>5</w:t>
      </w:r>
      <w:r>
        <w:rPr>
          <w:rFonts w:ascii="Times New Roman" w:hAnsi="Times New Roman"/>
          <w:sz w:val="28"/>
          <w:szCs w:val="28"/>
          <w:lang w:eastAsia="ar-SA"/>
        </w:rPr>
        <w:t xml:space="preserve"> </w:t>
      </w:r>
      <w:r w:rsidR="007E274F">
        <w:rPr>
          <w:rFonts w:ascii="Times New Roman" w:hAnsi="Times New Roman"/>
          <w:sz w:val="28"/>
          <w:szCs w:val="28"/>
          <w:lang w:eastAsia="ar-SA"/>
        </w:rPr>
        <w:t>–</w:t>
      </w:r>
      <w:r>
        <w:rPr>
          <w:rFonts w:ascii="Times New Roman" w:hAnsi="Times New Roman"/>
          <w:sz w:val="28"/>
          <w:szCs w:val="28"/>
          <w:lang w:eastAsia="ar-SA"/>
        </w:rPr>
        <w:t xml:space="preserve"> </w:t>
      </w:r>
      <w:r w:rsidR="007E274F">
        <w:rPr>
          <w:rFonts w:ascii="Times New Roman" w:hAnsi="Times New Roman"/>
          <w:sz w:val="28"/>
          <w:szCs w:val="28"/>
          <w:lang w:eastAsia="ar-SA"/>
        </w:rPr>
        <w:t>86,51</w:t>
      </w:r>
      <w:r>
        <w:rPr>
          <w:rFonts w:ascii="Times New Roman" w:hAnsi="Times New Roman"/>
          <w:sz w:val="28"/>
          <w:szCs w:val="28"/>
          <w:lang w:eastAsia="ar-SA"/>
        </w:rPr>
        <w:t xml:space="preserve"> тыс. рублей</w:t>
      </w:r>
      <w:r w:rsidR="00CA2A46">
        <w:rPr>
          <w:rFonts w:ascii="Times New Roman" w:hAnsi="Times New Roman"/>
          <w:sz w:val="28"/>
          <w:szCs w:val="28"/>
          <w:lang w:eastAsia="ar-SA"/>
        </w:rPr>
        <w:t>;</w:t>
      </w:r>
    </w:p>
    <w:p w:rsidR="00D749AC" w:rsidRDefault="00D749AC" w:rsidP="00D749AC">
      <w:pPr>
        <w:spacing w:after="0" w:line="240" w:lineRule="auto"/>
        <w:ind w:firstLine="540"/>
        <w:jc w:val="both"/>
        <w:rPr>
          <w:rFonts w:ascii="Times New Roman" w:hAnsi="Times New Roman"/>
          <w:sz w:val="28"/>
          <w:szCs w:val="28"/>
        </w:rPr>
      </w:pPr>
      <w:r>
        <w:rPr>
          <w:rFonts w:ascii="Times New Roman" w:hAnsi="Times New Roman"/>
          <w:sz w:val="28"/>
          <w:szCs w:val="28"/>
          <w:lang w:eastAsia="ar-SA"/>
        </w:rPr>
        <w:t>Мероприятие подпрограммы по в</w:t>
      </w:r>
      <w:r w:rsidRPr="003F4883">
        <w:rPr>
          <w:rFonts w:ascii="Times New Roman" w:hAnsi="Times New Roman"/>
          <w:sz w:val="28"/>
          <w:szCs w:val="28"/>
        </w:rPr>
        <w:t>овлечени</w:t>
      </w:r>
      <w:r>
        <w:rPr>
          <w:rFonts w:ascii="Times New Roman" w:hAnsi="Times New Roman"/>
          <w:sz w:val="28"/>
          <w:szCs w:val="28"/>
        </w:rPr>
        <w:t>ю</w:t>
      </w:r>
      <w:r w:rsidRPr="003F4883">
        <w:rPr>
          <w:rFonts w:ascii="Times New Roman" w:hAnsi="Times New Roman"/>
          <w:sz w:val="28"/>
          <w:szCs w:val="28"/>
        </w:rPr>
        <w:t xml:space="preserve"> граждан в деятельность по охране общественного порядка в состав</w:t>
      </w:r>
      <w:r>
        <w:rPr>
          <w:rFonts w:ascii="Times New Roman" w:hAnsi="Times New Roman"/>
          <w:sz w:val="28"/>
          <w:szCs w:val="28"/>
        </w:rPr>
        <w:t xml:space="preserve">е Добровольной народной дружины </w:t>
      </w:r>
      <w:r>
        <w:rPr>
          <w:rFonts w:ascii="Times New Roman" w:hAnsi="Times New Roman"/>
          <w:sz w:val="28"/>
          <w:szCs w:val="28"/>
          <w:lang w:eastAsia="ar-SA"/>
        </w:rPr>
        <w:t xml:space="preserve">реализуется за счет средств </w:t>
      </w:r>
      <w:r w:rsidR="001951C2">
        <w:rPr>
          <w:rFonts w:ascii="Times New Roman" w:hAnsi="Times New Roman"/>
          <w:sz w:val="28"/>
          <w:szCs w:val="28"/>
          <w:lang w:eastAsia="ar-SA"/>
        </w:rPr>
        <w:t>районного бюджета и составляет</w:t>
      </w:r>
      <w:r>
        <w:rPr>
          <w:rFonts w:ascii="Times New Roman" w:hAnsi="Times New Roman"/>
          <w:sz w:val="28"/>
          <w:szCs w:val="28"/>
          <w:lang w:eastAsia="ar-SA"/>
        </w:rPr>
        <w:t xml:space="preserve"> 60,00 тыс. рублей, в том числе по годам:</w:t>
      </w:r>
    </w:p>
    <w:p w:rsidR="00D749AC" w:rsidRDefault="00D749AC" w:rsidP="00D749AC">
      <w:pPr>
        <w:spacing w:after="0" w:line="240" w:lineRule="auto"/>
        <w:jc w:val="both"/>
        <w:textAlignment w:val="baseline"/>
        <w:rPr>
          <w:rFonts w:ascii="Times New Roman" w:hAnsi="Times New Roman"/>
          <w:sz w:val="28"/>
          <w:szCs w:val="28"/>
          <w:lang w:eastAsia="ar-SA"/>
        </w:rPr>
      </w:pPr>
      <w:r>
        <w:rPr>
          <w:rFonts w:ascii="Times New Roman" w:hAnsi="Times New Roman"/>
          <w:sz w:val="28"/>
          <w:szCs w:val="28"/>
          <w:lang w:eastAsia="ar-SA"/>
        </w:rPr>
        <w:t>202</w:t>
      </w:r>
      <w:r w:rsidR="00CF58FE">
        <w:rPr>
          <w:rFonts w:ascii="Times New Roman" w:hAnsi="Times New Roman"/>
          <w:sz w:val="28"/>
          <w:szCs w:val="28"/>
          <w:lang w:eastAsia="ar-SA"/>
        </w:rPr>
        <w:t>3</w:t>
      </w:r>
      <w:r w:rsidR="00F640DF">
        <w:rPr>
          <w:rFonts w:ascii="Times New Roman" w:hAnsi="Times New Roman"/>
          <w:sz w:val="28"/>
          <w:szCs w:val="28"/>
          <w:lang w:eastAsia="ar-SA"/>
        </w:rPr>
        <w:t xml:space="preserve"> </w:t>
      </w:r>
      <w:r>
        <w:rPr>
          <w:rFonts w:ascii="Times New Roman" w:hAnsi="Times New Roman"/>
          <w:sz w:val="28"/>
          <w:szCs w:val="28"/>
          <w:lang w:eastAsia="ar-SA"/>
        </w:rPr>
        <w:t>- 20,00 тыс. рублей;</w:t>
      </w:r>
    </w:p>
    <w:p w:rsidR="00D749AC" w:rsidRPr="003948CD" w:rsidRDefault="00CF58FE" w:rsidP="00D749AC">
      <w:pPr>
        <w:spacing w:after="0" w:line="240" w:lineRule="auto"/>
        <w:jc w:val="both"/>
        <w:textAlignment w:val="baseline"/>
        <w:rPr>
          <w:rFonts w:ascii="Times New Roman" w:hAnsi="Times New Roman"/>
          <w:sz w:val="28"/>
          <w:szCs w:val="28"/>
          <w:lang w:eastAsia="ar-SA"/>
        </w:rPr>
      </w:pPr>
      <w:r>
        <w:rPr>
          <w:rFonts w:ascii="Times New Roman" w:hAnsi="Times New Roman"/>
          <w:sz w:val="28"/>
          <w:szCs w:val="28"/>
          <w:lang w:eastAsia="ar-SA"/>
        </w:rPr>
        <w:t>2024</w:t>
      </w:r>
      <w:r w:rsidR="00F640DF">
        <w:rPr>
          <w:rFonts w:ascii="Times New Roman" w:hAnsi="Times New Roman"/>
          <w:sz w:val="28"/>
          <w:szCs w:val="28"/>
          <w:lang w:eastAsia="ar-SA"/>
        </w:rPr>
        <w:t xml:space="preserve"> </w:t>
      </w:r>
      <w:r w:rsidR="00D749AC">
        <w:rPr>
          <w:rFonts w:ascii="Times New Roman" w:hAnsi="Times New Roman"/>
          <w:sz w:val="28"/>
          <w:szCs w:val="28"/>
          <w:lang w:eastAsia="ar-SA"/>
        </w:rPr>
        <w:t>- 20,00 тыс. рублей.</w:t>
      </w:r>
    </w:p>
    <w:p w:rsidR="001951C2" w:rsidRDefault="00CF58FE" w:rsidP="001951C2">
      <w:pPr>
        <w:spacing w:after="0" w:line="240" w:lineRule="auto"/>
        <w:jc w:val="both"/>
        <w:textAlignment w:val="baseline"/>
        <w:rPr>
          <w:rFonts w:ascii="Times New Roman" w:hAnsi="Times New Roman"/>
          <w:sz w:val="28"/>
          <w:szCs w:val="28"/>
          <w:lang w:eastAsia="ar-SA"/>
        </w:rPr>
      </w:pPr>
      <w:r>
        <w:rPr>
          <w:rFonts w:ascii="Times New Roman" w:hAnsi="Times New Roman"/>
          <w:sz w:val="28"/>
          <w:szCs w:val="28"/>
          <w:lang w:eastAsia="ar-SA"/>
        </w:rPr>
        <w:t>2025</w:t>
      </w:r>
      <w:r w:rsidR="00F640DF">
        <w:rPr>
          <w:rFonts w:ascii="Times New Roman" w:hAnsi="Times New Roman"/>
          <w:sz w:val="28"/>
          <w:szCs w:val="28"/>
          <w:lang w:eastAsia="ar-SA"/>
        </w:rPr>
        <w:t xml:space="preserve"> </w:t>
      </w:r>
      <w:r w:rsidR="001951C2">
        <w:rPr>
          <w:rFonts w:ascii="Times New Roman" w:hAnsi="Times New Roman"/>
          <w:sz w:val="28"/>
          <w:szCs w:val="28"/>
          <w:lang w:eastAsia="ar-SA"/>
        </w:rPr>
        <w:t>- 20,00 тыс. рублей;</w:t>
      </w:r>
    </w:p>
    <w:p w:rsidR="00D749AC" w:rsidRDefault="00D749AC" w:rsidP="003B6715">
      <w:pPr>
        <w:spacing w:after="0" w:line="240" w:lineRule="auto"/>
        <w:jc w:val="both"/>
        <w:textAlignment w:val="baseline"/>
        <w:rPr>
          <w:rFonts w:ascii="Times New Roman" w:hAnsi="Times New Roman"/>
          <w:sz w:val="28"/>
          <w:szCs w:val="28"/>
          <w:lang w:eastAsia="ar-SA"/>
        </w:rPr>
      </w:pPr>
    </w:p>
    <w:p w:rsidR="00E06C6D" w:rsidRPr="003F4883" w:rsidRDefault="00E06C6D" w:rsidP="00086E2D">
      <w:pPr>
        <w:widowControl w:val="0"/>
        <w:autoSpaceDE w:val="0"/>
        <w:autoSpaceDN w:val="0"/>
        <w:adjustRightInd w:val="0"/>
        <w:spacing w:after="0" w:line="240" w:lineRule="auto"/>
        <w:jc w:val="both"/>
        <w:rPr>
          <w:rFonts w:ascii="Times New Roman" w:hAnsi="Times New Roman"/>
          <w:b/>
          <w:sz w:val="28"/>
          <w:szCs w:val="28"/>
          <w:lang w:eastAsia="en-US"/>
        </w:rPr>
      </w:pPr>
    </w:p>
    <w:p w:rsidR="00E06C6D" w:rsidRPr="00E123D9" w:rsidRDefault="00E06C6D" w:rsidP="00086E2D">
      <w:pPr>
        <w:autoSpaceDE w:val="0"/>
        <w:autoSpaceDN w:val="0"/>
        <w:adjustRightInd w:val="0"/>
        <w:spacing w:after="0" w:line="240" w:lineRule="auto"/>
        <w:jc w:val="center"/>
        <w:rPr>
          <w:rFonts w:ascii="Times New Roman" w:hAnsi="Times New Roman"/>
          <w:b/>
          <w:sz w:val="28"/>
          <w:szCs w:val="28"/>
          <w:lang w:eastAsia="en-US"/>
        </w:rPr>
      </w:pPr>
      <w:r w:rsidRPr="00E123D9">
        <w:rPr>
          <w:rFonts w:ascii="Times New Roman" w:hAnsi="Times New Roman"/>
          <w:b/>
          <w:sz w:val="28"/>
          <w:szCs w:val="28"/>
          <w:lang w:eastAsia="en-US"/>
        </w:rPr>
        <w:t xml:space="preserve">4. </w:t>
      </w:r>
      <w:r w:rsidR="00F62EA2">
        <w:rPr>
          <w:rFonts w:ascii="Times New Roman" w:hAnsi="Times New Roman"/>
          <w:b/>
          <w:sz w:val="28"/>
          <w:szCs w:val="28"/>
          <w:lang w:eastAsia="en-US"/>
        </w:rPr>
        <w:t>Управление подпрограммой и контроль за исполнением подпрограммы</w:t>
      </w:r>
    </w:p>
    <w:p w:rsidR="00E06C6D" w:rsidRPr="003F4883" w:rsidRDefault="00E06C6D" w:rsidP="00086E2D">
      <w:pPr>
        <w:autoSpaceDE w:val="0"/>
        <w:autoSpaceDN w:val="0"/>
        <w:adjustRightInd w:val="0"/>
        <w:spacing w:after="0" w:line="240" w:lineRule="auto"/>
        <w:ind w:firstLine="709"/>
        <w:rPr>
          <w:rFonts w:ascii="Times New Roman" w:hAnsi="Times New Roman"/>
          <w:b/>
          <w:sz w:val="28"/>
          <w:szCs w:val="28"/>
          <w:lang w:eastAsia="en-US"/>
        </w:rPr>
      </w:pPr>
    </w:p>
    <w:p w:rsidR="001E377C" w:rsidRPr="001C218E" w:rsidRDefault="001E377C" w:rsidP="001E377C">
      <w:pPr>
        <w:widowControl w:val="0"/>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Текущее управление реализацией подпрограммы и контроль за ходом ее выполнения осуществляется администрацией Каратузского района.</w:t>
      </w:r>
    </w:p>
    <w:p w:rsidR="001E377C" w:rsidRPr="001C218E" w:rsidRDefault="001E377C" w:rsidP="001E377C">
      <w:pPr>
        <w:widowControl w:val="0"/>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Администрация Каратузского района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r>
        <w:rPr>
          <w:rFonts w:ascii="Times New Roman" w:hAnsi="Times New Roman"/>
          <w:sz w:val="28"/>
          <w:szCs w:val="28"/>
        </w:rPr>
        <w:t>.</w:t>
      </w:r>
    </w:p>
    <w:p w:rsidR="001E377C" w:rsidRPr="001C218E" w:rsidRDefault="001E377C" w:rsidP="001E377C">
      <w:pPr>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Администрация Каратузского района осуществляет подготовку отчетов о реализации подпрограммы.</w:t>
      </w:r>
    </w:p>
    <w:p w:rsidR="001E377C" w:rsidRPr="001C218E" w:rsidRDefault="001E377C" w:rsidP="001E377C">
      <w:pPr>
        <w:widowControl w:val="0"/>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Текущий контроль за исполнением мероприятий подпрограммы осуществляет администрация Каратузского района.</w:t>
      </w:r>
    </w:p>
    <w:p w:rsidR="001E377C" w:rsidRPr="001C218E" w:rsidRDefault="001E377C" w:rsidP="001E377C">
      <w:pPr>
        <w:widowControl w:val="0"/>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финансовое управление администрации Каратузского района.</w:t>
      </w:r>
    </w:p>
    <w:p w:rsidR="001E377C" w:rsidRPr="001C218E" w:rsidRDefault="001E377C" w:rsidP="001E377C">
      <w:pPr>
        <w:widowControl w:val="0"/>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Внешний муниципальный финансовый контроль за использованием средств районного бюджета на реализацию подпрограммы осуществляет контрольно-счётный орган  Каратузского района.</w:t>
      </w:r>
    </w:p>
    <w:p w:rsidR="001E377C" w:rsidRPr="001C218E" w:rsidRDefault="001E377C" w:rsidP="001E377C">
      <w:pPr>
        <w:autoSpaceDE w:val="0"/>
        <w:autoSpaceDN w:val="0"/>
        <w:adjustRightInd w:val="0"/>
        <w:spacing w:after="0" w:line="240" w:lineRule="auto"/>
        <w:ind w:firstLine="709"/>
        <w:jc w:val="both"/>
        <w:outlineLvl w:val="1"/>
        <w:rPr>
          <w:rFonts w:ascii="Times New Roman" w:hAnsi="Times New Roman"/>
          <w:sz w:val="28"/>
          <w:szCs w:val="28"/>
        </w:rPr>
      </w:pPr>
      <w:r w:rsidRPr="001C218E">
        <w:rPr>
          <w:rFonts w:ascii="Times New Roman" w:hAnsi="Times New Roman"/>
          <w:sz w:val="28"/>
          <w:szCs w:val="28"/>
        </w:rPr>
        <w:t>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BC4DEB" w:rsidRDefault="00BC4DEB" w:rsidP="00D94B6E">
      <w:pPr>
        <w:shd w:val="clear" w:color="auto" w:fill="FFFFFF"/>
        <w:spacing w:after="0" w:line="240" w:lineRule="auto"/>
        <w:jc w:val="both"/>
        <w:textAlignment w:val="baseline"/>
        <w:rPr>
          <w:rFonts w:ascii="Times New Roman" w:hAnsi="Times New Roman"/>
          <w:spacing w:val="2"/>
          <w:sz w:val="28"/>
          <w:szCs w:val="28"/>
        </w:rPr>
        <w:sectPr w:rsidR="00BC4DEB" w:rsidSect="00E06C6D">
          <w:pgSz w:w="11906" w:h="16838"/>
          <w:pgMar w:top="1134" w:right="709" w:bottom="992" w:left="992" w:header="709" w:footer="709" w:gutter="0"/>
          <w:cols w:space="708"/>
          <w:docGrid w:linePitch="360"/>
        </w:sectPr>
      </w:pPr>
    </w:p>
    <w:p w:rsidR="005834B9" w:rsidRPr="002B1213" w:rsidRDefault="005834B9" w:rsidP="002B1213">
      <w:pPr>
        <w:overflowPunct w:val="0"/>
        <w:autoSpaceDE w:val="0"/>
        <w:autoSpaceDN w:val="0"/>
        <w:adjustRightInd w:val="0"/>
        <w:spacing w:after="0" w:line="240" w:lineRule="auto"/>
        <w:jc w:val="center"/>
        <w:textAlignment w:val="baseline"/>
        <w:rPr>
          <w:rFonts w:ascii="Times New Roman" w:hAnsi="Times New Roman"/>
          <w:sz w:val="24"/>
          <w:szCs w:val="24"/>
          <w:lang w:eastAsia="ar-SA"/>
        </w:rPr>
      </w:pPr>
      <w:r>
        <w:rPr>
          <w:rFonts w:ascii="Times New Roman" w:eastAsia="Arial" w:hAnsi="Times New Roman"/>
          <w:sz w:val="24"/>
          <w:szCs w:val="24"/>
          <w:lang w:eastAsia="ar-SA"/>
        </w:rPr>
        <w:t xml:space="preserve">                                                                                                                </w:t>
      </w:r>
      <w:r w:rsidR="00EA6D49">
        <w:rPr>
          <w:rFonts w:ascii="Times New Roman" w:eastAsia="Arial" w:hAnsi="Times New Roman"/>
          <w:sz w:val="24"/>
          <w:szCs w:val="24"/>
          <w:lang w:eastAsia="ar-SA"/>
        </w:rPr>
        <w:t xml:space="preserve">        </w:t>
      </w:r>
      <w:r>
        <w:rPr>
          <w:rFonts w:ascii="Times New Roman" w:eastAsia="Arial" w:hAnsi="Times New Roman"/>
          <w:sz w:val="24"/>
          <w:szCs w:val="24"/>
          <w:lang w:eastAsia="ar-SA"/>
        </w:rPr>
        <w:t xml:space="preserve"> </w:t>
      </w:r>
      <w:r w:rsidRPr="002B1213">
        <w:rPr>
          <w:rFonts w:ascii="Times New Roman" w:eastAsia="Arial" w:hAnsi="Times New Roman"/>
          <w:sz w:val="24"/>
          <w:szCs w:val="24"/>
          <w:lang w:eastAsia="ar-SA"/>
        </w:rPr>
        <w:t xml:space="preserve">Приложение № 1 </w:t>
      </w:r>
      <w:r w:rsidRPr="002B1213">
        <w:rPr>
          <w:rFonts w:ascii="Times New Roman" w:hAnsi="Times New Roman"/>
          <w:sz w:val="24"/>
          <w:szCs w:val="24"/>
          <w:lang w:eastAsia="ar-SA"/>
        </w:rPr>
        <w:t xml:space="preserve">к </w:t>
      </w:r>
      <w:r w:rsidR="00EA6D49" w:rsidRPr="002B1213">
        <w:rPr>
          <w:rFonts w:ascii="Times New Roman" w:hAnsi="Times New Roman"/>
          <w:sz w:val="24"/>
          <w:szCs w:val="24"/>
          <w:lang w:eastAsia="ar-SA"/>
        </w:rPr>
        <w:t>подпрограмм</w:t>
      </w:r>
      <w:r w:rsidR="00EA6D49">
        <w:rPr>
          <w:rFonts w:ascii="Times New Roman" w:hAnsi="Times New Roman"/>
          <w:sz w:val="24"/>
          <w:szCs w:val="24"/>
          <w:lang w:eastAsia="ar-SA"/>
        </w:rPr>
        <w:t>е</w:t>
      </w:r>
    </w:p>
    <w:p w:rsidR="005834B9" w:rsidRPr="002B1213" w:rsidRDefault="005834B9" w:rsidP="002B1213">
      <w:pPr>
        <w:tabs>
          <w:tab w:val="left" w:pos="315"/>
        </w:tabs>
        <w:overflowPunct w:val="0"/>
        <w:autoSpaceDE w:val="0"/>
        <w:autoSpaceDN w:val="0"/>
        <w:adjustRightInd w:val="0"/>
        <w:spacing w:after="0" w:line="240" w:lineRule="auto"/>
        <w:ind w:left="2124"/>
        <w:jc w:val="both"/>
        <w:textAlignment w:val="baseline"/>
        <w:rPr>
          <w:rFonts w:ascii="Times New Roman" w:hAnsi="Times New Roman"/>
          <w:sz w:val="24"/>
          <w:szCs w:val="24"/>
        </w:rPr>
      </w:pPr>
      <w:r w:rsidRPr="002B1213">
        <w:rPr>
          <w:rFonts w:ascii="Times New Roman" w:hAnsi="Times New Roman"/>
          <w:sz w:val="24"/>
          <w:szCs w:val="24"/>
          <w:lang w:eastAsia="ar-SA"/>
        </w:rPr>
        <w:t xml:space="preserve">                                                                                                                       «</w:t>
      </w:r>
      <w:r w:rsidRPr="002B1213">
        <w:rPr>
          <w:rFonts w:ascii="Times New Roman" w:hAnsi="Times New Roman"/>
          <w:sz w:val="24"/>
          <w:szCs w:val="24"/>
        </w:rPr>
        <w:t xml:space="preserve">Профилактика преступлений,                                                                    </w:t>
      </w:r>
    </w:p>
    <w:p w:rsidR="005834B9" w:rsidRPr="002B1213" w:rsidRDefault="005834B9" w:rsidP="002B1213">
      <w:pPr>
        <w:tabs>
          <w:tab w:val="left" w:pos="315"/>
        </w:tabs>
        <w:overflowPunct w:val="0"/>
        <w:autoSpaceDE w:val="0"/>
        <w:autoSpaceDN w:val="0"/>
        <w:adjustRightInd w:val="0"/>
        <w:spacing w:after="0" w:line="240" w:lineRule="auto"/>
        <w:ind w:left="2832"/>
        <w:jc w:val="both"/>
        <w:textAlignment w:val="baseline"/>
        <w:rPr>
          <w:rFonts w:ascii="Times New Roman" w:hAnsi="Times New Roman"/>
          <w:sz w:val="24"/>
          <w:szCs w:val="24"/>
        </w:rPr>
      </w:pPr>
      <w:r w:rsidRPr="002B1213">
        <w:rPr>
          <w:rFonts w:ascii="Times New Roman" w:hAnsi="Times New Roman"/>
          <w:sz w:val="24"/>
          <w:szCs w:val="24"/>
        </w:rPr>
        <w:t xml:space="preserve">                                                                                                           снижение уровня преступности на территории                     </w:t>
      </w:r>
    </w:p>
    <w:p w:rsidR="005834B9" w:rsidRPr="002B1213" w:rsidRDefault="005834B9" w:rsidP="002B1213">
      <w:pPr>
        <w:tabs>
          <w:tab w:val="left" w:pos="315"/>
        </w:tabs>
        <w:overflowPunct w:val="0"/>
        <w:autoSpaceDE w:val="0"/>
        <w:autoSpaceDN w:val="0"/>
        <w:adjustRightInd w:val="0"/>
        <w:spacing w:after="0" w:line="240" w:lineRule="auto"/>
        <w:ind w:left="2832"/>
        <w:jc w:val="both"/>
        <w:textAlignment w:val="baseline"/>
        <w:rPr>
          <w:rFonts w:ascii="Times New Roman" w:hAnsi="Times New Roman"/>
          <w:sz w:val="24"/>
          <w:szCs w:val="24"/>
        </w:rPr>
      </w:pPr>
      <w:r w:rsidRPr="002B1213">
        <w:rPr>
          <w:rFonts w:ascii="Times New Roman" w:hAnsi="Times New Roman"/>
          <w:sz w:val="24"/>
          <w:szCs w:val="24"/>
        </w:rPr>
        <w:t xml:space="preserve">                                                                                                           Каратузского района»</w:t>
      </w:r>
    </w:p>
    <w:p w:rsidR="005834B9" w:rsidRPr="002B1213" w:rsidRDefault="005834B9" w:rsidP="002B1213">
      <w:pPr>
        <w:overflowPunct w:val="0"/>
        <w:autoSpaceDE w:val="0"/>
        <w:autoSpaceDN w:val="0"/>
        <w:adjustRightInd w:val="0"/>
        <w:spacing w:after="0" w:line="240" w:lineRule="auto"/>
        <w:jc w:val="center"/>
        <w:textAlignment w:val="baseline"/>
        <w:rPr>
          <w:rFonts w:ascii="Times New Roman" w:hAnsi="Times New Roman"/>
          <w:sz w:val="24"/>
          <w:szCs w:val="24"/>
        </w:rPr>
      </w:pPr>
    </w:p>
    <w:p w:rsidR="002B1213" w:rsidRPr="002B1213" w:rsidRDefault="002B1213" w:rsidP="002B1213">
      <w:pPr>
        <w:tabs>
          <w:tab w:val="left" w:pos="13183"/>
        </w:tabs>
        <w:spacing w:after="0"/>
        <w:jc w:val="center"/>
        <w:rPr>
          <w:rFonts w:ascii="Times New Roman" w:hAnsi="Times New Roman"/>
          <w:b/>
          <w:sz w:val="24"/>
          <w:szCs w:val="24"/>
        </w:rPr>
      </w:pPr>
      <w:r w:rsidRPr="002B1213">
        <w:rPr>
          <w:rFonts w:ascii="Times New Roman" w:hAnsi="Times New Roman"/>
          <w:sz w:val="24"/>
          <w:szCs w:val="24"/>
        </w:rPr>
        <w:t xml:space="preserve">ПЕРЕЧЕНЬ </w:t>
      </w:r>
    </w:p>
    <w:p w:rsidR="002B1213" w:rsidRPr="002B1213" w:rsidRDefault="002B1213" w:rsidP="002B1213">
      <w:pPr>
        <w:tabs>
          <w:tab w:val="left" w:pos="13183"/>
        </w:tabs>
        <w:spacing w:after="0"/>
        <w:jc w:val="center"/>
        <w:rPr>
          <w:rFonts w:ascii="Times New Roman" w:hAnsi="Times New Roman"/>
          <w:b/>
          <w:sz w:val="24"/>
          <w:szCs w:val="24"/>
        </w:rPr>
      </w:pPr>
      <w:r w:rsidRPr="002B1213">
        <w:rPr>
          <w:rFonts w:ascii="Times New Roman" w:hAnsi="Times New Roman"/>
          <w:sz w:val="24"/>
          <w:szCs w:val="24"/>
        </w:rPr>
        <w:t>И ЗНАЧЕНИЕ ПОКАЗАТЕЛЕЙ РЕЗУЛЬТАТИВНОСТИ ПОДПРОГРАММЫ</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544"/>
        <w:gridCol w:w="1560"/>
        <w:gridCol w:w="1842"/>
        <w:gridCol w:w="1559"/>
        <w:gridCol w:w="1417"/>
        <w:gridCol w:w="1276"/>
        <w:gridCol w:w="2693"/>
      </w:tblGrid>
      <w:tr w:rsidR="002B1213" w:rsidRPr="002B1213" w:rsidTr="00325FCF">
        <w:tc>
          <w:tcPr>
            <w:tcW w:w="817" w:type="dxa"/>
            <w:vMerge w:val="restart"/>
            <w:vAlign w:val="center"/>
          </w:tcPr>
          <w:p w:rsidR="002B1213" w:rsidRPr="002B1213" w:rsidRDefault="002B1213" w:rsidP="002B1213">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 п/п</w:t>
            </w:r>
          </w:p>
        </w:tc>
        <w:tc>
          <w:tcPr>
            <w:tcW w:w="3544" w:type="dxa"/>
            <w:vMerge w:val="restart"/>
            <w:vAlign w:val="center"/>
          </w:tcPr>
          <w:p w:rsidR="002B1213" w:rsidRPr="002B1213" w:rsidRDefault="002B1213" w:rsidP="002B1213">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 xml:space="preserve">Цель, показатели результативности </w:t>
            </w:r>
          </w:p>
        </w:tc>
        <w:tc>
          <w:tcPr>
            <w:tcW w:w="1560" w:type="dxa"/>
            <w:vMerge w:val="restart"/>
            <w:vAlign w:val="center"/>
          </w:tcPr>
          <w:p w:rsidR="002B1213" w:rsidRPr="002B1213" w:rsidRDefault="002B1213" w:rsidP="002B1213">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Единица измерения</w:t>
            </w:r>
          </w:p>
        </w:tc>
        <w:tc>
          <w:tcPr>
            <w:tcW w:w="1842" w:type="dxa"/>
            <w:vMerge w:val="restart"/>
            <w:vAlign w:val="center"/>
          </w:tcPr>
          <w:p w:rsidR="002B1213" w:rsidRPr="002B1213" w:rsidRDefault="002B1213" w:rsidP="002B1213">
            <w:pPr>
              <w:autoSpaceDE w:val="0"/>
              <w:autoSpaceDN w:val="0"/>
              <w:adjustRightInd w:val="0"/>
              <w:spacing w:after="0"/>
              <w:ind w:hanging="108"/>
              <w:jc w:val="center"/>
              <w:rPr>
                <w:rFonts w:ascii="Times New Roman" w:hAnsi="Times New Roman"/>
                <w:b/>
                <w:sz w:val="24"/>
                <w:szCs w:val="24"/>
              </w:rPr>
            </w:pPr>
            <w:r w:rsidRPr="002B1213">
              <w:rPr>
                <w:rFonts w:ascii="Times New Roman" w:hAnsi="Times New Roman"/>
                <w:sz w:val="24"/>
                <w:szCs w:val="24"/>
              </w:rPr>
              <w:t>Источник информации</w:t>
            </w:r>
          </w:p>
        </w:tc>
        <w:tc>
          <w:tcPr>
            <w:tcW w:w="6945" w:type="dxa"/>
            <w:gridSpan w:val="4"/>
            <w:vAlign w:val="center"/>
          </w:tcPr>
          <w:p w:rsidR="002B1213" w:rsidRPr="002B1213" w:rsidRDefault="002B1213" w:rsidP="002B1213">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Годы реализации подпрограммы</w:t>
            </w:r>
          </w:p>
        </w:tc>
      </w:tr>
      <w:tr w:rsidR="002B1213" w:rsidRPr="002B1213" w:rsidTr="00325FCF">
        <w:tc>
          <w:tcPr>
            <w:tcW w:w="817" w:type="dxa"/>
            <w:vMerge/>
            <w:vAlign w:val="center"/>
          </w:tcPr>
          <w:p w:rsidR="002B1213" w:rsidRPr="002B1213" w:rsidRDefault="002B1213" w:rsidP="002B1213">
            <w:pPr>
              <w:autoSpaceDE w:val="0"/>
              <w:autoSpaceDN w:val="0"/>
              <w:adjustRightInd w:val="0"/>
              <w:spacing w:after="0"/>
              <w:jc w:val="center"/>
              <w:rPr>
                <w:rFonts w:ascii="Times New Roman" w:hAnsi="Times New Roman"/>
                <w:b/>
                <w:sz w:val="24"/>
                <w:szCs w:val="24"/>
              </w:rPr>
            </w:pPr>
          </w:p>
        </w:tc>
        <w:tc>
          <w:tcPr>
            <w:tcW w:w="3544" w:type="dxa"/>
            <w:vMerge/>
            <w:vAlign w:val="center"/>
          </w:tcPr>
          <w:p w:rsidR="002B1213" w:rsidRPr="002B1213" w:rsidRDefault="002B1213" w:rsidP="002B1213">
            <w:pPr>
              <w:autoSpaceDE w:val="0"/>
              <w:autoSpaceDN w:val="0"/>
              <w:adjustRightInd w:val="0"/>
              <w:spacing w:after="0"/>
              <w:jc w:val="center"/>
              <w:rPr>
                <w:rFonts w:ascii="Times New Roman" w:hAnsi="Times New Roman"/>
                <w:b/>
                <w:sz w:val="24"/>
                <w:szCs w:val="24"/>
              </w:rPr>
            </w:pPr>
          </w:p>
        </w:tc>
        <w:tc>
          <w:tcPr>
            <w:tcW w:w="1560" w:type="dxa"/>
            <w:vMerge/>
            <w:vAlign w:val="center"/>
          </w:tcPr>
          <w:p w:rsidR="002B1213" w:rsidRPr="002B1213" w:rsidRDefault="002B1213" w:rsidP="002B1213">
            <w:pPr>
              <w:autoSpaceDE w:val="0"/>
              <w:autoSpaceDN w:val="0"/>
              <w:adjustRightInd w:val="0"/>
              <w:spacing w:after="0"/>
              <w:jc w:val="center"/>
              <w:rPr>
                <w:rFonts w:ascii="Times New Roman" w:hAnsi="Times New Roman"/>
                <w:b/>
                <w:sz w:val="24"/>
                <w:szCs w:val="24"/>
              </w:rPr>
            </w:pPr>
          </w:p>
        </w:tc>
        <w:tc>
          <w:tcPr>
            <w:tcW w:w="1842" w:type="dxa"/>
            <w:vMerge/>
            <w:vAlign w:val="center"/>
          </w:tcPr>
          <w:p w:rsidR="002B1213" w:rsidRPr="002B1213" w:rsidRDefault="002B1213" w:rsidP="002B1213">
            <w:pPr>
              <w:autoSpaceDE w:val="0"/>
              <w:autoSpaceDN w:val="0"/>
              <w:adjustRightInd w:val="0"/>
              <w:spacing w:after="0"/>
              <w:jc w:val="center"/>
              <w:rPr>
                <w:rFonts w:ascii="Times New Roman" w:hAnsi="Times New Roman"/>
                <w:b/>
                <w:sz w:val="24"/>
                <w:szCs w:val="24"/>
              </w:rPr>
            </w:pPr>
          </w:p>
        </w:tc>
        <w:tc>
          <w:tcPr>
            <w:tcW w:w="1559" w:type="dxa"/>
            <w:vAlign w:val="center"/>
          </w:tcPr>
          <w:p w:rsidR="002B1213" w:rsidRPr="002B1213" w:rsidRDefault="002B1213" w:rsidP="00BB17D6">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Текущий финансовый год 202</w:t>
            </w:r>
            <w:r w:rsidR="00BB17D6">
              <w:rPr>
                <w:rFonts w:ascii="Times New Roman" w:hAnsi="Times New Roman"/>
                <w:sz w:val="24"/>
                <w:szCs w:val="24"/>
              </w:rPr>
              <w:t>2</w:t>
            </w:r>
          </w:p>
        </w:tc>
        <w:tc>
          <w:tcPr>
            <w:tcW w:w="1417" w:type="dxa"/>
            <w:vAlign w:val="center"/>
          </w:tcPr>
          <w:p w:rsidR="002B1213" w:rsidRPr="002B1213" w:rsidRDefault="002B1213" w:rsidP="00BB17D6">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Очередной финансовый год 202</w:t>
            </w:r>
            <w:r w:rsidR="00BB17D6">
              <w:rPr>
                <w:rFonts w:ascii="Times New Roman" w:hAnsi="Times New Roman"/>
                <w:sz w:val="24"/>
                <w:szCs w:val="24"/>
              </w:rPr>
              <w:t>3</w:t>
            </w:r>
          </w:p>
        </w:tc>
        <w:tc>
          <w:tcPr>
            <w:tcW w:w="1276" w:type="dxa"/>
            <w:vAlign w:val="center"/>
          </w:tcPr>
          <w:p w:rsidR="002B1213" w:rsidRPr="002B1213" w:rsidRDefault="002B1213" w:rsidP="00BB17D6">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1-й год планового периода 202</w:t>
            </w:r>
            <w:r w:rsidR="00BB17D6">
              <w:rPr>
                <w:rFonts w:ascii="Times New Roman" w:hAnsi="Times New Roman"/>
                <w:sz w:val="24"/>
                <w:szCs w:val="24"/>
              </w:rPr>
              <w:t>4</w:t>
            </w:r>
          </w:p>
        </w:tc>
        <w:tc>
          <w:tcPr>
            <w:tcW w:w="2693" w:type="dxa"/>
            <w:vAlign w:val="center"/>
          </w:tcPr>
          <w:p w:rsidR="002B1213" w:rsidRPr="002B1213" w:rsidRDefault="002B1213" w:rsidP="006371EA">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2-й год планового периода 202</w:t>
            </w:r>
            <w:r w:rsidR="006371EA">
              <w:rPr>
                <w:rFonts w:ascii="Times New Roman" w:hAnsi="Times New Roman"/>
                <w:sz w:val="24"/>
                <w:szCs w:val="24"/>
              </w:rPr>
              <w:t>5</w:t>
            </w:r>
          </w:p>
        </w:tc>
      </w:tr>
      <w:tr w:rsidR="002B1213" w:rsidRPr="002B1213" w:rsidTr="00325FCF">
        <w:tc>
          <w:tcPr>
            <w:tcW w:w="817" w:type="dxa"/>
            <w:vAlign w:val="center"/>
          </w:tcPr>
          <w:p w:rsidR="002B1213" w:rsidRPr="002B1213" w:rsidRDefault="002B1213" w:rsidP="002B1213">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1</w:t>
            </w:r>
          </w:p>
        </w:tc>
        <w:tc>
          <w:tcPr>
            <w:tcW w:w="3544" w:type="dxa"/>
            <w:vAlign w:val="center"/>
          </w:tcPr>
          <w:p w:rsidR="002B1213" w:rsidRPr="002B1213" w:rsidRDefault="002B1213" w:rsidP="002B1213">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2</w:t>
            </w:r>
          </w:p>
        </w:tc>
        <w:tc>
          <w:tcPr>
            <w:tcW w:w="1560" w:type="dxa"/>
            <w:vAlign w:val="center"/>
          </w:tcPr>
          <w:p w:rsidR="002B1213" w:rsidRPr="002B1213" w:rsidRDefault="002B1213" w:rsidP="002B1213">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3</w:t>
            </w:r>
          </w:p>
        </w:tc>
        <w:tc>
          <w:tcPr>
            <w:tcW w:w="1842" w:type="dxa"/>
            <w:vAlign w:val="center"/>
          </w:tcPr>
          <w:p w:rsidR="002B1213" w:rsidRPr="002B1213" w:rsidRDefault="002B1213" w:rsidP="002B1213">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4</w:t>
            </w:r>
          </w:p>
        </w:tc>
        <w:tc>
          <w:tcPr>
            <w:tcW w:w="1559" w:type="dxa"/>
            <w:vAlign w:val="center"/>
          </w:tcPr>
          <w:p w:rsidR="002B1213" w:rsidRPr="002B1213" w:rsidRDefault="002B1213" w:rsidP="002B1213">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5</w:t>
            </w:r>
          </w:p>
        </w:tc>
        <w:tc>
          <w:tcPr>
            <w:tcW w:w="1417" w:type="dxa"/>
            <w:vAlign w:val="center"/>
          </w:tcPr>
          <w:p w:rsidR="002B1213" w:rsidRPr="002B1213" w:rsidRDefault="002B1213" w:rsidP="002B1213">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6</w:t>
            </w:r>
          </w:p>
        </w:tc>
        <w:tc>
          <w:tcPr>
            <w:tcW w:w="1276" w:type="dxa"/>
            <w:vAlign w:val="center"/>
          </w:tcPr>
          <w:p w:rsidR="002B1213" w:rsidRPr="002B1213" w:rsidRDefault="002B1213" w:rsidP="002B1213">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7</w:t>
            </w:r>
          </w:p>
        </w:tc>
        <w:tc>
          <w:tcPr>
            <w:tcW w:w="2693" w:type="dxa"/>
            <w:vAlign w:val="center"/>
          </w:tcPr>
          <w:p w:rsidR="002B1213" w:rsidRPr="002B1213" w:rsidRDefault="002B1213" w:rsidP="002B1213">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8</w:t>
            </w:r>
          </w:p>
        </w:tc>
      </w:tr>
      <w:tr w:rsidR="002B1213" w:rsidRPr="002B1213" w:rsidTr="00325FCF">
        <w:trPr>
          <w:trHeight w:val="710"/>
        </w:trPr>
        <w:tc>
          <w:tcPr>
            <w:tcW w:w="817" w:type="dxa"/>
          </w:tcPr>
          <w:p w:rsidR="002B1213" w:rsidRPr="002B1213" w:rsidRDefault="002B1213" w:rsidP="002B1213">
            <w:pPr>
              <w:spacing w:after="0"/>
              <w:rPr>
                <w:rFonts w:ascii="Times New Roman" w:hAnsi="Times New Roman"/>
                <w:b/>
                <w:sz w:val="24"/>
                <w:szCs w:val="24"/>
                <w:lang w:eastAsia="en-US"/>
              </w:rPr>
            </w:pPr>
          </w:p>
        </w:tc>
        <w:tc>
          <w:tcPr>
            <w:tcW w:w="13891" w:type="dxa"/>
            <w:gridSpan w:val="7"/>
          </w:tcPr>
          <w:p w:rsidR="002B1213" w:rsidRPr="00F12185" w:rsidRDefault="002B1213" w:rsidP="002B1213">
            <w:pPr>
              <w:pStyle w:val="ConsPlusNormal"/>
              <w:ind w:right="-70"/>
              <w:rPr>
                <w:rFonts w:ascii="Times New Roman" w:hAnsi="Times New Roman" w:cs="Times New Roman"/>
                <w:sz w:val="24"/>
                <w:szCs w:val="24"/>
              </w:rPr>
            </w:pPr>
            <w:r w:rsidRPr="00F12185">
              <w:rPr>
                <w:rFonts w:ascii="Times New Roman" w:hAnsi="Times New Roman" w:cs="Times New Roman"/>
                <w:sz w:val="24"/>
                <w:szCs w:val="24"/>
              </w:rPr>
              <w:t>Цель подпрограммы:</w:t>
            </w:r>
          </w:p>
          <w:p w:rsidR="002B1213" w:rsidRPr="00245510" w:rsidRDefault="00DF3776" w:rsidP="00DF3776">
            <w:pPr>
              <w:spacing w:after="0" w:line="240" w:lineRule="auto"/>
              <w:jc w:val="both"/>
              <w:rPr>
                <w:rFonts w:ascii="Times New Roman" w:hAnsi="Times New Roman"/>
                <w:sz w:val="24"/>
                <w:szCs w:val="24"/>
              </w:rPr>
            </w:pPr>
            <w:r w:rsidRPr="00DF3776">
              <w:rPr>
                <w:rFonts w:ascii="Times New Roman" w:hAnsi="Times New Roman"/>
                <w:sz w:val="24"/>
                <w:szCs w:val="24"/>
              </w:rPr>
              <w:t xml:space="preserve">Создание необходимых условий для снижения уровня преступности и эффективной охраны общественного порядка </w:t>
            </w:r>
          </w:p>
        </w:tc>
      </w:tr>
      <w:tr w:rsidR="002B1213" w:rsidRPr="002B1213" w:rsidTr="00325FCF">
        <w:tc>
          <w:tcPr>
            <w:tcW w:w="817" w:type="dxa"/>
          </w:tcPr>
          <w:p w:rsidR="002B1213" w:rsidRPr="002B1213" w:rsidRDefault="002B1213" w:rsidP="002B1213">
            <w:pPr>
              <w:spacing w:after="0"/>
              <w:rPr>
                <w:rFonts w:ascii="Times New Roman" w:hAnsi="Times New Roman"/>
                <w:b/>
                <w:sz w:val="24"/>
                <w:szCs w:val="24"/>
                <w:lang w:eastAsia="en-US"/>
              </w:rPr>
            </w:pPr>
          </w:p>
        </w:tc>
        <w:tc>
          <w:tcPr>
            <w:tcW w:w="13891" w:type="dxa"/>
            <w:gridSpan w:val="7"/>
          </w:tcPr>
          <w:p w:rsidR="002B1213" w:rsidRPr="00BD0311" w:rsidRDefault="002B1213" w:rsidP="002B1213">
            <w:pPr>
              <w:autoSpaceDE w:val="0"/>
              <w:autoSpaceDN w:val="0"/>
              <w:adjustRightInd w:val="0"/>
              <w:spacing w:after="0" w:line="240" w:lineRule="auto"/>
              <w:rPr>
                <w:rFonts w:ascii="Times New Roman" w:hAnsi="Times New Roman"/>
                <w:sz w:val="24"/>
                <w:szCs w:val="24"/>
              </w:rPr>
            </w:pPr>
            <w:r w:rsidRPr="00BD0311">
              <w:rPr>
                <w:rFonts w:ascii="Times New Roman" w:hAnsi="Times New Roman"/>
                <w:sz w:val="24"/>
                <w:szCs w:val="24"/>
              </w:rPr>
              <w:t xml:space="preserve">Задача </w:t>
            </w:r>
            <w:r>
              <w:rPr>
                <w:rFonts w:ascii="Times New Roman" w:hAnsi="Times New Roman"/>
                <w:sz w:val="24"/>
                <w:szCs w:val="24"/>
              </w:rPr>
              <w:t>под</w:t>
            </w:r>
            <w:r w:rsidRPr="00BD0311">
              <w:rPr>
                <w:rFonts w:ascii="Times New Roman" w:hAnsi="Times New Roman"/>
                <w:sz w:val="24"/>
                <w:szCs w:val="24"/>
              </w:rPr>
              <w:t>программы:</w:t>
            </w:r>
          </w:p>
          <w:p w:rsidR="002B1213" w:rsidRPr="00DF3776" w:rsidRDefault="00DF3776" w:rsidP="002B1213">
            <w:pPr>
              <w:spacing w:after="0"/>
              <w:jc w:val="both"/>
              <w:rPr>
                <w:rFonts w:ascii="Times New Roman" w:hAnsi="Times New Roman"/>
                <w:b/>
                <w:sz w:val="24"/>
                <w:szCs w:val="24"/>
                <w:lang w:eastAsia="en-US"/>
              </w:rPr>
            </w:pPr>
            <w:r w:rsidRPr="00DF3776">
              <w:rPr>
                <w:rFonts w:ascii="Times New Roman" w:hAnsi="Times New Roman"/>
                <w:sz w:val="24"/>
                <w:szCs w:val="24"/>
              </w:rPr>
              <w:t>Совершенствование системы профилактики правонарушений и преступлений на территории Каратузского района</w:t>
            </w:r>
          </w:p>
        </w:tc>
      </w:tr>
      <w:tr w:rsidR="002B1213" w:rsidRPr="002B1213" w:rsidTr="00325FCF">
        <w:tc>
          <w:tcPr>
            <w:tcW w:w="817" w:type="dxa"/>
          </w:tcPr>
          <w:p w:rsidR="002B1213" w:rsidRPr="002B1213" w:rsidRDefault="002B1213" w:rsidP="002B1213">
            <w:pPr>
              <w:spacing w:after="0"/>
              <w:jc w:val="center"/>
              <w:rPr>
                <w:rFonts w:ascii="Times New Roman" w:hAnsi="Times New Roman"/>
                <w:b/>
                <w:sz w:val="24"/>
                <w:szCs w:val="24"/>
              </w:rPr>
            </w:pPr>
            <w:r w:rsidRPr="002B1213">
              <w:rPr>
                <w:rFonts w:ascii="Times New Roman" w:hAnsi="Times New Roman"/>
                <w:sz w:val="24"/>
                <w:szCs w:val="24"/>
              </w:rPr>
              <w:t>1</w:t>
            </w:r>
          </w:p>
        </w:tc>
        <w:tc>
          <w:tcPr>
            <w:tcW w:w="3544" w:type="dxa"/>
            <w:vAlign w:val="center"/>
          </w:tcPr>
          <w:p w:rsidR="002B1213" w:rsidRPr="002B1213" w:rsidRDefault="002B1213" w:rsidP="002B1213">
            <w:pPr>
              <w:spacing w:after="0" w:line="240" w:lineRule="auto"/>
              <w:jc w:val="both"/>
              <w:rPr>
                <w:rFonts w:ascii="Times New Roman" w:hAnsi="Times New Roman"/>
                <w:b/>
                <w:sz w:val="24"/>
                <w:szCs w:val="24"/>
                <w:lang w:eastAsia="en-US"/>
              </w:rPr>
            </w:pPr>
            <w:r w:rsidRPr="002B1213">
              <w:rPr>
                <w:rFonts w:ascii="Times New Roman" w:hAnsi="Times New Roman"/>
                <w:sz w:val="24"/>
                <w:szCs w:val="24"/>
              </w:rPr>
              <w:t>Площадь уничтожения дикорастущей продукции</w:t>
            </w:r>
          </w:p>
        </w:tc>
        <w:tc>
          <w:tcPr>
            <w:tcW w:w="1560" w:type="dxa"/>
            <w:vAlign w:val="center"/>
          </w:tcPr>
          <w:p w:rsidR="002B1213" w:rsidRPr="002B1213" w:rsidRDefault="002B1213" w:rsidP="002B1213">
            <w:pPr>
              <w:spacing w:after="0"/>
              <w:jc w:val="center"/>
              <w:rPr>
                <w:rFonts w:ascii="Times New Roman" w:hAnsi="Times New Roman"/>
                <w:b/>
                <w:sz w:val="24"/>
                <w:szCs w:val="24"/>
                <w:lang w:eastAsia="en-US"/>
              </w:rPr>
            </w:pPr>
            <w:r w:rsidRPr="002B1213">
              <w:rPr>
                <w:rFonts w:ascii="Times New Roman" w:hAnsi="Times New Roman"/>
                <w:sz w:val="24"/>
                <w:szCs w:val="24"/>
                <w:lang w:eastAsia="en-US"/>
              </w:rPr>
              <w:t>га</w:t>
            </w:r>
          </w:p>
        </w:tc>
        <w:tc>
          <w:tcPr>
            <w:tcW w:w="1842" w:type="dxa"/>
            <w:vAlign w:val="center"/>
          </w:tcPr>
          <w:p w:rsidR="002B1213" w:rsidRPr="002B1213" w:rsidRDefault="002B1213" w:rsidP="002B1213">
            <w:pPr>
              <w:spacing w:after="0"/>
              <w:jc w:val="center"/>
              <w:rPr>
                <w:rFonts w:ascii="Times New Roman" w:hAnsi="Times New Roman"/>
                <w:b/>
                <w:sz w:val="24"/>
                <w:szCs w:val="24"/>
                <w:lang w:eastAsia="en-US"/>
              </w:rPr>
            </w:pPr>
            <w:r w:rsidRPr="002B1213">
              <w:rPr>
                <w:rFonts w:ascii="Times New Roman" w:hAnsi="Times New Roman"/>
                <w:sz w:val="24"/>
                <w:szCs w:val="24"/>
                <w:lang w:eastAsia="en-US"/>
              </w:rPr>
              <w:t>Годовая отчетность</w:t>
            </w:r>
          </w:p>
        </w:tc>
        <w:tc>
          <w:tcPr>
            <w:tcW w:w="1559" w:type="dxa"/>
          </w:tcPr>
          <w:p w:rsidR="00BD68E7" w:rsidRDefault="00BD68E7" w:rsidP="002B1213">
            <w:pPr>
              <w:pStyle w:val="ConsPlusNormal"/>
              <w:jc w:val="center"/>
              <w:rPr>
                <w:rFonts w:ascii="Times New Roman" w:hAnsi="Times New Roman" w:cs="Times New Roman"/>
                <w:sz w:val="24"/>
                <w:szCs w:val="24"/>
              </w:rPr>
            </w:pPr>
          </w:p>
          <w:p w:rsidR="002B1213" w:rsidRPr="002B1213" w:rsidRDefault="00BD68E7" w:rsidP="002B1213">
            <w:pPr>
              <w:pStyle w:val="ConsPlusNormal"/>
              <w:jc w:val="center"/>
              <w:rPr>
                <w:rFonts w:ascii="Times New Roman" w:hAnsi="Times New Roman" w:cs="Times New Roman"/>
                <w:sz w:val="24"/>
                <w:szCs w:val="24"/>
              </w:rPr>
            </w:pPr>
            <w:r>
              <w:rPr>
                <w:rFonts w:ascii="Times New Roman" w:hAnsi="Times New Roman" w:cs="Times New Roman"/>
                <w:sz w:val="24"/>
                <w:szCs w:val="24"/>
              </w:rPr>
              <w:t>96,5</w:t>
            </w:r>
          </w:p>
        </w:tc>
        <w:tc>
          <w:tcPr>
            <w:tcW w:w="1417" w:type="dxa"/>
          </w:tcPr>
          <w:p w:rsidR="00BD68E7" w:rsidRDefault="00BD68E7" w:rsidP="002B1213">
            <w:pPr>
              <w:pStyle w:val="ConsPlusNormal"/>
              <w:jc w:val="center"/>
              <w:rPr>
                <w:rFonts w:ascii="Times New Roman" w:hAnsi="Times New Roman" w:cs="Times New Roman"/>
                <w:sz w:val="24"/>
                <w:szCs w:val="24"/>
              </w:rPr>
            </w:pPr>
          </w:p>
          <w:p w:rsidR="002B1213" w:rsidRPr="002B1213" w:rsidRDefault="00BD68E7" w:rsidP="002B1213">
            <w:pPr>
              <w:pStyle w:val="ConsPlusNormal"/>
              <w:jc w:val="center"/>
              <w:rPr>
                <w:rFonts w:ascii="Times New Roman" w:hAnsi="Times New Roman" w:cs="Times New Roman"/>
                <w:sz w:val="24"/>
                <w:szCs w:val="24"/>
              </w:rPr>
            </w:pPr>
            <w:r>
              <w:rPr>
                <w:rFonts w:ascii="Times New Roman" w:hAnsi="Times New Roman" w:cs="Times New Roman"/>
                <w:sz w:val="24"/>
                <w:szCs w:val="24"/>
              </w:rPr>
              <w:t>96,5</w:t>
            </w:r>
          </w:p>
        </w:tc>
        <w:tc>
          <w:tcPr>
            <w:tcW w:w="1276" w:type="dxa"/>
            <w:vAlign w:val="center"/>
          </w:tcPr>
          <w:p w:rsidR="00BD68E7" w:rsidRDefault="00BD68E7" w:rsidP="002B1213">
            <w:pPr>
              <w:pStyle w:val="ConsPlusNormal"/>
              <w:jc w:val="center"/>
              <w:rPr>
                <w:rFonts w:ascii="Times New Roman" w:hAnsi="Times New Roman" w:cs="Times New Roman"/>
                <w:sz w:val="24"/>
                <w:szCs w:val="24"/>
              </w:rPr>
            </w:pPr>
          </w:p>
          <w:p w:rsidR="002B1213" w:rsidRPr="002B1213" w:rsidRDefault="00BD68E7" w:rsidP="002B1213">
            <w:pPr>
              <w:pStyle w:val="ConsPlusNormal"/>
              <w:jc w:val="center"/>
              <w:rPr>
                <w:rFonts w:ascii="Times New Roman" w:hAnsi="Times New Roman" w:cs="Times New Roman"/>
                <w:sz w:val="24"/>
                <w:szCs w:val="24"/>
              </w:rPr>
            </w:pPr>
            <w:r>
              <w:rPr>
                <w:rFonts w:ascii="Times New Roman" w:hAnsi="Times New Roman" w:cs="Times New Roman"/>
                <w:sz w:val="24"/>
                <w:szCs w:val="24"/>
              </w:rPr>
              <w:t>96,5</w:t>
            </w:r>
          </w:p>
        </w:tc>
        <w:tc>
          <w:tcPr>
            <w:tcW w:w="2693" w:type="dxa"/>
            <w:vAlign w:val="center"/>
          </w:tcPr>
          <w:p w:rsidR="00BD68E7" w:rsidRDefault="00BD68E7" w:rsidP="002B1213">
            <w:pPr>
              <w:pStyle w:val="ConsPlusNormal"/>
              <w:jc w:val="center"/>
              <w:rPr>
                <w:rFonts w:ascii="Times New Roman" w:hAnsi="Times New Roman" w:cs="Times New Roman"/>
                <w:sz w:val="24"/>
                <w:szCs w:val="24"/>
              </w:rPr>
            </w:pPr>
          </w:p>
          <w:p w:rsidR="002B1213" w:rsidRPr="002B1213" w:rsidRDefault="00BD68E7" w:rsidP="002B1213">
            <w:pPr>
              <w:pStyle w:val="ConsPlusNormal"/>
              <w:jc w:val="center"/>
              <w:rPr>
                <w:rFonts w:ascii="Times New Roman" w:hAnsi="Times New Roman" w:cs="Times New Roman"/>
                <w:sz w:val="24"/>
                <w:szCs w:val="24"/>
              </w:rPr>
            </w:pPr>
            <w:r>
              <w:rPr>
                <w:rFonts w:ascii="Times New Roman" w:hAnsi="Times New Roman" w:cs="Times New Roman"/>
                <w:sz w:val="24"/>
                <w:szCs w:val="24"/>
              </w:rPr>
              <w:t>96,5</w:t>
            </w:r>
          </w:p>
        </w:tc>
      </w:tr>
      <w:tr w:rsidR="002B1213" w:rsidRPr="002B1213" w:rsidTr="00325FCF">
        <w:tc>
          <w:tcPr>
            <w:tcW w:w="817" w:type="dxa"/>
          </w:tcPr>
          <w:p w:rsidR="002B1213" w:rsidRPr="002B1213" w:rsidRDefault="002B1213" w:rsidP="002B1213">
            <w:pPr>
              <w:spacing w:after="0"/>
              <w:jc w:val="center"/>
              <w:rPr>
                <w:rFonts w:ascii="Times New Roman" w:hAnsi="Times New Roman"/>
                <w:b/>
                <w:sz w:val="24"/>
                <w:szCs w:val="24"/>
              </w:rPr>
            </w:pPr>
            <w:r w:rsidRPr="002B1213">
              <w:rPr>
                <w:rFonts w:ascii="Times New Roman" w:hAnsi="Times New Roman"/>
                <w:sz w:val="24"/>
                <w:szCs w:val="24"/>
              </w:rPr>
              <w:t>2</w:t>
            </w:r>
          </w:p>
        </w:tc>
        <w:tc>
          <w:tcPr>
            <w:tcW w:w="3544" w:type="dxa"/>
            <w:vAlign w:val="center"/>
          </w:tcPr>
          <w:p w:rsidR="002B1213" w:rsidRPr="002B1213" w:rsidRDefault="002B1213" w:rsidP="00726DB3">
            <w:pPr>
              <w:spacing w:after="0" w:line="240" w:lineRule="auto"/>
              <w:jc w:val="both"/>
              <w:rPr>
                <w:rFonts w:ascii="Times New Roman" w:hAnsi="Times New Roman"/>
                <w:b/>
                <w:sz w:val="24"/>
                <w:szCs w:val="24"/>
                <w:lang w:eastAsia="en-US"/>
              </w:rPr>
            </w:pPr>
            <w:r>
              <w:rPr>
                <w:rFonts w:ascii="Times New Roman" w:hAnsi="Times New Roman"/>
                <w:sz w:val="24"/>
                <w:szCs w:val="24"/>
              </w:rPr>
              <w:t>К</w:t>
            </w:r>
            <w:r w:rsidR="00726DB3">
              <w:rPr>
                <w:rFonts w:ascii="Times New Roman" w:hAnsi="Times New Roman"/>
                <w:sz w:val="24"/>
                <w:szCs w:val="24"/>
              </w:rPr>
              <w:t>оличество дружинников поощренных</w:t>
            </w:r>
            <w:r>
              <w:rPr>
                <w:rFonts w:ascii="Times New Roman" w:hAnsi="Times New Roman"/>
                <w:sz w:val="24"/>
                <w:szCs w:val="24"/>
              </w:rPr>
              <w:t xml:space="preserve"> </w:t>
            </w:r>
            <w:r w:rsidR="00726DB3">
              <w:rPr>
                <w:rFonts w:ascii="Times New Roman" w:hAnsi="Times New Roman"/>
                <w:sz w:val="24"/>
                <w:szCs w:val="24"/>
                <w:lang w:eastAsia="en-US"/>
              </w:rPr>
              <w:t>почетными грамотами, благодарственными письмами и памятными сувенирами.</w:t>
            </w:r>
          </w:p>
        </w:tc>
        <w:tc>
          <w:tcPr>
            <w:tcW w:w="1560" w:type="dxa"/>
            <w:vAlign w:val="center"/>
          </w:tcPr>
          <w:p w:rsidR="002B1213" w:rsidRPr="002B1213" w:rsidRDefault="002B1213" w:rsidP="002B1213">
            <w:pPr>
              <w:spacing w:after="0"/>
              <w:jc w:val="center"/>
              <w:rPr>
                <w:rFonts w:ascii="Times New Roman" w:hAnsi="Times New Roman"/>
                <w:b/>
                <w:sz w:val="24"/>
                <w:szCs w:val="24"/>
                <w:lang w:eastAsia="en-US"/>
              </w:rPr>
            </w:pPr>
            <w:r w:rsidRPr="002B1213">
              <w:rPr>
                <w:rFonts w:ascii="Times New Roman" w:hAnsi="Times New Roman"/>
                <w:sz w:val="24"/>
                <w:szCs w:val="24"/>
                <w:lang w:eastAsia="en-US"/>
              </w:rPr>
              <w:t>Чел.</w:t>
            </w:r>
          </w:p>
        </w:tc>
        <w:tc>
          <w:tcPr>
            <w:tcW w:w="1842" w:type="dxa"/>
            <w:vAlign w:val="center"/>
          </w:tcPr>
          <w:p w:rsidR="002B1213" w:rsidRPr="002B1213" w:rsidRDefault="002B1213" w:rsidP="002B1213">
            <w:pPr>
              <w:spacing w:after="0"/>
              <w:jc w:val="center"/>
              <w:rPr>
                <w:rFonts w:ascii="Times New Roman" w:hAnsi="Times New Roman"/>
                <w:b/>
                <w:sz w:val="24"/>
                <w:szCs w:val="24"/>
                <w:lang w:eastAsia="en-US"/>
              </w:rPr>
            </w:pPr>
            <w:r w:rsidRPr="002B1213">
              <w:rPr>
                <w:rFonts w:ascii="Times New Roman" w:hAnsi="Times New Roman"/>
                <w:sz w:val="24"/>
                <w:szCs w:val="24"/>
                <w:lang w:eastAsia="en-US"/>
              </w:rPr>
              <w:t>Годовая отчетность</w:t>
            </w:r>
          </w:p>
        </w:tc>
        <w:tc>
          <w:tcPr>
            <w:tcW w:w="1559" w:type="dxa"/>
            <w:vAlign w:val="center"/>
          </w:tcPr>
          <w:p w:rsidR="002B1213" w:rsidRPr="002B1213" w:rsidRDefault="006371EA" w:rsidP="002B1213">
            <w:pPr>
              <w:spacing w:after="0"/>
              <w:jc w:val="center"/>
              <w:rPr>
                <w:rFonts w:ascii="Times New Roman" w:hAnsi="Times New Roman"/>
                <w:b/>
                <w:sz w:val="24"/>
                <w:szCs w:val="24"/>
              </w:rPr>
            </w:pPr>
            <w:r>
              <w:rPr>
                <w:rFonts w:ascii="Times New Roman" w:hAnsi="Times New Roman"/>
                <w:sz w:val="24"/>
                <w:szCs w:val="24"/>
              </w:rPr>
              <w:t>1</w:t>
            </w:r>
          </w:p>
        </w:tc>
        <w:tc>
          <w:tcPr>
            <w:tcW w:w="1417" w:type="dxa"/>
            <w:vAlign w:val="center"/>
          </w:tcPr>
          <w:p w:rsidR="002B1213" w:rsidRPr="002B1213" w:rsidRDefault="002B1213" w:rsidP="002B1213">
            <w:pPr>
              <w:spacing w:after="0"/>
              <w:jc w:val="center"/>
              <w:rPr>
                <w:rFonts w:ascii="Times New Roman" w:hAnsi="Times New Roman"/>
                <w:sz w:val="24"/>
                <w:szCs w:val="24"/>
              </w:rPr>
            </w:pPr>
            <w:r w:rsidRPr="002B1213">
              <w:rPr>
                <w:rFonts w:ascii="Times New Roman" w:hAnsi="Times New Roman"/>
                <w:sz w:val="24"/>
                <w:szCs w:val="24"/>
              </w:rPr>
              <w:t>1</w:t>
            </w:r>
          </w:p>
        </w:tc>
        <w:tc>
          <w:tcPr>
            <w:tcW w:w="1276" w:type="dxa"/>
            <w:vAlign w:val="center"/>
          </w:tcPr>
          <w:p w:rsidR="002B1213" w:rsidRPr="002B1213" w:rsidRDefault="002B1213" w:rsidP="002B1213">
            <w:pPr>
              <w:spacing w:after="0"/>
              <w:jc w:val="center"/>
              <w:rPr>
                <w:rFonts w:ascii="Times New Roman" w:hAnsi="Times New Roman"/>
                <w:sz w:val="24"/>
                <w:szCs w:val="24"/>
              </w:rPr>
            </w:pPr>
            <w:r w:rsidRPr="002B1213">
              <w:rPr>
                <w:rFonts w:ascii="Times New Roman" w:hAnsi="Times New Roman"/>
                <w:sz w:val="24"/>
                <w:szCs w:val="24"/>
              </w:rPr>
              <w:t>1</w:t>
            </w:r>
          </w:p>
        </w:tc>
        <w:tc>
          <w:tcPr>
            <w:tcW w:w="2693" w:type="dxa"/>
            <w:vAlign w:val="center"/>
          </w:tcPr>
          <w:p w:rsidR="002B1213" w:rsidRPr="002B1213" w:rsidRDefault="002B1213" w:rsidP="002B1213">
            <w:pPr>
              <w:spacing w:after="0"/>
              <w:jc w:val="center"/>
              <w:rPr>
                <w:rFonts w:ascii="Times New Roman" w:hAnsi="Times New Roman"/>
                <w:sz w:val="24"/>
                <w:szCs w:val="24"/>
              </w:rPr>
            </w:pPr>
            <w:r w:rsidRPr="002B1213">
              <w:rPr>
                <w:rFonts w:ascii="Times New Roman" w:hAnsi="Times New Roman"/>
                <w:sz w:val="24"/>
                <w:szCs w:val="24"/>
              </w:rPr>
              <w:t>1</w:t>
            </w:r>
          </w:p>
        </w:tc>
      </w:tr>
      <w:tr w:rsidR="002B1213" w:rsidRPr="002B1213" w:rsidTr="00325FCF">
        <w:tc>
          <w:tcPr>
            <w:tcW w:w="817" w:type="dxa"/>
          </w:tcPr>
          <w:p w:rsidR="002B1213" w:rsidRPr="002B1213" w:rsidRDefault="002B1213" w:rsidP="002B1213">
            <w:pPr>
              <w:spacing w:after="0"/>
              <w:jc w:val="center"/>
              <w:rPr>
                <w:rFonts w:ascii="Times New Roman" w:hAnsi="Times New Roman"/>
                <w:sz w:val="24"/>
                <w:szCs w:val="24"/>
              </w:rPr>
            </w:pPr>
            <w:r>
              <w:rPr>
                <w:rFonts w:ascii="Times New Roman" w:hAnsi="Times New Roman"/>
                <w:sz w:val="24"/>
                <w:szCs w:val="24"/>
              </w:rPr>
              <w:t>3</w:t>
            </w:r>
          </w:p>
        </w:tc>
        <w:tc>
          <w:tcPr>
            <w:tcW w:w="3544" w:type="dxa"/>
            <w:vAlign w:val="center"/>
          </w:tcPr>
          <w:p w:rsidR="002B1213" w:rsidRDefault="002B1213" w:rsidP="002B1213">
            <w:pPr>
              <w:spacing w:after="0" w:line="240" w:lineRule="auto"/>
              <w:jc w:val="both"/>
              <w:rPr>
                <w:rFonts w:ascii="Times New Roman" w:hAnsi="Times New Roman"/>
                <w:sz w:val="24"/>
                <w:szCs w:val="24"/>
              </w:rPr>
            </w:pPr>
            <w:r>
              <w:rPr>
                <w:rFonts w:ascii="Times New Roman" w:hAnsi="Times New Roman"/>
                <w:sz w:val="24"/>
                <w:szCs w:val="24"/>
              </w:rPr>
              <w:t>Трудоустройство лиц, освободившихся мест из  лишения свободы, осужденных к мерам наказания и мерам уголовно-правового характера, не связанных с лишением свободы</w:t>
            </w:r>
          </w:p>
        </w:tc>
        <w:tc>
          <w:tcPr>
            <w:tcW w:w="1560" w:type="dxa"/>
            <w:vAlign w:val="center"/>
          </w:tcPr>
          <w:p w:rsidR="002B1213" w:rsidRPr="002B1213" w:rsidRDefault="002B1213" w:rsidP="002B1213">
            <w:pPr>
              <w:spacing w:after="0"/>
              <w:jc w:val="center"/>
              <w:rPr>
                <w:rFonts w:ascii="Times New Roman" w:hAnsi="Times New Roman"/>
                <w:sz w:val="24"/>
                <w:szCs w:val="24"/>
                <w:lang w:eastAsia="en-US"/>
              </w:rPr>
            </w:pPr>
            <w:r>
              <w:rPr>
                <w:rFonts w:ascii="Times New Roman" w:hAnsi="Times New Roman"/>
                <w:sz w:val="24"/>
                <w:szCs w:val="24"/>
                <w:lang w:eastAsia="en-US"/>
              </w:rPr>
              <w:t>Чел.</w:t>
            </w:r>
          </w:p>
        </w:tc>
        <w:tc>
          <w:tcPr>
            <w:tcW w:w="1842" w:type="dxa"/>
            <w:vAlign w:val="center"/>
          </w:tcPr>
          <w:p w:rsidR="002B1213" w:rsidRPr="002B1213" w:rsidRDefault="002B1213" w:rsidP="002B1213">
            <w:pPr>
              <w:spacing w:after="0"/>
              <w:jc w:val="center"/>
              <w:rPr>
                <w:rFonts w:ascii="Times New Roman" w:hAnsi="Times New Roman"/>
                <w:sz w:val="24"/>
                <w:szCs w:val="24"/>
                <w:lang w:eastAsia="en-US"/>
              </w:rPr>
            </w:pPr>
            <w:r w:rsidRPr="002B1213">
              <w:rPr>
                <w:rFonts w:ascii="Times New Roman" w:hAnsi="Times New Roman"/>
                <w:sz w:val="24"/>
                <w:szCs w:val="24"/>
                <w:lang w:eastAsia="en-US"/>
              </w:rPr>
              <w:t>Годовая отчетность</w:t>
            </w:r>
          </w:p>
        </w:tc>
        <w:tc>
          <w:tcPr>
            <w:tcW w:w="1559" w:type="dxa"/>
            <w:vAlign w:val="center"/>
          </w:tcPr>
          <w:p w:rsidR="002B1213" w:rsidRDefault="002B1213" w:rsidP="002B1213">
            <w:pPr>
              <w:spacing w:after="0"/>
              <w:jc w:val="center"/>
              <w:rPr>
                <w:rFonts w:ascii="Times New Roman" w:hAnsi="Times New Roman"/>
                <w:sz w:val="24"/>
                <w:szCs w:val="24"/>
              </w:rPr>
            </w:pPr>
            <w:r>
              <w:rPr>
                <w:rFonts w:ascii="Times New Roman" w:hAnsi="Times New Roman"/>
                <w:sz w:val="24"/>
                <w:szCs w:val="24"/>
              </w:rPr>
              <w:t>2</w:t>
            </w:r>
          </w:p>
        </w:tc>
        <w:tc>
          <w:tcPr>
            <w:tcW w:w="1417" w:type="dxa"/>
            <w:vAlign w:val="center"/>
          </w:tcPr>
          <w:p w:rsidR="002B1213" w:rsidRPr="002B1213" w:rsidRDefault="002B1213" w:rsidP="002B1213">
            <w:pPr>
              <w:spacing w:after="0"/>
              <w:jc w:val="center"/>
              <w:rPr>
                <w:rFonts w:ascii="Times New Roman" w:hAnsi="Times New Roman"/>
                <w:sz w:val="24"/>
                <w:szCs w:val="24"/>
              </w:rPr>
            </w:pPr>
            <w:r>
              <w:rPr>
                <w:rFonts w:ascii="Times New Roman" w:hAnsi="Times New Roman"/>
                <w:sz w:val="24"/>
                <w:szCs w:val="24"/>
              </w:rPr>
              <w:t>2</w:t>
            </w:r>
          </w:p>
        </w:tc>
        <w:tc>
          <w:tcPr>
            <w:tcW w:w="1276" w:type="dxa"/>
            <w:vAlign w:val="center"/>
          </w:tcPr>
          <w:p w:rsidR="002B1213" w:rsidRPr="002B1213" w:rsidRDefault="002B1213" w:rsidP="002B1213">
            <w:pPr>
              <w:spacing w:after="0"/>
              <w:jc w:val="center"/>
              <w:rPr>
                <w:rFonts w:ascii="Times New Roman" w:hAnsi="Times New Roman"/>
                <w:sz w:val="24"/>
                <w:szCs w:val="24"/>
              </w:rPr>
            </w:pPr>
            <w:r>
              <w:rPr>
                <w:rFonts w:ascii="Times New Roman" w:hAnsi="Times New Roman"/>
                <w:sz w:val="24"/>
                <w:szCs w:val="24"/>
              </w:rPr>
              <w:t>2</w:t>
            </w:r>
          </w:p>
        </w:tc>
        <w:tc>
          <w:tcPr>
            <w:tcW w:w="2693" w:type="dxa"/>
            <w:vAlign w:val="center"/>
          </w:tcPr>
          <w:p w:rsidR="002B1213" w:rsidRPr="002B1213" w:rsidRDefault="002B1213" w:rsidP="002B1213">
            <w:pPr>
              <w:spacing w:after="0"/>
              <w:jc w:val="center"/>
              <w:rPr>
                <w:rFonts w:ascii="Times New Roman" w:hAnsi="Times New Roman"/>
                <w:sz w:val="24"/>
                <w:szCs w:val="24"/>
              </w:rPr>
            </w:pPr>
            <w:r>
              <w:rPr>
                <w:rFonts w:ascii="Times New Roman" w:hAnsi="Times New Roman"/>
                <w:sz w:val="24"/>
                <w:szCs w:val="24"/>
              </w:rPr>
              <w:t>2</w:t>
            </w:r>
          </w:p>
        </w:tc>
      </w:tr>
      <w:tr w:rsidR="002B1213" w:rsidRPr="002B1213" w:rsidTr="00325FCF">
        <w:tc>
          <w:tcPr>
            <w:tcW w:w="817" w:type="dxa"/>
          </w:tcPr>
          <w:p w:rsidR="002B1213" w:rsidRPr="002B1213" w:rsidRDefault="002B1213" w:rsidP="002B1213">
            <w:pPr>
              <w:spacing w:after="0"/>
              <w:jc w:val="center"/>
              <w:rPr>
                <w:rFonts w:ascii="Times New Roman" w:hAnsi="Times New Roman"/>
                <w:sz w:val="24"/>
                <w:szCs w:val="24"/>
              </w:rPr>
            </w:pPr>
            <w:r>
              <w:rPr>
                <w:rFonts w:ascii="Times New Roman" w:hAnsi="Times New Roman"/>
                <w:sz w:val="24"/>
                <w:szCs w:val="24"/>
              </w:rPr>
              <w:t>4</w:t>
            </w:r>
          </w:p>
        </w:tc>
        <w:tc>
          <w:tcPr>
            <w:tcW w:w="3544" w:type="dxa"/>
            <w:vAlign w:val="center"/>
          </w:tcPr>
          <w:p w:rsidR="002B1213" w:rsidRDefault="002B1213" w:rsidP="002B1213">
            <w:pPr>
              <w:spacing w:after="0" w:line="240" w:lineRule="auto"/>
              <w:jc w:val="both"/>
              <w:rPr>
                <w:rFonts w:ascii="Times New Roman" w:hAnsi="Times New Roman"/>
                <w:sz w:val="24"/>
                <w:szCs w:val="24"/>
              </w:rPr>
            </w:pPr>
            <w:r>
              <w:rPr>
                <w:rFonts w:ascii="Times New Roman" w:hAnsi="Times New Roman"/>
                <w:sz w:val="24"/>
                <w:szCs w:val="24"/>
              </w:rPr>
              <w:t>Трудоустройство осужденных к наказаниям в виде исправительных работ</w:t>
            </w:r>
          </w:p>
        </w:tc>
        <w:tc>
          <w:tcPr>
            <w:tcW w:w="1560" w:type="dxa"/>
            <w:vAlign w:val="center"/>
          </w:tcPr>
          <w:p w:rsidR="002B1213" w:rsidRPr="002B1213" w:rsidRDefault="002B1213" w:rsidP="002B121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1842" w:type="dxa"/>
            <w:vAlign w:val="center"/>
          </w:tcPr>
          <w:p w:rsidR="002B1213" w:rsidRPr="002B1213" w:rsidRDefault="002B1213" w:rsidP="002B1213">
            <w:pPr>
              <w:spacing w:after="0"/>
              <w:jc w:val="center"/>
              <w:rPr>
                <w:rFonts w:ascii="Times New Roman" w:hAnsi="Times New Roman"/>
                <w:sz w:val="24"/>
                <w:szCs w:val="24"/>
                <w:lang w:eastAsia="en-US"/>
              </w:rPr>
            </w:pPr>
            <w:r w:rsidRPr="002B1213">
              <w:rPr>
                <w:rFonts w:ascii="Times New Roman" w:hAnsi="Times New Roman"/>
                <w:sz w:val="24"/>
                <w:szCs w:val="24"/>
                <w:lang w:eastAsia="en-US"/>
              </w:rPr>
              <w:t>Годовая отчетность</w:t>
            </w:r>
          </w:p>
        </w:tc>
        <w:tc>
          <w:tcPr>
            <w:tcW w:w="1559" w:type="dxa"/>
            <w:vAlign w:val="center"/>
          </w:tcPr>
          <w:p w:rsidR="002B1213" w:rsidRDefault="002B1213" w:rsidP="002B1213">
            <w:pPr>
              <w:spacing w:after="0"/>
              <w:jc w:val="center"/>
              <w:rPr>
                <w:rFonts w:ascii="Times New Roman" w:hAnsi="Times New Roman"/>
                <w:sz w:val="24"/>
                <w:szCs w:val="24"/>
              </w:rPr>
            </w:pPr>
            <w:r>
              <w:rPr>
                <w:rFonts w:ascii="Times New Roman" w:hAnsi="Times New Roman"/>
                <w:sz w:val="24"/>
                <w:szCs w:val="24"/>
              </w:rPr>
              <w:t>100</w:t>
            </w:r>
          </w:p>
        </w:tc>
        <w:tc>
          <w:tcPr>
            <w:tcW w:w="1417" w:type="dxa"/>
            <w:vAlign w:val="center"/>
          </w:tcPr>
          <w:p w:rsidR="002B1213" w:rsidRPr="002B1213" w:rsidRDefault="002B1213" w:rsidP="002B1213">
            <w:pPr>
              <w:spacing w:after="0"/>
              <w:jc w:val="center"/>
              <w:rPr>
                <w:rFonts w:ascii="Times New Roman" w:hAnsi="Times New Roman"/>
                <w:sz w:val="24"/>
                <w:szCs w:val="24"/>
              </w:rPr>
            </w:pPr>
            <w:r>
              <w:rPr>
                <w:rFonts w:ascii="Times New Roman" w:hAnsi="Times New Roman"/>
                <w:sz w:val="24"/>
                <w:szCs w:val="24"/>
              </w:rPr>
              <w:t>100</w:t>
            </w:r>
          </w:p>
        </w:tc>
        <w:tc>
          <w:tcPr>
            <w:tcW w:w="1276" w:type="dxa"/>
            <w:vAlign w:val="center"/>
          </w:tcPr>
          <w:p w:rsidR="002B1213" w:rsidRPr="002B1213" w:rsidRDefault="002B1213" w:rsidP="002B1213">
            <w:pPr>
              <w:spacing w:after="0"/>
              <w:jc w:val="center"/>
              <w:rPr>
                <w:rFonts w:ascii="Times New Roman" w:hAnsi="Times New Roman"/>
                <w:sz w:val="24"/>
                <w:szCs w:val="24"/>
              </w:rPr>
            </w:pPr>
            <w:r>
              <w:rPr>
                <w:rFonts w:ascii="Times New Roman" w:hAnsi="Times New Roman"/>
                <w:sz w:val="24"/>
                <w:szCs w:val="24"/>
              </w:rPr>
              <w:t>100</w:t>
            </w:r>
          </w:p>
        </w:tc>
        <w:tc>
          <w:tcPr>
            <w:tcW w:w="2693" w:type="dxa"/>
            <w:vAlign w:val="center"/>
          </w:tcPr>
          <w:p w:rsidR="002B1213" w:rsidRPr="002B1213" w:rsidRDefault="002B1213" w:rsidP="002B1213">
            <w:pPr>
              <w:spacing w:after="0"/>
              <w:jc w:val="center"/>
              <w:rPr>
                <w:rFonts w:ascii="Times New Roman" w:hAnsi="Times New Roman"/>
                <w:sz w:val="24"/>
                <w:szCs w:val="24"/>
              </w:rPr>
            </w:pPr>
            <w:r>
              <w:rPr>
                <w:rFonts w:ascii="Times New Roman" w:hAnsi="Times New Roman"/>
                <w:sz w:val="24"/>
                <w:szCs w:val="24"/>
              </w:rPr>
              <w:t>100</w:t>
            </w:r>
          </w:p>
        </w:tc>
      </w:tr>
    </w:tbl>
    <w:p w:rsidR="00F37F3E" w:rsidRDefault="00F37F3E" w:rsidP="00C43A27">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C43A27" w:rsidRPr="002B1213" w:rsidRDefault="005834B9" w:rsidP="00C43A27">
      <w:pPr>
        <w:overflowPunct w:val="0"/>
        <w:autoSpaceDE w:val="0"/>
        <w:autoSpaceDN w:val="0"/>
        <w:adjustRightInd w:val="0"/>
        <w:spacing w:after="0" w:line="240" w:lineRule="auto"/>
        <w:jc w:val="center"/>
        <w:textAlignment w:val="baseline"/>
        <w:rPr>
          <w:rFonts w:ascii="Times New Roman" w:hAnsi="Times New Roman"/>
          <w:sz w:val="24"/>
          <w:szCs w:val="24"/>
          <w:lang w:eastAsia="ar-SA"/>
        </w:rPr>
      </w:pPr>
      <w:r>
        <w:rPr>
          <w:rFonts w:ascii="Times New Roman" w:eastAsia="Arial" w:hAnsi="Times New Roman"/>
          <w:sz w:val="24"/>
          <w:szCs w:val="24"/>
          <w:lang w:eastAsia="ar-SA"/>
        </w:rPr>
        <w:t xml:space="preserve">                                                                                                                </w:t>
      </w:r>
      <w:r w:rsidR="00C43A27">
        <w:rPr>
          <w:rFonts w:ascii="Times New Roman" w:eastAsia="Arial" w:hAnsi="Times New Roman"/>
          <w:sz w:val="24"/>
          <w:szCs w:val="24"/>
          <w:lang w:eastAsia="ar-SA"/>
        </w:rPr>
        <w:t xml:space="preserve">         </w:t>
      </w:r>
      <w:r w:rsidR="00C43A27" w:rsidRPr="002B1213">
        <w:rPr>
          <w:rFonts w:ascii="Times New Roman" w:eastAsia="Arial" w:hAnsi="Times New Roman"/>
          <w:sz w:val="24"/>
          <w:szCs w:val="24"/>
          <w:lang w:eastAsia="ar-SA"/>
        </w:rPr>
        <w:t xml:space="preserve">Приложение № </w:t>
      </w:r>
      <w:r w:rsidR="00C43A27">
        <w:rPr>
          <w:rFonts w:ascii="Times New Roman" w:eastAsia="Arial" w:hAnsi="Times New Roman"/>
          <w:sz w:val="24"/>
          <w:szCs w:val="24"/>
          <w:lang w:eastAsia="ar-SA"/>
        </w:rPr>
        <w:t>2</w:t>
      </w:r>
      <w:r w:rsidR="00C43A27" w:rsidRPr="002B1213">
        <w:rPr>
          <w:rFonts w:ascii="Times New Roman" w:eastAsia="Arial" w:hAnsi="Times New Roman"/>
          <w:sz w:val="24"/>
          <w:szCs w:val="24"/>
          <w:lang w:eastAsia="ar-SA"/>
        </w:rPr>
        <w:t xml:space="preserve"> </w:t>
      </w:r>
      <w:r w:rsidR="00C43A27" w:rsidRPr="002B1213">
        <w:rPr>
          <w:rFonts w:ascii="Times New Roman" w:hAnsi="Times New Roman"/>
          <w:sz w:val="24"/>
          <w:szCs w:val="24"/>
          <w:lang w:eastAsia="ar-SA"/>
        </w:rPr>
        <w:t>к подпрограмм</w:t>
      </w:r>
      <w:r w:rsidR="00C43A27">
        <w:rPr>
          <w:rFonts w:ascii="Times New Roman" w:hAnsi="Times New Roman"/>
          <w:sz w:val="24"/>
          <w:szCs w:val="24"/>
          <w:lang w:eastAsia="ar-SA"/>
        </w:rPr>
        <w:t>е</w:t>
      </w:r>
    </w:p>
    <w:p w:rsidR="00C43A27" w:rsidRPr="002B1213" w:rsidRDefault="00C43A27" w:rsidP="00C43A27">
      <w:pPr>
        <w:tabs>
          <w:tab w:val="left" w:pos="315"/>
        </w:tabs>
        <w:overflowPunct w:val="0"/>
        <w:autoSpaceDE w:val="0"/>
        <w:autoSpaceDN w:val="0"/>
        <w:adjustRightInd w:val="0"/>
        <w:spacing w:after="0" w:line="240" w:lineRule="auto"/>
        <w:ind w:left="2124"/>
        <w:jc w:val="both"/>
        <w:textAlignment w:val="baseline"/>
        <w:rPr>
          <w:rFonts w:ascii="Times New Roman" w:hAnsi="Times New Roman"/>
          <w:sz w:val="24"/>
          <w:szCs w:val="24"/>
        </w:rPr>
      </w:pPr>
      <w:r w:rsidRPr="002B1213">
        <w:rPr>
          <w:rFonts w:ascii="Times New Roman" w:hAnsi="Times New Roman"/>
          <w:sz w:val="24"/>
          <w:szCs w:val="24"/>
          <w:lang w:eastAsia="ar-SA"/>
        </w:rPr>
        <w:t xml:space="preserve">                                                                                                                       «</w:t>
      </w:r>
      <w:r w:rsidRPr="002B1213">
        <w:rPr>
          <w:rFonts w:ascii="Times New Roman" w:hAnsi="Times New Roman"/>
          <w:sz w:val="24"/>
          <w:szCs w:val="24"/>
        </w:rPr>
        <w:t xml:space="preserve">Профилактика преступлений,                                                                    </w:t>
      </w:r>
    </w:p>
    <w:p w:rsidR="00C43A27" w:rsidRPr="002B1213" w:rsidRDefault="00C43A27" w:rsidP="00C43A27">
      <w:pPr>
        <w:tabs>
          <w:tab w:val="left" w:pos="315"/>
        </w:tabs>
        <w:overflowPunct w:val="0"/>
        <w:autoSpaceDE w:val="0"/>
        <w:autoSpaceDN w:val="0"/>
        <w:adjustRightInd w:val="0"/>
        <w:spacing w:after="0" w:line="240" w:lineRule="auto"/>
        <w:ind w:left="2832"/>
        <w:jc w:val="both"/>
        <w:textAlignment w:val="baseline"/>
        <w:rPr>
          <w:rFonts w:ascii="Times New Roman" w:hAnsi="Times New Roman"/>
          <w:sz w:val="24"/>
          <w:szCs w:val="24"/>
        </w:rPr>
      </w:pPr>
      <w:r w:rsidRPr="002B1213">
        <w:rPr>
          <w:rFonts w:ascii="Times New Roman" w:hAnsi="Times New Roman"/>
          <w:sz w:val="24"/>
          <w:szCs w:val="24"/>
        </w:rPr>
        <w:t xml:space="preserve">                                                                                                           снижение уровня преступности на территории                     </w:t>
      </w:r>
    </w:p>
    <w:p w:rsidR="00C43A27" w:rsidRPr="002B1213" w:rsidRDefault="00C43A27" w:rsidP="00C43A27">
      <w:pPr>
        <w:tabs>
          <w:tab w:val="left" w:pos="315"/>
        </w:tabs>
        <w:overflowPunct w:val="0"/>
        <w:autoSpaceDE w:val="0"/>
        <w:autoSpaceDN w:val="0"/>
        <w:adjustRightInd w:val="0"/>
        <w:spacing w:after="0" w:line="240" w:lineRule="auto"/>
        <w:ind w:left="2832"/>
        <w:jc w:val="both"/>
        <w:textAlignment w:val="baseline"/>
        <w:rPr>
          <w:rFonts w:ascii="Times New Roman" w:hAnsi="Times New Roman"/>
          <w:sz w:val="24"/>
          <w:szCs w:val="24"/>
        </w:rPr>
      </w:pPr>
      <w:r w:rsidRPr="002B1213">
        <w:rPr>
          <w:rFonts w:ascii="Times New Roman" w:hAnsi="Times New Roman"/>
          <w:sz w:val="24"/>
          <w:szCs w:val="24"/>
        </w:rPr>
        <w:t xml:space="preserve">                                                                                                           Каратузского района»</w:t>
      </w:r>
    </w:p>
    <w:p w:rsidR="005834B9" w:rsidRDefault="005834B9" w:rsidP="00C43A27">
      <w:pPr>
        <w:overflowPunct w:val="0"/>
        <w:autoSpaceDE w:val="0"/>
        <w:autoSpaceDN w:val="0"/>
        <w:adjustRightInd w:val="0"/>
        <w:spacing w:after="0" w:line="240" w:lineRule="auto"/>
        <w:jc w:val="center"/>
        <w:textAlignment w:val="baseline"/>
        <w:rPr>
          <w:rFonts w:ascii="Times New Roman" w:hAnsi="Times New Roman"/>
          <w:sz w:val="28"/>
        </w:rPr>
      </w:pPr>
    </w:p>
    <w:p w:rsidR="003D4477" w:rsidRPr="003D4477" w:rsidRDefault="003D4477" w:rsidP="003D4477">
      <w:pPr>
        <w:spacing w:line="240" w:lineRule="auto"/>
        <w:jc w:val="center"/>
        <w:rPr>
          <w:rFonts w:ascii="Times New Roman" w:hAnsi="Times New Roman"/>
          <w:b/>
          <w:sz w:val="24"/>
          <w:szCs w:val="24"/>
        </w:rPr>
      </w:pPr>
      <w:r w:rsidRPr="003D4477">
        <w:rPr>
          <w:rFonts w:ascii="Times New Roman" w:hAnsi="Times New Roman"/>
          <w:sz w:val="24"/>
          <w:szCs w:val="24"/>
        </w:rPr>
        <w:t>ПЕРЕЧЕНЬ МЕРОПРИЯТИЙ ПОДПРОГРАММЫ</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410"/>
        <w:gridCol w:w="1701"/>
        <w:gridCol w:w="709"/>
        <w:gridCol w:w="145"/>
        <w:gridCol w:w="564"/>
        <w:gridCol w:w="1417"/>
        <w:gridCol w:w="708"/>
        <w:gridCol w:w="996"/>
        <w:gridCol w:w="848"/>
        <w:gridCol w:w="850"/>
        <w:gridCol w:w="884"/>
        <w:gridCol w:w="2835"/>
      </w:tblGrid>
      <w:tr w:rsidR="003D4477" w:rsidRPr="003D4477" w:rsidTr="00325FCF">
        <w:trPr>
          <w:trHeight w:val="408"/>
        </w:trPr>
        <w:tc>
          <w:tcPr>
            <w:tcW w:w="675" w:type="dxa"/>
            <w:vMerge w:val="restart"/>
          </w:tcPr>
          <w:p w:rsidR="003D4477" w:rsidRPr="003D4477" w:rsidRDefault="003D4477" w:rsidP="003D4477">
            <w:pPr>
              <w:spacing w:line="240" w:lineRule="auto"/>
              <w:jc w:val="center"/>
              <w:rPr>
                <w:rFonts w:ascii="Times New Roman" w:hAnsi="Times New Roman"/>
                <w:b/>
                <w:sz w:val="24"/>
                <w:szCs w:val="24"/>
              </w:rPr>
            </w:pPr>
            <w:r w:rsidRPr="003D4477">
              <w:rPr>
                <w:rFonts w:ascii="Times New Roman" w:hAnsi="Times New Roman"/>
                <w:sz w:val="24"/>
                <w:szCs w:val="24"/>
              </w:rPr>
              <w:t>№ п\п</w:t>
            </w:r>
          </w:p>
        </w:tc>
        <w:tc>
          <w:tcPr>
            <w:tcW w:w="2410" w:type="dxa"/>
            <w:vMerge w:val="restart"/>
            <w:vAlign w:val="center"/>
          </w:tcPr>
          <w:p w:rsidR="003D4477" w:rsidRPr="003D4477" w:rsidRDefault="003D4477" w:rsidP="003D4477">
            <w:pPr>
              <w:spacing w:line="240" w:lineRule="auto"/>
              <w:jc w:val="center"/>
              <w:rPr>
                <w:rFonts w:ascii="Times New Roman" w:hAnsi="Times New Roman"/>
                <w:b/>
                <w:sz w:val="24"/>
                <w:szCs w:val="24"/>
              </w:rPr>
            </w:pPr>
            <w:r w:rsidRPr="003D4477">
              <w:rPr>
                <w:rFonts w:ascii="Times New Roman" w:hAnsi="Times New Roman"/>
                <w:sz w:val="24"/>
                <w:szCs w:val="24"/>
              </w:rPr>
              <w:t>Цели задачи, мероприятия подпрограммы</w:t>
            </w:r>
          </w:p>
        </w:tc>
        <w:tc>
          <w:tcPr>
            <w:tcW w:w="1701" w:type="dxa"/>
            <w:vMerge w:val="restart"/>
            <w:vAlign w:val="center"/>
          </w:tcPr>
          <w:p w:rsidR="003D4477" w:rsidRPr="003D4477" w:rsidRDefault="003D4477" w:rsidP="003D4477">
            <w:pPr>
              <w:spacing w:line="240" w:lineRule="auto"/>
              <w:jc w:val="center"/>
              <w:rPr>
                <w:rFonts w:ascii="Times New Roman" w:hAnsi="Times New Roman"/>
                <w:b/>
                <w:sz w:val="24"/>
                <w:szCs w:val="24"/>
              </w:rPr>
            </w:pPr>
            <w:r w:rsidRPr="003D4477">
              <w:rPr>
                <w:rFonts w:ascii="Times New Roman" w:hAnsi="Times New Roman"/>
                <w:sz w:val="24"/>
                <w:szCs w:val="24"/>
              </w:rPr>
              <w:t xml:space="preserve">ГРБС </w:t>
            </w:r>
          </w:p>
        </w:tc>
        <w:tc>
          <w:tcPr>
            <w:tcW w:w="3543" w:type="dxa"/>
            <w:gridSpan w:val="5"/>
          </w:tcPr>
          <w:p w:rsidR="003D4477" w:rsidRPr="003D4477" w:rsidRDefault="003D4477" w:rsidP="003D4477">
            <w:pPr>
              <w:spacing w:line="240" w:lineRule="auto"/>
              <w:rPr>
                <w:rFonts w:ascii="Times New Roman" w:hAnsi="Times New Roman"/>
                <w:b/>
                <w:sz w:val="24"/>
                <w:szCs w:val="24"/>
              </w:rPr>
            </w:pPr>
            <w:r w:rsidRPr="003D4477">
              <w:rPr>
                <w:rFonts w:ascii="Times New Roman" w:hAnsi="Times New Roman"/>
                <w:sz w:val="24"/>
                <w:szCs w:val="24"/>
              </w:rPr>
              <w:t>Код бюджетной классификации</w:t>
            </w:r>
          </w:p>
        </w:tc>
        <w:tc>
          <w:tcPr>
            <w:tcW w:w="3578" w:type="dxa"/>
            <w:gridSpan w:val="4"/>
          </w:tcPr>
          <w:p w:rsidR="003D4477" w:rsidRPr="003D4477" w:rsidRDefault="003D4477" w:rsidP="003D4477">
            <w:pPr>
              <w:tabs>
                <w:tab w:val="left" w:pos="1104"/>
              </w:tabs>
              <w:spacing w:line="240" w:lineRule="auto"/>
              <w:jc w:val="center"/>
              <w:rPr>
                <w:rFonts w:ascii="Times New Roman" w:hAnsi="Times New Roman"/>
                <w:b/>
                <w:sz w:val="24"/>
                <w:szCs w:val="24"/>
              </w:rPr>
            </w:pPr>
            <w:r w:rsidRPr="003D4477">
              <w:rPr>
                <w:rFonts w:ascii="Times New Roman" w:hAnsi="Times New Roman"/>
                <w:sz w:val="24"/>
                <w:szCs w:val="24"/>
              </w:rPr>
              <w:t>Расходы по годам реализации подпрограммы (тыс. рублей.)</w:t>
            </w:r>
          </w:p>
        </w:tc>
        <w:tc>
          <w:tcPr>
            <w:tcW w:w="2835" w:type="dxa"/>
            <w:vMerge w:val="restart"/>
          </w:tcPr>
          <w:p w:rsidR="003D4477" w:rsidRPr="003D4477" w:rsidRDefault="003D4477" w:rsidP="003D4477">
            <w:pPr>
              <w:spacing w:line="240" w:lineRule="auto"/>
              <w:jc w:val="center"/>
              <w:rPr>
                <w:rFonts w:ascii="Times New Roman" w:hAnsi="Times New Roman"/>
                <w:b/>
                <w:sz w:val="24"/>
                <w:szCs w:val="24"/>
              </w:rPr>
            </w:pPr>
            <w:r w:rsidRPr="003D4477">
              <w:rPr>
                <w:rFonts w:ascii="Times New Roman" w:hAnsi="Times New Roman"/>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D4477" w:rsidRPr="003D4477" w:rsidTr="00AD1CFA">
        <w:trPr>
          <w:trHeight w:val="420"/>
        </w:trPr>
        <w:tc>
          <w:tcPr>
            <w:tcW w:w="675" w:type="dxa"/>
            <w:vMerge/>
          </w:tcPr>
          <w:p w:rsidR="003D4477" w:rsidRPr="003D4477" w:rsidRDefault="003D4477" w:rsidP="003D4477">
            <w:pPr>
              <w:spacing w:line="240" w:lineRule="auto"/>
              <w:jc w:val="center"/>
              <w:rPr>
                <w:rFonts w:ascii="Times New Roman" w:hAnsi="Times New Roman"/>
                <w:b/>
                <w:sz w:val="24"/>
                <w:szCs w:val="24"/>
              </w:rPr>
            </w:pPr>
          </w:p>
        </w:tc>
        <w:tc>
          <w:tcPr>
            <w:tcW w:w="2410" w:type="dxa"/>
            <w:vMerge/>
            <w:vAlign w:val="center"/>
          </w:tcPr>
          <w:p w:rsidR="003D4477" w:rsidRPr="003D4477" w:rsidRDefault="003D4477" w:rsidP="003D4477">
            <w:pPr>
              <w:spacing w:line="240" w:lineRule="auto"/>
              <w:jc w:val="center"/>
              <w:rPr>
                <w:rFonts w:ascii="Times New Roman" w:hAnsi="Times New Roman"/>
                <w:b/>
                <w:sz w:val="24"/>
                <w:szCs w:val="24"/>
              </w:rPr>
            </w:pPr>
          </w:p>
        </w:tc>
        <w:tc>
          <w:tcPr>
            <w:tcW w:w="1701" w:type="dxa"/>
            <w:vMerge/>
            <w:vAlign w:val="center"/>
          </w:tcPr>
          <w:p w:rsidR="003D4477" w:rsidRPr="003D4477" w:rsidRDefault="003D4477" w:rsidP="003D4477">
            <w:pPr>
              <w:spacing w:line="240" w:lineRule="auto"/>
              <w:jc w:val="center"/>
              <w:rPr>
                <w:rFonts w:ascii="Times New Roman" w:hAnsi="Times New Roman"/>
                <w:b/>
                <w:sz w:val="24"/>
                <w:szCs w:val="24"/>
              </w:rPr>
            </w:pPr>
          </w:p>
        </w:tc>
        <w:tc>
          <w:tcPr>
            <w:tcW w:w="854" w:type="dxa"/>
            <w:gridSpan w:val="2"/>
          </w:tcPr>
          <w:p w:rsidR="003D4477" w:rsidRPr="003D4477" w:rsidRDefault="003D4477" w:rsidP="003D4477">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ГРБС</w:t>
            </w:r>
          </w:p>
        </w:tc>
        <w:tc>
          <w:tcPr>
            <w:tcW w:w="564" w:type="dxa"/>
          </w:tcPr>
          <w:p w:rsidR="003D4477" w:rsidRPr="003D4477" w:rsidRDefault="003D4477" w:rsidP="003D4477">
            <w:pPr>
              <w:spacing w:line="240" w:lineRule="auto"/>
              <w:rPr>
                <w:rFonts w:ascii="Times New Roman" w:hAnsi="Times New Roman"/>
                <w:b/>
                <w:sz w:val="24"/>
                <w:szCs w:val="24"/>
                <w:lang w:eastAsia="en-US"/>
              </w:rPr>
            </w:pPr>
            <w:proofErr w:type="spellStart"/>
            <w:r w:rsidRPr="003D4477">
              <w:rPr>
                <w:rFonts w:ascii="Times New Roman" w:hAnsi="Times New Roman"/>
                <w:sz w:val="24"/>
                <w:szCs w:val="24"/>
                <w:lang w:eastAsia="en-US"/>
              </w:rPr>
              <w:t>РзПр</w:t>
            </w:r>
            <w:proofErr w:type="spellEnd"/>
          </w:p>
        </w:tc>
        <w:tc>
          <w:tcPr>
            <w:tcW w:w="1417" w:type="dxa"/>
          </w:tcPr>
          <w:p w:rsidR="003D4477" w:rsidRPr="003D4477" w:rsidRDefault="003D4477" w:rsidP="003D4477">
            <w:pPr>
              <w:spacing w:line="240" w:lineRule="auto"/>
              <w:jc w:val="center"/>
              <w:rPr>
                <w:rFonts w:ascii="Times New Roman" w:hAnsi="Times New Roman"/>
                <w:b/>
                <w:sz w:val="24"/>
                <w:szCs w:val="24"/>
                <w:lang w:eastAsia="en-US"/>
              </w:rPr>
            </w:pPr>
            <w:r w:rsidRPr="003D4477">
              <w:rPr>
                <w:rFonts w:ascii="Times New Roman" w:hAnsi="Times New Roman"/>
                <w:sz w:val="24"/>
                <w:szCs w:val="24"/>
                <w:lang w:eastAsia="en-US"/>
              </w:rPr>
              <w:t>ЦСР</w:t>
            </w:r>
          </w:p>
        </w:tc>
        <w:tc>
          <w:tcPr>
            <w:tcW w:w="708" w:type="dxa"/>
          </w:tcPr>
          <w:p w:rsidR="003D4477" w:rsidRPr="003D4477" w:rsidRDefault="003D4477" w:rsidP="003D4477">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ВР</w:t>
            </w:r>
          </w:p>
        </w:tc>
        <w:tc>
          <w:tcPr>
            <w:tcW w:w="996" w:type="dxa"/>
          </w:tcPr>
          <w:p w:rsidR="003D4477" w:rsidRPr="003D4477" w:rsidRDefault="003D4477" w:rsidP="00EA2CB9">
            <w:pPr>
              <w:spacing w:line="240" w:lineRule="auto"/>
              <w:rPr>
                <w:rFonts w:ascii="Times New Roman" w:hAnsi="Times New Roman"/>
                <w:b/>
                <w:sz w:val="24"/>
                <w:szCs w:val="24"/>
              </w:rPr>
            </w:pPr>
            <w:r w:rsidRPr="003D4477">
              <w:rPr>
                <w:rFonts w:ascii="Times New Roman" w:hAnsi="Times New Roman"/>
                <w:sz w:val="24"/>
                <w:szCs w:val="24"/>
              </w:rPr>
              <w:t>Очередной финансовый год 202</w:t>
            </w:r>
            <w:r w:rsidR="00EA2CB9">
              <w:rPr>
                <w:rFonts w:ascii="Times New Roman" w:hAnsi="Times New Roman"/>
                <w:sz w:val="24"/>
                <w:szCs w:val="24"/>
              </w:rPr>
              <w:t>3</w:t>
            </w:r>
          </w:p>
        </w:tc>
        <w:tc>
          <w:tcPr>
            <w:tcW w:w="848" w:type="dxa"/>
          </w:tcPr>
          <w:p w:rsidR="003D4477" w:rsidRPr="003D4477" w:rsidRDefault="003D4477" w:rsidP="00EA2CB9">
            <w:pPr>
              <w:spacing w:line="240" w:lineRule="auto"/>
              <w:rPr>
                <w:rFonts w:ascii="Times New Roman" w:hAnsi="Times New Roman"/>
                <w:b/>
                <w:sz w:val="24"/>
                <w:szCs w:val="24"/>
              </w:rPr>
            </w:pPr>
            <w:r w:rsidRPr="003D4477">
              <w:rPr>
                <w:rFonts w:ascii="Times New Roman" w:hAnsi="Times New Roman"/>
                <w:sz w:val="24"/>
                <w:szCs w:val="24"/>
              </w:rPr>
              <w:t>1-й год планового периода 202</w:t>
            </w:r>
            <w:r w:rsidR="00EA2CB9">
              <w:rPr>
                <w:rFonts w:ascii="Times New Roman" w:hAnsi="Times New Roman"/>
                <w:sz w:val="24"/>
                <w:szCs w:val="24"/>
              </w:rPr>
              <w:t>4</w:t>
            </w:r>
          </w:p>
        </w:tc>
        <w:tc>
          <w:tcPr>
            <w:tcW w:w="850" w:type="dxa"/>
          </w:tcPr>
          <w:p w:rsidR="003D4477" w:rsidRPr="003D4477" w:rsidRDefault="003D4477" w:rsidP="00EA2CB9">
            <w:pPr>
              <w:spacing w:line="240" w:lineRule="auto"/>
              <w:rPr>
                <w:rFonts w:ascii="Times New Roman" w:hAnsi="Times New Roman"/>
                <w:b/>
                <w:sz w:val="24"/>
                <w:szCs w:val="24"/>
              </w:rPr>
            </w:pPr>
            <w:r w:rsidRPr="003D4477">
              <w:rPr>
                <w:rFonts w:ascii="Times New Roman" w:hAnsi="Times New Roman"/>
                <w:sz w:val="24"/>
                <w:szCs w:val="24"/>
              </w:rPr>
              <w:t>2-й год</w:t>
            </w:r>
            <w:r w:rsidR="00AD1CFA">
              <w:rPr>
                <w:rFonts w:ascii="Times New Roman" w:hAnsi="Times New Roman"/>
                <w:sz w:val="24"/>
                <w:szCs w:val="24"/>
              </w:rPr>
              <w:t xml:space="preserve"> планового периода 202</w:t>
            </w:r>
            <w:r w:rsidR="00EA2CB9">
              <w:rPr>
                <w:rFonts w:ascii="Times New Roman" w:hAnsi="Times New Roman"/>
                <w:sz w:val="24"/>
                <w:szCs w:val="24"/>
              </w:rPr>
              <w:t>5</w:t>
            </w:r>
          </w:p>
        </w:tc>
        <w:tc>
          <w:tcPr>
            <w:tcW w:w="884" w:type="dxa"/>
          </w:tcPr>
          <w:p w:rsidR="003D4477" w:rsidRPr="003D4477" w:rsidRDefault="003D4477" w:rsidP="003D4477">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Итого за период</w:t>
            </w:r>
          </w:p>
        </w:tc>
        <w:tc>
          <w:tcPr>
            <w:tcW w:w="2835" w:type="dxa"/>
            <w:vMerge/>
          </w:tcPr>
          <w:p w:rsidR="003D4477" w:rsidRPr="003D4477" w:rsidRDefault="003D4477" w:rsidP="003D4477">
            <w:pPr>
              <w:spacing w:line="240" w:lineRule="auto"/>
              <w:jc w:val="center"/>
              <w:rPr>
                <w:rFonts w:ascii="Times New Roman" w:hAnsi="Times New Roman"/>
                <w:b/>
                <w:sz w:val="24"/>
                <w:szCs w:val="24"/>
              </w:rPr>
            </w:pPr>
          </w:p>
        </w:tc>
      </w:tr>
      <w:tr w:rsidR="003D4477" w:rsidRPr="003D4477" w:rsidTr="00AD1CFA">
        <w:trPr>
          <w:trHeight w:val="420"/>
        </w:trPr>
        <w:tc>
          <w:tcPr>
            <w:tcW w:w="675" w:type="dxa"/>
          </w:tcPr>
          <w:p w:rsidR="003D4477" w:rsidRPr="003D4477" w:rsidRDefault="003D4477" w:rsidP="003D4477">
            <w:pPr>
              <w:spacing w:line="240" w:lineRule="auto"/>
              <w:jc w:val="center"/>
              <w:rPr>
                <w:rFonts w:ascii="Times New Roman" w:hAnsi="Times New Roman"/>
                <w:b/>
                <w:sz w:val="24"/>
                <w:szCs w:val="24"/>
              </w:rPr>
            </w:pPr>
            <w:r w:rsidRPr="003D4477">
              <w:rPr>
                <w:rFonts w:ascii="Times New Roman" w:hAnsi="Times New Roman"/>
                <w:sz w:val="24"/>
                <w:szCs w:val="24"/>
              </w:rPr>
              <w:t>1</w:t>
            </w:r>
          </w:p>
        </w:tc>
        <w:tc>
          <w:tcPr>
            <w:tcW w:w="2410" w:type="dxa"/>
            <w:vAlign w:val="center"/>
          </w:tcPr>
          <w:p w:rsidR="003D4477" w:rsidRPr="003D4477" w:rsidRDefault="003D4477" w:rsidP="003D4477">
            <w:pPr>
              <w:spacing w:line="240" w:lineRule="auto"/>
              <w:jc w:val="center"/>
              <w:rPr>
                <w:rFonts w:ascii="Times New Roman" w:hAnsi="Times New Roman"/>
                <w:b/>
                <w:sz w:val="24"/>
                <w:szCs w:val="24"/>
              </w:rPr>
            </w:pPr>
            <w:r w:rsidRPr="003D4477">
              <w:rPr>
                <w:rFonts w:ascii="Times New Roman" w:hAnsi="Times New Roman"/>
                <w:sz w:val="24"/>
                <w:szCs w:val="24"/>
              </w:rPr>
              <w:t>2</w:t>
            </w:r>
          </w:p>
        </w:tc>
        <w:tc>
          <w:tcPr>
            <w:tcW w:w="1701" w:type="dxa"/>
            <w:vAlign w:val="center"/>
          </w:tcPr>
          <w:p w:rsidR="003D4477" w:rsidRPr="003D4477" w:rsidRDefault="003D4477" w:rsidP="003D4477">
            <w:pPr>
              <w:spacing w:line="240" w:lineRule="auto"/>
              <w:jc w:val="center"/>
              <w:rPr>
                <w:rFonts w:ascii="Times New Roman" w:hAnsi="Times New Roman"/>
                <w:b/>
                <w:sz w:val="24"/>
                <w:szCs w:val="24"/>
              </w:rPr>
            </w:pPr>
            <w:r w:rsidRPr="003D4477">
              <w:rPr>
                <w:rFonts w:ascii="Times New Roman" w:hAnsi="Times New Roman"/>
                <w:sz w:val="24"/>
                <w:szCs w:val="24"/>
              </w:rPr>
              <w:t>3</w:t>
            </w:r>
          </w:p>
        </w:tc>
        <w:tc>
          <w:tcPr>
            <w:tcW w:w="854" w:type="dxa"/>
            <w:gridSpan w:val="2"/>
          </w:tcPr>
          <w:p w:rsidR="003D4477" w:rsidRPr="003D4477" w:rsidRDefault="003D4477" w:rsidP="003D4477">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4</w:t>
            </w:r>
          </w:p>
        </w:tc>
        <w:tc>
          <w:tcPr>
            <w:tcW w:w="564" w:type="dxa"/>
          </w:tcPr>
          <w:p w:rsidR="003D4477" w:rsidRPr="003D4477" w:rsidRDefault="003D4477" w:rsidP="003D4477">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5</w:t>
            </w:r>
          </w:p>
        </w:tc>
        <w:tc>
          <w:tcPr>
            <w:tcW w:w="1417" w:type="dxa"/>
          </w:tcPr>
          <w:p w:rsidR="003D4477" w:rsidRPr="003D4477" w:rsidRDefault="003D4477" w:rsidP="003D4477">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6</w:t>
            </w:r>
          </w:p>
        </w:tc>
        <w:tc>
          <w:tcPr>
            <w:tcW w:w="708" w:type="dxa"/>
          </w:tcPr>
          <w:p w:rsidR="003D4477" w:rsidRPr="003D4477" w:rsidRDefault="003D4477" w:rsidP="003D4477">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7</w:t>
            </w:r>
          </w:p>
        </w:tc>
        <w:tc>
          <w:tcPr>
            <w:tcW w:w="996" w:type="dxa"/>
          </w:tcPr>
          <w:p w:rsidR="003D4477" w:rsidRPr="003D4477" w:rsidRDefault="003D4477" w:rsidP="003D4477">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8</w:t>
            </w:r>
          </w:p>
        </w:tc>
        <w:tc>
          <w:tcPr>
            <w:tcW w:w="848" w:type="dxa"/>
          </w:tcPr>
          <w:p w:rsidR="003D4477" w:rsidRPr="003D4477" w:rsidRDefault="003D4477" w:rsidP="003D4477">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9</w:t>
            </w:r>
          </w:p>
        </w:tc>
        <w:tc>
          <w:tcPr>
            <w:tcW w:w="850" w:type="dxa"/>
          </w:tcPr>
          <w:p w:rsidR="003D4477" w:rsidRPr="003D4477" w:rsidRDefault="003D4477" w:rsidP="003D4477">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10</w:t>
            </w:r>
          </w:p>
        </w:tc>
        <w:tc>
          <w:tcPr>
            <w:tcW w:w="884" w:type="dxa"/>
          </w:tcPr>
          <w:p w:rsidR="003D4477" w:rsidRPr="003D4477" w:rsidRDefault="003D4477" w:rsidP="003D4477">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11</w:t>
            </w:r>
          </w:p>
        </w:tc>
        <w:tc>
          <w:tcPr>
            <w:tcW w:w="2835" w:type="dxa"/>
          </w:tcPr>
          <w:p w:rsidR="003D4477" w:rsidRPr="003D4477" w:rsidRDefault="003D4477" w:rsidP="003D4477">
            <w:pPr>
              <w:spacing w:line="240" w:lineRule="auto"/>
              <w:jc w:val="center"/>
              <w:rPr>
                <w:rFonts w:ascii="Times New Roman" w:hAnsi="Times New Roman"/>
                <w:b/>
                <w:sz w:val="24"/>
                <w:szCs w:val="24"/>
              </w:rPr>
            </w:pPr>
            <w:r w:rsidRPr="003D4477">
              <w:rPr>
                <w:rFonts w:ascii="Times New Roman" w:hAnsi="Times New Roman"/>
                <w:sz w:val="24"/>
                <w:szCs w:val="24"/>
              </w:rPr>
              <w:t>12</w:t>
            </w:r>
          </w:p>
        </w:tc>
      </w:tr>
      <w:tr w:rsidR="003D4477" w:rsidRPr="003D4477" w:rsidTr="00325FCF">
        <w:trPr>
          <w:trHeight w:val="409"/>
        </w:trPr>
        <w:tc>
          <w:tcPr>
            <w:tcW w:w="675" w:type="dxa"/>
          </w:tcPr>
          <w:p w:rsidR="003D4477" w:rsidRPr="003D4477" w:rsidRDefault="003D4477" w:rsidP="003D4477">
            <w:pPr>
              <w:spacing w:line="240" w:lineRule="auto"/>
              <w:jc w:val="center"/>
              <w:rPr>
                <w:rFonts w:ascii="Times New Roman" w:hAnsi="Times New Roman"/>
                <w:b/>
                <w:sz w:val="24"/>
                <w:szCs w:val="24"/>
              </w:rPr>
            </w:pPr>
          </w:p>
        </w:tc>
        <w:tc>
          <w:tcPr>
            <w:tcW w:w="14067" w:type="dxa"/>
            <w:gridSpan w:val="12"/>
          </w:tcPr>
          <w:p w:rsidR="005B1E54" w:rsidRPr="00F12185" w:rsidRDefault="005B1E54" w:rsidP="005B1E54">
            <w:pPr>
              <w:pStyle w:val="ConsPlusNormal"/>
              <w:ind w:right="-70"/>
              <w:rPr>
                <w:rFonts w:ascii="Times New Roman" w:hAnsi="Times New Roman" w:cs="Times New Roman"/>
                <w:sz w:val="24"/>
                <w:szCs w:val="24"/>
              </w:rPr>
            </w:pPr>
            <w:r w:rsidRPr="00F12185">
              <w:rPr>
                <w:rFonts w:ascii="Times New Roman" w:hAnsi="Times New Roman" w:cs="Times New Roman"/>
                <w:sz w:val="24"/>
                <w:szCs w:val="24"/>
              </w:rPr>
              <w:t>Цель подпрограммы:</w:t>
            </w:r>
          </w:p>
          <w:p w:rsidR="003D4477" w:rsidRPr="00DF3776" w:rsidRDefault="005B1E54" w:rsidP="005B1E54">
            <w:pPr>
              <w:spacing w:after="0" w:line="240" w:lineRule="auto"/>
              <w:jc w:val="both"/>
              <w:rPr>
                <w:rFonts w:ascii="Times New Roman" w:hAnsi="Times New Roman"/>
                <w:sz w:val="24"/>
                <w:szCs w:val="24"/>
              </w:rPr>
            </w:pPr>
            <w:r w:rsidRPr="00DF3776">
              <w:rPr>
                <w:rFonts w:ascii="Times New Roman" w:hAnsi="Times New Roman"/>
                <w:sz w:val="24"/>
                <w:szCs w:val="24"/>
              </w:rPr>
              <w:t>Создание необходимых условий для снижения уровня преступности и эффективной охраны общественного порядка</w:t>
            </w:r>
          </w:p>
        </w:tc>
      </w:tr>
      <w:tr w:rsidR="003D4477" w:rsidRPr="003D4477" w:rsidTr="00325FCF">
        <w:trPr>
          <w:trHeight w:val="391"/>
        </w:trPr>
        <w:tc>
          <w:tcPr>
            <w:tcW w:w="675" w:type="dxa"/>
          </w:tcPr>
          <w:p w:rsidR="003D4477" w:rsidRPr="003D4477" w:rsidRDefault="003D4477" w:rsidP="003D4477">
            <w:pPr>
              <w:spacing w:line="240" w:lineRule="auto"/>
              <w:rPr>
                <w:rFonts w:ascii="Times New Roman" w:hAnsi="Times New Roman"/>
                <w:b/>
                <w:sz w:val="24"/>
                <w:szCs w:val="24"/>
                <w:lang w:eastAsia="en-US"/>
              </w:rPr>
            </w:pPr>
          </w:p>
        </w:tc>
        <w:tc>
          <w:tcPr>
            <w:tcW w:w="14067" w:type="dxa"/>
            <w:gridSpan w:val="12"/>
          </w:tcPr>
          <w:p w:rsidR="005B1E54" w:rsidRPr="00BD0311" w:rsidRDefault="005B1E54" w:rsidP="005B1E54">
            <w:pPr>
              <w:autoSpaceDE w:val="0"/>
              <w:autoSpaceDN w:val="0"/>
              <w:adjustRightInd w:val="0"/>
              <w:spacing w:after="0" w:line="240" w:lineRule="auto"/>
              <w:rPr>
                <w:rFonts w:ascii="Times New Roman" w:hAnsi="Times New Roman"/>
                <w:sz w:val="24"/>
                <w:szCs w:val="24"/>
              </w:rPr>
            </w:pPr>
            <w:r w:rsidRPr="00BD0311">
              <w:rPr>
                <w:rFonts w:ascii="Times New Roman" w:hAnsi="Times New Roman"/>
                <w:sz w:val="24"/>
                <w:szCs w:val="24"/>
              </w:rPr>
              <w:t xml:space="preserve">Задача </w:t>
            </w:r>
            <w:r>
              <w:rPr>
                <w:rFonts w:ascii="Times New Roman" w:hAnsi="Times New Roman"/>
                <w:sz w:val="24"/>
                <w:szCs w:val="24"/>
              </w:rPr>
              <w:t>под</w:t>
            </w:r>
            <w:r w:rsidRPr="00BD0311">
              <w:rPr>
                <w:rFonts w:ascii="Times New Roman" w:hAnsi="Times New Roman"/>
                <w:sz w:val="24"/>
                <w:szCs w:val="24"/>
              </w:rPr>
              <w:t>программы:</w:t>
            </w:r>
          </w:p>
          <w:p w:rsidR="003D4477" w:rsidRPr="003D4477" w:rsidRDefault="005B1E54" w:rsidP="005B1E54">
            <w:pPr>
              <w:spacing w:line="240" w:lineRule="auto"/>
              <w:jc w:val="both"/>
              <w:rPr>
                <w:rFonts w:ascii="Times New Roman" w:hAnsi="Times New Roman"/>
                <w:b/>
                <w:sz w:val="24"/>
                <w:szCs w:val="24"/>
              </w:rPr>
            </w:pPr>
            <w:r w:rsidRPr="00DF3776">
              <w:rPr>
                <w:rFonts w:ascii="Times New Roman" w:hAnsi="Times New Roman"/>
                <w:sz w:val="24"/>
                <w:szCs w:val="24"/>
              </w:rPr>
              <w:t>Совершенствование системы профилактики правонарушений и преступлений на территории Каратузского района</w:t>
            </w:r>
          </w:p>
        </w:tc>
      </w:tr>
      <w:tr w:rsidR="00D545CB" w:rsidRPr="003D4477" w:rsidTr="00AD1CFA">
        <w:trPr>
          <w:trHeight w:val="1339"/>
        </w:trPr>
        <w:tc>
          <w:tcPr>
            <w:tcW w:w="675" w:type="dxa"/>
          </w:tcPr>
          <w:p w:rsidR="00D545CB" w:rsidRPr="003D4477" w:rsidRDefault="00D545CB" w:rsidP="00D545CB">
            <w:pPr>
              <w:spacing w:line="240" w:lineRule="auto"/>
              <w:jc w:val="both"/>
              <w:rPr>
                <w:rFonts w:ascii="Times New Roman" w:hAnsi="Times New Roman"/>
                <w:b/>
                <w:sz w:val="24"/>
                <w:szCs w:val="24"/>
                <w:lang w:eastAsia="en-US"/>
              </w:rPr>
            </w:pPr>
            <w:r w:rsidRPr="003D4477">
              <w:rPr>
                <w:rFonts w:ascii="Times New Roman" w:hAnsi="Times New Roman"/>
                <w:sz w:val="24"/>
                <w:szCs w:val="24"/>
                <w:lang w:eastAsia="en-US"/>
              </w:rPr>
              <w:t>1.1</w:t>
            </w:r>
          </w:p>
        </w:tc>
        <w:tc>
          <w:tcPr>
            <w:tcW w:w="2410" w:type="dxa"/>
            <w:vAlign w:val="center"/>
          </w:tcPr>
          <w:p w:rsidR="00D545CB" w:rsidRPr="006E6A07" w:rsidRDefault="00D545CB" w:rsidP="00D545CB">
            <w:pPr>
              <w:spacing w:line="240" w:lineRule="auto"/>
              <w:rPr>
                <w:rFonts w:ascii="Times New Roman" w:hAnsi="Times New Roman"/>
                <w:sz w:val="24"/>
                <w:szCs w:val="24"/>
                <w:lang w:eastAsia="en-US"/>
              </w:rPr>
            </w:pPr>
            <w:r>
              <w:rPr>
                <w:rFonts w:ascii="Times New Roman" w:hAnsi="Times New Roman"/>
                <w:sz w:val="24"/>
                <w:szCs w:val="24"/>
                <w:lang w:eastAsia="en-US"/>
              </w:rPr>
              <w:t>Уничтожение дикорастущей продукции путем скашивания и химической обработки</w:t>
            </w:r>
          </w:p>
        </w:tc>
        <w:tc>
          <w:tcPr>
            <w:tcW w:w="1701" w:type="dxa"/>
            <w:vAlign w:val="center"/>
          </w:tcPr>
          <w:p w:rsidR="00D545CB" w:rsidRPr="006E6A07" w:rsidRDefault="00D545CB" w:rsidP="00D545CB">
            <w:pPr>
              <w:spacing w:line="240" w:lineRule="auto"/>
              <w:rPr>
                <w:rFonts w:ascii="Times New Roman" w:hAnsi="Times New Roman"/>
                <w:sz w:val="24"/>
                <w:szCs w:val="24"/>
              </w:rPr>
            </w:pPr>
            <w:r w:rsidRPr="006E6A07">
              <w:rPr>
                <w:rFonts w:ascii="Times New Roman" w:hAnsi="Times New Roman"/>
                <w:sz w:val="24"/>
                <w:szCs w:val="24"/>
              </w:rPr>
              <w:t>Администрация Каратузского района</w:t>
            </w:r>
          </w:p>
        </w:tc>
        <w:tc>
          <w:tcPr>
            <w:tcW w:w="709" w:type="dxa"/>
            <w:vAlign w:val="center"/>
          </w:tcPr>
          <w:p w:rsidR="00D545CB" w:rsidRPr="007A47CA" w:rsidRDefault="002317E5" w:rsidP="00D545CB">
            <w:pPr>
              <w:spacing w:line="240" w:lineRule="auto"/>
              <w:jc w:val="center"/>
              <w:rPr>
                <w:rFonts w:ascii="Times New Roman" w:hAnsi="Times New Roman"/>
                <w:sz w:val="24"/>
                <w:szCs w:val="24"/>
              </w:rPr>
            </w:pPr>
            <w:r>
              <w:rPr>
                <w:rFonts w:ascii="Times New Roman" w:hAnsi="Times New Roman"/>
                <w:sz w:val="24"/>
                <w:szCs w:val="24"/>
              </w:rPr>
              <w:t>Х</w:t>
            </w:r>
          </w:p>
        </w:tc>
        <w:tc>
          <w:tcPr>
            <w:tcW w:w="709" w:type="dxa"/>
            <w:gridSpan w:val="2"/>
            <w:vAlign w:val="center"/>
          </w:tcPr>
          <w:p w:rsidR="00D545CB" w:rsidRPr="007A47CA" w:rsidRDefault="002317E5" w:rsidP="00D545CB">
            <w:pPr>
              <w:spacing w:line="240" w:lineRule="auto"/>
              <w:jc w:val="center"/>
              <w:rPr>
                <w:rFonts w:ascii="Times New Roman" w:hAnsi="Times New Roman"/>
                <w:sz w:val="24"/>
                <w:szCs w:val="24"/>
              </w:rPr>
            </w:pPr>
            <w:r>
              <w:rPr>
                <w:rFonts w:ascii="Times New Roman" w:hAnsi="Times New Roman"/>
                <w:sz w:val="24"/>
                <w:szCs w:val="24"/>
              </w:rPr>
              <w:t>Х</w:t>
            </w:r>
          </w:p>
        </w:tc>
        <w:tc>
          <w:tcPr>
            <w:tcW w:w="1417" w:type="dxa"/>
            <w:vAlign w:val="center"/>
          </w:tcPr>
          <w:p w:rsidR="00D545CB" w:rsidRPr="007A47CA" w:rsidRDefault="002317E5" w:rsidP="00D545CB">
            <w:pPr>
              <w:spacing w:line="240" w:lineRule="auto"/>
              <w:jc w:val="center"/>
              <w:rPr>
                <w:rFonts w:ascii="Times New Roman" w:hAnsi="Times New Roman"/>
                <w:sz w:val="24"/>
                <w:szCs w:val="24"/>
              </w:rPr>
            </w:pPr>
            <w:r>
              <w:rPr>
                <w:rFonts w:ascii="Times New Roman" w:hAnsi="Times New Roman"/>
                <w:sz w:val="24"/>
                <w:szCs w:val="24"/>
              </w:rPr>
              <w:t>Х</w:t>
            </w:r>
          </w:p>
        </w:tc>
        <w:tc>
          <w:tcPr>
            <w:tcW w:w="708" w:type="dxa"/>
            <w:vAlign w:val="center"/>
          </w:tcPr>
          <w:p w:rsidR="00D545CB" w:rsidRPr="007A47CA" w:rsidRDefault="002317E5" w:rsidP="00D545CB">
            <w:pPr>
              <w:spacing w:line="240" w:lineRule="auto"/>
              <w:jc w:val="center"/>
              <w:rPr>
                <w:rFonts w:ascii="Times New Roman" w:hAnsi="Times New Roman"/>
                <w:sz w:val="24"/>
                <w:szCs w:val="24"/>
              </w:rPr>
            </w:pPr>
            <w:r>
              <w:rPr>
                <w:rFonts w:ascii="Times New Roman" w:hAnsi="Times New Roman"/>
                <w:sz w:val="24"/>
                <w:szCs w:val="24"/>
              </w:rPr>
              <w:t>Х</w:t>
            </w:r>
          </w:p>
        </w:tc>
        <w:tc>
          <w:tcPr>
            <w:tcW w:w="996" w:type="dxa"/>
            <w:vAlign w:val="center"/>
          </w:tcPr>
          <w:p w:rsidR="00D545CB" w:rsidRPr="007A47CA" w:rsidRDefault="00AA0FCA" w:rsidP="00D545CB">
            <w:pPr>
              <w:spacing w:line="240" w:lineRule="auto"/>
              <w:jc w:val="center"/>
              <w:rPr>
                <w:rFonts w:ascii="Times New Roman" w:hAnsi="Times New Roman"/>
                <w:sz w:val="24"/>
                <w:szCs w:val="24"/>
              </w:rPr>
            </w:pPr>
            <w:r>
              <w:rPr>
                <w:rFonts w:ascii="Times New Roman" w:hAnsi="Times New Roman"/>
                <w:sz w:val="24"/>
                <w:szCs w:val="24"/>
              </w:rPr>
              <w:t>0</w:t>
            </w:r>
          </w:p>
        </w:tc>
        <w:tc>
          <w:tcPr>
            <w:tcW w:w="848" w:type="dxa"/>
            <w:vAlign w:val="center"/>
          </w:tcPr>
          <w:p w:rsidR="00D545CB" w:rsidRPr="007A47CA" w:rsidRDefault="00AA0FCA" w:rsidP="00D545CB">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vAlign w:val="center"/>
          </w:tcPr>
          <w:p w:rsidR="00D545CB" w:rsidRPr="007A47CA" w:rsidRDefault="00AA0FCA" w:rsidP="00D545CB">
            <w:pPr>
              <w:spacing w:line="240" w:lineRule="auto"/>
              <w:jc w:val="center"/>
              <w:rPr>
                <w:rFonts w:ascii="Times New Roman" w:hAnsi="Times New Roman"/>
                <w:sz w:val="24"/>
                <w:szCs w:val="24"/>
              </w:rPr>
            </w:pPr>
            <w:r>
              <w:rPr>
                <w:rFonts w:ascii="Times New Roman" w:hAnsi="Times New Roman"/>
                <w:sz w:val="24"/>
                <w:szCs w:val="24"/>
              </w:rPr>
              <w:t>0</w:t>
            </w:r>
          </w:p>
        </w:tc>
        <w:tc>
          <w:tcPr>
            <w:tcW w:w="884" w:type="dxa"/>
            <w:vAlign w:val="center"/>
          </w:tcPr>
          <w:p w:rsidR="00D545CB" w:rsidRPr="007A47CA" w:rsidRDefault="00AA0FCA" w:rsidP="00D545CB">
            <w:pPr>
              <w:spacing w:line="240" w:lineRule="auto"/>
              <w:jc w:val="center"/>
              <w:rPr>
                <w:rFonts w:ascii="Times New Roman" w:hAnsi="Times New Roman"/>
                <w:sz w:val="24"/>
                <w:szCs w:val="24"/>
              </w:rPr>
            </w:pPr>
            <w:r>
              <w:rPr>
                <w:rFonts w:ascii="Times New Roman" w:hAnsi="Times New Roman"/>
                <w:sz w:val="24"/>
                <w:szCs w:val="24"/>
              </w:rPr>
              <w:t>0</w:t>
            </w:r>
          </w:p>
        </w:tc>
        <w:tc>
          <w:tcPr>
            <w:tcW w:w="2835" w:type="dxa"/>
          </w:tcPr>
          <w:p w:rsidR="00D545CB" w:rsidRPr="00D545CB" w:rsidRDefault="00616A0E" w:rsidP="00253D4B">
            <w:pPr>
              <w:spacing w:after="0" w:line="240" w:lineRule="auto"/>
              <w:jc w:val="both"/>
              <w:textAlignment w:val="baseline"/>
              <w:rPr>
                <w:rFonts w:ascii="Times New Roman" w:hAnsi="Times New Roman"/>
                <w:sz w:val="24"/>
                <w:szCs w:val="24"/>
                <w:lang w:eastAsia="ar-SA"/>
              </w:rPr>
            </w:pPr>
            <w:r w:rsidRPr="00253D4B">
              <w:rPr>
                <w:rFonts w:ascii="Times New Roman" w:hAnsi="Times New Roman"/>
                <w:sz w:val="24"/>
                <w:szCs w:val="24"/>
                <w:lang w:eastAsia="ar-SA"/>
              </w:rPr>
              <w:t xml:space="preserve">Увеличение </w:t>
            </w:r>
            <w:r w:rsidR="00D545CB" w:rsidRPr="00253D4B">
              <w:rPr>
                <w:rFonts w:ascii="Times New Roman" w:hAnsi="Times New Roman"/>
                <w:sz w:val="24"/>
                <w:szCs w:val="24"/>
                <w:lang w:eastAsia="ar-SA"/>
              </w:rPr>
              <w:t xml:space="preserve"> площади </w:t>
            </w:r>
            <w:r w:rsidRPr="00253D4B">
              <w:rPr>
                <w:rFonts w:ascii="Times New Roman" w:hAnsi="Times New Roman"/>
                <w:sz w:val="24"/>
                <w:szCs w:val="24"/>
                <w:lang w:eastAsia="ar-SA"/>
              </w:rPr>
              <w:t xml:space="preserve">уничтожения </w:t>
            </w:r>
            <w:r w:rsidR="00D545CB" w:rsidRPr="00253D4B">
              <w:rPr>
                <w:rFonts w:ascii="Times New Roman" w:hAnsi="Times New Roman"/>
                <w:sz w:val="24"/>
                <w:szCs w:val="24"/>
                <w:lang w:eastAsia="ar-SA"/>
              </w:rPr>
              <w:t>дикорастущей продукции</w:t>
            </w:r>
            <w:r w:rsidRPr="00253D4B">
              <w:rPr>
                <w:rFonts w:ascii="Times New Roman" w:hAnsi="Times New Roman"/>
                <w:sz w:val="24"/>
                <w:szCs w:val="24"/>
                <w:lang w:eastAsia="ar-SA"/>
              </w:rPr>
              <w:t xml:space="preserve"> с 80,7 до 96,5 га к 2025 году</w:t>
            </w:r>
            <w:r w:rsidR="00D545CB" w:rsidRPr="00253D4B">
              <w:rPr>
                <w:rFonts w:ascii="Times New Roman" w:hAnsi="Times New Roman"/>
                <w:sz w:val="24"/>
                <w:szCs w:val="24"/>
                <w:lang w:eastAsia="ar-SA"/>
              </w:rPr>
              <w:t xml:space="preserve">, снижение </w:t>
            </w:r>
            <w:r w:rsidR="00253D4B">
              <w:rPr>
                <w:rFonts w:ascii="Times New Roman" w:hAnsi="Times New Roman"/>
                <w:sz w:val="24"/>
                <w:szCs w:val="24"/>
                <w:lang w:eastAsia="ar-SA"/>
              </w:rPr>
              <w:t>преступлений в области незаконного оборота наркотических средств   до 7.</w:t>
            </w:r>
            <w:r>
              <w:rPr>
                <w:rFonts w:ascii="Times New Roman" w:hAnsi="Times New Roman"/>
                <w:sz w:val="24"/>
                <w:szCs w:val="24"/>
                <w:lang w:eastAsia="ar-SA"/>
              </w:rPr>
              <w:t xml:space="preserve"> </w:t>
            </w:r>
          </w:p>
        </w:tc>
      </w:tr>
      <w:tr w:rsidR="00AA0FCA" w:rsidRPr="003D4477" w:rsidTr="00AD1CFA">
        <w:trPr>
          <w:trHeight w:val="1339"/>
        </w:trPr>
        <w:tc>
          <w:tcPr>
            <w:tcW w:w="675" w:type="dxa"/>
          </w:tcPr>
          <w:p w:rsidR="00AA0FCA" w:rsidRPr="003D4477" w:rsidRDefault="00AA0FCA" w:rsidP="00AA0FCA">
            <w:pPr>
              <w:spacing w:line="240" w:lineRule="auto"/>
              <w:jc w:val="both"/>
              <w:rPr>
                <w:rFonts w:ascii="Times New Roman" w:hAnsi="Times New Roman"/>
                <w:sz w:val="24"/>
                <w:szCs w:val="24"/>
                <w:lang w:eastAsia="en-US"/>
              </w:rPr>
            </w:pPr>
            <w:r>
              <w:rPr>
                <w:rFonts w:ascii="Times New Roman" w:hAnsi="Times New Roman"/>
                <w:sz w:val="24"/>
                <w:szCs w:val="24"/>
                <w:lang w:eastAsia="en-US"/>
              </w:rPr>
              <w:t>1.2.</w:t>
            </w:r>
          </w:p>
        </w:tc>
        <w:tc>
          <w:tcPr>
            <w:tcW w:w="2410" w:type="dxa"/>
            <w:vAlign w:val="center"/>
          </w:tcPr>
          <w:p w:rsidR="00AA0FCA" w:rsidRPr="006E6A07" w:rsidRDefault="00AA0FCA" w:rsidP="00AA0FCA">
            <w:pPr>
              <w:spacing w:line="240" w:lineRule="auto"/>
              <w:rPr>
                <w:rFonts w:ascii="Times New Roman" w:hAnsi="Times New Roman"/>
                <w:sz w:val="24"/>
                <w:szCs w:val="24"/>
                <w:lang w:eastAsia="en-US"/>
              </w:rPr>
            </w:pPr>
            <w:r w:rsidRPr="006E6A07">
              <w:rPr>
                <w:rFonts w:ascii="Times New Roman" w:hAnsi="Times New Roman"/>
                <w:sz w:val="24"/>
                <w:szCs w:val="24"/>
                <w:lang w:eastAsia="en-US"/>
              </w:rPr>
              <w:t>Вовлечение граждан в деятельность по охране общественного порядка в составе Добровольной народной дружины</w:t>
            </w:r>
          </w:p>
        </w:tc>
        <w:tc>
          <w:tcPr>
            <w:tcW w:w="1701" w:type="dxa"/>
            <w:vAlign w:val="center"/>
          </w:tcPr>
          <w:p w:rsidR="00AA0FCA" w:rsidRPr="006E6A07" w:rsidRDefault="00AA0FCA" w:rsidP="00AA0FCA">
            <w:pPr>
              <w:spacing w:line="240" w:lineRule="auto"/>
              <w:rPr>
                <w:rFonts w:ascii="Times New Roman" w:hAnsi="Times New Roman"/>
                <w:sz w:val="24"/>
                <w:szCs w:val="24"/>
              </w:rPr>
            </w:pPr>
            <w:r w:rsidRPr="006E6A07">
              <w:rPr>
                <w:rFonts w:ascii="Times New Roman" w:hAnsi="Times New Roman"/>
                <w:sz w:val="24"/>
                <w:szCs w:val="24"/>
              </w:rPr>
              <w:t>Администрация Каратузского района</w:t>
            </w:r>
          </w:p>
        </w:tc>
        <w:tc>
          <w:tcPr>
            <w:tcW w:w="709" w:type="dxa"/>
            <w:vAlign w:val="center"/>
          </w:tcPr>
          <w:p w:rsidR="00AA0FCA" w:rsidRPr="007A47CA" w:rsidRDefault="00AA0FCA" w:rsidP="00AA0FCA">
            <w:pPr>
              <w:spacing w:line="240" w:lineRule="auto"/>
              <w:jc w:val="center"/>
              <w:rPr>
                <w:rFonts w:ascii="Times New Roman" w:hAnsi="Times New Roman"/>
                <w:sz w:val="24"/>
                <w:szCs w:val="24"/>
              </w:rPr>
            </w:pPr>
            <w:r>
              <w:rPr>
                <w:rFonts w:ascii="Times New Roman" w:hAnsi="Times New Roman"/>
                <w:sz w:val="24"/>
                <w:szCs w:val="24"/>
              </w:rPr>
              <w:t>901</w:t>
            </w:r>
          </w:p>
        </w:tc>
        <w:tc>
          <w:tcPr>
            <w:tcW w:w="709" w:type="dxa"/>
            <w:gridSpan w:val="2"/>
            <w:vAlign w:val="center"/>
          </w:tcPr>
          <w:p w:rsidR="00AA0FCA" w:rsidRPr="007A47CA" w:rsidRDefault="00AA0FCA" w:rsidP="00AA0FCA">
            <w:pPr>
              <w:spacing w:line="240" w:lineRule="auto"/>
              <w:jc w:val="center"/>
              <w:rPr>
                <w:rFonts w:ascii="Times New Roman" w:hAnsi="Times New Roman"/>
                <w:sz w:val="24"/>
                <w:szCs w:val="24"/>
              </w:rPr>
            </w:pPr>
            <w:r>
              <w:rPr>
                <w:rFonts w:ascii="Times New Roman" w:hAnsi="Times New Roman"/>
                <w:sz w:val="24"/>
                <w:szCs w:val="24"/>
              </w:rPr>
              <w:t>0314</w:t>
            </w:r>
          </w:p>
        </w:tc>
        <w:tc>
          <w:tcPr>
            <w:tcW w:w="1417" w:type="dxa"/>
            <w:vAlign w:val="center"/>
          </w:tcPr>
          <w:p w:rsidR="00AA0FCA" w:rsidRPr="007A47CA" w:rsidRDefault="005530E8" w:rsidP="00AA0FCA">
            <w:pPr>
              <w:spacing w:line="240" w:lineRule="auto"/>
              <w:jc w:val="center"/>
              <w:rPr>
                <w:rFonts w:ascii="Times New Roman" w:hAnsi="Times New Roman"/>
                <w:sz w:val="24"/>
                <w:szCs w:val="24"/>
              </w:rPr>
            </w:pPr>
            <w:r>
              <w:rPr>
                <w:rFonts w:ascii="Times New Roman" w:hAnsi="Times New Roman"/>
                <w:sz w:val="24"/>
                <w:szCs w:val="24"/>
              </w:rPr>
              <w:t>0510005010</w:t>
            </w:r>
          </w:p>
        </w:tc>
        <w:tc>
          <w:tcPr>
            <w:tcW w:w="708" w:type="dxa"/>
            <w:vAlign w:val="center"/>
          </w:tcPr>
          <w:p w:rsidR="00AA0FCA" w:rsidRPr="007A47CA" w:rsidRDefault="00AA0FCA" w:rsidP="00AA0FCA">
            <w:pPr>
              <w:spacing w:line="240" w:lineRule="auto"/>
              <w:jc w:val="center"/>
              <w:rPr>
                <w:rFonts w:ascii="Times New Roman" w:hAnsi="Times New Roman"/>
                <w:sz w:val="24"/>
                <w:szCs w:val="24"/>
              </w:rPr>
            </w:pPr>
            <w:r>
              <w:rPr>
                <w:rFonts w:ascii="Times New Roman" w:hAnsi="Times New Roman"/>
                <w:sz w:val="24"/>
                <w:szCs w:val="24"/>
              </w:rPr>
              <w:t>244</w:t>
            </w:r>
          </w:p>
        </w:tc>
        <w:tc>
          <w:tcPr>
            <w:tcW w:w="996" w:type="dxa"/>
            <w:vAlign w:val="center"/>
          </w:tcPr>
          <w:p w:rsidR="00AA0FCA" w:rsidRPr="007A47CA" w:rsidRDefault="00AA0FCA" w:rsidP="00AA0FCA">
            <w:pPr>
              <w:spacing w:line="240" w:lineRule="auto"/>
              <w:jc w:val="center"/>
              <w:rPr>
                <w:rFonts w:ascii="Times New Roman" w:hAnsi="Times New Roman"/>
                <w:sz w:val="24"/>
                <w:szCs w:val="24"/>
              </w:rPr>
            </w:pPr>
            <w:r>
              <w:rPr>
                <w:rFonts w:ascii="Times New Roman" w:hAnsi="Times New Roman"/>
                <w:sz w:val="24"/>
                <w:szCs w:val="24"/>
              </w:rPr>
              <w:t>20,00</w:t>
            </w:r>
          </w:p>
        </w:tc>
        <w:tc>
          <w:tcPr>
            <w:tcW w:w="848" w:type="dxa"/>
            <w:vAlign w:val="center"/>
          </w:tcPr>
          <w:p w:rsidR="00AA0FCA" w:rsidRPr="007A47CA" w:rsidRDefault="00AA0FCA" w:rsidP="00AA0FCA">
            <w:pPr>
              <w:spacing w:line="240" w:lineRule="auto"/>
              <w:jc w:val="center"/>
              <w:rPr>
                <w:rFonts w:ascii="Times New Roman" w:hAnsi="Times New Roman"/>
                <w:sz w:val="24"/>
                <w:szCs w:val="24"/>
              </w:rPr>
            </w:pPr>
            <w:r>
              <w:rPr>
                <w:rFonts w:ascii="Times New Roman" w:hAnsi="Times New Roman"/>
                <w:sz w:val="24"/>
                <w:szCs w:val="24"/>
              </w:rPr>
              <w:t>20,00</w:t>
            </w:r>
          </w:p>
        </w:tc>
        <w:tc>
          <w:tcPr>
            <w:tcW w:w="850" w:type="dxa"/>
            <w:vAlign w:val="center"/>
          </w:tcPr>
          <w:p w:rsidR="00AA0FCA" w:rsidRPr="007A47CA" w:rsidRDefault="00AA0FCA" w:rsidP="00AA0FCA">
            <w:pPr>
              <w:spacing w:line="240" w:lineRule="auto"/>
              <w:jc w:val="center"/>
              <w:rPr>
                <w:rFonts w:ascii="Times New Roman" w:hAnsi="Times New Roman"/>
                <w:sz w:val="24"/>
                <w:szCs w:val="24"/>
              </w:rPr>
            </w:pPr>
            <w:r>
              <w:rPr>
                <w:rFonts w:ascii="Times New Roman" w:hAnsi="Times New Roman"/>
                <w:sz w:val="24"/>
                <w:szCs w:val="24"/>
              </w:rPr>
              <w:t>20,00</w:t>
            </w:r>
          </w:p>
        </w:tc>
        <w:tc>
          <w:tcPr>
            <w:tcW w:w="884" w:type="dxa"/>
            <w:vAlign w:val="center"/>
          </w:tcPr>
          <w:p w:rsidR="00AA0FCA" w:rsidRPr="007A47CA" w:rsidRDefault="00AA0FCA" w:rsidP="00AA0FCA">
            <w:pPr>
              <w:spacing w:line="240" w:lineRule="auto"/>
              <w:jc w:val="center"/>
              <w:rPr>
                <w:rFonts w:ascii="Times New Roman" w:hAnsi="Times New Roman"/>
                <w:sz w:val="24"/>
                <w:szCs w:val="24"/>
              </w:rPr>
            </w:pPr>
            <w:r>
              <w:rPr>
                <w:rFonts w:ascii="Times New Roman" w:hAnsi="Times New Roman"/>
                <w:sz w:val="24"/>
                <w:szCs w:val="24"/>
              </w:rPr>
              <w:t>60.00</w:t>
            </w:r>
          </w:p>
        </w:tc>
        <w:tc>
          <w:tcPr>
            <w:tcW w:w="2835" w:type="dxa"/>
          </w:tcPr>
          <w:p w:rsidR="00AA0FCA" w:rsidRPr="003D4477" w:rsidRDefault="00AA0FCA" w:rsidP="00AA0FCA">
            <w:pPr>
              <w:keepNext/>
              <w:spacing w:line="240" w:lineRule="auto"/>
              <w:jc w:val="both"/>
              <w:outlineLvl w:val="3"/>
              <w:rPr>
                <w:rFonts w:ascii="Times New Roman" w:hAnsi="Times New Roman"/>
                <w:b/>
                <w:sz w:val="24"/>
                <w:szCs w:val="24"/>
              </w:rPr>
            </w:pPr>
            <w:r w:rsidRPr="005A4D6C">
              <w:rPr>
                <w:rFonts w:ascii="Times New Roman" w:hAnsi="Times New Roman"/>
                <w:sz w:val="24"/>
                <w:szCs w:val="24"/>
                <w:lang w:eastAsia="en-US"/>
              </w:rPr>
              <w:t>Поощрение дружинников почетными грамотами, благодарственными письмами и памятными сувенирами за личный вклад по охране общественного порядка и общественной безопасности</w:t>
            </w:r>
            <w:r w:rsidR="005A4D6C" w:rsidRPr="005A4D6C">
              <w:rPr>
                <w:rFonts w:ascii="Times New Roman" w:hAnsi="Times New Roman"/>
                <w:sz w:val="24"/>
                <w:szCs w:val="24"/>
                <w:lang w:eastAsia="en-US"/>
              </w:rPr>
              <w:t xml:space="preserve"> ежегодно 1 человек</w:t>
            </w:r>
          </w:p>
          <w:p w:rsidR="00AA0FCA" w:rsidRPr="003D4477" w:rsidRDefault="00AA0FCA" w:rsidP="00AA0FCA">
            <w:pPr>
              <w:keepNext/>
              <w:spacing w:line="240" w:lineRule="auto"/>
              <w:jc w:val="both"/>
              <w:outlineLvl w:val="3"/>
              <w:rPr>
                <w:rFonts w:ascii="Times New Roman" w:hAnsi="Times New Roman"/>
                <w:b/>
                <w:sz w:val="24"/>
                <w:szCs w:val="24"/>
                <w:highlight w:val="yellow"/>
              </w:rPr>
            </w:pPr>
          </w:p>
        </w:tc>
      </w:tr>
      <w:tr w:rsidR="00E468E9" w:rsidRPr="003D4477" w:rsidTr="00AD1CFA">
        <w:tc>
          <w:tcPr>
            <w:tcW w:w="3085" w:type="dxa"/>
            <w:gridSpan w:val="2"/>
          </w:tcPr>
          <w:p w:rsidR="00E468E9" w:rsidRPr="003D4477" w:rsidRDefault="00E468E9" w:rsidP="00E468E9">
            <w:pPr>
              <w:spacing w:line="240" w:lineRule="auto"/>
              <w:jc w:val="both"/>
              <w:rPr>
                <w:rFonts w:ascii="Times New Roman" w:hAnsi="Times New Roman"/>
                <w:b/>
                <w:sz w:val="24"/>
                <w:szCs w:val="24"/>
              </w:rPr>
            </w:pPr>
            <w:r w:rsidRPr="003D4477">
              <w:rPr>
                <w:rFonts w:ascii="Times New Roman" w:hAnsi="Times New Roman"/>
                <w:sz w:val="24"/>
                <w:szCs w:val="24"/>
                <w:lang w:eastAsia="en-US"/>
              </w:rPr>
              <w:t>Итого по подпрограмме:</w:t>
            </w:r>
          </w:p>
        </w:tc>
        <w:tc>
          <w:tcPr>
            <w:tcW w:w="1701" w:type="dxa"/>
          </w:tcPr>
          <w:p w:rsidR="00E468E9" w:rsidRPr="003D4477" w:rsidRDefault="00E468E9" w:rsidP="00E468E9">
            <w:pPr>
              <w:spacing w:line="240" w:lineRule="auto"/>
              <w:jc w:val="both"/>
              <w:rPr>
                <w:rFonts w:ascii="Times New Roman" w:hAnsi="Times New Roman"/>
                <w:b/>
                <w:sz w:val="24"/>
                <w:szCs w:val="24"/>
              </w:rPr>
            </w:pPr>
          </w:p>
        </w:tc>
        <w:tc>
          <w:tcPr>
            <w:tcW w:w="709" w:type="dxa"/>
            <w:vAlign w:val="center"/>
          </w:tcPr>
          <w:p w:rsidR="00E468E9" w:rsidRPr="007A47CA" w:rsidRDefault="00E468E9" w:rsidP="00E468E9">
            <w:pPr>
              <w:spacing w:line="240" w:lineRule="auto"/>
              <w:jc w:val="center"/>
              <w:rPr>
                <w:rFonts w:ascii="Times New Roman" w:hAnsi="Times New Roman"/>
                <w:sz w:val="24"/>
                <w:szCs w:val="24"/>
              </w:rPr>
            </w:pPr>
            <w:r>
              <w:rPr>
                <w:rFonts w:ascii="Times New Roman" w:hAnsi="Times New Roman"/>
                <w:sz w:val="24"/>
                <w:szCs w:val="24"/>
              </w:rPr>
              <w:t>901</w:t>
            </w:r>
          </w:p>
        </w:tc>
        <w:tc>
          <w:tcPr>
            <w:tcW w:w="709" w:type="dxa"/>
            <w:gridSpan w:val="2"/>
            <w:vAlign w:val="center"/>
          </w:tcPr>
          <w:p w:rsidR="00E468E9" w:rsidRPr="007A47CA" w:rsidRDefault="00E468E9" w:rsidP="00E468E9">
            <w:pPr>
              <w:spacing w:line="240" w:lineRule="auto"/>
              <w:jc w:val="center"/>
              <w:rPr>
                <w:rFonts w:ascii="Times New Roman" w:hAnsi="Times New Roman"/>
                <w:sz w:val="24"/>
                <w:szCs w:val="24"/>
              </w:rPr>
            </w:pPr>
            <w:r>
              <w:rPr>
                <w:rFonts w:ascii="Times New Roman" w:hAnsi="Times New Roman"/>
                <w:sz w:val="24"/>
                <w:szCs w:val="24"/>
              </w:rPr>
              <w:t>0314</w:t>
            </w:r>
          </w:p>
        </w:tc>
        <w:tc>
          <w:tcPr>
            <w:tcW w:w="1417" w:type="dxa"/>
            <w:vAlign w:val="center"/>
          </w:tcPr>
          <w:p w:rsidR="00E468E9" w:rsidRPr="007A47CA" w:rsidRDefault="00E468E9" w:rsidP="00E468E9">
            <w:pPr>
              <w:spacing w:line="240" w:lineRule="auto"/>
              <w:jc w:val="center"/>
              <w:rPr>
                <w:rFonts w:ascii="Times New Roman" w:hAnsi="Times New Roman"/>
                <w:sz w:val="24"/>
                <w:szCs w:val="24"/>
              </w:rPr>
            </w:pPr>
            <w:r>
              <w:rPr>
                <w:rFonts w:ascii="Times New Roman" w:hAnsi="Times New Roman"/>
                <w:sz w:val="24"/>
                <w:szCs w:val="24"/>
              </w:rPr>
              <w:t>0510005010</w:t>
            </w:r>
          </w:p>
        </w:tc>
        <w:tc>
          <w:tcPr>
            <w:tcW w:w="708" w:type="dxa"/>
            <w:vAlign w:val="center"/>
          </w:tcPr>
          <w:p w:rsidR="00E468E9" w:rsidRPr="007A47CA" w:rsidRDefault="00E468E9" w:rsidP="00E468E9">
            <w:pPr>
              <w:spacing w:line="240" w:lineRule="auto"/>
              <w:jc w:val="center"/>
              <w:rPr>
                <w:rFonts w:ascii="Times New Roman" w:hAnsi="Times New Roman"/>
                <w:sz w:val="24"/>
                <w:szCs w:val="24"/>
              </w:rPr>
            </w:pPr>
            <w:r>
              <w:rPr>
                <w:rFonts w:ascii="Times New Roman" w:hAnsi="Times New Roman"/>
                <w:sz w:val="24"/>
                <w:szCs w:val="24"/>
              </w:rPr>
              <w:t>244</w:t>
            </w:r>
          </w:p>
        </w:tc>
        <w:tc>
          <w:tcPr>
            <w:tcW w:w="996" w:type="dxa"/>
            <w:vAlign w:val="center"/>
          </w:tcPr>
          <w:p w:rsidR="00E468E9" w:rsidRPr="007A47CA" w:rsidRDefault="00E468E9" w:rsidP="00E468E9">
            <w:pPr>
              <w:spacing w:line="240" w:lineRule="auto"/>
              <w:jc w:val="center"/>
              <w:rPr>
                <w:rFonts w:ascii="Times New Roman" w:hAnsi="Times New Roman"/>
                <w:sz w:val="24"/>
                <w:szCs w:val="24"/>
              </w:rPr>
            </w:pPr>
            <w:r>
              <w:rPr>
                <w:rFonts w:ascii="Times New Roman" w:hAnsi="Times New Roman"/>
                <w:sz w:val="24"/>
                <w:szCs w:val="24"/>
              </w:rPr>
              <w:t>20,0</w:t>
            </w:r>
          </w:p>
        </w:tc>
        <w:tc>
          <w:tcPr>
            <w:tcW w:w="848" w:type="dxa"/>
            <w:vAlign w:val="center"/>
          </w:tcPr>
          <w:p w:rsidR="00E468E9" w:rsidRPr="007A47CA" w:rsidRDefault="00E468E9" w:rsidP="00E468E9">
            <w:pPr>
              <w:spacing w:line="240" w:lineRule="auto"/>
              <w:jc w:val="center"/>
              <w:rPr>
                <w:rFonts w:ascii="Times New Roman" w:hAnsi="Times New Roman"/>
                <w:sz w:val="24"/>
                <w:szCs w:val="24"/>
              </w:rPr>
            </w:pPr>
            <w:r>
              <w:rPr>
                <w:rFonts w:ascii="Times New Roman" w:hAnsi="Times New Roman"/>
                <w:sz w:val="24"/>
                <w:szCs w:val="24"/>
              </w:rPr>
              <w:t>20,0</w:t>
            </w:r>
          </w:p>
        </w:tc>
        <w:tc>
          <w:tcPr>
            <w:tcW w:w="850" w:type="dxa"/>
            <w:vAlign w:val="center"/>
          </w:tcPr>
          <w:p w:rsidR="00E468E9" w:rsidRPr="007A47CA" w:rsidRDefault="00E468E9" w:rsidP="00E468E9">
            <w:pPr>
              <w:spacing w:line="240" w:lineRule="auto"/>
              <w:jc w:val="center"/>
              <w:rPr>
                <w:rFonts w:ascii="Times New Roman" w:hAnsi="Times New Roman"/>
                <w:sz w:val="24"/>
                <w:szCs w:val="24"/>
              </w:rPr>
            </w:pPr>
            <w:r>
              <w:rPr>
                <w:rFonts w:ascii="Times New Roman" w:hAnsi="Times New Roman"/>
                <w:sz w:val="24"/>
                <w:szCs w:val="24"/>
              </w:rPr>
              <w:t>20,0</w:t>
            </w:r>
          </w:p>
        </w:tc>
        <w:tc>
          <w:tcPr>
            <w:tcW w:w="884" w:type="dxa"/>
            <w:vAlign w:val="center"/>
          </w:tcPr>
          <w:p w:rsidR="00E468E9" w:rsidRPr="007A47CA" w:rsidRDefault="00E468E9" w:rsidP="00E468E9">
            <w:pPr>
              <w:spacing w:line="240" w:lineRule="auto"/>
              <w:jc w:val="center"/>
              <w:rPr>
                <w:rFonts w:ascii="Times New Roman" w:hAnsi="Times New Roman"/>
                <w:sz w:val="24"/>
                <w:szCs w:val="24"/>
              </w:rPr>
            </w:pPr>
            <w:r>
              <w:rPr>
                <w:rFonts w:ascii="Times New Roman" w:hAnsi="Times New Roman"/>
                <w:sz w:val="24"/>
                <w:szCs w:val="24"/>
              </w:rPr>
              <w:t>60.0</w:t>
            </w:r>
          </w:p>
        </w:tc>
        <w:tc>
          <w:tcPr>
            <w:tcW w:w="2835" w:type="dxa"/>
          </w:tcPr>
          <w:p w:rsidR="00E468E9" w:rsidRPr="003D4477" w:rsidRDefault="00E468E9" w:rsidP="00E468E9">
            <w:pPr>
              <w:keepNext/>
              <w:spacing w:line="240" w:lineRule="auto"/>
              <w:outlineLvl w:val="3"/>
              <w:rPr>
                <w:rFonts w:ascii="Times New Roman" w:hAnsi="Times New Roman"/>
                <w:b/>
                <w:sz w:val="24"/>
                <w:szCs w:val="24"/>
              </w:rPr>
            </w:pPr>
          </w:p>
        </w:tc>
      </w:tr>
      <w:tr w:rsidR="00E468E9" w:rsidRPr="003D4477" w:rsidTr="00FD5637">
        <w:trPr>
          <w:trHeight w:val="660"/>
        </w:trPr>
        <w:tc>
          <w:tcPr>
            <w:tcW w:w="3085" w:type="dxa"/>
            <w:gridSpan w:val="2"/>
          </w:tcPr>
          <w:p w:rsidR="00E468E9" w:rsidRPr="003D4477" w:rsidRDefault="00E468E9" w:rsidP="00E468E9">
            <w:pPr>
              <w:spacing w:line="240" w:lineRule="auto"/>
              <w:jc w:val="both"/>
              <w:rPr>
                <w:rFonts w:ascii="Times New Roman" w:hAnsi="Times New Roman"/>
                <w:b/>
                <w:sz w:val="24"/>
                <w:szCs w:val="24"/>
              </w:rPr>
            </w:pPr>
            <w:r w:rsidRPr="003D4477">
              <w:rPr>
                <w:rFonts w:ascii="Times New Roman" w:hAnsi="Times New Roman"/>
                <w:sz w:val="24"/>
                <w:szCs w:val="24"/>
              </w:rPr>
              <w:t>в том числе</w:t>
            </w:r>
          </w:p>
        </w:tc>
        <w:tc>
          <w:tcPr>
            <w:tcW w:w="1701" w:type="dxa"/>
          </w:tcPr>
          <w:p w:rsidR="00E468E9" w:rsidRPr="003D4477" w:rsidRDefault="00E468E9" w:rsidP="00E468E9">
            <w:pPr>
              <w:spacing w:line="240" w:lineRule="auto"/>
              <w:jc w:val="both"/>
              <w:rPr>
                <w:rFonts w:ascii="Times New Roman" w:hAnsi="Times New Roman"/>
                <w:b/>
                <w:sz w:val="24"/>
                <w:szCs w:val="24"/>
              </w:rPr>
            </w:pPr>
            <w:r w:rsidRPr="003D4477">
              <w:rPr>
                <w:rFonts w:ascii="Times New Roman" w:hAnsi="Times New Roman"/>
                <w:sz w:val="24"/>
                <w:szCs w:val="24"/>
              </w:rPr>
              <w:t>Администрация Каратузского района</w:t>
            </w:r>
          </w:p>
        </w:tc>
        <w:tc>
          <w:tcPr>
            <w:tcW w:w="709" w:type="dxa"/>
            <w:vAlign w:val="center"/>
          </w:tcPr>
          <w:p w:rsidR="00E468E9" w:rsidRPr="007A47CA" w:rsidRDefault="00E468E9" w:rsidP="00E468E9">
            <w:pPr>
              <w:spacing w:line="240" w:lineRule="auto"/>
              <w:jc w:val="center"/>
              <w:rPr>
                <w:rFonts w:ascii="Times New Roman" w:hAnsi="Times New Roman"/>
                <w:sz w:val="24"/>
                <w:szCs w:val="24"/>
              </w:rPr>
            </w:pPr>
            <w:r>
              <w:rPr>
                <w:rFonts w:ascii="Times New Roman" w:hAnsi="Times New Roman"/>
                <w:sz w:val="24"/>
                <w:szCs w:val="24"/>
              </w:rPr>
              <w:t>901</w:t>
            </w:r>
          </w:p>
        </w:tc>
        <w:tc>
          <w:tcPr>
            <w:tcW w:w="709" w:type="dxa"/>
            <w:gridSpan w:val="2"/>
            <w:vAlign w:val="center"/>
          </w:tcPr>
          <w:p w:rsidR="00E468E9" w:rsidRPr="007A47CA" w:rsidRDefault="00E468E9" w:rsidP="00E468E9">
            <w:pPr>
              <w:spacing w:line="240" w:lineRule="auto"/>
              <w:jc w:val="center"/>
              <w:rPr>
                <w:rFonts w:ascii="Times New Roman" w:hAnsi="Times New Roman"/>
                <w:sz w:val="24"/>
                <w:szCs w:val="24"/>
              </w:rPr>
            </w:pPr>
            <w:r>
              <w:rPr>
                <w:rFonts w:ascii="Times New Roman" w:hAnsi="Times New Roman"/>
                <w:sz w:val="24"/>
                <w:szCs w:val="24"/>
              </w:rPr>
              <w:t>0314</w:t>
            </w:r>
          </w:p>
        </w:tc>
        <w:tc>
          <w:tcPr>
            <w:tcW w:w="1417" w:type="dxa"/>
            <w:vAlign w:val="center"/>
          </w:tcPr>
          <w:p w:rsidR="00E468E9" w:rsidRPr="007A47CA" w:rsidRDefault="00E468E9" w:rsidP="00E468E9">
            <w:pPr>
              <w:spacing w:line="240" w:lineRule="auto"/>
              <w:jc w:val="center"/>
              <w:rPr>
                <w:rFonts w:ascii="Times New Roman" w:hAnsi="Times New Roman"/>
                <w:sz w:val="24"/>
                <w:szCs w:val="24"/>
              </w:rPr>
            </w:pPr>
            <w:r>
              <w:rPr>
                <w:rFonts w:ascii="Times New Roman" w:hAnsi="Times New Roman"/>
                <w:sz w:val="24"/>
                <w:szCs w:val="24"/>
              </w:rPr>
              <w:t>0510005010</w:t>
            </w:r>
          </w:p>
        </w:tc>
        <w:tc>
          <w:tcPr>
            <w:tcW w:w="708" w:type="dxa"/>
            <w:vAlign w:val="center"/>
          </w:tcPr>
          <w:p w:rsidR="00E468E9" w:rsidRPr="007A47CA" w:rsidRDefault="00E468E9" w:rsidP="00E468E9">
            <w:pPr>
              <w:spacing w:line="240" w:lineRule="auto"/>
              <w:jc w:val="center"/>
              <w:rPr>
                <w:rFonts w:ascii="Times New Roman" w:hAnsi="Times New Roman"/>
                <w:sz w:val="24"/>
                <w:szCs w:val="24"/>
              </w:rPr>
            </w:pPr>
            <w:r>
              <w:rPr>
                <w:rFonts w:ascii="Times New Roman" w:hAnsi="Times New Roman"/>
                <w:sz w:val="24"/>
                <w:szCs w:val="24"/>
              </w:rPr>
              <w:t>244</w:t>
            </w:r>
          </w:p>
        </w:tc>
        <w:tc>
          <w:tcPr>
            <w:tcW w:w="996" w:type="dxa"/>
            <w:vAlign w:val="center"/>
          </w:tcPr>
          <w:p w:rsidR="00E468E9" w:rsidRPr="007A47CA" w:rsidRDefault="00E468E9" w:rsidP="00E468E9">
            <w:pPr>
              <w:spacing w:line="240" w:lineRule="auto"/>
              <w:jc w:val="center"/>
              <w:rPr>
                <w:rFonts w:ascii="Times New Roman" w:hAnsi="Times New Roman"/>
                <w:sz w:val="24"/>
                <w:szCs w:val="24"/>
              </w:rPr>
            </w:pPr>
            <w:r>
              <w:rPr>
                <w:rFonts w:ascii="Times New Roman" w:hAnsi="Times New Roman"/>
                <w:sz w:val="24"/>
                <w:szCs w:val="24"/>
              </w:rPr>
              <w:t>20,0</w:t>
            </w:r>
          </w:p>
        </w:tc>
        <w:tc>
          <w:tcPr>
            <w:tcW w:w="848" w:type="dxa"/>
            <w:vAlign w:val="center"/>
          </w:tcPr>
          <w:p w:rsidR="00E468E9" w:rsidRPr="007A47CA" w:rsidRDefault="00E468E9" w:rsidP="00E468E9">
            <w:pPr>
              <w:spacing w:line="240" w:lineRule="auto"/>
              <w:jc w:val="center"/>
              <w:rPr>
                <w:rFonts w:ascii="Times New Roman" w:hAnsi="Times New Roman"/>
                <w:sz w:val="24"/>
                <w:szCs w:val="24"/>
              </w:rPr>
            </w:pPr>
            <w:r>
              <w:rPr>
                <w:rFonts w:ascii="Times New Roman" w:hAnsi="Times New Roman"/>
                <w:sz w:val="24"/>
                <w:szCs w:val="24"/>
              </w:rPr>
              <w:t>20,0</w:t>
            </w:r>
          </w:p>
        </w:tc>
        <w:tc>
          <w:tcPr>
            <w:tcW w:w="850" w:type="dxa"/>
            <w:vAlign w:val="center"/>
          </w:tcPr>
          <w:p w:rsidR="00E468E9" w:rsidRPr="007A47CA" w:rsidRDefault="00E468E9" w:rsidP="00E468E9">
            <w:pPr>
              <w:spacing w:line="240" w:lineRule="auto"/>
              <w:jc w:val="center"/>
              <w:rPr>
                <w:rFonts w:ascii="Times New Roman" w:hAnsi="Times New Roman"/>
                <w:sz w:val="24"/>
                <w:szCs w:val="24"/>
              </w:rPr>
            </w:pPr>
            <w:r>
              <w:rPr>
                <w:rFonts w:ascii="Times New Roman" w:hAnsi="Times New Roman"/>
                <w:sz w:val="24"/>
                <w:szCs w:val="24"/>
              </w:rPr>
              <w:t>20,0</w:t>
            </w:r>
          </w:p>
        </w:tc>
        <w:tc>
          <w:tcPr>
            <w:tcW w:w="884" w:type="dxa"/>
            <w:vAlign w:val="center"/>
          </w:tcPr>
          <w:p w:rsidR="00E468E9" w:rsidRPr="007A47CA" w:rsidRDefault="00E468E9" w:rsidP="00E468E9">
            <w:pPr>
              <w:spacing w:line="240" w:lineRule="auto"/>
              <w:jc w:val="center"/>
              <w:rPr>
                <w:rFonts w:ascii="Times New Roman" w:hAnsi="Times New Roman"/>
                <w:sz w:val="24"/>
                <w:szCs w:val="24"/>
              </w:rPr>
            </w:pPr>
            <w:r>
              <w:rPr>
                <w:rFonts w:ascii="Times New Roman" w:hAnsi="Times New Roman"/>
                <w:sz w:val="24"/>
                <w:szCs w:val="24"/>
              </w:rPr>
              <w:t>60.0</w:t>
            </w:r>
          </w:p>
        </w:tc>
        <w:tc>
          <w:tcPr>
            <w:tcW w:w="2835" w:type="dxa"/>
          </w:tcPr>
          <w:p w:rsidR="00E468E9" w:rsidRPr="003D4477" w:rsidRDefault="00E468E9" w:rsidP="00E468E9">
            <w:pPr>
              <w:keepNext/>
              <w:spacing w:line="240" w:lineRule="auto"/>
              <w:outlineLvl w:val="3"/>
              <w:rPr>
                <w:rFonts w:ascii="Times New Roman" w:hAnsi="Times New Roman"/>
                <w:b/>
                <w:sz w:val="24"/>
                <w:szCs w:val="24"/>
              </w:rPr>
            </w:pPr>
          </w:p>
        </w:tc>
      </w:tr>
      <w:tr w:rsidR="00E468E9" w:rsidRPr="003D4477" w:rsidTr="00AD1CFA">
        <w:trPr>
          <w:trHeight w:val="660"/>
        </w:trPr>
        <w:tc>
          <w:tcPr>
            <w:tcW w:w="3085" w:type="dxa"/>
            <w:gridSpan w:val="2"/>
          </w:tcPr>
          <w:p w:rsidR="00E468E9" w:rsidRPr="003D4477" w:rsidRDefault="00E468E9" w:rsidP="00E468E9">
            <w:pPr>
              <w:spacing w:line="240" w:lineRule="auto"/>
              <w:jc w:val="both"/>
              <w:rPr>
                <w:rFonts w:ascii="Times New Roman" w:hAnsi="Times New Roman"/>
                <w:sz w:val="24"/>
                <w:szCs w:val="24"/>
              </w:rPr>
            </w:pPr>
            <w:r>
              <w:rPr>
                <w:rFonts w:ascii="Times New Roman" w:hAnsi="Times New Roman"/>
                <w:sz w:val="24"/>
                <w:szCs w:val="24"/>
              </w:rPr>
              <w:t>ГРБС</w:t>
            </w:r>
          </w:p>
        </w:tc>
        <w:tc>
          <w:tcPr>
            <w:tcW w:w="1701" w:type="dxa"/>
          </w:tcPr>
          <w:p w:rsidR="00E468E9" w:rsidRPr="003D4477" w:rsidRDefault="00E468E9" w:rsidP="00E468E9">
            <w:pPr>
              <w:spacing w:line="240" w:lineRule="auto"/>
              <w:jc w:val="both"/>
              <w:rPr>
                <w:rFonts w:ascii="Times New Roman" w:hAnsi="Times New Roman"/>
                <w:sz w:val="24"/>
                <w:szCs w:val="24"/>
              </w:rPr>
            </w:pPr>
          </w:p>
        </w:tc>
        <w:tc>
          <w:tcPr>
            <w:tcW w:w="709" w:type="dxa"/>
            <w:vAlign w:val="center"/>
          </w:tcPr>
          <w:p w:rsidR="00E468E9" w:rsidRDefault="00E468E9" w:rsidP="00E468E9">
            <w:pPr>
              <w:spacing w:line="240" w:lineRule="auto"/>
              <w:jc w:val="center"/>
              <w:rPr>
                <w:rFonts w:ascii="Times New Roman" w:hAnsi="Times New Roman"/>
                <w:b/>
                <w:sz w:val="24"/>
                <w:szCs w:val="24"/>
              </w:rPr>
            </w:pPr>
            <w:r>
              <w:rPr>
                <w:rFonts w:ascii="Times New Roman" w:hAnsi="Times New Roman"/>
                <w:b/>
                <w:sz w:val="24"/>
                <w:szCs w:val="24"/>
              </w:rPr>
              <w:t>Х</w:t>
            </w:r>
          </w:p>
        </w:tc>
        <w:tc>
          <w:tcPr>
            <w:tcW w:w="709" w:type="dxa"/>
            <w:gridSpan w:val="2"/>
            <w:vAlign w:val="center"/>
          </w:tcPr>
          <w:p w:rsidR="00E468E9" w:rsidRDefault="00E468E9" w:rsidP="00E468E9">
            <w:pPr>
              <w:spacing w:line="240" w:lineRule="auto"/>
              <w:jc w:val="center"/>
              <w:rPr>
                <w:rFonts w:ascii="Times New Roman" w:hAnsi="Times New Roman"/>
                <w:b/>
                <w:sz w:val="24"/>
                <w:szCs w:val="24"/>
              </w:rPr>
            </w:pPr>
            <w:r>
              <w:rPr>
                <w:rFonts w:ascii="Times New Roman" w:hAnsi="Times New Roman"/>
                <w:b/>
                <w:sz w:val="24"/>
                <w:szCs w:val="24"/>
              </w:rPr>
              <w:t>Х</w:t>
            </w:r>
          </w:p>
        </w:tc>
        <w:tc>
          <w:tcPr>
            <w:tcW w:w="1417" w:type="dxa"/>
            <w:vAlign w:val="center"/>
          </w:tcPr>
          <w:p w:rsidR="00E468E9" w:rsidRDefault="00E468E9" w:rsidP="00E468E9">
            <w:pPr>
              <w:spacing w:line="240" w:lineRule="auto"/>
              <w:jc w:val="center"/>
              <w:rPr>
                <w:rFonts w:ascii="Times New Roman" w:hAnsi="Times New Roman"/>
                <w:b/>
                <w:sz w:val="24"/>
                <w:szCs w:val="24"/>
              </w:rPr>
            </w:pPr>
            <w:r>
              <w:rPr>
                <w:rFonts w:ascii="Times New Roman" w:hAnsi="Times New Roman"/>
                <w:b/>
                <w:sz w:val="24"/>
                <w:szCs w:val="24"/>
              </w:rPr>
              <w:t>Х</w:t>
            </w:r>
          </w:p>
        </w:tc>
        <w:tc>
          <w:tcPr>
            <w:tcW w:w="708" w:type="dxa"/>
            <w:vAlign w:val="center"/>
          </w:tcPr>
          <w:p w:rsidR="00E468E9" w:rsidRDefault="00E468E9" w:rsidP="00E468E9">
            <w:pPr>
              <w:spacing w:line="240" w:lineRule="auto"/>
              <w:jc w:val="center"/>
              <w:rPr>
                <w:rFonts w:ascii="Times New Roman" w:hAnsi="Times New Roman"/>
                <w:b/>
                <w:sz w:val="24"/>
                <w:szCs w:val="24"/>
              </w:rPr>
            </w:pPr>
            <w:r>
              <w:rPr>
                <w:rFonts w:ascii="Times New Roman" w:hAnsi="Times New Roman"/>
                <w:b/>
                <w:sz w:val="24"/>
                <w:szCs w:val="24"/>
              </w:rPr>
              <w:t>Х</w:t>
            </w:r>
          </w:p>
        </w:tc>
        <w:tc>
          <w:tcPr>
            <w:tcW w:w="996" w:type="dxa"/>
          </w:tcPr>
          <w:p w:rsidR="00E468E9" w:rsidRDefault="00E468E9" w:rsidP="00E468E9">
            <w:pPr>
              <w:spacing w:line="240" w:lineRule="auto"/>
              <w:jc w:val="center"/>
              <w:rPr>
                <w:rFonts w:ascii="Times New Roman" w:hAnsi="Times New Roman"/>
                <w:b/>
                <w:sz w:val="24"/>
                <w:szCs w:val="24"/>
              </w:rPr>
            </w:pPr>
          </w:p>
          <w:p w:rsidR="00E468E9" w:rsidRDefault="00E468E9" w:rsidP="00E468E9">
            <w:pPr>
              <w:spacing w:line="240" w:lineRule="auto"/>
              <w:jc w:val="center"/>
              <w:rPr>
                <w:rFonts w:ascii="Times New Roman" w:hAnsi="Times New Roman"/>
                <w:b/>
                <w:sz w:val="24"/>
                <w:szCs w:val="24"/>
              </w:rPr>
            </w:pPr>
            <w:r>
              <w:rPr>
                <w:rFonts w:ascii="Times New Roman" w:hAnsi="Times New Roman"/>
                <w:b/>
                <w:sz w:val="24"/>
                <w:szCs w:val="24"/>
              </w:rPr>
              <w:t>0</w:t>
            </w:r>
          </w:p>
          <w:p w:rsidR="00E468E9" w:rsidRDefault="00E468E9" w:rsidP="00E468E9">
            <w:pPr>
              <w:spacing w:line="240" w:lineRule="auto"/>
              <w:jc w:val="center"/>
              <w:rPr>
                <w:rFonts w:ascii="Times New Roman" w:hAnsi="Times New Roman"/>
                <w:b/>
                <w:sz w:val="24"/>
                <w:szCs w:val="24"/>
              </w:rPr>
            </w:pPr>
          </w:p>
        </w:tc>
        <w:tc>
          <w:tcPr>
            <w:tcW w:w="848" w:type="dxa"/>
          </w:tcPr>
          <w:p w:rsidR="00E468E9" w:rsidRDefault="00E468E9" w:rsidP="00E468E9">
            <w:pPr>
              <w:spacing w:line="240" w:lineRule="auto"/>
              <w:rPr>
                <w:rFonts w:ascii="Times New Roman" w:hAnsi="Times New Roman"/>
                <w:b/>
                <w:sz w:val="24"/>
                <w:szCs w:val="24"/>
              </w:rPr>
            </w:pPr>
          </w:p>
          <w:p w:rsidR="00E468E9" w:rsidRDefault="00E468E9" w:rsidP="00E468E9">
            <w:pPr>
              <w:spacing w:line="240" w:lineRule="auto"/>
              <w:rPr>
                <w:rFonts w:ascii="Times New Roman" w:hAnsi="Times New Roman"/>
                <w:b/>
                <w:sz w:val="24"/>
                <w:szCs w:val="24"/>
              </w:rPr>
            </w:pPr>
            <w:r>
              <w:rPr>
                <w:rFonts w:ascii="Times New Roman" w:hAnsi="Times New Roman"/>
                <w:b/>
                <w:sz w:val="24"/>
                <w:szCs w:val="24"/>
              </w:rPr>
              <w:t>0</w:t>
            </w:r>
          </w:p>
        </w:tc>
        <w:tc>
          <w:tcPr>
            <w:tcW w:w="850" w:type="dxa"/>
          </w:tcPr>
          <w:p w:rsidR="00E468E9" w:rsidRDefault="00E468E9" w:rsidP="00E468E9">
            <w:pPr>
              <w:spacing w:line="240" w:lineRule="auto"/>
              <w:rPr>
                <w:rFonts w:ascii="Times New Roman" w:hAnsi="Times New Roman"/>
                <w:b/>
                <w:sz w:val="24"/>
                <w:szCs w:val="24"/>
              </w:rPr>
            </w:pPr>
          </w:p>
          <w:p w:rsidR="00E468E9" w:rsidRDefault="00E468E9" w:rsidP="00E468E9">
            <w:pPr>
              <w:spacing w:line="240" w:lineRule="auto"/>
              <w:rPr>
                <w:rFonts w:ascii="Times New Roman" w:hAnsi="Times New Roman"/>
                <w:b/>
                <w:sz w:val="24"/>
                <w:szCs w:val="24"/>
              </w:rPr>
            </w:pPr>
            <w:r>
              <w:rPr>
                <w:rFonts w:ascii="Times New Roman" w:hAnsi="Times New Roman"/>
                <w:b/>
                <w:sz w:val="24"/>
                <w:szCs w:val="24"/>
              </w:rPr>
              <w:t>0</w:t>
            </w:r>
          </w:p>
        </w:tc>
        <w:tc>
          <w:tcPr>
            <w:tcW w:w="884" w:type="dxa"/>
          </w:tcPr>
          <w:p w:rsidR="00E468E9" w:rsidRDefault="00E468E9" w:rsidP="00E468E9">
            <w:pPr>
              <w:spacing w:line="240" w:lineRule="auto"/>
              <w:jc w:val="center"/>
              <w:rPr>
                <w:rFonts w:ascii="Times New Roman" w:hAnsi="Times New Roman"/>
                <w:b/>
                <w:sz w:val="24"/>
                <w:szCs w:val="24"/>
              </w:rPr>
            </w:pPr>
          </w:p>
          <w:p w:rsidR="00E468E9" w:rsidRDefault="00E468E9" w:rsidP="00E468E9">
            <w:pPr>
              <w:spacing w:line="240" w:lineRule="auto"/>
              <w:jc w:val="center"/>
              <w:rPr>
                <w:rFonts w:ascii="Times New Roman" w:hAnsi="Times New Roman"/>
                <w:b/>
                <w:sz w:val="24"/>
                <w:szCs w:val="24"/>
              </w:rPr>
            </w:pPr>
            <w:r>
              <w:rPr>
                <w:rFonts w:ascii="Times New Roman" w:hAnsi="Times New Roman"/>
                <w:b/>
                <w:sz w:val="24"/>
                <w:szCs w:val="24"/>
              </w:rPr>
              <w:t>0</w:t>
            </w:r>
          </w:p>
        </w:tc>
        <w:tc>
          <w:tcPr>
            <w:tcW w:w="2835" w:type="dxa"/>
          </w:tcPr>
          <w:p w:rsidR="00E468E9" w:rsidRPr="003D4477" w:rsidRDefault="00E468E9" w:rsidP="00E468E9">
            <w:pPr>
              <w:keepNext/>
              <w:spacing w:line="240" w:lineRule="auto"/>
              <w:outlineLvl w:val="3"/>
              <w:rPr>
                <w:rFonts w:ascii="Times New Roman" w:hAnsi="Times New Roman"/>
                <w:b/>
                <w:sz w:val="24"/>
                <w:szCs w:val="24"/>
              </w:rPr>
            </w:pPr>
          </w:p>
        </w:tc>
      </w:tr>
    </w:tbl>
    <w:p w:rsidR="003D4477" w:rsidRPr="003D4477" w:rsidRDefault="003D4477" w:rsidP="003D4477">
      <w:pPr>
        <w:spacing w:line="240" w:lineRule="auto"/>
        <w:rPr>
          <w:rFonts w:ascii="Times New Roman" w:hAnsi="Times New Roman"/>
          <w:b/>
          <w:sz w:val="24"/>
          <w:szCs w:val="24"/>
        </w:rPr>
      </w:pPr>
    </w:p>
    <w:p w:rsidR="005834B9" w:rsidRDefault="005834B9" w:rsidP="005834B9">
      <w:pPr>
        <w:overflowPunct w:val="0"/>
        <w:autoSpaceDE w:val="0"/>
        <w:autoSpaceDN w:val="0"/>
        <w:adjustRightInd w:val="0"/>
        <w:spacing w:after="0" w:line="240" w:lineRule="auto"/>
        <w:jc w:val="center"/>
        <w:textAlignment w:val="baseline"/>
        <w:rPr>
          <w:rFonts w:ascii="Times New Roman" w:hAnsi="Times New Roman"/>
          <w:sz w:val="28"/>
        </w:rPr>
      </w:pPr>
    </w:p>
    <w:p w:rsidR="00DE1CB1" w:rsidRDefault="00DE1CB1" w:rsidP="005834B9">
      <w:pPr>
        <w:pStyle w:val="ConsPlusNormal"/>
        <w:jc w:val="center"/>
        <w:rPr>
          <w:rFonts w:ascii="Times New Roman" w:hAnsi="Times New Roman" w:cs="Times New Roman"/>
          <w:sz w:val="28"/>
          <w:szCs w:val="24"/>
        </w:rPr>
      </w:pPr>
    </w:p>
    <w:p w:rsidR="00DE1CB1" w:rsidRDefault="00DE1CB1" w:rsidP="005834B9">
      <w:pPr>
        <w:pStyle w:val="ConsPlusNormal"/>
        <w:jc w:val="center"/>
        <w:rPr>
          <w:rFonts w:ascii="Times New Roman" w:hAnsi="Times New Roman" w:cs="Times New Roman"/>
          <w:sz w:val="28"/>
          <w:szCs w:val="24"/>
        </w:rPr>
      </w:pPr>
    </w:p>
    <w:p w:rsidR="005834B9" w:rsidRDefault="005834B9" w:rsidP="005834B9">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r>
        <w:rPr>
          <w:rFonts w:ascii="Times New Roman" w:eastAsia="Arial" w:hAnsi="Times New Roman"/>
          <w:sz w:val="24"/>
          <w:szCs w:val="24"/>
          <w:lang w:eastAsia="ar-SA"/>
        </w:rPr>
        <w:t xml:space="preserve">                                                                                                                                                                                        </w:t>
      </w:r>
    </w:p>
    <w:p w:rsidR="005834B9" w:rsidRDefault="005834B9" w:rsidP="00A20415">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00F12185">
        <w:rPr>
          <w:rFonts w:ascii="Times New Roman" w:eastAsia="Arial" w:hAnsi="Times New Roman"/>
          <w:sz w:val="24"/>
          <w:szCs w:val="24"/>
          <w:lang w:eastAsia="ar-SA"/>
        </w:rPr>
        <w:t xml:space="preserve">              </w:t>
      </w:r>
    </w:p>
    <w:p w:rsidR="005834B9" w:rsidRPr="00C96347" w:rsidRDefault="005834B9" w:rsidP="005834B9">
      <w:pPr>
        <w:overflowPunct w:val="0"/>
        <w:autoSpaceDE w:val="0"/>
        <w:autoSpaceDN w:val="0"/>
        <w:adjustRightInd w:val="0"/>
        <w:spacing w:after="0" w:line="240" w:lineRule="auto"/>
        <w:jc w:val="center"/>
        <w:textAlignment w:val="baseline"/>
        <w:rPr>
          <w:rFonts w:ascii="Times New Roman" w:hAnsi="Times New Roman"/>
          <w:sz w:val="28"/>
          <w:szCs w:val="28"/>
          <w:lang w:eastAsia="ar-SA"/>
        </w:rPr>
      </w:pPr>
      <w:r>
        <w:rPr>
          <w:rFonts w:ascii="Times New Roman" w:eastAsia="Arial" w:hAnsi="Times New Roman"/>
          <w:sz w:val="24"/>
          <w:szCs w:val="24"/>
          <w:lang w:eastAsia="ar-SA"/>
        </w:rPr>
        <w:t xml:space="preserve">                                                                                                                                   </w:t>
      </w:r>
    </w:p>
    <w:p w:rsidR="005834B9" w:rsidRPr="00C96347" w:rsidRDefault="005834B9" w:rsidP="005834B9">
      <w:pPr>
        <w:suppressAutoHyphens/>
        <w:spacing w:after="0" w:line="240" w:lineRule="auto"/>
        <w:rPr>
          <w:rFonts w:ascii="Times New Roman" w:hAnsi="Times New Roman"/>
          <w:sz w:val="28"/>
          <w:szCs w:val="28"/>
          <w:lang w:eastAsia="ar-SA"/>
        </w:rPr>
      </w:pPr>
    </w:p>
    <w:p w:rsidR="005834B9" w:rsidRDefault="005834B9" w:rsidP="005834B9">
      <w:pPr>
        <w:shd w:val="clear" w:color="auto" w:fill="FFFFFF"/>
        <w:spacing w:after="0" w:line="240" w:lineRule="auto"/>
        <w:jc w:val="both"/>
        <w:textAlignment w:val="baseline"/>
        <w:rPr>
          <w:rFonts w:ascii="Times New Roman" w:hAnsi="Times New Roman"/>
          <w:spacing w:val="2"/>
          <w:sz w:val="28"/>
          <w:szCs w:val="28"/>
        </w:rPr>
      </w:pPr>
    </w:p>
    <w:p w:rsidR="00BC4DEB" w:rsidRDefault="00BC4DEB" w:rsidP="00D94B6E">
      <w:pPr>
        <w:shd w:val="clear" w:color="auto" w:fill="FFFFFF"/>
        <w:spacing w:after="0" w:line="240" w:lineRule="auto"/>
        <w:jc w:val="both"/>
        <w:textAlignment w:val="baseline"/>
        <w:rPr>
          <w:rFonts w:ascii="Times New Roman" w:hAnsi="Times New Roman"/>
          <w:spacing w:val="2"/>
          <w:sz w:val="28"/>
          <w:szCs w:val="28"/>
        </w:rPr>
        <w:sectPr w:rsidR="00BC4DEB" w:rsidSect="00726DB3">
          <w:pgSz w:w="16838" w:h="11906" w:orient="landscape"/>
          <w:pgMar w:top="709" w:right="1134" w:bottom="709" w:left="992" w:header="709" w:footer="709" w:gutter="0"/>
          <w:cols w:space="708"/>
          <w:docGrid w:linePitch="360"/>
        </w:sectPr>
      </w:pPr>
    </w:p>
    <w:p w:rsidR="00AA0D79" w:rsidRDefault="00AA0D79" w:rsidP="00AA0D79">
      <w:pPr>
        <w:overflowPunct w:val="0"/>
        <w:autoSpaceDE w:val="0"/>
        <w:autoSpaceDN w:val="0"/>
        <w:adjustRightInd w:val="0"/>
        <w:spacing w:after="0" w:line="240" w:lineRule="auto"/>
        <w:textAlignment w:val="baseline"/>
        <w:rPr>
          <w:rFonts w:ascii="Times New Roman" w:hAnsi="Times New Roman"/>
          <w:sz w:val="24"/>
          <w:szCs w:val="24"/>
          <w:lang w:eastAsia="ar-SA"/>
        </w:rPr>
      </w:pPr>
      <w:r>
        <w:rPr>
          <w:rFonts w:ascii="Times New Roman" w:eastAsia="Arial" w:hAnsi="Times New Roman"/>
          <w:sz w:val="24"/>
          <w:szCs w:val="24"/>
          <w:lang w:eastAsia="ar-SA"/>
        </w:rPr>
        <w:t xml:space="preserve">                                                              </w:t>
      </w:r>
      <w:r w:rsidR="00F66137">
        <w:rPr>
          <w:rFonts w:ascii="Times New Roman" w:eastAsia="Arial" w:hAnsi="Times New Roman"/>
          <w:sz w:val="24"/>
          <w:szCs w:val="24"/>
          <w:lang w:eastAsia="ar-SA"/>
        </w:rPr>
        <w:t xml:space="preserve">                               </w:t>
      </w:r>
      <w:r>
        <w:rPr>
          <w:rFonts w:ascii="Times New Roman" w:eastAsia="Arial" w:hAnsi="Times New Roman"/>
          <w:sz w:val="24"/>
          <w:szCs w:val="24"/>
          <w:lang w:eastAsia="ar-SA"/>
        </w:rPr>
        <w:t xml:space="preserve">Приложение № </w:t>
      </w:r>
      <w:r w:rsidR="00CD5C36">
        <w:rPr>
          <w:rFonts w:ascii="Times New Roman" w:eastAsia="Arial" w:hAnsi="Times New Roman"/>
          <w:sz w:val="24"/>
          <w:szCs w:val="24"/>
          <w:lang w:eastAsia="ar-SA"/>
        </w:rPr>
        <w:t>5</w:t>
      </w:r>
      <w:r>
        <w:rPr>
          <w:rFonts w:ascii="Times New Roman" w:eastAsia="Arial" w:hAnsi="Times New Roman"/>
          <w:sz w:val="24"/>
          <w:szCs w:val="24"/>
          <w:lang w:eastAsia="ar-SA"/>
        </w:rPr>
        <w:t xml:space="preserve"> </w:t>
      </w:r>
      <w:r w:rsidRPr="00D010DC">
        <w:rPr>
          <w:rFonts w:ascii="Times New Roman" w:hAnsi="Times New Roman"/>
          <w:sz w:val="24"/>
          <w:szCs w:val="24"/>
          <w:lang w:eastAsia="ar-SA"/>
        </w:rPr>
        <w:t>к муниципальной</w:t>
      </w:r>
    </w:p>
    <w:p w:rsidR="00AA0D79" w:rsidRDefault="00AA0D79" w:rsidP="00AA0D79">
      <w:pPr>
        <w:overflowPunct w:val="0"/>
        <w:autoSpaceDE w:val="0"/>
        <w:autoSpaceDN w:val="0"/>
        <w:adjustRightInd w:val="0"/>
        <w:spacing w:after="0" w:line="240" w:lineRule="auto"/>
        <w:jc w:val="right"/>
        <w:textAlignment w:val="baseline"/>
        <w:rPr>
          <w:rFonts w:ascii="Times New Roman" w:hAnsi="Times New Roman"/>
          <w:sz w:val="24"/>
          <w:szCs w:val="24"/>
          <w:lang w:eastAsia="ar-SA"/>
        </w:rPr>
      </w:pPr>
      <w:r>
        <w:rPr>
          <w:rFonts w:ascii="Times New Roman" w:hAnsi="Times New Roman"/>
          <w:sz w:val="24"/>
          <w:szCs w:val="24"/>
          <w:lang w:eastAsia="ar-SA"/>
        </w:rPr>
        <w:t>п</w:t>
      </w:r>
      <w:r w:rsidRPr="00D010DC">
        <w:rPr>
          <w:rFonts w:ascii="Times New Roman" w:hAnsi="Times New Roman"/>
          <w:sz w:val="24"/>
          <w:szCs w:val="24"/>
          <w:lang w:eastAsia="ar-SA"/>
        </w:rPr>
        <w:t>рограмм</w:t>
      </w:r>
      <w:r>
        <w:rPr>
          <w:rFonts w:ascii="Times New Roman" w:hAnsi="Times New Roman"/>
          <w:sz w:val="24"/>
          <w:szCs w:val="24"/>
          <w:lang w:eastAsia="ar-SA"/>
        </w:rPr>
        <w:t xml:space="preserve">е </w:t>
      </w:r>
      <w:r w:rsidRPr="00D010DC">
        <w:rPr>
          <w:rFonts w:ascii="Times New Roman" w:hAnsi="Times New Roman"/>
          <w:sz w:val="24"/>
          <w:szCs w:val="24"/>
        </w:rPr>
        <w:t>«Профилактика правонарушений</w:t>
      </w:r>
    </w:p>
    <w:p w:rsidR="00AA0D79" w:rsidRDefault="00AA0D79" w:rsidP="00AA0D79">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                                                                             и предупреждение </w:t>
      </w:r>
      <w:r w:rsidRPr="00D010DC">
        <w:rPr>
          <w:rFonts w:ascii="Times New Roman" w:hAnsi="Times New Roman"/>
          <w:sz w:val="24"/>
          <w:szCs w:val="24"/>
        </w:rPr>
        <w:t>преступлений в</w:t>
      </w:r>
    </w:p>
    <w:p w:rsidR="00AA0D79" w:rsidRDefault="00AA0D79" w:rsidP="00AA0D79">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                                                                                            </w:t>
      </w:r>
      <w:r w:rsidRPr="00D010DC">
        <w:rPr>
          <w:rFonts w:ascii="Times New Roman" w:hAnsi="Times New Roman"/>
          <w:sz w:val="24"/>
          <w:szCs w:val="24"/>
        </w:rPr>
        <w:t>муниципальном образовании «Каратузский</w:t>
      </w:r>
    </w:p>
    <w:p w:rsidR="00AA0D79" w:rsidRPr="00D010DC" w:rsidRDefault="00AA0D79" w:rsidP="00AA0D79">
      <w:pPr>
        <w:overflowPunct w:val="0"/>
        <w:autoSpaceDE w:val="0"/>
        <w:autoSpaceDN w:val="0"/>
        <w:adjustRightInd w:val="0"/>
        <w:spacing w:after="0" w:line="240" w:lineRule="auto"/>
        <w:jc w:val="center"/>
        <w:textAlignment w:val="baseline"/>
        <w:rPr>
          <w:rFonts w:ascii="Times New Roman" w:hAnsi="Times New Roman"/>
          <w:sz w:val="24"/>
          <w:szCs w:val="24"/>
        </w:rPr>
      </w:pPr>
      <w:r>
        <w:rPr>
          <w:rFonts w:ascii="Times New Roman" w:hAnsi="Times New Roman"/>
          <w:sz w:val="24"/>
          <w:szCs w:val="24"/>
        </w:rPr>
        <w:t xml:space="preserve">                              </w:t>
      </w:r>
      <w:r w:rsidRPr="00D010DC">
        <w:rPr>
          <w:rFonts w:ascii="Times New Roman" w:hAnsi="Times New Roman"/>
          <w:sz w:val="24"/>
          <w:szCs w:val="24"/>
        </w:rPr>
        <w:t>район»</w:t>
      </w:r>
    </w:p>
    <w:p w:rsidR="00AA0D79" w:rsidRDefault="00AA0D79" w:rsidP="00AA0D79">
      <w:pPr>
        <w:shd w:val="clear" w:color="auto" w:fill="FFFFFF"/>
        <w:spacing w:after="0" w:line="240" w:lineRule="auto"/>
        <w:jc w:val="both"/>
        <w:textAlignment w:val="baseline"/>
        <w:rPr>
          <w:rFonts w:ascii="Times New Roman" w:hAnsi="Times New Roman"/>
          <w:spacing w:val="2"/>
          <w:sz w:val="28"/>
          <w:szCs w:val="28"/>
        </w:rPr>
      </w:pPr>
    </w:p>
    <w:p w:rsidR="00AA0D79" w:rsidRPr="002237EC" w:rsidRDefault="00AA0D79" w:rsidP="00AA0D79">
      <w:pPr>
        <w:tabs>
          <w:tab w:val="left" w:pos="315"/>
        </w:tabs>
        <w:overflowPunct w:val="0"/>
        <w:autoSpaceDE w:val="0"/>
        <w:autoSpaceDN w:val="0"/>
        <w:adjustRightInd w:val="0"/>
        <w:spacing w:after="0" w:line="240" w:lineRule="auto"/>
        <w:ind w:left="33"/>
        <w:jc w:val="center"/>
        <w:textAlignment w:val="baseline"/>
        <w:rPr>
          <w:rFonts w:ascii="Times New Roman" w:hAnsi="Times New Roman"/>
          <w:sz w:val="28"/>
          <w:szCs w:val="28"/>
        </w:rPr>
      </w:pPr>
      <w:r w:rsidRPr="002237EC">
        <w:rPr>
          <w:rFonts w:ascii="Times New Roman" w:hAnsi="Times New Roman"/>
          <w:sz w:val="28"/>
          <w:szCs w:val="20"/>
        </w:rPr>
        <w:t>Подпрограмма</w:t>
      </w:r>
      <w:r w:rsidRPr="002237EC">
        <w:rPr>
          <w:rFonts w:ascii="Times New Roman" w:hAnsi="Times New Roman"/>
          <w:sz w:val="28"/>
          <w:szCs w:val="28"/>
        </w:rPr>
        <w:t xml:space="preserve"> «</w:t>
      </w:r>
      <w:r w:rsidR="00BB1F5A">
        <w:rPr>
          <w:rFonts w:ascii="Times New Roman" w:hAnsi="Times New Roman"/>
          <w:sz w:val="28"/>
          <w:szCs w:val="28"/>
        </w:rPr>
        <w:t>Предупреждение безнадзорности и правонарушений несовершеннолетних в Каратузском районе</w:t>
      </w:r>
      <w:r w:rsidRPr="002237EC">
        <w:rPr>
          <w:rFonts w:ascii="Times New Roman" w:hAnsi="Times New Roman"/>
          <w:sz w:val="28"/>
          <w:szCs w:val="28"/>
        </w:rPr>
        <w:t>»</w:t>
      </w:r>
    </w:p>
    <w:p w:rsidR="00AA0D79" w:rsidRPr="001E1B38" w:rsidRDefault="00AA0D79" w:rsidP="00AA0D79">
      <w:pPr>
        <w:overflowPunct w:val="0"/>
        <w:autoSpaceDE w:val="0"/>
        <w:autoSpaceDN w:val="0"/>
        <w:adjustRightInd w:val="0"/>
        <w:spacing w:after="0" w:line="240" w:lineRule="auto"/>
        <w:jc w:val="center"/>
        <w:textAlignment w:val="baseline"/>
        <w:rPr>
          <w:rFonts w:ascii="Times New Roman" w:hAnsi="Times New Roman"/>
          <w:sz w:val="28"/>
          <w:szCs w:val="20"/>
        </w:rPr>
      </w:pPr>
    </w:p>
    <w:p w:rsidR="00AA0D79" w:rsidRDefault="00AA0D79" w:rsidP="00AA0D79">
      <w:pPr>
        <w:pStyle w:val="a3"/>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E06C6D">
        <w:rPr>
          <w:rFonts w:ascii="Times New Roman" w:eastAsia="Times New Roman" w:hAnsi="Times New Roman"/>
          <w:b/>
          <w:sz w:val="28"/>
          <w:szCs w:val="28"/>
          <w:lang w:eastAsia="ru-RU"/>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AA0D79" w:rsidRPr="00EE279E" w:rsidTr="00325FCF">
        <w:tc>
          <w:tcPr>
            <w:tcW w:w="3085" w:type="dxa"/>
          </w:tcPr>
          <w:p w:rsidR="00AA0D79" w:rsidRPr="00EE279E" w:rsidRDefault="00AA0D79" w:rsidP="00BB1F5A">
            <w:pPr>
              <w:autoSpaceDE w:val="0"/>
              <w:autoSpaceDN w:val="0"/>
              <w:adjustRightInd w:val="0"/>
              <w:spacing w:after="0" w:line="240" w:lineRule="auto"/>
              <w:jc w:val="both"/>
              <w:rPr>
                <w:rFonts w:ascii="Times New Roman" w:hAnsi="Times New Roman"/>
                <w:sz w:val="28"/>
                <w:szCs w:val="28"/>
              </w:rPr>
            </w:pPr>
            <w:r w:rsidRPr="00EE279E">
              <w:rPr>
                <w:rFonts w:ascii="Times New Roman" w:hAnsi="Times New Roman"/>
                <w:sz w:val="28"/>
                <w:szCs w:val="28"/>
              </w:rPr>
              <w:t xml:space="preserve">Наименование </w:t>
            </w:r>
            <w:r w:rsidR="00BB1F5A">
              <w:rPr>
                <w:rFonts w:ascii="Times New Roman" w:hAnsi="Times New Roman"/>
                <w:sz w:val="28"/>
                <w:szCs w:val="28"/>
              </w:rPr>
              <w:t>под</w:t>
            </w:r>
            <w:r w:rsidRPr="00EE279E">
              <w:rPr>
                <w:rFonts w:ascii="Times New Roman" w:hAnsi="Times New Roman"/>
                <w:sz w:val="28"/>
                <w:szCs w:val="28"/>
              </w:rPr>
              <w:t>программы</w:t>
            </w:r>
          </w:p>
        </w:tc>
        <w:tc>
          <w:tcPr>
            <w:tcW w:w="6662" w:type="dxa"/>
          </w:tcPr>
          <w:p w:rsidR="00AA0D79" w:rsidRPr="00EE279E" w:rsidRDefault="00AA0D79" w:rsidP="00BB1F5A">
            <w:pPr>
              <w:spacing w:before="40" w:after="0" w:line="240" w:lineRule="auto"/>
              <w:jc w:val="both"/>
              <w:rPr>
                <w:rFonts w:ascii="Times New Roman" w:hAnsi="Times New Roman"/>
                <w:sz w:val="16"/>
                <w:szCs w:val="16"/>
              </w:rPr>
            </w:pPr>
            <w:r w:rsidRPr="00752874">
              <w:rPr>
                <w:rFonts w:ascii="Times New Roman" w:hAnsi="Times New Roman"/>
                <w:sz w:val="28"/>
                <w:szCs w:val="28"/>
              </w:rPr>
              <w:t>«</w:t>
            </w:r>
            <w:r w:rsidR="00BB1F5A">
              <w:rPr>
                <w:rFonts w:ascii="Times New Roman" w:hAnsi="Times New Roman"/>
                <w:sz w:val="28"/>
                <w:szCs w:val="28"/>
              </w:rPr>
              <w:t xml:space="preserve">Предупреждение безнадзорности и правонарушений несовершеннолетних в Каратузском районе» - </w:t>
            </w:r>
            <w:r w:rsidRPr="00EE279E">
              <w:rPr>
                <w:rFonts w:ascii="Times New Roman" w:hAnsi="Times New Roman"/>
                <w:sz w:val="28"/>
                <w:szCs w:val="28"/>
              </w:rPr>
              <w:t xml:space="preserve">(далее - </w:t>
            </w:r>
            <w:r w:rsidR="00BB1F5A">
              <w:rPr>
                <w:rFonts w:ascii="Times New Roman" w:hAnsi="Times New Roman"/>
                <w:sz w:val="28"/>
                <w:szCs w:val="28"/>
              </w:rPr>
              <w:t>под</w:t>
            </w:r>
            <w:r w:rsidRPr="00EE279E">
              <w:rPr>
                <w:rFonts w:ascii="Times New Roman" w:hAnsi="Times New Roman"/>
                <w:sz w:val="28"/>
                <w:szCs w:val="28"/>
              </w:rPr>
              <w:t>программа)</w:t>
            </w:r>
          </w:p>
        </w:tc>
      </w:tr>
      <w:tr w:rsidR="00BB1F5A" w:rsidRPr="00EE279E" w:rsidTr="00325FCF">
        <w:tc>
          <w:tcPr>
            <w:tcW w:w="3085" w:type="dxa"/>
          </w:tcPr>
          <w:p w:rsidR="00BB1F5A" w:rsidRPr="00EE279E" w:rsidRDefault="00BB1F5A" w:rsidP="00BB1F5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Наименование муниципальной программы, в рамках которой реализуется подпрограмма</w:t>
            </w:r>
          </w:p>
        </w:tc>
        <w:tc>
          <w:tcPr>
            <w:tcW w:w="6662" w:type="dxa"/>
          </w:tcPr>
          <w:p w:rsidR="00BB1F5A" w:rsidRPr="00752874" w:rsidRDefault="00BB1F5A" w:rsidP="00BB1F5A">
            <w:pPr>
              <w:spacing w:before="40" w:after="0" w:line="240" w:lineRule="auto"/>
              <w:jc w:val="both"/>
              <w:rPr>
                <w:rFonts w:ascii="Times New Roman" w:hAnsi="Times New Roman"/>
                <w:b/>
                <w:sz w:val="28"/>
                <w:szCs w:val="28"/>
              </w:rPr>
            </w:pPr>
            <w:r>
              <w:rPr>
                <w:rFonts w:ascii="Times New Roman" w:hAnsi="Times New Roman"/>
                <w:sz w:val="28"/>
                <w:szCs w:val="28"/>
              </w:rPr>
              <w:t>«Профилактика правонарушений и предупреждение преступлений в муниципальном образовании «Каратузский район»</w:t>
            </w:r>
          </w:p>
        </w:tc>
      </w:tr>
      <w:tr w:rsidR="00AB64CF" w:rsidRPr="00EE279E" w:rsidTr="00325FCF">
        <w:tc>
          <w:tcPr>
            <w:tcW w:w="3085" w:type="dxa"/>
          </w:tcPr>
          <w:p w:rsidR="00AB64CF" w:rsidRPr="00743B23" w:rsidRDefault="00AB64CF" w:rsidP="000C2410">
            <w:pPr>
              <w:autoSpaceDE w:val="0"/>
              <w:autoSpaceDN w:val="0"/>
              <w:adjustRightInd w:val="0"/>
              <w:spacing w:after="0" w:line="240" w:lineRule="auto"/>
              <w:rPr>
                <w:rFonts w:ascii="Times New Roman" w:hAnsi="Times New Roman"/>
                <w:sz w:val="28"/>
                <w:szCs w:val="28"/>
              </w:rPr>
            </w:pPr>
            <w:r w:rsidRPr="00743B23">
              <w:rPr>
                <w:rFonts w:ascii="Times New Roman" w:hAnsi="Times New Roman"/>
                <w:sz w:val="28"/>
                <w:szCs w:val="28"/>
              </w:rPr>
              <w:t xml:space="preserve">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w:t>
            </w:r>
          </w:p>
        </w:tc>
        <w:tc>
          <w:tcPr>
            <w:tcW w:w="6662" w:type="dxa"/>
          </w:tcPr>
          <w:p w:rsidR="00AB64CF" w:rsidRPr="00EE279E" w:rsidRDefault="00AB64CF" w:rsidP="000C2410">
            <w:pPr>
              <w:overflowPunct w:val="0"/>
              <w:autoSpaceDE w:val="0"/>
              <w:autoSpaceDN w:val="0"/>
              <w:adjustRightInd w:val="0"/>
              <w:spacing w:after="0" w:line="240" w:lineRule="auto"/>
              <w:jc w:val="both"/>
              <w:textAlignment w:val="baseline"/>
              <w:rPr>
                <w:rFonts w:ascii="Times New Roman" w:hAnsi="Times New Roman"/>
                <w:sz w:val="28"/>
                <w:szCs w:val="28"/>
              </w:rPr>
            </w:pPr>
            <w:r w:rsidRPr="00EE279E">
              <w:rPr>
                <w:rFonts w:ascii="Times New Roman" w:hAnsi="Times New Roman"/>
                <w:sz w:val="28"/>
                <w:szCs w:val="28"/>
              </w:rPr>
              <w:t>Администрация Каратузского района (далее – администрация района)</w:t>
            </w:r>
          </w:p>
        </w:tc>
      </w:tr>
      <w:tr w:rsidR="00AB64CF" w:rsidRPr="00EE279E" w:rsidTr="00325FCF">
        <w:tc>
          <w:tcPr>
            <w:tcW w:w="3085" w:type="dxa"/>
          </w:tcPr>
          <w:p w:rsidR="00AB64CF" w:rsidRPr="00EE279E" w:rsidRDefault="00AB64CF" w:rsidP="000C241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Главные распорядители бюджетных средств, ответственные за реализацию подпрограммы</w:t>
            </w:r>
          </w:p>
        </w:tc>
        <w:tc>
          <w:tcPr>
            <w:tcW w:w="6662" w:type="dxa"/>
          </w:tcPr>
          <w:p w:rsidR="00AB64CF" w:rsidRDefault="00AB64CF" w:rsidP="000C2410">
            <w:pPr>
              <w:overflowPunct w:val="0"/>
              <w:autoSpaceDE w:val="0"/>
              <w:autoSpaceDN w:val="0"/>
              <w:adjustRightInd w:val="0"/>
              <w:spacing w:after="0" w:line="240" w:lineRule="auto"/>
              <w:jc w:val="both"/>
              <w:textAlignment w:val="baseline"/>
              <w:rPr>
                <w:rFonts w:ascii="Times New Roman" w:hAnsi="Times New Roman"/>
                <w:sz w:val="28"/>
                <w:szCs w:val="16"/>
              </w:rPr>
            </w:pPr>
            <w:r>
              <w:rPr>
                <w:rFonts w:ascii="Times New Roman" w:hAnsi="Times New Roman"/>
                <w:sz w:val="28"/>
                <w:szCs w:val="16"/>
              </w:rPr>
              <w:t>Администрация Каратузского района</w:t>
            </w:r>
          </w:p>
          <w:p w:rsidR="00AB64CF" w:rsidRPr="00EE279E" w:rsidRDefault="00AB64CF" w:rsidP="000C2410">
            <w:pPr>
              <w:overflowPunct w:val="0"/>
              <w:autoSpaceDE w:val="0"/>
              <w:autoSpaceDN w:val="0"/>
              <w:adjustRightInd w:val="0"/>
              <w:spacing w:after="0" w:line="240" w:lineRule="auto"/>
              <w:jc w:val="both"/>
              <w:textAlignment w:val="baseline"/>
              <w:rPr>
                <w:rFonts w:ascii="Times New Roman" w:hAnsi="Times New Roman"/>
                <w:sz w:val="28"/>
                <w:szCs w:val="16"/>
              </w:rPr>
            </w:pPr>
            <w:r>
              <w:rPr>
                <w:rFonts w:ascii="Times New Roman" w:hAnsi="Times New Roman"/>
                <w:sz w:val="28"/>
                <w:szCs w:val="16"/>
              </w:rPr>
              <w:t>Финансовое управление администрации Каратузского района</w:t>
            </w:r>
          </w:p>
        </w:tc>
      </w:tr>
      <w:tr w:rsidR="00AB64CF" w:rsidRPr="00EE279E" w:rsidTr="00325FCF">
        <w:tc>
          <w:tcPr>
            <w:tcW w:w="3085" w:type="dxa"/>
          </w:tcPr>
          <w:p w:rsidR="00AB64CF" w:rsidRPr="00EE279E" w:rsidRDefault="009E41E9" w:rsidP="00325FC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Цели и задачи подпрограммы</w:t>
            </w:r>
            <w:r w:rsidR="00AB64CF" w:rsidRPr="00EE279E">
              <w:rPr>
                <w:rFonts w:ascii="Times New Roman" w:hAnsi="Times New Roman"/>
                <w:sz w:val="28"/>
                <w:szCs w:val="28"/>
              </w:rPr>
              <w:t xml:space="preserve"> </w:t>
            </w:r>
          </w:p>
        </w:tc>
        <w:tc>
          <w:tcPr>
            <w:tcW w:w="6662" w:type="dxa"/>
          </w:tcPr>
          <w:p w:rsidR="009E41E9" w:rsidRDefault="009E41E9" w:rsidP="00325FCF">
            <w:pPr>
              <w:spacing w:after="0" w:line="240" w:lineRule="auto"/>
              <w:jc w:val="both"/>
              <w:rPr>
                <w:rFonts w:ascii="Times New Roman" w:hAnsi="Times New Roman"/>
                <w:sz w:val="28"/>
                <w:szCs w:val="28"/>
              </w:rPr>
            </w:pPr>
            <w:r>
              <w:rPr>
                <w:rFonts w:ascii="Times New Roman" w:hAnsi="Times New Roman"/>
                <w:sz w:val="28"/>
                <w:szCs w:val="28"/>
              </w:rPr>
              <w:t>Цели подпрограммы:</w:t>
            </w:r>
          </w:p>
          <w:p w:rsidR="004A5BEB" w:rsidRDefault="004A5BEB" w:rsidP="00325FCF">
            <w:pPr>
              <w:spacing w:after="0" w:line="240" w:lineRule="auto"/>
              <w:jc w:val="both"/>
              <w:rPr>
                <w:rFonts w:ascii="Times New Roman" w:hAnsi="Times New Roman"/>
                <w:sz w:val="28"/>
                <w:szCs w:val="28"/>
              </w:rPr>
            </w:pPr>
            <w:r w:rsidRPr="00E77074">
              <w:rPr>
                <w:rFonts w:ascii="Times New Roman" w:hAnsi="Times New Roman"/>
                <w:sz w:val="28"/>
                <w:szCs w:val="28"/>
              </w:rPr>
              <w:t xml:space="preserve">Совершенствование системы профилактики </w:t>
            </w:r>
            <w:r>
              <w:rPr>
                <w:rFonts w:ascii="Times New Roman" w:hAnsi="Times New Roman"/>
                <w:sz w:val="28"/>
                <w:szCs w:val="28"/>
              </w:rPr>
              <w:t xml:space="preserve">безнадзорности и </w:t>
            </w:r>
            <w:r w:rsidRPr="00E77074">
              <w:rPr>
                <w:rFonts w:ascii="Times New Roman" w:hAnsi="Times New Roman"/>
                <w:sz w:val="28"/>
                <w:szCs w:val="28"/>
              </w:rPr>
              <w:t xml:space="preserve">правонарушений </w:t>
            </w:r>
            <w:r>
              <w:rPr>
                <w:rFonts w:ascii="Times New Roman" w:hAnsi="Times New Roman"/>
                <w:sz w:val="28"/>
                <w:szCs w:val="28"/>
              </w:rPr>
              <w:t>несовершеннолетних на территории Каратузского района</w:t>
            </w:r>
            <w:r w:rsidRPr="00E77074">
              <w:rPr>
                <w:rFonts w:ascii="Times New Roman" w:hAnsi="Times New Roman"/>
                <w:sz w:val="28"/>
                <w:szCs w:val="28"/>
              </w:rPr>
              <w:t xml:space="preserve"> </w:t>
            </w:r>
          </w:p>
          <w:p w:rsidR="009E41E9" w:rsidRDefault="009E41E9" w:rsidP="009E41E9">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Задачи подпрограммы: </w:t>
            </w:r>
          </w:p>
          <w:p w:rsidR="003D5834" w:rsidRDefault="009E41E9" w:rsidP="009E41E9">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 xml:space="preserve">Ранее выявление детского и семейного неблагополучия. </w:t>
            </w:r>
          </w:p>
          <w:p w:rsidR="009E41E9" w:rsidRPr="00EE279E" w:rsidRDefault="009E41E9" w:rsidP="009E41E9">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t>Профилактика правонарушений и преступлений в подростковой среде.</w:t>
            </w:r>
          </w:p>
          <w:p w:rsidR="009E41E9" w:rsidRPr="00C96347" w:rsidRDefault="009E41E9" w:rsidP="00325FCF">
            <w:pPr>
              <w:spacing w:after="0" w:line="240" w:lineRule="auto"/>
              <w:jc w:val="both"/>
              <w:rPr>
                <w:rFonts w:ascii="Times New Roman" w:hAnsi="Times New Roman"/>
                <w:sz w:val="28"/>
                <w:szCs w:val="28"/>
              </w:rPr>
            </w:pPr>
          </w:p>
        </w:tc>
      </w:tr>
      <w:tr w:rsidR="009E41E9" w:rsidRPr="00EE279E" w:rsidTr="00325FCF">
        <w:tc>
          <w:tcPr>
            <w:tcW w:w="3085" w:type="dxa"/>
          </w:tcPr>
          <w:p w:rsidR="009E41E9" w:rsidRPr="00743B23" w:rsidRDefault="009E41E9" w:rsidP="000C2410">
            <w:pPr>
              <w:autoSpaceDE w:val="0"/>
              <w:autoSpaceDN w:val="0"/>
              <w:adjustRightInd w:val="0"/>
              <w:spacing w:after="0" w:line="240" w:lineRule="auto"/>
              <w:rPr>
                <w:rFonts w:ascii="Times New Roman" w:hAnsi="Times New Roman"/>
                <w:sz w:val="28"/>
                <w:szCs w:val="28"/>
              </w:rPr>
            </w:pPr>
            <w:r w:rsidRPr="00743B23">
              <w:rPr>
                <w:rFonts w:ascii="Times New Roman" w:hAnsi="Times New Roman"/>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662" w:type="dxa"/>
          </w:tcPr>
          <w:p w:rsidR="009E41E9" w:rsidRPr="00743B23" w:rsidRDefault="006B0BDC" w:rsidP="000C2410">
            <w:pPr>
              <w:autoSpaceDE w:val="0"/>
              <w:autoSpaceDN w:val="0"/>
              <w:adjustRightInd w:val="0"/>
              <w:spacing w:after="0" w:line="240" w:lineRule="auto"/>
              <w:jc w:val="both"/>
              <w:rPr>
                <w:rFonts w:ascii="Times New Roman" w:hAnsi="Times New Roman"/>
                <w:sz w:val="28"/>
                <w:szCs w:val="28"/>
              </w:rPr>
            </w:pPr>
            <w:hyperlink r:id="rId12" w:history="1">
              <w:r w:rsidR="009E41E9" w:rsidRPr="00E66E24">
                <w:rPr>
                  <w:rStyle w:val="aa"/>
                  <w:color w:val="auto"/>
                  <w:sz w:val="28"/>
                  <w:szCs w:val="28"/>
                  <w:u w:val="none"/>
                </w:rPr>
                <w:t>перечень</w:t>
              </w:r>
            </w:hyperlink>
            <w:r w:rsidR="009E41E9" w:rsidRPr="00743B23">
              <w:rPr>
                <w:rFonts w:ascii="Times New Roman" w:hAnsi="Times New Roman"/>
                <w:sz w:val="28"/>
                <w:szCs w:val="28"/>
              </w:rPr>
              <w:t xml:space="preserve"> и значения показателе</w:t>
            </w:r>
            <w:r w:rsidR="009E41E9">
              <w:rPr>
                <w:rFonts w:ascii="Times New Roman" w:hAnsi="Times New Roman"/>
                <w:sz w:val="28"/>
                <w:szCs w:val="28"/>
              </w:rPr>
              <w:t xml:space="preserve">й результативности подпрограммы </w:t>
            </w:r>
            <w:r w:rsidR="009E41E9" w:rsidRPr="00743B23">
              <w:rPr>
                <w:rFonts w:ascii="Times New Roman" w:hAnsi="Times New Roman"/>
                <w:sz w:val="28"/>
                <w:szCs w:val="28"/>
              </w:rPr>
              <w:t xml:space="preserve">приведены </w:t>
            </w:r>
            <w:r w:rsidR="009E41E9" w:rsidRPr="00743B23">
              <w:rPr>
                <w:rFonts w:ascii="Times New Roman" w:hAnsi="Times New Roman"/>
                <w:sz w:val="28"/>
                <w:szCs w:val="28"/>
              </w:rPr>
              <w:br/>
              <w:t>в приложении № 1 к подпрограмме</w:t>
            </w:r>
          </w:p>
        </w:tc>
      </w:tr>
      <w:tr w:rsidR="009E41E9" w:rsidRPr="00EE279E" w:rsidTr="00325FCF">
        <w:tc>
          <w:tcPr>
            <w:tcW w:w="3085" w:type="dxa"/>
          </w:tcPr>
          <w:p w:rsidR="009E41E9" w:rsidRPr="00EE279E" w:rsidRDefault="009E41E9" w:rsidP="000C2410">
            <w:pPr>
              <w:autoSpaceDE w:val="0"/>
              <w:autoSpaceDN w:val="0"/>
              <w:adjustRightInd w:val="0"/>
              <w:spacing w:after="0" w:line="240" w:lineRule="auto"/>
              <w:jc w:val="both"/>
              <w:rPr>
                <w:rFonts w:ascii="Times New Roman" w:hAnsi="Times New Roman"/>
                <w:sz w:val="16"/>
                <w:szCs w:val="16"/>
              </w:rPr>
            </w:pPr>
            <w:r>
              <w:rPr>
                <w:rFonts w:ascii="Times New Roman" w:hAnsi="Times New Roman"/>
                <w:sz w:val="28"/>
                <w:szCs w:val="28"/>
              </w:rPr>
              <w:t>С</w:t>
            </w:r>
            <w:r w:rsidRPr="00EE279E">
              <w:rPr>
                <w:rFonts w:ascii="Times New Roman" w:hAnsi="Times New Roman"/>
                <w:sz w:val="28"/>
                <w:szCs w:val="28"/>
              </w:rPr>
              <w:t xml:space="preserve">роки реализации </w:t>
            </w:r>
            <w:r>
              <w:rPr>
                <w:rFonts w:ascii="Times New Roman" w:hAnsi="Times New Roman"/>
                <w:sz w:val="28"/>
                <w:szCs w:val="28"/>
              </w:rPr>
              <w:t>под</w:t>
            </w:r>
            <w:r w:rsidRPr="00EE279E">
              <w:rPr>
                <w:rFonts w:ascii="Times New Roman" w:hAnsi="Times New Roman"/>
                <w:sz w:val="28"/>
                <w:szCs w:val="28"/>
              </w:rPr>
              <w:t>программы</w:t>
            </w:r>
          </w:p>
        </w:tc>
        <w:tc>
          <w:tcPr>
            <w:tcW w:w="6662" w:type="dxa"/>
          </w:tcPr>
          <w:p w:rsidR="009E41E9" w:rsidRPr="00EE279E" w:rsidRDefault="009E41E9" w:rsidP="000C2410">
            <w:pPr>
              <w:overflowPunct w:val="0"/>
              <w:autoSpaceDE w:val="0"/>
              <w:autoSpaceDN w:val="0"/>
              <w:adjustRightInd w:val="0"/>
              <w:spacing w:after="0" w:line="240" w:lineRule="auto"/>
              <w:textAlignment w:val="baseline"/>
              <w:rPr>
                <w:rFonts w:ascii="Times New Roman" w:hAnsi="Times New Roman"/>
                <w:sz w:val="28"/>
                <w:szCs w:val="28"/>
              </w:rPr>
            </w:pPr>
            <w:r w:rsidRPr="00EE279E">
              <w:rPr>
                <w:rFonts w:ascii="Times New Roman" w:hAnsi="Times New Roman"/>
                <w:sz w:val="28"/>
                <w:szCs w:val="28"/>
              </w:rPr>
              <w:t>Сроки</w:t>
            </w:r>
            <w:r>
              <w:rPr>
                <w:rFonts w:ascii="Times New Roman" w:hAnsi="Times New Roman"/>
                <w:sz w:val="28"/>
                <w:szCs w:val="28"/>
              </w:rPr>
              <w:t xml:space="preserve"> реализации: 2023-2025 годы</w:t>
            </w:r>
          </w:p>
        </w:tc>
      </w:tr>
      <w:tr w:rsidR="009E41E9" w:rsidRPr="00EE279E" w:rsidTr="00325FCF">
        <w:tc>
          <w:tcPr>
            <w:tcW w:w="3085" w:type="dxa"/>
          </w:tcPr>
          <w:p w:rsidR="009E41E9" w:rsidRPr="00EE279E" w:rsidRDefault="009E41E9" w:rsidP="00B11A29">
            <w:pPr>
              <w:tabs>
                <w:tab w:val="left" w:pos="1418"/>
              </w:tabs>
              <w:autoSpaceDE w:val="0"/>
              <w:autoSpaceDN w:val="0"/>
              <w:adjustRightInd w:val="0"/>
              <w:spacing w:after="0" w:line="240" w:lineRule="auto"/>
              <w:outlineLvl w:val="1"/>
              <w:rPr>
                <w:rFonts w:ascii="Times New Roman" w:hAnsi="Times New Roman"/>
                <w:sz w:val="28"/>
                <w:szCs w:val="28"/>
                <w:highlight w:val="yellow"/>
              </w:rPr>
            </w:pPr>
            <w:r w:rsidRPr="00F41B3B">
              <w:rPr>
                <w:rFonts w:ascii="Times New Roman" w:hAnsi="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r w:rsidRPr="00EE279E">
              <w:rPr>
                <w:rFonts w:ascii="Times New Roman" w:hAnsi="Times New Roman"/>
                <w:sz w:val="28"/>
                <w:szCs w:val="28"/>
                <w:highlight w:val="yellow"/>
              </w:rPr>
              <w:t xml:space="preserve"> </w:t>
            </w:r>
          </w:p>
        </w:tc>
        <w:tc>
          <w:tcPr>
            <w:tcW w:w="6662" w:type="dxa"/>
          </w:tcPr>
          <w:p w:rsidR="009E41E9" w:rsidRPr="00A63A95" w:rsidRDefault="009E41E9" w:rsidP="00C63CC6">
            <w:pPr>
              <w:spacing w:after="0" w:line="240" w:lineRule="auto"/>
              <w:ind w:left="34" w:right="23"/>
              <w:jc w:val="both"/>
              <w:rPr>
                <w:rFonts w:ascii="Times New Roman" w:hAnsi="Times New Roman"/>
                <w:sz w:val="28"/>
                <w:szCs w:val="28"/>
              </w:rPr>
            </w:pPr>
            <w:r w:rsidRPr="00A63A95">
              <w:rPr>
                <w:rFonts w:ascii="Times New Roman" w:hAnsi="Times New Roman"/>
                <w:sz w:val="28"/>
                <w:szCs w:val="28"/>
              </w:rPr>
              <w:t xml:space="preserve">Общий объем финансирования </w:t>
            </w:r>
            <w:r>
              <w:rPr>
                <w:rFonts w:ascii="Times New Roman" w:hAnsi="Times New Roman"/>
                <w:sz w:val="28"/>
                <w:szCs w:val="28"/>
              </w:rPr>
              <w:t>подпрограммы в 2023</w:t>
            </w:r>
            <w:r w:rsidRPr="00A63A95">
              <w:rPr>
                <w:rFonts w:ascii="Times New Roman" w:hAnsi="Times New Roman"/>
                <w:sz w:val="28"/>
                <w:szCs w:val="28"/>
              </w:rPr>
              <w:t>-202</w:t>
            </w:r>
            <w:r>
              <w:rPr>
                <w:rFonts w:ascii="Times New Roman" w:hAnsi="Times New Roman"/>
                <w:sz w:val="28"/>
                <w:szCs w:val="28"/>
              </w:rPr>
              <w:t>5</w:t>
            </w:r>
            <w:r w:rsidRPr="00A63A95">
              <w:rPr>
                <w:rFonts w:ascii="Times New Roman" w:hAnsi="Times New Roman"/>
                <w:sz w:val="28"/>
                <w:szCs w:val="28"/>
              </w:rPr>
              <w:t xml:space="preserve"> годах за счет всех источников финансирования составит 00,00 тыс. рублей,</w:t>
            </w:r>
          </w:p>
          <w:p w:rsidR="009E41E9" w:rsidRDefault="009E41E9" w:rsidP="00C63CC6">
            <w:pPr>
              <w:spacing w:after="0" w:line="240" w:lineRule="auto"/>
              <w:ind w:left="34" w:right="23"/>
              <w:jc w:val="both"/>
              <w:rPr>
                <w:rFonts w:ascii="Times New Roman" w:hAnsi="Times New Roman"/>
                <w:sz w:val="28"/>
                <w:szCs w:val="28"/>
              </w:rPr>
            </w:pPr>
            <w:r w:rsidRPr="00EE279E">
              <w:rPr>
                <w:rFonts w:ascii="Times New Roman" w:hAnsi="Times New Roman"/>
                <w:sz w:val="28"/>
                <w:szCs w:val="28"/>
              </w:rPr>
              <w:t>в том числе</w:t>
            </w:r>
            <w:r>
              <w:rPr>
                <w:rFonts w:ascii="Times New Roman" w:hAnsi="Times New Roman"/>
                <w:sz w:val="28"/>
                <w:szCs w:val="28"/>
              </w:rPr>
              <w:t xml:space="preserve"> по годам:</w:t>
            </w:r>
          </w:p>
          <w:p w:rsidR="009E41E9" w:rsidRPr="00675D6B" w:rsidRDefault="009E41E9" w:rsidP="00B266E3">
            <w:pPr>
              <w:pStyle w:val="ConsPlusCell"/>
              <w:rPr>
                <w:sz w:val="28"/>
                <w:szCs w:val="28"/>
              </w:rPr>
            </w:pPr>
            <w:r w:rsidRPr="00675D6B">
              <w:rPr>
                <w:sz w:val="28"/>
                <w:szCs w:val="28"/>
              </w:rPr>
              <w:t>202</w:t>
            </w:r>
            <w:r>
              <w:rPr>
                <w:sz w:val="28"/>
                <w:szCs w:val="28"/>
              </w:rPr>
              <w:t>3</w:t>
            </w:r>
            <w:r w:rsidRPr="00675D6B">
              <w:rPr>
                <w:sz w:val="28"/>
                <w:szCs w:val="28"/>
              </w:rPr>
              <w:t xml:space="preserve"> год –</w:t>
            </w:r>
            <w:r>
              <w:rPr>
                <w:sz w:val="28"/>
                <w:szCs w:val="28"/>
              </w:rPr>
              <w:t xml:space="preserve"> </w:t>
            </w:r>
            <w:r w:rsidRPr="00F63A3C">
              <w:rPr>
                <w:sz w:val="28"/>
                <w:szCs w:val="28"/>
              </w:rPr>
              <w:t>00,00</w:t>
            </w:r>
            <w:r w:rsidRPr="008104A1">
              <w:rPr>
                <w:color w:val="FF0000"/>
                <w:sz w:val="28"/>
                <w:szCs w:val="28"/>
              </w:rPr>
              <w:t xml:space="preserve"> </w:t>
            </w:r>
            <w:r w:rsidRPr="00675D6B">
              <w:rPr>
                <w:sz w:val="28"/>
                <w:szCs w:val="28"/>
              </w:rPr>
              <w:t>тыс. рублей;</w:t>
            </w:r>
          </w:p>
          <w:p w:rsidR="009E41E9" w:rsidRDefault="009E41E9" w:rsidP="00B266E3">
            <w:pPr>
              <w:pStyle w:val="ConsPlusCell"/>
              <w:rPr>
                <w:sz w:val="28"/>
                <w:szCs w:val="28"/>
              </w:rPr>
            </w:pPr>
            <w:r w:rsidRPr="00675D6B">
              <w:rPr>
                <w:sz w:val="28"/>
                <w:szCs w:val="28"/>
              </w:rPr>
              <w:t>202</w:t>
            </w:r>
            <w:r>
              <w:rPr>
                <w:sz w:val="28"/>
                <w:szCs w:val="28"/>
              </w:rPr>
              <w:t>4</w:t>
            </w:r>
            <w:r w:rsidRPr="00675D6B">
              <w:rPr>
                <w:sz w:val="28"/>
                <w:szCs w:val="28"/>
              </w:rPr>
              <w:t xml:space="preserve"> год – </w:t>
            </w:r>
            <w:r w:rsidRPr="00F63A3C">
              <w:rPr>
                <w:sz w:val="28"/>
                <w:szCs w:val="28"/>
              </w:rPr>
              <w:t>00,00</w:t>
            </w:r>
            <w:r w:rsidRPr="008104A1">
              <w:rPr>
                <w:color w:val="FF0000"/>
                <w:sz w:val="28"/>
                <w:szCs w:val="28"/>
              </w:rPr>
              <w:t xml:space="preserve"> </w:t>
            </w:r>
            <w:r w:rsidRPr="00675D6B">
              <w:rPr>
                <w:sz w:val="28"/>
                <w:szCs w:val="28"/>
              </w:rPr>
              <w:t>тыс</w:t>
            </w:r>
            <w:r>
              <w:rPr>
                <w:sz w:val="28"/>
                <w:szCs w:val="28"/>
              </w:rPr>
              <w:t>. рублей;</w:t>
            </w:r>
            <w:r w:rsidRPr="00D82910">
              <w:rPr>
                <w:sz w:val="28"/>
                <w:szCs w:val="28"/>
              </w:rPr>
              <w:t xml:space="preserve"> </w:t>
            </w:r>
          </w:p>
          <w:p w:rsidR="009E41E9" w:rsidRPr="00675D6B" w:rsidRDefault="009E41E9" w:rsidP="00B266E3">
            <w:pPr>
              <w:pStyle w:val="ConsPlusCell"/>
              <w:rPr>
                <w:sz w:val="28"/>
                <w:szCs w:val="28"/>
              </w:rPr>
            </w:pPr>
            <w:r w:rsidRPr="00D82910">
              <w:rPr>
                <w:sz w:val="28"/>
                <w:szCs w:val="28"/>
              </w:rPr>
              <w:t>202</w:t>
            </w:r>
            <w:r>
              <w:rPr>
                <w:sz w:val="28"/>
                <w:szCs w:val="28"/>
              </w:rPr>
              <w:t>5</w:t>
            </w:r>
            <w:r w:rsidRPr="00D82910">
              <w:rPr>
                <w:sz w:val="28"/>
                <w:szCs w:val="28"/>
              </w:rPr>
              <w:t xml:space="preserve"> год –</w:t>
            </w:r>
            <w:r>
              <w:rPr>
                <w:sz w:val="28"/>
                <w:szCs w:val="28"/>
              </w:rPr>
              <w:t xml:space="preserve"> </w:t>
            </w:r>
            <w:r w:rsidRPr="00F63A3C">
              <w:rPr>
                <w:sz w:val="28"/>
                <w:szCs w:val="28"/>
              </w:rPr>
              <w:t>00,00</w:t>
            </w:r>
            <w:r w:rsidRPr="008104A1">
              <w:rPr>
                <w:color w:val="FF0000"/>
                <w:sz w:val="28"/>
                <w:szCs w:val="28"/>
              </w:rPr>
              <w:t xml:space="preserve"> </w:t>
            </w:r>
            <w:r w:rsidRPr="00675D6B">
              <w:rPr>
                <w:sz w:val="28"/>
                <w:szCs w:val="28"/>
              </w:rPr>
              <w:t>тыс. рублей;</w:t>
            </w:r>
          </w:p>
          <w:p w:rsidR="009E41E9" w:rsidRPr="00CE0625" w:rsidRDefault="009E41E9" w:rsidP="00B266E3">
            <w:pPr>
              <w:pStyle w:val="ConsPlusCell"/>
              <w:rPr>
                <w:sz w:val="28"/>
                <w:szCs w:val="28"/>
              </w:rPr>
            </w:pPr>
          </w:p>
        </w:tc>
      </w:tr>
    </w:tbl>
    <w:p w:rsidR="00AA0D79" w:rsidRDefault="00AA0D79" w:rsidP="00AA0D79">
      <w:pPr>
        <w:tabs>
          <w:tab w:val="left" w:pos="7938"/>
        </w:tabs>
        <w:autoSpaceDE w:val="0"/>
        <w:autoSpaceDN w:val="0"/>
        <w:adjustRightInd w:val="0"/>
        <w:spacing w:after="0" w:line="240" w:lineRule="auto"/>
        <w:outlineLvl w:val="0"/>
        <w:rPr>
          <w:rFonts w:ascii="Times New Roman" w:hAnsi="Times New Roman"/>
          <w:sz w:val="28"/>
          <w:szCs w:val="28"/>
        </w:rPr>
      </w:pPr>
    </w:p>
    <w:p w:rsidR="0018535F" w:rsidRDefault="0018535F" w:rsidP="0018535F">
      <w:pPr>
        <w:tabs>
          <w:tab w:val="left" w:pos="7938"/>
        </w:tabs>
        <w:autoSpaceDE w:val="0"/>
        <w:autoSpaceDN w:val="0"/>
        <w:adjustRightInd w:val="0"/>
        <w:spacing w:after="0" w:line="240" w:lineRule="auto"/>
        <w:outlineLvl w:val="0"/>
        <w:rPr>
          <w:rFonts w:ascii="Times New Roman" w:hAnsi="Times New Roman"/>
          <w:sz w:val="28"/>
          <w:szCs w:val="28"/>
        </w:rPr>
      </w:pPr>
    </w:p>
    <w:p w:rsidR="0018535F" w:rsidRDefault="0018535F" w:rsidP="0018535F">
      <w:pPr>
        <w:widowControl w:val="0"/>
        <w:autoSpaceDE w:val="0"/>
        <w:autoSpaceDN w:val="0"/>
        <w:adjustRightInd w:val="0"/>
        <w:spacing w:after="0" w:line="240" w:lineRule="auto"/>
        <w:ind w:hanging="426"/>
        <w:jc w:val="center"/>
        <w:rPr>
          <w:rFonts w:ascii="Times New Roman" w:hAnsi="Times New Roman"/>
          <w:b/>
          <w:sz w:val="28"/>
          <w:szCs w:val="28"/>
          <w:lang w:eastAsia="en-US"/>
        </w:rPr>
      </w:pPr>
      <w:r w:rsidRPr="00E123D9">
        <w:rPr>
          <w:rFonts w:ascii="Times New Roman" w:hAnsi="Times New Roman"/>
          <w:b/>
          <w:sz w:val="28"/>
          <w:szCs w:val="28"/>
          <w:lang w:eastAsia="en-US"/>
        </w:rPr>
        <w:t>2. МЕРОПРИЯТИЯ ПОДПРОГРАММЫ</w:t>
      </w:r>
    </w:p>
    <w:p w:rsidR="0018535F" w:rsidRPr="00E123D9" w:rsidRDefault="0018535F" w:rsidP="0018535F">
      <w:pPr>
        <w:widowControl w:val="0"/>
        <w:autoSpaceDE w:val="0"/>
        <w:autoSpaceDN w:val="0"/>
        <w:adjustRightInd w:val="0"/>
        <w:spacing w:after="0" w:line="240" w:lineRule="auto"/>
        <w:ind w:hanging="426"/>
        <w:jc w:val="center"/>
        <w:rPr>
          <w:rFonts w:ascii="Times New Roman" w:hAnsi="Times New Roman"/>
          <w:b/>
          <w:sz w:val="28"/>
          <w:szCs w:val="28"/>
          <w:lang w:eastAsia="en-US"/>
        </w:rPr>
      </w:pPr>
    </w:p>
    <w:p w:rsidR="0018535F" w:rsidRPr="003F4883" w:rsidRDefault="0018535F" w:rsidP="0018535F">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3F4883">
        <w:rPr>
          <w:rFonts w:ascii="Times New Roman" w:hAnsi="Times New Roman"/>
          <w:sz w:val="28"/>
          <w:szCs w:val="28"/>
          <w:lang w:eastAsia="en-US"/>
        </w:rPr>
        <w:t xml:space="preserve">Перечень программных мероприятий </w:t>
      </w:r>
      <w:r w:rsidR="002E1325">
        <w:rPr>
          <w:rFonts w:ascii="Times New Roman" w:hAnsi="Times New Roman"/>
          <w:sz w:val="28"/>
          <w:szCs w:val="28"/>
          <w:lang w:eastAsia="en-US"/>
        </w:rPr>
        <w:t>приведен</w:t>
      </w:r>
      <w:r w:rsidRPr="003F4883">
        <w:rPr>
          <w:rFonts w:ascii="Times New Roman" w:hAnsi="Times New Roman"/>
          <w:sz w:val="28"/>
          <w:szCs w:val="28"/>
          <w:lang w:eastAsia="en-US"/>
        </w:rPr>
        <w:t xml:space="preserve"> в приложении №2 к подпрограмме. </w:t>
      </w:r>
    </w:p>
    <w:p w:rsidR="0018535F" w:rsidRPr="003F4883" w:rsidRDefault="0018535F" w:rsidP="0018535F">
      <w:pPr>
        <w:widowControl w:val="0"/>
        <w:autoSpaceDE w:val="0"/>
        <w:autoSpaceDN w:val="0"/>
        <w:adjustRightInd w:val="0"/>
        <w:spacing w:after="0" w:line="240" w:lineRule="auto"/>
        <w:ind w:firstLine="426"/>
        <w:jc w:val="both"/>
        <w:rPr>
          <w:rFonts w:ascii="Times New Roman" w:hAnsi="Times New Roman"/>
          <w:b/>
          <w:sz w:val="28"/>
          <w:szCs w:val="28"/>
          <w:lang w:eastAsia="en-US"/>
        </w:rPr>
      </w:pPr>
    </w:p>
    <w:p w:rsidR="0018535F" w:rsidRPr="00E123D9" w:rsidRDefault="0018535F" w:rsidP="0018535F">
      <w:pPr>
        <w:widowControl w:val="0"/>
        <w:autoSpaceDE w:val="0"/>
        <w:autoSpaceDN w:val="0"/>
        <w:adjustRightInd w:val="0"/>
        <w:spacing w:after="0" w:line="240" w:lineRule="auto"/>
        <w:ind w:firstLine="426"/>
        <w:jc w:val="center"/>
        <w:rPr>
          <w:rFonts w:ascii="Times New Roman" w:hAnsi="Times New Roman"/>
          <w:b/>
          <w:sz w:val="28"/>
          <w:szCs w:val="28"/>
          <w:lang w:eastAsia="en-US"/>
        </w:rPr>
      </w:pPr>
      <w:r w:rsidRPr="00E123D9">
        <w:rPr>
          <w:rFonts w:ascii="Times New Roman" w:hAnsi="Times New Roman"/>
          <w:b/>
          <w:sz w:val="28"/>
          <w:szCs w:val="28"/>
          <w:lang w:eastAsia="en-US"/>
        </w:rPr>
        <w:t>3. МЕХАНИЗМ РЕАЛИЗАЦИИ ПОДПРОГРАММЫ</w:t>
      </w:r>
    </w:p>
    <w:p w:rsidR="0018535F" w:rsidRPr="003F4883" w:rsidRDefault="0018535F" w:rsidP="0018535F">
      <w:pPr>
        <w:widowControl w:val="0"/>
        <w:autoSpaceDE w:val="0"/>
        <w:autoSpaceDN w:val="0"/>
        <w:adjustRightInd w:val="0"/>
        <w:spacing w:after="0" w:line="240" w:lineRule="auto"/>
        <w:ind w:firstLine="426"/>
        <w:jc w:val="center"/>
        <w:rPr>
          <w:rFonts w:ascii="Times New Roman" w:hAnsi="Times New Roman"/>
          <w:b/>
          <w:sz w:val="28"/>
          <w:szCs w:val="28"/>
          <w:lang w:eastAsia="en-US"/>
        </w:rPr>
      </w:pPr>
    </w:p>
    <w:p w:rsidR="0018535F" w:rsidRPr="003F4883" w:rsidRDefault="0018535F" w:rsidP="0018535F">
      <w:pPr>
        <w:widowControl w:val="0"/>
        <w:autoSpaceDE w:val="0"/>
        <w:spacing w:after="0" w:line="240" w:lineRule="auto"/>
        <w:ind w:firstLine="540"/>
        <w:jc w:val="both"/>
        <w:rPr>
          <w:rFonts w:ascii="Times New Roman" w:hAnsi="Times New Roman"/>
          <w:b/>
          <w:sz w:val="28"/>
          <w:szCs w:val="28"/>
        </w:rPr>
      </w:pPr>
      <w:r w:rsidRPr="003F4883">
        <w:rPr>
          <w:rFonts w:ascii="Times New Roman" w:hAnsi="Times New Roman"/>
          <w:sz w:val="28"/>
          <w:szCs w:val="28"/>
        </w:rPr>
        <w:t>Текущее управлен</w:t>
      </w:r>
      <w:r>
        <w:rPr>
          <w:rFonts w:ascii="Times New Roman" w:hAnsi="Times New Roman"/>
          <w:sz w:val="28"/>
          <w:szCs w:val="28"/>
        </w:rPr>
        <w:t>ие и контроль за реализацией под</w:t>
      </w:r>
      <w:r w:rsidRPr="003F4883">
        <w:rPr>
          <w:rFonts w:ascii="Times New Roman" w:hAnsi="Times New Roman"/>
          <w:sz w:val="28"/>
          <w:szCs w:val="28"/>
        </w:rPr>
        <w:t>программы осуществляет администрация Каратузского района.</w:t>
      </w:r>
    </w:p>
    <w:p w:rsidR="0018535F" w:rsidRPr="003F4883" w:rsidRDefault="0018535F" w:rsidP="0018535F">
      <w:pPr>
        <w:widowControl w:val="0"/>
        <w:autoSpaceDE w:val="0"/>
        <w:spacing w:after="0" w:line="240" w:lineRule="auto"/>
        <w:ind w:firstLine="540"/>
        <w:jc w:val="both"/>
        <w:rPr>
          <w:rFonts w:ascii="Times New Roman" w:hAnsi="Times New Roman"/>
          <w:b/>
          <w:sz w:val="28"/>
          <w:szCs w:val="28"/>
        </w:rPr>
      </w:pPr>
      <w:r w:rsidRPr="003F4883">
        <w:rPr>
          <w:rFonts w:ascii="Times New Roman" w:hAnsi="Times New Roman"/>
          <w:sz w:val="28"/>
          <w:szCs w:val="28"/>
        </w:rPr>
        <w:t xml:space="preserve">Администрация Каратузского района несет </w:t>
      </w:r>
      <w:r>
        <w:rPr>
          <w:rFonts w:ascii="Times New Roman" w:hAnsi="Times New Roman"/>
          <w:sz w:val="28"/>
          <w:szCs w:val="28"/>
        </w:rPr>
        <w:t>ответственность за реализацию под</w:t>
      </w:r>
      <w:r w:rsidRPr="003F4883">
        <w:rPr>
          <w:rFonts w:ascii="Times New Roman" w:hAnsi="Times New Roman"/>
          <w:sz w:val="28"/>
          <w:szCs w:val="28"/>
        </w:rPr>
        <w:t>программы, достижение конечного результата, целевое и эффективное использование финансовых средс</w:t>
      </w:r>
      <w:r>
        <w:rPr>
          <w:rFonts w:ascii="Times New Roman" w:hAnsi="Times New Roman"/>
          <w:sz w:val="28"/>
          <w:szCs w:val="28"/>
        </w:rPr>
        <w:t>тв, выделяемых на выполнение под</w:t>
      </w:r>
      <w:r w:rsidRPr="003F4883">
        <w:rPr>
          <w:rFonts w:ascii="Times New Roman" w:hAnsi="Times New Roman"/>
          <w:sz w:val="28"/>
          <w:szCs w:val="28"/>
        </w:rPr>
        <w:t>программы.</w:t>
      </w:r>
    </w:p>
    <w:p w:rsidR="0018535F" w:rsidRPr="003F4883" w:rsidRDefault="0018535F" w:rsidP="0018535F">
      <w:pPr>
        <w:widowControl w:val="0"/>
        <w:autoSpaceDE w:val="0"/>
        <w:spacing w:after="0" w:line="240" w:lineRule="auto"/>
        <w:ind w:firstLine="540"/>
        <w:jc w:val="both"/>
        <w:rPr>
          <w:rFonts w:ascii="Times New Roman" w:hAnsi="Times New Roman"/>
          <w:b/>
          <w:sz w:val="28"/>
          <w:szCs w:val="28"/>
        </w:rPr>
      </w:pPr>
      <w:r w:rsidRPr="003F4883">
        <w:rPr>
          <w:rFonts w:ascii="Times New Roman" w:hAnsi="Times New Roman"/>
          <w:sz w:val="28"/>
          <w:szCs w:val="28"/>
        </w:rPr>
        <w:t>Администрация района осуществляет:</w:t>
      </w:r>
    </w:p>
    <w:p w:rsidR="0018535F" w:rsidRPr="003F4883" w:rsidRDefault="0018535F" w:rsidP="0018535F">
      <w:pPr>
        <w:widowControl w:val="0"/>
        <w:autoSpaceDE w:val="0"/>
        <w:spacing w:after="0" w:line="240" w:lineRule="auto"/>
        <w:ind w:firstLine="540"/>
        <w:jc w:val="both"/>
        <w:rPr>
          <w:rFonts w:ascii="Times New Roman" w:hAnsi="Times New Roman"/>
          <w:b/>
          <w:sz w:val="28"/>
          <w:szCs w:val="28"/>
        </w:rPr>
      </w:pPr>
      <w:r w:rsidRPr="003F4883">
        <w:rPr>
          <w:rFonts w:ascii="Times New Roman" w:hAnsi="Times New Roman"/>
          <w:sz w:val="28"/>
          <w:szCs w:val="28"/>
        </w:rPr>
        <w:t>-коорди</w:t>
      </w:r>
      <w:r>
        <w:rPr>
          <w:rFonts w:ascii="Times New Roman" w:hAnsi="Times New Roman"/>
          <w:sz w:val="28"/>
          <w:szCs w:val="28"/>
        </w:rPr>
        <w:t>нацию исполнения мероприятий под</w:t>
      </w:r>
      <w:r w:rsidRPr="003F4883">
        <w:rPr>
          <w:rFonts w:ascii="Times New Roman" w:hAnsi="Times New Roman"/>
          <w:sz w:val="28"/>
          <w:szCs w:val="28"/>
        </w:rPr>
        <w:t>программы, мониторинг их реализации;</w:t>
      </w:r>
    </w:p>
    <w:p w:rsidR="0018535F" w:rsidRPr="003F4883" w:rsidRDefault="0018535F" w:rsidP="0018535F">
      <w:pPr>
        <w:widowControl w:val="0"/>
        <w:autoSpaceDE w:val="0"/>
        <w:spacing w:after="0" w:line="240" w:lineRule="auto"/>
        <w:ind w:firstLine="540"/>
        <w:jc w:val="both"/>
        <w:rPr>
          <w:rFonts w:ascii="Times New Roman" w:hAnsi="Times New Roman"/>
          <w:b/>
          <w:sz w:val="28"/>
          <w:szCs w:val="28"/>
        </w:rPr>
      </w:pPr>
      <w:r w:rsidRPr="003F4883">
        <w:rPr>
          <w:rFonts w:ascii="Times New Roman" w:hAnsi="Times New Roman"/>
          <w:sz w:val="28"/>
          <w:szCs w:val="28"/>
        </w:rPr>
        <w:t>-непосредственный контроль за ходом реализаци</w:t>
      </w:r>
      <w:r>
        <w:rPr>
          <w:rFonts w:ascii="Times New Roman" w:hAnsi="Times New Roman"/>
          <w:sz w:val="28"/>
          <w:szCs w:val="28"/>
        </w:rPr>
        <w:t>и мероприятий под</w:t>
      </w:r>
      <w:r w:rsidRPr="003F4883">
        <w:rPr>
          <w:rFonts w:ascii="Times New Roman" w:hAnsi="Times New Roman"/>
          <w:sz w:val="28"/>
          <w:szCs w:val="28"/>
        </w:rPr>
        <w:t>программы;</w:t>
      </w:r>
    </w:p>
    <w:p w:rsidR="0018535F" w:rsidRPr="003F4883" w:rsidRDefault="0018535F" w:rsidP="0018535F">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В ходе реализации под</w:t>
      </w:r>
      <w:r w:rsidRPr="003F4883">
        <w:rPr>
          <w:rFonts w:ascii="Times New Roman" w:hAnsi="Times New Roman"/>
          <w:sz w:val="28"/>
          <w:szCs w:val="28"/>
        </w:rPr>
        <w:t>программы планируется достичь следующих результатов:</w:t>
      </w:r>
    </w:p>
    <w:p w:rsidR="00300DB4" w:rsidRPr="005753EE" w:rsidRDefault="00300DB4" w:rsidP="00300DB4">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 С</w:t>
      </w:r>
      <w:r w:rsidRPr="005753EE">
        <w:rPr>
          <w:rFonts w:ascii="Times New Roman" w:hAnsi="Times New Roman"/>
          <w:sz w:val="28"/>
          <w:szCs w:val="28"/>
        </w:rPr>
        <w:t>низить</w:t>
      </w:r>
      <w:r w:rsidRPr="005753EE">
        <w:rPr>
          <w:rFonts w:ascii="Times New Roman" w:eastAsiaTheme="minorHAnsi" w:hAnsi="Times New Roman"/>
          <w:sz w:val="28"/>
          <w:szCs w:val="28"/>
          <w:lang w:eastAsia="en-US"/>
        </w:rPr>
        <w:t xml:space="preserve"> долю несовершеннолетних в возрасте от 14 до 17 лет, совершивших преступления, в общей численности несовершеннолетних в возрасте от 14 до 17 лет</w:t>
      </w:r>
      <w:r>
        <w:rPr>
          <w:rFonts w:ascii="Times New Roman" w:eastAsiaTheme="minorHAnsi" w:hAnsi="Times New Roman"/>
          <w:sz w:val="28"/>
          <w:szCs w:val="28"/>
          <w:lang w:eastAsia="en-US"/>
        </w:rPr>
        <w:t>;</w:t>
      </w:r>
    </w:p>
    <w:p w:rsidR="00300DB4" w:rsidRDefault="00300DB4" w:rsidP="00300D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Организовать в</w:t>
      </w:r>
      <w:r w:rsidRPr="00533630">
        <w:rPr>
          <w:rFonts w:ascii="Times New Roman" w:hAnsi="Times New Roman"/>
          <w:sz w:val="28"/>
          <w:szCs w:val="28"/>
        </w:rPr>
        <w:t>овлечение несовершеннолетних, состоящих на учете в комиссии по делам несовершеннолетних и защите их прав, в органах внутренних дел в организационные формы досуга, занятости дополнительным образованием</w:t>
      </w:r>
      <w:r>
        <w:rPr>
          <w:rFonts w:ascii="Times New Roman" w:hAnsi="Times New Roman"/>
          <w:sz w:val="28"/>
          <w:szCs w:val="28"/>
        </w:rPr>
        <w:t>;</w:t>
      </w:r>
    </w:p>
    <w:p w:rsidR="00300DB4" w:rsidRPr="009738C9" w:rsidRDefault="00300DB4" w:rsidP="00300DB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hAnsi="Times New Roman"/>
          <w:sz w:val="28"/>
          <w:szCs w:val="28"/>
        </w:rPr>
        <w:t xml:space="preserve">- </w:t>
      </w:r>
      <w:r w:rsidRPr="009738C9">
        <w:rPr>
          <w:rFonts w:ascii="Times New Roman" w:hAnsi="Times New Roman"/>
          <w:sz w:val="28"/>
          <w:szCs w:val="28"/>
        </w:rPr>
        <w:t>Снизить д</w:t>
      </w:r>
      <w:r w:rsidRPr="009738C9">
        <w:rPr>
          <w:rFonts w:ascii="Times New Roman" w:eastAsiaTheme="minorHAnsi" w:hAnsi="Times New Roman"/>
          <w:sz w:val="28"/>
          <w:szCs w:val="28"/>
          <w:lang w:eastAsia="en-US"/>
        </w:rPr>
        <w:t>олю</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несовершеннолетних в</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возрасте от 14 до 17 лет,</w:t>
      </w:r>
      <w:r>
        <w:rPr>
          <w:rFonts w:ascii="Times New Roman" w:eastAsiaTheme="minorHAnsi" w:hAnsi="Times New Roman"/>
          <w:sz w:val="28"/>
          <w:szCs w:val="28"/>
          <w:lang w:eastAsia="en-US"/>
        </w:rPr>
        <w:t xml:space="preserve"> совершивших </w:t>
      </w:r>
      <w:r w:rsidRPr="009738C9">
        <w:rPr>
          <w:rFonts w:ascii="Times New Roman" w:eastAsiaTheme="minorHAnsi" w:hAnsi="Times New Roman"/>
          <w:sz w:val="28"/>
          <w:szCs w:val="28"/>
          <w:lang w:eastAsia="en-US"/>
        </w:rPr>
        <w:t>преступления, в общей</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численности</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несовершеннолетних в</w:t>
      </w:r>
      <w:r>
        <w:rPr>
          <w:rFonts w:ascii="Times New Roman" w:eastAsiaTheme="minorHAnsi" w:hAnsi="Times New Roman"/>
          <w:sz w:val="28"/>
          <w:szCs w:val="28"/>
          <w:lang w:eastAsia="en-US"/>
        </w:rPr>
        <w:t xml:space="preserve"> возрасте от 14 до 17 лет:</w:t>
      </w:r>
    </w:p>
    <w:p w:rsidR="00300DB4" w:rsidRPr="00B40A0E" w:rsidRDefault="00300DB4" w:rsidP="00B40A0E">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738C9">
        <w:rPr>
          <w:rFonts w:ascii="Times New Roman" w:eastAsiaTheme="minorHAnsi" w:hAnsi="Times New Roman"/>
          <w:sz w:val="28"/>
          <w:szCs w:val="28"/>
          <w:lang w:eastAsia="en-US"/>
        </w:rPr>
        <w:t>- Снизить долю насильственных</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преступлений,</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совершенных в</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отношении</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несовершеннолетних, в</w:t>
      </w:r>
      <w:r>
        <w:rPr>
          <w:rFonts w:ascii="Times New Roman" w:eastAsiaTheme="minorHAnsi" w:hAnsi="Times New Roman"/>
          <w:sz w:val="28"/>
          <w:szCs w:val="28"/>
          <w:lang w:eastAsia="en-US"/>
        </w:rPr>
        <w:t xml:space="preserve"> </w:t>
      </w:r>
      <w:r w:rsidRPr="009738C9">
        <w:rPr>
          <w:rFonts w:ascii="Times New Roman" w:eastAsiaTheme="minorHAnsi" w:hAnsi="Times New Roman"/>
          <w:sz w:val="28"/>
          <w:szCs w:val="28"/>
          <w:lang w:eastAsia="en-US"/>
        </w:rPr>
        <w:t>общем количестве</w:t>
      </w:r>
      <w:r>
        <w:rPr>
          <w:rFonts w:ascii="Times New Roman" w:eastAsiaTheme="minorHAnsi" w:hAnsi="Times New Roman"/>
          <w:sz w:val="28"/>
          <w:szCs w:val="28"/>
          <w:lang w:eastAsia="en-US"/>
        </w:rPr>
        <w:t xml:space="preserve"> </w:t>
      </w:r>
      <w:r w:rsidR="00B40A0E">
        <w:rPr>
          <w:rFonts w:ascii="Times New Roman" w:eastAsiaTheme="minorHAnsi" w:hAnsi="Times New Roman"/>
          <w:sz w:val="28"/>
          <w:szCs w:val="28"/>
          <w:lang w:eastAsia="en-US"/>
        </w:rPr>
        <w:t xml:space="preserve">преступлений против </w:t>
      </w:r>
      <w:r>
        <w:rPr>
          <w:rFonts w:ascii="Times New Roman" w:eastAsiaTheme="minorHAnsi" w:hAnsi="Times New Roman"/>
          <w:sz w:val="28"/>
          <w:szCs w:val="28"/>
        </w:rPr>
        <w:t>д</w:t>
      </w:r>
      <w:r w:rsidRPr="009738C9">
        <w:rPr>
          <w:rFonts w:ascii="Times New Roman" w:eastAsiaTheme="minorHAnsi" w:hAnsi="Times New Roman"/>
          <w:sz w:val="28"/>
          <w:szCs w:val="28"/>
        </w:rPr>
        <w:t>етей</w:t>
      </w:r>
      <w:r>
        <w:rPr>
          <w:rFonts w:ascii="Times New Roman" w:eastAsiaTheme="minorHAnsi" w:hAnsi="Times New Roman"/>
          <w:sz w:val="28"/>
          <w:szCs w:val="28"/>
        </w:rPr>
        <w:t>;</w:t>
      </w:r>
      <w:r w:rsidRPr="009738C9">
        <w:rPr>
          <w:rFonts w:ascii="Times New Roman" w:eastAsiaTheme="minorHAnsi" w:hAnsi="Times New Roman"/>
          <w:sz w:val="24"/>
          <w:szCs w:val="24"/>
          <w:lang w:eastAsia="en-US"/>
        </w:rPr>
        <w:t xml:space="preserve"> </w:t>
      </w:r>
    </w:p>
    <w:p w:rsidR="00300DB4" w:rsidRDefault="00300DB4" w:rsidP="00300DB4">
      <w:pPr>
        <w:shd w:val="clear" w:color="auto" w:fill="FFFFFF"/>
        <w:spacing w:after="0"/>
        <w:jc w:val="both"/>
        <w:rPr>
          <w:rFonts w:ascii="Times New Roman" w:hAnsi="Times New Roman"/>
          <w:sz w:val="28"/>
          <w:szCs w:val="28"/>
        </w:rPr>
      </w:pPr>
      <w:r>
        <w:rPr>
          <w:rFonts w:ascii="Times New Roman" w:eastAsiaTheme="minorHAnsi" w:hAnsi="Times New Roman"/>
          <w:sz w:val="24"/>
          <w:szCs w:val="24"/>
          <w:lang w:eastAsia="en-US"/>
        </w:rPr>
        <w:tab/>
      </w:r>
      <w:r w:rsidRPr="004059F7">
        <w:rPr>
          <w:rFonts w:ascii="Times New Roman" w:eastAsiaTheme="minorHAnsi" w:hAnsi="Times New Roman"/>
          <w:sz w:val="28"/>
          <w:szCs w:val="28"/>
          <w:lang w:eastAsia="en-US"/>
        </w:rPr>
        <w:t xml:space="preserve">- Снизить </w:t>
      </w:r>
      <w:r w:rsidRPr="004059F7">
        <w:rPr>
          <w:rFonts w:ascii="Times New Roman" w:hAnsi="Times New Roman"/>
          <w:sz w:val="28"/>
          <w:szCs w:val="28"/>
        </w:rPr>
        <w:t>долю несовершеннолетних, допускающих немедицинское потребление ПАВ и алкогольную продукцию к общей численности несовершеннолетних в возрасте от 7 до 17 лет</w:t>
      </w:r>
      <w:r>
        <w:rPr>
          <w:rFonts w:ascii="Times New Roman" w:hAnsi="Times New Roman"/>
          <w:sz w:val="28"/>
          <w:szCs w:val="28"/>
        </w:rPr>
        <w:t>;</w:t>
      </w:r>
    </w:p>
    <w:p w:rsidR="00300DB4" w:rsidRDefault="00300DB4" w:rsidP="00300DB4">
      <w:pPr>
        <w:shd w:val="clear" w:color="auto" w:fill="FFFFFF"/>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4059F7">
        <w:rPr>
          <w:rFonts w:ascii="Times New Roman" w:hAnsi="Times New Roman"/>
          <w:sz w:val="28"/>
          <w:szCs w:val="28"/>
        </w:rPr>
        <w:t xml:space="preserve">- </w:t>
      </w:r>
      <w:r>
        <w:rPr>
          <w:rFonts w:ascii="Times New Roman" w:hAnsi="Times New Roman"/>
          <w:sz w:val="28"/>
          <w:szCs w:val="28"/>
        </w:rPr>
        <w:t>Снизить долю</w:t>
      </w:r>
      <w:r w:rsidRPr="004059F7">
        <w:rPr>
          <w:rFonts w:ascii="Times New Roman" w:hAnsi="Times New Roman"/>
          <w:sz w:val="28"/>
          <w:szCs w:val="28"/>
        </w:rPr>
        <w:t xml:space="preserve"> несовершеннолетних, совершивших преступление до достижения возраста привлечения к уголовной ответственности по отношению к общей численности несовершеннол</w:t>
      </w:r>
      <w:r>
        <w:rPr>
          <w:rFonts w:ascii="Times New Roman" w:hAnsi="Times New Roman"/>
          <w:sz w:val="28"/>
          <w:szCs w:val="28"/>
        </w:rPr>
        <w:t>етних в возрасте от 7 до 14 лет;</w:t>
      </w:r>
    </w:p>
    <w:p w:rsidR="00300DB4" w:rsidRDefault="00300DB4" w:rsidP="00300DB4">
      <w:pPr>
        <w:shd w:val="clear" w:color="auto" w:fill="FFFFFF"/>
        <w:spacing w:after="0"/>
        <w:rPr>
          <w:rFonts w:ascii="Times New Roman" w:eastAsiaTheme="minorHAnsi" w:hAnsi="Times New Roman"/>
          <w:sz w:val="24"/>
          <w:szCs w:val="24"/>
          <w:lang w:eastAsia="en-US"/>
        </w:rPr>
      </w:pPr>
      <w:r>
        <w:rPr>
          <w:rFonts w:ascii="Times New Roman" w:hAnsi="Times New Roman"/>
          <w:sz w:val="28"/>
          <w:szCs w:val="28"/>
        </w:rPr>
        <w:tab/>
      </w:r>
      <w:r w:rsidRPr="004059F7">
        <w:rPr>
          <w:rFonts w:ascii="Times New Roman" w:hAnsi="Times New Roman"/>
          <w:sz w:val="28"/>
          <w:szCs w:val="28"/>
        </w:rPr>
        <w:t>- Снизить дол</w:t>
      </w:r>
      <w:r>
        <w:rPr>
          <w:rFonts w:ascii="Times New Roman" w:hAnsi="Times New Roman"/>
          <w:sz w:val="28"/>
          <w:szCs w:val="28"/>
        </w:rPr>
        <w:t>ю</w:t>
      </w:r>
      <w:r w:rsidRPr="004059F7">
        <w:rPr>
          <w:rFonts w:ascii="Times New Roman" w:hAnsi="Times New Roman"/>
          <w:sz w:val="28"/>
          <w:szCs w:val="28"/>
        </w:rPr>
        <w:t xml:space="preserve"> несовершеннолетних, совершивших административные правонарушения по отношению к общей численности несовершеннолетних от 16 до 17 лет</w:t>
      </w:r>
      <w:r>
        <w:rPr>
          <w:rFonts w:ascii="Times New Roman" w:hAnsi="Times New Roman"/>
          <w:sz w:val="28"/>
          <w:szCs w:val="28"/>
        </w:rPr>
        <w:t>;</w:t>
      </w:r>
    </w:p>
    <w:p w:rsidR="00300DB4" w:rsidRDefault="00300DB4" w:rsidP="00300DB4">
      <w:pPr>
        <w:widowControl w:val="0"/>
        <w:autoSpaceDE w:val="0"/>
        <w:autoSpaceDN w:val="0"/>
        <w:adjustRightInd w:val="0"/>
        <w:spacing w:after="0"/>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Организовать в образовательных учреждениях проведение </w:t>
      </w:r>
      <w:r w:rsidRPr="009738C9">
        <w:rPr>
          <w:rFonts w:ascii="Times New Roman" w:eastAsiaTheme="minorHAnsi" w:hAnsi="Times New Roman"/>
          <w:sz w:val="28"/>
          <w:szCs w:val="28"/>
          <w:lang w:eastAsia="en-US"/>
        </w:rPr>
        <w:t>мероприятий, направленных на формирование правовой грамотности несовершеннолетних</w:t>
      </w:r>
      <w:r>
        <w:rPr>
          <w:rFonts w:ascii="Times New Roman" w:eastAsiaTheme="minorHAnsi" w:hAnsi="Times New Roman"/>
          <w:sz w:val="28"/>
          <w:szCs w:val="28"/>
          <w:lang w:eastAsia="en-US"/>
        </w:rPr>
        <w:t>;</w:t>
      </w:r>
    </w:p>
    <w:p w:rsidR="0018535F" w:rsidRPr="003F4883" w:rsidRDefault="00300DB4" w:rsidP="0018535F">
      <w:pPr>
        <w:widowControl w:val="0"/>
        <w:autoSpaceDE w:val="0"/>
        <w:spacing w:after="0" w:line="240" w:lineRule="auto"/>
        <w:ind w:firstLine="540"/>
        <w:jc w:val="both"/>
        <w:rPr>
          <w:rFonts w:ascii="Times New Roman" w:hAnsi="Times New Roman"/>
          <w:b/>
          <w:sz w:val="28"/>
          <w:szCs w:val="28"/>
        </w:rPr>
      </w:pPr>
      <w:r>
        <w:rPr>
          <w:rFonts w:ascii="Times New Roman" w:hAnsi="Times New Roman"/>
          <w:sz w:val="28"/>
          <w:szCs w:val="28"/>
        </w:rPr>
        <w:t>- О</w:t>
      </w:r>
      <w:r w:rsidR="0018535F">
        <w:rPr>
          <w:rFonts w:ascii="Times New Roman" w:hAnsi="Times New Roman"/>
          <w:sz w:val="28"/>
          <w:szCs w:val="28"/>
        </w:rPr>
        <w:t xml:space="preserve">беспечить трудоустройство </w:t>
      </w:r>
      <w:r w:rsidR="00EB1948">
        <w:rPr>
          <w:rFonts w:ascii="Times New Roman" w:hAnsi="Times New Roman"/>
          <w:sz w:val="28"/>
          <w:szCs w:val="28"/>
        </w:rPr>
        <w:t>несовершеннолетних в свободное от учебы время.</w:t>
      </w:r>
    </w:p>
    <w:p w:rsidR="0018535F" w:rsidRPr="003F4883" w:rsidRDefault="0018535F" w:rsidP="0018535F">
      <w:pPr>
        <w:widowControl w:val="0"/>
        <w:autoSpaceDE w:val="0"/>
        <w:autoSpaceDN w:val="0"/>
        <w:adjustRightInd w:val="0"/>
        <w:spacing w:after="0" w:line="240" w:lineRule="auto"/>
        <w:jc w:val="both"/>
        <w:rPr>
          <w:rFonts w:ascii="Times New Roman" w:hAnsi="Times New Roman"/>
          <w:b/>
          <w:sz w:val="28"/>
          <w:szCs w:val="28"/>
          <w:lang w:eastAsia="en-US"/>
        </w:rPr>
      </w:pPr>
    </w:p>
    <w:p w:rsidR="0018535F" w:rsidRPr="00E123D9" w:rsidRDefault="0018535F" w:rsidP="0018535F">
      <w:pPr>
        <w:autoSpaceDE w:val="0"/>
        <w:autoSpaceDN w:val="0"/>
        <w:adjustRightInd w:val="0"/>
        <w:spacing w:after="0" w:line="240" w:lineRule="auto"/>
        <w:jc w:val="center"/>
        <w:rPr>
          <w:rFonts w:ascii="Times New Roman" w:hAnsi="Times New Roman"/>
          <w:b/>
          <w:sz w:val="28"/>
          <w:szCs w:val="28"/>
          <w:lang w:eastAsia="en-US"/>
        </w:rPr>
      </w:pPr>
      <w:r w:rsidRPr="00E123D9">
        <w:rPr>
          <w:rFonts w:ascii="Times New Roman" w:hAnsi="Times New Roman"/>
          <w:b/>
          <w:sz w:val="28"/>
          <w:szCs w:val="28"/>
          <w:lang w:eastAsia="en-US"/>
        </w:rPr>
        <w:t xml:space="preserve">4. УПРАВЛЕНИЕ </w:t>
      </w:r>
      <w:r>
        <w:rPr>
          <w:rFonts w:ascii="Times New Roman" w:hAnsi="Times New Roman"/>
          <w:b/>
          <w:sz w:val="28"/>
          <w:szCs w:val="28"/>
          <w:lang w:eastAsia="en-US"/>
        </w:rPr>
        <w:t>ПОД</w:t>
      </w:r>
      <w:r w:rsidRPr="00E123D9">
        <w:rPr>
          <w:rFonts w:ascii="Times New Roman" w:hAnsi="Times New Roman"/>
          <w:b/>
          <w:sz w:val="28"/>
          <w:szCs w:val="28"/>
          <w:lang w:eastAsia="en-US"/>
        </w:rPr>
        <w:t xml:space="preserve">ПРОГРАММОЙ И КОНТРОЛЬ ЗА ИСПОЛНЕНИЕМ </w:t>
      </w:r>
      <w:r>
        <w:rPr>
          <w:rFonts w:ascii="Times New Roman" w:hAnsi="Times New Roman"/>
          <w:b/>
          <w:sz w:val="28"/>
          <w:szCs w:val="28"/>
          <w:lang w:eastAsia="en-US"/>
        </w:rPr>
        <w:t>ПОД</w:t>
      </w:r>
      <w:r w:rsidRPr="00E123D9">
        <w:rPr>
          <w:rFonts w:ascii="Times New Roman" w:hAnsi="Times New Roman"/>
          <w:b/>
          <w:sz w:val="28"/>
          <w:szCs w:val="28"/>
          <w:lang w:eastAsia="en-US"/>
        </w:rPr>
        <w:t>ПРОГРАММЫ</w:t>
      </w:r>
    </w:p>
    <w:p w:rsidR="0018535F" w:rsidRPr="003F4883" w:rsidRDefault="0018535F" w:rsidP="0018535F">
      <w:pPr>
        <w:autoSpaceDE w:val="0"/>
        <w:autoSpaceDN w:val="0"/>
        <w:adjustRightInd w:val="0"/>
        <w:spacing w:after="0" w:line="240" w:lineRule="auto"/>
        <w:ind w:firstLine="709"/>
        <w:rPr>
          <w:rFonts w:ascii="Times New Roman" w:hAnsi="Times New Roman"/>
          <w:b/>
          <w:sz w:val="28"/>
          <w:szCs w:val="28"/>
          <w:lang w:eastAsia="en-US"/>
        </w:rPr>
      </w:pPr>
    </w:p>
    <w:p w:rsidR="00EF26DE" w:rsidRPr="003F4883" w:rsidRDefault="00EF26DE" w:rsidP="00EF26DE">
      <w:pPr>
        <w:autoSpaceDE w:val="0"/>
        <w:autoSpaceDN w:val="0"/>
        <w:adjustRightInd w:val="0"/>
        <w:spacing w:after="0" w:line="240" w:lineRule="auto"/>
        <w:ind w:firstLine="709"/>
        <w:rPr>
          <w:rFonts w:ascii="Times New Roman" w:hAnsi="Times New Roman"/>
          <w:b/>
          <w:sz w:val="28"/>
          <w:szCs w:val="28"/>
          <w:lang w:eastAsia="en-US"/>
        </w:rPr>
      </w:pPr>
    </w:p>
    <w:p w:rsidR="00412A2A" w:rsidRPr="001C218E" w:rsidRDefault="00412A2A" w:rsidP="00412A2A">
      <w:pPr>
        <w:widowControl w:val="0"/>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Текущее управление реализацией подпрограммы и контроль за ходом ее выполнения осуществляется администрацией Каратузского района.</w:t>
      </w:r>
    </w:p>
    <w:p w:rsidR="00412A2A" w:rsidRPr="001C218E" w:rsidRDefault="00412A2A" w:rsidP="00412A2A">
      <w:pPr>
        <w:widowControl w:val="0"/>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Администрация Каратузского района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r>
        <w:rPr>
          <w:rFonts w:ascii="Times New Roman" w:hAnsi="Times New Roman"/>
          <w:sz w:val="28"/>
          <w:szCs w:val="28"/>
        </w:rPr>
        <w:t>.</w:t>
      </w:r>
    </w:p>
    <w:p w:rsidR="00412A2A" w:rsidRPr="001C218E" w:rsidRDefault="00412A2A" w:rsidP="00412A2A">
      <w:pPr>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Администрация Каратузского района осуществляет подготовку отчетов о реализации подпрограммы.</w:t>
      </w:r>
    </w:p>
    <w:p w:rsidR="00412A2A" w:rsidRPr="001C218E" w:rsidRDefault="00412A2A" w:rsidP="00412A2A">
      <w:pPr>
        <w:widowControl w:val="0"/>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Текущий контроль за исполнением мероприятий подпрограммы осуществляет администрация Каратузского района.</w:t>
      </w:r>
    </w:p>
    <w:p w:rsidR="00412A2A" w:rsidRPr="001C218E" w:rsidRDefault="00412A2A" w:rsidP="00412A2A">
      <w:pPr>
        <w:widowControl w:val="0"/>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подпрограммы осуществляет финансовое управление администрации Каратузского района.</w:t>
      </w:r>
    </w:p>
    <w:p w:rsidR="00412A2A" w:rsidRPr="001C218E" w:rsidRDefault="00412A2A" w:rsidP="00412A2A">
      <w:pPr>
        <w:widowControl w:val="0"/>
        <w:autoSpaceDE w:val="0"/>
        <w:autoSpaceDN w:val="0"/>
        <w:adjustRightInd w:val="0"/>
        <w:spacing w:after="0" w:line="240" w:lineRule="auto"/>
        <w:ind w:firstLine="709"/>
        <w:jc w:val="both"/>
        <w:rPr>
          <w:rFonts w:ascii="Times New Roman" w:hAnsi="Times New Roman"/>
          <w:sz w:val="28"/>
          <w:szCs w:val="28"/>
        </w:rPr>
      </w:pPr>
      <w:r w:rsidRPr="001C218E">
        <w:rPr>
          <w:rFonts w:ascii="Times New Roman" w:hAnsi="Times New Roman"/>
          <w:sz w:val="28"/>
          <w:szCs w:val="28"/>
        </w:rPr>
        <w:t>Внешний муниципальный финансовый контроль за использованием средств районного бюджета на реализацию подпрограммы осуществляет контрольно-счётный орган  Каратузского района.</w:t>
      </w:r>
    </w:p>
    <w:p w:rsidR="00412A2A" w:rsidRPr="001C218E" w:rsidRDefault="00412A2A" w:rsidP="00412A2A">
      <w:pPr>
        <w:autoSpaceDE w:val="0"/>
        <w:autoSpaceDN w:val="0"/>
        <w:adjustRightInd w:val="0"/>
        <w:spacing w:after="0" w:line="240" w:lineRule="auto"/>
        <w:ind w:firstLine="709"/>
        <w:jc w:val="both"/>
        <w:outlineLvl w:val="1"/>
        <w:rPr>
          <w:rFonts w:ascii="Times New Roman" w:hAnsi="Times New Roman"/>
          <w:sz w:val="28"/>
          <w:szCs w:val="28"/>
        </w:rPr>
      </w:pPr>
      <w:r w:rsidRPr="001C218E">
        <w:rPr>
          <w:rFonts w:ascii="Times New Roman" w:hAnsi="Times New Roman"/>
          <w:sz w:val="28"/>
          <w:szCs w:val="28"/>
        </w:rPr>
        <w:t>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086E2D" w:rsidRPr="00172D69" w:rsidRDefault="00086E2D" w:rsidP="00086E2D">
      <w:pPr>
        <w:autoSpaceDE w:val="0"/>
        <w:autoSpaceDN w:val="0"/>
        <w:adjustRightInd w:val="0"/>
        <w:spacing w:line="240" w:lineRule="auto"/>
        <w:ind w:firstLine="567"/>
        <w:jc w:val="both"/>
        <w:rPr>
          <w:b/>
          <w:sz w:val="28"/>
          <w:szCs w:val="28"/>
          <w:lang w:eastAsia="en-US"/>
        </w:rPr>
      </w:pPr>
      <w:r w:rsidRPr="00172D69">
        <w:rPr>
          <w:sz w:val="28"/>
          <w:szCs w:val="28"/>
          <w:lang w:eastAsia="en-US"/>
        </w:rPr>
        <w:t xml:space="preserve"> </w:t>
      </w:r>
    </w:p>
    <w:p w:rsidR="00252796" w:rsidRDefault="00252796" w:rsidP="00D94B6E">
      <w:pPr>
        <w:shd w:val="clear" w:color="auto" w:fill="FFFFFF"/>
        <w:spacing w:after="0" w:line="240" w:lineRule="auto"/>
        <w:jc w:val="both"/>
        <w:textAlignment w:val="baseline"/>
        <w:rPr>
          <w:rFonts w:ascii="Times New Roman" w:hAnsi="Times New Roman"/>
          <w:spacing w:val="2"/>
          <w:sz w:val="28"/>
          <w:szCs w:val="28"/>
        </w:rPr>
        <w:sectPr w:rsidR="00252796" w:rsidSect="00E06C6D">
          <w:pgSz w:w="11906" w:h="16838"/>
          <w:pgMar w:top="1134" w:right="709" w:bottom="992" w:left="992" w:header="709" w:footer="709" w:gutter="0"/>
          <w:cols w:space="708"/>
          <w:docGrid w:linePitch="360"/>
        </w:sectPr>
      </w:pPr>
    </w:p>
    <w:p w:rsidR="000C2988" w:rsidRDefault="000C2988" w:rsidP="00D94B6E">
      <w:pPr>
        <w:shd w:val="clear" w:color="auto" w:fill="FFFFFF"/>
        <w:spacing w:after="0" w:line="240" w:lineRule="auto"/>
        <w:jc w:val="both"/>
        <w:textAlignment w:val="baseline"/>
        <w:rPr>
          <w:rFonts w:ascii="Times New Roman" w:hAnsi="Times New Roman"/>
          <w:spacing w:val="2"/>
          <w:sz w:val="28"/>
          <w:szCs w:val="28"/>
        </w:rPr>
      </w:pPr>
    </w:p>
    <w:p w:rsidR="00252796" w:rsidRPr="002B1213" w:rsidRDefault="00252796" w:rsidP="00252796">
      <w:pPr>
        <w:overflowPunct w:val="0"/>
        <w:autoSpaceDE w:val="0"/>
        <w:autoSpaceDN w:val="0"/>
        <w:adjustRightInd w:val="0"/>
        <w:spacing w:after="0" w:line="240" w:lineRule="auto"/>
        <w:jc w:val="center"/>
        <w:textAlignment w:val="baseline"/>
        <w:rPr>
          <w:rFonts w:ascii="Times New Roman" w:hAnsi="Times New Roman"/>
          <w:sz w:val="24"/>
          <w:szCs w:val="24"/>
          <w:lang w:eastAsia="ar-SA"/>
        </w:rPr>
      </w:pPr>
      <w:r>
        <w:rPr>
          <w:rFonts w:ascii="Times New Roman" w:eastAsia="Arial" w:hAnsi="Times New Roman"/>
          <w:sz w:val="24"/>
          <w:szCs w:val="24"/>
          <w:lang w:eastAsia="ar-SA"/>
        </w:rPr>
        <w:t xml:space="preserve">                                                                                                                         </w:t>
      </w:r>
      <w:r w:rsidRPr="002B1213">
        <w:rPr>
          <w:rFonts w:ascii="Times New Roman" w:eastAsia="Arial" w:hAnsi="Times New Roman"/>
          <w:sz w:val="24"/>
          <w:szCs w:val="24"/>
          <w:lang w:eastAsia="ar-SA"/>
        </w:rPr>
        <w:t xml:space="preserve">Приложение № 1 </w:t>
      </w:r>
      <w:r w:rsidRPr="002B1213">
        <w:rPr>
          <w:rFonts w:ascii="Times New Roman" w:hAnsi="Times New Roman"/>
          <w:sz w:val="24"/>
          <w:szCs w:val="24"/>
          <w:lang w:eastAsia="ar-SA"/>
        </w:rPr>
        <w:t>к подпрограмм</w:t>
      </w:r>
      <w:r>
        <w:rPr>
          <w:rFonts w:ascii="Times New Roman" w:hAnsi="Times New Roman"/>
          <w:sz w:val="24"/>
          <w:szCs w:val="24"/>
          <w:lang w:eastAsia="ar-SA"/>
        </w:rPr>
        <w:t>е</w:t>
      </w:r>
    </w:p>
    <w:p w:rsidR="00252796" w:rsidRDefault="00252796" w:rsidP="00252796">
      <w:pPr>
        <w:tabs>
          <w:tab w:val="left" w:pos="315"/>
        </w:tabs>
        <w:overflowPunct w:val="0"/>
        <w:autoSpaceDE w:val="0"/>
        <w:autoSpaceDN w:val="0"/>
        <w:adjustRightInd w:val="0"/>
        <w:spacing w:after="0" w:line="240" w:lineRule="auto"/>
        <w:ind w:left="2124"/>
        <w:jc w:val="both"/>
        <w:textAlignment w:val="baseline"/>
        <w:rPr>
          <w:rFonts w:ascii="Times New Roman" w:hAnsi="Times New Roman"/>
          <w:sz w:val="24"/>
          <w:szCs w:val="24"/>
        </w:rPr>
      </w:pPr>
      <w:r w:rsidRPr="002B1213">
        <w:rPr>
          <w:rFonts w:ascii="Times New Roman" w:hAnsi="Times New Roman"/>
          <w:sz w:val="24"/>
          <w:szCs w:val="24"/>
          <w:lang w:eastAsia="ar-SA"/>
        </w:rPr>
        <w:t xml:space="preserve">                                                                                                                       «</w:t>
      </w:r>
      <w:r w:rsidRPr="00252796">
        <w:rPr>
          <w:rFonts w:ascii="Times New Roman" w:hAnsi="Times New Roman"/>
          <w:sz w:val="24"/>
          <w:szCs w:val="24"/>
        </w:rPr>
        <w:t xml:space="preserve">Предупреждение безнадзорности и </w:t>
      </w:r>
      <w:r>
        <w:rPr>
          <w:rFonts w:ascii="Times New Roman" w:hAnsi="Times New Roman"/>
          <w:sz w:val="24"/>
          <w:szCs w:val="24"/>
        </w:rPr>
        <w:t xml:space="preserve">            </w:t>
      </w:r>
    </w:p>
    <w:p w:rsidR="00252796" w:rsidRDefault="00252796" w:rsidP="00252796">
      <w:pPr>
        <w:tabs>
          <w:tab w:val="left" w:pos="315"/>
        </w:tabs>
        <w:overflowPunct w:val="0"/>
        <w:autoSpaceDE w:val="0"/>
        <w:autoSpaceDN w:val="0"/>
        <w:adjustRightInd w:val="0"/>
        <w:spacing w:after="0" w:line="240" w:lineRule="auto"/>
        <w:ind w:left="2124"/>
        <w:jc w:val="both"/>
        <w:textAlignment w:val="baseline"/>
        <w:rPr>
          <w:rFonts w:ascii="Times New Roman" w:hAnsi="Times New Roman"/>
          <w:sz w:val="24"/>
          <w:szCs w:val="24"/>
        </w:rPr>
      </w:pPr>
      <w:r>
        <w:rPr>
          <w:rFonts w:ascii="Times New Roman" w:hAnsi="Times New Roman"/>
          <w:sz w:val="24"/>
          <w:szCs w:val="24"/>
        </w:rPr>
        <w:t xml:space="preserve">                                                                                                                       </w:t>
      </w:r>
      <w:r w:rsidRPr="00252796">
        <w:rPr>
          <w:rFonts w:ascii="Times New Roman" w:hAnsi="Times New Roman"/>
          <w:sz w:val="24"/>
          <w:szCs w:val="24"/>
        </w:rPr>
        <w:t xml:space="preserve">правонарушений несовершеннолетних </w:t>
      </w:r>
    </w:p>
    <w:p w:rsidR="00252796" w:rsidRPr="00252796" w:rsidRDefault="00252796" w:rsidP="00252796">
      <w:pPr>
        <w:tabs>
          <w:tab w:val="left" w:pos="315"/>
        </w:tabs>
        <w:overflowPunct w:val="0"/>
        <w:autoSpaceDE w:val="0"/>
        <w:autoSpaceDN w:val="0"/>
        <w:adjustRightInd w:val="0"/>
        <w:spacing w:after="0" w:line="240" w:lineRule="auto"/>
        <w:ind w:left="2124"/>
        <w:jc w:val="both"/>
        <w:textAlignment w:val="baseline"/>
        <w:rPr>
          <w:rFonts w:ascii="Times New Roman" w:hAnsi="Times New Roman"/>
          <w:sz w:val="24"/>
          <w:szCs w:val="24"/>
        </w:rPr>
      </w:pPr>
      <w:r>
        <w:rPr>
          <w:rFonts w:ascii="Times New Roman" w:hAnsi="Times New Roman"/>
          <w:sz w:val="24"/>
          <w:szCs w:val="24"/>
        </w:rPr>
        <w:t xml:space="preserve">                                                                                                                       </w:t>
      </w:r>
      <w:r w:rsidRPr="00252796">
        <w:rPr>
          <w:rFonts w:ascii="Times New Roman" w:hAnsi="Times New Roman"/>
          <w:sz w:val="24"/>
          <w:szCs w:val="24"/>
        </w:rPr>
        <w:t>в Каратузском районе»</w:t>
      </w:r>
    </w:p>
    <w:p w:rsidR="00252796" w:rsidRPr="002B1213" w:rsidRDefault="00252796" w:rsidP="00252796">
      <w:pPr>
        <w:overflowPunct w:val="0"/>
        <w:autoSpaceDE w:val="0"/>
        <w:autoSpaceDN w:val="0"/>
        <w:adjustRightInd w:val="0"/>
        <w:spacing w:after="0" w:line="240" w:lineRule="auto"/>
        <w:jc w:val="center"/>
        <w:textAlignment w:val="baseline"/>
        <w:rPr>
          <w:rFonts w:ascii="Times New Roman" w:hAnsi="Times New Roman"/>
          <w:sz w:val="24"/>
          <w:szCs w:val="24"/>
        </w:rPr>
      </w:pPr>
    </w:p>
    <w:p w:rsidR="00252796" w:rsidRPr="002B1213" w:rsidRDefault="00252796" w:rsidP="00252796">
      <w:pPr>
        <w:tabs>
          <w:tab w:val="left" w:pos="13183"/>
        </w:tabs>
        <w:spacing w:after="0"/>
        <w:jc w:val="center"/>
        <w:rPr>
          <w:rFonts w:ascii="Times New Roman" w:hAnsi="Times New Roman"/>
          <w:b/>
          <w:sz w:val="24"/>
          <w:szCs w:val="24"/>
        </w:rPr>
      </w:pPr>
      <w:r w:rsidRPr="002B1213">
        <w:rPr>
          <w:rFonts w:ascii="Times New Roman" w:hAnsi="Times New Roman"/>
          <w:sz w:val="24"/>
          <w:szCs w:val="24"/>
        </w:rPr>
        <w:t xml:space="preserve">ПЕРЕЧЕНЬ </w:t>
      </w:r>
    </w:p>
    <w:p w:rsidR="00252796" w:rsidRPr="002B1213" w:rsidRDefault="00252796" w:rsidP="00252796">
      <w:pPr>
        <w:tabs>
          <w:tab w:val="left" w:pos="13183"/>
        </w:tabs>
        <w:spacing w:after="0"/>
        <w:jc w:val="center"/>
        <w:rPr>
          <w:rFonts w:ascii="Times New Roman" w:hAnsi="Times New Roman"/>
          <w:b/>
          <w:sz w:val="24"/>
          <w:szCs w:val="24"/>
        </w:rPr>
      </w:pPr>
      <w:r w:rsidRPr="002B1213">
        <w:rPr>
          <w:rFonts w:ascii="Times New Roman" w:hAnsi="Times New Roman"/>
          <w:sz w:val="24"/>
          <w:szCs w:val="24"/>
        </w:rPr>
        <w:t>И ЗНАЧЕНИЕ ПОКАЗАТЕЛЕЙ РЕЗУЛЬТАТИВНОСТИ ПОДПРОГРАММЫ</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544"/>
        <w:gridCol w:w="1560"/>
        <w:gridCol w:w="1842"/>
        <w:gridCol w:w="1559"/>
        <w:gridCol w:w="1417"/>
        <w:gridCol w:w="1276"/>
        <w:gridCol w:w="2693"/>
      </w:tblGrid>
      <w:tr w:rsidR="00252796" w:rsidRPr="002B1213" w:rsidTr="00325FCF">
        <w:tc>
          <w:tcPr>
            <w:tcW w:w="817" w:type="dxa"/>
            <w:vMerge w:val="restart"/>
            <w:vAlign w:val="center"/>
          </w:tcPr>
          <w:p w:rsidR="00252796" w:rsidRPr="002B1213" w:rsidRDefault="00252796" w:rsidP="00325FCF">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 п/п</w:t>
            </w:r>
          </w:p>
        </w:tc>
        <w:tc>
          <w:tcPr>
            <w:tcW w:w="3544" w:type="dxa"/>
            <w:vMerge w:val="restart"/>
            <w:vAlign w:val="center"/>
          </w:tcPr>
          <w:p w:rsidR="00252796" w:rsidRPr="002B1213" w:rsidRDefault="00252796" w:rsidP="00325FCF">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 xml:space="preserve">Цель, показатели результативности </w:t>
            </w:r>
          </w:p>
        </w:tc>
        <w:tc>
          <w:tcPr>
            <w:tcW w:w="1560" w:type="dxa"/>
            <w:vMerge w:val="restart"/>
            <w:vAlign w:val="center"/>
          </w:tcPr>
          <w:p w:rsidR="00252796" w:rsidRPr="002B1213" w:rsidRDefault="00252796" w:rsidP="00325FCF">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Единица измерения</w:t>
            </w:r>
          </w:p>
        </w:tc>
        <w:tc>
          <w:tcPr>
            <w:tcW w:w="1842" w:type="dxa"/>
            <w:vMerge w:val="restart"/>
            <w:vAlign w:val="center"/>
          </w:tcPr>
          <w:p w:rsidR="00252796" w:rsidRPr="002B1213" w:rsidRDefault="00252796" w:rsidP="00325FCF">
            <w:pPr>
              <w:autoSpaceDE w:val="0"/>
              <w:autoSpaceDN w:val="0"/>
              <w:adjustRightInd w:val="0"/>
              <w:spacing w:after="0"/>
              <w:ind w:hanging="108"/>
              <w:jc w:val="center"/>
              <w:rPr>
                <w:rFonts w:ascii="Times New Roman" w:hAnsi="Times New Roman"/>
                <w:b/>
                <w:sz w:val="24"/>
                <w:szCs w:val="24"/>
              </w:rPr>
            </w:pPr>
            <w:r w:rsidRPr="002B1213">
              <w:rPr>
                <w:rFonts w:ascii="Times New Roman" w:hAnsi="Times New Roman"/>
                <w:sz w:val="24"/>
                <w:szCs w:val="24"/>
              </w:rPr>
              <w:t>Источник информации</w:t>
            </w:r>
          </w:p>
        </w:tc>
        <w:tc>
          <w:tcPr>
            <w:tcW w:w="6945" w:type="dxa"/>
            <w:gridSpan w:val="4"/>
            <w:vAlign w:val="center"/>
          </w:tcPr>
          <w:p w:rsidR="00252796" w:rsidRPr="002B1213" w:rsidRDefault="00252796" w:rsidP="00325FCF">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Годы реализации подпрограммы</w:t>
            </w:r>
          </w:p>
        </w:tc>
      </w:tr>
      <w:tr w:rsidR="00252796" w:rsidRPr="002B1213" w:rsidTr="00325FCF">
        <w:tc>
          <w:tcPr>
            <w:tcW w:w="817" w:type="dxa"/>
            <w:vMerge/>
            <w:vAlign w:val="center"/>
          </w:tcPr>
          <w:p w:rsidR="00252796" w:rsidRPr="002B1213" w:rsidRDefault="00252796" w:rsidP="00325FCF">
            <w:pPr>
              <w:autoSpaceDE w:val="0"/>
              <w:autoSpaceDN w:val="0"/>
              <w:adjustRightInd w:val="0"/>
              <w:spacing w:after="0"/>
              <w:jc w:val="center"/>
              <w:rPr>
                <w:rFonts w:ascii="Times New Roman" w:hAnsi="Times New Roman"/>
                <w:b/>
                <w:sz w:val="24"/>
                <w:szCs w:val="24"/>
              </w:rPr>
            </w:pPr>
          </w:p>
        </w:tc>
        <w:tc>
          <w:tcPr>
            <w:tcW w:w="3544" w:type="dxa"/>
            <w:vMerge/>
            <w:vAlign w:val="center"/>
          </w:tcPr>
          <w:p w:rsidR="00252796" w:rsidRPr="002B1213" w:rsidRDefault="00252796" w:rsidP="00325FCF">
            <w:pPr>
              <w:autoSpaceDE w:val="0"/>
              <w:autoSpaceDN w:val="0"/>
              <w:adjustRightInd w:val="0"/>
              <w:spacing w:after="0"/>
              <w:jc w:val="center"/>
              <w:rPr>
                <w:rFonts w:ascii="Times New Roman" w:hAnsi="Times New Roman"/>
                <w:b/>
                <w:sz w:val="24"/>
                <w:szCs w:val="24"/>
              </w:rPr>
            </w:pPr>
          </w:p>
        </w:tc>
        <w:tc>
          <w:tcPr>
            <w:tcW w:w="1560" w:type="dxa"/>
            <w:vMerge/>
            <w:vAlign w:val="center"/>
          </w:tcPr>
          <w:p w:rsidR="00252796" w:rsidRPr="002B1213" w:rsidRDefault="00252796" w:rsidP="00325FCF">
            <w:pPr>
              <w:autoSpaceDE w:val="0"/>
              <w:autoSpaceDN w:val="0"/>
              <w:adjustRightInd w:val="0"/>
              <w:spacing w:after="0"/>
              <w:jc w:val="center"/>
              <w:rPr>
                <w:rFonts w:ascii="Times New Roman" w:hAnsi="Times New Roman"/>
                <w:b/>
                <w:sz w:val="24"/>
                <w:szCs w:val="24"/>
              </w:rPr>
            </w:pPr>
          </w:p>
        </w:tc>
        <w:tc>
          <w:tcPr>
            <w:tcW w:w="1842" w:type="dxa"/>
            <w:vMerge/>
            <w:vAlign w:val="center"/>
          </w:tcPr>
          <w:p w:rsidR="00252796" w:rsidRPr="002B1213" w:rsidRDefault="00252796" w:rsidP="00325FCF">
            <w:pPr>
              <w:autoSpaceDE w:val="0"/>
              <w:autoSpaceDN w:val="0"/>
              <w:adjustRightInd w:val="0"/>
              <w:spacing w:after="0"/>
              <w:jc w:val="center"/>
              <w:rPr>
                <w:rFonts w:ascii="Times New Roman" w:hAnsi="Times New Roman"/>
                <w:b/>
                <w:sz w:val="24"/>
                <w:szCs w:val="24"/>
              </w:rPr>
            </w:pPr>
          </w:p>
        </w:tc>
        <w:tc>
          <w:tcPr>
            <w:tcW w:w="1559" w:type="dxa"/>
            <w:vAlign w:val="center"/>
          </w:tcPr>
          <w:p w:rsidR="00252796" w:rsidRPr="002B1213" w:rsidRDefault="00252796" w:rsidP="00216974">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Текущий финансовый год 202</w:t>
            </w:r>
            <w:r w:rsidR="00216974">
              <w:rPr>
                <w:rFonts w:ascii="Times New Roman" w:hAnsi="Times New Roman"/>
                <w:sz w:val="24"/>
                <w:szCs w:val="24"/>
              </w:rPr>
              <w:t>2</w:t>
            </w:r>
          </w:p>
        </w:tc>
        <w:tc>
          <w:tcPr>
            <w:tcW w:w="1417" w:type="dxa"/>
            <w:vAlign w:val="center"/>
          </w:tcPr>
          <w:p w:rsidR="00252796" w:rsidRPr="002B1213" w:rsidRDefault="00252796" w:rsidP="00216974">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Очередной финансовый год 202</w:t>
            </w:r>
            <w:r w:rsidR="00216974">
              <w:rPr>
                <w:rFonts w:ascii="Times New Roman" w:hAnsi="Times New Roman"/>
                <w:sz w:val="24"/>
                <w:szCs w:val="24"/>
              </w:rPr>
              <w:t>3</w:t>
            </w:r>
          </w:p>
        </w:tc>
        <w:tc>
          <w:tcPr>
            <w:tcW w:w="1276" w:type="dxa"/>
            <w:vAlign w:val="center"/>
          </w:tcPr>
          <w:p w:rsidR="00252796" w:rsidRPr="002B1213" w:rsidRDefault="00252796" w:rsidP="00216974">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1-й год планового периода 202</w:t>
            </w:r>
            <w:r w:rsidR="00216974">
              <w:rPr>
                <w:rFonts w:ascii="Times New Roman" w:hAnsi="Times New Roman"/>
                <w:sz w:val="24"/>
                <w:szCs w:val="24"/>
              </w:rPr>
              <w:t>4</w:t>
            </w:r>
          </w:p>
        </w:tc>
        <w:tc>
          <w:tcPr>
            <w:tcW w:w="2693" w:type="dxa"/>
            <w:vAlign w:val="center"/>
          </w:tcPr>
          <w:p w:rsidR="00252796" w:rsidRPr="002B1213" w:rsidRDefault="00252796" w:rsidP="00994CCC">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2-й год планового периода 202</w:t>
            </w:r>
            <w:r w:rsidR="00216974">
              <w:rPr>
                <w:rFonts w:ascii="Times New Roman" w:hAnsi="Times New Roman"/>
                <w:sz w:val="24"/>
                <w:szCs w:val="24"/>
              </w:rPr>
              <w:t>5</w:t>
            </w:r>
          </w:p>
        </w:tc>
      </w:tr>
      <w:tr w:rsidR="00252796" w:rsidRPr="002B1213" w:rsidTr="00325FCF">
        <w:tc>
          <w:tcPr>
            <w:tcW w:w="817" w:type="dxa"/>
            <w:vAlign w:val="center"/>
          </w:tcPr>
          <w:p w:rsidR="00252796" w:rsidRPr="002B1213" w:rsidRDefault="00252796" w:rsidP="00325FCF">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1</w:t>
            </w:r>
          </w:p>
        </w:tc>
        <w:tc>
          <w:tcPr>
            <w:tcW w:w="3544" w:type="dxa"/>
            <w:vAlign w:val="center"/>
          </w:tcPr>
          <w:p w:rsidR="00252796" w:rsidRPr="002B1213" w:rsidRDefault="00252796" w:rsidP="00325FCF">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2</w:t>
            </w:r>
          </w:p>
        </w:tc>
        <w:tc>
          <w:tcPr>
            <w:tcW w:w="1560" w:type="dxa"/>
            <w:vAlign w:val="center"/>
          </w:tcPr>
          <w:p w:rsidR="00252796" w:rsidRPr="002B1213" w:rsidRDefault="00252796" w:rsidP="00325FCF">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3</w:t>
            </w:r>
          </w:p>
        </w:tc>
        <w:tc>
          <w:tcPr>
            <w:tcW w:w="1842" w:type="dxa"/>
            <w:vAlign w:val="center"/>
          </w:tcPr>
          <w:p w:rsidR="00252796" w:rsidRPr="002B1213" w:rsidRDefault="00252796" w:rsidP="00325FCF">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4</w:t>
            </w:r>
          </w:p>
        </w:tc>
        <w:tc>
          <w:tcPr>
            <w:tcW w:w="1559" w:type="dxa"/>
            <w:vAlign w:val="center"/>
          </w:tcPr>
          <w:p w:rsidR="00252796" w:rsidRPr="002B1213" w:rsidRDefault="00252796" w:rsidP="00325FCF">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5</w:t>
            </w:r>
          </w:p>
        </w:tc>
        <w:tc>
          <w:tcPr>
            <w:tcW w:w="1417" w:type="dxa"/>
            <w:vAlign w:val="center"/>
          </w:tcPr>
          <w:p w:rsidR="00252796" w:rsidRPr="002B1213" w:rsidRDefault="00252796" w:rsidP="00325FCF">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6</w:t>
            </w:r>
          </w:p>
        </w:tc>
        <w:tc>
          <w:tcPr>
            <w:tcW w:w="1276" w:type="dxa"/>
            <w:vAlign w:val="center"/>
          </w:tcPr>
          <w:p w:rsidR="00252796" w:rsidRPr="002B1213" w:rsidRDefault="00252796" w:rsidP="00325FCF">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7</w:t>
            </w:r>
          </w:p>
        </w:tc>
        <w:tc>
          <w:tcPr>
            <w:tcW w:w="2693" w:type="dxa"/>
            <w:vAlign w:val="center"/>
          </w:tcPr>
          <w:p w:rsidR="00252796" w:rsidRPr="002B1213" w:rsidRDefault="00252796" w:rsidP="00325FCF">
            <w:pPr>
              <w:autoSpaceDE w:val="0"/>
              <w:autoSpaceDN w:val="0"/>
              <w:adjustRightInd w:val="0"/>
              <w:spacing w:after="0"/>
              <w:jc w:val="center"/>
              <w:rPr>
                <w:rFonts w:ascii="Times New Roman" w:hAnsi="Times New Roman"/>
                <w:b/>
                <w:sz w:val="24"/>
                <w:szCs w:val="24"/>
              </w:rPr>
            </w:pPr>
            <w:r w:rsidRPr="002B1213">
              <w:rPr>
                <w:rFonts w:ascii="Times New Roman" w:hAnsi="Times New Roman"/>
                <w:sz w:val="24"/>
                <w:szCs w:val="24"/>
              </w:rPr>
              <w:t>8</w:t>
            </w:r>
          </w:p>
        </w:tc>
      </w:tr>
      <w:tr w:rsidR="00252796" w:rsidRPr="002B1213" w:rsidTr="00325FCF">
        <w:trPr>
          <w:trHeight w:val="710"/>
        </w:trPr>
        <w:tc>
          <w:tcPr>
            <w:tcW w:w="817" w:type="dxa"/>
          </w:tcPr>
          <w:p w:rsidR="00252796" w:rsidRPr="002B1213" w:rsidRDefault="00252796" w:rsidP="00325FCF">
            <w:pPr>
              <w:spacing w:after="0"/>
              <w:rPr>
                <w:rFonts w:ascii="Times New Roman" w:hAnsi="Times New Roman"/>
                <w:b/>
                <w:sz w:val="24"/>
                <w:szCs w:val="24"/>
                <w:lang w:eastAsia="en-US"/>
              </w:rPr>
            </w:pPr>
          </w:p>
        </w:tc>
        <w:tc>
          <w:tcPr>
            <w:tcW w:w="13891" w:type="dxa"/>
            <w:gridSpan w:val="7"/>
          </w:tcPr>
          <w:p w:rsidR="00252796" w:rsidRPr="00F12185" w:rsidRDefault="00252796" w:rsidP="00325FCF">
            <w:pPr>
              <w:pStyle w:val="ConsPlusNormal"/>
              <w:ind w:right="-70"/>
              <w:rPr>
                <w:rFonts w:ascii="Times New Roman" w:hAnsi="Times New Roman" w:cs="Times New Roman"/>
                <w:sz w:val="24"/>
                <w:szCs w:val="24"/>
              </w:rPr>
            </w:pPr>
            <w:r w:rsidRPr="00F12185">
              <w:rPr>
                <w:rFonts w:ascii="Times New Roman" w:hAnsi="Times New Roman" w:cs="Times New Roman"/>
                <w:sz w:val="24"/>
                <w:szCs w:val="24"/>
              </w:rPr>
              <w:t>Цель подпрограммы:</w:t>
            </w:r>
          </w:p>
          <w:p w:rsidR="00106FD3" w:rsidRPr="00106FD3" w:rsidRDefault="00106FD3" w:rsidP="00106FD3">
            <w:pPr>
              <w:spacing w:after="0" w:line="240" w:lineRule="auto"/>
              <w:jc w:val="both"/>
              <w:rPr>
                <w:rFonts w:ascii="Times New Roman" w:hAnsi="Times New Roman"/>
                <w:sz w:val="24"/>
                <w:szCs w:val="24"/>
              </w:rPr>
            </w:pPr>
            <w:r w:rsidRPr="00106FD3">
              <w:rPr>
                <w:rFonts w:ascii="Times New Roman" w:hAnsi="Times New Roman"/>
                <w:sz w:val="24"/>
                <w:szCs w:val="24"/>
              </w:rPr>
              <w:t xml:space="preserve">Совершенствование системы профилактики безнадзорности и правонарушений несовершеннолетних на территории Каратузского района </w:t>
            </w:r>
          </w:p>
          <w:p w:rsidR="00252796" w:rsidRPr="00484CA0" w:rsidRDefault="00252796" w:rsidP="00325FCF">
            <w:pPr>
              <w:autoSpaceDE w:val="0"/>
              <w:autoSpaceDN w:val="0"/>
              <w:adjustRightInd w:val="0"/>
              <w:spacing w:after="0" w:line="240" w:lineRule="auto"/>
              <w:jc w:val="both"/>
              <w:rPr>
                <w:rFonts w:ascii="Times New Roman" w:hAnsi="Times New Roman"/>
                <w:sz w:val="24"/>
                <w:szCs w:val="24"/>
              </w:rPr>
            </w:pPr>
          </w:p>
        </w:tc>
      </w:tr>
      <w:tr w:rsidR="00252796" w:rsidRPr="002B1213" w:rsidTr="00325FCF">
        <w:tc>
          <w:tcPr>
            <w:tcW w:w="817" w:type="dxa"/>
          </w:tcPr>
          <w:p w:rsidR="00252796" w:rsidRPr="002B1213" w:rsidRDefault="00252796" w:rsidP="00325FCF">
            <w:pPr>
              <w:spacing w:after="0"/>
              <w:rPr>
                <w:rFonts w:ascii="Times New Roman" w:hAnsi="Times New Roman"/>
                <w:b/>
                <w:sz w:val="24"/>
                <w:szCs w:val="24"/>
                <w:lang w:eastAsia="en-US"/>
              </w:rPr>
            </w:pPr>
          </w:p>
        </w:tc>
        <w:tc>
          <w:tcPr>
            <w:tcW w:w="13891" w:type="dxa"/>
            <w:gridSpan w:val="7"/>
          </w:tcPr>
          <w:p w:rsidR="00252796" w:rsidRPr="00BD0311" w:rsidRDefault="00252796" w:rsidP="00325FCF">
            <w:pPr>
              <w:autoSpaceDE w:val="0"/>
              <w:autoSpaceDN w:val="0"/>
              <w:adjustRightInd w:val="0"/>
              <w:spacing w:after="0" w:line="240" w:lineRule="auto"/>
              <w:rPr>
                <w:rFonts w:ascii="Times New Roman" w:hAnsi="Times New Roman"/>
                <w:sz w:val="24"/>
                <w:szCs w:val="24"/>
              </w:rPr>
            </w:pPr>
            <w:r w:rsidRPr="00BD0311">
              <w:rPr>
                <w:rFonts w:ascii="Times New Roman" w:hAnsi="Times New Roman"/>
                <w:sz w:val="24"/>
                <w:szCs w:val="24"/>
              </w:rPr>
              <w:t xml:space="preserve">Задача </w:t>
            </w:r>
            <w:r>
              <w:rPr>
                <w:rFonts w:ascii="Times New Roman" w:hAnsi="Times New Roman"/>
                <w:sz w:val="24"/>
                <w:szCs w:val="24"/>
              </w:rPr>
              <w:t>под</w:t>
            </w:r>
            <w:r w:rsidRPr="00BD0311">
              <w:rPr>
                <w:rFonts w:ascii="Times New Roman" w:hAnsi="Times New Roman"/>
                <w:sz w:val="24"/>
                <w:szCs w:val="24"/>
              </w:rPr>
              <w:t>программы:</w:t>
            </w:r>
          </w:p>
          <w:p w:rsidR="00340EEA" w:rsidRPr="00340EEA" w:rsidRDefault="00340EEA" w:rsidP="00340EEA">
            <w:pPr>
              <w:overflowPunct w:val="0"/>
              <w:autoSpaceDE w:val="0"/>
              <w:autoSpaceDN w:val="0"/>
              <w:adjustRightInd w:val="0"/>
              <w:spacing w:after="0" w:line="240" w:lineRule="auto"/>
              <w:jc w:val="both"/>
              <w:textAlignment w:val="baseline"/>
              <w:rPr>
                <w:rFonts w:ascii="Times New Roman" w:hAnsi="Times New Roman"/>
                <w:sz w:val="24"/>
                <w:szCs w:val="24"/>
              </w:rPr>
            </w:pPr>
            <w:r w:rsidRPr="00340EEA">
              <w:rPr>
                <w:rFonts w:ascii="Times New Roman" w:hAnsi="Times New Roman"/>
                <w:sz w:val="24"/>
                <w:szCs w:val="24"/>
              </w:rPr>
              <w:t>Ранее выявление детского и семейного неблагополучия. Профилактика правонарушений и преступлений в подростковой среде.</w:t>
            </w:r>
          </w:p>
          <w:p w:rsidR="00252796" w:rsidRPr="00484CA0" w:rsidRDefault="00252796" w:rsidP="00325FCF">
            <w:pPr>
              <w:spacing w:after="0"/>
              <w:jc w:val="both"/>
              <w:rPr>
                <w:rFonts w:ascii="Times New Roman" w:hAnsi="Times New Roman"/>
                <w:b/>
                <w:sz w:val="24"/>
                <w:szCs w:val="24"/>
                <w:lang w:eastAsia="en-US"/>
              </w:rPr>
            </w:pPr>
          </w:p>
        </w:tc>
      </w:tr>
      <w:tr w:rsidR="00252796" w:rsidRPr="002B1213" w:rsidTr="00325FCF">
        <w:tc>
          <w:tcPr>
            <w:tcW w:w="817" w:type="dxa"/>
          </w:tcPr>
          <w:p w:rsidR="00252796" w:rsidRPr="002B1213" w:rsidRDefault="00252796" w:rsidP="00325FCF">
            <w:pPr>
              <w:spacing w:after="0"/>
              <w:jc w:val="center"/>
              <w:rPr>
                <w:rFonts w:ascii="Times New Roman" w:hAnsi="Times New Roman"/>
                <w:b/>
                <w:sz w:val="24"/>
                <w:szCs w:val="24"/>
              </w:rPr>
            </w:pPr>
            <w:r w:rsidRPr="002B1213">
              <w:rPr>
                <w:rFonts w:ascii="Times New Roman" w:hAnsi="Times New Roman"/>
                <w:sz w:val="24"/>
                <w:szCs w:val="24"/>
              </w:rPr>
              <w:t>1</w:t>
            </w:r>
          </w:p>
        </w:tc>
        <w:tc>
          <w:tcPr>
            <w:tcW w:w="3544" w:type="dxa"/>
            <w:vAlign w:val="center"/>
          </w:tcPr>
          <w:p w:rsidR="00252796" w:rsidRPr="002B1213" w:rsidRDefault="00150895" w:rsidP="00325FCF">
            <w:pPr>
              <w:spacing w:after="0" w:line="240" w:lineRule="auto"/>
              <w:jc w:val="both"/>
              <w:rPr>
                <w:rFonts w:ascii="Times New Roman" w:hAnsi="Times New Roman"/>
                <w:b/>
                <w:sz w:val="24"/>
                <w:szCs w:val="24"/>
                <w:lang w:eastAsia="en-US"/>
              </w:rPr>
            </w:pPr>
            <w:r>
              <w:rPr>
                <w:rFonts w:ascii="Times New Roman" w:hAnsi="Times New Roman"/>
                <w:sz w:val="24"/>
                <w:szCs w:val="24"/>
              </w:rPr>
              <w:t>В</w:t>
            </w:r>
            <w:r w:rsidRPr="001923F5">
              <w:rPr>
                <w:rFonts w:ascii="Times New Roman" w:hAnsi="Times New Roman"/>
                <w:sz w:val="24"/>
                <w:szCs w:val="24"/>
              </w:rPr>
              <w:t>овлечение несовершеннолетних, состоящих на учете в комиссии по делам несовершеннолетних и защите их прав, в органах внутренних дел в организационные формы досуга, занятости дополнительным образованием</w:t>
            </w:r>
          </w:p>
        </w:tc>
        <w:tc>
          <w:tcPr>
            <w:tcW w:w="1560" w:type="dxa"/>
            <w:vAlign w:val="center"/>
          </w:tcPr>
          <w:p w:rsidR="00252796" w:rsidRPr="002B1213" w:rsidRDefault="008B16D0" w:rsidP="00325FCF">
            <w:pPr>
              <w:spacing w:after="0"/>
              <w:jc w:val="center"/>
              <w:rPr>
                <w:rFonts w:ascii="Times New Roman" w:hAnsi="Times New Roman"/>
                <w:b/>
                <w:sz w:val="24"/>
                <w:szCs w:val="24"/>
                <w:lang w:eastAsia="en-US"/>
              </w:rPr>
            </w:pPr>
            <w:r>
              <w:rPr>
                <w:rFonts w:ascii="Times New Roman" w:hAnsi="Times New Roman"/>
                <w:sz w:val="24"/>
                <w:szCs w:val="24"/>
                <w:lang w:eastAsia="en-US"/>
              </w:rPr>
              <w:t>%</w:t>
            </w:r>
          </w:p>
        </w:tc>
        <w:tc>
          <w:tcPr>
            <w:tcW w:w="1842" w:type="dxa"/>
            <w:vAlign w:val="center"/>
          </w:tcPr>
          <w:p w:rsidR="00252796" w:rsidRPr="002B1213" w:rsidRDefault="00252796" w:rsidP="00325FCF">
            <w:pPr>
              <w:spacing w:after="0"/>
              <w:jc w:val="center"/>
              <w:rPr>
                <w:rFonts w:ascii="Times New Roman" w:hAnsi="Times New Roman"/>
                <w:b/>
                <w:sz w:val="24"/>
                <w:szCs w:val="24"/>
                <w:lang w:eastAsia="en-US"/>
              </w:rPr>
            </w:pPr>
            <w:r w:rsidRPr="002B1213">
              <w:rPr>
                <w:rFonts w:ascii="Times New Roman" w:hAnsi="Times New Roman"/>
                <w:sz w:val="24"/>
                <w:szCs w:val="24"/>
                <w:lang w:eastAsia="en-US"/>
              </w:rPr>
              <w:t>Годовая отчетность</w:t>
            </w:r>
          </w:p>
        </w:tc>
        <w:tc>
          <w:tcPr>
            <w:tcW w:w="1559" w:type="dxa"/>
          </w:tcPr>
          <w:p w:rsidR="00252796" w:rsidRPr="002B1213" w:rsidRDefault="00252796" w:rsidP="00325FCF">
            <w:pPr>
              <w:pStyle w:val="ConsPlusNormal"/>
              <w:jc w:val="center"/>
              <w:rPr>
                <w:rFonts w:ascii="Times New Roman" w:hAnsi="Times New Roman" w:cs="Times New Roman"/>
                <w:sz w:val="24"/>
                <w:szCs w:val="24"/>
              </w:rPr>
            </w:pPr>
          </w:p>
          <w:p w:rsidR="004C09AE" w:rsidRDefault="004C09AE" w:rsidP="00325FCF">
            <w:pPr>
              <w:pStyle w:val="ConsPlusNormal"/>
              <w:jc w:val="center"/>
              <w:rPr>
                <w:rFonts w:ascii="Times New Roman" w:hAnsi="Times New Roman" w:cs="Times New Roman"/>
                <w:sz w:val="24"/>
                <w:szCs w:val="24"/>
              </w:rPr>
            </w:pPr>
          </w:p>
          <w:p w:rsidR="004C09AE" w:rsidRDefault="004C09AE" w:rsidP="00325FCF">
            <w:pPr>
              <w:pStyle w:val="ConsPlusNormal"/>
              <w:jc w:val="center"/>
              <w:rPr>
                <w:rFonts w:ascii="Times New Roman" w:hAnsi="Times New Roman" w:cs="Times New Roman"/>
                <w:sz w:val="24"/>
                <w:szCs w:val="24"/>
              </w:rPr>
            </w:pPr>
          </w:p>
          <w:p w:rsidR="004C09AE" w:rsidRDefault="004C09AE" w:rsidP="00325FCF">
            <w:pPr>
              <w:pStyle w:val="ConsPlusNormal"/>
              <w:jc w:val="center"/>
              <w:rPr>
                <w:rFonts w:ascii="Times New Roman" w:hAnsi="Times New Roman" w:cs="Times New Roman"/>
                <w:sz w:val="24"/>
                <w:szCs w:val="24"/>
              </w:rPr>
            </w:pPr>
          </w:p>
          <w:p w:rsidR="00252796" w:rsidRPr="002B1213" w:rsidRDefault="002D583E" w:rsidP="00325FCF">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252796" w:rsidRPr="002B1213" w:rsidRDefault="00252796" w:rsidP="00325FCF">
            <w:pPr>
              <w:pStyle w:val="ConsPlusNormal"/>
              <w:jc w:val="center"/>
              <w:rPr>
                <w:rFonts w:ascii="Times New Roman" w:hAnsi="Times New Roman" w:cs="Times New Roman"/>
                <w:sz w:val="24"/>
                <w:szCs w:val="24"/>
              </w:rPr>
            </w:pPr>
          </w:p>
          <w:p w:rsidR="004C09AE" w:rsidRDefault="004C09AE" w:rsidP="00325FCF">
            <w:pPr>
              <w:pStyle w:val="ConsPlusNormal"/>
              <w:jc w:val="center"/>
              <w:rPr>
                <w:rFonts w:ascii="Times New Roman" w:hAnsi="Times New Roman" w:cs="Times New Roman"/>
                <w:sz w:val="24"/>
                <w:szCs w:val="24"/>
              </w:rPr>
            </w:pPr>
          </w:p>
          <w:p w:rsidR="004C09AE" w:rsidRDefault="004C09AE" w:rsidP="00325FCF">
            <w:pPr>
              <w:pStyle w:val="ConsPlusNormal"/>
              <w:jc w:val="center"/>
              <w:rPr>
                <w:rFonts w:ascii="Times New Roman" w:hAnsi="Times New Roman" w:cs="Times New Roman"/>
                <w:sz w:val="24"/>
                <w:szCs w:val="24"/>
              </w:rPr>
            </w:pPr>
          </w:p>
          <w:p w:rsidR="004C09AE" w:rsidRDefault="004C09AE" w:rsidP="00325FCF">
            <w:pPr>
              <w:pStyle w:val="ConsPlusNormal"/>
              <w:jc w:val="center"/>
              <w:rPr>
                <w:rFonts w:ascii="Times New Roman" w:hAnsi="Times New Roman" w:cs="Times New Roman"/>
                <w:sz w:val="24"/>
                <w:szCs w:val="24"/>
              </w:rPr>
            </w:pPr>
          </w:p>
          <w:p w:rsidR="00252796" w:rsidRPr="002B1213" w:rsidRDefault="002D583E" w:rsidP="00325FCF">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vAlign w:val="center"/>
          </w:tcPr>
          <w:p w:rsidR="00252796" w:rsidRPr="002B1213" w:rsidRDefault="002D583E" w:rsidP="00325FCF">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2693" w:type="dxa"/>
            <w:vAlign w:val="center"/>
          </w:tcPr>
          <w:p w:rsidR="00252796" w:rsidRPr="002B1213" w:rsidRDefault="002D583E" w:rsidP="00325FCF">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252796" w:rsidRPr="002B1213" w:rsidTr="00325FCF">
        <w:tc>
          <w:tcPr>
            <w:tcW w:w="817" w:type="dxa"/>
          </w:tcPr>
          <w:p w:rsidR="00252796" w:rsidRPr="002B1213" w:rsidRDefault="00252796" w:rsidP="00325FCF">
            <w:pPr>
              <w:spacing w:after="0"/>
              <w:jc w:val="center"/>
              <w:rPr>
                <w:rFonts w:ascii="Times New Roman" w:hAnsi="Times New Roman"/>
                <w:b/>
                <w:sz w:val="24"/>
                <w:szCs w:val="24"/>
              </w:rPr>
            </w:pPr>
            <w:r w:rsidRPr="002B1213">
              <w:rPr>
                <w:rFonts w:ascii="Times New Roman" w:hAnsi="Times New Roman"/>
                <w:sz w:val="24"/>
                <w:szCs w:val="24"/>
              </w:rPr>
              <w:t>2</w:t>
            </w:r>
          </w:p>
        </w:tc>
        <w:tc>
          <w:tcPr>
            <w:tcW w:w="3544" w:type="dxa"/>
            <w:vAlign w:val="center"/>
          </w:tcPr>
          <w:p w:rsidR="00150895" w:rsidRPr="00DB7A85" w:rsidRDefault="00150895" w:rsidP="00150895">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Доля</w:t>
            </w:r>
          </w:p>
          <w:p w:rsidR="00150895" w:rsidRPr="00DB7A85" w:rsidRDefault="00150895" w:rsidP="00150895">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несовершеннолетних в</w:t>
            </w:r>
          </w:p>
          <w:p w:rsidR="00150895" w:rsidRPr="00DB7A85" w:rsidRDefault="00150895" w:rsidP="00150895">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возрасте от 14 до 17 лет,</w:t>
            </w:r>
          </w:p>
          <w:p w:rsidR="00150895" w:rsidRPr="00DB7A85" w:rsidRDefault="00150895" w:rsidP="00150895">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совершивших</w:t>
            </w:r>
          </w:p>
          <w:p w:rsidR="00150895" w:rsidRPr="00DB7A85" w:rsidRDefault="00150895" w:rsidP="00150895">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преступления, в общей</w:t>
            </w:r>
          </w:p>
          <w:p w:rsidR="00150895" w:rsidRPr="00DB7A85" w:rsidRDefault="00150895" w:rsidP="00150895">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численности</w:t>
            </w:r>
          </w:p>
          <w:p w:rsidR="00150895" w:rsidRPr="00DB7A85" w:rsidRDefault="00150895" w:rsidP="00150895">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несовершеннолетних в</w:t>
            </w:r>
          </w:p>
          <w:p w:rsidR="00150895" w:rsidRPr="00DB7A85" w:rsidRDefault="00150895" w:rsidP="00150895">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возрасте от 14 до 17 лет</w:t>
            </w:r>
          </w:p>
          <w:p w:rsidR="00150895" w:rsidRPr="00DB7A85" w:rsidRDefault="00150895" w:rsidP="00150895">
            <w:pPr>
              <w:autoSpaceDE w:val="0"/>
              <w:autoSpaceDN w:val="0"/>
              <w:adjustRightInd w:val="0"/>
              <w:spacing w:after="0" w:line="240" w:lineRule="auto"/>
              <w:rPr>
                <w:rFonts w:ascii="Times New Roman" w:eastAsiaTheme="minorHAnsi" w:hAnsi="Times New Roman"/>
                <w:sz w:val="24"/>
                <w:szCs w:val="24"/>
                <w:lang w:eastAsia="en-US"/>
              </w:rPr>
            </w:pPr>
            <w:r w:rsidRPr="00DB7A85">
              <w:rPr>
                <w:rFonts w:ascii="Times New Roman" w:eastAsiaTheme="minorHAnsi" w:hAnsi="Times New Roman"/>
                <w:sz w:val="24"/>
                <w:szCs w:val="24"/>
                <w:lang w:eastAsia="en-US"/>
              </w:rPr>
              <w:t>(%)</w:t>
            </w:r>
          </w:p>
          <w:p w:rsidR="00252796" w:rsidRPr="002B1213" w:rsidRDefault="00252796" w:rsidP="00325FCF">
            <w:pPr>
              <w:spacing w:after="0" w:line="240" w:lineRule="auto"/>
              <w:jc w:val="both"/>
              <w:rPr>
                <w:rFonts w:ascii="Times New Roman" w:hAnsi="Times New Roman"/>
                <w:b/>
                <w:sz w:val="24"/>
                <w:szCs w:val="24"/>
                <w:lang w:eastAsia="en-US"/>
              </w:rPr>
            </w:pPr>
          </w:p>
        </w:tc>
        <w:tc>
          <w:tcPr>
            <w:tcW w:w="1560" w:type="dxa"/>
            <w:vAlign w:val="center"/>
          </w:tcPr>
          <w:p w:rsidR="00252796" w:rsidRPr="002B1213" w:rsidRDefault="00093B43" w:rsidP="00325FCF">
            <w:pPr>
              <w:spacing w:after="0"/>
              <w:jc w:val="center"/>
              <w:rPr>
                <w:rFonts w:ascii="Times New Roman" w:hAnsi="Times New Roman"/>
                <w:b/>
                <w:sz w:val="24"/>
                <w:szCs w:val="24"/>
                <w:lang w:eastAsia="en-US"/>
              </w:rPr>
            </w:pPr>
            <w:r>
              <w:rPr>
                <w:rFonts w:ascii="Times New Roman" w:hAnsi="Times New Roman"/>
                <w:sz w:val="24"/>
                <w:szCs w:val="24"/>
                <w:lang w:eastAsia="en-US"/>
              </w:rPr>
              <w:t>%</w:t>
            </w:r>
          </w:p>
        </w:tc>
        <w:tc>
          <w:tcPr>
            <w:tcW w:w="1842" w:type="dxa"/>
            <w:vAlign w:val="center"/>
          </w:tcPr>
          <w:p w:rsidR="00252796" w:rsidRPr="002B1213" w:rsidRDefault="00252796" w:rsidP="00325FCF">
            <w:pPr>
              <w:spacing w:after="0"/>
              <w:jc w:val="center"/>
              <w:rPr>
                <w:rFonts w:ascii="Times New Roman" w:hAnsi="Times New Roman"/>
                <w:b/>
                <w:sz w:val="24"/>
                <w:szCs w:val="24"/>
                <w:lang w:eastAsia="en-US"/>
              </w:rPr>
            </w:pPr>
            <w:r w:rsidRPr="002B1213">
              <w:rPr>
                <w:rFonts w:ascii="Times New Roman" w:hAnsi="Times New Roman"/>
                <w:sz w:val="24"/>
                <w:szCs w:val="24"/>
                <w:lang w:eastAsia="en-US"/>
              </w:rPr>
              <w:t>Годовая отчетность</w:t>
            </w:r>
          </w:p>
        </w:tc>
        <w:tc>
          <w:tcPr>
            <w:tcW w:w="1559" w:type="dxa"/>
            <w:vAlign w:val="center"/>
          </w:tcPr>
          <w:p w:rsidR="00252796" w:rsidRPr="00BF6C0A" w:rsidRDefault="00E678DA" w:rsidP="00216974">
            <w:pPr>
              <w:spacing w:after="0"/>
              <w:jc w:val="center"/>
              <w:rPr>
                <w:rFonts w:ascii="Times New Roman" w:hAnsi="Times New Roman"/>
                <w:sz w:val="24"/>
                <w:szCs w:val="24"/>
              </w:rPr>
            </w:pPr>
            <w:r>
              <w:rPr>
                <w:rFonts w:ascii="Times New Roman" w:hAnsi="Times New Roman"/>
                <w:sz w:val="24"/>
                <w:szCs w:val="24"/>
              </w:rPr>
              <w:t>0,6</w:t>
            </w:r>
            <w:r w:rsidR="00216974">
              <w:rPr>
                <w:rFonts w:ascii="Times New Roman" w:hAnsi="Times New Roman"/>
                <w:sz w:val="24"/>
                <w:szCs w:val="24"/>
              </w:rPr>
              <w:t>8</w:t>
            </w:r>
          </w:p>
        </w:tc>
        <w:tc>
          <w:tcPr>
            <w:tcW w:w="1417" w:type="dxa"/>
            <w:vAlign w:val="center"/>
          </w:tcPr>
          <w:p w:rsidR="00252796" w:rsidRPr="002B1213" w:rsidRDefault="00E678DA" w:rsidP="00216974">
            <w:pPr>
              <w:spacing w:after="0"/>
              <w:jc w:val="center"/>
              <w:rPr>
                <w:rFonts w:ascii="Times New Roman" w:hAnsi="Times New Roman"/>
                <w:sz w:val="24"/>
                <w:szCs w:val="24"/>
              </w:rPr>
            </w:pPr>
            <w:r>
              <w:rPr>
                <w:rFonts w:ascii="Times New Roman" w:hAnsi="Times New Roman"/>
                <w:sz w:val="24"/>
                <w:szCs w:val="24"/>
              </w:rPr>
              <w:t>0,6</w:t>
            </w:r>
            <w:r w:rsidR="00216974">
              <w:rPr>
                <w:rFonts w:ascii="Times New Roman" w:hAnsi="Times New Roman"/>
                <w:sz w:val="24"/>
                <w:szCs w:val="24"/>
              </w:rPr>
              <w:t>7</w:t>
            </w:r>
          </w:p>
        </w:tc>
        <w:tc>
          <w:tcPr>
            <w:tcW w:w="1276" w:type="dxa"/>
            <w:vAlign w:val="center"/>
          </w:tcPr>
          <w:p w:rsidR="00252796" w:rsidRPr="002B1213" w:rsidRDefault="00E678DA" w:rsidP="00216974">
            <w:pPr>
              <w:spacing w:after="0"/>
              <w:jc w:val="center"/>
              <w:rPr>
                <w:rFonts w:ascii="Times New Roman" w:hAnsi="Times New Roman"/>
                <w:sz w:val="24"/>
                <w:szCs w:val="24"/>
              </w:rPr>
            </w:pPr>
            <w:r>
              <w:rPr>
                <w:rFonts w:ascii="Times New Roman" w:hAnsi="Times New Roman"/>
                <w:sz w:val="24"/>
                <w:szCs w:val="24"/>
              </w:rPr>
              <w:t>0,6</w:t>
            </w:r>
            <w:r w:rsidR="00216974">
              <w:rPr>
                <w:rFonts w:ascii="Times New Roman" w:hAnsi="Times New Roman"/>
                <w:sz w:val="24"/>
                <w:szCs w:val="24"/>
              </w:rPr>
              <w:t>6</w:t>
            </w:r>
          </w:p>
        </w:tc>
        <w:tc>
          <w:tcPr>
            <w:tcW w:w="2693" w:type="dxa"/>
            <w:vAlign w:val="center"/>
          </w:tcPr>
          <w:p w:rsidR="00252796" w:rsidRPr="002B1213" w:rsidRDefault="004A2750" w:rsidP="00216974">
            <w:pPr>
              <w:spacing w:after="0"/>
              <w:jc w:val="center"/>
              <w:rPr>
                <w:rFonts w:ascii="Times New Roman" w:hAnsi="Times New Roman"/>
                <w:sz w:val="24"/>
                <w:szCs w:val="24"/>
              </w:rPr>
            </w:pPr>
            <w:r>
              <w:rPr>
                <w:rFonts w:ascii="Times New Roman" w:hAnsi="Times New Roman"/>
                <w:sz w:val="24"/>
                <w:szCs w:val="24"/>
              </w:rPr>
              <w:t>0,</w:t>
            </w:r>
            <w:r w:rsidR="00A7302F">
              <w:rPr>
                <w:rFonts w:ascii="Times New Roman" w:hAnsi="Times New Roman"/>
                <w:sz w:val="24"/>
                <w:szCs w:val="24"/>
              </w:rPr>
              <w:t>6</w:t>
            </w:r>
            <w:r w:rsidR="00216974">
              <w:rPr>
                <w:rFonts w:ascii="Times New Roman" w:hAnsi="Times New Roman"/>
                <w:sz w:val="24"/>
                <w:szCs w:val="24"/>
              </w:rPr>
              <w:t>5</w:t>
            </w:r>
          </w:p>
        </w:tc>
      </w:tr>
      <w:tr w:rsidR="00252796" w:rsidRPr="002B1213" w:rsidTr="00325FCF">
        <w:tc>
          <w:tcPr>
            <w:tcW w:w="817" w:type="dxa"/>
          </w:tcPr>
          <w:p w:rsidR="00252796" w:rsidRPr="002B1213" w:rsidRDefault="00252796" w:rsidP="00325FCF">
            <w:pPr>
              <w:spacing w:after="0"/>
              <w:jc w:val="center"/>
              <w:rPr>
                <w:rFonts w:ascii="Times New Roman" w:hAnsi="Times New Roman"/>
                <w:sz w:val="24"/>
                <w:szCs w:val="24"/>
              </w:rPr>
            </w:pPr>
            <w:r>
              <w:rPr>
                <w:rFonts w:ascii="Times New Roman" w:hAnsi="Times New Roman"/>
                <w:sz w:val="24"/>
                <w:szCs w:val="24"/>
              </w:rPr>
              <w:t>3</w:t>
            </w:r>
          </w:p>
        </w:tc>
        <w:tc>
          <w:tcPr>
            <w:tcW w:w="3544" w:type="dxa"/>
            <w:vAlign w:val="center"/>
          </w:tcPr>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Доля насильственных</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преступлений,</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совершенных в</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отношении</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несовершеннолетних, в</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общем количестве</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преступлений против</w:t>
            </w:r>
          </w:p>
          <w:p w:rsidR="00252796" w:rsidRDefault="00FD3007" w:rsidP="00FD3007">
            <w:pPr>
              <w:spacing w:after="0" w:line="240" w:lineRule="auto"/>
              <w:jc w:val="both"/>
              <w:rPr>
                <w:rFonts w:ascii="Times New Roman" w:hAnsi="Times New Roman"/>
                <w:sz w:val="24"/>
                <w:szCs w:val="24"/>
              </w:rPr>
            </w:pPr>
            <w:r w:rsidRPr="00CA73C6">
              <w:rPr>
                <w:rFonts w:ascii="Times New Roman" w:eastAsiaTheme="minorHAnsi" w:hAnsi="Times New Roman"/>
                <w:sz w:val="24"/>
                <w:szCs w:val="24"/>
              </w:rPr>
              <w:t>детей</w:t>
            </w:r>
            <w:r>
              <w:rPr>
                <w:rFonts w:ascii="Times New Roman" w:eastAsiaTheme="minorHAnsi" w:hAnsi="Times New Roman"/>
                <w:sz w:val="24"/>
                <w:szCs w:val="24"/>
              </w:rPr>
              <w:t>.</w:t>
            </w:r>
          </w:p>
        </w:tc>
        <w:tc>
          <w:tcPr>
            <w:tcW w:w="1560" w:type="dxa"/>
            <w:vAlign w:val="center"/>
          </w:tcPr>
          <w:p w:rsidR="00252796" w:rsidRPr="002B1213" w:rsidRDefault="00E1661F" w:rsidP="00325FCF">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1842" w:type="dxa"/>
            <w:vAlign w:val="center"/>
          </w:tcPr>
          <w:p w:rsidR="00252796" w:rsidRPr="002B1213" w:rsidRDefault="00252796" w:rsidP="00325FCF">
            <w:pPr>
              <w:spacing w:after="0"/>
              <w:jc w:val="center"/>
              <w:rPr>
                <w:rFonts w:ascii="Times New Roman" w:hAnsi="Times New Roman"/>
                <w:sz w:val="24"/>
                <w:szCs w:val="24"/>
                <w:lang w:eastAsia="en-US"/>
              </w:rPr>
            </w:pPr>
            <w:r w:rsidRPr="002B1213">
              <w:rPr>
                <w:rFonts w:ascii="Times New Roman" w:hAnsi="Times New Roman"/>
                <w:sz w:val="24"/>
                <w:szCs w:val="24"/>
                <w:lang w:eastAsia="en-US"/>
              </w:rPr>
              <w:t>Годовая отчетность</w:t>
            </w:r>
          </w:p>
        </w:tc>
        <w:tc>
          <w:tcPr>
            <w:tcW w:w="1559" w:type="dxa"/>
            <w:vAlign w:val="center"/>
          </w:tcPr>
          <w:p w:rsidR="00252796" w:rsidRDefault="00216974" w:rsidP="00325FCF">
            <w:pPr>
              <w:spacing w:after="0"/>
              <w:jc w:val="center"/>
              <w:rPr>
                <w:rFonts w:ascii="Times New Roman" w:hAnsi="Times New Roman"/>
                <w:sz w:val="24"/>
                <w:szCs w:val="24"/>
              </w:rPr>
            </w:pPr>
            <w:r>
              <w:rPr>
                <w:rFonts w:ascii="Times New Roman" w:hAnsi="Times New Roman"/>
                <w:sz w:val="24"/>
                <w:szCs w:val="24"/>
              </w:rPr>
              <w:t>12,4</w:t>
            </w:r>
          </w:p>
        </w:tc>
        <w:tc>
          <w:tcPr>
            <w:tcW w:w="1417" w:type="dxa"/>
            <w:vAlign w:val="center"/>
          </w:tcPr>
          <w:p w:rsidR="00252796" w:rsidRPr="002B1213" w:rsidRDefault="00BF6C0A" w:rsidP="00216974">
            <w:pPr>
              <w:spacing w:after="0"/>
              <w:jc w:val="center"/>
              <w:rPr>
                <w:rFonts w:ascii="Times New Roman" w:hAnsi="Times New Roman"/>
                <w:sz w:val="24"/>
                <w:szCs w:val="24"/>
              </w:rPr>
            </w:pPr>
            <w:r>
              <w:rPr>
                <w:rFonts w:ascii="Times New Roman" w:hAnsi="Times New Roman"/>
                <w:sz w:val="24"/>
                <w:szCs w:val="24"/>
              </w:rPr>
              <w:t>12</w:t>
            </w:r>
            <w:r w:rsidR="00216974">
              <w:rPr>
                <w:rFonts w:ascii="Times New Roman" w:hAnsi="Times New Roman"/>
                <w:sz w:val="24"/>
                <w:szCs w:val="24"/>
              </w:rPr>
              <w:t>,3</w:t>
            </w:r>
          </w:p>
        </w:tc>
        <w:tc>
          <w:tcPr>
            <w:tcW w:w="1276" w:type="dxa"/>
            <w:vAlign w:val="center"/>
          </w:tcPr>
          <w:p w:rsidR="00252796" w:rsidRPr="002B1213" w:rsidRDefault="00BF6C0A" w:rsidP="00216974">
            <w:pPr>
              <w:spacing w:after="0"/>
              <w:jc w:val="center"/>
              <w:rPr>
                <w:rFonts w:ascii="Times New Roman" w:hAnsi="Times New Roman"/>
                <w:sz w:val="24"/>
                <w:szCs w:val="24"/>
              </w:rPr>
            </w:pPr>
            <w:r>
              <w:rPr>
                <w:rFonts w:ascii="Times New Roman" w:hAnsi="Times New Roman"/>
                <w:sz w:val="24"/>
                <w:szCs w:val="24"/>
              </w:rPr>
              <w:t>12,</w:t>
            </w:r>
            <w:r w:rsidR="00216974">
              <w:rPr>
                <w:rFonts w:ascii="Times New Roman" w:hAnsi="Times New Roman"/>
                <w:sz w:val="24"/>
                <w:szCs w:val="24"/>
              </w:rPr>
              <w:t>2</w:t>
            </w:r>
          </w:p>
        </w:tc>
        <w:tc>
          <w:tcPr>
            <w:tcW w:w="2693" w:type="dxa"/>
            <w:vAlign w:val="center"/>
          </w:tcPr>
          <w:p w:rsidR="00252796" w:rsidRPr="002B1213" w:rsidRDefault="00BF6C0A" w:rsidP="00216974">
            <w:pPr>
              <w:spacing w:after="0"/>
              <w:jc w:val="center"/>
              <w:rPr>
                <w:rFonts w:ascii="Times New Roman" w:hAnsi="Times New Roman"/>
                <w:sz w:val="24"/>
                <w:szCs w:val="24"/>
              </w:rPr>
            </w:pPr>
            <w:r>
              <w:rPr>
                <w:rFonts w:ascii="Times New Roman" w:hAnsi="Times New Roman"/>
                <w:sz w:val="24"/>
                <w:szCs w:val="24"/>
              </w:rPr>
              <w:t>1</w:t>
            </w:r>
            <w:r w:rsidR="001E4154">
              <w:rPr>
                <w:rFonts w:ascii="Times New Roman" w:hAnsi="Times New Roman"/>
                <w:sz w:val="24"/>
                <w:szCs w:val="24"/>
              </w:rPr>
              <w:t>2,</w:t>
            </w:r>
            <w:r w:rsidR="00216974">
              <w:rPr>
                <w:rFonts w:ascii="Times New Roman" w:hAnsi="Times New Roman"/>
                <w:sz w:val="24"/>
                <w:szCs w:val="24"/>
              </w:rPr>
              <w:t>1</w:t>
            </w:r>
          </w:p>
        </w:tc>
      </w:tr>
      <w:tr w:rsidR="00252796" w:rsidRPr="002B1213" w:rsidTr="00325FCF">
        <w:tc>
          <w:tcPr>
            <w:tcW w:w="817" w:type="dxa"/>
          </w:tcPr>
          <w:p w:rsidR="00252796" w:rsidRPr="002B1213" w:rsidRDefault="00252796" w:rsidP="00325FCF">
            <w:pPr>
              <w:spacing w:after="0"/>
              <w:jc w:val="center"/>
              <w:rPr>
                <w:rFonts w:ascii="Times New Roman" w:hAnsi="Times New Roman"/>
                <w:sz w:val="24"/>
                <w:szCs w:val="24"/>
              </w:rPr>
            </w:pPr>
            <w:r>
              <w:rPr>
                <w:rFonts w:ascii="Times New Roman" w:hAnsi="Times New Roman"/>
                <w:sz w:val="24"/>
                <w:szCs w:val="24"/>
              </w:rPr>
              <w:t>4</w:t>
            </w:r>
          </w:p>
        </w:tc>
        <w:tc>
          <w:tcPr>
            <w:tcW w:w="3544" w:type="dxa"/>
            <w:vAlign w:val="center"/>
          </w:tcPr>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Доля</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несовершеннолетних в</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возрасте от 14 до 18 лет,</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временно</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трудоустроенных в</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свободное от учебы</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время, находящихся в</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социально опасном</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положении, к общему</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числу граждан данной</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категории, обратившихся</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в государственную</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службу занятости</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населения в целях</w:t>
            </w:r>
          </w:p>
          <w:p w:rsidR="00FD3007" w:rsidRPr="00CA73C6" w:rsidRDefault="00FD3007" w:rsidP="00FD3007">
            <w:pPr>
              <w:autoSpaceDE w:val="0"/>
              <w:autoSpaceDN w:val="0"/>
              <w:adjustRightInd w:val="0"/>
              <w:spacing w:after="0" w:line="240" w:lineRule="auto"/>
              <w:rPr>
                <w:rFonts w:ascii="Times New Roman" w:eastAsiaTheme="minorHAnsi" w:hAnsi="Times New Roman"/>
                <w:sz w:val="24"/>
                <w:szCs w:val="24"/>
                <w:lang w:eastAsia="en-US"/>
              </w:rPr>
            </w:pPr>
            <w:r w:rsidRPr="00CA73C6">
              <w:rPr>
                <w:rFonts w:ascii="Times New Roman" w:eastAsiaTheme="minorHAnsi" w:hAnsi="Times New Roman"/>
                <w:sz w:val="24"/>
                <w:szCs w:val="24"/>
                <w:lang w:eastAsia="en-US"/>
              </w:rPr>
              <w:t>поиска подходящей</w:t>
            </w:r>
          </w:p>
          <w:p w:rsidR="00252796" w:rsidRDefault="00FD3007" w:rsidP="00FD3007">
            <w:pPr>
              <w:spacing w:after="0" w:line="240" w:lineRule="auto"/>
              <w:jc w:val="both"/>
              <w:rPr>
                <w:rFonts w:ascii="Times New Roman" w:hAnsi="Times New Roman"/>
                <w:sz w:val="24"/>
                <w:szCs w:val="24"/>
              </w:rPr>
            </w:pPr>
            <w:r w:rsidRPr="00CA73C6">
              <w:rPr>
                <w:rFonts w:ascii="Times New Roman" w:eastAsiaTheme="minorHAnsi" w:hAnsi="Times New Roman"/>
                <w:sz w:val="24"/>
                <w:szCs w:val="24"/>
              </w:rPr>
              <w:t>работы</w:t>
            </w:r>
            <w:r>
              <w:rPr>
                <w:rFonts w:ascii="Times New Roman" w:eastAsiaTheme="minorHAnsi" w:hAnsi="Times New Roman"/>
                <w:sz w:val="24"/>
                <w:szCs w:val="24"/>
              </w:rPr>
              <w:t>.</w:t>
            </w:r>
          </w:p>
        </w:tc>
        <w:tc>
          <w:tcPr>
            <w:tcW w:w="1560" w:type="dxa"/>
            <w:vAlign w:val="center"/>
          </w:tcPr>
          <w:p w:rsidR="00252796" w:rsidRPr="002B1213" w:rsidRDefault="00252796" w:rsidP="00325FCF">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1842" w:type="dxa"/>
            <w:vAlign w:val="center"/>
          </w:tcPr>
          <w:p w:rsidR="00252796" w:rsidRPr="002B1213" w:rsidRDefault="00252796" w:rsidP="00325FCF">
            <w:pPr>
              <w:spacing w:after="0"/>
              <w:jc w:val="center"/>
              <w:rPr>
                <w:rFonts w:ascii="Times New Roman" w:hAnsi="Times New Roman"/>
                <w:sz w:val="24"/>
                <w:szCs w:val="24"/>
                <w:lang w:eastAsia="en-US"/>
              </w:rPr>
            </w:pPr>
            <w:r w:rsidRPr="002B1213">
              <w:rPr>
                <w:rFonts w:ascii="Times New Roman" w:hAnsi="Times New Roman"/>
                <w:sz w:val="24"/>
                <w:szCs w:val="24"/>
                <w:lang w:eastAsia="en-US"/>
              </w:rPr>
              <w:t>Годовая отчетность</w:t>
            </w:r>
          </w:p>
        </w:tc>
        <w:tc>
          <w:tcPr>
            <w:tcW w:w="1559" w:type="dxa"/>
            <w:vAlign w:val="center"/>
          </w:tcPr>
          <w:p w:rsidR="00252796" w:rsidRDefault="001E4154" w:rsidP="00325FCF">
            <w:pPr>
              <w:spacing w:after="0"/>
              <w:jc w:val="center"/>
              <w:rPr>
                <w:rFonts w:ascii="Times New Roman" w:hAnsi="Times New Roman"/>
                <w:sz w:val="24"/>
                <w:szCs w:val="24"/>
              </w:rPr>
            </w:pPr>
            <w:r>
              <w:rPr>
                <w:rFonts w:ascii="Times New Roman" w:hAnsi="Times New Roman"/>
                <w:sz w:val="24"/>
                <w:szCs w:val="24"/>
              </w:rPr>
              <w:t>100</w:t>
            </w:r>
          </w:p>
        </w:tc>
        <w:tc>
          <w:tcPr>
            <w:tcW w:w="1417" w:type="dxa"/>
            <w:vAlign w:val="center"/>
          </w:tcPr>
          <w:p w:rsidR="00252796" w:rsidRPr="002B1213" w:rsidRDefault="001E4154" w:rsidP="00E1661F">
            <w:pPr>
              <w:spacing w:after="0"/>
              <w:jc w:val="center"/>
              <w:rPr>
                <w:rFonts w:ascii="Times New Roman" w:hAnsi="Times New Roman"/>
                <w:sz w:val="24"/>
                <w:szCs w:val="24"/>
              </w:rPr>
            </w:pPr>
            <w:r>
              <w:rPr>
                <w:rFonts w:ascii="Times New Roman" w:hAnsi="Times New Roman"/>
                <w:sz w:val="24"/>
                <w:szCs w:val="24"/>
              </w:rPr>
              <w:t>100</w:t>
            </w:r>
          </w:p>
        </w:tc>
        <w:tc>
          <w:tcPr>
            <w:tcW w:w="1276" w:type="dxa"/>
            <w:vAlign w:val="center"/>
          </w:tcPr>
          <w:p w:rsidR="00252796" w:rsidRPr="002B1213" w:rsidRDefault="001E4154" w:rsidP="00325FCF">
            <w:pPr>
              <w:spacing w:after="0"/>
              <w:jc w:val="center"/>
              <w:rPr>
                <w:rFonts w:ascii="Times New Roman" w:hAnsi="Times New Roman"/>
                <w:sz w:val="24"/>
                <w:szCs w:val="24"/>
              </w:rPr>
            </w:pPr>
            <w:r>
              <w:rPr>
                <w:rFonts w:ascii="Times New Roman" w:hAnsi="Times New Roman"/>
                <w:sz w:val="24"/>
                <w:szCs w:val="24"/>
              </w:rPr>
              <w:t>100</w:t>
            </w:r>
          </w:p>
        </w:tc>
        <w:tc>
          <w:tcPr>
            <w:tcW w:w="2693" w:type="dxa"/>
            <w:vAlign w:val="center"/>
          </w:tcPr>
          <w:p w:rsidR="00252796" w:rsidRPr="002B1213" w:rsidRDefault="001E4154" w:rsidP="00325FCF">
            <w:pPr>
              <w:spacing w:after="0"/>
              <w:jc w:val="center"/>
              <w:rPr>
                <w:rFonts w:ascii="Times New Roman" w:hAnsi="Times New Roman"/>
                <w:sz w:val="24"/>
                <w:szCs w:val="24"/>
              </w:rPr>
            </w:pPr>
            <w:r>
              <w:rPr>
                <w:rFonts w:ascii="Times New Roman" w:hAnsi="Times New Roman"/>
                <w:sz w:val="24"/>
                <w:szCs w:val="24"/>
              </w:rPr>
              <w:t>100</w:t>
            </w:r>
          </w:p>
        </w:tc>
      </w:tr>
      <w:tr w:rsidR="00E14788" w:rsidRPr="002B1213" w:rsidTr="008E489A">
        <w:tc>
          <w:tcPr>
            <w:tcW w:w="817" w:type="dxa"/>
          </w:tcPr>
          <w:p w:rsidR="00E14788" w:rsidRDefault="00E14788" w:rsidP="00E14788">
            <w:pPr>
              <w:spacing w:after="0"/>
              <w:jc w:val="center"/>
              <w:rPr>
                <w:rFonts w:ascii="Times New Roman" w:hAnsi="Times New Roman"/>
                <w:sz w:val="24"/>
                <w:szCs w:val="24"/>
              </w:rPr>
            </w:pPr>
            <w:r>
              <w:rPr>
                <w:rFonts w:ascii="Times New Roman" w:hAnsi="Times New Roman"/>
                <w:sz w:val="24"/>
                <w:szCs w:val="24"/>
              </w:rPr>
              <w:t>5.</w:t>
            </w:r>
          </w:p>
        </w:tc>
        <w:tc>
          <w:tcPr>
            <w:tcW w:w="3544" w:type="dxa"/>
          </w:tcPr>
          <w:p w:rsidR="00E14788" w:rsidRPr="009B6545" w:rsidRDefault="00E14788" w:rsidP="00E14788">
            <w:pPr>
              <w:shd w:val="clear" w:color="auto" w:fill="FFFFFF"/>
              <w:spacing w:after="0"/>
              <w:rPr>
                <w:rFonts w:ascii="Times New Roman" w:hAnsi="Times New Roman"/>
                <w:sz w:val="24"/>
                <w:szCs w:val="24"/>
              </w:rPr>
            </w:pPr>
            <w:r w:rsidRPr="004C17A7">
              <w:rPr>
                <w:rFonts w:ascii="Times New Roman" w:hAnsi="Times New Roman"/>
                <w:sz w:val="24"/>
                <w:szCs w:val="24"/>
              </w:rPr>
              <w:t>Доля несовершеннолетних, допускающих немедицинское потребле</w:t>
            </w:r>
            <w:r>
              <w:rPr>
                <w:rFonts w:ascii="Times New Roman" w:hAnsi="Times New Roman"/>
                <w:sz w:val="24"/>
                <w:szCs w:val="24"/>
              </w:rPr>
              <w:t>ние ПАВ и алкогольную продукцию</w:t>
            </w:r>
            <w:r w:rsidRPr="009B6545">
              <w:rPr>
                <w:rFonts w:ascii="Times New Roman" w:hAnsi="Times New Roman"/>
                <w:sz w:val="24"/>
                <w:szCs w:val="24"/>
              </w:rPr>
              <w:t xml:space="preserve"> к общей численности несовершеннол</w:t>
            </w:r>
            <w:r>
              <w:rPr>
                <w:rFonts w:ascii="Times New Roman" w:hAnsi="Times New Roman"/>
                <w:sz w:val="24"/>
                <w:szCs w:val="24"/>
              </w:rPr>
              <w:t>етних в возрасте от 7 до 14 лет.</w:t>
            </w:r>
          </w:p>
          <w:p w:rsidR="00E14788" w:rsidRDefault="00E14788" w:rsidP="00E14788">
            <w:pPr>
              <w:autoSpaceDE w:val="0"/>
              <w:autoSpaceDN w:val="0"/>
              <w:adjustRightInd w:val="0"/>
              <w:spacing w:after="0" w:line="240" w:lineRule="auto"/>
              <w:rPr>
                <w:rFonts w:ascii="Times New Roman" w:eastAsiaTheme="minorHAnsi" w:hAnsi="Times New Roman"/>
                <w:sz w:val="24"/>
                <w:szCs w:val="24"/>
                <w:lang w:eastAsia="en-US"/>
              </w:rPr>
            </w:pPr>
          </w:p>
        </w:tc>
        <w:tc>
          <w:tcPr>
            <w:tcW w:w="1560" w:type="dxa"/>
            <w:vAlign w:val="center"/>
          </w:tcPr>
          <w:p w:rsidR="00E14788" w:rsidRDefault="00E14788" w:rsidP="00E14788">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1842" w:type="dxa"/>
            <w:vAlign w:val="center"/>
          </w:tcPr>
          <w:p w:rsidR="00E14788" w:rsidRPr="002B1213" w:rsidRDefault="00E14788" w:rsidP="00E14788">
            <w:pPr>
              <w:spacing w:after="0"/>
              <w:jc w:val="center"/>
              <w:rPr>
                <w:rFonts w:ascii="Times New Roman" w:hAnsi="Times New Roman"/>
                <w:sz w:val="24"/>
                <w:szCs w:val="24"/>
                <w:lang w:eastAsia="en-US"/>
              </w:rPr>
            </w:pPr>
            <w:r w:rsidRPr="002B1213">
              <w:rPr>
                <w:rFonts w:ascii="Times New Roman" w:hAnsi="Times New Roman"/>
                <w:sz w:val="24"/>
                <w:szCs w:val="24"/>
                <w:lang w:eastAsia="en-US"/>
              </w:rPr>
              <w:t>Годовая отчетность</w:t>
            </w:r>
          </w:p>
        </w:tc>
        <w:tc>
          <w:tcPr>
            <w:tcW w:w="1559" w:type="dxa"/>
            <w:vAlign w:val="center"/>
          </w:tcPr>
          <w:p w:rsidR="00E14788" w:rsidRDefault="004519AD" w:rsidP="00E14788">
            <w:pPr>
              <w:spacing w:after="0"/>
              <w:jc w:val="center"/>
              <w:rPr>
                <w:rFonts w:ascii="Times New Roman" w:hAnsi="Times New Roman"/>
                <w:sz w:val="24"/>
                <w:szCs w:val="24"/>
              </w:rPr>
            </w:pPr>
            <w:r>
              <w:rPr>
                <w:rFonts w:ascii="Times New Roman" w:hAnsi="Times New Roman"/>
                <w:sz w:val="24"/>
                <w:szCs w:val="24"/>
              </w:rPr>
              <w:t>22,3</w:t>
            </w:r>
          </w:p>
        </w:tc>
        <w:tc>
          <w:tcPr>
            <w:tcW w:w="1417" w:type="dxa"/>
            <w:vAlign w:val="center"/>
          </w:tcPr>
          <w:p w:rsidR="00E14788" w:rsidRDefault="00E14788" w:rsidP="004519AD">
            <w:pPr>
              <w:spacing w:after="0"/>
              <w:jc w:val="center"/>
              <w:rPr>
                <w:rFonts w:ascii="Times New Roman" w:hAnsi="Times New Roman"/>
                <w:sz w:val="24"/>
                <w:szCs w:val="24"/>
              </w:rPr>
            </w:pPr>
            <w:r>
              <w:rPr>
                <w:rFonts w:ascii="Times New Roman" w:hAnsi="Times New Roman"/>
                <w:sz w:val="24"/>
                <w:szCs w:val="24"/>
              </w:rPr>
              <w:t>22,</w:t>
            </w:r>
            <w:r w:rsidR="004519AD">
              <w:rPr>
                <w:rFonts w:ascii="Times New Roman" w:hAnsi="Times New Roman"/>
                <w:sz w:val="24"/>
                <w:szCs w:val="24"/>
              </w:rPr>
              <w:t>2</w:t>
            </w:r>
          </w:p>
        </w:tc>
        <w:tc>
          <w:tcPr>
            <w:tcW w:w="1276" w:type="dxa"/>
            <w:vAlign w:val="center"/>
          </w:tcPr>
          <w:p w:rsidR="00E14788" w:rsidRDefault="00E14788" w:rsidP="001E4154">
            <w:pPr>
              <w:spacing w:after="0"/>
              <w:jc w:val="center"/>
              <w:rPr>
                <w:rFonts w:ascii="Times New Roman" w:hAnsi="Times New Roman"/>
                <w:sz w:val="24"/>
                <w:szCs w:val="24"/>
              </w:rPr>
            </w:pPr>
            <w:r>
              <w:rPr>
                <w:rFonts w:ascii="Times New Roman" w:hAnsi="Times New Roman"/>
                <w:sz w:val="24"/>
                <w:szCs w:val="24"/>
              </w:rPr>
              <w:t>22,</w:t>
            </w:r>
            <w:r w:rsidR="001E4154">
              <w:rPr>
                <w:rFonts w:ascii="Times New Roman" w:hAnsi="Times New Roman"/>
                <w:sz w:val="24"/>
                <w:szCs w:val="24"/>
              </w:rPr>
              <w:t>1</w:t>
            </w:r>
          </w:p>
        </w:tc>
        <w:tc>
          <w:tcPr>
            <w:tcW w:w="2693" w:type="dxa"/>
            <w:vAlign w:val="center"/>
          </w:tcPr>
          <w:p w:rsidR="00E14788" w:rsidRDefault="00E14788" w:rsidP="001E4154">
            <w:pPr>
              <w:spacing w:after="0"/>
              <w:jc w:val="center"/>
              <w:rPr>
                <w:rFonts w:ascii="Times New Roman" w:hAnsi="Times New Roman"/>
                <w:sz w:val="24"/>
                <w:szCs w:val="24"/>
              </w:rPr>
            </w:pPr>
            <w:r>
              <w:rPr>
                <w:rFonts w:ascii="Times New Roman" w:hAnsi="Times New Roman"/>
                <w:sz w:val="24"/>
                <w:szCs w:val="24"/>
              </w:rPr>
              <w:t>22,</w:t>
            </w:r>
            <w:r w:rsidR="001E4154">
              <w:rPr>
                <w:rFonts w:ascii="Times New Roman" w:hAnsi="Times New Roman"/>
                <w:sz w:val="24"/>
                <w:szCs w:val="24"/>
              </w:rPr>
              <w:t>0</w:t>
            </w:r>
          </w:p>
        </w:tc>
      </w:tr>
      <w:tr w:rsidR="00E14788" w:rsidRPr="002B1213" w:rsidTr="008E489A">
        <w:tc>
          <w:tcPr>
            <w:tcW w:w="817" w:type="dxa"/>
          </w:tcPr>
          <w:p w:rsidR="00E14788" w:rsidRDefault="00E14788" w:rsidP="00E14788">
            <w:pPr>
              <w:spacing w:after="0"/>
              <w:jc w:val="center"/>
              <w:rPr>
                <w:rFonts w:ascii="Times New Roman" w:hAnsi="Times New Roman"/>
                <w:sz w:val="24"/>
                <w:szCs w:val="24"/>
              </w:rPr>
            </w:pPr>
            <w:r>
              <w:rPr>
                <w:rFonts w:ascii="Times New Roman" w:hAnsi="Times New Roman"/>
                <w:sz w:val="24"/>
                <w:szCs w:val="24"/>
              </w:rPr>
              <w:t>6.</w:t>
            </w:r>
          </w:p>
        </w:tc>
        <w:tc>
          <w:tcPr>
            <w:tcW w:w="3544" w:type="dxa"/>
          </w:tcPr>
          <w:p w:rsidR="00E14788" w:rsidRPr="009B6545" w:rsidRDefault="00E14788" w:rsidP="00E14788">
            <w:pPr>
              <w:shd w:val="clear" w:color="auto" w:fill="FFFFFF"/>
              <w:spacing w:after="0"/>
              <w:rPr>
                <w:rFonts w:ascii="Times New Roman" w:hAnsi="Times New Roman"/>
                <w:sz w:val="24"/>
                <w:szCs w:val="24"/>
              </w:rPr>
            </w:pPr>
            <w:r w:rsidRPr="009B6545">
              <w:rPr>
                <w:rFonts w:ascii="Times New Roman" w:hAnsi="Times New Roman"/>
                <w:sz w:val="24"/>
                <w:szCs w:val="24"/>
              </w:rPr>
              <w:t>Доля несовершеннолетних, совершивших преступление до достижения возраста привлечения к уголовной ответственности по отношению к общей численности несовершеннол</w:t>
            </w:r>
            <w:r>
              <w:rPr>
                <w:rFonts w:ascii="Times New Roman" w:hAnsi="Times New Roman"/>
                <w:sz w:val="24"/>
                <w:szCs w:val="24"/>
              </w:rPr>
              <w:t>етних в возрасте от 7 до 14 лет.</w:t>
            </w:r>
          </w:p>
          <w:p w:rsidR="00E14788" w:rsidRPr="004C17A7" w:rsidRDefault="00E14788" w:rsidP="00E14788">
            <w:pPr>
              <w:shd w:val="clear" w:color="auto" w:fill="FFFFFF"/>
              <w:spacing w:after="0"/>
              <w:jc w:val="both"/>
              <w:rPr>
                <w:rFonts w:ascii="Times New Roman" w:hAnsi="Times New Roman"/>
                <w:sz w:val="24"/>
                <w:szCs w:val="24"/>
              </w:rPr>
            </w:pPr>
          </w:p>
        </w:tc>
        <w:tc>
          <w:tcPr>
            <w:tcW w:w="1560" w:type="dxa"/>
            <w:vAlign w:val="center"/>
          </w:tcPr>
          <w:p w:rsidR="00E14788" w:rsidRDefault="00E14788" w:rsidP="00E14788">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1842" w:type="dxa"/>
            <w:vAlign w:val="center"/>
          </w:tcPr>
          <w:p w:rsidR="00E14788" w:rsidRPr="002B1213" w:rsidRDefault="00E14788" w:rsidP="00E14788">
            <w:pPr>
              <w:spacing w:after="0"/>
              <w:jc w:val="center"/>
              <w:rPr>
                <w:rFonts w:ascii="Times New Roman" w:hAnsi="Times New Roman"/>
                <w:sz w:val="24"/>
                <w:szCs w:val="24"/>
                <w:lang w:eastAsia="en-US"/>
              </w:rPr>
            </w:pPr>
            <w:r w:rsidRPr="002B1213">
              <w:rPr>
                <w:rFonts w:ascii="Times New Roman" w:hAnsi="Times New Roman"/>
                <w:sz w:val="24"/>
                <w:szCs w:val="24"/>
                <w:lang w:eastAsia="en-US"/>
              </w:rPr>
              <w:t>Годовая отчетность</w:t>
            </w:r>
          </w:p>
        </w:tc>
        <w:tc>
          <w:tcPr>
            <w:tcW w:w="1559" w:type="dxa"/>
            <w:vAlign w:val="center"/>
          </w:tcPr>
          <w:p w:rsidR="00E14788" w:rsidRDefault="00E14788" w:rsidP="004519AD">
            <w:pPr>
              <w:spacing w:after="0"/>
              <w:jc w:val="center"/>
              <w:rPr>
                <w:rFonts w:ascii="Times New Roman" w:hAnsi="Times New Roman"/>
                <w:sz w:val="24"/>
                <w:szCs w:val="24"/>
              </w:rPr>
            </w:pPr>
            <w:r>
              <w:rPr>
                <w:rFonts w:ascii="Times New Roman" w:hAnsi="Times New Roman"/>
                <w:sz w:val="24"/>
                <w:szCs w:val="24"/>
              </w:rPr>
              <w:t>0,2</w:t>
            </w:r>
            <w:r w:rsidR="004519AD">
              <w:rPr>
                <w:rFonts w:ascii="Times New Roman" w:hAnsi="Times New Roman"/>
                <w:sz w:val="24"/>
                <w:szCs w:val="24"/>
              </w:rPr>
              <w:t>5</w:t>
            </w:r>
          </w:p>
        </w:tc>
        <w:tc>
          <w:tcPr>
            <w:tcW w:w="1417" w:type="dxa"/>
            <w:vAlign w:val="center"/>
          </w:tcPr>
          <w:p w:rsidR="00E14788" w:rsidRDefault="004519AD" w:rsidP="00E14788">
            <w:pPr>
              <w:spacing w:after="0"/>
              <w:jc w:val="center"/>
              <w:rPr>
                <w:rFonts w:ascii="Times New Roman" w:hAnsi="Times New Roman"/>
                <w:sz w:val="24"/>
                <w:szCs w:val="24"/>
              </w:rPr>
            </w:pPr>
            <w:r>
              <w:rPr>
                <w:rFonts w:ascii="Times New Roman" w:hAnsi="Times New Roman"/>
                <w:sz w:val="24"/>
                <w:szCs w:val="24"/>
              </w:rPr>
              <w:t>0,24</w:t>
            </w:r>
          </w:p>
        </w:tc>
        <w:tc>
          <w:tcPr>
            <w:tcW w:w="1276" w:type="dxa"/>
            <w:vAlign w:val="center"/>
          </w:tcPr>
          <w:p w:rsidR="00E14788" w:rsidRDefault="004519AD" w:rsidP="00E14788">
            <w:pPr>
              <w:spacing w:after="0"/>
              <w:jc w:val="center"/>
              <w:rPr>
                <w:rFonts w:ascii="Times New Roman" w:hAnsi="Times New Roman"/>
                <w:sz w:val="24"/>
                <w:szCs w:val="24"/>
              </w:rPr>
            </w:pPr>
            <w:r>
              <w:rPr>
                <w:rFonts w:ascii="Times New Roman" w:hAnsi="Times New Roman"/>
                <w:sz w:val="24"/>
                <w:szCs w:val="24"/>
              </w:rPr>
              <w:t>0,23</w:t>
            </w:r>
          </w:p>
        </w:tc>
        <w:tc>
          <w:tcPr>
            <w:tcW w:w="2693" w:type="dxa"/>
            <w:vAlign w:val="center"/>
          </w:tcPr>
          <w:p w:rsidR="00E14788" w:rsidRDefault="007722DC" w:rsidP="004519AD">
            <w:pPr>
              <w:spacing w:after="0"/>
              <w:jc w:val="center"/>
              <w:rPr>
                <w:rFonts w:ascii="Times New Roman" w:hAnsi="Times New Roman"/>
                <w:sz w:val="24"/>
                <w:szCs w:val="24"/>
              </w:rPr>
            </w:pPr>
            <w:r>
              <w:rPr>
                <w:rFonts w:ascii="Times New Roman" w:hAnsi="Times New Roman"/>
                <w:sz w:val="24"/>
                <w:szCs w:val="24"/>
              </w:rPr>
              <w:t>0,2</w:t>
            </w:r>
            <w:r w:rsidR="004519AD">
              <w:rPr>
                <w:rFonts w:ascii="Times New Roman" w:hAnsi="Times New Roman"/>
                <w:sz w:val="24"/>
                <w:szCs w:val="24"/>
              </w:rPr>
              <w:t>2</w:t>
            </w:r>
          </w:p>
        </w:tc>
      </w:tr>
      <w:tr w:rsidR="004519AD" w:rsidRPr="002B1213" w:rsidTr="008E489A">
        <w:tc>
          <w:tcPr>
            <w:tcW w:w="817" w:type="dxa"/>
          </w:tcPr>
          <w:p w:rsidR="004519AD" w:rsidRDefault="004519AD" w:rsidP="00E14788">
            <w:pPr>
              <w:spacing w:after="0"/>
              <w:jc w:val="center"/>
              <w:rPr>
                <w:rFonts w:ascii="Times New Roman" w:hAnsi="Times New Roman"/>
                <w:sz w:val="24"/>
                <w:szCs w:val="24"/>
              </w:rPr>
            </w:pPr>
            <w:r>
              <w:rPr>
                <w:rFonts w:ascii="Times New Roman" w:hAnsi="Times New Roman"/>
                <w:sz w:val="24"/>
                <w:szCs w:val="24"/>
              </w:rPr>
              <w:t>7.</w:t>
            </w:r>
          </w:p>
        </w:tc>
        <w:tc>
          <w:tcPr>
            <w:tcW w:w="3544" w:type="dxa"/>
          </w:tcPr>
          <w:p w:rsidR="004519AD" w:rsidRPr="009B6545" w:rsidRDefault="004519AD" w:rsidP="00E14788">
            <w:pPr>
              <w:shd w:val="clear" w:color="auto" w:fill="FFFFFF"/>
              <w:spacing w:after="0"/>
              <w:rPr>
                <w:rFonts w:ascii="Times New Roman" w:hAnsi="Times New Roman"/>
                <w:sz w:val="24"/>
                <w:szCs w:val="24"/>
              </w:rPr>
            </w:pPr>
            <w:r w:rsidRPr="009B6545">
              <w:rPr>
                <w:rFonts w:ascii="Times New Roman" w:hAnsi="Times New Roman"/>
                <w:sz w:val="24"/>
                <w:szCs w:val="24"/>
              </w:rPr>
              <w:t xml:space="preserve">Доля несовершеннолетних, совершивших </w:t>
            </w:r>
            <w:r>
              <w:rPr>
                <w:rFonts w:ascii="Times New Roman" w:hAnsi="Times New Roman"/>
                <w:sz w:val="24"/>
                <w:szCs w:val="24"/>
              </w:rPr>
              <w:t xml:space="preserve">административные </w:t>
            </w:r>
            <w:r w:rsidRPr="009B6545">
              <w:rPr>
                <w:rFonts w:ascii="Times New Roman" w:hAnsi="Times New Roman"/>
                <w:sz w:val="24"/>
                <w:szCs w:val="24"/>
              </w:rPr>
              <w:t>правонарушения по отношению к общей численности не</w:t>
            </w:r>
            <w:r>
              <w:rPr>
                <w:rFonts w:ascii="Times New Roman" w:hAnsi="Times New Roman"/>
                <w:sz w:val="24"/>
                <w:szCs w:val="24"/>
              </w:rPr>
              <w:t>совершеннолетних от 7 до 17 лет.</w:t>
            </w:r>
          </w:p>
          <w:p w:rsidR="004519AD" w:rsidRDefault="004519AD" w:rsidP="00E14788">
            <w:pPr>
              <w:shd w:val="clear" w:color="auto" w:fill="FFFFFF"/>
              <w:spacing w:after="0"/>
              <w:jc w:val="both"/>
              <w:rPr>
                <w:rFonts w:ascii="Times New Roman" w:hAnsi="Times New Roman"/>
                <w:sz w:val="28"/>
              </w:rPr>
            </w:pPr>
          </w:p>
        </w:tc>
        <w:tc>
          <w:tcPr>
            <w:tcW w:w="1560" w:type="dxa"/>
            <w:vAlign w:val="center"/>
          </w:tcPr>
          <w:p w:rsidR="004519AD" w:rsidRDefault="004519AD" w:rsidP="00E14788">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1842" w:type="dxa"/>
            <w:vAlign w:val="center"/>
          </w:tcPr>
          <w:p w:rsidR="004519AD" w:rsidRPr="002B1213" w:rsidRDefault="004519AD" w:rsidP="00E14788">
            <w:pPr>
              <w:spacing w:after="0"/>
              <w:jc w:val="center"/>
              <w:rPr>
                <w:rFonts w:ascii="Times New Roman" w:hAnsi="Times New Roman"/>
                <w:sz w:val="24"/>
                <w:szCs w:val="24"/>
                <w:lang w:eastAsia="en-US"/>
              </w:rPr>
            </w:pPr>
            <w:r w:rsidRPr="002B1213">
              <w:rPr>
                <w:rFonts w:ascii="Times New Roman" w:hAnsi="Times New Roman"/>
                <w:sz w:val="24"/>
                <w:szCs w:val="24"/>
                <w:lang w:eastAsia="en-US"/>
              </w:rPr>
              <w:t>Годовая отчетность</w:t>
            </w:r>
          </w:p>
        </w:tc>
        <w:tc>
          <w:tcPr>
            <w:tcW w:w="1559" w:type="dxa"/>
            <w:vAlign w:val="center"/>
          </w:tcPr>
          <w:p w:rsidR="004519AD" w:rsidRDefault="004519AD" w:rsidP="00B954E4">
            <w:pPr>
              <w:spacing w:after="0"/>
              <w:jc w:val="center"/>
              <w:rPr>
                <w:rFonts w:ascii="Times New Roman" w:hAnsi="Times New Roman"/>
                <w:sz w:val="24"/>
                <w:szCs w:val="24"/>
              </w:rPr>
            </w:pPr>
            <w:r>
              <w:rPr>
                <w:rFonts w:ascii="Times New Roman" w:hAnsi="Times New Roman"/>
                <w:sz w:val="24"/>
                <w:szCs w:val="24"/>
              </w:rPr>
              <w:t>18,4</w:t>
            </w:r>
          </w:p>
        </w:tc>
        <w:tc>
          <w:tcPr>
            <w:tcW w:w="1417" w:type="dxa"/>
            <w:vAlign w:val="center"/>
          </w:tcPr>
          <w:p w:rsidR="004519AD" w:rsidRDefault="004519AD" w:rsidP="00B954E4">
            <w:pPr>
              <w:spacing w:after="0"/>
              <w:jc w:val="center"/>
              <w:rPr>
                <w:rFonts w:ascii="Times New Roman" w:hAnsi="Times New Roman"/>
                <w:sz w:val="24"/>
                <w:szCs w:val="24"/>
              </w:rPr>
            </w:pPr>
            <w:r>
              <w:rPr>
                <w:rFonts w:ascii="Times New Roman" w:hAnsi="Times New Roman"/>
                <w:sz w:val="24"/>
                <w:szCs w:val="24"/>
              </w:rPr>
              <w:t>18,3</w:t>
            </w:r>
          </w:p>
        </w:tc>
        <w:tc>
          <w:tcPr>
            <w:tcW w:w="1276" w:type="dxa"/>
            <w:vAlign w:val="center"/>
          </w:tcPr>
          <w:p w:rsidR="004519AD" w:rsidRDefault="004519AD" w:rsidP="00B954E4">
            <w:pPr>
              <w:spacing w:after="0"/>
              <w:jc w:val="center"/>
              <w:rPr>
                <w:rFonts w:ascii="Times New Roman" w:hAnsi="Times New Roman"/>
                <w:sz w:val="24"/>
                <w:szCs w:val="24"/>
              </w:rPr>
            </w:pPr>
            <w:r>
              <w:rPr>
                <w:rFonts w:ascii="Times New Roman" w:hAnsi="Times New Roman"/>
                <w:sz w:val="24"/>
                <w:szCs w:val="24"/>
              </w:rPr>
              <w:t>18,2</w:t>
            </w:r>
          </w:p>
        </w:tc>
        <w:tc>
          <w:tcPr>
            <w:tcW w:w="2693" w:type="dxa"/>
            <w:vAlign w:val="center"/>
          </w:tcPr>
          <w:p w:rsidR="004519AD" w:rsidRDefault="004519AD" w:rsidP="00E14788">
            <w:pPr>
              <w:spacing w:after="0"/>
              <w:jc w:val="center"/>
              <w:rPr>
                <w:rFonts w:ascii="Times New Roman" w:hAnsi="Times New Roman"/>
                <w:sz w:val="24"/>
                <w:szCs w:val="24"/>
              </w:rPr>
            </w:pPr>
            <w:r>
              <w:rPr>
                <w:rFonts w:ascii="Times New Roman" w:hAnsi="Times New Roman"/>
                <w:sz w:val="24"/>
                <w:szCs w:val="24"/>
              </w:rPr>
              <w:t>18,1</w:t>
            </w:r>
          </w:p>
        </w:tc>
      </w:tr>
    </w:tbl>
    <w:p w:rsidR="00252796" w:rsidRPr="002B1213" w:rsidRDefault="00252796" w:rsidP="00252796">
      <w:pPr>
        <w:spacing w:after="0"/>
        <w:jc w:val="center"/>
        <w:rPr>
          <w:rFonts w:ascii="Times New Roman" w:hAnsi="Times New Roman"/>
          <w:b/>
          <w:sz w:val="24"/>
          <w:szCs w:val="24"/>
        </w:rPr>
      </w:pPr>
    </w:p>
    <w:p w:rsidR="00E1661F" w:rsidRDefault="00252796" w:rsidP="00A67D21">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r>
        <w:rPr>
          <w:rFonts w:ascii="Times New Roman" w:eastAsia="Arial" w:hAnsi="Times New Roman"/>
          <w:sz w:val="24"/>
          <w:szCs w:val="24"/>
          <w:lang w:eastAsia="ar-SA"/>
        </w:rPr>
        <w:t xml:space="preserve">                                                                                                                        </w:t>
      </w:r>
    </w:p>
    <w:p w:rsidR="00E1661F" w:rsidRDefault="00E1661F" w:rsidP="00A67D21">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E1661F" w:rsidRDefault="00E1661F" w:rsidP="00A67D21">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E1661F" w:rsidRDefault="00E1661F" w:rsidP="00A67D21">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E1661F" w:rsidRDefault="00E1661F" w:rsidP="00A67D21">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E1661F" w:rsidRDefault="00E1661F" w:rsidP="00A67D21">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E1661F" w:rsidRDefault="00E1661F" w:rsidP="00A67D21">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060F6B" w:rsidRDefault="00060F6B" w:rsidP="00A67D21">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060F6B" w:rsidRDefault="00060F6B" w:rsidP="00A67D21">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060F6B" w:rsidRDefault="00060F6B" w:rsidP="00A67D21">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060F6B" w:rsidRDefault="00060F6B" w:rsidP="00A67D21">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060F6B" w:rsidRDefault="00060F6B" w:rsidP="00A67D21">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060F6B" w:rsidRDefault="00060F6B" w:rsidP="00A67D21">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060F6B" w:rsidRDefault="00060F6B" w:rsidP="00A67D21">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060F6B" w:rsidRDefault="00060F6B" w:rsidP="00A67D21">
      <w:pPr>
        <w:overflowPunct w:val="0"/>
        <w:autoSpaceDE w:val="0"/>
        <w:autoSpaceDN w:val="0"/>
        <w:adjustRightInd w:val="0"/>
        <w:spacing w:after="0" w:line="240" w:lineRule="auto"/>
        <w:jc w:val="center"/>
        <w:textAlignment w:val="baseline"/>
        <w:rPr>
          <w:rFonts w:ascii="Times New Roman" w:eastAsia="Arial" w:hAnsi="Times New Roman"/>
          <w:sz w:val="24"/>
          <w:szCs w:val="24"/>
          <w:lang w:eastAsia="ar-SA"/>
        </w:rPr>
      </w:pPr>
    </w:p>
    <w:p w:rsidR="00A67D21" w:rsidRPr="002B1213" w:rsidRDefault="00E1661F" w:rsidP="00A67D21">
      <w:pPr>
        <w:overflowPunct w:val="0"/>
        <w:autoSpaceDE w:val="0"/>
        <w:autoSpaceDN w:val="0"/>
        <w:adjustRightInd w:val="0"/>
        <w:spacing w:after="0" w:line="240" w:lineRule="auto"/>
        <w:jc w:val="center"/>
        <w:textAlignment w:val="baseline"/>
        <w:rPr>
          <w:rFonts w:ascii="Times New Roman" w:hAnsi="Times New Roman"/>
          <w:sz w:val="24"/>
          <w:szCs w:val="24"/>
          <w:lang w:eastAsia="ar-SA"/>
        </w:rPr>
      </w:pPr>
      <w:r>
        <w:rPr>
          <w:rFonts w:ascii="Times New Roman" w:eastAsia="Arial" w:hAnsi="Times New Roman"/>
          <w:sz w:val="24"/>
          <w:szCs w:val="24"/>
          <w:lang w:eastAsia="ar-SA"/>
        </w:rPr>
        <w:t xml:space="preserve">                                                                                                                         </w:t>
      </w:r>
      <w:r w:rsidR="00252796">
        <w:rPr>
          <w:rFonts w:ascii="Times New Roman" w:eastAsia="Arial" w:hAnsi="Times New Roman"/>
          <w:sz w:val="24"/>
          <w:szCs w:val="24"/>
          <w:lang w:eastAsia="ar-SA"/>
        </w:rPr>
        <w:t xml:space="preserve"> </w:t>
      </w:r>
      <w:r w:rsidR="00A67D21" w:rsidRPr="002B1213">
        <w:rPr>
          <w:rFonts w:ascii="Times New Roman" w:eastAsia="Arial" w:hAnsi="Times New Roman"/>
          <w:sz w:val="24"/>
          <w:szCs w:val="24"/>
          <w:lang w:eastAsia="ar-SA"/>
        </w:rPr>
        <w:t xml:space="preserve">Приложение № </w:t>
      </w:r>
      <w:r w:rsidR="00A67D21">
        <w:rPr>
          <w:rFonts w:ascii="Times New Roman" w:eastAsia="Arial" w:hAnsi="Times New Roman"/>
          <w:sz w:val="24"/>
          <w:szCs w:val="24"/>
          <w:lang w:eastAsia="ar-SA"/>
        </w:rPr>
        <w:t>2</w:t>
      </w:r>
      <w:r w:rsidR="00A67D21" w:rsidRPr="002B1213">
        <w:rPr>
          <w:rFonts w:ascii="Times New Roman" w:eastAsia="Arial" w:hAnsi="Times New Roman"/>
          <w:sz w:val="24"/>
          <w:szCs w:val="24"/>
          <w:lang w:eastAsia="ar-SA"/>
        </w:rPr>
        <w:t xml:space="preserve"> </w:t>
      </w:r>
      <w:r w:rsidR="00A67D21" w:rsidRPr="002B1213">
        <w:rPr>
          <w:rFonts w:ascii="Times New Roman" w:hAnsi="Times New Roman"/>
          <w:sz w:val="24"/>
          <w:szCs w:val="24"/>
          <w:lang w:eastAsia="ar-SA"/>
        </w:rPr>
        <w:t>к подпрограмм</w:t>
      </w:r>
      <w:r w:rsidR="00A67D21">
        <w:rPr>
          <w:rFonts w:ascii="Times New Roman" w:hAnsi="Times New Roman"/>
          <w:sz w:val="24"/>
          <w:szCs w:val="24"/>
          <w:lang w:eastAsia="ar-SA"/>
        </w:rPr>
        <w:t>е</w:t>
      </w:r>
    </w:p>
    <w:p w:rsidR="00A67D21" w:rsidRDefault="00A67D21" w:rsidP="00A67D21">
      <w:pPr>
        <w:tabs>
          <w:tab w:val="left" w:pos="315"/>
        </w:tabs>
        <w:overflowPunct w:val="0"/>
        <w:autoSpaceDE w:val="0"/>
        <w:autoSpaceDN w:val="0"/>
        <w:adjustRightInd w:val="0"/>
        <w:spacing w:after="0" w:line="240" w:lineRule="auto"/>
        <w:ind w:left="2124"/>
        <w:jc w:val="both"/>
        <w:textAlignment w:val="baseline"/>
        <w:rPr>
          <w:rFonts w:ascii="Times New Roman" w:hAnsi="Times New Roman"/>
          <w:sz w:val="24"/>
          <w:szCs w:val="24"/>
        </w:rPr>
      </w:pPr>
      <w:r w:rsidRPr="002B1213">
        <w:rPr>
          <w:rFonts w:ascii="Times New Roman" w:hAnsi="Times New Roman"/>
          <w:sz w:val="24"/>
          <w:szCs w:val="24"/>
          <w:lang w:eastAsia="ar-SA"/>
        </w:rPr>
        <w:t xml:space="preserve">                                                                                                                       «</w:t>
      </w:r>
      <w:r w:rsidRPr="00252796">
        <w:rPr>
          <w:rFonts w:ascii="Times New Roman" w:hAnsi="Times New Roman"/>
          <w:sz w:val="24"/>
          <w:szCs w:val="24"/>
        </w:rPr>
        <w:t xml:space="preserve">Предупреждение безнадзорности и </w:t>
      </w:r>
      <w:r>
        <w:rPr>
          <w:rFonts w:ascii="Times New Roman" w:hAnsi="Times New Roman"/>
          <w:sz w:val="24"/>
          <w:szCs w:val="24"/>
        </w:rPr>
        <w:t xml:space="preserve">            </w:t>
      </w:r>
    </w:p>
    <w:p w:rsidR="00A67D21" w:rsidRDefault="00A67D21" w:rsidP="00A67D21">
      <w:pPr>
        <w:tabs>
          <w:tab w:val="left" w:pos="315"/>
        </w:tabs>
        <w:overflowPunct w:val="0"/>
        <w:autoSpaceDE w:val="0"/>
        <w:autoSpaceDN w:val="0"/>
        <w:adjustRightInd w:val="0"/>
        <w:spacing w:after="0" w:line="240" w:lineRule="auto"/>
        <w:ind w:left="2124"/>
        <w:jc w:val="both"/>
        <w:textAlignment w:val="baseline"/>
        <w:rPr>
          <w:rFonts w:ascii="Times New Roman" w:hAnsi="Times New Roman"/>
          <w:sz w:val="24"/>
          <w:szCs w:val="24"/>
        </w:rPr>
      </w:pPr>
      <w:r>
        <w:rPr>
          <w:rFonts w:ascii="Times New Roman" w:hAnsi="Times New Roman"/>
          <w:sz w:val="24"/>
          <w:szCs w:val="24"/>
        </w:rPr>
        <w:t xml:space="preserve">                                                                                                                       </w:t>
      </w:r>
      <w:r w:rsidRPr="00252796">
        <w:rPr>
          <w:rFonts w:ascii="Times New Roman" w:hAnsi="Times New Roman"/>
          <w:sz w:val="24"/>
          <w:szCs w:val="24"/>
        </w:rPr>
        <w:t xml:space="preserve">правонарушений несовершеннолетних </w:t>
      </w:r>
    </w:p>
    <w:p w:rsidR="00A67D21" w:rsidRPr="00252796" w:rsidRDefault="00A67D21" w:rsidP="00A67D21">
      <w:pPr>
        <w:tabs>
          <w:tab w:val="left" w:pos="315"/>
        </w:tabs>
        <w:overflowPunct w:val="0"/>
        <w:autoSpaceDE w:val="0"/>
        <w:autoSpaceDN w:val="0"/>
        <w:adjustRightInd w:val="0"/>
        <w:spacing w:after="0" w:line="240" w:lineRule="auto"/>
        <w:ind w:left="2124"/>
        <w:jc w:val="both"/>
        <w:textAlignment w:val="baseline"/>
        <w:rPr>
          <w:rFonts w:ascii="Times New Roman" w:hAnsi="Times New Roman"/>
          <w:sz w:val="24"/>
          <w:szCs w:val="24"/>
        </w:rPr>
      </w:pPr>
      <w:r>
        <w:rPr>
          <w:rFonts w:ascii="Times New Roman" w:hAnsi="Times New Roman"/>
          <w:sz w:val="24"/>
          <w:szCs w:val="24"/>
        </w:rPr>
        <w:t xml:space="preserve">                                                                                                                       </w:t>
      </w:r>
      <w:r w:rsidRPr="00252796">
        <w:rPr>
          <w:rFonts w:ascii="Times New Roman" w:hAnsi="Times New Roman"/>
          <w:sz w:val="24"/>
          <w:szCs w:val="24"/>
        </w:rPr>
        <w:t>в Каратузском районе»</w:t>
      </w:r>
    </w:p>
    <w:p w:rsidR="00252796" w:rsidRDefault="00252796" w:rsidP="00A67D21">
      <w:pPr>
        <w:overflowPunct w:val="0"/>
        <w:autoSpaceDE w:val="0"/>
        <w:autoSpaceDN w:val="0"/>
        <w:adjustRightInd w:val="0"/>
        <w:spacing w:after="0" w:line="240" w:lineRule="auto"/>
        <w:jc w:val="center"/>
        <w:textAlignment w:val="baseline"/>
        <w:rPr>
          <w:rFonts w:ascii="Times New Roman" w:hAnsi="Times New Roman"/>
          <w:sz w:val="28"/>
        </w:rPr>
      </w:pPr>
    </w:p>
    <w:p w:rsidR="00252796" w:rsidRPr="003D4477" w:rsidRDefault="00252796" w:rsidP="00252796">
      <w:pPr>
        <w:spacing w:line="240" w:lineRule="auto"/>
        <w:jc w:val="center"/>
        <w:rPr>
          <w:rFonts w:ascii="Times New Roman" w:hAnsi="Times New Roman"/>
          <w:b/>
          <w:sz w:val="24"/>
          <w:szCs w:val="24"/>
        </w:rPr>
      </w:pPr>
      <w:r w:rsidRPr="003D4477">
        <w:rPr>
          <w:rFonts w:ascii="Times New Roman" w:hAnsi="Times New Roman"/>
          <w:sz w:val="24"/>
          <w:szCs w:val="24"/>
        </w:rPr>
        <w:t>ПЕРЕЧЕНЬ МЕРОПРИЯТИЙ ПОДПРОГРАММЫ</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410"/>
        <w:gridCol w:w="1701"/>
        <w:gridCol w:w="709"/>
        <w:gridCol w:w="145"/>
        <w:gridCol w:w="564"/>
        <w:gridCol w:w="1417"/>
        <w:gridCol w:w="708"/>
        <w:gridCol w:w="996"/>
        <w:gridCol w:w="708"/>
        <w:gridCol w:w="709"/>
        <w:gridCol w:w="1165"/>
        <w:gridCol w:w="2835"/>
      </w:tblGrid>
      <w:tr w:rsidR="00252796" w:rsidRPr="003D4477" w:rsidTr="00325FCF">
        <w:trPr>
          <w:trHeight w:val="408"/>
        </w:trPr>
        <w:tc>
          <w:tcPr>
            <w:tcW w:w="675" w:type="dxa"/>
            <w:vMerge w:val="restart"/>
          </w:tcPr>
          <w:p w:rsidR="00252796" w:rsidRPr="003D4477" w:rsidRDefault="00252796" w:rsidP="00325FCF">
            <w:pPr>
              <w:spacing w:line="240" w:lineRule="auto"/>
              <w:jc w:val="center"/>
              <w:rPr>
                <w:rFonts w:ascii="Times New Roman" w:hAnsi="Times New Roman"/>
                <w:b/>
                <w:sz w:val="24"/>
                <w:szCs w:val="24"/>
              </w:rPr>
            </w:pPr>
            <w:r w:rsidRPr="003D4477">
              <w:rPr>
                <w:rFonts w:ascii="Times New Roman" w:hAnsi="Times New Roman"/>
                <w:sz w:val="24"/>
                <w:szCs w:val="24"/>
              </w:rPr>
              <w:t>№ п\п</w:t>
            </w:r>
          </w:p>
        </w:tc>
        <w:tc>
          <w:tcPr>
            <w:tcW w:w="2410" w:type="dxa"/>
            <w:vMerge w:val="restart"/>
            <w:vAlign w:val="center"/>
          </w:tcPr>
          <w:p w:rsidR="00252796" w:rsidRPr="003D4477" w:rsidRDefault="00252796" w:rsidP="00325FCF">
            <w:pPr>
              <w:spacing w:line="240" w:lineRule="auto"/>
              <w:jc w:val="center"/>
              <w:rPr>
                <w:rFonts w:ascii="Times New Roman" w:hAnsi="Times New Roman"/>
                <w:b/>
                <w:sz w:val="24"/>
                <w:szCs w:val="24"/>
              </w:rPr>
            </w:pPr>
            <w:r w:rsidRPr="003D4477">
              <w:rPr>
                <w:rFonts w:ascii="Times New Roman" w:hAnsi="Times New Roman"/>
                <w:sz w:val="24"/>
                <w:szCs w:val="24"/>
              </w:rPr>
              <w:t>Цели задачи, мероприятия подпрограммы</w:t>
            </w:r>
          </w:p>
        </w:tc>
        <w:tc>
          <w:tcPr>
            <w:tcW w:w="1701" w:type="dxa"/>
            <w:vMerge w:val="restart"/>
            <w:vAlign w:val="center"/>
          </w:tcPr>
          <w:p w:rsidR="00252796" w:rsidRPr="003D4477" w:rsidRDefault="00252796" w:rsidP="00325FCF">
            <w:pPr>
              <w:spacing w:line="240" w:lineRule="auto"/>
              <w:jc w:val="center"/>
              <w:rPr>
                <w:rFonts w:ascii="Times New Roman" w:hAnsi="Times New Roman"/>
                <w:b/>
                <w:sz w:val="24"/>
                <w:szCs w:val="24"/>
              </w:rPr>
            </w:pPr>
            <w:r w:rsidRPr="003D4477">
              <w:rPr>
                <w:rFonts w:ascii="Times New Roman" w:hAnsi="Times New Roman"/>
                <w:sz w:val="24"/>
                <w:szCs w:val="24"/>
              </w:rPr>
              <w:t xml:space="preserve">ГРБС </w:t>
            </w:r>
          </w:p>
        </w:tc>
        <w:tc>
          <w:tcPr>
            <w:tcW w:w="3543" w:type="dxa"/>
            <w:gridSpan w:val="5"/>
          </w:tcPr>
          <w:p w:rsidR="00252796" w:rsidRPr="003D4477" w:rsidRDefault="00252796" w:rsidP="00325FCF">
            <w:pPr>
              <w:spacing w:line="240" w:lineRule="auto"/>
              <w:rPr>
                <w:rFonts w:ascii="Times New Roman" w:hAnsi="Times New Roman"/>
                <w:b/>
                <w:sz w:val="24"/>
                <w:szCs w:val="24"/>
              </w:rPr>
            </w:pPr>
            <w:r w:rsidRPr="003D4477">
              <w:rPr>
                <w:rFonts w:ascii="Times New Roman" w:hAnsi="Times New Roman"/>
                <w:sz w:val="24"/>
                <w:szCs w:val="24"/>
              </w:rPr>
              <w:t>Код бюджетной классификации</w:t>
            </w:r>
          </w:p>
        </w:tc>
        <w:tc>
          <w:tcPr>
            <w:tcW w:w="3578" w:type="dxa"/>
            <w:gridSpan w:val="4"/>
          </w:tcPr>
          <w:p w:rsidR="00252796" w:rsidRPr="003D4477" w:rsidRDefault="00252796" w:rsidP="00325FCF">
            <w:pPr>
              <w:tabs>
                <w:tab w:val="left" w:pos="1104"/>
              </w:tabs>
              <w:spacing w:line="240" w:lineRule="auto"/>
              <w:jc w:val="center"/>
              <w:rPr>
                <w:rFonts w:ascii="Times New Roman" w:hAnsi="Times New Roman"/>
                <w:b/>
                <w:sz w:val="24"/>
                <w:szCs w:val="24"/>
              </w:rPr>
            </w:pPr>
            <w:r w:rsidRPr="003D4477">
              <w:rPr>
                <w:rFonts w:ascii="Times New Roman" w:hAnsi="Times New Roman"/>
                <w:sz w:val="24"/>
                <w:szCs w:val="24"/>
              </w:rPr>
              <w:t>Расходы по годам реализации подпрограммы (тыс. рублей.)</w:t>
            </w:r>
          </w:p>
        </w:tc>
        <w:tc>
          <w:tcPr>
            <w:tcW w:w="2835" w:type="dxa"/>
            <w:vMerge w:val="restart"/>
          </w:tcPr>
          <w:p w:rsidR="00252796" w:rsidRPr="003D4477" w:rsidRDefault="00252796" w:rsidP="00325FCF">
            <w:pPr>
              <w:spacing w:line="240" w:lineRule="auto"/>
              <w:jc w:val="center"/>
              <w:rPr>
                <w:rFonts w:ascii="Times New Roman" w:hAnsi="Times New Roman"/>
                <w:b/>
                <w:sz w:val="24"/>
                <w:szCs w:val="24"/>
              </w:rPr>
            </w:pPr>
            <w:r w:rsidRPr="003D4477">
              <w:rPr>
                <w:rFonts w:ascii="Times New Roman" w:hAnsi="Times New Roman"/>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52796" w:rsidRPr="003D4477" w:rsidTr="00325FCF">
        <w:trPr>
          <w:trHeight w:val="420"/>
        </w:trPr>
        <w:tc>
          <w:tcPr>
            <w:tcW w:w="675" w:type="dxa"/>
            <w:vMerge/>
          </w:tcPr>
          <w:p w:rsidR="00252796" w:rsidRPr="003D4477" w:rsidRDefault="00252796" w:rsidP="00325FCF">
            <w:pPr>
              <w:spacing w:line="240" w:lineRule="auto"/>
              <w:jc w:val="center"/>
              <w:rPr>
                <w:rFonts w:ascii="Times New Roman" w:hAnsi="Times New Roman"/>
                <w:b/>
                <w:sz w:val="24"/>
                <w:szCs w:val="24"/>
              </w:rPr>
            </w:pPr>
          </w:p>
        </w:tc>
        <w:tc>
          <w:tcPr>
            <w:tcW w:w="2410" w:type="dxa"/>
            <w:vMerge/>
            <w:vAlign w:val="center"/>
          </w:tcPr>
          <w:p w:rsidR="00252796" w:rsidRPr="003D4477" w:rsidRDefault="00252796" w:rsidP="00325FCF">
            <w:pPr>
              <w:spacing w:line="240" w:lineRule="auto"/>
              <w:jc w:val="center"/>
              <w:rPr>
                <w:rFonts w:ascii="Times New Roman" w:hAnsi="Times New Roman"/>
                <w:b/>
                <w:sz w:val="24"/>
                <w:szCs w:val="24"/>
              </w:rPr>
            </w:pPr>
          </w:p>
        </w:tc>
        <w:tc>
          <w:tcPr>
            <w:tcW w:w="1701" w:type="dxa"/>
            <w:vMerge/>
            <w:vAlign w:val="center"/>
          </w:tcPr>
          <w:p w:rsidR="00252796" w:rsidRPr="003D4477" w:rsidRDefault="00252796" w:rsidP="00325FCF">
            <w:pPr>
              <w:spacing w:line="240" w:lineRule="auto"/>
              <w:jc w:val="center"/>
              <w:rPr>
                <w:rFonts w:ascii="Times New Roman" w:hAnsi="Times New Roman"/>
                <w:b/>
                <w:sz w:val="24"/>
                <w:szCs w:val="24"/>
              </w:rPr>
            </w:pPr>
          </w:p>
        </w:tc>
        <w:tc>
          <w:tcPr>
            <w:tcW w:w="854" w:type="dxa"/>
            <w:gridSpan w:val="2"/>
          </w:tcPr>
          <w:p w:rsidR="00252796" w:rsidRPr="003D4477" w:rsidRDefault="00252796" w:rsidP="00325FCF">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ГРБС</w:t>
            </w:r>
          </w:p>
        </w:tc>
        <w:tc>
          <w:tcPr>
            <w:tcW w:w="564" w:type="dxa"/>
          </w:tcPr>
          <w:p w:rsidR="00252796" w:rsidRPr="003D4477" w:rsidRDefault="00252796" w:rsidP="00325FCF">
            <w:pPr>
              <w:spacing w:line="240" w:lineRule="auto"/>
              <w:rPr>
                <w:rFonts w:ascii="Times New Roman" w:hAnsi="Times New Roman"/>
                <w:b/>
                <w:sz w:val="24"/>
                <w:szCs w:val="24"/>
                <w:lang w:eastAsia="en-US"/>
              </w:rPr>
            </w:pPr>
            <w:proofErr w:type="spellStart"/>
            <w:r w:rsidRPr="003D4477">
              <w:rPr>
                <w:rFonts w:ascii="Times New Roman" w:hAnsi="Times New Roman"/>
                <w:sz w:val="24"/>
                <w:szCs w:val="24"/>
                <w:lang w:eastAsia="en-US"/>
              </w:rPr>
              <w:t>РзПр</w:t>
            </w:r>
            <w:proofErr w:type="spellEnd"/>
          </w:p>
        </w:tc>
        <w:tc>
          <w:tcPr>
            <w:tcW w:w="1417" w:type="dxa"/>
          </w:tcPr>
          <w:p w:rsidR="00252796" w:rsidRPr="003D4477" w:rsidRDefault="00252796" w:rsidP="00325FCF">
            <w:pPr>
              <w:spacing w:line="240" w:lineRule="auto"/>
              <w:jc w:val="center"/>
              <w:rPr>
                <w:rFonts w:ascii="Times New Roman" w:hAnsi="Times New Roman"/>
                <w:b/>
                <w:sz w:val="24"/>
                <w:szCs w:val="24"/>
                <w:lang w:eastAsia="en-US"/>
              </w:rPr>
            </w:pPr>
            <w:r w:rsidRPr="003D4477">
              <w:rPr>
                <w:rFonts w:ascii="Times New Roman" w:hAnsi="Times New Roman"/>
                <w:sz w:val="24"/>
                <w:szCs w:val="24"/>
                <w:lang w:eastAsia="en-US"/>
              </w:rPr>
              <w:t>ЦСР</w:t>
            </w:r>
          </w:p>
        </w:tc>
        <w:tc>
          <w:tcPr>
            <w:tcW w:w="708" w:type="dxa"/>
          </w:tcPr>
          <w:p w:rsidR="00252796" w:rsidRPr="003D4477" w:rsidRDefault="00252796" w:rsidP="00325FCF">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ВР</w:t>
            </w:r>
          </w:p>
        </w:tc>
        <w:tc>
          <w:tcPr>
            <w:tcW w:w="996" w:type="dxa"/>
          </w:tcPr>
          <w:p w:rsidR="00252796" w:rsidRPr="003D4477" w:rsidRDefault="00825A23" w:rsidP="00930333">
            <w:pPr>
              <w:spacing w:line="240" w:lineRule="auto"/>
              <w:rPr>
                <w:rFonts w:ascii="Times New Roman" w:hAnsi="Times New Roman"/>
                <w:b/>
                <w:sz w:val="24"/>
                <w:szCs w:val="24"/>
              </w:rPr>
            </w:pPr>
            <w:r>
              <w:rPr>
                <w:rFonts w:ascii="Times New Roman" w:hAnsi="Times New Roman"/>
                <w:sz w:val="24"/>
                <w:szCs w:val="24"/>
              </w:rPr>
              <w:t>Очередной финансовый год 202</w:t>
            </w:r>
            <w:r w:rsidR="00930333">
              <w:rPr>
                <w:rFonts w:ascii="Times New Roman" w:hAnsi="Times New Roman"/>
                <w:sz w:val="24"/>
                <w:szCs w:val="24"/>
              </w:rPr>
              <w:t>3</w:t>
            </w:r>
          </w:p>
        </w:tc>
        <w:tc>
          <w:tcPr>
            <w:tcW w:w="708" w:type="dxa"/>
          </w:tcPr>
          <w:p w:rsidR="00252796" w:rsidRPr="003D4477" w:rsidRDefault="00252796" w:rsidP="00930333">
            <w:pPr>
              <w:spacing w:line="240" w:lineRule="auto"/>
              <w:rPr>
                <w:rFonts w:ascii="Times New Roman" w:hAnsi="Times New Roman"/>
                <w:b/>
                <w:sz w:val="24"/>
                <w:szCs w:val="24"/>
              </w:rPr>
            </w:pPr>
            <w:r w:rsidRPr="003D4477">
              <w:rPr>
                <w:rFonts w:ascii="Times New Roman" w:hAnsi="Times New Roman"/>
                <w:sz w:val="24"/>
                <w:szCs w:val="24"/>
              </w:rPr>
              <w:t>1-й год планового периода 202</w:t>
            </w:r>
            <w:r w:rsidR="00930333">
              <w:rPr>
                <w:rFonts w:ascii="Times New Roman" w:hAnsi="Times New Roman"/>
                <w:sz w:val="24"/>
                <w:szCs w:val="24"/>
              </w:rPr>
              <w:t>4</w:t>
            </w:r>
          </w:p>
        </w:tc>
        <w:tc>
          <w:tcPr>
            <w:tcW w:w="709" w:type="dxa"/>
          </w:tcPr>
          <w:p w:rsidR="00252796" w:rsidRPr="003D4477" w:rsidRDefault="00252796" w:rsidP="00930333">
            <w:pPr>
              <w:spacing w:line="240" w:lineRule="auto"/>
              <w:rPr>
                <w:rFonts w:ascii="Times New Roman" w:hAnsi="Times New Roman"/>
                <w:b/>
                <w:sz w:val="24"/>
                <w:szCs w:val="24"/>
              </w:rPr>
            </w:pPr>
            <w:r w:rsidRPr="003D4477">
              <w:rPr>
                <w:rFonts w:ascii="Times New Roman" w:hAnsi="Times New Roman"/>
                <w:sz w:val="24"/>
                <w:szCs w:val="24"/>
              </w:rPr>
              <w:t>2</w:t>
            </w:r>
            <w:r w:rsidR="00825A23">
              <w:rPr>
                <w:rFonts w:ascii="Times New Roman" w:hAnsi="Times New Roman"/>
                <w:sz w:val="24"/>
                <w:szCs w:val="24"/>
              </w:rPr>
              <w:t>-й год планового периода 202</w:t>
            </w:r>
            <w:r w:rsidR="00930333">
              <w:rPr>
                <w:rFonts w:ascii="Times New Roman" w:hAnsi="Times New Roman"/>
                <w:sz w:val="24"/>
                <w:szCs w:val="24"/>
              </w:rPr>
              <w:t>5</w:t>
            </w:r>
          </w:p>
        </w:tc>
        <w:tc>
          <w:tcPr>
            <w:tcW w:w="1165" w:type="dxa"/>
          </w:tcPr>
          <w:p w:rsidR="00252796" w:rsidRPr="003D4477" w:rsidRDefault="00252796" w:rsidP="00325FCF">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Итого за период</w:t>
            </w:r>
          </w:p>
        </w:tc>
        <w:tc>
          <w:tcPr>
            <w:tcW w:w="2835" w:type="dxa"/>
            <w:vMerge/>
          </w:tcPr>
          <w:p w:rsidR="00252796" w:rsidRPr="003D4477" w:rsidRDefault="00252796" w:rsidP="00325FCF">
            <w:pPr>
              <w:spacing w:line="240" w:lineRule="auto"/>
              <w:jc w:val="center"/>
              <w:rPr>
                <w:rFonts w:ascii="Times New Roman" w:hAnsi="Times New Roman"/>
                <w:b/>
                <w:sz w:val="24"/>
                <w:szCs w:val="24"/>
              </w:rPr>
            </w:pPr>
          </w:p>
        </w:tc>
      </w:tr>
      <w:tr w:rsidR="00252796" w:rsidRPr="003D4477" w:rsidTr="00325FCF">
        <w:trPr>
          <w:trHeight w:val="420"/>
        </w:trPr>
        <w:tc>
          <w:tcPr>
            <w:tcW w:w="675" w:type="dxa"/>
          </w:tcPr>
          <w:p w:rsidR="00252796" w:rsidRPr="003D4477" w:rsidRDefault="00252796" w:rsidP="00325FCF">
            <w:pPr>
              <w:spacing w:line="240" w:lineRule="auto"/>
              <w:jc w:val="center"/>
              <w:rPr>
                <w:rFonts w:ascii="Times New Roman" w:hAnsi="Times New Roman"/>
                <w:b/>
                <w:sz w:val="24"/>
                <w:szCs w:val="24"/>
              </w:rPr>
            </w:pPr>
            <w:r w:rsidRPr="003D4477">
              <w:rPr>
                <w:rFonts w:ascii="Times New Roman" w:hAnsi="Times New Roman"/>
                <w:sz w:val="24"/>
                <w:szCs w:val="24"/>
              </w:rPr>
              <w:t>1</w:t>
            </w:r>
          </w:p>
        </w:tc>
        <w:tc>
          <w:tcPr>
            <w:tcW w:w="2410" w:type="dxa"/>
            <w:vAlign w:val="center"/>
          </w:tcPr>
          <w:p w:rsidR="00252796" w:rsidRPr="003D4477" w:rsidRDefault="00252796" w:rsidP="00325FCF">
            <w:pPr>
              <w:spacing w:line="240" w:lineRule="auto"/>
              <w:jc w:val="center"/>
              <w:rPr>
                <w:rFonts w:ascii="Times New Roman" w:hAnsi="Times New Roman"/>
                <w:b/>
                <w:sz w:val="24"/>
                <w:szCs w:val="24"/>
              </w:rPr>
            </w:pPr>
            <w:r w:rsidRPr="003D4477">
              <w:rPr>
                <w:rFonts w:ascii="Times New Roman" w:hAnsi="Times New Roman"/>
                <w:sz w:val="24"/>
                <w:szCs w:val="24"/>
              </w:rPr>
              <w:t>2</w:t>
            </w:r>
          </w:p>
        </w:tc>
        <w:tc>
          <w:tcPr>
            <w:tcW w:w="1701" w:type="dxa"/>
            <w:vAlign w:val="center"/>
          </w:tcPr>
          <w:p w:rsidR="00252796" w:rsidRPr="003D4477" w:rsidRDefault="00252796" w:rsidP="00325FCF">
            <w:pPr>
              <w:spacing w:line="240" w:lineRule="auto"/>
              <w:jc w:val="center"/>
              <w:rPr>
                <w:rFonts w:ascii="Times New Roman" w:hAnsi="Times New Roman"/>
                <w:b/>
                <w:sz w:val="24"/>
                <w:szCs w:val="24"/>
              </w:rPr>
            </w:pPr>
            <w:r w:rsidRPr="003D4477">
              <w:rPr>
                <w:rFonts w:ascii="Times New Roman" w:hAnsi="Times New Roman"/>
                <w:sz w:val="24"/>
                <w:szCs w:val="24"/>
              </w:rPr>
              <w:t>3</w:t>
            </w:r>
          </w:p>
        </w:tc>
        <w:tc>
          <w:tcPr>
            <w:tcW w:w="854" w:type="dxa"/>
            <w:gridSpan w:val="2"/>
          </w:tcPr>
          <w:p w:rsidR="00252796" w:rsidRPr="003D4477" w:rsidRDefault="00252796" w:rsidP="00325FCF">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4</w:t>
            </w:r>
          </w:p>
        </w:tc>
        <w:tc>
          <w:tcPr>
            <w:tcW w:w="564" w:type="dxa"/>
          </w:tcPr>
          <w:p w:rsidR="00252796" w:rsidRPr="003D4477" w:rsidRDefault="00252796" w:rsidP="00325FCF">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5</w:t>
            </w:r>
          </w:p>
        </w:tc>
        <w:tc>
          <w:tcPr>
            <w:tcW w:w="1417" w:type="dxa"/>
          </w:tcPr>
          <w:p w:rsidR="00252796" w:rsidRPr="003D4477" w:rsidRDefault="00252796" w:rsidP="00325FCF">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6</w:t>
            </w:r>
          </w:p>
        </w:tc>
        <w:tc>
          <w:tcPr>
            <w:tcW w:w="708" w:type="dxa"/>
          </w:tcPr>
          <w:p w:rsidR="00252796" w:rsidRPr="003D4477" w:rsidRDefault="00252796" w:rsidP="00325FCF">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7</w:t>
            </w:r>
          </w:p>
        </w:tc>
        <w:tc>
          <w:tcPr>
            <w:tcW w:w="996" w:type="dxa"/>
          </w:tcPr>
          <w:p w:rsidR="00252796" w:rsidRPr="003D4477" w:rsidRDefault="00252796" w:rsidP="00325FCF">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8</w:t>
            </w:r>
          </w:p>
        </w:tc>
        <w:tc>
          <w:tcPr>
            <w:tcW w:w="708" w:type="dxa"/>
          </w:tcPr>
          <w:p w:rsidR="00252796" w:rsidRPr="003D4477" w:rsidRDefault="00252796" w:rsidP="00325FCF">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9</w:t>
            </w:r>
          </w:p>
        </w:tc>
        <w:tc>
          <w:tcPr>
            <w:tcW w:w="709" w:type="dxa"/>
          </w:tcPr>
          <w:p w:rsidR="00252796" w:rsidRPr="003D4477" w:rsidRDefault="00252796" w:rsidP="00325FCF">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10</w:t>
            </w:r>
          </w:p>
        </w:tc>
        <w:tc>
          <w:tcPr>
            <w:tcW w:w="1165" w:type="dxa"/>
          </w:tcPr>
          <w:p w:rsidR="00252796" w:rsidRPr="003D4477" w:rsidRDefault="00252796" w:rsidP="00325FCF">
            <w:pPr>
              <w:spacing w:line="240" w:lineRule="auto"/>
              <w:rPr>
                <w:rFonts w:ascii="Times New Roman" w:hAnsi="Times New Roman"/>
                <w:b/>
                <w:sz w:val="24"/>
                <w:szCs w:val="24"/>
                <w:lang w:eastAsia="en-US"/>
              </w:rPr>
            </w:pPr>
            <w:r w:rsidRPr="003D4477">
              <w:rPr>
                <w:rFonts w:ascii="Times New Roman" w:hAnsi="Times New Roman"/>
                <w:sz w:val="24"/>
                <w:szCs w:val="24"/>
                <w:lang w:eastAsia="en-US"/>
              </w:rPr>
              <w:t>11</w:t>
            </w:r>
          </w:p>
        </w:tc>
        <w:tc>
          <w:tcPr>
            <w:tcW w:w="2835" w:type="dxa"/>
          </w:tcPr>
          <w:p w:rsidR="00252796" w:rsidRPr="003D4477" w:rsidRDefault="00252796" w:rsidP="00325FCF">
            <w:pPr>
              <w:spacing w:line="240" w:lineRule="auto"/>
              <w:jc w:val="center"/>
              <w:rPr>
                <w:rFonts w:ascii="Times New Roman" w:hAnsi="Times New Roman"/>
                <w:b/>
                <w:sz w:val="24"/>
                <w:szCs w:val="24"/>
              </w:rPr>
            </w:pPr>
            <w:r w:rsidRPr="003D4477">
              <w:rPr>
                <w:rFonts w:ascii="Times New Roman" w:hAnsi="Times New Roman"/>
                <w:sz w:val="24"/>
                <w:szCs w:val="24"/>
              </w:rPr>
              <w:t>12</w:t>
            </w:r>
          </w:p>
        </w:tc>
      </w:tr>
      <w:tr w:rsidR="00E1661F" w:rsidRPr="003D4477" w:rsidTr="00325FCF">
        <w:trPr>
          <w:trHeight w:val="409"/>
        </w:trPr>
        <w:tc>
          <w:tcPr>
            <w:tcW w:w="675" w:type="dxa"/>
          </w:tcPr>
          <w:p w:rsidR="00E1661F" w:rsidRPr="003D4477" w:rsidRDefault="00E1661F" w:rsidP="00E1661F">
            <w:pPr>
              <w:spacing w:line="240" w:lineRule="auto"/>
              <w:jc w:val="center"/>
              <w:rPr>
                <w:rFonts w:ascii="Times New Roman" w:hAnsi="Times New Roman"/>
                <w:b/>
                <w:sz w:val="24"/>
                <w:szCs w:val="24"/>
              </w:rPr>
            </w:pPr>
          </w:p>
        </w:tc>
        <w:tc>
          <w:tcPr>
            <w:tcW w:w="14067" w:type="dxa"/>
            <w:gridSpan w:val="12"/>
          </w:tcPr>
          <w:p w:rsidR="00E1661F" w:rsidRPr="00E1661F" w:rsidRDefault="00E1661F" w:rsidP="00E1661F">
            <w:pPr>
              <w:spacing w:after="0" w:line="240" w:lineRule="auto"/>
              <w:jc w:val="both"/>
              <w:rPr>
                <w:rFonts w:ascii="Times New Roman" w:hAnsi="Times New Roman"/>
                <w:sz w:val="24"/>
                <w:szCs w:val="24"/>
              </w:rPr>
            </w:pPr>
            <w:r w:rsidRPr="00E1661F">
              <w:rPr>
                <w:rFonts w:ascii="Times New Roman" w:hAnsi="Times New Roman"/>
                <w:sz w:val="24"/>
                <w:szCs w:val="24"/>
              </w:rPr>
              <w:t>Цель подпрограммы:</w:t>
            </w:r>
            <w:r>
              <w:rPr>
                <w:rFonts w:ascii="Times New Roman" w:hAnsi="Times New Roman"/>
                <w:sz w:val="24"/>
                <w:szCs w:val="24"/>
              </w:rPr>
              <w:t xml:space="preserve"> </w:t>
            </w:r>
            <w:r w:rsidR="000C2410" w:rsidRPr="00106FD3">
              <w:rPr>
                <w:rFonts w:ascii="Times New Roman" w:hAnsi="Times New Roman"/>
                <w:sz w:val="24"/>
                <w:szCs w:val="24"/>
              </w:rPr>
              <w:t xml:space="preserve">Совершенствование системы профилактики безнадзорности и правонарушений несовершеннолетних на территории Каратузского района </w:t>
            </w:r>
          </w:p>
        </w:tc>
      </w:tr>
      <w:tr w:rsidR="00E1661F" w:rsidRPr="003D4477" w:rsidTr="00325FCF">
        <w:trPr>
          <w:trHeight w:val="391"/>
        </w:trPr>
        <w:tc>
          <w:tcPr>
            <w:tcW w:w="675" w:type="dxa"/>
          </w:tcPr>
          <w:p w:rsidR="00E1661F" w:rsidRPr="003D4477" w:rsidRDefault="00E1661F" w:rsidP="00E1661F">
            <w:pPr>
              <w:spacing w:line="240" w:lineRule="auto"/>
              <w:rPr>
                <w:rFonts w:ascii="Times New Roman" w:hAnsi="Times New Roman"/>
                <w:b/>
                <w:sz w:val="24"/>
                <w:szCs w:val="24"/>
                <w:lang w:eastAsia="en-US"/>
              </w:rPr>
            </w:pPr>
          </w:p>
        </w:tc>
        <w:tc>
          <w:tcPr>
            <w:tcW w:w="14067" w:type="dxa"/>
            <w:gridSpan w:val="12"/>
          </w:tcPr>
          <w:p w:rsidR="000C2410" w:rsidRPr="00BD0311" w:rsidRDefault="000C2410" w:rsidP="000C2410">
            <w:pPr>
              <w:autoSpaceDE w:val="0"/>
              <w:autoSpaceDN w:val="0"/>
              <w:adjustRightInd w:val="0"/>
              <w:spacing w:after="0" w:line="240" w:lineRule="auto"/>
              <w:rPr>
                <w:rFonts w:ascii="Times New Roman" w:hAnsi="Times New Roman"/>
                <w:sz w:val="24"/>
                <w:szCs w:val="24"/>
              </w:rPr>
            </w:pPr>
            <w:r w:rsidRPr="00BD0311">
              <w:rPr>
                <w:rFonts w:ascii="Times New Roman" w:hAnsi="Times New Roman"/>
                <w:sz w:val="24"/>
                <w:szCs w:val="24"/>
              </w:rPr>
              <w:t xml:space="preserve">Задача </w:t>
            </w:r>
            <w:r>
              <w:rPr>
                <w:rFonts w:ascii="Times New Roman" w:hAnsi="Times New Roman"/>
                <w:sz w:val="24"/>
                <w:szCs w:val="24"/>
              </w:rPr>
              <w:t>под</w:t>
            </w:r>
            <w:r w:rsidRPr="00BD0311">
              <w:rPr>
                <w:rFonts w:ascii="Times New Roman" w:hAnsi="Times New Roman"/>
                <w:sz w:val="24"/>
                <w:szCs w:val="24"/>
              </w:rPr>
              <w:t>программы:</w:t>
            </w:r>
          </w:p>
          <w:p w:rsidR="00E1661F" w:rsidRPr="00897808" w:rsidRDefault="000C2410" w:rsidP="00897808">
            <w:pPr>
              <w:overflowPunct w:val="0"/>
              <w:autoSpaceDE w:val="0"/>
              <w:autoSpaceDN w:val="0"/>
              <w:adjustRightInd w:val="0"/>
              <w:spacing w:after="0" w:line="240" w:lineRule="auto"/>
              <w:jc w:val="both"/>
              <w:textAlignment w:val="baseline"/>
              <w:rPr>
                <w:rFonts w:ascii="Times New Roman" w:hAnsi="Times New Roman"/>
                <w:sz w:val="24"/>
                <w:szCs w:val="24"/>
              </w:rPr>
            </w:pPr>
            <w:r w:rsidRPr="00340EEA">
              <w:rPr>
                <w:rFonts w:ascii="Times New Roman" w:hAnsi="Times New Roman"/>
                <w:sz w:val="24"/>
                <w:szCs w:val="24"/>
              </w:rPr>
              <w:t>Ранее выявление детского и семейного неблагополучия. Профилактика правонарушений и пре</w:t>
            </w:r>
            <w:r w:rsidR="00E66E24">
              <w:rPr>
                <w:rFonts w:ascii="Times New Roman" w:hAnsi="Times New Roman"/>
                <w:sz w:val="24"/>
                <w:szCs w:val="24"/>
              </w:rPr>
              <w:t>ступлений в подростковой среде</w:t>
            </w:r>
          </w:p>
        </w:tc>
      </w:tr>
      <w:tr w:rsidR="00E1661F" w:rsidRPr="003D4477" w:rsidTr="00325FCF">
        <w:trPr>
          <w:trHeight w:val="1339"/>
        </w:trPr>
        <w:tc>
          <w:tcPr>
            <w:tcW w:w="675" w:type="dxa"/>
          </w:tcPr>
          <w:p w:rsidR="00E1661F" w:rsidRPr="003D4477" w:rsidRDefault="00E1661F" w:rsidP="00E1661F">
            <w:pPr>
              <w:spacing w:line="240" w:lineRule="auto"/>
              <w:jc w:val="both"/>
              <w:rPr>
                <w:rFonts w:ascii="Times New Roman" w:hAnsi="Times New Roman"/>
                <w:b/>
                <w:sz w:val="24"/>
                <w:szCs w:val="24"/>
                <w:lang w:eastAsia="en-US"/>
              </w:rPr>
            </w:pPr>
            <w:r w:rsidRPr="003D4477">
              <w:rPr>
                <w:rFonts w:ascii="Times New Roman" w:hAnsi="Times New Roman"/>
                <w:sz w:val="24"/>
                <w:szCs w:val="24"/>
                <w:lang w:eastAsia="en-US"/>
              </w:rPr>
              <w:t>1.1</w:t>
            </w:r>
          </w:p>
        </w:tc>
        <w:tc>
          <w:tcPr>
            <w:tcW w:w="2410" w:type="dxa"/>
            <w:vAlign w:val="center"/>
          </w:tcPr>
          <w:p w:rsidR="00E1661F" w:rsidRPr="006E6A07" w:rsidRDefault="00E1661F" w:rsidP="00E1661F">
            <w:pPr>
              <w:spacing w:line="240" w:lineRule="auto"/>
              <w:rPr>
                <w:rFonts w:ascii="Times New Roman" w:hAnsi="Times New Roman"/>
                <w:sz w:val="24"/>
                <w:szCs w:val="24"/>
                <w:lang w:eastAsia="en-US"/>
              </w:rPr>
            </w:pPr>
            <w:r>
              <w:rPr>
                <w:rFonts w:ascii="Times New Roman" w:hAnsi="Times New Roman"/>
                <w:sz w:val="24"/>
                <w:szCs w:val="24"/>
              </w:rPr>
              <w:t>В</w:t>
            </w:r>
            <w:r w:rsidRPr="001923F5">
              <w:rPr>
                <w:rFonts w:ascii="Times New Roman" w:hAnsi="Times New Roman"/>
                <w:sz w:val="24"/>
                <w:szCs w:val="24"/>
              </w:rPr>
              <w:t>овлечение несовершеннолетних, состоящих на учете в комиссии по делам несовершеннолетних и защите их прав, в органах внутренних дел в организационные формы досуга, занятости дополнительным образованием</w:t>
            </w:r>
          </w:p>
        </w:tc>
        <w:tc>
          <w:tcPr>
            <w:tcW w:w="1701" w:type="dxa"/>
            <w:vAlign w:val="center"/>
          </w:tcPr>
          <w:p w:rsidR="00E1661F" w:rsidRPr="006E6A07" w:rsidRDefault="00E1661F" w:rsidP="00E1661F">
            <w:pPr>
              <w:spacing w:line="240" w:lineRule="auto"/>
              <w:rPr>
                <w:rFonts w:ascii="Times New Roman" w:hAnsi="Times New Roman"/>
                <w:sz w:val="24"/>
                <w:szCs w:val="24"/>
              </w:rPr>
            </w:pPr>
            <w:r w:rsidRPr="006E6A07">
              <w:rPr>
                <w:rFonts w:ascii="Times New Roman" w:hAnsi="Times New Roman"/>
                <w:sz w:val="24"/>
                <w:szCs w:val="24"/>
              </w:rPr>
              <w:t>Администрация Каратузского района</w:t>
            </w:r>
          </w:p>
        </w:tc>
        <w:tc>
          <w:tcPr>
            <w:tcW w:w="709" w:type="dxa"/>
            <w:vAlign w:val="center"/>
          </w:tcPr>
          <w:p w:rsidR="00E1661F" w:rsidRPr="007A47CA" w:rsidRDefault="00DA525A" w:rsidP="00E1661F">
            <w:pPr>
              <w:spacing w:line="240" w:lineRule="auto"/>
              <w:jc w:val="center"/>
              <w:rPr>
                <w:rFonts w:ascii="Times New Roman" w:hAnsi="Times New Roman"/>
                <w:sz w:val="24"/>
                <w:szCs w:val="24"/>
              </w:rPr>
            </w:pPr>
            <w:r>
              <w:rPr>
                <w:rFonts w:ascii="Times New Roman" w:hAnsi="Times New Roman"/>
                <w:sz w:val="24"/>
                <w:szCs w:val="24"/>
              </w:rPr>
              <w:t>Х</w:t>
            </w:r>
          </w:p>
        </w:tc>
        <w:tc>
          <w:tcPr>
            <w:tcW w:w="709" w:type="dxa"/>
            <w:gridSpan w:val="2"/>
            <w:vAlign w:val="center"/>
          </w:tcPr>
          <w:p w:rsidR="00E1661F" w:rsidRPr="007A47CA" w:rsidRDefault="00DA525A" w:rsidP="00E1661F">
            <w:pPr>
              <w:spacing w:line="240" w:lineRule="auto"/>
              <w:jc w:val="center"/>
              <w:rPr>
                <w:rFonts w:ascii="Times New Roman" w:hAnsi="Times New Roman"/>
                <w:sz w:val="24"/>
                <w:szCs w:val="24"/>
              </w:rPr>
            </w:pPr>
            <w:r>
              <w:rPr>
                <w:rFonts w:ascii="Times New Roman" w:hAnsi="Times New Roman"/>
                <w:sz w:val="24"/>
                <w:szCs w:val="24"/>
              </w:rPr>
              <w:t>Х</w:t>
            </w:r>
          </w:p>
        </w:tc>
        <w:tc>
          <w:tcPr>
            <w:tcW w:w="1417" w:type="dxa"/>
            <w:vAlign w:val="center"/>
          </w:tcPr>
          <w:p w:rsidR="00E1661F" w:rsidRPr="007A47CA" w:rsidRDefault="00DA525A" w:rsidP="00E1661F">
            <w:pPr>
              <w:spacing w:line="240" w:lineRule="auto"/>
              <w:jc w:val="center"/>
              <w:rPr>
                <w:rFonts w:ascii="Times New Roman" w:hAnsi="Times New Roman"/>
                <w:sz w:val="24"/>
                <w:szCs w:val="24"/>
              </w:rPr>
            </w:pPr>
            <w:r>
              <w:rPr>
                <w:rFonts w:ascii="Times New Roman" w:hAnsi="Times New Roman"/>
                <w:sz w:val="24"/>
                <w:szCs w:val="24"/>
              </w:rPr>
              <w:t>Х</w:t>
            </w:r>
          </w:p>
        </w:tc>
        <w:tc>
          <w:tcPr>
            <w:tcW w:w="708" w:type="dxa"/>
            <w:vAlign w:val="center"/>
          </w:tcPr>
          <w:p w:rsidR="00E1661F" w:rsidRPr="007A47CA" w:rsidRDefault="00DA525A" w:rsidP="00E1661F">
            <w:pPr>
              <w:spacing w:line="240" w:lineRule="auto"/>
              <w:jc w:val="center"/>
              <w:rPr>
                <w:rFonts w:ascii="Times New Roman" w:hAnsi="Times New Roman"/>
                <w:sz w:val="24"/>
                <w:szCs w:val="24"/>
              </w:rPr>
            </w:pPr>
            <w:r>
              <w:rPr>
                <w:rFonts w:ascii="Times New Roman" w:hAnsi="Times New Roman"/>
                <w:sz w:val="24"/>
                <w:szCs w:val="24"/>
              </w:rPr>
              <w:t>Х</w:t>
            </w:r>
          </w:p>
        </w:tc>
        <w:tc>
          <w:tcPr>
            <w:tcW w:w="996" w:type="dxa"/>
            <w:vAlign w:val="center"/>
          </w:tcPr>
          <w:p w:rsidR="00E1661F" w:rsidRPr="007A47CA" w:rsidRDefault="00E1661F" w:rsidP="00E1661F">
            <w:pPr>
              <w:spacing w:line="240" w:lineRule="auto"/>
              <w:jc w:val="center"/>
              <w:rPr>
                <w:rFonts w:ascii="Times New Roman" w:hAnsi="Times New Roman"/>
                <w:sz w:val="24"/>
                <w:szCs w:val="24"/>
              </w:rPr>
            </w:pPr>
            <w:r w:rsidRPr="007A47CA">
              <w:rPr>
                <w:rFonts w:ascii="Times New Roman" w:hAnsi="Times New Roman"/>
                <w:sz w:val="24"/>
                <w:szCs w:val="24"/>
              </w:rPr>
              <w:t>0</w:t>
            </w:r>
          </w:p>
        </w:tc>
        <w:tc>
          <w:tcPr>
            <w:tcW w:w="708" w:type="dxa"/>
            <w:vAlign w:val="center"/>
          </w:tcPr>
          <w:p w:rsidR="00E1661F" w:rsidRPr="007A47CA" w:rsidRDefault="00E1661F" w:rsidP="00E1661F">
            <w:pPr>
              <w:spacing w:line="240" w:lineRule="auto"/>
              <w:jc w:val="center"/>
              <w:rPr>
                <w:rFonts w:ascii="Times New Roman" w:hAnsi="Times New Roman"/>
                <w:sz w:val="24"/>
                <w:szCs w:val="24"/>
              </w:rPr>
            </w:pPr>
            <w:r w:rsidRPr="007A47CA">
              <w:rPr>
                <w:rFonts w:ascii="Times New Roman" w:hAnsi="Times New Roman"/>
                <w:sz w:val="24"/>
                <w:szCs w:val="24"/>
              </w:rPr>
              <w:t>0</w:t>
            </w:r>
          </w:p>
        </w:tc>
        <w:tc>
          <w:tcPr>
            <w:tcW w:w="709" w:type="dxa"/>
            <w:vAlign w:val="center"/>
          </w:tcPr>
          <w:p w:rsidR="00E1661F" w:rsidRPr="007A47CA" w:rsidRDefault="00E1661F" w:rsidP="00E1661F">
            <w:pPr>
              <w:spacing w:line="240" w:lineRule="auto"/>
              <w:jc w:val="center"/>
              <w:rPr>
                <w:rFonts w:ascii="Times New Roman" w:hAnsi="Times New Roman"/>
                <w:sz w:val="24"/>
                <w:szCs w:val="24"/>
              </w:rPr>
            </w:pPr>
            <w:r w:rsidRPr="007A47CA">
              <w:rPr>
                <w:rFonts w:ascii="Times New Roman" w:hAnsi="Times New Roman"/>
                <w:sz w:val="24"/>
                <w:szCs w:val="24"/>
              </w:rPr>
              <w:t>0</w:t>
            </w:r>
          </w:p>
        </w:tc>
        <w:tc>
          <w:tcPr>
            <w:tcW w:w="1165" w:type="dxa"/>
            <w:vAlign w:val="center"/>
          </w:tcPr>
          <w:p w:rsidR="00E1661F" w:rsidRPr="007A47CA" w:rsidRDefault="00E1661F" w:rsidP="00E1661F">
            <w:pPr>
              <w:spacing w:line="240" w:lineRule="auto"/>
              <w:jc w:val="center"/>
              <w:rPr>
                <w:rFonts w:ascii="Times New Roman" w:hAnsi="Times New Roman"/>
                <w:sz w:val="24"/>
                <w:szCs w:val="24"/>
              </w:rPr>
            </w:pPr>
            <w:r w:rsidRPr="007A47CA">
              <w:rPr>
                <w:rFonts w:ascii="Times New Roman" w:hAnsi="Times New Roman"/>
                <w:sz w:val="24"/>
                <w:szCs w:val="24"/>
              </w:rPr>
              <w:t>0</w:t>
            </w:r>
          </w:p>
        </w:tc>
        <w:tc>
          <w:tcPr>
            <w:tcW w:w="2835" w:type="dxa"/>
          </w:tcPr>
          <w:p w:rsidR="00E1661F" w:rsidRPr="000C0C49" w:rsidRDefault="008671F4" w:rsidP="00A876CA">
            <w:pPr>
              <w:spacing w:after="0" w:line="240" w:lineRule="auto"/>
              <w:jc w:val="both"/>
              <w:textAlignment w:val="baseline"/>
              <w:rPr>
                <w:rFonts w:ascii="Times New Roman" w:hAnsi="Times New Roman"/>
                <w:sz w:val="24"/>
                <w:szCs w:val="24"/>
                <w:highlight w:val="yellow"/>
                <w:lang w:eastAsia="ar-SA"/>
              </w:rPr>
            </w:pPr>
            <w:r w:rsidRPr="00A876CA">
              <w:rPr>
                <w:rFonts w:ascii="Times New Roman" w:hAnsi="Times New Roman"/>
                <w:sz w:val="24"/>
                <w:szCs w:val="24"/>
                <w:lang w:eastAsia="ar-SA"/>
              </w:rPr>
              <w:t>Снижение подростковой преступности</w:t>
            </w:r>
            <w:r w:rsidR="00A876CA" w:rsidRPr="00A876CA">
              <w:rPr>
                <w:rFonts w:ascii="Times New Roman" w:hAnsi="Times New Roman"/>
                <w:sz w:val="24"/>
                <w:szCs w:val="24"/>
                <w:lang w:eastAsia="ar-SA"/>
              </w:rPr>
              <w:t xml:space="preserve"> до 0,65</w:t>
            </w:r>
            <w:r w:rsidR="00A876CA">
              <w:rPr>
                <w:rFonts w:ascii="Times New Roman" w:hAnsi="Times New Roman"/>
                <w:sz w:val="24"/>
                <w:szCs w:val="24"/>
                <w:lang w:eastAsia="ar-SA"/>
              </w:rPr>
              <w:t xml:space="preserve"> % к</w:t>
            </w:r>
            <w:r w:rsidR="00A876CA" w:rsidRPr="00A876CA">
              <w:rPr>
                <w:rFonts w:ascii="Times New Roman" w:hAnsi="Times New Roman"/>
                <w:sz w:val="24"/>
                <w:szCs w:val="24"/>
                <w:lang w:eastAsia="ar-SA"/>
              </w:rPr>
              <w:t xml:space="preserve"> 2025 году</w:t>
            </w:r>
            <w:r w:rsidRPr="00A876CA">
              <w:rPr>
                <w:rFonts w:ascii="Times New Roman" w:hAnsi="Times New Roman"/>
                <w:sz w:val="24"/>
                <w:szCs w:val="24"/>
                <w:lang w:eastAsia="ar-SA"/>
              </w:rPr>
              <w:t>, в том числе и повторной.</w:t>
            </w:r>
            <w:r w:rsidR="003B02CD" w:rsidRPr="00A876CA">
              <w:rPr>
                <w:rFonts w:ascii="Times New Roman" w:hAnsi="Times New Roman"/>
                <w:sz w:val="24"/>
                <w:szCs w:val="24"/>
                <w:lang w:eastAsia="ar-SA"/>
              </w:rPr>
              <w:t xml:space="preserve"> Увеличени</w:t>
            </w:r>
            <w:r w:rsidR="00853CAD" w:rsidRPr="00A876CA">
              <w:rPr>
                <w:rFonts w:ascii="Times New Roman" w:hAnsi="Times New Roman"/>
                <w:sz w:val="24"/>
                <w:szCs w:val="24"/>
                <w:lang w:eastAsia="ar-SA"/>
              </w:rPr>
              <w:t xml:space="preserve">е количества несовершеннолетних </w:t>
            </w:r>
            <w:r w:rsidR="00A876CA">
              <w:rPr>
                <w:rFonts w:ascii="Times New Roman" w:hAnsi="Times New Roman"/>
                <w:sz w:val="24"/>
                <w:szCs w:val="24"/>
                <w:lang w:eastAsia="ar-SA"/>
              </w:rPr>
              <w:t xml:space="preserve">вовлеченных </w:t>
            </w:r>
            <w:r w:rsidR="00853CAD" w:rsidRPr="00A876CA">
              <w:rPr>
                <w:rFonts w:ascii="Times New Roman" w:hAnsi="Times New Roman"/>
                <w:sz w:val="24"/>
                <w:szCs w:val="24"/>
                <w:lang w:eastAsia="ar-SA"/>
              </w:rPr>
              <w:t>в организационные форм</w:t>
            </w:r>
            <w:r w:rsidR="00A876CA">
              <w:rPr>
                <w:rFonts w:ascii="Times New Roman" w:hAnsi="Times New Roman"/>
                <w:sz w:val="24"/>
                <w:szCs w:val="24"/>
                <w:lang w:eastAsia="ar-SA"/>
              </w:rPr>
              <w:t>ы</w:t>
            </w:r>
            <w:r w:rsidR="00853CAD" w:rsidRPr="00A876CA">
              <w:rPr>
                <w:rFonts w:ascii="Times New Roman" w:hAnsi="Times New Roman"/>
                <w:sz w:val="24"/>
                <w:szCs w:val="24"/>
                <w:lang w:eastAsia="ar-SA"/>
              </w:rPr>
              <w:t xml:space="preserve"> досуга</w:t>
            </w:r>
            <w:r w:rsidR="00616A0E" w:rsidRPr="00A876CA">
              <w:rPr>
                <w:rFonts w:ascii="Times New Roman" w:hAnsi="Times New Roman"/>
                <w:sz w:val="24"/>
                <w:szCs w:val="24"/>
                <w:lang w:eastAsia="ar-SA"/>
              </w:rPr>
              <w:t xml:space="preserve"> до 100 %</w:t>
            </w:r>
            <w:r w:rsidR="00853CAD" w:rsidRPr="00A876CA">
              <w:rPr>
                <w:rFonts w:ascii="Times New Roman" w:hAnsi="Times New Roman"/>
                <w:sz w:val="24"/>
                <w:szCs w:val="24"/>
                <w:lang w:eastAsia="ar-SA"/>
              </w:rPr>
              <w:t>.</w:t>
            </w:r>
          </w:p>
        </w:tc>
      </w:tr>
      <w:tr w:rsidR="00E1661F" w:rsidRPr="003D4477" w:rsidTr="00325FCF">
        <w:trPr>
          <w:trHeight w:val="1339"/>
        </w:trPr>
        <w:tc>
          <w:tcPr>
            <w:tcW w:w="675" w:type="dxa"/>
          </w:tcPr>
          <w:p w:rsidR="00E1661F" w:rsidRPr="003D4477" w:rsidRDefault="00E1661F" w:rsidP="00E1661F">
            <w:pPr>
              <w:spacing w:line="240" w:lineRule="auto"/>
              <w:jc w:val="both"/>
              <w:rPr>
                <w:rFonts w:ascii="Times New Roman" w:hAnsi="Times New Roman"/>
                <w:sz w:val="24"/>
                <w:szCs w:val="24"/>
                <w:lang w:eastAsia="en-US"/>
              </w:rPr>
            </w:pPr>
            <w:r>
              <w:rPr>
                <w:rFonts w:ascii="Times New Roman" w:hAnsi="Times New Roman"/>
                <w:sz w:val="24"/>
                <w:szCs w:val="24"/>
                <w:lang w:eastAsia="en-US"/>
              </w:rPr>
              <w:t>1.2.</w:t>
            </w:r>
          </w:p>
        </w:tc>
        <w:tc>
          <w:tcPr>
            <w:tcW w:w="2410" w:type="dxa"/>
            <w:vAlign w:val="center"/>
          </w:tcPr>
          <w:p w:rsidR="00E1661F" w:rsidRPr="006E6A07" w:rsidRDefault="008671F4" w:rsidP="003D0E93">
            <w:pPr>
              <w:spacing w:line="240" w:lineRule="auto"/>
              <w:rPr>
                <w:rFonts w:ascii="Times New Roman" w:hAnsi="Times New Roman"/>
                <w:sz w:val="24"/>
                <w:szCs w:val="24"/>
                <w:lang w:eastAsia="en-US"/>
              </w:rPr>
            </w:pPr>
            <w:r>
              <w:rPr>
                <w:rFonts w:ascii="Times New Roman" w:eastAsiaTheme="minorHAnsi" w:hAnsi="Times New Roman"/>
                <w:sz w:val="24"/>
                <w:szCs w:val="24"/>
                <w:lang w:eastAsia="en-US"/>
              </w:rPr>
              <w:t>Охват образовательных учреждений района по проведению мероприятий, направленных на формирование правовой грамотности несовершеннолетних.</w:t>
            </w:r>
          </w:p>
        </w:tc>
        <w:tc>
          <w:tcPr>
            <w:tcW w:w="1701" w:type="dxa"/>
            <w:vAlign w:val="center"/>
          </w:tcPr>
          <w:p w:rsidR="00E1661F" w:rsidRPr="006E6A07" w:rsidRDefault="00E1661F" w:rsidP="00E1661F">
            <w:pPr>
              <w:spacing w:line="240" w:lineRule="auto"/>
              <w:rPr>
                <w:rFonts w:ascii="Times New Roman" w:hAnsi="Times New Roman"/>
                <w:sz w:val="24"/>
                <w:szCs w:val="24"/>
              </w:rPr>
            </w:pPr>
            <w:r w:rsidRPr="006E6A07">
              <w:rPr>
                <w:rFonts w:ascii="Times New Roman" w:hAnsi="Times New Roman"/>
                <w:sz w:val="24"/>
                <w:szCs w:val="24"/>
              </w:rPr>
              <w:t>Администрация Каратузского района</w:t>
            </w:r>
          </w:p>
        </w:tc>
        <w:tc>
          <w:tcPr>
            <w:tcW w:w="709" w:type="dxa"/>
            <w:vAlign w:val="center"/>
          </w:tcPr>
          <w:p w:rsidR="00E1661F" w:rsidRPr="007A47CA" w:rsidRDefault="00DA525A" w:rsidP="00E1661F">
            <w:pPr>
              <w:spacing w:line="240" w:lineRule="auto"/>
              <w:jc w:val="center"/>
              <w:rPr>
                <w:rFonts w:ascii="Times New Roman" w:hAnsi="Times New Roman"/>
                <w:sz w:val="24"/>
                <w:szCs w:val="24"/>
              </w:rPr>
            </w:pPr>
            <w:r>
              <w:rPr>
                <w:rFonts w:ascii="Times New Roman" w:hAnsi="Times New Roman"/>
                <w:sz w:val="24"/>
                <w:szCs w:val="24"/>
              </w:rPr>
              <w:t>Х</w:t>
            </w:r>
          </w:p>
        </w:tc>
        <w:tc>
          <w:tcPr>
            <w:tcW w:w="709" w:type="dxa"/>
            <w:gridSpan w:val="2"/>
            <w:vAlign w:val="center"/>
          </w:tcPr>
          <w:p w:rsidR="00E1661F" w:rsidRPr="007A47CA" w:rsidRDefault="00DA525A" w:rsidP="00E1661F">
            <w:pPr>
              <w:spacing w:line="240" w:lineRule="auto"/>
              <w:jc w:val="center"/>
              <w:rPr>
                <w:rFonts w:ascii="Times New Roman" w:hAnsi="Times New Roman"/>
                <w:sz w:val="24"/>
                <w:szCs w:val="24"/>
              </w:rPr>
            </w:pPr>
            <w:r>
              <w:rPr>
                <w:rFonts w:ascii="Times New Roman" w:hAnsi="Times New Roman"/>
                <w:sz w:val="24"/>
                <w:szCs w:val="24"/>
              </w:rPr>
              <w:t>Х</w:t>
            </w:r>
          </w:p>
        </w:tc>
        <w:tc>
          <w:tcPr>
            <w:tcW w:w="1417" w:type="dxa"/>
            <w:vAlign w:val="center"/>
          </w:tcPr>
          <w:p w:rsidR="00E1661F" w:rsidRPr="007A47CA" w:rsidRDefault="00DA525A" w:rsidP="00E1661F">
            <w:pPr>
              <w:spacing w:line="240" w:lineRule="auto"/>
              <w:jc w:val="center"/>
              <w:rPr>
                <w:rFonts w:ascii="Times New Roman" w:hAnsi="Times New Roman"/>
                <w:sz w:val="24"/>
                <w:szCs w:val="24"/>
              </w:rPr>
            </w:pPr>
            <w:r>
              <w:rPr>
                <w:rFonts w:ascii="Times New Roman" w:hAnsi="Times New Roman"/>
                <w:sz w:val="24"/>
                <w:szCs w:val="24"/>
              </w:rPr>
              <w:t>Х</w:t>
            </w:r>
          </w:p>
        </w:tc>
        <w:tc>
          <w:tcPr>
            <w:tcW w:w="708" w:type="dxa"/>
            <w:vAlign w:val="center"/>
          </w:tcPr>
          <w:p w:rsidR="00E1661F" w:rsidRPr="007A47CA" w:rsidRDefault="00DA525A" w:rsidP="00E1661F">
            <w:pPr>
              <w:spacing w:line="240" w:lineRule="auto"/>
              <w:jc w:val="center"/>
              <w:rPr>
                <w:rFonts w:ascii="Times New Roman" w:hAnsi="Times New Roman"/>
                <w:sz w:val="24"/>
                <w:szCs w:val="24"/>
              </w:rPr>
            </w:pPr>
            <w:r>
              <w:rPr>
                <w:rFonts w:ascii="Times New Roman" w:hAnsi="Times New Roman"/>
                <w:sz w:val="24"/>
                <w:szCs w:val="24"/>
              </w:rPr>
              <w:t>Х</w:t>
            </w:r>
          </w:p>
        </w:tc>
        <w:tc>
          <w:tcPr>
            <w:tcW w:w="996" w:type="dxa"/>
            <w:vAlign w:val="center"/>
          </w:tcPr>
          <w:p w:rsidR="00E1661F" w:rsidRPr="007A47CA" w:rsidRDefault="00E1661F" w:rsidP="00E1661F">
            <w:pPr>
              <w:spacing w:line="240" w:lineRule="auto"/>
              <w:jc w:val="center"/>
              <w:rPr>
                <w:rFonts w:ascii="Times New Roman" w:hAnsi="Times New Roman"/>
                <w:sz w:val="24"/>
                <w:szCs w:val="24"/>
              </w:rPr>
            </w:pPr>
            <w:r w:rsidRPr="007A47CA">
              <w:rPr>
                <w:rFonts w:ascii="Times New Roman" w:hAnsi="Times New Roman"/>
                <w:sz w:val="24"/>
                <w:szCs w:val="24"/>
              </w:rPr>
              <w:t>0</w:t>
            </w:r>
          </w:p>
        </w:tc>
        <w:tc>
          <w:tcPr>
            <w:tcW w:w="708" w:type="dxa"/>
            <w:vAlign w:val="center"/>
          </w:tcPr>
          <w:p w:rsidR="00E1661F" w:rsidRPr="007A47CA" w:rsidRDefault="00E1661F" w:rsidP="00E1661F">
            <w:pPr>
              <w:spacing w:line="240" w:lineRule="auto"/>
              <w:jc w:val="center"/>
              <w:rPr>
                <w:rFonts w:ascii="Times New Roman" w:hAnsi="Times New Roman"/>
                <w:sz w:val="24"/>
                <w:szCs w:val="24"/>
              </w:rPr>
            </w:pPr>
            <w:r w:rsidRPr="007A47CA">
              <w:rPr>
                <w:rFonts w:ascii="Times New Roman" w:hAnsi="Times New Roman"/>
                <w:sz w:val="24"/>
                <w:szCs w:val="24"/>
              </w:rPr>
              <w:t>0</w:t>
            </w:r>
          </w:p>
        </w:tc>
        <w:tc>
          <w:tcPr>
            <w:tcW w:w="709" w:type="dxa"/>
            <w:vAlign w:val="center"/>
          </w:tcPr>
          <w:p w:rsidR="00E1661F" w:rsidRPr="007A47CA" w:rsidRDefault="00E1661F" w:rsidP="00E1661F">
            <w:pPr>
              <w:spacing w:line="240" w:lineRule="auto"/>
              <w:jc w:val="center"/>
              <w:rPr>
                <w:rFonts w:ascii="Times New Roman" w:hAnsi="Times New Roman"/>
                <w:sz w:val="24"/>
                <w:szCs w:val="24"/>
              </w:rPr>
            </w:pPr>
            <w:r w:rsidRPr="007A47CA">
              <w:rPr>
                <w:rFonts w:ascii="Times New Roman" w:hAnsi="Times New Roman"/>
                <w:sz w:val="24"/>
                <w:szCs w:val="24"/>
              </w:rPr>
              <w:t>0</w:t>
            </w:r>
          </w:p>
        </w:tc>
        <w:tc>
          <w:tcPr>
            <w:tcW w:w="1165" w:type="dxa"/>
            <w:vAlign w:val="center"/>
          </w:tcPr>
          <w:p w:rsidR="00E1661F" w:rsidRPr="007A47CA" w:rsidRDefault="00E1661F" w:rsidP="00E1661F">
            <w:pPr>
              <w:spacing w:line="240" w:lineRule="auto"/>
              <w:jc w:val="center"/>
              <w:rPr>
                <w:rFonts w:ascii="Times New Roman" w:hAnsi="Times New Roman"/>
                <w:sz w:val="24"/>
                <w:szCs w:val="24"/>
              </w:rPr>
            </w:pPr>
            <w:r w:rsidRPr="007A47CA">
              <w:rPr>
                <w:rFonts w:ascii="Times New Roman" w:hAnsi="Times New Roman"/>
                <w:sz w:val="24"/>
                <w:szCs w:val="24"/>
              </w:rPr>
              <w:t>0</w:t>
            </w:r>
          </w:p>
        </w:tc>
        <w:tc>
          <w:tcPr>
            <w:tcW w:w="2835" w:type="dxa"/>
          </w:tcPr>
          <w:p w:rsidR="008671F4" w:rsidRPr="00A876CA" w:rsidRDefault="008671F4" w:rsidP="008671F4">
            <w:pPr>
              <w:autoSpaceDE w:val="0"/>
              <w:autoSpaceDN w:val="0"/>
              <w:adjustRightInd w:val="0"/>
              <w:spacing w:after="0" w:line="240" w:lineRule="auto"/>
              <w:rPr>
                <w:rFonts w:ascii="Times New Roman" w:eastAsiaTheme="minorHAnsi" w:hAnsi="Times New Roman"/>
                <w:sz w:val="24"/>
                <w:szCs w:val="24"/>
                <w:lang w:eastAsia="en-US"/>
              </w:rPr>
            </w:pPr>
            <w:r w:rsidRPr="00A876CA">
              <w:rPr>
                <w:rFonts w:ascii="Times New Roman" w:eastAsiaTheme="minorHAnsi" w:hAnsi="Times New Roman"/>
                <w:sz w:val="24"/>
                <w:szCs w:val="24"/>
                <w:lang w:eastAsia="en-US"/>
              </w:rPr>
              <w:t>Снижение подростковой преступности</w:t>
            </w:r>
            <w:r w:rsidR="00A876CA" w:rsidRPr="00A876CA">
              <w:rPr>
                <w:rFonts w:ascii="Times New Roman" w:eastAsiaTheme="minorHAnsi" w:hAnsi="Times New Roman"/>
                <w:sz w:val="24"/>
                <w:szCs w:val="24"/>
                <w:lang w:eastAsia="en-US"/>
              </w:rPr>
              <w:t xml:space="preserve"> до 0,65 % к 2025 году</w:t>
            </w:r>
            <w:r w:rsidRPr="00A876CA">
              <w:rPr>
                <w:rFonts w:ascii="Times New Roman" w:eastAsiaTheme="minorHAnsi" w:hAnsi="Times New Roman"/>
                <w:sz w:val="24"/>
                <w:szCs w:val="24"/>
                <w:lang w:eastAsia="en-US"/>
              </w:rPr>
              <w:t>.</w:t>
            </w:r>
          </w:p>
          <w:p w:rsidR="008671F4" w:rsidRPr="00A876CA" w:rsidRDefault="008671F4" w:rsidP="008671F4">
            <w:pPr>
              <w:autoSpaceDE w:val="0"/>
              <w:autoSpaceDN w:val="0"/>
              <w:adjustRightInd w:val="0"/>
              <w:spacing w:after="0" w:line="240" w:lineRule="auto"/>
              <w:rPr>
                <w:rFonts w:ascii="Times New Roman" w:eastAsiaTheme="minorHAnsi" w:hAnsi="Times New Roman"/>
                <w:sz w:val="24"/>
                <w:szCs w:val="24"/>
                <w:lang w:eastAsia="en-US"/>
              </w:rPr>
            </w:pPr>
            <w:r w:rsidRPr="00A876CA">
              <w:rPr>
                <w:rFonts w:ascii="Times New Roman" w:eastAsiaTheme="minorHAnsi" w:hAnsi="Times New Roman"/>
                <w:sz w:val="24"/>
                <w:szCs w:val="24"/>
                <w:lang w:eastAsia="en-US"/>
              </w:rPr>
              <w:t>Снижение насильственных</w:t>
            </w:r>
          </w:p>
          <w:p w:rsidR="008671F4" w:rsidRPr="00A876CA" w:rsidRDefault="008671F4" w:rsidP="008671F4">
            <w:pPr>
              <w:autoSpaceDE w:val="0"/>
              <w:autoSpaceDN w:val="0"/>
              <w:adjustRightInd w:val="0"/>
              <w:spacing w:after="0" w:line="240" w:lineRule="auto"/>
              <w:rPr>
                <w:rFonts w:ascii="Times New Roman" w:eastAsiaTheme="minorHAnsi" w:hAnsi="Times New Roman"/>
                <w:sz w:val="24"/>
                <w:szCs w:val="24"/>
                <w:lang w:eastAsia="en-US"/>
              </w:rPr>
            </w:pPr>
            <w:r w:rsidRPr="00A876CA">
              <w:rPr>
                <w:rFonts w:ascii="Times New Roman" w:eastAsiaTheme="minorHAnsi" w:hAnsi="Times New Roman"/>
                <w:sz w:val="24"/>
                <w:szCs w:val="24"/>
                <w:lang w:eastAsia="en-US"/>
              </w:rPr>
              <w:t>преступлений,</w:t>
            </w:r>
          </w:p>
          <w:p w:rsidR="008671F4" w:rsidRPr="00A876CA" w:rsidRDefault="008671F4" w:rsidP="008671F4">
            <w:pPr>
              <w:autoSpaceDE w:val="0"/>
              <w:autoSpaceDN w:val="0"/>
              <w:adjustRightInd w:val="0"/>
              <w:spacing w:after="0" w:line="240" w:lineRule="auto"/>
              <w:rPr>
                <w:rFonts w:ascii="Times New Roman" w:eastAsiaTheme="minorHAnsi" w:hAnsi="Times New Roman"/>
                <w:sz w:val="24"/>
                <w:szCs w:val="24"/>
                <w:lang w:eastAsia="en-US"/>
              </w:rPr>
            </w:pPr>
            <w:r w:rsidRPr="00A876CA">
              <w:rPr>
                <w:rFonts w:ascii="Times New Roman" w:eastAsiaTheme="minorHAnsi" w:hAnsi="Times New Roman"/>
                <w:sz w:val="24"/>
                <w:szCs w:val="24"/>
                <w:lang w:eastAsia="en-US"/>
              </w:rPr>
              <w:t>совершенных в</w:t>
            </w:r>
          </w:p>
          <w:p w:rsidR="008671F4" w:rsidRPr="00A876CA" w:rsidRDefault="008671F4" w:rsidP="008671F4">
            <w:pPr>
              <w:autoSpaceDE w:val="0"/>
              <w:autoSpaceDN w:val="0"/>
              <w:adjustRightInd w:val="0"/>
              <w:spacing w:after="0" w:line="240" w:lineRule="auto"/>
              <w:rPr>
                <w:rFonts w:ascii="Times New Roman" w:eastAsiaTheme="minorHAnsi" w:hAnsi="Times New Roman"/>
                <w:sz w:val="24"/>
                <w:szCs w:val="24"/>
                <w:lang w:eastAsia="en-US"/>
              </w:rPr>
            </w:pPr>
            <w:r w:rsidRPr="00A876CA">
              <w:rPr>
                <w:rFonts w:ascii="Times New Roman" w:eastAsiaTheme="minorHAnsi" w:hAnsi="Times New Roman"/>
                <w:sz w:val="24"/>
                <w:szCs w:val="24"/>
                <w:lang w:eastAsia="en-US"/>
              </w:rPr>
              <w:t>отношении</w:t>
            </w:r>
          </w:p>
          <w:p w:rsidR="008671F4" w:rsidRPr="00A876CA" w:rsidRDefault="008671F4" w:rsidP="008671F4">
            <w:pPr>
              <w:autoSpaceDE w:val="0"/>
              <w:autoSpaceDN w:val="0"/>
              <w:adjustRightInd w:val="0"/>
              <w:spacing w:after="0" w:line="240" w:lineRule="auto"/>
              <w:rPr>
                <w:rFonts w:ascii="Times New Roman" w:eastAsiaTheme="minorHAnsi" w:hAnsi="Times New Roman"/>
                <w:sz w:val="24"/>
                <w:szCs w:val="24"/>
                <w:lang w:eastAsia="en-US"/>
              </w:rPr>
            </w:pPr>
            <w:r w:rsidRPr="00A876CA">
              <w:rPr>
                <w:rFonts w:ascii="Times New Roman" w:eastAsiaTheme="minorHAnsi" w:hAnsi="Times New Roman"/>
                <w:sz w:val="24"/>
                <w:szCs w:val="24"/>
                <w:lang w:eastAsia="en-US"/>
              </w:rPr>
              <w:t>несовершеннолетних, в</w:t>
            </w:r>
          </w:p>
          <w:p w:rsidR="008671F4" w:rsidRPr="00A876CA" w:rsidRDefault="008671F4" w:rsidP="008671F4">
            <w:pPr>
              <w:autoSpaceDE w:val="0"/>
              <w:autoSpaceDN w:val="0"/>
              <w:adjustRightInd w:val="0"/>
              <w:spacing w:after="0" w:line="240" w:lineRule="auto"/>
              <w:rPr>
                <w:rFonts w:ascii="Times New Roman" w:eastAsiaTheme="minorHAnsi" w:hAnsi="Times New Roman"/>
                <w:sz w:val="24"/>
                <w:szCs w:val="24"/>
                <w:lang w:eastAsia="en-US"/>
              </w:rPr>
            </w:pPr>
            <w:r w:rsidRPr="00A876CA">
              <w:rPr>
                <w:rFonts w:ascii="Times New Roman" w:eastAsiaTheme="minorHAnsi" w:hAnsi="Times New Roman"/>
                <w:sz w:val="24"/>
                <w:szCs w:val="24"/>
                <w:lang w:eastAsia="en-US"/>
              </w:rPr>
              <w:t>общем количестве</w:t>
            </w:r>
          </w:p>
          <w:p w:rsidR="008671F4" w:rsidRPr="00A876CA" w:rsidRDefault="008671F4" w:rsidP="008671F4">
            <w:pPr>
              <w:autoSpaceDE w:val="0"/>
              <w:autoSpaceDN w:val="0"/>
              <w:adjustRightInd w:val="0"/>
              <w:spacing w:after="0" w:line="240" w:lineRule="auto"/>
              <w:rPr>
                <w:rFonts w:ascii="Times New Roman" w:eastAsiaTheme="minorHAnsi" w:hAnsi="Times New Roman"/>
                <w:sz w:val="24"/>
                <w:szCs w:val="24"/>
                <w:lang w:eastAsia="en-US"/>
              </w:rPr>
            </w:pPr>
            <w:r w:rsidRPr="00A876CA">
              <w:rPr>
                <w:rFonts w:ascii="Times New Roman" w:eastAsiaTheme="minorHAnsi" w:hAnsi="Times New Roman"/>
                <w:sz w:val="24"/>
                <w:szCs w:val="24"/>
                <w:lang w:eastAsia="en-US"/>
              </w:rPr>
              <w:t>преступлений против</w:t>
            </w:r>
          </w:p>
          <w:p w:rsidR="00E1661F" w:rsidRPr="003D4477" w:rsidRDefault="008671F4" w:rsidP="008671F4">
            <w:pPr>
              <w:keepNext/>
              <w:spacing w:line="240" w:lineRule="auto"/>
              <w:jc w:val="both"/>
              <w:outlineLvl w:val="3"/>
              <w:rPr>
                <w:rFonts w:ascii="Times New Roman" w:hAnsi="Times New Roman"/>
                <w:b/>
                <w:sz w:val="24"/>
                <w:szCs w:val="24"/>
                <w:highlight w:val="yellow"/>
              </w:rPr>
            </w:pPr>
            <w:r w:rsidRPr="00A876CA">
              <w:rPr>
                <w:rFonts w:ascii="Times New Roman" w:eastAsiaTheme="minorHAnsi" w:hAnsi="Times New Roman"/>
                <w:sz w:val="24"/>
                <w:szCs w:val="24"/>
              </w:rPr>
              <w:t>детей</w:t>
            </w:r>
            <w:r w:rsidR="00A876CA" w:rsidRPr="00A876CA">
              <w:rPr>
                <w:rFonts w:ascii="Times New Roman" w:eastAsiaTheme="minorHAnsi" w:hAnsi="Times New Roman"/>
                <w:sz w:val="24"/>
                <w:szCs w:val="24"/>
              </w:rPr>
              <w:t xml:space="preserve"> до 12,1 % к 2025 году</w:t>
            </w:r>
            <w:r w:rsidRPr="00A876CA">
              <w:rPr>
                <w:rFonts w:ascii="Times New Roman" w:eastAsiaTheme="minorHAnsi" w:hAnsi="Times New Roman"/>
                <w:sz w:val="24"/>
                <w:szCs w:val="24"/>
              </w:rPr>
              <w:t>.</w:t>
            </w:r>
          </w:p>
        </w:tc>
      </w:tr>
      <w:tr w:rsidR="00E1661F" w:rsidRPr="003D4477" w:rsidTr="00325FCF">
        <w:tc>
          <w:tcPr>
            <w:tcW w:w="3085" w:type="dxa"/>
            <w:gridSpan w:val="2"/>
          </w:tcPr>
          <w:p w:rsidR="00E1661F" w:rsidRPr="003D4477" w:rsidRDefault="00E1661F" w:rsidP="00E1661F">
            <w:pPr>
              <w:spacing w:line="240" w:lineRule="auto"/>
              <w:jc w:val="both"/>
              <w:rPr>
                <w:rFonts w:ascii="Times New Roman" w:hAnsi="Times New Roman"/>
                <w:b/>
                <w:sz w:val="24"/>
                <w:szCs w:val="24"/>
              </w:rPr>
            </w:pPr>
            <w:r w:rsidRPr="003D4477">
              <w:rPr>
                <w:rFonts w:ascii="Times New Roman" w:hAnsi="Times New Roman"/>
                <w:sz w:val="24"/>
                <w:szCs w:val="24"/>
                <w:lang w:eastAsia="en-US"/>
              </w:rPr>
              <w:t>Итого по подпрограмме:</w:t>
            </w:r>
          </w:p>
        </w:tc>
        <w:tc>
          <w:tcPr>
            <w:tcW w:w="1701" w:type="dxa"/>
          </w:tcPr>
          <w:p w:rsidR="00E1661F" w:rsidRPr="003D4477" w:rsidRDefault="00E1661F" w:rsidP="00E1661F">
            <w:pPr>
              <w:spacing w:line="240" w:lineRule="auto"/>
              <w:jc w:val="both"/>
              <w:rPr>
                <w:rFonts w:ascii="Times New Roman" w:hAnsi="Times New Roman"/>
                <w:b/>
                <w:sz w:val="24"/>
                <w:szCs w:val="24"/>
              </w:rPr>
            </w:pPr>
          </w:p>
        </w:tc>
        <w:tc>
          <w:tcPr>
            <w:tcW w:w="709" w:type="dxa"/>
            <w:vAlign w:val="center"/>
          </w:tcPr>
          <w:p w:rsidR="00E1661F" w:rsidRPr="003D4477" w:rsidRDefault="00E1661F" w:rsidP="00E1661F">
            <w:pPr>
              <w:spacing w:line="240" w:lineRule="auto"/>
              <w:jc w:val="center"/>
              <w:rPr>
                <w:rFonts w:ascii="Times New Roman" w:hAnsi="Times New Roman"/>
                <w:b/>
                <w:sz w:val="24"/>
                <w:szCs w:val="24"/>
              </w:rPr>
            </w:pPr>
          </w:p>
        </w:tc>
        <w:tc>
          <w:tcPr>
            <w:tcW w:w="709" w:type="dxa"/>
            <w:gridSpan w:val="2"/>
            <w:vAlign w:val="center"/>
          </w:tcPr>
          <w:p w:rsidR="00E1661F" w:rsidRPr="003D4477" w:rsidRDefault="00E1661F" w:rsidP="00E1661F">
            <w:pPr>
              <w:spacing w:line="240" w:lineRule="auto"/>
              <w:jc w:val="center"/>
              <w:rPr>
                <w:rFonts w:ascii="Times New Roman" w:hAnsi="Times New Roman"/>
                <w:b/>
                <w:sz w:val="24"/>
                <w:szCs w:val="24"/>
              </w:rPr>
            </w:pPr>
          </w:p>
        </w:tc>
        <w:tc>
          <w:tcPr>
            <w:tcW w:w="1417" w:type="dxa"/>
            <w:vAlign w:val="center"/>
          </w:tcPr>
          <w:p w:rsidR="00E1661F" w:rsidRPr="003D4477" w:rsidRDefault="00E1661F" w:rsidP="00E1661F">
            <w:pPr>
              <w:spacing w:line="240" w:lineRule="auto"/>
              <w:jc w:val="center"/>
              <w:rPr>
                <w:rFonts w:ascii="Times New Roman" w:hAnsi="Times New Roman"/>
                <w:b/>
                <w:sz w:val="24"/>
                <w:szCs w:val="24"/>
              </w:rPr>
            </w:pPr>
          </w:p>
        </w:tc>
        <w:tc>
          <w:tcPr>
            <w:tcW w:w="708" w:type="dxa"/>
            <w:vAlign w:val="center"/>
          </w:tcPr>
          <w:p w:rsidR="00E1661F" w:rsidRPr="003D4477" w:rsidRDefault="00E1661F" w:rsidP="00E1661F">
            <w:pPr>
              <w:spacing w:line="240" w:lineRule="auto"/>
              <w:jc w:val="center"/>
              <w:rPr>
                <w:rFonts w:ascii="Times New Roman" w:hAnsi="Times New Roman"/>
                <w:b/>
                <w:sz w:val="24"/>
                <w:szCs w:val="24"/>
              </w:rPr>
            </w:pPr>
          </w:p>
        </w:tc>
        <w:tc>
          <w:tcPr>
            <w:tcW w:w="996" w:type="dxa"/>
            <w:vAlign w:val="center"/>
          </w:tcPr>
          <w:p w:rsidR="00E1661F" w:rsidRPr="003D4477" w:rsidRDefault="00E1661F" w:rsidP="00E1661F">
            <w:pPr>
              <w:spacing w:line="240" w:lineRule="auto"/>
              <w:jc w:val="center"/>
              <w:rPr>
                <w:rFonts w:ascii="Times New Roman" w:hAnsi="Times New Roman"/>
                <w:b/>
                <w:sz w:val="24"/>
                <w:szCs w:val="24"/>
              </w:rPr>
            </w:pPr>
          </w:p>
        </w:tc>
        <w:tc>
          <w:tcPr>
            <w:tcW w:w="708" w:type="dxa"/>
            <w:vAlign w:val="center"/>
          </w:tcPr>
          <w:p w:rsidR="00E1661F" w:rsidRPr="003D4477" w:rsidRDefault="00E1661F" w:rsidP="00E1661F">
            <w:pPr>
              <w:spacing w:line="240" w:lineRule="auto"/>
              <w:jc w:val="center"/>
              <w:rPr>
                <w:rFonts w:ascii="Times New Roman" w:hAnsi="Times New Roman"/>
                <w:b/>
                <w:sz w:val="24"/>
                <w:szCs w:val="24"/>
              </w:rPr>
            </w:pPr>
          </w:p>
        </w:tc>
        <w:tc>
          <w:tcPr>
            <w:tcW w:w="709" w:type="dxa"/>
            <w:vAlign w:val="center"/>
          </w:tcPr>
          <w:p w:rsidR="00E1661F" w:rsidRPr="003D4477" w:rsidRDefault="00E1661F" w:rsidP="00E1661F">
            <w:pPr>
              <w:spacing w:line="240" w:lineRule="auto"/>
              <w:jc w:val="center"/>
              <w:rPr>
                <w:rFonts w:ascii="Times New Roman" w:hAnsi="Times New Roman"/>
                <w:b/>
                <w:sz w:val="24"/>
                <w:szCs w:val="24"/>
              </w:rPr>
            </w:pPr>
          </w:p>
        </w:tc>
        <w:tc>
          <w:tcPr>
            <w:tcW w:w="1165" w:type="dxa"/>
            <w:vAlign w:val="center"/>
          </w:tcPr>
          <w:p w:rsidR="00E1661F" w:rsidRPr="003D4477" w:rsidRDefault="00E1661F" w:rsidP="00E1661F">
            <w:pPr>
              <w:spacing w:line="240" w:lineRule="auto"/>
              <w:jc w:val="center"/>
              <w:rPr>
                <w:rFonts w:ascii="Times New Roman" w:hAnsi="Times New Roman"/>
                <w:b/>
                <w:sz w:val="24"/>
                <w:szCs w:val="24"/>
              </w:rPr>
            </w:pPr>
          </w:p>
        </w:tc>
        <w:tc>
          <w:tcPr>
            <w:tcW w:w="2835" w:type="dxa"/>
          </w:tcPr>
          <w:p w:rsidR="00E1661F" w:rsidRPr="003D4477" w:rsidRDefault="00E1661F" w:rsidP="00E1661F">
            <w:pPr>
              <w:keepNext/>
              <w:spacing w:line="240" w:lineRule="auto"/>
              <w:outlineLvl w:val="3"/>
              <w:rPr>
                <w:rFonts w:ascii="Times New Roman" w:hAnsi="Times New Roman"/>
                <w:b/>
                <w:sz w:val="24"/>
                <w:szCs w:val="24"/>
              </w:rPr>
            </w:pPr>
          </w:p>
        </w:tc>
      </w:tr>
      <w:tr w:rsidR="00E1661F" w:rsidRPr="003D4477" w:rsidTr="00325FCF">
        <w:trPr>
          <w:trHeight w:val="660"/>
        </w:trPr>
        <w:tc>
          <w:tcPr>
            <w:tcW w:w="3085" w:type="dxa"/>
            <w:gridSpan w:val="2"/>
          </w:tcPr>
          <w:p w:rsidR="00E1661F" w:rsidRPr="003D4477" w:rsidRDefault="00E1661F" w:rsidP="00E1661F">
            <w:pPr>
              <w:spacing w:line="240" w:lineRule="auto"/>
              <w:jc w:val="both"/>
              <w:rPr>
                <w:rFonts w:ascii="Times New Roman" w:hAnsi="Times New Roman"/>
                <w:b/>
                <w:sz w:val="24"/>
                <w:szCs w:val="24"/>
              </w:rPr>
            </w:pPr>
            <w:r w:rsidRPr="003D4477">
              <w:rPr>
                <w:rFonts w:ascii="Times New Roman" w:hAnsi="Times New Roman"/>
                <w:sz w:val="24"/>
                <w:szCs w:val="24"/>
              </w:rPr>
              <w:t>в том числе</w:t>
            </w:r>
          </w:p>
        </w:tc>
        <w:tc>
          <w:tcPr>
            <w:tcW w:w="1701" w:type="dxa"/>
          </w:tcPr>
          <w:p w:rsidR="00E1661F" w:rsidRPr="003D4477" w:rsidRDefault="00E1661F" w:rsidP="00E1661F">
            <w:pPr>
              <w:spacing w:line="240" w:lineRule="auto"/>
              <w:jc w:val="both"/>
              <w:rPr>
                <w:rFonts w:ascii="Times New Roman" w:hAnsi="Times New Roman"/>
                <w:b/>
                <w:sz w:val="24"/>
                <w:szCs w:val="24"/>
              </w:rPr>
            </w:pPr>
            <w:r w:rsidRPr="003D4477">
              <w:rPr>
                <w:rFonts w:ascii="Times New Roman" w:hAnsi="Times New Roman"/>
                <w:sz w:val="24"/>
                <w:szCs w:val="24"/>
              </w:rPr>
              <w:t>Администрация Каратузского района</w:t>
            </w:r>
          </w:p>
        </w:tc>
        <w:tc>
          <w:tcPr>
            <w:tcW w:w="709" w:type="dxa"/>
            <w:vAlign w:val="center"/>
          </w:tcPr>
          <w:p w:rsidR="00E1661F" w:rsidRPr="003D4477" w:rsidRDefault="00DA525A" w:rsidP="00E1661F">
            <w:pPr>
              <w:spacing w:line="240" w:lineRule="auto"/>
              <w:jc w:val="center"/>
              <w:rPr>
                <w:rFonts w:ascii="Times New Roman" w:hAnsi="Times New Roman"/>
                <w:b/>
                <w:sz w:val="24"/>
                <w:szCs w:val="24"/>
              </w:rPr>
            </w:pPr>
            <w:r>
              <w:rPr>
                <w:rFonts w:ascii="Times New Roman" w:hAnsi="Times New Roman"/>
                <w:b/>
                <w:sz w:val="24"/>
                <w:szCs w:val="24"/>
              </w:rPr>
              <w:t>Х</w:t>
            </w:r>
          </w:p>
        </w:tc>
        <w:tc>
          <w:tcPr>
            <w:tcW w:w="709" w:type="dxa"/>
            <w:gridSpan w:val="2"/>
            <w:vAlign w:val="center"/>
          </w:tcPr>
          <w:p w:rsidR="00E1661F" w:rsidRPr="003D4477" w:rsidRDefault="00DA525A" w:rsidP="00E1661F">
            <w:pPr>
              <w:spacing w:line="240" w:lineRule="auto"/>
              <w:jc w:val="center"/>
              <w:rPr>
                <w:rFonts w:ascii="Times New Roman" w:hAnsi="Times New Roman"/>
                <w:b/>
                <w:sz w:val="24"/>
                <w:szCs w:val="24"/>
              </w:rPr>
            </w:pPr>
            <w:r>
              <w:rPr>
                <w:rFonts w:ascii="Times New Roman" w:hAnsi="Times New Roman"/>
                <w:b/>
                <w:sz w:val="24"/>
                <w:szCs w:val="24"/>
              </w:rPr>
              <w:t>Х</w:t>
            </w:r>
          </w:p>
        </w:tc>
        <w:tc>
          <w:tcPr>
            <w:tcW w:w="1417" w:type="dxa"/>
            <w:vAlign w:val="center"/>
          </w:tcPr>
          <w:p w:rsidR="00E1661F" w:rsidRPr="003D4477" w:rsidRDefault="00DA525A" w:rsidP="00E1661F">
            <w:pPr>
              <w:spacing w:line="240" w:lineRule="auto"/>
              <w:jc w:val="center"/>
              <w:rPr>
                <w:rFonts w:ascii="Times New Roman" w:hAnsi="Times New Roman"/>
                <w:b/>
                <w:sz w:val="24"/>
                <w:szCs w:val="24"/>
              </w:rPr>
            </w:pPr>
            <w:r>
              <w:rPr>
                <w:rFonts w:ascii="Times New Roman" w:hAnsi="Times New Roman"/>
                <w:b/>
                <w:sz w:val="24"/>
                <w:szCs w:val="24"/>
              </w:rPr>
              <w:t>Х</w:t>
            </w:r>
          </w:p>
        </w:tc>
        <w:tc>
          <w:tcPr>
            <w:tcW w:w="708" w:type="dxa"/>
            <w:vAlign w:val="center"/>
          </w:tcPr>
          <w:p w:rsidR="00E1661F" w:rsidRPr="003D4477" w:rsidRDefault="00DA525A" w:rsidP="00E1661F">
            <w:pPr>
              <w:spacing w:line="240" w:lineRule="auto"/>
              <w:jc w:val="center"/>
              <w:rPr>
                <w:rFonts w:ascii="Times New Roman" w:hAnsi="Times New Roman"/>
                <w:b/>
                <w:sz w:val="24"/>
                <w:szCs w:val="24"/>
              </w:rPr>
            </w:pPr>
            <w:r>
              <w:rPr>
                <w:rFonts w:ascii="Times New Roman" w:hAnsi="Times New Roman"/>
                <w:b/>
                <w:sz w:val="24"/>
                <w:szCs w:val="24"/>
              </w:rPr>
              <w:t>Х</w:t>
            </w:r>
          </w:p>
        </w:tc>
        <w:tc>
          <w:tcPr>
            <w:tcW w:w="996" w:type="dxa"/>
          </w:tcPr>
          <w:p w:rsidR="00E1661F" w:rsidRDefault="00E1661F" w:rsidP="00E1661F">
            <w:pPr>
              <w:spacing w:line="240" w:lineRule="auto"/>
              <w:jc w:val="center"/>
              <w:rPr>
                <w:rFonts w:ascii="Times New Roman" w:hAnsi="Times New Roman"/>
                <w:b/>
                <w:sz w:val="24"/>
                <w:szCs w:val="24"/>
              </w:rPr>
            </w:pPr>
          </w:p>
          <w:p w:rsidR="00DA525A" w:rsidRPr="003D4477" w:rsidRDefault="00DA525A" w:rsidP="00E1661F">
            <w:pPr>
              <w:spacing w:line="240" w:lineRule="auto"/>
              <w:jc w:val="center"/>
              <w:rPr>
                <w:rFonts w:ascii="Times New Roman" w:hAnsi="Times New Roman"/>
                <w:b/>
                <w:sz w:val="24"/>
                <w:szCs w:val="24"/>
              </w:rPr>
            </w:pPr>
            <w:r>
              <w:rPr>
                <w:rFonts w:ascii="Times New Roman" w:hAnsi="Times New Roman"/>
                <w:b/>
                <w:sz w:val="24"/>
                <w:szCs w:val="24"/>
              </w:rPr>
              <w:t>0</w:t>
            </w:r>
          </w:p>
        </w:tc>
        <w:tc>
          <w:tcPr>
            <w:tcW w:w="708" w:type="dxa"/>
          </w:tcPr>
          <w:p w:rsidR="00E1661F" w:rsidRDefault="00E1661F" w:rsidP="00E1661F">
            <w:pPr>
              <w:spacing w:line="240" w:lineRule="auto"/>
              <w:rPr>
                <w:rFonts w:ascii="Times New Roman" w:hAnsi="Times New Roman"/>
                <w:b/>
                <w:sz w:val="24"/>
                <w:szCs w:val="24"/>
              </w:rPr>
            </w:pPr>
          </w:p>
          <w:p w:rsidR="00DA525A" w:rsidRPr="003D4477" w:rsidRDefault="00DA525A" w:rsidP="00E1661F">
            <w:pPr>
              <w:spacing w:line="240" w:lineRule="auto"/>
              <w:rPr>
                <w:rFonts w:ascii="Times New Roman" w:hAnsi="Times New Roman"/>
                <w:b/>
                <w:sz w:val="24"/>
                <w:szCs w:val="24"/>
              </w:rPr>
            </w:pPr>
            <w:r>
              <w:rPr>
                <w:rFonts w:ascii="Times New Roman" w:hAnsi="Times New Roman"/>
                <w:b/>
                <w:sz w:val="24"/>
                <w:szCs w:val="24"/>
              </w:rPr>
              <w:t>0</w:t>
            </w:r>
          </w:p>
        </w:tc>
        <w:tc>
          <w:tcPr>
            <w:tcW w:w="709" w:type="dxa"/>
          </w:tcPr>
          <w:p w:rsidR="00E1661F" w:rsidRDefault="00E1661F" w:rsidP="00E1661F">
            <w:pPr>
              <w:spacing w:line="240" w:lineRule="auto"/>
              <w:rPr>
                <w:rFonts w:ascii="Times New Roman" w:hAnsi="Times New Roman"/>
                <w:b/>
                <w:sz w:val="24"/>
                <w:szCs w:val="24"/>
              </w:rPr>
            </w:pPr>
          </w:p>
          <w:p w:rsidR="00DA525A" w:rsidRPr="003D4477" w:rsidRDefault="00DA525A" w:rsidP="00E1661F">
            <w:pPr>
              <w:spacing w:line="240" w:lineRule="auto"/>
              <w:rPr>
                <w:rFonts w:ascii="Times New Roman" w:hAnsi="Times New Roman"/>
                <w:b/>
                <w:sz w:val="24"/>
                <w:szCs w:val="24"/>
              </w:rPr>
            </w:pPr>
            <w:r>
              <w:rPr>
                <w:rFonts w:ascii="Times New Roman" w:hAnsi="Times New Roman"/>
                <w:b/>
                <w:sz w:val="24"/>
                <w:szCs w:val="24"/>
              </w:rPr>
              <w:t>0</w:t>
            </w:r>
          </w:p>
        </w:tc>
        <w:tc>
          <w:tcPr>
            <w:tcW w:w="1165" w:type="dxa"/>
          </w:tcPr>
          <w:p w:rsidR="00E1661F" w:rsidRDefault="00E1661F" w:rsidP="00E1661F">
            <w:pPr>
              <w:spacing w:line="240" w:lineRule="auto"/>
              <w:jc w:val="center"/>
              <w:rPr>
                <w:rFonts w:ascii="Times New Roman" w:hAnsi="Times New Roman"/>
                <w:b/>
                <w:sz w:val="24"/>
                <w:szCs w:val="24"/>
              </w:rPr>
            </w:pPr>
          </w:p>
          <w:p w:rsidR="00DA525A" w:rsidRPr="003D4477" w:rsidRDefault="00DA525A" w:rsidP="00E1661F">
            <w:pPr>
              <w:spacing w:line="240" w:lineRule="auto"/>
              <w:jc w:val="center"/>
              <w:rPr>
                <w:rFonts w:ascii="Times New Roman" w:hAnsi="Times New Roman"/>
                <w:b/>
                <w:sz w:val="24"/>
                <w:szCs w:val="24"/>
              </w:rPr>
            </w:pPr>
            <w:r>
              <w:rPr>
                <w:rFonts w:ascii="Times New Roman" w:hAnsi="Times New Roman"/>
                <w:b/>
                <w:sz w:val="24"/>
                <w:szCs w:val="24"/>
              </w:rPr>
              <w:t>0</w:t>
            </w:r>
          </w:p>
        </w:tc>
        <w:tc>
          <w:tcPr>
            <w:tcW w:w="2835" w:type="dxa"/>
          </w:tcPr>
          <w:p w:rsidR="00E1661F" w:rsidRPr="003D4477" w:rsidRDefault="00E1661F" w:rsidP="00E1661F">
            <w:pPr>
              <w:keepNext/>
              <w:spacing w:line="240" w:lineRule="auto"/>
              <w:outlineLvl w:val="3"/>
              <w:rPr>
                <w:rFonts w:ascii="Times New Roman" w:hAnsi="Times New Roman"/>
                <w:b/>
                <w:sz w:val="24"/>
                <w:szCs w:val="24"/>
              </w:rPr>
            </w:pPr>
          </w:p>
        </w:tc>
      </w:tr>
      <w:tr w:rsidR="00CF5111" w:rsidRPr="003D4477" w:rsidTr="00CF5111">
        <w:trPr>
          <w:trHeight w:val="974"/>
        </w:trPr>
        <w:tc>
          <w:tcPr>
            <w:tcW w:w="3085"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1030"/>
            </w:tblGrid>
            <w:tr w:rsidR="00CF5111" w:rsidRPr="00CF5111">
              <w:trPr>
                <w:trHeight w:val="90"/>
              </w:trPr>
              <w:tc>
                <w:tcPr>
                  <w:tcW w:w="1030" w:type="dxa"/>
                </w:tcPr>
                <w:p w:rsidR="00CF5111" w:rsidRPr="00CF5111" w:rsidRDefault="00CF5111" w:rsidP="00CF5111">
                  <w:pPr>
                    <w:autoSpaceDE w:val="0"/>
                    <w:autoSpaceDN w:val="0"/>
                    <w:adjustRightInd w:val="0"/>
                    <w:spacing w:after="0" w:line="240" w:lineRule="auto"/>
                    <w:rPr>
                      <w:rFonts w:ascii="Times New Roman" w:eastAsiaTheme="minorHAnsi" w:hAnsi="Times New Roman"/>
                      <w:color w:val="000000"/>
                      <w:sz w:val="20"/>
                      <w:szCs w:val="20"/>
                      <w:lang w:eastAsia="en-US"/>
                    </w:rPr>
                  </w:pPr>
                </w:p>
              </w:tc>
            </w:tr>
            <w:tr w:rsidR="00CF5111" w:rsidRPr="00CF5111">
              <w:trPr>
                <w:trHeight w:val="90"/>
              </w:trPr>
              <w:tc>
                <w:tcPr>
                  <w:tcW w:w="1030" w:type="dxa"/>
                </w:tcPr>
                <w:p w:rsidR="00CF5111" w:rsidRPr="00CF5111" w:rsidRDefault="00CF5111" w:rsidP="00CF5111">
                  <w:pPr>
                    <w:autoSpaceDE w:val="0"/>
                    <w:autoSpaceDN w:val="0"/>
                    <w:adjustRightInd w:val="0"/>
                    <w:spacing w:after="0" w:line="240" w:lineRule="auto"/>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 xml:space="preserve">ГРБС </w:t>
                  </w:r>
                </w:p>
              </w:tc>
            </w:tr>
          </w:tbl>
          <w:p w:rsidR="00CF5111" w:rsidRPr="003D4477" w:rsidRDefault="00CF5111" w:rsidP="00CF5111">
            <w:pPr>
              <w:spacing w:line="240" w:lineRule="auto"/>
              <w:jc w:val="both"/>
              <w:rPr>
                <w:rFonts w:ascii="Times New Roman" w:hAnsi="Times New Roman"/>
                <w:sz w:val="24"/>
                <w:szCs w:val="24"/>
              </w:rPr>
            </w:pPr>
          </w:p>
        </w:tc>
        <w:tc>
          <w:tcPr>
            <w:tcW w:w="1701" w:type="dxa"/>
          </w:tcPr>
          <w:p w:rsidR="00CF5111" w:rsidRPr="003D4477" w:rsidRDefault="00CF5111" w:rsidP="00CF5111">
            <w:pPr>
              <w:spacing w:line="240" w:lineRule="auto"/>
              <w:jc w:val="both"/>
              <w:rPr>
                <w:rFonts w:ascii="Times New Roman" w:hAnsi="Times New Roman"/>
                <w:sz w:val="24"/>
                <w:szCs w:val="24"/>
              </w:rPr>
            </w:pPr>
          </w:p>
        </w:tc>
        <w:tc>
          <w:tcPr>
            <w:tcW w:w="709" w:type="dxa"/>
            <w:vAlign w:val="center"/>
          </w:tcPr>
          <w:p w:rsidR="00CF5111" w:rsidRPr="003D4477" w:rsidRDefault="00CF5111" w:rsidP="00CF5111">
            <w:pPr>
              <w:spacing w:line="240" w:lineRule="auto"/>
              <w:jc w:val="center"/>
              <w:rPr>
                <w:rFonts w:ascii="Times New Roman" w:hAnsi="Times New Roman"/>
                <w:b/>
                <w:sz w:val="24"/>
                <w:szCs w:val="24"/>
              </w:rPr>
            </w:pPr>
            <w:r>
              <w:rPr>
                <w:rFonts w:ascii="Times New Roman" w:hAnsi="Times New Roman"/>
                <w:b/>
                <w:sz w:val="24"/>
                <w:szCs w:val="24"/>
              </w:rPr>
              <w:t>Х</w:t>
            </w:r>
          </w:p>
        </w:tc>
        <w:tc>
          <w:tcPr>
            <w:tcW w:w="709" w:type="dxa"/>
            <w:gridSpan w:val="2"/>
            <w:vAlign w:val="center"/>
          </w:tcPr>
          <w:p w:rsidR="00CF5111" w:rsidRPr="003D4477" w:rsidRDefault="00CF5111" w:rsidP="00CF5111">
            <w:pPr>
              <w:spacing w:line="240" w:lineRule="auto"/>
              <w:jc w:val="center"/>
              <w:rPr>
                <w:rFonts w:ascii="Times New Roman" w:hAnsi="Times New Roman"/>
                <w:b/>
                <w:sz w:val="24"/>
                <w:szCs w:val="24"/>
              </w:rPr>
            </w:pPr>
            <w:r>
              <w:rPr>
                <w:rFonts w:ascii="Times New Roman" w:hAnsi="Times New Roman"/>
                <w:b/>
                <w:sz w:val="24"/>
                <w:szCs w:val="24"/>
              </w:rPr>
              <w:t>Х</w:t>
            </w:r>
          </w:p>
        </w:tc>
        <w:tc>
          <w:tcPr>
            <w:tcW w:w="1417" w:type="dxa"/>
            <w:vAlign w:val="center"/>
          </w:tcPr>
          <w:p w:rsidR="00CF5111" w:rsidRPr="003D4477" w:rsidRDefault="00CF5111" w:rsidP="00CF5111">
            <w:pPr>
              <w:spacing w:line="240" w:lineRule="auto"/>
              <w:jc w:val="center"/>
              <w:rPr>
                <w:rFonts w:ascii="Times New Roman" w:hAnsi="Times New Roman"/>
                <w:b/>
                <w:sz w:val="24"/>
                <w:szCs w:val="24"/>
              </w:rPr>
            </w:pPr>
            <w:r>
              <w:rPr>
                <w:rFonts w:ascii="Times New Roman" w:hAnsi="Times New Roman"/>
                <w:b/>
                <w:sz w:val="24"/>
                <w:szCs w:val="24"/>
              </w:rPr>
              <w:t>Х</w:t>
            </w:r>
          </w:p>
        </w:tc>
        <w:tc>
          <w:tcPr>
            <w:tcW w:w="708" w:type="dxa"/>
            <w:vAlign w:val="center"/>
          </w:tcPr>
          <w:p w:rsidR="00CF5111" w:rsidRPr="003D4477" w:rsidRDefault="00CF5111" w:rsidP="00CF5111">
            <w:pPr>
              <w:spacing w:line="240" w:lineRule="auto"/>
              <w:jc w:val="center"/>
              <w:rPr>
                <w:rFonts w:ascii="Times New Roman" w:hAnsi="Times New Roman"/>
                <w:b/>
                <w:sz w:val="24"/>
                <w:szCs w:val="24"/>
              </w:rPr>
            </w:pPr>
            <w:r>
              <w:rPr>
                <w:rFonts w:ascii="Times New Roman" w:hAnsi="Times New Roman"/>
                <w:b/>
                <w:sz w:val="24"/>
                <w:szCs w:val="24"/>
              </w:rPr>
              <w:t>Х</w:t>
            </w:r>
          </w:p>
        </w:tc>
        <w:tc>
          <w:tcPr>
            <w:tcW w:w="996" w:type="dxa"/>
          </w:tcPr>
          <w:p w:rsidR="00CF5111" w:rsidRDefault="00CF5111" w:rsidP="00CF5111">
            <w:pPr>
              <w:spacing w:line="240" w:lineRule="auto"/>
              <w:jc w:val="center"/>
              <w:rPr>
                <w:rFonts w:ascii="Times New Roman" w:hAnsi="Times New Roman"/>
                <w:b/>
                <w:sz w:val="24"/>
                <w:szCs w:val="24"/>
              </w:rPr>
            </w:pPr>
          </w:p>
          <w:p w:rsidR="00CF5111" w:rsidRDefault="00CF5111" w:rsidP="00CF5111">
            <w:pPr>
              <w:spacing w:line="240" w:lineRule="auto"/>
              <w:jc w:val="center"/>
              <w:rPr>
                <w:rFonts w:ascii="Times New Roman" w:hAnsi="Times New Roman"/>
                <w:b/>
                <w:sz w:val="24"/>
                <w:szCs w:val="24"/>
              </w:rPr>
            </w:pPr>
            <w:r>
              <w:rPr>
                <w:rFonts w:ascii="Times New Roman" w:hAnsi="Times New Roman"/>
                <w:b/>
                <w:sz w:val="24"/>
                <w:szCs w:val="24"/>
              </w:rPr>
              <w:t>0</w:t>
            </w:r>
          </w:p>
          <w:p w:rsidR="00CF5111" w:rsidRPr="003D4477" w:rsidRDefault="00CF5111" w:rsidP="00CF5111">
            <w:pPr>
              <w:spacing w:line="240" w:lineRule="auto"/>
              <w:jc w:val="center"/>
              <w:rPr>
                <w:rFonts w:ascii="Times New Roman" w:hAnsi="Times New Roman"/>
                <w:b/>
                <w:sz w:val="24"/>
                <w:szCs w:val="24"/>
              </w:rPr>
            </w:pPr>
          </w:p>
        </w:tc>
        <w:tc>
          <w:tcPr>
            <w:tcW w:w="708" w:type="dxa"/>
          </w:tcPr>
          <w:p w:rsidR="00CF5111" w:rsidRDefault="00CF5111" w:rsidP="00CF5111">
            <w:pPr>
              <w:spacing w:line="240" w:lineRule="auto"/>
              <w:rPr>
                <w:rFonts w:ascii="Times New Roman" w:hAnsi="Times New Roman"/>
                <w:b/>
                <w:sz w:val="24"/>
                <w:szCs w:val="24"/>
              </w:rPr>
            </w:pPr>
          </w:p>
          <w:p w:rsidR="00CF5111" w:rsidRPr="003D4477" w:rsidRDefault="00CF5111" w:rsidP="00CF5111">
            <w:pPr>
              <w:spacing w:line="240" w:lineRule="auto"/>
              <w:rPr>
                <w:rFonts w:ascii="Times New Roman" w:hAnsi="Times New Roman"/>
                <w:b/>
                <w:sz w:val="24"/>
                <w:szCs w:val="24"/>
              </w:rPr>
            </w:pPr>
            <w:r>
              <w:rPr>
                <w:rFonts w:ascii="Times New Roman" w:hAnsi="Times New Roman"/>
                <w:b/>
                <w:sz w:val="24"/>
                <w:szCs w:val="24"/>
              </w:rPr>
              <w:t>0</w:t>
            </w:r>
          </w:p>
        </w:tc>
        <w:tc>
          <w:tcPr>
            <w:tcW w:w="709" w:type="dxa"/>
          </w:tcPr>
          <w:p w:rsidR="00CF5111" w:rsidRDefault="00CF5111" w:rsidP="00CF5111">
            <w:pPr>
              <w:spacing w:line="240" w:lineRule="auto"/>
              <w:rPr>
                <w:rFonts w:ascii="Times New Roman" w:hAnsi="Times New Roman"/>
                <w:b/>
                <w:sz w:val="24"/>
                <w:szCs w:val="24"/>
              </w:rPr>
            </w:pPr>
          </w:p>
          <w:p w:rsidR="00CF5111" w:rsidRPr="003D4477" w:rsidRDefault="00CF5111" w:rsidP="00CF5111">
            <w:pPr>
              <w:spacing w:line="240" w:lineRule="auto"/>
              <w:rPr>
                <w:rFonts w:ascii="Times New Roman" w:hAnsi="Times New Roman"/>
                <w:b/>
                <w:sz w:val="24"/>
                <w:szCs w:val="24"/>
              </w:rPr>
            </w:pPr>
            <w:r>
              <w:rPr>
                <w:rFonts w:ascii="Times New Roman" w:hAnsi="Times New Roman"/>
                <w:b/>
                <w:sz w:val="24"/>
                <w:szCs w:val="24"/>
              </w:rPr>
              <w:t>0</w:t>
            </w:r>
          </w:p>
        </w:tc>
        <w:tc>
          <w:tcPr>
            <w:tcW w:w="1165" w:type="dxa"/>
          </w:tcPr>
          <w:p w:rsidR="00CF5111" w:rsidRDefault="00CF5111" w:rsidP="00CF5111">
            <w:pPr>
              <w:spacing w:line="240" w:lineRule="auto"/>
              <w:jc w:val="center"/>
              <w:rPr>
                <w:rFonts w:ascii="Times New Roman" w:hAnsi="Times New Roman"/>
                <w:b/>
                <w:sz w:val="24"/>
                <w:szCs w:val="24"/>
              </w:rPr>
            </w:pPr>
          </w:p>
          <w:p w:rsidR="00CF5111" w:rsidRPr="003D4477" w:rsidRDefault="00CF5111" w:rsidP="00CF5111">
            <w:pPr>
              <w:spacing w:line="240" w:lineRule="auto"/>
              <w:jc w:val="center"/>
              <w:rPr>
                <w:rFonts w:ascii="Times New Roman" w:hAnsi="Times New Roman"/>
                <w:b/>
                <w:sz w:val="24"/>
                <w:szCs w:val="24"/>
              </w:rPr>
            </w:pPr>
            <w:r>
              <w:rPr>
                <w:rFonts w:ascii="Times New Roman" w:hAnsi="Times New Roman"/>
                <w:b/>
                <w:sz w:val="24"/>
                <w:szCs w:val="24"/>
              </w:rPr>
              <w:t>0</w:t>
            </w:r>
          </w:p>
        </w:tc>
        <w:tc>
          <w:tcPr>
            <w:tcW w:w="2835" w:type="dxa"/>
          </w:tcPr>
          <w:p w:rsidR="00CF5111" w:rsidRPr="003D4477" w:rsidRDefault="00CF5111" w:rsidP="00CF5111">
            <w:pPr>
              <w:keepNext/>
              <w:spacing w:line="240" w:lineRule="auto"/>
              <w:outlineLvl w:val="3"/>
              <w:rPr>
                <w:rFonts w:ascii="Times New Roman" w:hAnsi="Times New Roman"/>
                <w:b/>
                <w:sz w:val="24"/>
                <w:szCs w:val="24"/>
              </w:rPr>
            </w:pPr>
          </w:p>
        </w:tc>
      </w:tr>
    </w:tbl>
    <w:p w:rsidR="00252796" w:rsidRPr="003D4477" w:rsidRDefault="00252796" w:rsidP="00252796">
      <w:pPr>
        <w:spacing w:line="240" w:lineRule="auto"/>
        <w:rPr>
          <w:rFonts w:ascii="Times New Roman" w:hAnsi="Times New Roman"/>
          <w:b/>
          <w:sz w:val="24"/>
          <w:szCs w:val="24"/>
        </w:rPr>
      </w:pPr>
    </w:p>
    <w:p w:rsidR="00A56029" w:rsidRPr="00C96347" w:rsidRDefault="00FA64BB" w:rsidP="00D94B6E">
      <w:pPr>
        <w:overflowPunct w:val="0"/>
        <w:autoSpaceDE w:val="0"/>
        <w:autoSpaceDN w:val="0"/>
        <w:adjustRightInd w:val="0"/>
        <w:spacing w:after="0" w:line="240" w:lineRule="auto"/>
        <w:jc w:val="center"/>
        <w:textAlignment w:val="baseline"/>
        <w:rPr>
          <w:rFonts w:ascii="Times New Roman" w:hAnsi="Times New Roman"/>
          <w:sz w:val="28"/>
          <w:szCs w:val="28"/>
          <w:lang w:eastAsia="ar-SA"/>
        </w:rPr>
      </w:pPr>
      <w:r>
        <w:rPr>
          <w:rFonts w:ascii="Times New Roman" w:eastAsia="Arial" w:hAnsi="Times New Roman"/>
          <w:sz w:val="24"/>
          <w:szCs w:val="24"/>
          <w:lang w:eastAsia="ar-SA"/>
        </w:rPr>
        <w:t xml:space="preserve">                                                      </w:t>
      </w:r>
    </w:p>
    <w:sectPr w:rsidR="00A56029" w:rsidRPr="00C96347" w:rsidSect="00E06C6D">
      <w:pgSz w:w="16838" w:h="11906" w:orient="landscape"/>
      <w:pgMar w:top="992" w:right="1134" w:bottom="70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BA2" w:rsidRDefault="00660BA2" w:rsidP="004059F7">
      <w:pPr>
        <w:spacing w:after="0" w:line="240" w:lineRule="auto"/>
      </w:pPr>
      <w:r>
        <w:separator/>
      </w:r>
    </w:p>
  </w:endnote>
  <w:endnote w:type="continuationSeparator" w:id="0">
    <w:p w:rsidR="00660BA2" w:rsidRDefault="00660BA2" w:rsidP="00405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BA2" w:rsidRDefault="00660BA2" w:rsidP="004059F7">
      <w:pPr>
        <w:spacing w:after="0" w:line="240" w:lineRule="auto"/>
      </w:pPr>
      <w:r>
        <w:separator/>
      </w:r>
    </w:p>
  </w:footnote>
  <w:footnote w:type="continuationSeparator" w:id="0">
    <w:p w:rsidR="00660BA2" w:rsidRDefault="00660BA2" w:rsidP="004059F7">
      <w:pPr>
        <w:spacing w:after="0" w:line="240" w:lineRule="auto"/>
      </w:pPr>
      <w:r>
        <w:continuationSeparator/>
      </w:r>
    </w:p>
  </w:footnote>
  <w:footnote w:id="1">
    <w:p w:rsidR="00616A0E" w:rsidRDefault="00616A0E" w:rsidP="004059F7">
      <w:pPr>
        <w:pStyle w:val="af2"/>
      </w:pPr>
      <w:r>
        <w:rPr>
          <w:rStyle w:val="af4"/>
        </w:rPr>
        <w:footnoteRef/>
      </w:r>
      <w:r>
        <w:t xml:space="preserve"> Далее АППГ</w:t>
      </w:r>
    </w:p>
    <w:p w:rsidR="00616A0E" w:rsidRDefault="00616A0E" w:rsidP="004059F7">
      <w:pPr>
        <w:pStyle w:val="af2"/>
      </w:pPr>
    </w:p>
    <w:p w:rsidR="00616A0E" w:rsidRDefault="00616A0E" w:rsidP="004059F7">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30FB"/>
    <w:multiLevelType w:val="hybridMultilevel"/>
    <w:tmpl w:val="931E5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375F7"/>
    <w:multiLevelType w:val="multilevel"/>
    <w:tmpl w:val="D192510E"/>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CFC5EBB"/>
    <w:multiLevelType w:val="hybridMultilevel"/>
    <w:tmpl w:val="52D41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E71163"/>
    <w:multiLevelType w:val="hybridMultilevel"/>
    <w:tmpl w:val="780A90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FC0ED4"/>
    <w:multiLevelType w:val="hybridMultilevel"/>
    <w:tmpl w:val="D344745A"/>
    <w:lvl w:ilvl="0" w:tplc="E0B87A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5FD189A"/>
    <w:multiLevelType w:val="hybridMultilevel"/>
    <w:tmpl w:val="0A081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A96764"/>
    <w:multiLevelType w:val="multilevel"/>
    <w:tmpl w:val="D192510E"/>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2F6E4D61"/>
    <w:multiLevelType w:val="hybridMultilevel"/>
    <w:tmpl w:val="BAC47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D97793"/>
    <w:multiLevelType w:val="hybridMultilevel"/>
    <w:tmpl w:val="636A7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FF1378"/>
    <w:multiLevelType w:val="multilevel"/>
    <w:tmpl w:val="D192510E"/>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5CB00695"/>
    <w:multiLevelType w:val="hybridMultilevel"/>
    <w:tmpl w:val="2D0A3472"/>
    <w:lvl w:ilvl="0" w:tplc="C3EA6DD6">
      <w:start w:val="1"/>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2D7309"/>
    <w:multiLevelType w:val="hybridMultilevel"/>
    <w:tmpl w:val="7152CC36"/>
    <w:lvl w:ilvl="0" w:tplc="1FEE69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7FC73DC"/>
    <w:multiLevelType w:val="hybridMultilevel"/>
    <w:tmpl w:val="11B22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446CF4"/>
    <w:multiLevelType w:val="multilevel"/>
    <w:tmpl w:val="D192510E"/>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7D823444"/>
    <w:multiLevelType w:val="hybridMultilevel"/>
    <w:tmpl w:val="DDF6E708"/>
    <w:lvl w:ilvl="0" w:tplc="51BC099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1466C2"/>
    <w:multiLevelType w:val="hybridMultilevel"/>
    <w:tmpl w:val="6902FBD8"/>
    <w:lvl w:ilvl="0" w:tplc="73F2749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4"/>
  </w:num>
  <w:num w:numId="2">
    <w:abstractNumId w:val="8"/>
  </w:num>
  <w:num w:numId="3">
    <w:abstractNumId w:val="1"/>
  </w:num>
  <w:num w:numId="4">
    <w:abstractNumId w:val="10"/>
  </w:num>
  <w:num w:numId="5">
    <w:abstractNumId w:val="13"/>
  </w:num>
  <w:num w:numId="6">
    <w:abstractNumId w:val="9"/>
  </w:num>
  <w:num w:numId="7">
    <w:abstractNumId w:val="5"/>
  </w:num>
  <w:num w:numId="8">
    <w:abstractNumId w:val="3"/>
  </w:num>
  <w:num w:numId="9">
    <w:abstractNumId w:val="6"/>
  </w:num>
  <w:num w:numId="10">
    <w:abstractNumId w:val="7"/>
  </w:num>
  <w:num w:numId="11">
    <w:abstractNumId w:val="0"/>
  </w:num>
  <w:num w:numId="12">
    <w:abstractNumId w:val="2"/>
  </w:num>
  <w:num w:numId="13">
    <w:abstractNumId w:val="14"/>
  </w:num>
  <w:num w:numId="14">
    <w:abstractNumId w:val="11"/>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10"/>
    <w:rsid w:val="000023B0"/>
    <w:rsid w:val="00022346"/>
    <w:rsid w:val="0002235F"/>
    <w:rsid w:val="00024BA0"/>
    <w:rsid w:val="00034161"/>
    <w:rsid w:val="0003421F"/>
    <w:rsid w:val="0003656D"/>
    <w:rsid w:val="00037EC5"/>
    <w:rsid w:val="00042C0D"/>
    <w:rsid w:val="000460E7"/>
    <w:rsid w:val="00046DED"/>
    <w:rsid w:val="00047A0F"/>
    <w:rsid w:val="000525EE"/>
    <w:rsid w:val="00052937"/>
    <w:rsid w:val="000565FF"/>
    <w:rsid w:val="00057EA2"/>
    <w:rsid w:val="000602DB"/>
    <w:rsid w:val="00060387"/>
    <w:rsid w:val="00060D3F"/>
    <w:rsid w:val="00060F6B"/>
    <w:rsid w:val="000612F5"/>
    <w:rsid w:val="00062529"/>
    <w:rsid w:val="00064434"/>
    <w:rsid w:val="000649D4"/>
    <w:rsid w:val="00065A23"/>
    <w:rsid w:val="00072DA8"/>
    <w:rsid w:val="000747EA"/>
    <w:rsid w:val="00077954"/>
    <w:rsid w:val="00077BBE"/>
    <w:rsid w:val="00077D0D"/>
    <w:rsid w:val="00085621"/>
    <w:rsid w:val="00085D80"/>
    <w:rsid w:val="00086E2D"/>
    <w:rsid w:val="00093742"/>
    <w:rsid w:val="00093B43"/>
    <w:rsid w:val="00095A58"/>
    <w:rsid w:val="000A16B8"/>
    <w:rsid w:val="000A31E4"/>
    <w:rsid w:val="000C0C49"/>
    <w:rsid w:val="000C2410"/>
    <w:rsid w:val="000C247D"/>
    <w:rsid w:val="000C2988"/>
    <w:rsid w:val="000C4CD1"/>
    <w:rsid w:val="000C7D3C"/>
    <w:rsid w:val="000D02EE"/>
    <w:rsid w:val="000D508D"/>
    <w:rsid w:val="000D66BF"/>
    <w:rsid w:val="000E220D"/>
    <w:rsid w:val="000E61B2"/>
    <w:rsid w:val="000F1B20"/>
    <w:rsid w:val="00102FE0"/>
    <w:rsid w:val="00103640"/>
    <w:rsid w:val="00105F35"/>
    <w:rsid w:val="00106FD3"/>
    <w:rsid w:val="001105EB"/>
    <w:rsid w:val="00113F54"/>
    <w:rsid w:val="001157A1"/>
    <w:rsid w:val="0011622B"/>
    <w:rsid w:val="00116AB7"/>
    <w:rsid w:val="00124AEF"/>
    <w:rsid w:val="00132E90"/>
    <w:rsid w:val="00133276"/>
    <w:rsid w:val="0013531E"/>
    <w:rsid w:val="00135364"/>
    <w:rsid w:val="001376FE"/>
    <w:rsid w:val="00142BF5"/>
    <w:rsid w:val="00150895"/>
    <w:rsid w:val="00150BD3"/>
    <w:rsid w:val="0015343A"/>
    <w:rsid w:val="001541BC"/>
    <w:rsid w:val="00154525"/>
    <w:rsid w:val="00154854"/>
    <w:rsid w:val="00157406"/>
    <w:rsid w:val="00157F11"/>
    <w:rsid w:val="00166A69"/>
    <w:rsid w:val="00171517"/>
    <w:rsid w:val="00176415"/>
    <w:rsid w:val="00176F4D"/>
    <w:rsid w:val="00182FE3"/>
    <w:rsid w:val="0018535F"/>
    <w:rsid w:val="001861EE"/>
    <w:rsid w:val="001862AD"/>
    <w:rsid w:val="001870A0"/>
    <w:rsid w:val="001923F5"/>
    <w:rsid w:val="00193305"/>
    <w:rsid w:val="00194DCA"/>
    <w:rsid w:val="001951C2"/>
    <w:rsid w:val="001970A5"/>
    <w:rsid w:val="001A32FD"/>
    <w:rsid w:val="001A4273"/>
    <w:rsid w:val="001A4326"/>
    <w:rsid w:val="001A7047"/>
    <w:rsid w:val="001B1077"/>
    <w:rsid w:val="001B111C"/>
    <w:rsid w:val="001B1E9C"/>
    <w:rsid w:val="001B33ED"/>
    <w:rsid w:val="001C003F"/>
    <w:rsid w:val="001D08A9"/>
    <w:rsid w:val="001D34C8"/>
    <w:rsid w:val="001D7B31"/>
    <w:rsid w:val="001E01F0"/>
    <w:rsid w:val="001E377C"/>
    <w:rsid w:val="001E4154"/>
    <w:rsid w:val="001E4436"/>
    <w:rsid w:val="001E490D"/>
    <w:rsid w:val="001E56E3"/>
    <w:rsid w:val="001F153A"/>
    <w:rsid w:val="00203913"/>
    <w:rsid w:val="002061CE"/>
    <w:rsid w:val="00207A20"/>
    <w:rsid w:val="00210636"/>
    <w:rsid w:val="00211CDA"/>
    <w:rsid w:val="0021663D"/>
    <w:rsid w:val="00216974"/>
    <w:rsid w:val="002237EC"/>
    <w:rsid w:val="00223C6C"/>
    <w:rsid w:val="002317E5"/>
    <w:rsid w:val="00231935"/>
    <w:rsid w:val="002362F7"/>
    <w:rsid w:val="00245510"/>
    <w:rsid w:val="002518F1"/>
    <w:rsid w:val="00252796"/>
    <w:rsid w:val="00253D4B"/>
    <w:rsid w:val="00256247"/>
    <w:rsid w:val="00276CE4"/>
    <w:rsid w:val="00277497"/>
    <w:rsid w:val="00277BB6"/>
    <w:rsid w:val="00280867"/>
    <w:rsid w:val="00282E1F"/>
    <w:rsid w:val="00290D2C"/>
    <w:rsid w:val="002A38D3"/>
    <w:rsid w:val="002A467A"/>
    <w:rsid w:val="002A5F55"/>
    <w:rsid w:val="002A73F2"/>
    <w:rsid w:val="002B1213"/>
    <w:rsid w:val="002B353F"/>
    <w:rsid w:val="002B3AC6"/>
    <w:rsid w:val="002B5D5C"/>
    <w:rsid w:val="002C4286"/>
    <w:rsid w:val="002C4BF5"/>
    <w:rsid w:val="002D069D"/>
    <w:rsid w:val="002D1300"/>
    <w:rsid w:val="002D2469"/>
    <w:rsid w:val="002D2995"/>
    <w:rsid w:val="002D4C62"/>
    <w:rsid w:val="002D583E"/>
    <w:rsid w:val="002E1325"/>
    <w:rsid w:val="002F6174"/>
    <w:rsid w:val="00300DB4"/>
    <w:rsid w:val="00316DC0"/>
    <w:rsid w:val="0032000E"/>
    <w:rsid w:val="003252E9"/>
    <w:rsid w:val="003257C0"/>
    <w:rsid w:val="00325FCF"/>
    <w:rsid w:val="00326984"/>
    <w:rsid w:val="00327F53"/>
    <w:rsid w:val="00333ACD"/>
    <w:rsid w:val="0033424C"/>
    <w:rsid w:val="00334B85"/>
    <w:rsid w:val="00335707"/>
    <w:rsid w:val="0033668E"/>
    <w:rsid w:val="00340EEA"/>
    <w:rsid w:val="00342F69"/>
    <w:rsid w:val="003455DB"/>
    <w:rsid w:val="00351355"/>
    <w:rsid w:val="0035239B"/>
    <w:rsid w:val="003537B6"/>
    <w:rsid w:val="00354122"/>
    <w:rsid w:val="00354360"/>
    <w:rsid w:val="0035582D"/>
    <w:rsid w:val="003610FC"/>
    <w:rsid w:val="00361EA2"/>
    <w:rsid w:val="00365A61"/>
    <w:rsid w:val="00370B0D"/>
    <w:rsid w:val="003738D0"/>
    <w:rsid w:val="00377A59"/>
    <w:rsid w:val="00384D75"/>
    <w:rsid w:val="0038635A"/>
    <w:rsid w:val="0038651D"/>
    <w:rsid w:val="003908BF"/>
    <w:rsid w:val="003948CD"/>
    <w:rsid w:val="003959B6"/>
    <w:rsid w:val="00395A4E"/>
    <w:rsid w:val="00395DF4"/>
    <w:rsid w:val="00397580"/>
    <w:rsid w:val="00397C25"/>
    <w:rsid w:val="003A108D"/>
    <w:rsid w:val="003B0086"/>
    <w:rsid w:val="003B02CD"/>
    <w:rsid w:val="003B0D7A"/>
    <w:rsid w:val="003B14DA"/>
    <w:rsid w:val="003B3E0D"/>
    <w:rsid w:val="003B6715"/>
    <w:rsid w:val="003C03ED"/>
    <w:rsid w:val="003C7C75"/>
    <w:rsid w:val="003D0A25"/>
    <w:rsid w:val="003D0E93"/>
    <w:rsid w:val="003D359E"/>
    <w:rsid w:val="003D3743"/>
    <w:rsid w:val="003D3939"/>
    <w:rsid w:val="003D4477"/>
    <w:rsid w:val="003D4576"/>
    <w:rsid w:val="003D57BE"/>
    <w:rsid w:val="003D5834"/>
    <w:rsid w:val="003D683B"/>
    <w:rsid w:val="003E3B71"/>
    <w:rsid w:val="003E4EF8"/>
    <w:rsid w:val="003E670B"/>
    <w:rsid w:val="003E6B64"/>
    <w:rsid w:val="003F7C96"/>
    <w:rsid w:val="00401B49"/>
    <w:rsid w:val="00403159"/>
    <w:rsid w:val="004059F7"/>
    <w:rsid w:val="00410018"/>
    <w:rsid w:val="00410515"/>
    <w:rsid w:val="00412A2A"/>
    <w:rsid w:val="00414829"/>
    <w:rsid w:val="00415354"/>
    <w:rsid w:val="00421336"/>
    <w:rsid w:val="00421C22"/>
    <w:rsid w:val="00424C11"/>
    <w:rsid w:val="00431E8C"/>
    <w:rsid w:val="00434CC5"/>
    <w:rsid w:val="0043769A"/>
    <w:rsid w:val="004412FF"/>
    <w:rsid w:val="00443741"/>
    <w:rsid w:val="00447A81"/>
    <w:rsid w:val="004502AA"/>
    <w:rsid w:val="004510A6"/>
    <w:rsid w:val="004519AD"/>
    <w:rsid w:val="00457647"/>
    <w:rsid w:val="00460D75"/>
    <w:rsid w:val="00467F68"/>
    <w:rsid w:val="00472647"/>
    <w:rsid w:val="00475048"/>
    <w:rsid w:val="00475301"/>
    <w:rsid w:val="00477DB1"/>
    <w:rsid w:val="00480731"/>
    <w:rsid w:val="00481709"/>
    <w:rsid w:val="00484CA0"/>
    <w:rsid w:val="00487824"/>
    <w:rsid w:val="00495E5A"/>
    <w:rsid w:val="00496477"/>
    <w:rsid w:val="00497DA9"/>
    <w:rsid w:val="004A12FF"/>
    <w:rsid w:val="004A2750"/>
    <w:rsid w:val="004A27EA"/>
    <w:rsid w:val="004A30CA"/>
    <w:rsid w:val="004A4A81"/>
    <w:rsid w:val="004A4FF1"/>
    <w:rsid w:val="004A5B34"/>
    <w:rsid w:val="004A5BEB"/>
    <w:rsid w:val="004A6030"/>
    <w:rsid w:val="004A6307"/>
    <w:rsid w:val="004A6FC5"/>
    <w:rsid w:val="004B15E4"/>
    <w:rsid w:val="004B5BCA"/>
    <w:rsid w:val="004C09AE"/>
    <w:rsid w:val="004C17A7"/>
    <w:rsid w:val="004C5928"/>
    <w:rsid w:val="004C6143"/>
    <w:rsid w:val="004D0BAE"/>
    <w:rsid w:val="004D4E5A"/>
    <w:rsid w:val="004D7094"/>
    <w:rsid w:val="004E19F4"/>
    <w:rsid w:val="004F2941"/>
    <w:rsid w:val="004F454B"/>
    <w:rsid w:val="004F4E23"/>
    <w:rsid w:val="00500A49"/>
    <w:rsid w:val="00510389"/>
    <w:rsid w:val="005103DF"/>
    <w:rsid w:val="0051092E"/>
    <w:rsid w:val="00512F86"/>
    <w:rsid w:val="005145EA"/>
    <w:rsid w:val="0051517A"/>
    <w:rsid w:val="00515578"/>
    <w:rsid w:val="00516341"/>
    <w:rsid w:val="0052052F"/>
    <w:rsid w:val="005217AE"/>
    <w:rsid w:val="00522802"/>
    <w:rsid w:val="00524304"/>
    <w:rsid w:val="00533526"/>
    <w:rsid w:val="00533938"/>
    <w:rsid w:val="005340F4"/>
    <w:rsid w:val="00535B75"/>
    <w:rsid w:val="005452C3"/>
    <w:rsid w:val="0055266F"/>
    <w:rsid w:val="005530E8"/>
    <w:rsid w:val="0055335A"/>
    <w:rsid w:val="00555862"/>
    <w:rsid w:val="00557299"/>
    <w:rsid w:val="00560322"/>
    <w:rsid w:val="00563A74"/>
    <w:rsid w:val="00567743"/>
    <w:rsid w:val="00577A6E"/>
    <w:rsid w:val="005834B9"/>
    <w:rsid w:val="00583DE2"/>
    <w:rsid w:val="00585C07"/>
    <w:rsid w:val="005860D2"/>
    <w:rsid w:val="00586402"/>
    <w:rsid w:val="0058641D"/>
    <w:rsid w:val="00587539"/>
    <w:rsid w:val="005876BB"/>
    <w:rsid w:val="00594596"/>
    <w:rsid w:val="005A1D34"/>
    <w:rsid w:val="005A4D6C"/>
    <w:rsid w:val="005B1C59"/>
    <w:rsid w:val="005B1E54"/>
    <w:rsid w:val="005B2217"/>
    <w:rsid w:val="005B4ED6"/>
    <w:rsid w:val="005B7146"/>
    <w:rsid w:val="005B715D"/>
    <w:rsid w:val="005C221E"/>
    <w:rsid w:val="005C3EBC"/>
    <w:rsid w:val="005C4A52"/>
    <w:rsid w:val="005C5CB4"/>
    <w:rsid w:val="005D0921"/>
    <w:rsid w:val="005D2EC3"/>
    <w:rsid w:val="005D5941"/>
    <w:rsid w:val="005D7FC8"/>
    <w:rsid w:val="005E07B1"/>
    <w:rsid w:val="005F20EE"/>
    <w:rsid w:val="00604808"/>
    <w:rsid w:val="006065DB"/>
    <w:rsid w:val="006109BB"/>
    <w:rsid w:val="00610F81"/>
    <w:rsid w:val="006112A2"/>
    <w:rsid w:val="00613964"/>
    <w:rsid w:val="00616A0E"/>
    <w:rsid w:val="00617625"/>
    <w:rsid w:val="00621174"/>
    <w:rsid w:val="00622726"/>
    <w:rsid w:val="00624FE1"/>
    <w:rsid w:val="0063018B"/>
    <w:rsid w:val="00634513"/>
    <w:rsid w:val="006371EA"/>
    <w:rsid w:val="006403A8"/>
    <w:rsid w:val="0064066B"/>
    <w:rsid w:val="0064123B"/>
    <w:rsid w:val="0064256D"/>
    <w:rsid w:val="00644075"/>
    <w:rsid w:val="00644806"/>
    <w:rsid w:val="006448B6"/>
    <w:rsid w:val="00650DCD"/>
    <w:rsid w:val="00656CEC"/>
    <w:rsid w:val="00660A8A"/>
    <w:rsid w:val="00660BA2"/>
    <w:rsid w:val="00662FAA"/>
    <w:rsid w:val="006657FB"/>
    <w:rsid w:val="0067104F"/>
    <w:rsid w:val="00680CF6"/>
    <w:rsid w:val="00680FB7"/>
    <w:rsid w:val="006812FE"/>
    <w:rsid w:val="00682014"/>
    <w:rsid w:val="0068329D"/>
    <w:rsid w:val="0069140F"/>
    <w:rsid w:val="00697FB5"/>
    <w:rsid w:val="006A0B30"/>
    <w:rsid w:val="006A7004"/>
    <w:rsid w:val="006A726C"/>
    <w:rsid w:val="006B0036"/>
    <w:rsid w:val="006B0BDC"/>
    <w:rsid w:val="006B48B8"/>
    <w:rsid w:val="006C1F86"/>
    <w:rsid w:val="006C381A"/>
    <w:rsid w:val="006C626A"/>
    <w:rsid w:val="006D3A5C"/>
    <w:rsid w:val="006E242C"/>
    <w:rsid w:val="006E6A07"/>
    <w:rsid w:val="006F1977"/>
    <w:rsid w:val="00704373"/>
    <w:rsid w:val="007068A2"/>
    <w:rsid w:val="00706D53"/>
    <w:rsid w:val="007151A4"/>
    <w:rsid w:val="0072025C"/>
    <w:rsid w:val="00720C9F"/>
    <w:rsid w:val="0072214E"/>
    <w:rsid w:val="00722A15"/>
    <w:rsid w:val="00723C94"/>
    <w:rsid w:val="0072570D"/>
    <w:rsid w:val="00726D37"/>
    <w:rsid w:val="00726DB3"/>
    <w:rsid w:val="0072732D"/>
    <w:rsid w:val="007361FF"/>
    <w:rsid w:val="0073717C"/>
    <w:rsid w:val="007428B1"/>
    <w:rsid w:val="00743141"/>
    <w:rsid w:val="00744FFC"/>
    <w:rsid w:val="00745216"/>
    <w:rsid w:val="00746A6C"/>
    <w:rsid w:val="00755D85"/>
    <w:rsid w:val="007626F2"/>
    <w:rsid w:val="00764B59"/>
    <w:rsid w:val="00770790"/>
    <w:rsid w:val="007722DC"/>
    <w:rsid w:val="00772A76"/>
    <w:rsid w:val="0077650F"/>
    <w:rsid w:val="00785B06"/>
    <w:rsid w:val="0079355A"/>
    <w:rsid w:val="007A217A"/>
    <w:rsid w:val="007A47CA"/>
    <w:rsid w:val="007A47D5"/>
    <w:rsid w:val="007A4F3E"/>
    <w:rsid w:val="007A6B73"/>
    <w:rsid w:val="007A6F38"/>
    <w:rsid w:val="007A7868"/>
    <w:rsid w:val="007B166D"/>
    <w:rsid w:val="007B2B8C"/>
    <w:rsid w:val="007C14EC"/>
    <w:rsid w:val="007C4A29"/>
    <w:rsid w:val="007C6348"/>
    <w:rsid w:val="007C7FF6"/>
    <w:rsid w:val="007D0D3B"/>
    <w:rsid w:val="007D329C"/>
    <w:rsid w:val="007D483D"/>
    <w:rsid w:val="007E0657"/>
    <w:rsid w:val="007E274F"/>
    <w:rsid w:val="007E34F4"/>
    <w:rsid w:val="007E3DC9"/>
    <w:rsid w:val="007F1403"/>
    <w:rsid w:val="007F2E6B"/>
    <w:rsid w:val="007F2F03"/>
    <w:rsid w:val="007F486E"/>
    <w:rsid w:val="00800B51"/>
    <w:rsid w:val="008024C8"/>
    <w:rsid w:val="00807BFC"/>
    <w:rsid w:val="0081278B"/>
    <w:rsid w:val="00817E16"/>
    <w:rsid w:val="00825A23"/>
    <w:rsid w:val="00825CB8"/>
    <w:rsid w:val="0082786B"/>
    <w:rsid w:val="008305A6"/>
    <w:rsid w:val="0083280E"/>
    <w:rsid w:val="0083404C"/>
    <w:rsid w:val="008369DE"/>
    <w:rsid w:val="00836A07"/>
    <w:rsid w:val="00837930"/>
    <w:rsid w:val="00840373"/>
    <w:rsid w:val="00840AAD"/>
    <w:rsid w:val="00841CBD"/>
    <w:rsid w:val="00850B69"/>
    <w:rsid w:val="00853BFF"/>
    <w:rsid w:val="00853CAD"/>
    <w:rsid w:val="0085483E"/>
    <w:rsid w:val="00855E7A"/>
    <w:rsid w:val="008651BF"/>
    <w:rsid w:val="008671F4"/>
    <w:rsid w:val="008756C0"/>
    <w:rsid w:val="0087598F"/>
    <w:rsid w:val="00875BA8"/>
    <w:rsid w:val="00881087"/>
    <w:rsid w:val="00883F6E"/>
    <w:rsid w:val="008875A6"/>
    <w:rsid w:val="008937B3"/>
    <w:rsid w:val="0089700D"/>
    <w:rsid w:val="00897489"/>
    <w:rsid w:val="00897808"/>
    <w:rsid w:val="008A0325"/>
    <w:rsid w:val="008A08E3"/>
    <w:rsid w:val="008B16D0"/>
    <w:rsid w:val="008B3658"/>
    <w:rsid w:val="008B46A2"/>
    <w:rsid w:val="008B6A14"/>
    <w:rsid w:val="008C0AF6"/>
    <w:rsid w:val="008C2D0B"/>
    <w:rsid w:val="008D2296"/>
    <w:rsid w:val="008D590D"/>
    <w:rsid w:val="008E0893"/>
    <w:rsid w:val="008E252C"/>
    <w:rsid w:val="008E489A"/>
    <w:rsid w:val="008E6D3B"/>
    <w:rsid w:val="008E7280"/>
    <w:rsid w:val="008F0A06"/>
    <w:rsid w:val="008F10D5"/>
    <w:rsid w:val="008F37D0"/>
    <w:rsid w:val="008F60B3"/>
    <w:rsid w:val="00901446"/>
    <w:rsid w:val="00903605"/>
    <w:rsid w:val="00905469"/>
    <w:rsid w:val="00910813"/>
    <w:rsid w:val="00912D6E"/>
    <w:rsid w:val="00916005"/>
    <w:rsid w:val="00920A28"/>
    <w:rsid w:val="00922083"/>
    <w:rsid w:val="009229D9"/>
    <w:rsid w:val="0092511A"/>
    <w:rsid w:val="009264A8"/>
    <w:rsid w:val="00930333"/>
    <w:rsid w:val="00933FD9"/>
    <w:rsid w:val="00940BA4"/>
    <w:rsid w:val="00940FEF"/>
    <w:rsid w:val="0094253D"/>
    <w:rsid w:val="00944BA4"/>
    <w:rsid w:val="00946755"/>
    <w:rsid w:val="009555EC"/>
    <w:rsid w:val="009559B5"/>
    <w:rsid w:val="00957D31"/>
    <w:rsid w:val="00961710"/>
    <w:rsid w:val="00962459"/>
    <w:rsid w:val="00964FBB"/>
    <w:rsid w:val="009732FD"/>
    <w:rsid w:val="0097394E"/>
    <w:rsid w:val="00973FD3"/>
    <w:rsid w:val="00976D37"/>
    <w:rsid w:val="0098009C"/>
    <w:rsid w:val="0099178D"/>
    <w:rsid w:val="00994CCC"/>
    <w:rsid w:val="00996570"/>
    <w:rsid w:val="00996FB7"/>
    <w:rsid w:val="009A25EF"/>
    <w:rsid w:val="009A4A97"/>
    <w:rsid w:val="009B334A"/>
    <w:rsid w:val="009B3609"/>
    <w:rsid w:val="009B43B8"/>
    <w:rsid w:val="009B6545"/>
    <w:rsid w:val="009C07D7"/>
    <w:rsid w:val="009C0F86"/>
    <w:rsid w:val="009D19F3"/>
    <w:rsid w:val="009D4C1C"/>
    <w:rsid w:val="009E14D1"/>
    <w:rsid w:val="009E1AA1"/>
    <w:rsid w:val="009E1C41"/>
    <w:rsid w:val="009E1E46"/>
    <w:rsid w:val="009E366C"/>
    <w:rsid w:val="009E41E9"/>
    <w:rsid w:val="009E4D99"/>
    <w:rsid w:val="009E7EFE"/>
    <w:rsid w:val="009F76E0"/>
    <w:rsid w:val="009F7780"/>
    <w:rsid w:val="00A00E31"/>
    <w:rsid w:val="00A0255E"/>
    <w:rsid w:val="00A10D23"/>
    <w:rsid w:val="00A111EF"/>
    <w:rsid w:val="00A12540"/>
    <w:rsid w:val="00A15DB7"/>
    <w:rsid w:val="00A20415"/>
    <w:rsid w:val="00A21F6A"/>
    <w:rsid w:val="00A34FAA"/>
    <w:rsid w:val="00A36559"/>
    <w:rsid w:val="00A46AC9"/>
    <w:rsid w:val="00A47C17"/>
    <w:rsid w:val="00A52E58"/>
    <w:rsid w:val="00A55273"/>
    <w:rsid w:val="00A56029"/>
    <w:rsid w:val="00A570CE"/>
    <w:rsid w:val="00A57DEA"/>
    <w:rsid w:val="00A63A95"/>
    <w:rsid w:val="00A64CB4"/>
    <w:rsid w:val="00A65898"/>
    <w:rsid w:val="00A67B44"/>
    <w:rsid w:val="00A67D21"/>
    <w:rsid w:val="00A717E3"/>
    <w:rsid w:val="00A7302F"/>
    <w:rsid w:val="00A7550B"/>
    <w:rsid w:val="00A774CD"/>
    <w:rsid w:val="00A776AF"/>
    <w:rsid w:val="00A84AEC"/>
    <w:rsid w:val="00A84BD1"/>
    <w:rsid w:val="00A876CA"/>
    <w:rsid w:val="00A934D6"/>
    <w:rsid w:val="00A9769B"/>
    <w:rsid w:val="00A97F5D"/>
    <w:rsid w:val="00AA0D79"/>
    <w:rsid w:val="00AA0FCA"/>
    <w:rsid w:val="00AA245E"/>
    <w:rsid w:val="00AA2E52"/>
    <w:rsid w:val="00AB00A3"/>
    <w:rsid w:val="00AB2973"/>
    <w:rsid w:val="00AB5BE6"/>
    <w:rsid w:val="00AB64CF"/>
    <w:rsid w:val="00AC10EB"/>
    <w:rsid w:val="00AC1118"/>
    <w:rsid w:val="00AC4465"/>
    <w:rsid w:val="00AC5FC2"/>
    <w:rsid w:val="00AC6E06"/>
    <w:rsid w:val="00AD0ACB"/>
    <w:rsid w:val="00AD0E0D"/>
    <w:rsid w:val="00AD0F43"/>
    <w:rsid w:val="00AD1CFA"/>
    <w:rsid w:val="00AD224F"/>
    <w:rsid w:val="00AD7BF2"/>
    <w:rsid w:val="00AE37A0"/>
    <w:rsid w:val="00AE3C4E"/>
    <w:rsid w:val="00AF3C9E"/>
    <w:rsid w:val="00AF6517"/>
    <w:rsid w:val="00AF7ED4"/>
    <w:rsid w:val="00B02539"/>
    <w:rsid w:val="00B0522F"/>
    <w:rsid w:val="00B06764"/>
    <w:rsid w:val="00B11A29"/>
    <w:rsid w:val="00B15C9A"/>
    <w:rsid w:val="00B20F68"/>
    <w:rsid w:val="00B266E3"/>
    <w:rsid w:val="00B272C8"/>
    <w:rsid w:val="00B27DA5"/>
    <w:rsid w:val="00B32082"/>
    <w:rsid w:val="00B3570F"/>
    <w:rsid w:val="00B36B25"/>
    <w:rsid w:val="00B37BBF"/>
    <w:rsid w:val="00B37EC7"/>
    <w:rsid w:val="00B40A0E"/>
    <w:rsid w:val="00B41BA6"/>
    <w:rsid w:val="00B420F0"/>
    <w:rsid w:val="00B46FEF"/>
    <w:rsid w:val="00B53E70"/>
    <w:rsid w:val="00B660C4"/>
    <w:rsid w:val="00B660CF"/>
    <w:rsid w:val="00B6703D"/>
    <w:rsid w:val="00B70948"/>
    <w:rsid w:val="00B75FEC"/>
    <w:rsid w:val="00B81036"/>
    <w:rsid w:val="00B84339"/>
    <w:rsid w:val="00B90633"/>
    <w:rsid w:val="00B92017"/>
    <w:rsid w:val="00B937E0"/>
    <w:rsid w:val="00B93EF8"/>
    <w:rsid w:val="00B949D5"/>
    <w:rsid w:val="00B954E4"/>
    <w:rsid w:val="00BA7449"/>
    <w:rsid w:val="00BB05A2"/>
    <w:rsid w:val="00BB17D6"/>
    <w:rsid w:val="00BB1F5A"/>
    <w:rsid w:val="00BB6F9F"/>
    <w:rsid w:val="00BB72CB"/>
    <w:rsid w:val="00BC4DEB"/>
    <w:rsid w:val="00BD0311"/>
    <w:rsid w:val="00BD1E94"/>
    <w:rsid w:val="00BD68E7"/>
    <w:rsid w:val="00BD6EE2"/>
    <w:rsid w:val="00BE5D42"/>
    <w:rsid w:val="00BE6A41"/>
    <w:rsid w:val="00BF6C0A"/>
    <w:rsid w:val="00BF7356"/>
    <w:rsid w:val="00C01939"/>
    <w:rsid w:val="00C06BA8"/>
    <w:rsid w:val="00C07386"/>
    <w:rsid w:val="00C07D5B"/>
    <w:rsid w:val="00C104ED"/>
    <w:rsid w:val="00C1341B"/>
    <w:rsid w:val="00C13A5D"/>
    <w:rsid w:val="00C14D71"/>
    <w:rsid w:val="00C1706C"/>
    <w:rsid w:val="00C22A16"/>
    <w:rsid w:val="00C23B29"/>
    <w:rsid w:val="00C25521"/>
    <w:rsid w:val="00C31262"/>
    <w:rsid w:val="00C34FC1"/>
    <w:rsid w:val="00C36A35"/>
    <w:rsid w:val="00C4128B"/>
    <w:rsid w:val="00C43A27"/>
    <w:rsid w:val="00C503EE"/>
    <w:rsid w:val="00C5099E"/>
    <w:rsid w:val="00C50D8A"/>
    <w:rsid w:val="00C55FE7"/>
    <w:rsid w:val="00C577B9"/>
    <w:rsid w:val="00C632F8"/>
    <w:rsid w:val="00C63CC6"/>
    <w:rsid w:val="00C64AF3"/>
    <w:rsid w:val="00C669F1"/>
    <w:rsid w:val="00C6793D"/>
    <w:rsid w:val="00C762C8"/>
    <w:rsid w:val="00C80725"/>
    <w:rsid w:val="00C82E08"/>
    <w:rsid w:val="00C833CE"/>
    <w:rsid w:val="00C849A6"/>
    <w:rsid w:val="00C85433"/>
    <w:rsid w:val="00C90FF0"/>
    <w:rsid w:val="00C96347"/>
    <w:rsid w:val="00C9764E"/>
    <w:rsid w:val="00CA2A46"/>
    <w:rsid w:val="00CA73C6"/>
    <w:rsid w:val="00CB09C3"/>
    <w:rsid w:val="00CB1975"/>
    <w:rsid w:val="00CB6809"/>
    <w:rsid w:val="00CB68CE"/>
    <w:rsid w:val="00CB6D59"/>
    <w:rsid w:val="00CC00B7"/>
    <w:rsid w:val="00CC7077"/>
    <w:rsid w:val="00CD05FE"/>
    <w:rsid w:val="00CD37B4"/>
    <w:rsid w:val="00CD5C36"/>
    <w:rsid w:val="00CD62CD"/>
    <w:rsid w:val="00CD6401"/>
    <w:rsid w:val="00CD6637"/>
    <w:rsid w:val="00CD7866"/>
    <w:rsid w:val="00CE0625"/>
    <w:rsid w:val="00CE2431"/>
    <w:rsid w:val="00CE5A7A"/>
    <w:rsid w:val="00CF2CC4"/>
    <w:rsid w:val="00CF5111"/>
    <w:rsid w:val="00CF58FE"/>
    <w:rsid w:val="00D010DC"/>
    <w:rsid w:val="00D04EF9"/>
    <w:rsid w:val="00D15E6C"/>
    <w:rsid w:val="00D256B7"/>
    <w:rsid w:val="00D31DDB"/>
    <w:rsid w:val="00D40A25"/>
    <w:rsid w:val="00D44DE3"/>
    <w:rsid w:val="00D45D6C"/>
    <w:rsid w:val="00D53101"/>
    <w:rsid w:val="00D545CB"/>
    <w:rsid w:val="00D60AB0"/>
    <w:rsid w:val="00D60CAD"/>
    <w:rsid w:val="00D63F4E"/>
    <w:rsid w:val="00D64055"/>
    <w:rsid w:val="00D64AFD"/>
    <w:rsid w:val="00D7453E"/>
    <w:rsid w:val="00D749AC"/>
    <w:rsid w:val="00D904B6"/>
    <w:rsid w:val="00D91DE5"/>
    <w:rsid w:val="00D92E6A"/>
    <w:rsid w:val="00D94B6E"/>
    <w:rsid w:val="00D964F2"/>
    <w:rsid w:val="00DA45D2"/>
    <w:rsid w:val="00DA4CD6"/>
    <w:rsid w:val="00DA525A"/>
    <w:rsid w:val="00DA714A"/>
    <w:rsid w:val="00DB2461"/>
    <w:rsid w:val="00DB44AE"/>
    <w:rsid w:val="00DB7A85"/>
    <w:rsid w:val="00DC0631"/>
    <w:rsid w:val="00DC1008"/>
    <w:rsid w:val="00DC1142"/>
    <w:rsid w:val="00DD4186"/>
    <w:rsid w:val="00DD4878"/>
    <w:rsid w:val="00DD5C55"/>
    <w:rsid w:val="00DE0A95"/>
    <w:rsid w:val="00DE1CB1"/>
    <w:rsid w:val="00DE1CE4"/>
    <w:rsid w:val="00DE2080"/>
    <w:rsid w:val="00DE3CB5"/>
    <w:rsid w:val="00DF1696"/>
    <w:rsid w:val="00DF3776"/>
    <w:rsid w:val="00DF4317"/>
    <w:rsid w:val="00E033C9"/>
    <w:rsid w:val="00E06625"/>
    <w:rsid w:val="00E06BBF"/>
    <w:rsid w:val="00E06C6D"/>
    <w:rsid w:val="00E123D9"/>
    <w:rsid w:val="00E14788"/>
    <w:rsid w:val="00E149BB"/>
    <w:rsid w:val="00E1528C"/>
    <w:rsid w:val="00E1661F"/>
    <w:rsid w:val="00E23162"/>
    <w:rsid w:val="00E31392"/>
    <w:rsid w:val="00E33496"/>
    <w:rsid w:val="00E34FA2"/>
    <w:rsid w:val="00E36AB8"/>
    <w:rsid w:val="00E426D8"/>
    <w:rsid w:val="00E468E9"/>
    <w:rsid w:val="00E472D0"/>
    <w:rsid w:val="00E47815"/>
    <w:rsid w:val="00E47EE1"/>
    <w:rsid w:val="00E528F9"/>
    <w:rsid w:val="00E529DD"/>
    <w:rsid w:val="00E546B6"/>
    <w:rsid w:val="00E556D4"/>
    <w:rsid w:val="00E567A8"/>
    <w:rsid w:val="00E6276A"/>
    <w:rsid w:val="00E63455"/>
    <w:rsid w:val="00E63546"/>
    <w:rsid w:val="00E6392E"/>
    <w:rsid w:val="00E63C35"/>
    <w:rsid w:val="00E648DA"/>
    <w:rsid w:val="00E66E24"/>
    <w:rsid w:val="00E678DA"/>
    <w:rsid w:val="00E70467"/>
    <w:rsid w:val="00E723F9"/>
    <w:rsid w:val="00E73E6C"/>
    <w:rsid w:val="00E751CB"/>
    <w:rsid w:val="00E75DA0"/>
    <w:rsid w:val="00E77074"/>
    <w:rsid w:val="00E77449"/>
    <w:rsid w:val="00E8339E"/>
    <w:rsid w:val="00E86482"/>
    <w:rsid w:val="00E86DD5"/>
    <w:rsid w:val="00E909A3"/>
    <w:rsid w:val="00E90A47"/>
    <w:rsid w:val="00E968D2"/>
    <w:rsid w:val="00EA2CB9"/>
    <w:rsid w:val="00EA3B95"/>
    <w:rsid w:val="00EA6215"/>
    <w:rsid w:val="00EA64FD"/>
    <w:rsid w:val="00EA6D49"/>
    <w:rsid w:val="00EA79C3"/>
    <w:rsid w:val="00EB0DBD"/>
    <w:rsid w:val="00EB1948"/>
    <w:rsid w:val="00EB5AA2"/>
    <w:rsid w:val="00EC1181"/>
    <w:rsid w:val="00ED2790"/>
    <w:rsid w:val="00ED28C4"/>
    <w:rsid w:val="00ED2D08"/>
    <w:rsid w:val="00ED35FC"/>
    <w:rsid w:val="00ED38C1"/>
    <w:rsid w:val="00EE2939"/>
    <w:rsid w:val="00EE4A94"/>
    <w:rsid w:val="00EE6C49"/>
    <w:rsid w:val="00EF26DE"/>
    <w:rsid w:val="00F10F39"/>
    <w:rsid w:val="00F1109D"/>
    <w:rsid w:val="00F12185"/>
    <w:rsid w:val="00F15EAA"/>
    <w:rsid w:val="00F169B4"/>
    <w:rsid w:val="00F2269F"/>
    <w:rsid w:val="00F23EDB"/>
    <w:rsid w:val="00F2686E"/>
    <w:rsid w:val="00F27129"/>
    <w:rsid w:val="00F27690"/>
    <w:rsid w:val="00F27987"/>
    <w:rsid w:val="00F3212A"/>
    <w:rsid w:val="00F32437"/>
    <w:rsid w:val="00F3393D"/>
    <w:rsid w:val="00F36526"/>
    <w:rsid w:val="00F37F3E"/>
    <w:rsid w:val="00F409BE"/>
    <w:rsid w:val="00F62EA2"/>
    <w:rsid w:val="00F63A3C"/>
    <w:rsid w:val="00F63C49"/>
    <w:rsid w:val="00F640DF"/>
    <w:rsid w:val="00F64A0D"/>
    <w:rsid w:val="00F65B8F"/>
    <w:rsid w:val="00F66137"/>
    <w:rsid w:val="00F66609"/>
    <w:rsid w:val="00F71475"/>
    <w:rsid w:val="00F71F1C"/>
    <w:rsid w:val="00F74B82"/>
    <w:rsid w:val="00F7705D"/>
    <w:rsid w:val="00F810C9"/>
    <w:rsid w:val="00F86275"/>
    <w:rsid w:val="00F92C93"/>
    <w:rsid w:val="00F94232"/>
    <w:rsid w:val="00F95037"/>
    <w:rsid w:val="00F95694"/>
    <w:rsid w:val="00FA023D"/>
    <w:rsid w:val="00FA044A"/>
    <w:rsid w:val="00FA1371"/>
    <w:rsid w:val="00FA1B47"/>
    <w:rsid w:val="00FA2042"/>
    <w:rsid w:val="00FA64BB"/>
    <w:rsid w:val="00FA72A2"/>
    <w:rsid w:val="00FB3E75"/>
    <w:rsid w:val="00FB590B"/>
    <w:rsid w:val="00FB5CD2"/>
    <w:rsid w:val="00FB6EF4"/>
    <w:rsid w:val="00FC0CDF"/>
    <w:rsid w:val="00FC28F8"/>
    <w:rsid w:val="00FC74F2"/>
    <w:rsid w:val="00FD0442"/>
    <w:rsid w:val="00FD3007"/>
    <w:rsid w:val="00FD5637"/>
    <w:rsid w:val="00FF090B"/>
    <w:rsid w:val="00FF1DCB"/>
    <w:rsid w:val="00FF6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710"/>
    <w:rPr>
      <w:rFonts w:ascii="Calibri" w:eastAsia="Times New Roman" w:hAnsi="Calibri" w:cs="Times New Roman"/>
      <w:lang w:eastAsia="ru-RU"/>
    </w:rPr>
  </w:style>
  <w:style w:type="paragraph" w:styleId="1">
    <w:name w:val="heading 1"/>
    <w:basedOn w:val="a"/>
    <w:next w:val="a"/>
    <w:link w:val="10"/>
    <w:uiPriority w:val="9"/>
    <w:qFormat/>
    <w:rsid w:val="0096171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1710"/>
    <w:rPr>
      <w:rFonts w:ascii="Cambria" w:eastAsia="Times New Roman" w:hAnsi="Cambria" w:cs="Times New Roman"/>
      <w:b/>
      <w:bCs/>
      <w:kern w:val="32"/>
      <w:sz w:val="32"/>
      <w:szCs w:val="32"/>
    </w:rPr>
  </w:style>
  <w:style w:type="paragraph" w:customStyle="1" w:styleId="ConsPlusNormal">
    <w:name w:val="ConsPlusNormal"/>
    <w:link w:val="ConsPlusNormal0"/>
    <w:qFormat/>
    <w:rsid w:val="00961710"/>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link w:val="a4"/>
    <w:uiPriority w:val="34"/>
    <w:qFormat/>
    <w:rsid w:val="00B92017"/>
    <w:pPr>
      <w:ind w:left="720"/>
      <w:contextualSpacing/>
    </w:pPr>
    <w:rPr>
      <w:rFonts w:eastAsia="Calibri"/>
      <w:lang w:eastAsia="en-US"/>
    </w:rPr>
  </w:style>
  <w:style w:type="paragraph" w:customStyle="1" w:styleId="ConsPlusNonformat">
    <w:name w:val="ConsPlusNonformat"/>
    <w:uiPriority w:val="99"/>
    <w:rsid w:val="00B920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33526"/>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a5">
    <w:name w:val="No Spacing"/>
    <w:uiPriority w:val="1"/>
    <w:qFormat/>
    <w:rsid w:val="00533526"/>
    <w:pPr>
      <w:spacing w:after="0" w:line="240" w:lineRule="auto"/>
    </w:pPr>
  </w:style>
  <w:style w:type="character" w:customStyle="1" w:styleId="a4">
    <w:name w:val="Абзац списка Знак"/>
    <w:link w:val="a3"/>
    <w:uiPriority w:val="34"/>
    <w:locked/>
    <w:rsid w:val="00533526"/>
    <w:rPr>
      <w:rFonts w:ascii="Calibri" w:eastAsia="Calibri" w:hAnsi="Calibri" w:cs="Times New Roman"/>
    </w:rPr>
  </w:style>
  <w:style w:type="paragraph" w:customStyle="1" w:styleId="ConsPlusTitle">
    <w:name w:val="ConsPlusTitle"/>
    <w:rsid w:val="006D3A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semiHidden/>
    <w:unhideWhenUsed/>
    <w:rsid w:val="008F37D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F37D0"/>
    <w:rPr>
      <w:rFonts w:ascii="Calibri" w:eastAsia="Times New Roman" w:hAnsi="Calibri" w:cs="Times New Roman"/>
      <w:lang w:eastAsia="ru-RU"/>
    </w:rPr>
  </w:style>
  <w:style w:type="paragraph" w:styleId="a8">
    <w:name w:val="Balloon Text"/>
    <w:basedOn w:val="a"/>
    <w:link w:val="a9"/>
    <w:uiPriority w:val="99"/>
    <w:semiHidden/>
    <w:unhideWhenUsed/>
    <w:rsid w:val="00D92E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2E6A"/>
    <w:rPr>
      <w:rFonts w:ascii="Tahoma" w:eastAsia="Times New Roman" w:hAnsi="Tahoma" w:cs="Tahoma"/>
      <w:sz w:val="16"/>
      <w:szCs w:val="16"/>
      <w:lang w:eastAsia="ru-RU"/>
    </w:rPr>
  </w:style>
  <w:style w:type="character" w:styleId="aa">
    <w:name w:val="Hyperlink"/>
    <w:rsid w:val="00F27129"/>
    <w:rPr>
      <w:rFonts w:ascii="Times New Roman" w:hAnsi="Times New Roman" w:cs="Times New Roman"/>
      <w:color w:val="0000FF"/>
      <w:u w:val="single"/>
    </w:rPr>
  </w:style>
  <w:style w:type="paragraph" w:customStyle="1" w:styleId="Default">
    <w:name w:val="Default"/>
    <w:rsid w:val="00807B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3948CD"/>
    <w:rPr>
      <w:rFonts w:ascii="Arial" w:eastAsia="Calibri" w:hAnsi="Arial" w:cs="Arial"/>
      <w:sz w:val="20"/>
      <w:szCs w:val="20"/>
    </w:rPr>
  </w:style>
  <w:style w:type="paragraph" w:styleId="ab">
    <w:name w:val="Body Text"/>
    <w:basedOn w:val="a"/>
    <w:link w:val="ac"/>
    <w:unhideWhenUsed/>
    <w:rsid w:val="00634513"/>
    <w:pPr>
      <w:suppressAutoHyphens/>
      <w:spacing w:after="0" w:line="240" w:lineRule="auto"/>
      <w:jc w:val="center"/>
    </w:pPr>
    <w:rPr>
      <w:rFonts w:ascii="Times New Roman" w:hAnsi="Times New Roman"/>
      <w:b/>
      <w:color w:val="0000FF"/>
      <w:sz w:val="28"/>
      <w:szCs w:val="24"/>
      <w:lang w:eastAsia="ar-SA"/>
    </w:rPr>
  </w:style>
  <w:style w:type="character" w:customStyle="1" w:styleId="ac">
    <w:name w:val="Основной текст Знак"/>
    <w:basedOn w:val="a0"/>
    <w:link w:val="ab"/>
    <w:rsid w:val="00634513"/>
    <w:rPr>
      <w:rFonts w:ascii="Times New Roman" w:eastAsia="Times New Roman" w:hAnsi="Times New Roman" w:cs="Times New Roman"/>
      <w:b/>
      <w:color w:val="0000FF"/>
      <w:sz w:val="28"/>
      <w:szCs w:val="24"/>
      <w:lang w:eastAsia="ar-SA"/>
    </w:rPr>
  </w:style>
  <w:style w:type="character" w:styleId="ad">
    <w:name w:val="annotation reference"/>
    <w:basedOn w:val="a0"/>
    <w:uiPriority w:val="99"/>
    <w:semiHidden/>
    <w:unhideWhenUsed/>
    <w:rsid w:val="00AC6E06"/>
    <w:rPr>
      <w:sz w:val="16"/>
      <w:szCs w:val="16"/>
    </w:rPr>
  </w:style>
  <w:style w:type="paragraph" w:styleId="ae">
    <w:name w:val="annotation text"/>
    <w:basedOn w:val="a"/>
    <w:link w:val="af"/>
    <w:uiPriority w:val="99"/>
    <w:semiHidden/>
    <w:unhideWhenUsed/>
    <w:rsid w:val="00AC6E06"/>
    <w:pPr>
      <w:spacing w:line="240" w:lineRule="auto"/>
    </w:pPr>
    <w:rPr>
      <w:sz w:val="20"/>
      <w:szCs w:val="20"/>
    </w:rPr>
  </w:style>
  <w:style w:type="character" w:customStyle="1" w:styleId="af">
    <w:name w:val="Текст примечания Знак"/>
    <w:basedOn w:val="a0"/>
    <w:link w:val="ae"/>
    <w:uiPriority w:val="99"/>
    <w:semiHidden/>
    <w:rsid w:val="00AC6E06"/>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AC6E06"/>
    <w:rPr>
      <w:b/>
      <w:bCs/>
    </w:rPr>
  </w:style>
  <w:style w:type="character" w:customStyle="1" w:styleId="af1">
    <w:name w:val="Тема примечания Знак"/>
    <w:basedOn w:val="af"/>
    <w:link w:val="af0"/>
    <w:uiPriority w:val="99"/>
    <w:semiHidden/>
    <w:rsid w:val="00AC6E06"/>
    <w:rPr>
      <w:rFonts w:ascii="Calibri" w:eastAsia="Times New Roman" w:hAnsi="Calibri" w:cs="Times New Roman"/>
      <w:b/>
      <w:bCs/>
      <w:sz w:val="20"/>
      <w:szCs w:val="20"/>
      <w:lang w:eastAsia="ru-RU"/>
    </w:rPr>
  </w:style>
  <w:style w:type="paragraph" w:styleId="af2">
    <w:name w:val="footnote text"/>
    <w:aliases w:val="список,Footnote Text Char1,Footnote Text Char3 Char,Footnote Text Char2 Char Char,Footnote Text Char1 Char1 Char Char,ft Char1 Char Char Char,Footnote Text Char1 Char Char Char Char,Footnote Text Char Char1 Char Char Char Char Знак"/>
    <w:basedOn w:val="a"/>
    <w:link w:val="af3"/>
    <w:rsid w:val="004059F7"/>
    <w:pPr>
      <w:spacing w:after="0" w:line="240" w:lineRule="auto"/>
    </w:pPr>
    <w:rPr>
      <w:rFonts w:ascii="Times New Roman" w:hAnsi="Times New Roman"/>
      <w:sz w:val="20"/>
      <w:szCs w:val="20"/>
    </w:rPr>
  </w:style>
  <w:style w:type="character" w:customStyle="1" w:styleId="af3">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
    <w:basedOn w:val="a0"/>
    <w:link w:val="af2"/>
    <w:rsid w:val="004059F7"/>
    <w:rPr>
      <w:rFonts w:ascii="Times New Roman" w:eastAsia="Times New Roman" w:hAnsi="Times New Roman" w:cs="Times New Roman"/>
      <w:sz w:val="20"/>
      <w:szCs w:val="20"/>
      <w:lang w:eastAsia="ru-RU"/>
    </w:rPr>
  </w:style>
  <w:style w:type="character" w:styleId="af4">
    <w:name w:val="footnote reference"/>
    <w:aliases w:val="fr"/>
    <w:rsid w:val="004059F7"/>
    <w:rPr>
      <w:vertAlign w:val="superscript"/>
    </w:rPr>
  </w:style>
  <w:style w:type="character" w:customStyle="1" w:styleId="af5">
    <w:name w:val="Основной текст_"/>
    <w:link w:val="11"/>
    <w:rsid w:val="00AB2973"/>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5"/>
    <w:rsid w:val="00AB2973"/>
    <w:pPr>
      <w:shd w:val="clear" w:color="auto" w:fill="FFFFFF"/>
      <w:spacing w:after="420" w:line="0" w:lineRule="atLeast"/>
    </w:pPr>
    <w:rPr>
      <w:rFonts w:ascii="Times New Roman" w:hAnsi="Times New Roman"/>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710"/>
    <w:rPr>
      <w:rFonts w:ascii="Calibri" w:eastAsia="Times New Roman" w:hAnsi="Calibri" w:cs="Times New Roman"/>
      <w:lang w:eastAsia="ru-RU"/>
    </w:rPr>
  </w:style>
  <w:style w:type="paragraph" w:styleId="1">
    <w:name w:val="heading 1"/>
    <w:basedOn w:val="a"/>
    <w:next w:val="a"/>
    <w:link w:val="10"/>
    <w:uiPriority w:val="9"/>
    <w:qFormat/>
    <w:rsid w:val="0096171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1710"/>
    <w:rPr>
      <w:rFonts w:ascii="Cambria" w:eastAsia="Times New Roman" w:hAnsi="Cambria" w:cs="Times New Roman"/>
      <w:b/>
      <w:bCs/>
      <w:kern w:val="32"/>
      <w:sz w:val="32"/>
      <w:szCs w:val="32"/>
    </w:rPr>
  </w:style>
  <w:style w:type="paragraph" w:customStyle="1" w:styleId="ConsPlusNormal">
    <w:name w:val="ConsPlusNormal"/>
    <w:link w:val="ConsPlusNormal0"/>
    <w:qFormat/>
    <w:rsid w:val="00961710"/>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link w:val="a4"/>
    <w:uiPriority w:val="34"/>
    <w:qFormat/>
    <w:rsid w:val="00B92017"/>
    <w:pPr>
      <w:ind w:left="720"/>
      <w:contextualSpacing/>
    </w:pPr>
    <w:rPr>
      <w:rFonts w:eastAsia="Calibri"/>
      <w:lang w:eastAsia="en-US"/>
    </w:rPr>
  </w:style>
  <w:style w:type="paragraph" w:customStyle="1" w:styleId="ConsPlusNonformat">
    <w:name w:val="ConsPlusNonformat"/>
    <w:uiPriority w:val="99"/>
    <w:rsid w:val="00B920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33526"/>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a5">
    <w:name w:val="No Spacing"/>
    <w:uiPriority w:val="1"/>
    <w:qFormat/>
    <w:rsid w:val="00533526"/>
    <w:pPr>
      <w:spacing w:after="0" w:line="240" w:lineRule="auto"/>
    </w:pPr>
  </w:style>
  <w:style w:type="character" w:customStyle="1" w:styleId="a4">
    <w:name w:val="Абзац списка Знак"/>
    <w:link w:val="a3"/>
    <w:uiPriority w:val="34"/>
    <w:locked/>
    <w:rsid w:val="00533526"/>
    <w:rPr>
      <w:rFonts w:ascii="Calibri" w:eastAsia="Calibri" w:hAnsi="Calibri" w:cs="Times New Roman"/>
    </w:rPr>
  </w:style>
  <w:style w:type="paragraph" w:customStyle="1" w:styleId="ConsPlusTitle">
    <w:name w:val="ConsPlusTitle"/>
    <w:rsid w:val="006D3A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semiHidden/>
    <w:unhideWhenUsed/>
    <w:rsid w:val="008F37D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F37D0"/>
    <w:rPr>
      <w:rFonts w:ascii="Calibri" w:eastAsia="Times New Roman" w:hAnsi="Calibri" w:cs="Times New Roman"/>
      <w:lang w:eastAsia="ru-RU"/>
    </w:rPr>
  </w:style>
  <w:style w:type="paragraph" w:styleId="a8">
    <w:name w:val="Balloon Text"/>
    <w:basedOn w:val="a"/>
    <w:link w:val="a9"/>
    <w:uiPriority w:val="99"/>
    <w:semiHidden/>
    <w:unhideWhenUsed/>
    <w:rsid w:val="00D92E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2E6A"/>
    <w:rPr>
      <w:rFonts w:ascii="Tahoma" w:eastAsia="Times New Roman" w:hAnsi="Tahoma" w:cs="Tahoma"/>
      <w:sz w:val="16"/>
      <w:szCs w:val="16"/>
      <w:lang w:eastAsia="ru-RU"/>
    </w:rPr>
  </w:style>
  <w:style w:type="character" w:styleId="aa">
    <w:name w:val="Hyperlink"/>
    <w:rsid w:val="00F27129"/>
    <w:rPr>
      <w:rFonts w:ascii="Times New Roman" w:hAnsi="Times New Roman" w:cs="Times New Roman"/>
      <w:color w:val="0000FF"/>
      <w:u w:val="single"/>
    </w:rPr>
  </w:style>
  <w:style w:type="paragraph" w:customStyle="1" w:styleId="Default">
    <w:name w:val="Default"/>
    <w:rsid w:val="00807B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3948CD"/>
    <w:rPr>
      <w:rFonts w:ascii="Arial" w:eastAsia="Calibri" w:hAnsi="Arial" w:cs="Arial"/>
      <w:sz w:val="20"/>
      <w:szCs w:val="20"/>
    </w:rPr>
  </w:style>
  <w:style w:type="paragraph" w:styleId="ab">
    <w:name w:val="Body Text"/>
    <w:basedOn w:val="a"/>
    <w:link w:val="ac"/>
    <w:unhideWhenUsed/>
    <w:rsid w:val="00634513"/>
    <w:pPr>
      <w:suppressAutoHyphens/>
      <w:spacing w:after="0" w:line="240" w:lineRule="auto"/>
      <w:jc w:val="center"/>
    </w:pPr>
    <w:rPr>
      <w:rFonts w:ascii="Times New Roman" w:hAnsi="Times New Roman"/>
      <w:b/>
      <w:color w:val="0000FF"/>
      <w:sz w:val="28"/>
      <w:szCs w:val="24"/>
      <w:lang w:eastAsia="ar-SA"/>
    </w:rPr>
  </w:style>
  <w:style w:type="character" w:customStyle="1" w:styleId="ac">
    <w:name w:val="Основной текст Знак"/>
    <w:basedOn w:val="a0"/>
    <w:link w:val="ab"/>
    <w:rsid w:val="00634513"/>
    <w:rPr>
      <w:rFonts w:ascii="Times New Roman" w:eastAsia="Times New Roman" w:hAnsi="Times New Roman" w:cs="Times New Roman"/>
      <w:b/>
      <w:color w:val="0000FF"/>
      <w:sz w:val="28"/>
      <w:szCs w:val="24"/>
      <w:lang w:eastAsia="ar-SA"/>
    </w:rPr>
  </w:style>
  <w:style w:type="character" w:styleId="ad">
    <w:name w:val="annotation reference"/>
    <w:basedOn w:val="a0"/>
    <w:uiPriority w:val="99"/>
    <w:semiHidden/>
    <w:unhideWhenUsed/>
    <w:rsid w:val="00AC6E06"/>
    <w:rPr>
      <w:sz w:val="16"/>
      <w:szCs w:val="16"/>
    </w:rPr>
  </w:style>
  <w:style w:type="paragraph" w:styleId="ae">
    <w:name w:val="annotation text"/>
    <w:basedOn w:val="a"/>
    <w:link w:val="af"/>
    <w:uiPriority w:val="99"/>
    <w:semiHidden/>
    <w:unhideWhenUsed/>
    <w:rsid w:val="00AC6E06"/>
    <w:pPr>
      <w:spacing w:line="240" w:lineRule="auto"/>
    </w:pPr>
    <w:rPr>
      <w:sz w:val="20"/>
      <w:szCs w:val="20"/>
    </w:rPr>
  </w:style>
  <w:style w:type="character" w:customStyle="1" w:styleId="af">
    <w:name w:val="Текст примечания Знак"/>
    <w:basedOn w:val="a0"/>
    <w:link w:val="ae"/>
    <w:uiPriority w:val="99"/>
    <w:semiHidden/>
    <w:rsid w:val="00AC6E06"/>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AC6E06"/>
    <w:rPr>
      <w:b/>
      <w:bCs/>
    </w:rPr>
  </w:style>
  <w:style w:type="character" w:customStyle="1" w:styleId="af1">
    <w:name w:val="Тема примечания Знак"/>
    <w:basedOn w:val="af"/>
    <w:link w:val="af0"/>
    <w:uiPriority w:val="99"/>
    <w:semiHidden/>
    <w:rsid w:val="00AC6E06"/>
    <w:rPr>
      <w:rFonts w:ascii="Calibri" w:eastAsia="Times New Roman" w:hAnsi="Calibri" w:cs="Times New Roman"/>
      <w:b/>
      <w:bCs/>
      <w:sz w:val="20"/>
      <w:szCs w:val="20"/>
      <w:lang w:eastAsia="ru-RU"/>
    </w:rPr>
  </w:style>
  <w:style w:type="paragraph" w:styleId="af2">
    <w:name w:val="footnote text"/>
    <w:aliases w:val="список,Footnote Text Char1,Footnote Text Char3 Char,Footnote Text Char2 Char Char,Footnote Text Char1 Char1 Char Char,ft Char1 Char Char Char,Footnote Text Char1 Char Char Char Char,Footnote Text Char Char1 Char Char Char Char Знак"/>
    <w:basedOn w:val="a"/>
    <w:link w:val="af3"/>
    <w:rsid w:val="004059F7"/>
    <w:pPr>
      <w:spacing w:after="0" w:line="240" w:lineRule="auto"/>
    </w:pPr>
    <w:rPr>
      <w:rFonts w:ascii="Times New Roman" w:hAnsi="Times New Roman"/>
      <w:sz w:val="20"/>
      <w:szCs w:val="20"/>
    </w:rPr>
  </w:style>
  <w:style w:type="character" w:customStyle="1" w:styleId="af3">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
    <w:basedOn w:val="a0"/>
    <w:link w:val="af2"/>
    <w:rsid w:val="004059F7"/>
    <w:rPr>
      <w:rFonts w:ascii="Times New Roman" w:eastAsia="Times New Roman" w:hAnsi="Times New Roman" w:cs="Times New Roman"/>
      <w:sz w:val="20"/>
      <w:szCs w:val="20"/>
      <w:lang w:eastAsia="ru-RU"/>
    </w:rPr>
  </w:style>
  <w:style w:type="character" w:styleId="af4">
    <w:name w:val="footnote reference"/>
    <w:aliases w:val="fr"/>
    <w:rsid w:val="004059F7"/>
    <w:rPr>
      <w:vertAlign w:val="superscript"/>
    </w:rPr>
  </w:style>
  <w:style w:type="character" w:customStyle="1" w:styleId="af5">
    <w:name w:val="Основной текст_"/>
    <w:link w:val="11"/>
    <w:rsid w:val="00AB2973"/>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5"/>
    <w:rsid w:val="00AB2973"/>
    <w:pPr>
      <w:shd w:val="clear" w:color="auto" w:fill="FFFFFF"/>
      <w:spacing w:after="420" w:line="0" w:lineRule="atLeast"/>
    </w:pPr>
    <w:rPr>
      <w:rFonts w:ascii="Times New Roman" w:hAnsi="Times New Roman"/>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7784">
      <w:bodyDiv w:val="1"/>
      <w:marLeft w:val="0"/>
      <w:marRight w:val="0"/>
      <w:marTop w:val="0"/>
      <w:marBottom w:val="0"/>
      <w:divBdr>
        <w:top w:val="none" w:sz="0" w:space="0" w:color="auto"/>
        <w:left w:val="none" w:sz="0" w:space="0" w:color="auto"/>
        <w:bottom w:val="none" w:sz="0" w:space="0" w:color="auto"/>
        <w:right w:val="none" w:sz="0" w:space="0" w:color="auto"/>
      </w:divBdr>
    </w:div>
    <w:div w:id="99961345">
      <w:bodyDiv w:val="1"/>
      <w:marLeft w:val="0"/>
      <w:marRight w:val="0"/>
      <w:marTop w:val="0"/>
      <w:marBottom w:val="0"/>
      <w:divBdr>
        <w:top w:val="none" w:sz="0" w:space="0" w:color="auto"/>
        <w:left w:val="none" w:sz="0" w:space="0" w:color="auto"/>
        <w:bottom w:val="none" w:sz="0" w:space="0" w:color="auto"/>
        <w:right w:val="none" w:sz="0" w:space="0" w:color="auto"/>
      </w:divBdr>
    </w:div>
    <w:div w:id="235095616">
      <w:bodyDiv w:val="1"/>
      <w:marLeft w:val="0"/>
      <w:marRight w:val="0"/>
      <w:marTop w:val="0"/>
      <w:marBottom w:val="0"/>
      <w:divBdr>
        <w:top w:val="none" w:sz="0" w:space="0" w:color="auto"/>
        <w:left w:val="none" w:sz="0" w:space="0" w:color="auto"/>
        <w:bottom w:val="none" w:sz="0" w:space="0" w:color="auto"/>
        <w:right w:val="none" w:sz="0" w:space="0" w:color="auto"/>
      </w:divBdr>
    </w:div>
    <w:div w:id="255746109">
      <w:bodyDiv w:val="1"/>
      <w:marLeft w:val="0"/>
      <w:marRight w:val="0"/>
      <w:marTop w:val="0"/>
      <w:marBottom w:val="0"/>
      <w:divBdr>
        <w:top w:val="none" w:sz="0" w:space="0" w:color="auto"/>
        <w:left w:val="none" w:sz="0" w:space="0" w:color="auto"/>
        <w:bottom w:val="none" w:sz="0" w:space="0" w:color="auto"/>
        <w:right w:val="none" w:sz="0" w:space="0" w:color="auto"/>
      </w:divBdr>
    </w:div>
    <w:div w:id="258872959">
      <w:bodyDiv w:val="1"/>
      <w:marLeft w:val="0"/>
      <w:marRight w:val="0"/>
      <w:marTop w:val="0"/>
      <w:marBottom w:val="0"/>
      <w:divBdr>
        <w:top w:val="none" w:sz="0" w:space="0" w:color="auto"/>
        <w:left w:val="none" w:sz="0" w:space="0" w:color="auto"/>
        <w:bottom w:val="none" w:sz="0" w:space="0" w:color="auto"/>
        <w:right w:val="none" w:sz="0" w:space="0" w:color="auto"/>
      </w:divBdr>
    </w:div>
    <w:div w:id="297880827">
      <w:bodyDiv w:val="1"/>
      <w:marLeft w:val="0"/>
      <w:marRight w:val="0"/>
      <w:marTop w:val="0"/>
      <w:marBottom w:val="0"/>
      <w:divBdr>
        <w:top w:val="none" w:sz="0" w:space="0" w:color="auto"/>
        <w:left w:val="none" w:sz="0" w:space="0" w:color="auto"/>
        <w:bottom w:val="none" w:sz="0" w:space="0" w:color="auto"/>
        <w:right w:val="none" w:sz="0" w:space="0" w:color="auto"/>
      </w:divBdr>
    </w:div>
    <w:div w:id="1293100435">
      <w:bodyDiv w:val="1"/>
      <w:marLeft w:val="0"/>
      <w:marRight w:val="0"/>
      <w:marTop w:val="0"/>
      <w:marBottom w:val="0"/>
      <w:divBdr>
        <w:top w:val="none" w:sz="0" w:space="0" w:color="auto"/>
        <w:left w:val="none" w:sz="0" w:space="0" w:color="auto"/>
        <w:bottom w:val="none" w:sz="0" w:space="0" w:color="auto"/>
        <w:right w:val="none" w:sz="0" w:space="0" w:color="auto"/>
      </w:divBdr>
    </w:div>
    <w:div w:id="1624994201">
      <w:bodyDiv w:val="1"/>
      <w:marLeft w:val="0"/>
      <w:marRight w:val="0"/>
      <w:marTop w:val="0"/>
      <w:marBottom w:val="0"/>
      <w:divBdr>
        <w:top w:val="none" w:sz="0" w:space="0" w:color="auto"/>
        <w:left w:val="none" w:sz="0" w:space="0" w:color="auto"/>
        <w:bottom w:val="none" w:sz="0" w:space="0" w:color="auto"/>
        <w:right w:val="none" w:sz="0" w:space="0" w:color="auto"/>
      </w:divBdr>
    </w:div>
    <w:div w:id="1669359192">
      <w:bodyDiv w:val="1"/>
      <w:marLeft w:val="0"/>
      <w:marRight w:val="0"/>
      <w:marTop w:val="0"/>
      <w:marBottom w:val="0"/>
      <w:divBdr>
        <w:top w:val="none" w:sz="0" w:space="0" w:color="auto"/>
        <w:left w:val="none" w:sz="0" w:space="0" w:color="auto"/>
        <w:bottom w:val="none" w:sz="0" w:space="0" w:color="auto"/>
        <w:right w:val="none" w:sz="0" w:space="0" w:color="auto"/>
      </w:divBdr>
    </w:div>
    <w:div w:id="2007856423">
      <w:bodyDiv w:val="1"/>
      <w:marLeft w:val="0"/>
      <w:marRight w:val="0"/>
      <w:marTop w:val="0"/>
      <w:marBottom w:val="0"/>
      <w:divBdr>
        <w:top w:val="none" w:sz="0" w:space="0" w:color="auto"/>
        <w:left w:val="none" w:sz="0" w:space="0" w:color="auto"/>
        <w:bottom w:val="none" w:sz="0" w:space="0" w:color="auto"/>
        <w:right w:val="none" w:sz="0" w:space="0" w:color="auto"/>
      </w:divBdr>
    </w:div>
    <w:div w:id="20720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D86B1A3640250B1E28FA877E91A413FDDA51018155EA2A35D1252C761FBC4643EA0C2142EEAC7C56B9B8E78B67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86B1A3640250B1E28FA877E91A413FDDA51018155EA2A35D1252C761FBC4643EA0C2142EEAC7C56B9B8E78B678F" TargetMode="External"/><Relationship Id="rId5" Type="http://schemas.openxmlformats.org/officeDocument/2006/relationships/settings" Target="settings.xml"/><Relationship Id="rId10" Type="http://schemas.openxmlformats.org/officeDocument/2006/relationships/hyperlink" Target="http://www.karatuzraion.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34491-949F-480C-A1C8-B1F73926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9445</Words>
  <Characters>53841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GISpec</dc:creator>
  <cp:lastModifiedBy>Неделина Оксана Васильевна</cp:lastModifiedBy>
  <cp:revision>2</cp:revision>
  <cp:lastPrinted>2022-11-01T02:50:00Z</cp:lastPrinted>
  <dcterms:created xsi:type="dcterms:W3CDTF">2022-11-01T03:14:00Z</dcterms:created>
  <dcterms:modified xsi:type="dcterms:W3CDTF">2022-11-01T03:14:00Z</dcterms:modified>
</cp:coreProperties>
</file>