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A5" w:rsidRDefault="00C52240" w:rsidP="000D10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заявки и перечень документов. </w:t>
      </w:r>
    </w:p>
    <w:p w:rsidR="00C52240" w:rsidRPr="000D10A5" w:rsidRDefault="00C52240" w:rsidP="000D10A5">
      <w:pPr>
        <w:spacing w:after="0" w:line="240" w:lineRule="auto"/>
        <w:jc w:val="center"/>
        <w:rPr>
          <w:rFonts w:ascii="Times New Roman" w:hAnsi="Times New Roman" w:cs="Times New Roman"/>
          <w:sz w:val="28"/>
          <w:szCs w:val="28"/>
        </w:rPr>
      </w:pPr>
      <w:bookmarkStart w:id="0" w:name="_GoBack"/>
      <w:bookmarkEnd w:id="0"/>
    </w:p>
    <w:p w:rsidR="002F226D" w:rsidRDefault="00DB76F4" w:rsidP="000D10A5">
      <w:pPr>
        <w:spacing w:after="0" w:line="240" w:lineRule="auto"/>
        <w:ind w:firstLine="708"/>
        <w:jc w:val="both"/>
        <w:rPr>
          <w:rFonts w:ascii="Times New Roman" w:hAnsi="Times New Roman" w:cs="Times New Roman"/>
          <w:sz w:val="28"/>
          <w:szCs w:val="28"/>
        </w:rPr>
      </w:pPr>
      <w:r w:rsidRPr="000D10A5">
        <w:rPr>
          <w:rFonts w:ascii="Times New Roman" w:hAnsi="Times New Roman" w:cs="Times New Roman"/>
          <w:sz w:val="28"/>
          <w:szCs w:val="28"/>
        </w:rPr>
        <w:t xml:space="preserve">Администрация Каратузского района проводит отбор на предоставление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
    <w:p w:rsidR="000D10A5" w:rsidRPr="000D10A5" w:rsidRDefault="000D10A5" w:rsidP="000D10A5">
      <w:pPr>
        <w:spacing w:after="0" w:line="240" w:lineRule="auto"/>
        <w:ind w:firstLine="708"/>
        <w:jc w:val="both"/>
        <w:rPr>
          <w:rFonts w:ascii="Times New Roman" w:hAnsi="Times New Roman" w:cs="Times New Roman"/>
          <w:sz w:val="28"/>
          <w:szCs w:val="28"/>
        </w:rPr>
      </w:pPr>
    </w:p>
    <w:p w:rsidR="005A184C" w:rsidRPr="000D10A5" w:rsidRDefault="002F226D" w:rsidP="000D10A5">
      <w:pPr>
        <w:pStyle w:val="a3"/>
        <w:numPr>
          <w:ilvl w:val="0"/>
          <w:numId w:val="1"/>
        </w:numPr>
        <w:tabs>
          <w:tab w:val="left" w:pos="1134"/>
        </w:tabs>
        <w:spacing w:after="0" w:line="240" w:lineRule="auto"/>
        <w:ind w:left="0" w:firstLine="709"/>
        <w:rPr>
          <w:rFonts w:ascii="Times New Roman" w:hAnsi="Times New Roman" w:cs="Times New Roman"/>
          <w:sz w:val="28"/>
          <w:szCs w:val="28"/>
        </w:rPr>
      </w:pPr>
      <w:r w:rsidRPr="000D10A5">
        <w:rPr>
          <w:rFonts w:ascii="Times New Roman" w:hAnsi="Times New Roman" w:cs="Times New Roman"/>
          <w:sz w:val="28"/>
          <w:szCs w:val="28"/>
        </w:rPr>
        <w:t xml:space="preserve">Место проведения отбора: с. Каратузское, ул. Советская, д. 21, </w:t>
      </w:r>
      <w:hyperlink r:id="rId8" w:history="1">
        <w:r w:rsidRPr="000D10A5">
          <w:rPr>
            <w:rStyle w:val="a4"/>
            <w:rFonts w:ascii="Times New Roman" w:hAnsi="Times New Roman" w:cs="Times New Roman"/>
            <w:sz w:val="28"/>
            <w:szCs w:val="28"/>
          </w:rPr>
          <w:t>info@karatuzraion.ru</w:t>
        </w:r>
      </w:hyperlink>
      <w:r w:rsidR="00B33AE4" w:rsidRPr="000D10A5">
        <w:rPr>
          <w:rFonts w:ascii="Times New Roman" w:hAnsi="Times New Roman" w:cs="Times New Roman"/>
          <w:sz w:val="28"/>
          <w:szCs w:val="28"/>
        </w:rPr>
        <w:t xml:space="preserve"> , </w:t>
      </w:r>
      <w:hyperlink r:id="rId9" w:history="1">
        <w:r w:rsidR="00B33AE4" w:rsidRPr="000D10A5">
          <w:rPr>
            <w:rStyle w:val="a4"/>
            <w:rFonts w:ascii="Times New Roman" w:hAnsi="Times New Roman" w:cs="Times New Roman"/>
            <w:sz w:val="28"/>
            <w:szCs w:val="28"/>
            <w:lang w:val="en-US"/>
          </w:rPr>
          <w:t>http</w:t>
        </w:r>
        <w:r w:rsidR="00B33AE4" w:rsidRPr="000D10A5">
          <w:rPr>
            <w:rStyle w:val="a4"/>
            <w:rFonts w:ascii="Times New Roman" w:hAnsi="Times New Roman" w:cs="Times New Roman"/>
            <w:sz w:val="28"/>
            <w:szCs w:val="28"/>
          </w:rPr>
          <w:t>://</w:t>
        </w:r>
        <w:r w:rsidR="00B33AE4" w:rsidRPr="000D10A5">
          <w:rPr>
            <w:rStyle w:val="a4"/>
            <w:rFonts w:ascii="Times New Roman" w:hAnsi="Times New Roman" w:cs="Times New Roman"/>
            <w:sz w:val="28"/>
            <w:szCs w:val="28"/>
            <w:lang w:val="en-US"/>
          </w:rPr>
          <w:t>karatuzraion</w:t>
        </w:r>
        <w:r w:rsidR="00B33AE4" w:rsidRPr="000D10A5">
          <w:rPr>
            <w:rStyle w:val="a4"/>
            <w:rFonts w:ascii="Times New Roman" w:hAnsi="Times New Roman" w:cs="Times New Roman"/>
            <w:sz w:val="28"/>
            <w:szCs w:val="28"/>
          </w:rPr>
          <w:t>.</w:t>
        </w:r>
        <w:r w:rsidR="00B33AE4" w:rsidRPr="000D10A5">
          <w:rPr>
            <w:rStyle w:val="a4"/>
            <w:rFonts w:ascii="Times New Roman" w:hAnsi="Times New Roman" w:cs="Times New Roman"/>
            <w:sz w:val="28"/>
            <w:szCs w:val="28"/>
            <w:lang w:val="en-US"/>
          </w:rPr>
          <w:t>ru</w:t>
        </w:r>
      </w:hyperlink>
    </w:p>
    <w:p w:rsidR="00FD7898" w:rsidRPr="003E2CDD" w:rsidRDefault="00FD7898"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w:t>
      </w:r>
      <w:r w:rsidR="005122B8" w:rsidRPr="000D10A5">
        <w:rPr>
          <w:rFonts w:ascii="Times New Roman" w:hAnsi="Times New Roman" w:cs="Times New Roman"/>
          <w:sz w:val="28"/>
          <w:szCs w:val="28"/>
        </w:rPr>
        <w:t xml:space="preserve">Дата начала </w:t>
      </w:r>
      <w:r w:rsidR="00FB4B3A" w:rsidRPr="000D10A5">
        <w:rPr>
          <w:rFonts w:ascii="Times New Roman" w:hAnsi="Times New Roman" w:cs="Times New Roman"/>
          <w:sz w:val="28"/>
          <w:szCs w:val="28"/>
        </w:rPr>
        <w:t>и окончания подачи заявок участников отбора</w:t>
      </w:r>
      <w:r w:rsidR="00B33AE4" w:rsidRPr="000D10A5">
        <w:rPr>
          <w:rFonts w:ascii="Times New Roman" w:hAnsi="Times New Roman" w:cs="Times New Roman"/>
          <w:sz w:val="28"/>
          <w:szCs w:val="28"/>
        </w:rPr>
        <w:t xml:space="preserve">: </w:t>
      </w:r>
      <w:r w:rsidR="0064391B">
        <w:rPr>
          <w:rFonts w:ascii="Times New Roman" w:hAnsi="Times New Roman" w:cs="Times New Roman"/>
          <w:sz w:val="28"/>
          <w:szCs w:val="28"/>
        </w:rPr>
        <w:t xml:space="preserve">               </w:t>
      </w:r>
      <w:r w:rsidR="005122B8" w:rsidRPr="000D10A5">
        <w:rPr>
          <w:rFonts w:ascii="Times New Roman" w:hAnsi="Times New Roman" w:cs="Times New Roman"/>
          <w:sz w:val="28"/>
          <w:szCs w:val="28"/>
        </w:rPr>
        <w:t xml:space="preserve"> с </w:t>
      </w:r>
      <w:r w:rsidR="005122B8" w:rsidRPr="003E2CDD">
        <w:rPr>
          <w:rFonts w:ascii="Times New Roman" w:hAnsi="Times New Roman" w:cs="Times New Roman"/>
          <w:sz w:val="28"/>
          <w:szCs w:val="28"/>
        </w:rPr>
        <w:t>2</w:t>
      </w:r>
      <w:r w:rsidR="0064391B">
        <w:rPr>
          <w:rFonts w:ascii="Times New Roman" w:hAnsi="Times New Roman" w:cs="Times New Roman"/>
          <w:sz w:val="28"/>
          <w:szCs w:val="28"/>
        </w:rPr>
        <w:t>3</w:t>
      </w:r>
      <w:r w:rsidR="005122B8" w:rsidRPr="003E2CDD">
        <w:rPr>
          <w:rFonts w:ascii="Times New Roman" w:hAnsi="Times New Roman" w:cs="Times New Roman"/>
          <w:sz w:val="28"/>
          <w:szCs w:val="28"/>
        </w:rPr>
        <w:t xml:space="preserve">.07.2022г по </w:t>
      </w:r>
      <w:r w:rsidR="0064391B">
        <w:rPr>
          <w:rFonts w:ascii="Times New Roman" w:hAnsi="Times New Roman" w:cs="Times New Roman"/>
          <w:sz w:val="28"/>
          <w:szCs w:val="28"/>
        </w:rPr>
        <w:t>01</w:t>
      </w:r>
      <w:r w:rsidR="005122B8" w:rsidRPr="003E2CDD">
        <w:rPr>
          <w:rFonts w:ascii="Times New Roman" w:hAnsi="Times New Roman" w:cs="Times New Roman"/>
          <w:sz w:val="28"/>
          <w:szCs w:val="28"/>
        </w:rPr>
        <w:t>.0</w:t>
      </w:r>
      <w:r w:rsidR="0064391B">
        <w:rPr>
          <w:rFonts w:ascii="Times New Roman" w:hAnsi="Times New Roman" w:cs="Times New Roman"/>
          <w:sz w:val="28"/>
          <w:szCs w:val="28"/>
        </w:rPr>
        <w:t>8</w:t>
      </w:r>
      <w:r w:rsidR="005122B8" w:rsidRPr="003E2CDD">
        <w:rPr>
          <w:rFonts w:ascii="Times New Roman" w:hAnsi="Times New Roman" w:cs="Times New Roman"/>
          <w:sz w:val="28"/>
          <w:szCs w:val="28"/>
        </w:rPr>
        <w:t>.2022г.</w:t>
      </w:r>
      <w:r w:rsidRPr="003E2CDD">
        <w:rPr>
          <w:rFonts w:ascii="Times New Roman" w:hAnsi="Times New Roman" w:cs="Times New Roman"/>
          <w:sz w:val="28"/>
          <w:szCs w:val="28"/>
        </w:rPr>
        <w:t xml:space="preserve"> </w:t>
      </w:r>
    </w:p>
    <w:p w:rsidR="00FD7898" w:rsidRPr="000D10A5" w:rsidRDefault="00FD7898" w:rsidP="000D10A5">
      <w:pPr>
        <w:pStyle w:val="ConsPlusNormal"/>
        <w:numPr>
          <w:ilvl w:val="0"/>
          <w:numId w:val="1"/>
        </w:numPr>
        <w:tabs>
          <w:tab w:val="left" w:pos="1134"/>
        </w:tabs>
        <w:ind w:left="0" w:firstLine="709"/>
        <w:jc w:val="both"/>
        <w:rPr>
          <w:rFonts w:ascii="Times New Roman" w:hAnsi="Times New Roman" w:cs="Times New Roman"/>
          <w:i/>
          <w:sz w:val="28"/>
          <w:szCs w:val="28"/>
        </w:rPr>
      </w:pPr>
      <w:r w:rsidRPr="000D10A5">
        <w:rPr>
          <w:rFonts w:ascii="Times New Roman" w:hAnsi="Times New Roman" w:cs="Times New Roman"/>
          <w:sz w:val="28"/>
          <w:szCs w:val="28"/>
        </w:rPr>
        <w:t>Результатом предоставления субсидии является</w:t>
      </w:r>
      <w:r w:rsidRPr="000D10A5">
        <w:rPr>
          <w:rFonts w:ascii="Times New Roman" w:hAnsi="Times New Roman" w:cs="Times New Roman"/>
          <w:i/>
          <w:sz w:val="28"/>
          <w:szCs w:val="28"/>
        </w:rPr>
        <w:t xml:space="preserve"> </w:t>
      </w:r>
      <w:r w:rsidRPr="000D10A5">
        <w:rPr>
          <w:rFonts w:ascii="Times New Roman" w:hAnsi="Times New Roman" w:cs="Times New Roman"/>
          <w:sz w:val="28"/>
          <w:szCs w:val="28"/>
        </w:rPr>
        <w:t>возмещение затрат</w:t>
      </w:r>
      <w:r w:rsidRPr="000D10A5">
        <w:rPr>
          <w:rFonts w:ascii="Times New Roman" w:eastAsiaTheme="minorEastAsia" w:hAnsi="Times New Roman" w:cs="Times New Roman"/>
          <w:sz w:val="28"/>
          <w:szCs w:val="28"/>
        </w:rPr>
        <w:t xml:space="preserve">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w:t>
      </w:r>
      <w:r w:rsidRPr="000D10A5">
        <w:rPr>
          <w:rFonts w:ascii="Times New Roman" w:hAnsi="Times New Roman" w:cs="Times New Roman"/>
          <w:i/>
          <w:sz w:val="28"/>
          <w:szCs w:val="28"/>
        </w:rPr>
        <w:t xml:space="preserve"> </w:t>
      </w:r>
    </w:p>
    <w:p w:rsidR="00CB71F2" w:rsidRPr="000D10A5" w:rsidRDefault="00CB71F2"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на первое число месяца подачи заявки должен соответствовать следующему требованию:</w:t>
      </w:r>
    </w:p>
    <w:p w:rsidR="00CB71F2" w:rsidRPr="000D10A5" w:rsidRDefault="00CB71F2"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участник отбора не должен получать средства из бюджета муниципального образования «Каратузский район» на основании иных муниципальных правовых актов </w:t>
      </w:r>
      <w:r w:rsidR="00E67D51" w:rsidRPr="000D10A5">
        <w:rPr>
          <w:rFonts w:ascii="Times New Roman" w:hAnsi="Times New Roman" w:cs="Times New Roman"/>
          <w:sz w:val="28"/>
          <w:szCs w:val="28"/>
        </w:rPr>
        <w:t>администрации Каратузского района (далее ОМС) на</w:t>
      </w:r>
      <w:r w:rsidRPr="000D10A5">
        <w:rPr>
          <w:rFonts w:ascii="Times New Roman" w:hAnsi="Times New Roman" w:cs="Times New Roman"/>
          <w:sz w:val="28"/>
          <w:szCs w:val="28"/>
        </w:rPr>
        <w:t xml:space="preserve"> </w:t>
      </w:r>
      <w:r w:rsidR="00C15681" w:rsidRPr="000D10A5">
        <w:rPr>
          <w:rFonts w:ascii="Times New Roman" w:hAnsi="Times New Roman" w:cs="Times New Roman"/>
          <w:sz w:val="28"/>
          <w:szCs w:val="28"/>
        </w:rPr>
        <w:t>финансовое обеспечение (возмещение) затрат теплоснабжающих и энергосбытовых организаций, осуществляющих производство и (или) реализацию тепловой</w:t>
      </w:r>
      <w:r w:rsidR="00E67D51" w:rsidRPr="000D10A5">
        <w:rPr>
          <w:rFonts w:ascii="Times New Roman" w:hAnsi="Times New Roman" w:cs="Times New Roman"/>
          <w:sz w:val="28"/>
          <w:szCs w:val="28"/>
        </w:rPr>
        <w:t xml:space="preserve"> </w:t>
      </w:r>
      <w:r w:rsidR="00C15681" w:rsidRPr="000D10A5">
        <w:rPr>
          <w:rFonts w:ascii="Times New Roman" w:hAnsi="Times New Roman" w:cs="Times New Roman"/>
          <w:sz w:val="28"/>
          <w:szCs w:val="28"/>
        </w:rPr>
        <w:t>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CB71F2" w:rsidRPr="000D10A5" w:rsidRDefault="00CB71F2" w:rsidP="000D10A5">
      <w:pPr>
        <w:pStyle w:val="ConsPlusNormal"/>
        <w:numPr>
          <w:ilvl w:val="0"/>
          <w:numId w:val="1"/>
        </w:numPr>
        <w:tabs>
          <w:tab w:val="left" w:pos="1134"/>
        </w:tabs>
        <w:ind w:left="0" w:firstLine="709"/>
        <w:jc w:val="both"/>
        <w:rPr>
          <w:rFonts w:ascii="Times New Roman" w:hAnsi="Times New Roman" w:cs="Times New Roman"/>
          <w:color w:val="FF0000"/>
          <w:sz w:val="28"/>
          <w:szCs w:val="28"/>
        </w:rPr>
      </w:pPr>
      <w:r w:rsidRPr="000D10A5">
        <w:rPr>
          <w:rFonts w:ascii="Times New Roman" w:hAnsi="Times New Roman" w:cs="Times New Roman"/>
          <w:sz w:val="28"/>
          <w:szCs w:val="28"/>
        </w:rPr>
        <w:t>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w:t>
      </w:r>
      <w:r w:rsidRPr="000D10A5">
        <w:rPr>
          <w:rFonts w:ascii="Times New Roman" w:hAnsi="Times New Roman" w:cs="Times New Roman"/>
          <w:color w:val="000000" w:themeColor="text1"/>
          <w:sz w:val="28"/>
          <w:szCs w:val="28"/>
          <w:highlight w:val="white"/>
        </w:rPr>
        <w:t xml:space="preserve">, </w:t>
      </w:r>
      <w:r w:rsidRPr="000D10A5">
        <w:rPr>
          <w:rFonts w:ascii="Times New Roman" w:hAnsi="Times New Roman" w:cs="Times New Roman"/>
          <w:sz w:val="28"/>
          <w:szCs w:val="28"/>
        </w:rPr>
        <w:t>должен соответствовать следующим требованиям:</w:t>
      </w:r>
    </w:p>
    <w:p w:rsidR="00CB71F2" w:rsidRPr="000D10A5" w:rsidRDefault="00CB71F2"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 </w:t>
      </w:r>
    </w:p>
    <w:p w:rsidR="00CB71F2" w:rsidRPr="000D10A5" w:rsidRDefault="00CB71F2"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lastRenderedPageBreak/>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highlight w:val="white"/>
        </w:rPr>
      </w:pPr>
      <w:r w:rsidRPr="000D10A5">
        <w:rPr>
          <w:rFonts w:ascii="Times New Roman" w:hAnsi="Times New Roman" w:cs="Times New Roman"/>
          <w:sz w:val="28"/>
          <w:szCs w:val="28"/>
        </w:rPr>
        <w:t>Участник отбора на дату, указанную в запросе участника отбора 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sidRPr="000D10A5">
        <w:rPr>
          <w:rFonts w:ascii="Times New Roman" w:hAnsi="Times New Roman" w:cs="Times New Roman"/>
          <w:sz w:val="28"/>
          <w:szCs w:val="28"/>
          <w:highlight w:val="white"/>
        </w:rPr>
        <w:t>ты, должен соответствовать следующему требованию:</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rPr>
      </w:pPr>
      <w:r w:rsidRPr="000D10A5">
        <w:rPr>
          <w:rFonts w:ascii="Times New Roman" w:hAnsi="Times New Roman" w:cs="Times New Roman"/>
          <w:sz w:val="28"/>
          <w:szCs w:val="28"/>
        </w:rPr>
        <w:t>у участника отбора должна отсутствовать неисполненная обязанность</w:t>
      </w:r>
      <w:r w:rsidRPr="000D10A5">
        <w:rPr>
          <w:rFonts w:ascii="Times New Roman" w:hAnsi="Times New Roman" w:cs="Times New Roman"/>
          <w:sz w:val="28"/>
          <w:szCs w:val="28"/>
          <w:highlight w:val="white"/>
        </w:rPr>
        <w:t xml:space="preserve"> в размере более 300 тыс. рублей по уплате налогов, сборов, страховых взносо</w:t>
      </w:r>
      <w:r w:rsidRPr="000D10A5">
        <w:rPr>
          <w:rFonts w:ascii="Times New Roman" w:hAnsi="Times New Roman" w:cs="Times New Roman"/>
          <w:sz w:val="28"/>
          <w:szCs w:val="28"/>
        </w:rPr>
        <w:t>в, пеней, штрафов, процентов, подлежащих уплате в соответствии с законодательством Российской Федерации о налогах и сборах.</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на дату формирования справки об отсутствии запрашиваемой информации, выданной территориальным органом Федеральной налоговой службы,  должен соответствовать следующему требованию:</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rPr>
      </w:pPr>
      <w:r w:rsidRPr="000D10A5">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на дату предоставления в ОМС заявки должен соответствовать следующему требованию:</w:t>
      </w:r>
    </w:p>
    <w:p w:rsidR="00CB71F2" w:rsidRPr="000D10A5" w:rsidRDefault="00CB71F2" w:rsidP="000D10A5">
      <w:pPr>
        <w:pStyle w:val="ConsPlusNormal"/>
        <w:tabs>
          <w:tab w:val="left" w:pos="1134"/>
        </w:tabs>
        <w:ind w:firstLine="696"/>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не должен находиться в перечне организаций и</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физических лиц, в отношении которых имеются сведения об</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их</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причастности к экстремистской деятельности или терроризму, либо</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в</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
    <w:p w:rsidR="001E749C" w:rsidRPr="000D10A5" w:rsidRDefault="001E749C"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Для участия в отборе участнику отбора необходимо представить</w:t>
      </w:r>
      <w:r w:rsidR="006A2A7D" w:rsidRPr="000D10A5">
        <w:rPr>
          <w:rFonts w:ascii="Times New Roman" w:hAnsi="Times New Roman" w:cs="Times New Roman"/>
          <w:sz w:val="28"/>
          <w:szCs w:val="28"/>
        </w:rPr>
        <w:t xml:space="preserve"> </w:t>
      </w:r>
      <w:r w:rsidRPr="000D10A5">
        <w:rPr>
          <w:rFonts w:ascii="Times New Roman" w:hAnsi="Times New Roman" w:cs="Times New Roman"/>
          <w:sz w:val="28"/>
          <w:szCs w:val="28"/>
        </w:rPr>
        <w:t xml:space="preserve">в ОМС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по форме согласно </w:t>
      </w:r>
      <w:hyperlink w:anchor="P302" w:tooltip="#P302" w:history="1">
        <w:r w:rsidRPr="000D10A5">
          <w:rPr>
            <w:rFonts w:ascii="Times New Roman" w:hAnsi="Times New Roman" w:cs="Times New Roman"/>
            <w:sz w:val="28"/>
            <w:szCs w:val="28"/>
          </w:rPr>
          <w:t>приложению № 1</w:t>
        </w:r>
      </w:hyperlink>
      <w:r w:rsidRPr="000D10A5">
        <w:rPr>
          <w:rFonts w:ascii="Times New Roman" w:hAnsi="Times New Roman" w:cs="Times New Roman"/>
          <w:sz w:val="28"/>
          <w:szCs w:val="28"/>
        </w:rPr>
        <w:t>.</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имеет право представить только одну заявку для участия в отборе.</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1" w:name="P95"/>
      <w:bookmarkEnd w:id="1"/>
      <w:r w:rsidRPr="000D10A5">
        <w:rPr>
          <w:rFonts w:ascii="Times New Roman" w:hAnsi="Times New Roman" w:cs="Times New Roman"/>
          <w:sz w:val="28"/>
          <w:szCs w:val="28"/>
        </w:rPr>
        <w:t>К заявке прилагаются следующие документы:</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1) </w:t>
      </w:r>
      <w:bookmarkStart w:id="2" w:name="P98"/>
      <w:bookmarkEnd w:id="2"/>
      <w:r w:rsidRPr="000D10A5">
        <w:rPr>
          <w:rFonts w:ascii="Times New Roman" w:hAnsi="Times New Roman" w:cs="Times New Roman"/>
          <w:sz w:val="28"/>
          <w:szCs w:val="28"/>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sidRPr="000D10A5">
        <w:rPr>
          <w:rFonts w:ascii="Times New Roman" w:hAnsi="Times New Roman" w:cs="Times New Roman"/>
          <w:sz w:val="28"/>
          <w:szCs w:val="28"/>
          <w:highlight w:val="white"/>
        </w:rPr>
        <w:t>в размере более 300 тыс. рублей</w:t>
      </w:r>
      <w:r w:rsidRPr="000D10A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
    <w:p w:rsidR="00986AEE" w:rsidRPr="000D10A5" w:rsidRDefault="00986AEE" w:rsidP="000D10A5">
      <w:pPr>
        <w:pStyle w:val="ConsPlusNormal"/>
        <w:ind w:firstLine="709"/>
        <w:jc w:val="both"/>
        <w:rPr>
          <w:rFonts w:ascii="Times New Roman" w:hAnsi="Times New Roman" w:cs="Times New Roman"/>
          <w:sz w:val="28"/>
          <w:szCs w:val="28"/>
        </w:rPr>
      </w:pPr>
      <w:bookmarkStart w:id="3" w:name="P99"/>
      <w:bookmarkEnd w:id="3"/>
      <w:r w:rsidRPr="000D10A5">
        <w:rPr>
          <w:rFonts w:ascii="Times New Roman" w:hAnsi="Times New Roman" w:cs="Times New Roman"/>
          <w:sz w:val="28"/>
          <w:szCs w:val="28"/>
        </w:rPr>
        <w:t>4) справка об отсутствии запрашиваемой информации, выданная территориальным органом Федеральной налоговой службы, по состоянию на дату не ранее 20 рабочих дней до даты подачи заявки, подтверждающая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 собственной инициативе);</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5)</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являющегося юридическим лицом, индивидуального предпринимателя – участника отбора;</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6)</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согласия на обработку персональных данных в соответствии 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7)</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 xml:space="preserve">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w:t>
      </w:r>
      <w:r w:rsidRPr="000D10A5">
        <w:rPr>
          <w:rFonts w:ascii="Times New Roman" w:hAnsi="Times New Roman" w:cs="Times New Roman"/>
          <w:sz w:val="28"/>
          <w:szCs w:val="28"/>
        </w:rPr>
        <w:lastRenderedPageBreak/>
        <w:t>исполнительного органа участника отбора, являющегося юридическим лицом.</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sidRPr="000D10A5">
        <w:rPr>
          <w:rFonts w:ascii="Times New Roman" w:hAnsi="Times New Roman" w:cs="Times New Roman"/>
          <w:sz w:val="28"/>
          <w:szCs w:val="28"/>
        </w:rPr>
        <w:br/>
        <w:t>о причастности;</w:t>
      </w:r>
    </w:p>
    <w:p w:rsidR="00986AEE" w:rsidRPr="000D10A5" w:rsidRDefault="00986AEE" w:rsidP="000D10A5">
      <w:pPr>
        <w:pStyle w:val="ConsPlusNormal"/>
        <w:ind w:firstLine="709"/>
        <w:jc w:val="both"/>
        <w:rPr>
          <w:rFonts w:ascii="Times New Roman" w:hAnsi="Times New Roman" w:cs="Times New Roman"/>
          <w:sz w:val="28"/>
          <w:szCs w:val="28"/>
        </w:rPr>
      </w:pPr>
      <w:r w:rsidRPr="000D10A5">
        <w:rPr>
          <w:rFonts w:ascii="Times New Roman" w:hAnsi="Times New Roman" w:cs="Times New Roman"/>
          <w:sz w:val="28"/>
          <w:szCs w:val="28"/>
        </w:rPr>
        <w:t>9) копия устава юридического лица.</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Копии документов и скриншотов</w:t>
      </w:r>
      <w:r w:rsidR="004A3D85" w:rsidRPr="000D10A5">
        <w:rPr>
          <w:rFonts w:ascii="Times New Roman" w:hAnsi="Times New Roman" w:cs="Times New Roman"/>
          <w:sz w:val="28"/>
          <w:szCs w:val="28"/>
        </w:rPr>
        <w:t xml:space="preserve"> </w:t>
      </w:r>
      <w:r w:rsidRPr="000D10A5">
        <w:rPr>
          <w:rFonts w:ascii="Times New Roman" w:hAnsi="Times New Roman" w:cs="Times New Roman"/>
          <w:sz w:val="28"/>
          <w:szCs w:val="28"/>
        </w:rPr>
        <w:t>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либо представителем участника отбора, наделенным соответствующими полномочиями, и скрепляются печатью участника отбора (при наличии).</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4" w:name="P109"/>
      <w:bookmarkEnd w:id="4"/>
      <w:r w:rsidRPr="000D10A5">
        <w:rPr>
          <w:rFonts w:ascii="Times New Roman" w:hAnsi="Times New Roman" w:cs="Times New Roman"/>
          <w:sz w:val="28"/>
          <w:szCs w:val="28"/>
        </w:rPr>
        <w:t xml:space="preserve"> Заявка может быть представлена на бумажном носителе в ОМС лично либо посредством почтового отправления по адресу: Каратузский район, с. Каратузское, ул. Советская, д. 21, каб.201.</w:t>
      </w:r>
    </w:p>
    <w:p w:rsidR="00986AEE" w:rsidRPr="000D10A5" w:rsidRDefault="00986AEE" w:rsidP="000D10A5">
      <w:pPr>
        <w:pStyle w:val="a3"/>
        <w:numPr>
          <w:ilvl w:val="0"/>
          <w:numId w:val="1"/>
        </w:numPr>
        <w:tabs>
          <w:tab w:val="left" w:pos="1134"/>
        </w:tabs>
        <w:spacing w:after="0" w:line="240" w:lineRule="auto"/>
        <w:ind w:left="0" w:firstLine="709"/>
        <w:jc w:val="both"/>
        <w:textAlignment w:val="baseline"/>
        <w:rPr>
          <w:rFonts w:ascii="Times New Roman" w:hAnsi="Times New Roman" w:cs="Times New Roman"/>
          <w:sz w:val="28"/>
          <w:szCs w:val="28"/>
        </w:rPr>
      </w:pPr>
      <w:r w:rsidRPr="000D10A5">
        <w:rPr>
          <w:rFonts w:ascii="Times New Roman" w:hAnsi="Times New Roman" w:cs="Times New Roman"/>
          <w:sz w:val="28"/>
          <w:szCs w:val="28"/>
        </w:rPr>
        <w:t xml:space="preserve">Участник отбора имеет право представить заявку в электронной форме на электронную почту: </w:t>
      </w:r>
      <w:hyperlink r:id="rId10" w:history="1">
        <w:r w:rsidRPr="000D10A5">
          <w:rPr>
            <w:rStyle w:val="a4"/>
            <w:rFonts w:ascii="Times New Roman" w:hAnsi="Times New Roman" w:cs="Times New Roman"/>
            <w:sz w:val="28"/>
            <w:szCs w:val="28"/>
          </w:rPr>
          <w:t>info@karatuzraion.ru</w:t>
        </w:r>
      </w:hyperlink>
      <w:r w:rsidRPr="000D10A5">
        <w:rPr>
          <w:rFonts w:ascii="Times New Roman" w:hAnsi="Times New Roman" w:cs="Times New Roman"/>
          <w:sz w:val="28"/>
          <w:szCs w:val="28"/>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В случае если заявка поступила в ОМС в форме электронного документа в нерабочее время (в том числе в нерабочий праздничный или выходной день), она регистрируются ОМС в первый рабочий день после поступления, за исключением случая, когда срок приема заявок истек.</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11" w:tooltip="consultantplus://offline/ref=1C43A5913B51FC5B11BA54284E407701E2764B2D52CFDB52CCEEC90DA8401374F6053A1FD6407972FA565A114C9E789C913BE86DD5C53B80Z6MBF" w:history="1">
        <w:r w:rsidRPr="000D10A5">
          <w:rPr>
            <w:rStyle w:val="a4"/>
            <w:rFonts w:ascii="Times New Roman" w:eastAsia="Arial" w:hAnsi="Times New Roman" w:cs="Times New Roman"/>
            <w:sz w:val="28"/>
            <w:szCs w:val="28"/>
          </w:rPr>
          <w:t>статье 11</w:t>
        </w:r>
      </w:hyperlink>
      <w:r w:rsidRPr="000D10A5">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12" w:tooltip="consultantplus://offline/ref=1C43A5913B51FC5B11BA54284E407701E2764B2D52CFDB52CCEEC90DA8401374F6053A1FD6407972FA565A114C9E789C913BE86DD5C53B80Z6MBF" w:history="1">
        <w:r w:rsidRPr="000D10A5">
          <w:rPr>
            <w:rStyle w:val="a4"/>
            <w:rFonts w:ascii="Times New Roman" w:eastAsia="Arial" w:hAnsi="Times New Roman" w:cs="Times New Roman"/>
            <w:sz w:val="28"/>
            <w:szCs w:val="28"/>
          </w:rPr>
          <w:t>статьи 11</w:t>
        </w:r>
      </w:hyperlink>
      <w:r w:rsidRPr="000D10A5">
        <w:rPr>
          <w:rFonts w:ascii="Times New Roman" w:hAnsi="Times New Roman" w:cs="Times New Roman"/>
          <w:sz w:val="28"/>
          <w:szCs w:val="28"/>
        </w:rPr>
        <w:t xml:space="preserve"> Федерального закона от 06.04.2011 №</w:t>
      </w:r>
      <w:r w:rsidR="000D10A5">
        <w:rPr>
          <w:rFonts w:ascii="Times New Roman" w:hAnsi="Times New Roman" w:cs="Times New Roman"/>
          <w:sz w:val="28"/>
          <w:szCs w:val="28"/>
        </w:rPr>
        <w:t xml:space="preserve"> </w:t>
      </w:r>
      <w:r w:rsidRPr="000D10A5">
        <w:rPr>
          <w:rFonts w:ascii="Times New Roman" w:hAnsi="Times New Roman" w:cs="Times New Roman"/>
          <w:sz w:val="28"/>
          <w:szCs w:val="28"/>
        </w:rPr>
        <w:t>63-ФЗ, которые послужили основанием для принятия указанного решения.</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при условии, что срок приема заявок не истек.</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Заявка регистрируется ОМС в листе регистрации в день ее поступления с указанием номера регистрационной записи, даты и времени поступления. По требованию участника отбора ОМС выдает расписку в получении заявки с указанием перечня принятых документов, даты и времени ее получения и присвоенного регистрационного номера. При поступлении в ОМС заявки, направленной по почте, расписка в получении заявки не составляется и не выдается.</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Заявка, поступившая в ОМС в нерабочее время (в том числе в нерабочий праздничный или выходной день), регистрируется в первый рабочий день, следующий за днем ее поступления.</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Заявка, поступившая в ОМС после окончания срока</w:t>
      </w:r>
      <w:r w:rsidR="004A3D85" w:rsidRPr="000D10A5">
        <w:rPr>
          <w:rFonts w:ascii="Times New Roman" w:hAnsi="Times New Roman" w:cs="Times New Roman"/>
          <w:sz w:val="28"/>
          <w:szCs w:val="28"/>
        </w:rPr>
        <w:t xml:space="preserve"> подачи заявок</w:t>
      </w:r>
      <w:r w:rsidRPr="000D10A5">
        <w:rPr>
          <w:rFonts w:ascii="Times New Roman" w:hAnsi="Times New Roman" w:cs="Times New Roman"/>
          <w:sz w:val="28"/>
          <w:szCs w:val="28"/>
        </w:rPr>
        <w:t>, не регистрируется, к участию в запросе предложений не допускается и не возвращается.</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Участник отбора несет ответственность за достоверность представленной информации.</w:t>
      </w:r>
    </w:p>
    <w:p w:rsidR="004A3D85"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119"/>
      <w:bookmarkEnd w:id="5"/>
      <w:r w:rsidRPr="000D10A5">
        <w:rPr>
          <w:rFonts w:ascii="Times New Roman" w:hAnsi="Times New Roman" w:cs="Times New Roman"/>
          <w:sz w:val="28"/>
          <w:szCs w:val="28"/>
        </w:rPr>
        <w:t>Участник отбора вправе изменить или отозвать свою заявку до истечения срока подачи заявок</w:t>
      </w:r>
      <w:r w:rsidR="004A3D85" w:rsidRPr="000D10A5">
        <w:rPr>
          <w:rFonts w:ascii="Times New Roman" w:hAnsi="Times New Roman" w:cs="Times New Roman"/>
          <w:sz w:val="28"/>
          <w:szCs w:val="28"/>
        </w:rPr>
        <w:t xml:space="preserve">. </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Изменение заявки или уведомление об отзыве заявки является действительным, если изменение заявки осуществлено или уведомление об отзыве заявки получено ОМС до истечения срока подачи заявок,  и подписано уполномоченным на то лицом.</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В случае принятия решения об изменении заявки участник отбора письменно, в том числе в форме электронного документа, уведомляет об этом ОМС и представляет в ОМС измененную заявку до истечения срока подачи заявок.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Отозванная заявка участнику отбора не возвращается.</w:t>
      </w:r>
    </w:p>
    <w:p w:rsidR="00986AEE" w:rsidRPr="000D10A5" w:rsidRDefault="006B43D5"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6" w:name="P123"/>
      <w:bookmarkEnd w:id="6"/>
      <w:r w:rsidRPr="000D10A5">
        <w:rPr>
          <w:rFonts w:ascii="Times New Roman" w:hAnsi="Times New Roman" w:cs="Times New Roman"/>
          <w:sz w:val="28"/>
          <w:szCs w:val="28"/>
        </w:rPr>
        <w:t xml:space="preserve"> </w:t>
      </w:r>
      <w:r w:rsidR="00986AEE" w:rsidRPr="000D10A5">
        <w:rPr>
          <w:rFonts w:ascii="Times New Roman" w:hAnsi="Times New Roman" w:cs="Times New Roman"/>
          <w:sz w:val="28"/>
          <w:szCs w:val="28"/>
        </w:rPr>
        <w:t xml:space="preserve">Участник отбора вправе направить письменно, в том числе в форме электронного документа, запрос ОМС о разъяснении положений </w:t>
      </w:r>
      <w:r w:rsidR="004A3D85" w:rsidRPr="000D10A5">
        <w:rPr>
          <w:rFonts w:ascii="Times New Roman" w:hAnsi="Times New Roman" w:cs="Times New Roman"/>
          <w:sz w:val="28"/>
          <w:szCs w:val="28"/>
        </w:rPr>
        <w:t>проведения отбора.</w:t>
      </w:r>
      <w:r w:rsidR="00986AEE" w:rsidRPr="000D10A5">
        <w:rPr>
          <w:rFonts w:ascii="Times New Roman" w:hAnsi="Times New Roman" w:cs="Times New Roman"/>
          <w:sz w:val="28"/>
          <w:szCs w:val="28"/>
        </w:rPr>
        <w:t xml:space="preserve">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если указанный запрос поступил в ОМС не позднее чем за 5 рабочих дней до дня окончания срока подачи заявок.</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color w:val="000000"/>
          <w:sz w:val="28"/>
          <w:szCs w:val="28"/>
        </w:rPr>
      </w:pPr>
      <w:bookmarkStart w:id="7" w:name="P124"/>
      <w:bookmarkEnd w:id="7"/>
      <w:r w:rsidRPr="000D10A5">
        <w:rPr>
          <w:rFonts w:ascii="Times New Roman" w:hAnsi="Times New Roman" w:cs="Times New Roman"/>
          <w:color w:val="000000" w:themeColor="text1"/>
          <w:sz w:val="28"/>
          <w:szCs w:val="28"/>
        </w:rPr>
        <w:t xml:space="preserve"> ОМС осуществляет рассмотрение заявок на предмет соответствия участников отбора требованиям</w:t>
      </w:r>
      <w:r w:rsidR="004A3D85" w:rsidRPr="000D10A5">
        <w:rPr>
          <w:rFonts w:ascii="Times New Roman" w:hAnsi="Times New Roman" w:cs="Times New Roman"/>
          <w:color w:val="000000" w:themeColor="text1"/>
          <w:sz w:val="28"/>
          <w:szCs w:val="28"/>
        </w:rPr>
        <w:t xml:space="preserve">, а также критериям </w:t>
      </w:r>
      <w:r w:rsidRPr="000D10A5">
        <w:rPr>
          <w:rFonts w:ascii="Times New Roman" w:hAnsi="Times New Roman" w:cs="Times New Roman"/>
          <w:color w:val="000000" w:themeColor="text1"/>
          <w:sz w:val="28"/>
          <w:szCs w:val="28"/>
        </w:rPr>
        <w:t>отбора, в течение 10 рабочих дней после окончания срока подачи заявок, но не ранее получения последнего ответа на предоставление информации, получаемой в</w:t>
      </w:r>
      <w:r w:rsidR="0093675A">
        <w:rPr>
          <w:rFonts w:ascii="Times New Roman" w:hAnsi="Times New Roman" w:cs="Times New Roman"/>
          <w:color w:val="000000" w:themeColor="text1"/>
          <w:sz w:val="28"/>
          <w:szCs w:val="28"/>
        </w:rPr>
        <w:t xml:space="preserve"> </w:t>
      </w:r>
      <w:r w:rsidRPr="000D10A5">
        <w:rPr>
          <w:rFonts w:ascii="Times New Roman" w:hAnsi="Times New Roman" w:cs="Times New Roman"/>
          <w:color w:val="000000" w:themeColor="text1"/>
          <w:sz w:val="28"/>
          <w:szCs w:val="28"/>
        </w:rPr>
        <w:t>порядке межведомственного информационного взаимодействия.</w:t>
      </w:r>
    </w:p>
    <w:p w:rsidR="00986AEE" w:rsidRPr="000D10A5" w:rsidRDefault="006B43D5"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w:t>
      </w:r>
      <w:r w:rsidR="00986AEE" w:rsidRPr="000D10A5">
        <w:rPr>
          <w:rFonts w:ascii="Times New Roman" w:hAnsi="Times New Roman" w:cs="Times New Roman"/>
          <w:sz w:val="28"/>
          <w:szCs w:val="28"/>
        </w:rPr>
        <w:t>Основаниями для отклонения заявки являются:</w:t>
      </w:r>
    </w:p>
    <w:p w:rsidR="004A3D85"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1) несоответствие участника отбора требованиям</w:t>
      </w:r>
      <w:r w:rsidR="004A3D85" w:rsidRPr="000D10A5">
        <w:rPr>
          <w:rFonts w:ascii="Times New Roman" w:hAnsi="Times New Roman" w:cs="Times New Roman"/>
          <w:sz w:val="28"/>
          <w:szCs w:val="28"/>
        </w:rPr>
        <w:t>;</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2) несоответствие заявки требованиям, установленным в объявлении о проведении отбора;</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986AEE" w:rsidRPr="000D10A5" w:rsidRDefault="00986AEE"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4) подача участником отбора заяв</w:t>
      </w:r>
      <w:r w:rsidR="004A3D85" w:rsidRPr="000D10A5">
        <w:rPr>
          <w:rFonts w:ascii="Times New Roman" w:hAnsi="Times New Roman" w:cs="Times New Roman"/>
          <w:sz w:val="28"/>
          <w:szCs w:val="28"/>
        </w:rPr>
        <w:t>ки после истечения срока подачи заявок</w:t>
      </w:r>
      <w:r w:rsidRPr="000D10A5">
        <w:rPr>
          <w:rFonts w:ascii="Times New Roman" w:hAnsi="Times New Roman" w:cs="Times New Roman"/>
          <w:sz w:val="28"/>
          <w:szCs w:val="28"/>
        </w:rPr>
        <w:t>.</w:t>
      </w:r>
    </w:p>
    <w:p w:rsidR="00986AEE" w:rsidRPr="000D10A5" w:rsidRDefault="006B43D5"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8" w:name="P133"/>
      <w:bookmarkEnd w:id="8"/>
      <w:r w:rsidRPr="000D10A5">
        <w:rPr>
          <w:rFonts w:ascii="Times New Roman" w:hAnsi="Times New Roman" w:cs="Times New Roman"/>
          <w:sz w:val="28"/>
          <w:szCs w:val="28"/>
        </w:rPr>
        <w:t xml:space="preserve"> </w:t>
      </w:r>
      <w:r w:rsidR="00986AEE" w:rsidRPr="000D10A5">
        <w:rPr>
          <w:rFonts w:ascii="Times New Roman" w:hAnsi="Times New Roman" w:cs="Times New Roman"/>
          <w:sz w:val="28"/>
          <w:szCs w:val="28"/>
        </w:rPr>
        <w:t>ОМС в срок не позднее 5 рабочих дней после окончания срока рассмотрения заявок, принимает решение о признании участника (участников) отбора победителем (победителями) отбора и (или) об отклонении заявки (заявок). Указанное решение оформляется приказом/решением ОМС (далее - приказ о результатах отбора).</w:t>
      </w:r>
    </w:p>
    <w:p w:rsidR="00986AEE" w:rsidRPr="000D10A5" w:rsidRDefault="00986AEE" w:rsidP="000D10A5">
      <w:pPr>
        <w:pStyle w:val="ConsPlusNormal"/>
        <w:numPr>
          <w:ilvl w:val="0"/>
          <w:numId w:val="1"/>
        </w:numPr>
        <w:tabs>
          <w:tab w:val="left" w:pos="1134"/>
        </w:tabs>
        <w:ind w:left="0" w:firstLine="709"/>
        <w:jc w:val="both"/>
        <w:rPr>
          <w:rFonts w:ascii="Times New Roman" w:hAnsi="Times New Roman" w:cs="Times New Roman"/>
          <w:sz w:val="28"/>
          <w:szCs w:val="28"/>
        </w:rPr>
      </w:pPr>
      <w:bookmarkStart w:id="9" w:name="P134"/>
      <w:bookmarkEnd w:id="9"/>
      <w:r w:rsidRPr="000D10A5">
        <w:rPr>
          <w:rFonts w:ascii="Times New Roman" w:hAnsi="Times New Roman" w:cs="Times New Roman"/>
          <w:sz w:val="28"/>
          <w:szCs w:val="28"/>
        </w:rPr>
        <w:t xml:space="preserve"> ОМС в течение 3 рабочих дней после принятия приказа о результатах отбора направляет каждому участнику отбора письменное уведомление о принятом в отношении него решении. В случае если в отношении участника отбора принято решение об отклонении заявки, в уведомлении указываются основания отклонения заявки. Уведомление направляется способом, указанным участником отбора в заявке.</w:t>
      </w:r>
    </w:p>
    <w:p w:rsidR="001C4051" w:rsidRPr="000D10A5" w:rsidRDefault="001C4051"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ОМС не позднее 14 календарных дней с даты</w:t>
      </w:r>
      <w:r w:rsidR="00923872" w:rsidRPr="000D10A5">
        <w:rPr>
          <w:rFonts w:ascii="Times New Roman" w:hAnsi="Times New Roman" w:cs="Times New Roman"/>
          <w:sz w:val="28"/>
          <w:szCs w:val="28"/>
        </w:rPr>
        <w:t xml:space="preserve"> оформления приказа о результатах отбора</w:t>
      </w:r>
      <w:r w:rsidRPr="000D10A5">
        <w:rPr>
          <w:rFonts w:ascii="Times New Roman" w:hAnsi="Times New Roman" w:cs="Times New Roman"/>
          <w:sz w:val="28"/>
          <w:szCs w:val="28"/>
        </w:rPr>
        <w:t>, размещает на официальном сайте ОМС информацию о результатах отбора, включающую следующие сведения:</w:t>
      </w:r>
    </w:p>
    <w:p w:rsidR="001C4051" w:rsidRPr="000D10A5" w:rsidRDefault="001C4051"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дата, время и место проведения рассмотрения заявок;</w:t>
      </w:r>
    </w:p>
    <w:p w:rsidR="001C4051" w:rsidRPr="000D10A5" w:rsidRDefault="001C4051"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информация об участниках отбора, заявки которых были рассмотрены;</w:t>
      </w:r>
    </w:p>
    <w:p w:rsidR="001C4051" w:rsidRPr="000D10A5" w:rsidRDefault="001C4051"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C4051" w:rsidRPr="000D10A5" w:rsidRDefault="001C4051" w:rsidP="000D10A5">
      <w:pPr>
        <w:pStyle w:val="ConsPlusNormal"/>
        <w:tabs>
          <w:tab w:val="left" w:pos="1134"/>
        </w:tabs>
        <w:ind w:firstLine="709"/>
        <w:jc w:val="both"/>
        <w:rPr>
          <w:rFonts w:ascii="Times New Roman" w:hAnsi="Times New Roman" w:cs="Times New Roman"/>
          <w:sz w:val="28"/>
          <w:szCs w:val="28"/>
        </w:rPr>
      </w:pPr>
      <w:r w:rsidRPr="000D10A5">
        <w:rPr>
          <w:rFonts w:ascii="Times New Roman" w:hAnsi="Times New Roman" w:cs="Times New Roman"/>
          <w:sz w:val="28"/>
          <w:szCs w:val="28"/>
        </w:rPr>
        <w:t>наименование получателя (получателей) субсидии, с которым заключается Соглашение.</w:t>
      </w:r>
    </w:p>
    <w:p w:rsidR="00562F92" w:rsidRPr="000D10A5" w:rsidRDefault="006B43D5"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w:t>
      </w:r>
      <w:r w:rsidR="00562F92" w:rsidRPr="000D10A5">
        <w:rPr>
          <w:rFonts w:ascii="Times New Roman" w:hAnsi="Times New Roman" w:cs="Times New Roman"/>
          <w:sz w:val="28"/>
          <w:szCs w:val="28"/>
        </w:rPr>
        <w:t>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562F92" w:rsidRPr="000D10A5" w:rsidRDefault="00562F92"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w:t>
      </w:r>
    </w:p>
    <w:p w:rsidR="00562F92" w:rsidRPr="000D10A5" w:rsidRDefault="00F477B0"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w:t>
      </w:r>
      <w:r w:rsidR="00562F92" w:rsidRPr="000D10A5">
        <w:rPr>
          <w:rFonts w:ascii="Times New Roman" w:hAnsi="Times New Roman" w:cs="Times New Roman"/>
          <w:sz w:val="28"/>
          <w:szCs w:val="28"/>
        </w:rPr>
        <w:t>ОМС в течение 3 рабочих дней с даты поступления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562F92" w:rsidRPr="000D10A5" w:rsidRDefault="00F477B0" w:rsidP="000D10A5">
      <w:pPr>
        <w:pStyle w:val="ConsPlusNormal"/>
        <w:numPr>
          <w:ilvl w:val="0"/>
          <w:numId w:val="1"/>
        </w:numPr>
        <w:tabs>
          <w:tab w:val="left" w:pos="1134"/>
        </w:tabs>
        <w:ind w:left="0" w:firstLine="709"/>
        <w:jc w:val="both"/>
        <w:rPr>
          <w:rFonts w:ascii="Times New Roman" w:hAnsi="Times New Roman" w:cs="Times New Roman"/>
          <w:sz w:val="28"/>
          <w:szCs w:val="28"/>
        </w:rPr>
      </w:pPr>
      <w:r w:rsidRPr="000D10A5">
        <w:rPr>
          <w:rFonts w:ascii="Times New Roman" w:hAnsi="Times New Roman" w:cs="Times New Roman"/>
          <w:sz w:val="28"/>
          <w:szCs w:val="28"/>
        </w:rPr>
        <w:t xml:space="preserve"> </w:t>
      </w:r>
      <w:r w:rsidR="00562F92" w:rsidRPr="000D10A5">
        <w:rPr>
          <w:rFonts w:ascii="Times New Roman" w:hAnsi="Times New Roman" w:cs="Times New Roman"/>
          <w:sz w:val="28"/>
          <w:szCs w:val="28"/>
        </w:rPr>
        <w:t>Победитель отбора считается уклонившимся от заключения Соглашения</w:t>
      </w:r>
      <w:r w:rsidR="00923872" w:rsidRPr="000D10A5">
        <w:rPr>
          <w:rFonts w:ascii="Times New Roman" w:hAnsi="Times New Roman" w:cs="Times New Roman"/>
          <w:sz w:val="28"/>
          <w:szCs w:val="28"/>
        </w:rPr>
        <w:t>,</w:t>
      </w:r>
      <w:r w:rsidR="00562F92" w:rsidRPr="000D10A5">
        <w:rPr>
          <w:rFonts w:ascii="Times New Roman" w:hAnsi="Times New Roman" w:cs="Times New Roman"/>
          <w:sz w:val="28"/>
          <w:szCs w:val="28"/>
        </w:rPr>
        <w:t xml:space="preserve"> в случае невозвращения подписанного со своей стороны экземпляра Соглашения в срок, указанный в настояще</w:t>
      </w:r>
      <w:r w:rsidR="00923872" w:rsidRPr="000D10A5">
        <w:rPr>
          <w:rFonts w:ascii="Times New Roman" w:hAnsi="Times New Roman" w:cs="Times New Roman"/>
          <w:sz w:val="28"/>
          <w:szCs w:val="28"/>
        </w:rPr>
        <w:t>м</w:t>
      </w:r>
      <w:r w:rsidR="00562F92" w:rsidRPr="000D10A5">
        <w:rPr>
          <w:rFonts w:ascii="Times New Roman" w:hAnsi="Times New Roman" w:cs="Times New Roman"/>
          <w:sz w:val="28"/>
          <w:szCs w:val="28"/>
        </w:rPr>
        <w:t xml:space="preserve"> пункт</w:t>
      </w:r>
      <w:r w:rsidR="00923872" w:rsidRPr="000D10A5">
        <w:rPr>
          <w:rFonts w:ascii="Times New Roman" w:hAnsi="Times New Roman" w:cs="Times New Roman"/>
          <w:sz w:val="28"/>
          <w:szCs w:val="28"/>
        </w:rPr>
        <w:t>е</w:t>
      </w:r>
      <w:r w:rsidR="00562F92" w:rsidRPr="000D10A5">
        <w:rPr>
          <w:rFonts w:ascii="Times New Roman" w:hAnsi="Times New Roman" w:cs="Times New Roman"/>
          <w:sz w:val="28"/>
          <w:szCs w:val="28"/>
        </w:rPr>
        <w:t>.</w:t>
      </w:r>
    </w:p>
    <w:p w:rsidR="006670DC" w:rsidRDefault="006670DC" w:rsidP="000D10A5">
      <w:pPr>
        <w:tabs>
          <w:tab w:val="left" w:pos="1134"/>
        </w:tabs>
        <w:ind w:firstLine="709"/>
        <w:rPr>
          <w:lang w:eastAsia="ru-RU"/>
        </w:rPr>
      </w:pPr>
    </w:p>
    <w:p w:rsidR="000D10A5" w:rsidRDefault="000D10A5" w:rsidP="000D10A5">
      <w:pPr>
        <w:tabs>
          <w:tab w:val="left" w:pos="1134"/>
        </w:tabs>
        <w:ind w:firstLine="709"/>
        <w:rPr>
          <w:lang w:eastAsia="ru-RU"/>
        </w:rPr>
      </w:pPr>
    </w:p>
    <w:tbl>
      <w:tblPr>
        <w:tblStyle w:val="a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670DC" w:rsidRPr="006A2A7D" w:rsidTr="000D10A5">
        <w:tc>
          <w:tcPr>
            <w:tcW w:w="4536" w:type="dxa"/>
          </w:tcPr>
          <w:p w:rsidR="006A2A7D" w:rsidRDefault="006A2A7D" w:rsidP="000D10A5">
            <w:pPr>
              <w:ind w:right="1026"/>
              <w:jc w:val="both"/>
              <w:outlineLvl w:val="0"/>
              <w:rPr>
                <w:sz w:val="28"/>
                <w:szCs w:val="28"/>
              </w:rPr>
            </w:pPr>
          </w:p>
          <w:p w:rsidR="006A2A7D" w:rsidRPr="006A2A7D" w:rsidRDefault="006A2A7D" w:rsidP="000D10A5">
            <w:pPr>
              <w:ind w:right="1026"/>
              <w:jc w:val="both"/>
              <w:outlineLvl w:val="0"/>
              <w:rPr>
                <w:sz w:val="28"/>
                <w:szCs w:val="28"/>
              </w:rPr>
            </w:pPr>
          </w:p>
        </w:tc>
        <w:tc>
          <w:tcPr>
            <w:tcW w:w="4536" w:type="dxa"/>
          </w:tcPr>
          <w:p w:rsidR="006670DC" w:rsidRPr="006A2A7D" w:rsidRDefault="006A2A7D" w:rsidP="000D10A5">
            <w:pPr>
              <w:outlineLvl w:val="0"/>
              <w:rPr>
                <w:sz w:val="28"/>
                <w:szCs w:val="28"/>
              </w:rPr>
            </w:pPr>
            <w:r w:rsidRPr="006A2A7D">
              <w:rPr>
                <w:sz w:val="28"/>
                <w:szCs w:val="28"/>
              </w:rPr>
              <w:t xml:space="preserve">                            </w:t>
            </w:r>
            <w:r w:rsidR="006670DC" w:rsidRPr="006A2A7D">
              <w:rPr>
                <w:sz w:val="28"/>
                <w:szCs w:val="28"/>
              </w:rPr>
              <w:t xml:space="preserve">Приложение № 1 </w:t>
            </w:r>
          </w:p>
        </w:tc>
      </w:tr>
    </w:tbl>
    <w:p w:rsidR="006670DC" w:rsidRPr="006A2A7D" w:rsidRDefault="006670DC" w:rsidP="006670DC">
      <w:pPr>
        <w:spacing w:after="0" w:line="240" w:lineRule="auto"/>
        <w:ind w:left="48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2410"/>
        <w:gridCol w:w="1842"/>
      </w:tblGrid>
      <w:tr w:rsidR="006670DC" w:rsidRPr="006A2A7D" w:rsidTr="000D10A5">
        <w:tc>
          <w:tcPr>
            <w:tcW w:w="4882" w:type="dxa"/>
            <w:tcBorders>
              <w:right w:val="single" w:sz="4" w:space="0" w:color="auto"/>
            </w:tcBorders>
          </w:tcPr>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Регистрационный номер заявки</w:t>
            </w:r>
          </w:p>
        </w:tc>
        <w:tc>
          <w:tcPr>
            <w:tcW w:w="1842"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ind w:right="-62"/>
              <w:rPr>
                <w:rFonts w:ascii="Times New Roman" w:eastAsia="Times New Roman" w:hAnsi="Times New Roman" w:cs="Times New Roman"/>
                <w:sz w:val="28"/>
                <w:szCs w:val="28"/>
                <w:lang w:eastAsia="ru-RU"/>
              </w:rPr>
            </w:pPr>
          </w:p>
        </w:tc>
      </w:tr>
      <w:tr w:rsidR="006670DC" w:rsidRPr="006A2A7D" w:rsidTr="000D10A5">
        <w:tc>
          <w:tcPr>
            <w:tcW w:w="4882" w:type="dxa"/>
            <w:tcBorders>
              <w:right w:val="single" w:sz="4" w:space="0" w:color="auto"/>
            </w:tcBorders>
          </w:tcPr>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Дата регистрации</w:t>
            </w:r>
          </w:p>
        </w:tc>
        <w:tc>
          <w:tcPr>
            <w:tcW w:w="1842"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4882" w:type="dxa"/>
            <w:tcBorders>
              <w:right w:val="single" w:sz="4" w:space="0" w:color="auto"/>
            </w:tcBorders>
          </w:tcPr>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Время поступления</w:t>
            </w:r>
          </w:p>
        </w:tc>
        <w:tc>
          <w:tcPr>
            <w:tcW w:w="1842" w:type="dxa"/>
            <w:tcBorders>
              <w:top w:val="single" w:sz="4" w:space="0" w:color="auto"/>
              <w:left w:val="single" w:sz="4" w:space="0" w:color="auto"/>
              <w:bottom w:val="single" w:sz="4" w:space="0" w:color="auto"/>
              <w:right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bl>
    <w:p w:rsidR="006670DC" w:rsidRPr="006A2A7D" w:rsidRDefault="006670DC" w:rsidP="006670DC">
      <w:pPr>
        <w:widowControl w:val="0"/>
        <w:spacing w:after="0" w:line="240" w:lineRule="auto"/>
        <w:jc w:val="center"/>
        <w:rPr>
          <w:rFonts w:ascii="Times New Roman" w:eastAsia="Times New Roman" w:hAnsi="Times New Roman" w:cs="Times New Roman"/>
          <w:sz w:val="28"/>
          <w:szCs w:val="28"/>
          <w:lang w:eastAsia="ru-RU"/>
        </w:rPr>
      </w:pPr>
    </w:p>
    <w:p w:rsidR="006670DC" w:rsidRPr="006A2A7D" w:rsidRDefault="006670DC" w:rsidP="006670DC">
      <w:pPr>
        <w:widowControl w:val="0"/>
        <w:spacing w:after="0" w:line="240" w:lineRule="auto"/>
        <w:jc w:val="center"/>
        <w:rPr>
          <w:rFonts w:ascii="Times New Roman" w:eastAsia="Times New Roman" w:hAnsi="Times New Roman" w:cs="Times New Roman"/>
          <w:sz w:val="28"/>
          <w:szCs w:val="28"/>
          <w:highlight w:val="white"/>
        </w:rPr>
      </w:pPr>
      <w:bookmarkStart w:id="10" w:name="P302"/>
      <w:bookmarkEnd w:id="10"/>
      <w:r w:rsidRPr="006A2A7D">
        <w:rPr>
          <w:rFonts w:ascii="Times New Roman" w:eastAsia="Times New Roman" w:hAnsi="Times New Roman" w:cs="Times New Roman"/>
          <w:sz w:val="28"/>
          <w:szCs w:val="28"/>
          <w:highlight w:val="white"/>
          <w:lang w:eastAsia="ru-RU"/>
        </w:rPr>
        <w:t>Заявка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6670DC" w:rsidRPr="006A2A7D" w:rsidRDefault="006670DC" w:rsidP="006670DC">
      <w:pPr>
        <w:widowControl w:val="0"/>
        <w:spacing w:after="0" w:line="240" w:lineRule="auto"/>
        <w:ind w:firstLine="540"/>
        <w:jc w:val="both"/>
        <w:rPr>
          <w:rFonts w:ascii="Times New Roman" w:eastAsia="Times New Roman" w:hAnsi="Times New Roman" w:cs="Times New Roman"/>
          <w:sz w:val="28"/>
          <w:szCs w:val="28"/>
          <w:highlight w:val="white"/>
        </w:rPr>
      </w:pPr>
    </w:p>
    <w:p w:rsidR="006670DC" w:rsidRPr="006A2A7D" w:rsidRDefault="006670DC" w:rsidP="006670DC">
      <w:pPr>
        <w:widowControl w:val="0"/>
        <w:spacing w:after="0" w:line="240" w:lineRule="auto"/>
        <w:ind w:firstLine="540"/>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highlight w:val="white"/>
          <w:lang w:eastAsia="ru-RU"/>
        </w:rPr>
        <w:t>Сведения об участнике</w:t>
      </w:r>
      <w:r w:rsidRPr="006A2A7D">
        <w:rPr>
          <w:rFonts w:ascii="Times New Roman" w:eastAsia="Times New Roman" w:hAnsi="Times New Roman" w:cs="Times New Roman"/>
          <w:sz w:val="28"/>
          <w:szCs w:val="28"/>
          <w:lang w:eastAsia="ru-RU"/>
        </w:rPr>
        <w:t xml:space="preserve"> отбора:</w:t>
      </w:r>
    </w:p>
    <w:p w:rsidR="006670DC" w:rsidRPr="006A2A7D" w:rsidRDefault="006670DC" w:rsidP="006670DC">
      <w:pPr>
        <w:widowControl w:val="0"/>
        <w:spacing w:after="0" w:line="240" w:lineRule="auto"/>
        <w:jc w:val="both"/>
        <w:rPr>
          <w:rFonts w:ascii="Times New Roman" w:eastAsia="Times New Roman" w:hAnsi="Times New Roman" w:cs="Times New Roman"/>
          <w:sz w:val="28"/>
          <w:szCs w:val="28"/>
          <w:lang w:eastAsia="ru-RU"/>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995"/>
        <w:gridCol w:w="992"/>
        <w:gridCol w:w="992"/>
      </w:tblGrid>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Участник отбора (полное и сокращенное наименования участника отбора, организационно-правовая форма) /полностью фамилия, имя, отчество (последнее при наличии) индивидуального предпринимателя</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Для юридических лиц:</w:t>
            </w:r>
          </w:p>
          <w:p w:rsidR="006670DC" w:rsidRPr="006A2A7D" w:rsidRDefault="006670DC" w:rsidP="000D10A5">
            <w:pPr>
              <w:widowControl w:val="0"/>
              <w:spacing w:after="0" w:line="240" w:lineRule="auto"/>
              <w:rPr>
                <w:rFonts w:ascii="Times New Roman" w:eastAsia="Times New Roman" w:hAnsi="Times New Roman" w:cs="Times New Roman"/>
                <w:strike/>
                <w:sz w:val="28"/>
                <w:szCs w:val="28"/>
                <w:lang w:eastAsia="ru-RU"/>
              </w:rPr>
            </w:pPr>
            <w:r w:rsidRPr="006A2A7D">
              <w:rPr>
                <w:rFonts w:ascii="Times New Roman" w:eastAsia="Times New Roman" w:hAnsi="Times New Roman" w:cs="Times New Roman"/>
                <w:sz w:val="28"/>
                <w:szCs w:val="28"/>
                <w:lang w:eastAsia="ru-RU"/>
              </w:rPr>
              <w:t>Руководитель (должность, полностью фамилия, имя, отчество (последнее при наличии)) юридического лица</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trike/>
                <w:sz w:val="28"/>
                <w:szCs w:val="28"/>
                <w:lang w:eastAsia="ru-RU"/>
              </w:rPr>
            </w:pPr>
            <w:r w:rsidRPr="006A2A7D">
              <w:rPr>
                <w:rFonts w:ascii="Times New Roman" w:eastAsia="Times New Roman" w:hAnsi="Times New Roman" w:cs="Times New Roman"/>
                <w:sz w:val="28"/>
                <w:szCs w:val="28"/>
                <w:lang w:eastAsia="ru-RU"/>
              </w:rPr>
              <w:t>ИНН/КПП юридического лица/ИНН индивидуального предпринимателя</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Основной вид осуществляемой экономической деятельности (с указанием кодов ОКВЭД)</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Почтовый адрес участника отбора</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trike/>
                <w:sz w:val="28"/>
                <w:szCs w:val="28"/>
                <w:lang w:eastAsia="ru-RU"/>
              </w:rPr>
            </w:pPr>
            <w:r w:rsidRPr="006A2A7D">
              <w:rPr>
                <w:rFonts w:ascii="Times New Roman" w:eastAsia="Times New Roman" w:hAnsi="Times New Roman" w:cs="Times New Roman"/>
                <w:sz w:val="28"/>
                <w:szCs w:val="28"/>
                <w:lang w:eastAsia="ru-RU"/>
              </w:rPr>
              <w:t>Место нахождения участника отбора – юридического лица/место жительства участника отбора – индивидуального предпринимателя</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Контакты</w:t>
            </w:r>
          </w:p>
        </w:tc>
        <w:tc>
          <w:tcPr>
            <w:tcW w:w="995" w:type="dxa"/>
          </w:tcPr>
          <w:p w:rsidR="006670DC" w:rsidRPr="006A2A7D" w:rsidRDefault="006670DC" w:rsidP="000D10A5">
            <w:pPr>
              <w:widowControl w:val="0"/>
              <w:spacing w:after="0" w:line="240" w:lineRule="auto"/>
              <w:rPr>
                <w:rFonts w:ascii="Times New Roman" w:eastAsia="Times New Roman" w:hAnsi="Times New Roman" w:cs="Times New Roman"/>
                <w:sz w:val="24"/>
                <w:szCs w:val="24"/>
                <w:lang w:eastAsia="ru-RU"/>
              </w:rPr>
            </w:pPr>
            <w:r w:rsidRPr="006A2A7D">
              <w:rPr>
                <w:rFonts w:ascii="Times New Roman" w:eastAsia="Times New Roman" w:hAnsi="Times New Roman" w:cs="Times New Roman"/>
                <w:sz w:val="24"/>
                <w:szCs w:val="24"/>
                <w:lang w:eastAsia="ru-RU"/>
              </w:rPr>
              <w:t>телефон</w:t>
            </w:r>
          </w:p>
        </w:tc>
        <w:tc>
          <w:tcPr>
            <w:tcW w:w="992" w:type="dxa"/>
          </w:tcPr>
          <w:p w:rsidR="006670DC" w:rsidRPr="006A2A7D" w:rsidRDefault="006670DC" w:rsidP="000D10A5">
            <w:pPr>
              <w:widowControl w:val="0"/>
              <w:spacing w:after="0" w:line="240" w:lineRule="auto"/>
              <w:rPr>
                <w:rFonts w:ascii="Times New Roman" w:eastAsia="Times New Roman" w:hAnsi="Times New Roman" w:cs="Times New Roman"/>
                <w:sz w:val="24"/>
                <w:szCs w:val="24"/>
                <w:lang w:eastAsia="ru-RU"/>
              </w:rPr>
            </w:pPr>
            <w:r w:rsidRPr="006A2A7D">
              <w:rPr>
                <w:rFonts w:ascii="Times New Roman" w:eastAsia="Times New Roman" w:hAnsi="Times New Roman" w:cs="Times New Roman"/>
                <w:sz w:val="24"/>
                <w:szCs w:val="24"/>
                <w:lang w:eastAsia="ru-RU"/>
              </w:rPr>
              <w:t>моб. телефон</w:t>
            </w:r>
          </w:p>
        </w:tc>
        <w:tc>
          <w:tcPr>
            <w:tcW w:w="992" w:type="dxa"/>
          </w:tcPr>
          <w:p w:rsidR="006670DC" w:rsidRPr="006A2A7D" w:rsidRDefault="006670DC" w:rsidP="000D10A5">
            <w:pPr>
              <w:widowControl w:val="0"/>
              <w:spacing w:after="0" w:line="240" w:lineRule="auto"/>
              <w:rPr>
                <w:rFonts w:ascii="Times New Roman" w:eastAsia="Times New Roman" w:hAnsi="Times New Roman" w:cs="Times New Roman"/>
                <w:sz w:val="24"/>
                <w:szCs w:val="24"/>
                <w:lang w:eastAsia="ru-RU"/>
              </w:rPr>
            </w:pPr>
            <w:r w:rsidRPr="006A2A7D">
              <w:rPr>
                <w:rFonts w:ascii="Times New Roman" w:eastAsia="Times New Roman" w:hAnsi="Times New Roman" w:cs="Times New Roman"/>
                <w:sz w:val="24"/>
                <w:szCs w:val="24"/>
                <w:lang w:eastAsia="ru-RU"/>
              </w:rPr>
              <w:t>e-mail</w:t>
            </w:r>
          </w:p>
        </w:tc>
      </w:tr>
      <w:tr w:rsidR="006670DC" w:rsidRPr="006A2A7D" w:rsidTr="000D10A5">
        <w:tc>
          <w:tcPr>
            <w:tcW w:w="6299"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Дополнительная информация</w:t>
            </w:r>
          </w:p>
        </w:tc>
        <w:tc>
          <w:tcPr>
            <w:tcW w:w="2979" w:type="dxa"/>
            <w:gridSpan w:val="3"/>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r>
    </w:tbl>
    <w:p w:rsidR="006670DC" w:rsidRPr="006A2A7D" w:rsidRDefault="006670DC" w:rsidP="006670DC">
      <w:pPr>
        <w:widowControl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463"/>
        <w:gridCol w:w="104"/>
      </w:tblGrid>
      <w:tr w:rsidR="006670DC" w:rsidRPr="006A2A7D" w:rsidTr="000D10A5">
        <w:trPr>
          <w:gridAfter w:val="1"/>
          <w:wAfter w:w="104" w:type="dxa"/>
        </w:trPr>
        <w:tc>
          <w:tcPr>
            <w:tcW w:w="9030" w:type="dxa"/>
            <w:gridSpan w:val="2"/>
            <w:tcBorders>
              <w:bottom w:val="single" w:sz="4" w:space="0" w:color="auto"/>
            </w:tcBorders>
          </w:tcPr>
          <w:p w:rsidR="006670DC" w:rsidRPr="006A2A7D" w:rsidRDefault="006670DC" w:rsidP="000D10A5">
            <w:pPr>
              <w:widowControl w:val="0"/>
              <w:spacing w:after="0" w:line="240" w:lineRule="auto"/>
              <w:ind w:firstLine="283"/>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Перечень прилагаемых к заявке документов:</w:t>
            </w:r>
          </w:p>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1. _______________________________________________________________________</w:t>
            </w:r>
          </w:p>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2. _______________________________________________________________________</w:t>
            </w:r>
          </w:p>
          <w:p w:rsidR="006670DC" w:rsidRPr="006A2A7D" w:rsidRDefault="006670DC" w:rsidP="000D10A5">
            <w:pPr>
              <w:spacing w:after="0" w:line="240" w:lineRule="auto"/>
              <w:ind w:firstLine="540"/>
              <w:jc w:val="both"/>
              <w:rPr>
                <w:rFonts w:ascii="Times New Roman" w:eastAsia="Times New Roman" w:hAnsi="Times New Roman" w:cs="Times New Roman"/>
                <w:sz w:val="28"/>
                <w:szCs w:val="28"/>
                <w:lang w:eastAsia="ru-RU"/>
              </w:rPr>
            </w:pPr>
          </w:p>
          <w:p w:rsidR="006670DC" w:rsidRPr="006A2A7D" w:rsidRDefault="006670DC" w:rsidP="000D10A5">
            <w:pPr>
              <w:spacing w:after="0" w:line="240" w:lineRule="auto"/>
              <w:ind w:firstLine="540"/>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Все уведомления и документы, за исключением соглашения о предоставлении субсидии и дополнительного соглашения к нему (далее – Соглашение), прошу направить (нужное отметить знаком V с указанием реквизитов):</w:t>
            </w:r>
          </w:p>
        </w:tc>
      </w:tr>
      <w:tr w:rsidR="006670DC" w:rsidRPr="006A2A7D" w:rsidTr="000D10A5">
        <w:tc>
          <w:tcPr>
            <w:tcW w:w="567" w:type="dxa"/>
            <w:tcBorders>
              <w:top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c>
          <w:tcPr>
            <w:tcW w:w="8567" w:type="dxa"/>
            <w:gridSpan w:val="2"/>
            <w:tcBorders>
              <w:top w:val="single" w:sz="4" w:space="0" w:color="auto"/>
            </w:tcBorders>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по почтовому адресу: __________________________________________________</w:t>
            </w:r>
          </w:p>
        </w:tc>
      </w:tr>
      <w:tr w:rsidR="006670DC" w:rsidRPr="006A2A7D" w:rsidTr="000D10A5">
        <w:tc>
          <w:tcPr>
            <w:tcW w:w="567"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c>
          <w:tcPr>
            <w:tcW w:w="8567" w:type="dxa"/>
            <w:gridSpan w:val="2"/>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 __________</w:t>
            </w:r>
          </w:p>
        </w:tc>
      </w:tr>
      <w:tr w:rsidR="006670DC" w:rsidRPr="006A2A7D" w:rsidTr="000D10A5">
        <w:tc>
          <w:tcPr>
            <w:tcW w:w="567"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c>
          <w:tcPr>
            <w:tcW w:w="8567" w:type="dxa"/>
            <w:gridSpan w:val="2"/>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на руки, при личном обращении _________________________________________</w:t>
            </w:r>
          </w:p>
        </w:tc>
      </w:tr>
      <w:tr w:rsidR="006670DC" w:rsidRPr="006A2A7D" w:rsidTr="000D10A5">
        <w:tc>
          <w:tcPr>
            <w:tcW w:w="9134" w:type="dxa"/>
            <w:gridSpan w:val="3"/>
          </w:tcPr>
          <w:p w:rsidR="006670DC" w:rsidRPr="006A2A7D" w:rsidRDefault="006670DC" w:rsidP="000D10A5">
            <w:pPr>
              <w:widowControl w:val="0"/>
              <w:spacing w:after="0" w:line="240" w:lineRule="auto"/>
              <w:ind w:firstLine="540"/>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Проект Соглашения прошу направить (нужное отметить знаком V с указанием реквизитов):</w:t>
            </w:r>
          </w:p>
        </w:tc>
      </w:tr>
      <w:tr w:rsidR="006670DC" w:rsidRPr="006A2A7D" w:rsidTr="000D10A5">
        <w:tc>
          <w:tcPr>
            <w:tcW w:w="567"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c>
          <w:tcPr>
            <w:tcW w:w="8567" w:type="dxa"/>
            <w:gridSpan w:val="2"/>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по почтовому адресу: __________________________________________________</w:t>
            </w:r>
          </w:p>
        </w:tc>
      </w:tr>
      <w:tr w:rsidR="006670DC" w:rsidRPr="006A2A7D" w:rsidTr="000D10A5">
        <w:tc>
          <w:tcPr>
            <w:tcW w:w="567" w:type="dxa"/>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p>
        </w:tc>
        <w:tc>
          <w:tcPr>
            <w:tcW w:w="8567" w:type="dxa"/>
            <w:gridSpan w:val="2"/>
          </w:tcPr>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на руки, при личном обращении ________________________________________</w:t>
            </w:r>
          </w:p>
        </w:tc>
      </w:tr>
      <w:tr w:rsidR="006670DC" w:rsidRPr="006A2A7D" w:rsidTr="000D10A5">
        <w:tc>
          <w:tcPr>
            <w:tcW w:w="9134" w:type="dxa"/>
            <w:gridSpan w:val="3"/>
          </w:tcPr>
          <w:p w:rsidR="006670DC" w:rsidRPr="006A2A7D" w:rsidRDefault="006670DC" w:rsidP="000D10A5">
            <w:pPr>
              <w:spacing w:after="0" w:line="240" w:lineRule="auto"/>
              <w:ind w:firstLine="283"/>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____________________________.</w:t>
            </w:r>
          </w:p>
          <w:p w:rsidR="006670DC" w:rsidRPr="006A2A7D" w:rsidRDefault="006670DC" w:rsidP="000D10A5">
            <w:pPr>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(представляем/не представляем)</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Подтверждаю, что участник отбора соответствует требованиям, установленными пунктом 2.4 Порядка на даты, определенные указанным пунктом Порядка.</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 xml:space="preserve">Подтверждаю, что на первое число месяца подачи заявки не являюсь получателем средств из бюджета _________________________________________________________________ </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 xml:space="preserve">                                    (наименование муниципального образования) </w:t>
            </w:r>
          </w:p>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 xml:space="preserve">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w:t>
            </w:r>
            <w:r w:rsidRPr="006A2A7D">
              <w:rPr>
                <w:rFonts w:ascii="Times New Roman" w:eastAsia="Times New Roman" w:hAnsi="Times New Roman" w:cs="Times New Roman"/>
                <w:sz w:val="28"/>
                <w:szCs w:val="28"/>
                <w:lang w:eastAsia="ru-RU"/>
              </w:rPr>
              <w:br/>
              <w:t>и электрическую энергию на 2022 год по иным нормативным правовым актам ____________________________________________________________________________</w:t>
            </w:r>
          </w:p>
          <w:p w:rsidR="006670DC" w:rsidRPr="006A2A7D" w:rsidRDefault="006670DC" w:rsidP="000D10A5">
            <w:pPr>
              <w:widowControl w:val="0"/>
              <w:spacing w:after="0" w:line="240" w:lineRule="auto"/>
              <w:jc w:val="center"/>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(наименование муниципального образования)</w:t>
            </w:r>
          </w:p>
          <w:p w:rsidR="006670DC" w:rsidRPr="006A2A7D" w:rsidRDefault="006670DC" w:rsidP="000D10A5">
            <w:pPr>
              <w:widowControl w:val="0"/>
              <w:spacing w:after="0" w:line="240" w:lineRule="auto"/>
              <w:jc w:val="both"/>
              <w:rPr>
                <w:rFonts w:ascii="Times New Roman" w:hAnsi="Times New Roman" w:cs="Times New Roman"/>
                <w:sz w:val="28"/>
                <w:szCs w:val="28"/>
              </w:rPr>
            </w:pPr>
            <w:r w:rsidRPr="006A2A7D">
              <w:rPr>
                <w:rFonts w:ascii="Times New Roman" w:eastAsia="Times New Roman" w:hAnsi="Times New Roman" w:cs="Times New Roman"/>
                <w:sz w:val="28"/>
                <w:szCs w:val="28"/>
                <w:lang w:eastAsia="ru-RU"/>
              </w:rPr>
              <w:t xml:space="preserve">кроме </w:t>
            </w:r>
            <w:r w:rsidRPr="006A2A7D">
              <w:rPr>
                <w:rFonts w:ascii="Times New Roman" w:hAnsi="Times New Roman" w:cs="Times New Roman"/>
                <w:sz w:val="28"/>
                <w:szCs w:val="28"/>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w:t>
            </w:r>
          </w:p>
          <w:p w:rsidR="006670DC" w:rsidRPr="006A2A7D" w:rsidRDefault="006670DC" w:rsidP="000D10A5">
            <w:pPr>
              <w:widowControl w:val="0"/>
              <w:spacing w:after="0" w:line="240" w:lineRule="auto"/>
              <w:jc w:val="both"/>
              <w:rPr>
                <w:rFonts w:ascii="Times New Roman" w:hAnsi="Times New Roman" w:cs="Times New Roman"/>
                <w:sz w:val="28"/>
                <w:szCs w:val="28"/>
              </w:rPr>
            </w:pPr>
            <w:r w:rsidRPr="006A2A7D">
              <w:rPr>
                <w:rFonts w:ascii="Times New Roman" w:hAnsi="Times New Roman" w:cs="Times New Roman"/>
                <w:sz w:val="28"/>
                <w:szCs w:val="28"/>
              </w:rPr>
              <w:t>и правила их предоставления, в том числе оснований для отказа 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утвержденных _____________________________________________________.</w:t>
            </w:r>
          </w:p>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hAnsi="Times New Roman" w:cs="Times New Roman"/>
                <w:sz w:val="28"/>
                <w:szCs w:val="28"/>
              </w:rPr>
              <w:t xml:space="preserve">                                                             (наименование нормативного правового акта). </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Полноту и достоверность представляемых документов подтверждаю.</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Приложение: на   л. в   экз.</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Участник отбора</w:t>
            </w:r>
          </w:p>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________________________     _______________________     __________________________</w:t>
            </w:r>
          </w:p>
          <w:p w:rsidR="006670DC" w:rsidRPr="006A2A7D" w:rsidRDefault="006670DC" w:rsidP="000D10A5">
            <w:pPr>
              <w:widowControl w:val="0"/>
              <w:spacing w:after="0" w:line="240" w:lineRule="auto"/>
              <w:ind w:firstLine="426"/>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 xml:space="preserve">         (должность)                               (подпись)                              (расшифровка подписи)</w:t>
            </w:r>
          </w:p>
        </w:tc>
      </w:tr>
      <w:tr w:rsidR="006670DC" w:rsidRPr="006A2A7D" w:rsidTr="000D10A5">
        <w:tc>
          <w:tcPr>
            <w:tcW w:w="9134" w:type="dxa"/>
            <w:gridSpan w:val="3"/>
          </w:tcPr>
          <w:p w:rsidR="006670DC" w:rsidRPr="006A2A7D" w:rsidRDefault="006670DC" w:rsidP="000D10A5">
            <w:pPr>
              <w:widowControl w:val="0"/>
              <w:spacing w:after="0" w:line="240" w:lineRule="auto"/>
              <w:jc w:val="center"/>
              <w:rPr>
                <w:rFonts w:ascii="Times New Roman" w:eastAsia="Times New Roman" w:hAnsi="Times New Roman" w:cs="Times New Roman"/>
                <w:sz w:val="28"/>
                <w:szCs w:val="28"/>
                <w:lang w:eastAsia="ru-RU"/>
              </w:rPr>
            </w:pPr>
          </w:p>
        </w:tc>
      </w:tr>
      <w:tr w:rsidR="006670DC" w:rsidRPr="006A2A7D" w:rsidTr="000D10A5">
        <w:tc>
          <w:tcPr>
            <w:tcW w:w="9134" w:type="dxa"/>
            <w:gridSpan w:val="3"/>
          </w:tcPr>
          <w:p w:rsidR="006670DC" w:rsidRPr="006A2A7D" w:rsidRDefault="006670DC" w:rsidP="000D10A5">
            <w:pPr>
              <w:widowControl w:val="0"/>
              <w:spacing w:after="0" w:line="240" w:lineRule="auto"/>
              <w:jc w:val="both"/>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М.П. (при наличии)</w:t>
            </w:r>
          </w:p>
          <w:p w:rsidR="006670DC" w:rsidRPr="006A2A7D" w:rsidRDefault="006670DC" w:rsidP="000D10A5">
            <w:pPr>
              <w:widowControl w:val="0"/>
              <w:spacing w:after="0" w:line="240" w:lineRule="auto"/>
              <w:rPr>
                <w:rFonts w:ascii="Times New Roman" w:eastAsia="Times New Roman" w:hAnsi="Times New Roman" w:cs="Times New Roman"/>
                <w:sz w:val="28"/>
                <w:szCs w:val="28"/>
                <w:lang w:eastAsia="ru-RU"/>
              </w:rPr>
            </w:pPr>
            <w:r w:rsidRPr="006A2A7D">
              <w:rPr>
                <w:rFonts w:ascii="Times New Roman" w:eastAsia="Times New Roman" w:hAnsi="Times New Roman" w:cs="Times New Roman"/>
                <w:sz w:val="28"/>
                <w:szCs w:val="28"/>
                <w:lang w:eastAsia="ru-RU"/>
              </w:rPr>
              <w:t>«__» ______________ 2022 г.</w:t>
            </w:r>
          </w:p>
        </w:tc>
      </w:tr>
    </w:tbl>
    <w:p w:rsidR="006670DC" w:rsidRPr="006A2A7D" w:rsidRDefault="006670DC" w:rsidP="006670DC">
      <w:pPr>
        <w:tabs>
          <w:tab w:val="left" w:pos="1014"/>
        </w:tabs>
        <w:rPr>
          <w:sz w:val="28"/>
          <w:szCs w:val="28"/>
          <w:lang w:eastAsia="ru-RU"/>
        </w:rPr>
      </w:pPr>
    </w:p>
    <w:sectPr w:rsidR="006670DC" w:rsidRPr="006A2A7D" w:rsidSect="000D10A5">
      <w:headerReference w:type="default" r:id="rId13"/>
      <w:headerReference w:type="firs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8B" w:rsidRDefault="00C4408B" w:rsidP="006670DC">
      <w:pPr>
        <w:spacing w:after="0" w:line="240" w:lineRule="auto"/>
      </w:pPr>
      <w:r>
        <w:separator/>
      </w:r>
    </w:p>
  </w:endnote>
  <w:endnote w:type="continuationSeparator" w:id="0">
    <w:p w:rsidR="00C4408B" w:rsidRDefault="00C4408B" w:rsidP="0066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8B" w:rsidRDefault="00C4408B" w:rsidP="006670DC">
      <w:pPr>
        <w:spacing w:after="0" w:line="240" w:lineRule="auto"/>
      </w:pPr>
      <w:r>
        <w:separator/>
      </w:r>
    </w:p>
  </w:footnote>
  <w:footnote w:type="continuationSeparator" w:id="0">
    <w:p w:rsidR="00C4408B" w:rsidRDefault="00C4408B" w:rsidP="0066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A5" w:rsidRDefault="000D10A5">
    <w:pPr>
      <w:pStyle w:val="a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52240">
      <w:rPr>
        <w:noProof/>
        <w:sz w:val="24"/>
        <w:szCs w:val="24"/>
      </w:rPr>
      <w:t>1</w:t>
    </w:r>
    <w:r>
      <w:rPr>
        <w:sz w:val="24"/>
        <w:szCs w:val="24"/>
      </w:rPr>
      <w:fldChar w:fldCharType="end"/>
    </w:r>
  </w:p>
  <w:p w:rsidR="000D10A5" w:rsidRDefault="000D10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A5" w:rsidRDefault="000D10A5">
    <w:pPr>
      <w:pStyle w:val="a6"/>
      <w:jc w:val="center"/>
    </w:pPr>
  </w:p>
  <w:p w:rsidR="000D10A5" w:rsidRDefault="000D10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687"/>
    <w:multiLevelType w:val="hybridMultilevel"/>
    <w:tmpl w:val="B686B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2CB0D88"/>
    <w:multiLevelType w:val="hybridMultilevel"/>
    <w:tmpl w:val="92041D70"/>
    <w:lvl w:ilvl="0" w:tplc="F682668A">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5F06A99"/>
    <w:multiLevelType w:val="hybridMultilevel"/>
    <w:tmpl w:val="7C9289B4"/>
    <w:lvl w:ilvl="0" w:tplc="F682668A">
      <w:start w:val="1"/>
      <w:numFmt w:val="decimal"/>
      <w:lvlText w:val="%1."/>
      <w:lvlJc w:val="left"/>
      <w:pPr>
        <w:ind w:left="1511" w:hanging="360"/>
      </w:pPr>
      <w:rPr>
        <w:rFonts w:hint="default"/>
        <w:color w:val="auto"/>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3" w15:restartNumberingAfterBreak="0">
    <w:nsid w:val="500809B2"/>
    <w:multiLevelType w:val="hybridMultilevel"/>
    <w:tmpl w:val="2BCE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90BB4"/>
    <w:multiLevelType w:val="hybridMultilevel"/>
    <w:tmpl w:val="6F929BDA"/>
    <w:lvl w:ilvl="0" w:tplc="F682668A">
      <w:start w:val="1"/>
      <w:numFmt w:val="decimal"/>
      <w:lvlText w:val="%1."/>
      <w:lvlJc w:val="left"/>
      <w:pPr>
        <w:ind w:left="1511" w:hanging="360"/>
      </w:pPr>
      <w:rPr>
        <w:rFonts w:hint="default"/>
        <w:color w:val="auto"/>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5" w15:restartNumberingAfterBreak="0">
    <w:nsid w:val="603350A1"/>
    <w:multiLevelType w:val="hybridMultilevel"/>
    <w:tmpl w:val="C8D06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4DD08F5"/>
    <w:multiLevelType w:val="hybridMultilevel"/>
    <w:tmpl w:val="AD6CABEE"/>
    <w:lvl w:ilvl="0" w:tplc="F682668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62134B4"/>
    <w:multiLevelType w:val="hybridMultilevel"/>
    <w:tmpl w:val="59C8E25E"/>
    <w:lvl w:ilvl="0" w:tplc="F68266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06"/>
    <w:rsid w:val="0008764B"/>
    <w:rsid w:val="000D10A5"/>
    <w:rsid w:val="001043E4"/>
    <w:rsid w:val="001C4051"/>
    <w:rsid w:val="001E749C"/>
    <w:rsid w:val="002F226D"/>
    <w:rsid w:val="003C66D5"/>
    <w:rsid w:val="003E2CDD"/>
    <w:rsid w:val="004A3D85"/>
    <w:rsid w:val="004B2E9B"/>
    <w:rsid w:val="005122B8"/>
    <w:rsid w:val="00562F92"/>
    <w:rsid w:val="005A184C"/>
    <w:rsid w:val="0064391B"/>
    <w:rsid w:val="006670DC"/>
    <w:rsid w:val="006A2A7D"/>
    <w:rsid w:val="006B43D5"/>
    <w:rsid w:val="006D3506"/>
    <w:rsid w:val="008568E4"/>
    <w:rsid w:val="00923872"/>
    <w:rsid w:val="0093675A"/>
    <w:rsid w:val="00986AEE"/>
    <w:rsid w:val="00B33AE4"/>
    <w:rsid w:val="00C15681"/>
    <w:rsid w:val="00C4408B"/>
    <w:rsid w:val="00C52240"/>
    <w:rsid w:val="00CB71F2"/>
    <w:rsid w:val="00DB76F4"/>
    <w:rsid w:val="00E67D51"/>
    <w:rsid w:val="00F477B0"/>
    <w:rsid w:val="00FB4B3A"/>
    <w:rsid w:val="00FD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87DE"/>
  <w15:docId w15:val="{BB28DFF0-C931-4BC9-A45D-27E9A74C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26D"/>
    <w:pPr>
      <w:ind w:left="720"/>
      <w:contextualSpacing/>
    </w:pPr>
  </w:style>
  <w:style w:type="character" w:styleId="a4">
    <w:name w:val="Hyperlink"/>
    <w:basedOn w:val="a0"/>
    <w:uiPriority w:val="99"/>
    <w:unhideWhenUsed/>
    <w:rsid w:val="002F226D"/>
    <w:rPr>
      <w:color w:val="0000FF" w:themeColor="hyperlink"/>
      <w:u w:val="single"/>
    </w:rPr>
  </w:style>
  <w:style w:type="paragraph" w:customStyle="1" w:styleId="ConsPlusNormal">
    <w:name w:val="ConsPlusNormal"/>
    <w:rsid w:val="005122B8"/>
    <w:pPr>
      <w:widowControl w:val="0"/>
      <w:spacing w:after="0" w:line="240" w:lineRule="auto"/>
    </w:pPr>
    <w:rPr>
      <w:rFonts w:ascii="Calibri" w:eastAsia="Times New Roman" w:hAnsi="Calibri" w:cs="Calibri"/>
      <w:szCs w:val="20"/>
      <w:lang w:eastAsia="ru-RU"/>
    </w:rPr>
  </w:style>
  <w:style w:type="table" w:styleId="a5">
    <w:name w:val="Table Grid"/>
    <w:basedOn w:val="a1"/>
    <w:rsid w:val="006670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670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70DC"/>
  </w:style>
  <w:style w:type="paragraph" w:styleId="a8">
    <w:name w:val="footer"/>
    <w:basedOn w:val="a"/>
    <w:link w:val="a9"/>
    <w:uiPriority w:val="99"/>
    <w:unhideWhenUsed/>
    <w:rsid w:val="006670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atuzraio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43A5913B51FC5B11BA54284E407701E2764B2D52CFDB52CCEEC90DA8401374F6053A1FD6407972FA565A114C9E789C913BE86DD5C53B80Z6M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43A5913B51FC5B11BA54284E407701E2764B2D52CFDB52CCEEC90DA8401374F6053A1FD6407972FA565A114C9E789C913BE86DD5C53B80Z6M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ratuzraion.ru" TargetMode="External"/><Relationship Id="rId4" Type="http://schemas.openxmlformats.org/officeDocument/2006/relationships/settings" Target="settings.xml"/><Relationship Id="rId9" Type="http://schemas.openxmlformats.org/officeDocument/2006/relationships/hyperlink" Target="http://karatuzra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46F8-679F-4DA2-A2B3-867BA766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Майснер</dc:creator>
  <cp:lastModifiedBy>Дэка Олеся Александровна</cp:lastModifiedBy>
  <cp:revision>6</cp:revision>
  <dcterms:created xsi:type="dcterms:W3CDTF">2022-07-20T06:14:00Z</dcterms:created>
  <dcterms:modified xsi:type="dcterms:W3CDTF">2022-07-22T02:59:00Z</dcterms:modified>
</cp:coreProperties>
</file>