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2" w:rsidRDefault="001A4922" w:rsidP="008749FD">
      <w:pPr>
        <w:pStyle w:val="1"/>
        <w:tabs>
          <w:tab w:val="clear" w:pos="432"/>
          <w:tab w:val="num" w:pos="0"/>
        </w:tabs>
        <w:ind w:left="0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>ДОКЛАД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проекта бюджета на 201</w:t>
      </w:r>
      <w:r w:rsidR="007E24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 период 20</w:t>
      </w:r>
      <w:r w:rsidR="007E245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7E245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1A4922" w:rsidRDefault="001A4922" w:rsidP="008749F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C79" w:rsidRDefault="001A4922" w:rsidP="006A37E7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депутаты, коллеги, </w:t>
      </w:r>
      <w:r w:rsidR="008D4439">
        <w:rPr>
          <w:rFonts w:ascii="Times New Roman" w:hAnsi="Times New Roman"/>
          <w:sz w:val="28"/>
          <w:szCs w:val="28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 - участники проводимых сегодня  публичных слушаний!</w:t>
      </w:r>
      <w:r w:rsidR="00341C79">
        <w:rPr>
          <w:rFonts w:ascii="Times New Roman" w:hAnsi="Times New Roman"/>
          <w:sz w:val="28"/>
          <w:szCs w:val="28"/>
        </w:rPr>
        <w:t xml:space="preserve"> </w:t>
      </w:r>
      <w:r w:rsidR="00341C79" w:rsidRPr="007A51E4">
        <w:rPr>
          <w:rFonts w:ascii="Times New Roman" w:hAnsi="Times New Roman"/>
          <w:sz w:val="28"/>
          <w:szCs w:val="28"/>
          <w:highlight w:val="lightGray"/>
        </w:rPr>
        <w:t>(слайд 1)</w:t>
      </w:r>
    </w:p>
    <w:p w:rsidR="001A4922" w:rsidRDefault="001A4922" w:rsidP="006A37E7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– часть работы по повышению прозрачности бюджета и открытости бюджетного процесса. Эта работа давно стала приоритетом для органов исполнительной и законодательной власти всех уровней. Цель моего выступления – доложить вам о формировании </w:t>
      </w:r>
      <w:r w:rsidR="008D4439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бюджета и ознакомить с его основными  характеристиками. </w:t>
      </w:r>
    </w:p>
    <w:p w:rsidR="001A4922" w:rsidRDefault="001A4922" w:rsidP="00354740">
      <w:pPr>
        <w:tabs>
          <w:tab w:val="num" w:pos="432"/>
        </w:tabs>
        <w:spacing w:after="0" w:line="240" w:lineRule="auto"/>
        <w:ind w:left="-709" w:hanging="432"/>
        <w:jc w:val="both"/>
        <w:rPr>
          <w:rFonts w:ascii="Times New Roman" w:hAnsi="Times New Roman"/>
          <w:sz w:val="28"/>
          <w:szCs w:val="28"/>
        </w:rPr>
      </w:pPr>
    </w:p>
    <w:p w:rsidR="006A37E7" w:rsidRDefault="00541D8D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социально – экономического развития Каратузского района на 2019-2021 годы сформирован с учетом наметившихся тенденций в деятельности организаций и отраслей экономики.</w:t>
      </w:r>
    </w:p>
    <w:p w:rsidR="00541D8D" w:rsidRDefault="005F1033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прогнозном периоде определяющими в развитии пром</w:t>
      </w:r>
      <w:r w:rsidR="006A37E7">
        <w:rPr>
          <w:rFonts w:ascii="Times New Roman" w:hAnsi="Times New Roman"/>
          <w:sz w:val="28"/>
          <w:szCs w:val="28"/>
        </w:rPr>
        <w:t>ышленного производства являются: добыча полезных ископаемых, лесоводство и лесозаготовки</w:t>
      </w:r>
      <w:proofErr w:type="gramStart"/>
      <w:r w:rsidR="006A37E7" w:rsidRPr="00CC3FB7">
        <w:rPr>
          <w:rFonts w:ascii="Times New Roman" w:hAnsi="Times New Roman"/>
          <w:sz w:val="28"/>
          <w:szCs w:val="28"/>
        </w:rPr>
        <w:t>.</w:t>
      </w:r>
      <w:proofErr w:type="gramEnd"/>
      <w:r w:rsidR="00CC3FB7"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="00CC3FB7" w:rsidRPr="00CC3FB7">
        <w:rPr>
          <w:rFonts w:ascii="Times New Roman" w:hAnsi="Times New Roman"/>
          <w:sz w:val="28"/>
          <w:szCs w:val="28"/>
          <w:highlight w:val="lightGray"/>
        </w:rPr>
        <w:t>(</w:t>
      </w:r>
      <w:proofErr w:type="gramStart"/>
      <w:r w:rsidR="00CC3FB7" w:rsidRPr="00CC3FB7">
        <w:rPr>
          <w:rFonts w:ascii="Times New Roman" w:hAnsi="Times New Roman"/>
          <w:sz w:val="28"/>
          <w:szCs w:val="28"/>
          <w:highlight w:val="lightGray"/>
        </w:rPr>
        <w:t>с</w:t>
      </w:r>
      <w:proofErr w:type="gramEnd"/>
      <w:r w:rsidR="00CC3FB7" w:rsidRPr="00CC3FB7">
        <w:rPr>
          <w:rFonts w:ascii="Times New Roman" w:hAnsi="Times New Roman"/>
          <w:sz w:val="28"/>
          <w:szCs w:val="28"/>
          <w:highlight w:val="lightGray"/>
        </w:rPr>
        <w:t>лайд</w:t>
      </w:r>
      <w:r w:rsidR="00CC3FB7">
        <w:rPr>
          <w:rFonts w:ascii="Times New Roman" w:hAnsi="Times New Roman"/>
          <w:sz w:val="28"/>
          <w:szCs w:val="28"/>
          <w:highlight w:val="lightGray"/>
        </w:rPr>
        <w:t xml:space="preserve">  </w:t>
      </w:r>
      <w:r w:rsidR="00744A06">
        <w:rPr>
          <w:rFonts w:ascii="Times New Roman" w:hAnsi="Times New Roman"/>
          <w:sz w:val="28"/>
          <w:szCs w:val="28"/>
          <w:highlight w:val="lightGray"/>
        </w:rPr>
        <w:t>2</w:t>
      </w:r>
      <w:r w:rsidR="00CC3FB7" w:rsidRPr="00CC3FB7">
        <w:rPr>
          <w:rFonts w:ascii="Times New Roman" w:hAnsi="Times New Roman"/>
          <w:sz w:val="28"/>
          <w:szCs w:val="28"/>
          <w:highlight w:val="lightGray"/>
        </w:rPr>
        <w:t>)</w:t>
      </w:r>
    </w:p>
    <w:p w:rsidR="006A37E7" w:rsidRDefault="006A37E7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плановом периоде ожидается увеличение объемов отгруженных товаров по видам экономической деятельности:</w:t>
      </w:r>
    </w:p>
    <w:p w:rsidR="006A37E7" w:rsidRDefault="006A37E7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9C2">
        <w:rPr>
          <w:rFonts w:ascii="Times New Roman" w:hAnsi="Times New Roman"/>
          <w:sz w:val="28"/>
          <w:szCs w:val="28"/>
        </w:rPr>
        <w:t xml:space="preserve">добыча полезных </w:t>
      </w:r>
      <w:r w:rsidR="00AC04D1">
        <w:rPr>
          <w:rFonts w:ascii="Times New Roman" w:hAnsi="Times New Roman"/>
          <w:sz w:val="28"/>
          <w:szCs w:val="28"/>
        </w:rPr>
        <w:t>ископаемых на 4,4 % к уровню 2018 года и составит 86 187,5 тыс</w:t>
      </w:r>
      <w:proofErr w:type="gramStart"/>
      <w:r w:rsidR="00AC04D1">
        <w:rPr>
          <w:rFonts w:ascii="Times New Roman" w:hAnsi="Times New Roman"/>
          <w:sz w:val="28"/>
          <w:szCs w:val="28"/>
        </w:rPr>
        <w:t>.р</w:t>
      </w:r>
      <w:proofErr w:type="gramEnd"/>
      <w:r w:rsidR="00AC04D1">
        <w:rPr>
          <w:rFonts w:ascii="Times New Roman" w:hAnsi="Times New Roman"/>
          <w:sz w:val="28"/>
          <w:szCs w:val="28"/>
        </w:rPr>
        <w:t xml:space="preserve">ублей, в плановом периоде ежегодное увеличение объема отгруженных товаров, работ и услуг на 4 %. Планируется продолжение ведения финансово – хозяйственной деятельности по добыче золота ЗАО ЗК «Северная», участок Нижний </w:t>
      </w:r>
      <w:proofErr w:type="spellStart"/>
      <w:r w:rsidR="00AC04D1">
        <w:rPr>
          <w:rFonts w:ascii="Times New Roman" w:hAnsi="Times New Roman"/>
          <w:sz w:val="28"/>
          <w:szCs w:val="28"/>
        </w:rPr>
        <w:t>Амыл</w:t>
      </w:r>
      <w:proofErr w:type="spellEnd"/>
      <w:r w:rsidR="00AC04D1">
        <w:rPr>
          <w:rFonts w:ascii="Times New Roman" w:hAnsi="Times New Roman"/>
          <w:sz w:val="28"/>
          <w:szCs w:val="28"/>
        </w:rPr>
        <w:t>;</w:t>
      </w:r>
    </w:p>
    <w:p w:rsidR="005115E9" w:rsidRDefault="00AC04D1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лесоводство и лесозаготовки, отражен по ГКУ «Каратузское лесничество», оказывающее</w:t>
      </w:r>
      <w:r w:rsidR="005115E9">
        <w:rPr>
          <w:rFonts w:ascii="Times New Roman" w:hAnsi="Times New Roman"/>
          <w:sz w:val="28"/>
          <w:szCs w:val="28"/>
        </w:rPr>
        <w:t xml:space="preserve"> услуги по оформлению документов на отпуск древесины.</w:t>
      </w:r>
      <w:proofErr w:type="gramEnd"/>
      <w:r w:rsidR="005115E9">
        <w:rPr>
          <w:rFonts w:ascii="Times New Roman" w:hAnsi="Times New Roman"/>
          <w:sz w:val="28"/>
          <w:szCs w:val="28"/>
        </w:rPr>
        <w:t xml:space="preserve"> В прогнозируемом периоде 2019 года ожидается поступление в сумме 2 107,5 тыс</w:t>
      </w:r>
      <w:proofErr w:type="gramStart"/>
      <w:r w:rsidR="005115E9">
        <w:rPr>
          <w:rFonts w:ascii="Times New Roman" w:hAnsi="Times New Roman"/>
          <w:sz w:val="28"/>
          <w:szCs w:val="28"/>
        </w:rPr>
        <w:t>.р</w:t>
      </w:r>
      <w:proofErr w:type="gramEnd"/>
      <w:r w:rsidR="005115E9">
        <w:rPr>
          <w:rFonts w:ascii="Times New Roman" w:hAnsi="Times New Roman"/>
          <w:sz w:val="28"/>
          <w:szCs w:val="28"/>
        </w:rPr>
        <w:t>ублей, к уровню оценочного показателя с темпом роста на 4,4 %, в 2020 году темп роста составит 104,4 %, в 2021-104,1 %.</w:t>
      </w:r>
    </w:p>
    <w:p w:rsidR="00D37C72" w:rsidRPr="00D37C72" w:rsidRDefault="00744A06" w:rsidP="00D37C72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3FB7">
        <w:rPr>
          <w:rFonts w:ascii="Times New Roman" w:hAnsi="Times New Roman"/>
          <w:sz w:val="28"/>
          <w:szCs w:val="28"/>
          <w:highlight w:val="lightGray"/>
        </w:rPr>
        <w:t>(слайд</w:t>
      </w:r>
      <w:r>
        <w:rPr>
          <w:rFonts w:ascii="Times New Roman" w:hAnsi="Times New Roman"/>
          <w:sz w:val="28"/>
          <w:szCs w:val="28"/>
          <w:highlight w:val="lightGray"/>
        </w:rPr>
        <w:t xml:space="preserve">  3</w:t>
      </w:r>
      <w:r w:rsidRPr="00CC3FB7">
        <w:rPr>
          <w:rFonts w:ascii="Times New Roman" w:hAnsi="Times New Roman"/>
          <w:sz w:val="28"/>
          <w:szCs w:val="28"/>
          <w:highlight w:val="lightGray"/>
        </w:rPr>
        <w:t>)</w:t>
      </w:r>
      <w:r w:rsidR="00AC04D1">
        <w:rPr>
          <w:rFonts w:ascii="Times New Roman" w:hAnsi="Times New Roman"/>
          <w:sz w:val="28"/>
          <w:szCs w:val="28"/>
        </w:rPr>
        <w:t xml:space="preserve"> </w:t>
      </w:r>
      <w:r w:rsidR="00D37C72" w:rsidRPr="00D37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предстоящий трехлетний плановый период в районе будет  осуществляться реализация инвестиционных проектов в бюджетной сфере и производственных сферах деятельности, большая часть которых будет реализована за счет средств  бюджета и внебюджетных источников. </w:t>
      </w:r>
    </w:p>
    <w:p w:rsidR="00BF6956" w:rsidRPr="00BF6956" w:rsidRDefault="00BF6956" w:rsidP="00BF6956">
      <w:pPr>
        <w:suppressAutoHyphens w:val="0"/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условиях реализации крупных проектов по оценке объем инвестиций в районе </w:t>
      </w:r>
      <w:r w:rsidRP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основной капитал за счет</w:t>
      </w:r>
      <w:proofErr w:type="gramEnd"/>
      <w:r w:rsidRP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всех источников финансирования по полному кругу хозяйствующих субъектов в 2018 году составил 188</w:t>
      </w:r>
      <w:r w:rsidR="00ED4F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715,8 тыс. рублей, в  2019 году ожидается 94</w:t>
      </w:r>
      <w:r w:rsidR="00ED4F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166 тыс. рублей, в 2021 году  составит 102</w:t>
      </w:r>
      <w:r w:rsidR="00ED4F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530,0 тыс. рублей.</w:t>
      </w:r>
    </w:p>
    <w:p w:rsidR="00D37C72" w:rsidRPr="00D37C72" w:rsidRDefault="00D37C72" w:rsidP="00D37C72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37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прогнозном периоде наибольший удельный вес инвестиционных вложений планируется направлять на обновление машинно-тракторного парка </w:t>
      </w:r>
      <w:proofErr w:type="spellStart"/>
      <w:r w:rsidRPr="00D37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сельхозтовароприоизводителей</w:t>
      </w:r>
      <w:proofErr w:type="spellEnd"/>
      <w:r w:rsidRPr="00D37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развитие животноводства, строительство и реконструкцию объектов сельскохозяйственного назначения, бюджетной сферы</w:t>
      </w:r>
      <w:r w:rsidR="00BF69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</w:t>
      </w:r>
      <w:r w:rsidRPr="00D37C7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торговли.</w:t>
      </w:r>
    </w:p>
    <w:p w:rsidR="00D37C72" w:rsidRPr="00D37C72" w:rsidRDefault="00D37C72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Проектом Закона Красноярского края «О краевом бюджете на 2019 год и плановый период 2020-2021 годов» в перечень строек по Каратузскому району включены</w:t>
      </w:r>
      <w:r w:rsidR="00BF6956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следующие объекты</w:t>
      </w: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:</w:t>
      </w:r>
    </w:p>
    <w:p w:rsidR="00D37C72" w:rsidRPr="00D37C72" w:rsidRDefault="00D37C72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- спортивный зал МБОУ </w:t>
      </w:r>
      <w:proofErr w:type="spellStart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Таятская</w:t>
      </w:r>
      <w:proofErr w:type="spellEnd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основная общеобразовательная школа им. Героя России И. </w:t>
      </w:r>
      <w:proofErr w:type="spellStart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Кропочева</w:t>
      </w:r>
      <w:proofErr w:type="spellEnd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Каратузского района,  на 2019 год в сумме 6</w:t>
      </w:r>
      <w:r w:rsidR="00ED4F4C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</w:t>
      </w: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000,0 тыс. рублей. </w:t>
      </w:r>
    </w:p>
    <w:p w:rsidR="00D37C72" w:rsidRPr="00D37C72" w:rsidRDefault="00D37C72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- инженерная защита р. </w:t>
      </w:r>
      <w:proofErr w:type="spellStart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Амыл</w:t>
      </w:r>
      <w:proofErr w:type="spellEnd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с. </w:t>
      </w:r>
      <w:proofErr w:type="spellStart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Качулька</w:t>
      </w:r>
      <w:proofErr w:type="spellEnd"/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Каратузского района, на 2020 год, в сумме  6</w:t>
      </w:r>
      <w:r w:rsidR="00ED4F4C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</w:t>
      </w:r>
      <w:r w:rsidRPr="00D37C72">
        <w:rPr>
          <w:rFonts w:ascii="Times New Roman CYR" w:hAnsi="Times New Roman CYR" w:cs="Times New Roman CYR"/>
          <w:bCs/>
          <w:sz w:val="28"/>
          <w:szCs w:val="28"/>
          <w:lang w:eastAsia="en-US"/>
        </w:rPr>
        <w:t>000,0 тыс. рублей.</w:t>
      </w:r>
    </w:p>
    <w:p w:rsidR="00D37C72" w:rsidRPr="00D37C72" w:rsidRDefault="007F30A1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Также</w:t>
      </w:r>
      <w:r w:rsidR="00D37C72"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планируются к реализации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и другие </w:t>
      </w:r>
      <w:r w:rsidR="00D37C72" w:rsidRPr="00D37C72">
        <w:rPr>
          <w:rFonts w:ascii="Times New Roman CYR" w:hAnsi="Times New Roman CYR" w:cs="Times New Roman CYR"/>
          <w:sz w:val="28"/>
          <w:szCs w:val="28"/>
          <w:lang w:eastAsia="en-US"/>
        </w:rPr>
        <w:t>инвестиционные проекты:</w:t>
      </w:r>
    </w:p>
    <w:p w:rsidR="00D37C72" w:rsidRPr="00ED4F4C" w:rsidRDefault="00D37C72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по переработке молока в с. </w:t>
      </w:r>
      <w:proofErr w:type="spellStart"/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>Таскино</w:t>
      </w:r>
      <w:proofErr w:type="spellEnd"/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>, стоимость проекта 9</w:t>
      </w:r>
      <w:r w:rsidR="00ED4F4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500, тыс. рублей, </w:t>
      </w:r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>(в 2018 году закуплена часть оборудования в сумме 3657,2 рублей)</w:t>
      </w:r>
      <w:r w:rsidR="00ED4F4C">
        <w:rPr>
          <w:rFonts w:ascii="Times New Roman CYR" w:hAnsi="Times New Roman CYR" w:cs="Times New Roman CYR"/>
          <w:sz w:val="20"/>
          <w:szCs w:val="20"/>
          <w:lang w:eastAsia="en-US"/>
        </w:rPr>
        <w:t>;</w:t>
      </w:r>
    </w:p>
    <w:p w:rsidR="00D37C72" w:rsidRPr="00D37C72" w:rsidRDefault="00D37C72" w:rsidP="00D37C72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производство </w:t>
      </w:r>
      <w:proofErr w:type="spellStart"/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>экструдированных</w:t>
      </w:r>
      <w:proofErr w:type="spellEnd"/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кормов и мясокостной муки, стоимость проекта 2</w:t>
      </w:r>
      <w:r w:rsidR="00ED4F4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>000,0 тыс. рублей</w:t>
      </w:r>
      <w:r w:rsidR="00ED4F4C">
        <w:rPr>
          <w:rFonts w:ascii="Times New Roman CYR" w:hAnsi="Times New Roman CYR" w:cs="Times New Roman CYR"/>
          <w:sz w:val="28"/>
          <w:szCs w:val="28"/>
          <w:lang w:eastAsia="en-US"/>
        </w:rPr>
        <w:t>;</w:t>
      </w: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0F3CDB" w:rsidRPr="00ED4F4C" w:rsidRDefault="00D37C72" w:rsidP="00B476FD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>- строительство и приобретение оборудования для убойного мини цеха стоимостью 6</w:t>
      </w:r>
      <w:r w:rsidR="00ED4F4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37C72">
        <w:rPr>
          <w:rFonts w:ascii="Times New Roman CYR" w:hAnsi="Times New Roman CYR" w:cs="Times New Roman CYR"/>
          <w:sz w:val="28"/>
          <w:szCs w:val="28"/>
          <w:lang w:eastAsia="en-US"/>
        </w:rPr>
        <w:t xml:space="preserve">000,0 тыс. рублей. </w:t>
      </w:r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 xml:space="preserve">(Освоены будут в 2019 году, </w:t>
      </w:r>
      <w:r w:rsidR="003F6601" w:rsidRPr="00ED4F4C">
        <w:rPr>
          <w:rFonts w:ascii="Times New Roman CYR" w:hAnsi="Times New Roman CYR" w:cs="Times New Roman CYR"/>
          <w:sz w:val="20"/>
          <w:szCs w:val="20"/>
          <w:lang w:eastAsia="en-US"/>
        </w:rPr>
        <w:t>при</w:t>
      </w:r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 xml:space="preserve"> участ</w:t>
      </w:r>
      <w:r w:rsidR="003F6601" w:rsidRPr="00ED4F4C">
        <w:rPr>
          <w:rFonts w:ascii="Times New Roman CYR" w:hAnsi="Times New Roman CYR" w:cs="Times New Roman CYR"/>
          <w:sz w:val="20"/>
          <w:szCs w:val="20"/>
          <w:lang w:eastAsia="en-US"/>
        </w:rPr>
        <w:t>ии</w:t>
      </w:r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 xml:space="preserve"> в конкурсе по программе «Комплексное развитие сельских территорий», </w:t>
      </w:r>
      <w:r w:rsidR="003F6601" w:rsidRPr="00ED4F4C">
        <w:rPr>
          <w:rFonts w:ascii="Times New Roman CYR" w:hAnsi="Times New Roman CYR" w:cs="Times New Roman CYR"/>
          <w:sz w:val="20"/>
          <w:szCs w:val="20"/>
          <w:lang w:eastAsia="en-US"/>
        </w:rPr>
        <w:t>при поддержке</w:t>
      </w:r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 xml:space="preserve"> средств краевого бюджета  в размере 24 </w:t>
      </w:r>
      <w:proofErr w:type="gramStart"/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>млн</w:t>
      </w:r>
      <w:proofErr w:type="gramEnd"/>
      <w:r w:rsidRPr="00ED4F4C">
        <w:rPr>
          <w:rFonts w:ascii="Times New Roman CYR" w:hAnsi="Times New Roman CYR" w:cs="Times New Roman CYR"/>
          <w:sz w:val="20"/>
          <w:szCs w:val="20"/>
          <w:lang w:eastAsia="en-US"/>
        </w:rPr>
        <w:t xml:space="preserve"> рублей)</w:t>
      </w:r>
      <w:r w:rsidR="003F6601" w:rsidRPr="00ED4F4C">
        <w:rPr>
          <w:rFonts w:ascii="Times New Roman CYR" w:hAnsi="Times New Roman CYR" w:cs="Times New Roman CYR"/>
          <w:sz w:val="20"/>
          <w:szCs w:val="20"/>
          <w:lang w:eastAsia="en-US"/>
        </w:rPr>
        <w:t>.</w:t>
      </w:r>
      <w:r w:rsidR="00B476FD" w:rsidRPr="00ED4F4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476FD" w:rsidRPr="00370756" w:rsidRDefault="00B476FD" w:rsidP="00B476FD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В сфере торговли в 201</w:t>
      </w:r>
      <w:r w:rsidR="00ED4F4C">
        <w:rPr>
          <w:rFonts w:ascii="Times New Roman" w:eastAsia="Times New Roman" w:hAnsi="Times New Roman"/>
          <w:sz w:val="28"/>
          <w:szCs w:val="28"/>
          <w:lang w:eastAsia="ru-RU"/>
        </w:rPr>
        <w:t>8 и 2019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4F4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</w:t>
      </w:r>
      <w:r w:rsidR="00ED4F4C">
        <w:rPr>
          <w:rFonts w:ascii="Times New Roman" w:eastAsia="Times New Roman" w:hAnsi="Times New Roman"/>
          <w:sz w:val="28"/>
          <w:szCs w:val="28"/>
          <w:lang w:eastAsia="ru-RU"/>
        </w:rPr>
        <w:t>ируют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бывше</w:t>
      </w:r>
      <w:r w:rsidR="00ED4F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ED4F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 «Белая Елань» под  Гипермаркет, в селе Каратузское площадью 684,6 м</w:t>
      </w:r>
      <w:proofErr w:type="gramStart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2109" w:rsidRDefault="00D37C72" w:rsidP="00802109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C7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4333E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инвестиционных проектов </w:t>
      </w:r>
      <w:r w:rsidRPr="00D37C72">
        <w:rPr>
          <w:rFonts w:ascii="Times New Roman" w:eastAsia="Times New Roman" w:hAnsi="Times New Roman"/>
          <w:sz w:val="28"/>
          <w:szCs w:val="28"/>
          <w:lang w:eastAsia="ru-RU"/>
        </w:rPr>
        <w:t>ожидаются дополнительные поступления в бюджет более 30 млн. рублей</w:t>
      </w:r>
      <w:r w:rsidR="004333E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021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</w:t>
      </w:r>
      <w:r w:rsidR="004333E2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802109">
        <w:rPr>
          <w:rFonts w:ascii="Times New Roman" w:eastAsia="Times New Roman" w:hAnsi="Times New Roman"/>
          <w:sz w:val="28"/>
          <w:szCs w:val="28"/>
          <w:lang w:eastAsia="ru-RU"/>
        </w:rPr>
        <w:t xml:space="preserve"> 28 рабочих мест.</w:t>
      </w:r>
    </w:p>
    <w:p w:rsidR="00802109" w:rsidRDefault="00802109" w:rsidP="00802109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069" w:rsidRPr="00E83069" w:rsidRDefault="00802109" w:rsidP="00802109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1302">
        <w:rPr>
          <w:rFonts w:ascii="Times New Roman" w:eastAsia="Times New Roman" w:hAnsi="Times New Roman"/>
          <w:sz w:val="28"/>
          <w:szCs w:val="28"/>
          <w:lang w:eastAsia="ru-RU"/>
        </w:rPr>
        <w:t>дной из о</w:t>
      </w:r>
      <w:r w:rsidR="00E83069" w:rsidRPr="00E83069">
        <w:rPr>
          <w:rFonts w:ascii="Times New Roman" w:eastAsia="Times New Roman" w:hAnsi="Times New Roman"/>
          <w:sz w:val="28"/>
          <w:szCs w:val="28"/>
          <w:lang w:eastAsia="ru-RU"/>
        </w:rPr>
        <w:t>сновн</w:t>
      </w:r>
      <w:r w:rsidR="004B130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83069" w:rsidRPr="00E830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 в среднесрочном периоде   является реализация мер по повышению доступности жилья и улучшению жилищных условий граждан</w:t>
      </w:r>
      <w:proofErr w:type="gramStart"/>
      <w:r w:rsidR="00E83069" w:rsidRPr="00E8306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E83069" w:rsidRPr="00E830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5BFC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(</w:t>
      </w:r>
      <w:proofErr w:type="gramStart"/>
      <w:r w:rsidR="00865BFC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с</w:t>
      </w:r>
      <w:proofErr w:type="gramEnd"/>
      <w:r w:rsidR="00865BFC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 xml:space="preserve">лайд   </w:t>
      </w:r>
      <w:r w:rsidR="00643150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4</w:t>
      </w:r>
      <w:r w:rsidR="00865BFC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)</w:t>
      </w:r>
    </w:p>
    <w:p w:rsidR="00E83069" w:rsidRPr="00E83069" w:rsidRDefault="00E83069" w:rsidP="00E83069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069">
        <w:rPr>
          <w:rFonts w:ascii="Times New Roman" w:eastAsia="Times New Roman" w:hAnsi="Times New Roman"/>
          <w:sz w:val="28"/>
          <w:szCs w:val="28"/>
          <w:lang w:eastAsia="ru-RU"/>
        </w:rPr>
        <w:t>Администрация района принимает активное участие в реализации жилищных программ, ежегодно участвуя в конкурсных отборах на уровне края.</w:t>
      </w:r>
    </w:p>
    <w:p w:rsidR="00E83069" w:rsidRPr="00E83069" w:rsidRDefault="00E83069" w:rsidP="00E83069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069">
        <w:rPr>
          <w:rFonts w:ascii="Times New Roman" w:eastAsia="Times New Roman" w:hAnsi="Times New Roman"/>
          <w:sz w:val="28"/>
          <w:szCs w:val="28"/>
          <w:lang w:eastAsia="ru-RU"/>
        </w:rPr>
        <w:t>На 2018 год в списках района на улучшение жилищных условий числилось 125 молодых семей и молодых специалистов, из них 30 получили социальные выплаты на строительство и приобретение собственного жилья. Получателями социальных выплат будет построено либо приобретено более 1</w:t>
      </w:r>
      <w:r w:rsidR="00865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069">
        <w:rPr>
          <w:rFonts w:ascii="Times New Roman" w:eastAsia="Times New Roman" w:hAnsi="Times New Roman"/>
          <w:sz w:val="28"/>
          <w:szCs w:val="28"/>
          <w:lang w:eastAsia="ru-RU"/>
        </w:rPr>
        <w:t>692 кв.м. жилья.</w:t>
      </w:r>
    </w:p>
    <w:p w:rsidR="00E83069" w:rsidRPr="00E83069" w:rsidRDefault="00E83069" w:rsidP="00E83069">
      <w:pPr>
        <w:suppressAutoHyphens w:val="0"/>
        <w:spacing w:after="0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83069">
        <w:rPr>
          <w:rFonts w:ascii="Times New Roman" w:eastAsia="Times New Roman" w:hAnsi="Times New Roman"/>
          <w:sz w:val="28"/>
          <w:szCs w:val="28"/>
          <w:lang w:eastAsia="ru-RU"/>
        </w:rPr>
        <w:t>На 2019 – 2021 годы ожидается ежегодное получение социальных выплат не менее 20-ю участниками программ, будет построено либо приобретено более 1</w:t>
      </w:r>
      <w:r w:rsidR="00865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069">
        <w:rPr>
          <w:rFonts w:ascii="Times New Roman" w:eastAsia="Times New Roman" w:hAnsi="Times New Roman"/>
          <w:sz w:val="28"/>
          <w:szCs w:val="28"/>
          <w:lang w:eastAsia="ru-RU"/>
        </w:rPr>
        <w:t xml:space="preserve">400 кв.м. жилья. </w:t>
      </w:r>
    </w:p>
    <w:p w:rsidR="00DB6142" w:rsidRDefault="00DB6142" w:rsidP="006A3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756" w:rsidRDefault="00643150" w:rsidP="00A262D4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</w:rPr>
        <w:t xml:space="preserve"> </w:t>
      </w:r>
      <w:r w:rsidRPr="00CC3FB7">
        <w:rPr>
          <w:rFonts w:ascii="Times New Roman" w:hAnsi="Times New Roman"/>
          <w:sz w:val="28"/>
          <w:szCs w:val="28"/>
          <w:highlight w:val="lightGray"/>
        </w:rPr>
        <w:t>(слайд</w:t>
      </w:r>
      <w:r>
        <w:rPr>
          <w:rFonts w:ascii="Times New Roman" w:hAnsi="Times New Roman"/>
          <w:sz w:val="28"/>
          <w:szCs w:val="28"/>
          <w:highlight w:val="lightGray"/>
        </w:rPr>
        <w:t xml:space="preserve"> 5</w:t>
      </w:r>
      <w:r w:rsidRPr="00CC3FB7">
        <w:rPr>
          <w:rFonts w:ascii="Times New Roman" w:hAnsi="Times New Roman"/>
          <w:sz w:val="28"/>
          <w:szCs w:val="28"/>
          <w:highlight w:val="lightGray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F2D08">
        <w:rPr>
          <w:rFonts w:ascii="Times New Roman" w:hAnsi="Times New Roman"/>
          <w:sz w:val="28"/>
          <w:szCs w:val="28"/>
        </w:rPr>
        <w:t xml:space="preserve">Основу экономического потенциала муниципального образования «Каратузский район» составляют предприятия сельского хозяйства, а также динамично развивающийся малый бизнес. Ожидается, что развитие данных </w:t>
      </w:r>
      <w:r w:rsidR="002F2D08">
        <w:rPr>
          <w:rFonts w:ascii="Times New Roman" w:hAnsi="Times New Roman"/>
          <w:sz w:val="28"/>
          <w:szCs w:val="28"/>
        </w:rPr>
        <w:lastRenderedPageBreak/>
        <w:t>предприятий создаст реальную возможность обеспечения экономической стабильности района.</w:t>
      </w:r>
      <w:r w:rsidR="00370756">
        <w:rPr>
          <w:rFonts w:ascii="Times New Roman" w:hAnsi="Times New Roman"/>
          <w:sz w:val="28"/>
          <w:szCs w:val="28"/>
        </w:rPr>
        <w:t xml:space="preserve"> </w:t>
      </w:r>
    </w:p>
    <w:p w:rsidR="00370756" w:rsidRPr="00370756" w:rsidRDefault="00370756" w:rsidP="00A262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ближайшие годы темпы прироста в отрасли будут соответствовать </w:t>
      </w:r>
      <w:proofErr w:type="spellStart"/>
      <w:r w:rsidRPr="003707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среднекраевым</w:t>
      </w:r>
      <w:proofErr w:type="spellEnd"/>
      <w:r w:rsidRPr="003707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370756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1-2% </w:t>
      </w:r>
      <w:r w:rsidRPr="003707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ежегодно. </w:t>
      </w:r>
    </w:p>
    <w:p w:rsidR="00370756" w:rsidRPr="00370756" w:rsidRDefault="00370756" w:rsidP="00A262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Объем валовой продукции сельского хозяйства, произведенной 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 xml:space="preserve">во всех категориях хозяйств, в 2018 году возрастет до </w:t>
      </w:r>
      <w:r w:rsidRPr="00B06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A262D4" w:rsidRPr="00B06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06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903,7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AF52A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рублей.</w:t>
      </w:r>
    </w:p>
    <w:p w:rsidR="00370756" w:rsidRPr="00370756" w:rsidRDefault="00370756" w:rsidP="00A262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Прогнозом предусмотрен рост сельскохозяйственного производства, который составит  101,7 % </w:t>
      </w:r>
      <w:r w:rsidR="00A262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ежегодно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70756" w:rsidRPr="00370756" w:rsidRDefault="00370756" w:rsidP="00A262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231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зарегистрировано 9 крестьянско-фермерских хозяйств</w:t>
      </w:r>
      <w:r w:rsidR="00072D3D" w:rsidRPr="003231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Васильев В.А., Катков С.А., Ковалев Е.И., </w:t>
      </w:r>
      <w:proofErr w:type="spellStart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Колесняк</w:t>
      </w:r>
      <w:proofErr w:type="spellEnd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Д.А., Малышев Т.А., </w:t>
      </w:r>
      <w:proofErr w:type="spellStart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Муревский</w:t>
      </w:r>
      <w:proofErr w:type="spellEnd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В.А., </w:t>
      </w:r>
      <w:proofErr w:type="spellStart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Нилендер</w:t>
      </w:r>
      <w:proofErr w:type="spellEnd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К.Ю., Третьякова Н.В., </w:t>
      </w:r>
      <w:proofErr w:type="spellStart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Чаринцев</w:t>
      </w:r>
      <w:proofErr w:type="spellEnd"/>
      <w:r w:rsidR="00072D3D" w:rsidRPr="003231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М.А.)</w:t>
      </w:r>
      <w:r w:rsidRPr="0032318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создано 6 рабочих мест, до 2021 года планируется создание 21 рабочего места.</w:t>
      </w:r>
    </w:p>
    <w:p w:rsidR="00DB6142" w:rsidRDefault="00DB6142" w:rsidP="0037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70756" w:rsidRPr="00370756" w:rsidRDefault="00370756" w:rsidP="003707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трёхлетней перспективе в отрасли растениеводства ожидается увеличение объемов  производства продукции</w:t>
      </w:r>
      <w:proofErr w:type="gramStart"/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52BA4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(</w:t>
      </w:r>
      <w:proofErr w:type="gramStart"/>
      <w:r w:rsidR="00752BA4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с</w:t>
      </w:r>
      <w:proofErr w:type="gramEnd"/>
      <w:r w:rsidR="00752BA4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 xml:space="preserve">лайд </w:t>
      </w:r>
      <w:r w:rsidR="00CA4C92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6</w:t>
      </w:r>
      <w:r w:rsidR="00752BA4" w:rsidRPr="00865BFC">
        <w:rPr>
          <w:rFonts w:ascii="Times New Roman" w:eastAsia="Times New Roman" w:hAnsi="Times New Roman"/>
          <w:bCs/>
          <w:sz w:val="28"/>
          <w:szCs w:val="28"/>
          <w:highlight w:val="lightGray"/>
          <w:lang w:eastAsia="ru-RU"/>
        </w:rPr>
        <w:t>)</w:t>
      </w:r>
      <w:r w:rsidR="00752B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2019 году объем продукции растениеводства </w:t>
      </w:r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(представлен по КФХ, ЛПХ, сельхозпредприятиям: ООО «</w:t>
      </w:r>
      <w:proofErr w:type="spellStart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Сагайское</w:t>
      </w:r>
      <w:proofErr w:type="spellEnd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», СХА </w:t>
      </w:r>
      <w:proofErr w:type="spellStart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к-з</w:t>
      </w:r>
      <w:proofErr w:type="spellEnd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им</w:t>
      </w:r>
      <w:proofErr w:type="gramStart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.Л</w:t>
      </w:r>
      <w:proofErr w:type="gramEnd"/>
      <w:r w:rsidRPr="00370756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енина, ООО «Рассвет», ГПКК «Каратузское ДРСУ»)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увеличится до 800,4 </w:t>
      </w:r>
      <w:r w:rsidR="000C68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рублей, а к концу прогнозного периода достигнет 936,7 </w:t>
      </w:r>
      <w:r w:rsidR="000C68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тыс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рублей. Темпы роста составят: 2019 год – 108,0% к уровню 2018 г,  к 2021 году -117% к оценке 2018 года.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Ожидается положительная динамика производства зерна, картофеля и овощей.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 году планируется собрать 33</w:t>
      </w:r>
      <w:r w:rsidR="009B5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980 тонн зерна</w:t>
      </w:r>
      <w:r w:rsidR="009B5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2020 году – 35580  тонн</w:t>
      </w:r>
      <w:r w:rsidR="009B5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2021 году – 37290 тонн и темп роста </w:t>
      </w:r>
      <w:r w:rsidR="009B5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ежегодно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составит 104,</w:t>
      </w:r>
      <w:r w:rsidR="009B5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%.        </w:t>
      </w:r>
    </w:p>
    <w:p w:rsidR="00370756" w:rsidRPr="00853521" w:rsidRDefault="00370756" w:rsidP="0037075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производства картофеля и овощей в 2019 году ожидается на уровне 36,8 тыс</w:t>
      </w:r>
      <w:proofErr w:type="gramStart"/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.т</w:t>
      </w:r>
      <w:proofErr w:type="gramEnd"/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онн, в 2020 году – 38,6 тыс.тонн, в 2021 году – 40,5 тыс.тонн </w:t>
      </w:r>
      <w:r w:rsidR="00853521" w:rsidRPr="0085352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</w:t>
      </w:r>
      <w:r w:rsidRPr="0085352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увеличится к 2020 году на 4,8%</w:t>
      </w:r>
      <w:r w:rsidR="0085352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</w:t>
      </w:r>
      <w:r w:rsidRPr="00853521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.</w:t>
      </w:r>
    </w:p>
    <w:p w:rsidR="00370756" w:rsidRPr="003515B4" w:rsidRDefault="00370756" w:rsidP="006B226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Увеличение валового сбора продукции растениеводства будет достигнуто за </w:t>
      </w:r>
      <w:r w:rsidR="003515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чет повышения плодородия почвы и продуктивности сельскохозяйственных культур в результате</w:t>
      </w:r>
      <w:r w:rsidRPr="00370756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 применения минеральных удобрений, химических средств защиты растений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AF52A1" w:rsidRPr="00370756" w:rsidRDefault="00AF52A1" w:rsidP="00AF52A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Основной задачей землепользования в Каратузском районе является вовлечение в оборот максимально возможных к использованию площадей сельхозугодий. </w:t>
      </w:r>
      <w:proofErr w:type="gramStart"/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настоящее время только около 60% земель данной категории переданы гражданам и сельхозпроизводителям для ведения сельхозпроизводства.</w:t>
      </w:r>
      <w:proofErr w:type="gramEnd"/>
    </w:p>
    <w:p w:rsidR="00AF52A1" w:rsidRPr="00370756" w:rsidRDefault="00AF52A1" w:rsidP="00AF52A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Неиспользуемые земли необходимо предоставлять потенциальным арендаторам, в целях пополнения доходной части бюджета. </w:t>
      </w:r>
    </w:p>
    <w:p w:rsidR="00AF52A1" w:rsidRPr="00370756" w:rsidRDefault="00AF52A1" w:rsidP="00AF52A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Путем наращивания площадей земельных участков от 15 до 20% будет пополнена доходная часть бюджета до 800 тыс. руб</w:t>
      </w:r>
      <w:r w:rsidR="00A118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лей в год.</w:t>
      </w:r>
    </w:p>
    <w:p w:rsidR="00DB6142" w:rsidRDefault="00DB6142" w:rsidP="00370756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В 2019 году темп роста объема продукции животноводства (</w:t>
      </w:r>
      <w:r w:rsidRPr="00370756">
        <w:rPr>
          <w:rFonts w:ascii="Times New Roman" w:eastAsia="Times New Roman" w:hAnsi="Times New Roman"/>
          <w:sz w:val="20"/>
          <w:szCs w:val="20"/>
          <w:lang w:eastAsia="ru-RU"/>
        </w:rPr>
        <w:t>представлен по КФХ, ЛПХ, ГПКК «Каратузское ДРСУ»)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100,4 %  к уровню 2018 года, в 2021 году- 100,5% к уровню 2020 года</w:t>
      </w:r>
      <w:proofErr w:type="gramStart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B7" w:rsidRPr="00C407B7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(</w:t>
      </w:r>
      <w:proofErr w:type="gramStart"/>
      <w:r w:rsidR="00C407B7" w:rsidRPr="00C407B7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с</w:t>
      </w:r>
      <w:proofErr w:type="gramEnd"/>
      <w:r w:rsidR="00C407B7" w:rsidRPr="00C407B7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 xml:space="preserve">лайд  </w:t>
      </w:r>
      <w:r w:rsidR="00CA4C92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7</w:t>
      </w:r>
      <w:r w:rsidR="00C407B7" w:rsidRPr="00C407B7"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  <w:t>)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Возрастут объемы производства всех основных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видов сельскохозяйственной продукции – скота и птицы, молока и яиц. Всего </w:t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за три прогнозируемых года производство скота и птицы на убой вырастет на 0,8 % (до 4231 тонн), молока – на 0,8 % (до 11104,4 тонн), </w:t>
      </w:r>
      <w:r w:rsidRPr="00873C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яиц – на 0,9 % (до 2695 тыс. тыс. штук)</w:t>
      </w:r>
      <w:r w:rsidR="00873C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73C4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(население, ЛПХ</w:t>
      </w:r>
      <w:proofErr w:type="gramStart"/>
      <w:r w:rsidR="00873C4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).</w:t>
      </w:r>
      <w:r w:rsidRPr="00873C4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370756" w:rsidRPr="00370756" w:rsidRDefault="00370756" w:rsidP="00370756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Ожидается увеличение поголовья: </w:t>
      </w:r>
    </w:p>
    <w:p w:rsidR="00370756" w:rsidRPr="00EB2045" w:rsidRDefault="00370756" w:rsidP="00370756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-  КРС   на 58 голов </w:t>
      </w:r>
      <w:r w:rsidRPr="00EB2045">
        <w:rPr>
          <w:rFonts w:ascii="Times New Roman" w:eastAsia="Times New Roman" w:hAnsi="Times New Roman"/>
          <w:sz w:val="20"/>
          <w:szCs w:val="20"/>
          <w:lang w:eastAsia="ru-RU"/>
        </w:rPr>
        <w:t>(с 7384 в 2019 г до 7442 в 2021 году) (</w:t>
      </w:r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>ДРСУ,</w:t>
      </w:r>
      <w:r w:rsidRPr="00EB20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>КФХ</w:t>
      </w:r>
      <w:r w:rsidRPr="00EB2045">
        <w:rPr>
          <w:rFonts w:ascii="Times New Roman" w:eastAsia="Times New Roman" w:hAnsi="Times New Roman"/>
          <w:sz w:val="20"/>
          <w:szCs w:val="20"/>
          <w:lang w:eastAsia="ru-RU"/>
        </w:rPr>
        <w:t>, ЛПХ);</w:t>
      </w:r>
    </w:p>
    <w:p w:rsidR="00264DEF" w:rsidRPr="00EB2045" w:rsidRDefault="00370756" w:rsidP="00264DEF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- коров на 22 головы </w:t>
      </w:r>
      <w:r w:rsidRPr="00EB2045">
        <w:rPr>
          <w:rFonts w:ascii="Times New Roman" w:eastAsia="Times New Roman" w:hAnsi="Times New Roman"/>
          <w:sz w:val="20"/>
          <w:szCs w:val="20"/>
          <w:lang w:eastAsia="ru-RU"/>
        </w:rPr>
        <w:t xml:space="preserve">(с 2803 в 2019 г до 2825 к 2021 г) </w:t>
      </w:r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>(ДРСУ,</w:t>
      </w:r>
      <w:r w:rsidR="00264DEF" w:rsidRPr="00EB204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 xml:space="preserve">Канаков В.Н., </w:t>
      </w:r>
      <w:proofErr w:type="spellStart"/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>Ребекин</w:t>
      </w:r>
      <w:proofErr w:type="spellEnd"/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 xml:space="preserve"> Н.Н</w:t>
      </w:r>
      <w:r w:rsidR="00264DEF" w:rsidRPr="00EB204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>Балтман</w:t>
      </w:r>
      <w:proofErr w:type="spellEnd"/>
      <w:r w:rsidR="00264DEF">
        <w:rPr>
          <w:rFonts w:ascii="Times New Roman" w:eastAsia="Times New Roman" w:hAnsi="Times New Roman"/>
          <w:sz w:val="20"/>
          <w:szCs w:val="20"/>
          <w:lang w:eastAsia="ru-RU"/>
        </w:rPr>
        <w:t xml:space="preserve"> Я.О., </w:t>
      </w:r>
      <w:r w:rsidR="00264DEF" w:rsidRPr="00EB2045">
        <w:rPr>
          <w:rFonts w:ascii="Times New Roman" w:eastAsia="Times New Roman" w:hAnsi="Times New Roman"/>
          <w:sz w:val="20"/>
          <w:szCs w:val="20"/>
          <w:lang w:eastAsia="ru-RU"/>
        </w:rPr>
        <w:t>ЛПХ);</w:t>
      </w:r>
    </w:p>
    <w:p w:rsidR="00370756" w:rsidRPr="00EB2045" w:rsidRDefault="00370756" w:rsidP="00370756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- свиней на 80 голов </w:t>
      </w:r>
      <w:r w:rsidRPr="00EB2045">
        <w:rPr>
          <w:rFonts w:ascii="Times New Roman" w:eastAsia="Times New Roman" w:hAnsi="Times New Roman"/>
          <w:sz w:val="20"/>
          <w:szCs w:val="20"/>
          <w:lang w:eastAsia="ru-RU"/>
        </w:rPr>
        <w:t>(с 10424 в 2019 г до 10504 к 2021 г) (ЛПХ, ИП глава КФХ Тушин А.В.).</w:t>
      </w:r>
    </w:p>
    <w:p w:rsidR="00370756" w:rsidRPr="00370756" w:rsidRDefault="00A538FA" w:rsidP="00370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538FA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 xml:space="preserve">(слайд </w:t>
      </w:r>
      <w:r w:rsidR="00CA4C92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>8</w:t>
      </w:r>
      <w:r w:rsidRPr="00A538FA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>)</w:t>
      </w:r>
      <w:r w:rsidR="00042AA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70756" w:rsidRPr="003707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2018 году в сфере малого предпринимательства осуществляли деятельность</w:t>
      </w:r>
      <w:r w:rsidR="00370756" w:rsidRPr="00370756">
        <w:rPr>
          <w:rFonts w:ascii="Times New Roman" w:eastAsia="TimesNewRomanPSMT" w:hAnsi="Times New Roman"/>
          <w:sz w:val="28"/>
          <w:szCs w:val="28"/>
          <w:lang w:eastAsia="ru-RU"/>
        </w:rPr>
        <w:t xml:space="preserve"> 309 субъектов малого и среднего предпринимательства, в том числе 29 - юридических лиц и 280 индивидуальных предпринимателей. </w:t>
      </w:r>
      <w:r w:rsidR="00370756"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предпочтительными секторами для малого бизнеса остается деятельность в сфере торговли,   предоставления услуг населению, а также в сфере лесозаготовки и переработки древесины. 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NewRomanPSMT" w:hAnsi="Times New Roman"/>
          <w:sz w:val="28"/>
          <w:szCs w:val="28"/>
          <w:lang w:eastAsia="ru-RU"/>
        </w:rPr>
        <w:t>В прогнозируемом периоде ожидается увеличение на 21 субъект, за счет регистрации предпринимательской деятельности, дополнительно будет создано 15 рабочих мест.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0756" w:rsidRPr="00A1184E" w:rsidRDefault="00370756" w:rsidP="00370756">
      <w:pPr>
        <w:widowControl w:val="0"/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A1184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Среднесписочная  численность работников организаций малого бизнеса (юридических лиц) в  2019  году  увеличится на 8 человек и составит 415  человек, в   2020  году увеличится на 6 человек и составит 421 человек, в 2021 году составит 425 человек с увеличением на 4 человека. </w:t>
      </w:r>
    </w:p>
    <w:p w:rsidR="00370756" w:rsidRPr="00370756" w:rsidRDefault="00370756" w:rsidP="00370756">
      <w:pPr>
        <w:widowControl w:val="0"/>
        <w:suppressAutoHyphens w:val="0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Среднесписочная численность работников у ИП на </w:t>
      </w:r>
      <w:r w:rsidR="00B47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плановый период</w:t>
      </w:r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ожидается с увеличением до 15 человек и к 2021 году составит 483 человека. </w:t>
      </w:r>
    </w:p>
    <w:p w:rsidR="00370756" w:rsidRPr="00370756" w:rsidRDefault="00370756" w:rsidP="00370756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создания </w:t>
      </w:r>
      <w:proofErr w:type="gramStart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>благоприятных условий,  способствующих устойчивому  функционированию и развитию малого и среднего предпринимательства в 2018 году  финансовая поддержка  оказана</w:t>
      </w:r>
      <w:proofErr w:type="gramEnd"/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7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37F9" w:rsidRPr="00EB37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37F9">
        <w:rPr>
          <w:rFonts w:ascii="Times New Roman" w:eastAsia="Times New Roman" w:hAnsi="Times New Roman"/>
          <w:sz w:val="28"/>
          <w:szCs w:val="28"/>
          <w:lang w:eastAsia="ru-RU"/>
        </w:rPr>
        <w:t xml:space="preserve"> ИП и </w:t>
      </w:r>
      <w:r w:rsidR="00A1184E" w:rsidRPr="00EB37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B37F9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</w:t>
      </w:r>
      <w:r w:rsidR="00A1184E" w:rsidRPr="00EB37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B37F9">
        <w:rPr>
          <w:rFonts w:ascii="Times New Roman" w:eastAsia="Times New Roman" w:hAnsi="Times New Roman"/>
          <w:sz w:val="28"/>
          <w:szCs w:val="28"/>
          <w:lang w:eastAsia="ru-RU"/>
        </w:rPr>
        <w:t>м  лиц</w:t>
      </w:r>
      <w:r w:rsidR="00A1184E" w:rsidRPr="00EB37F9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EB37F9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общую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2</w:t>
      </w:r>
      <w:r w:rsidR="00B476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558,9  тыс. рублей. В результате чего будет  создано 15 новых рабочих мест, сохранено 55. 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От лесозаготовительной деятельности в бюджеты всех уровней в </w:t>
      </w:r>
      <w:r w:rsidR="00B476FD">
        <w:rPr>
          <w:rFonts w:ascii="Times New Roman" w:eastAsia="Times New Roman" w:hAnsi="Times New Roman"/>
          <w:sz w:val="28"/>
          <w:szCs w:val="28"/>
          <w:lang w:eastAsia="ru-RU"/>
        </w:rPr>
        <w:t>прогнозном периоде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4690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ожидаются поступления около </w:t>
      </w:r>
      <w:r w:rsidR="00454690" w:rsidRPr="004546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546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4690" w:rsidRPr="0045469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4690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Pr="00370756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создано 30 рабочих мест. </w:t>
      </w:r>
    </w:p>
    <w:p w:rsidR="00370756" w:rsidRPr="00370756" w:rsidRDefault="00370756" w:rsidP="00370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Оборот организаций  малого бизнеса </w:t>
      </w:r>
      <w:r w:rsidRPr="0037075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в 2019 году составит 292</w:t>
      </w:r>
      <w:r w:rsidR="00B476FD" w:rsidRPr="00D60F9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37075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624,3 тыс. рублей и увеличится к 2018 году  на 4,1%, в 2020 году составит 309</w:t>
      </w:r>
      <w:r w:rsidR="00B476FD" w:rsidRPr="00D60F9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Pr="00370756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873,3 тыс. рублей и увеличится к 2019 году на 3,8%,</w:t>
      </w:r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2021 году  321</w:t>
      </w:r>
      <w:r w:rsidR="00B47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442,8тыс. рублей и увеличится к 2020 году </w:t>
      </w:r>
      <w:proofErr w:type="gramStart"/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proofErr w:type="gramEnd"/>
      <w:r w:rsidRPr="0037075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3,7%.  </w:t>
      </w:r>
    </w:p>
    <w:p w:rsidR="00B476FD" w:rsidRDefault="00370756" w:rsidP="00370756">
      <w:pPr>
        <w:suppressAutoHyphens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eastAsia="en-US"/>
        </w:rPr>
      </w:pPr>
      <w:r w:rsidRPr="00370756">
        <w:rPr>
          <w:rFonts w:ascii="Times New Roman CYR" w:hAnsi="Times New Roman CYR" w:cs="Times New Roman CYR"/>
          <w:bCs/>
          <w:sz w:val="20"/>
          <w:szCs w:val="20"/>
          <w:lang w:eastAsia="en-US"/>
        </w:rPr>
        <w:t>Объем инвестиционных вложений, предполагаемых к реализации  субъектами малого предпринимательства</w:t>
      </w:r>
      <w:r w:rsidRPr="00370756">
        <w:rPr>
          <w:rFonts w:ascii="Times New Roman CYR" w:hAnsi="Times New Roman CYR" w:cs="Times New Roman CYR"/>
          <w:b/>
          <w:bCs/>
          <w:sz w:val="20"/>
          <w:szCs w:val="20"/>
          <w:lang w:eastAsia="en-US"/>
        </w:rPr>
        <w:t xml:space="preserve">  </w:t>
      </w:r>
      <w:r w:rsidRPr="00370756">
        <w:rPr>
          <w:rFonts w:ascii="Times New Roman CYR" w:hAnsi="Times New Roman CYR" w:cs="Times New Roman CYR"/>
          <w:bCs/>
          <w:sz w:val="20"/>
          <w:szCs w:val="20"/>
          <w:lang w:eastAsia="en-US"/>
        </w:rPr>
        <w:t>в прогнозном периоде 2019  года  составит  24012 тыс. рублей, в 2020 г. – 25152 тыс. рублей, к концу 2021 года – 26058 тыс. рублей.</w:t>
      </w:r>
      <w:r w:rsidRPr="00370756">
        <w:rPr>
          <w:rFonts w:ascii="Times New Roman CYR" w:hAnsi="Times New Roman CYR" w:cs="Times New Roman CYR"/>
          <w:bCs/>
          <w:sz w:val="28"/>
          <w:szCs w:val="28"/>
          <w:lang w:eastAsia="en-US"/>
        </w:rPr>
        <w:t xml:space="preserve"> </w:t>
      </w:r>
    </w:p>
    <w:p w:rsidR="000C68D5" w:rsidRDefault="000C68D5" w:rsidP="009D0818">
      <w:pPr>
        <w:suppressAutoHyphens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9B1718" w:rsidRPr="009B1718" w:rsidRDefault="00042AA7" w:rsidP="00EB37F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42AA7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 xml:space="preserve">(слайд </w:t>
      </w:r>
      <w:r w:rsidR="00CA4C92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>9</w:t>
      </w:r>
      <w:r w:rsidRPr="00042AA7">
        <w:rPr>
          <w:rFonts w:ascii="Times New Roman CYR" w:eastAsia="Times New Roman" w:hAnsi="Times New Roman CYR" w:cs="Times New Roman CYR"/>
          <w:sz w:val="28"/>
          <w:szCs w:val="28"/>
          <w:highlight w:val="lightGray"/>
          <w:lang w:eastAsia="ru-RU"/>
        </w:rPr>
        <w:t>).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B1718" w:rsidRPr="009B17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Продолжится реализация мероприятий по содействию занятости населения, развитие взаимодействия с работодателями, которая в целом поспособствует дальнейшему снижению общей регистрируемой безработицы.</w:t>
      </w:r>
      <w:r w:rsidR="009B1718" w:rsidRPr="009B171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B1718" w:rsidRPr="009B1718" w:rsidRDefault="009B1718" w:rsidP="00EB37F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718">
        <w:rPr>
          <w:rFonts w:ascii="Times New Roman" w:hAnsi="Times New Roman"/>
          <w:sz w:val="28"/>
          <w:szCs w:val="28"/>
          <w:lang w:eastAsia="ru-RU"/>
        </w:rPr>
        <w:t xml:space="preserve">Если  </w:t>
      </w:r>
      <w:proofErr w:type="gramStart"/>
      <w:r w:rsidRPr="009B1718">
        <w:rPr>
          <w:rFonts w:ascii="Times New Roman" w:hAnsi="Times New Roman"/>
          <w:sz w:val="28"/>
          <w:szCs w:val="28"/>
          <w:lang w:eastAsia="ru-RU"/>
        </w:rPr>
        <w:t>на конец</w:t>
      </w:r>
      <w:proofErr w:type="gramEnd"/>
      <w:r w:rsidRPr="009B1718">
        <w:rPr>
          <w:rFonts w:ascii="Times New Roman" w:hAnsi="Times New Roman"/>
          <w:sz w:val="28"/>
          <w:szCs w:val="28"/>
          <w:lang w:eastAsia="ru-RU"/>
        </w:rPr>
        <w:t xml:space="preserve"> 2017 года уровень безработицы составлял 3,1%, то с учетом</w:t>
      </w:r>
      <w:r w:rsidR="001E518A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9B1718">
        <w:rPr>
          <w:rFonts w:ascii="Times New Roman" w:hAnsi="Times New Roman"/>
          <w:sz w:val="28"/>
          <w:szCs w:val="28"/>
          <w:lang w:eastAsia="ru-RU"/>
        </w:rPr>
        <w:t>енденций</w:t>
      </w:r>
      <w:r w:rsidR="001E518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9B1718">
        <w:rPr>
          <w:rFonts w:ascii="Times New Roman" w:hAnsi="Times New Roman"/>
          <w:sz w:val="28"/>
          <w:szCs w:val="28"/>
          <w:lang w:eastAsia="ru-RU"/>
        </w:rPr>
        <w:t xml:space="preserve"> сфере занятости населения,</w:t>
      </w:r>
      <w:r w:rsidR="00EB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75B">
        <w:rPr>
          <w:rFonts w:ascii="Times New Roman" w:hAnsi="Times New Roman"/>
          <w:sz w:val="28"/>
          <w:szCs w:val="28"/>
          <w:lang w:eastAsia="ru-RU"/>
        </w:rPr>
        <w:t>в</w:t>
      </w:r>
      <w:r w:rsidRPr="009B1718">
        <w:rPr>
          <w:rFonts w:ascii="Times New Roman" w:hAnsi="Times New Roman"/>
          <w:sz w:val="28"/>
          <w:szCs w:val="28"/>
          <w:lang w:eastAsia="ru-RU"/>
        </w:rPr>
        <w:t xml:space="preserve"> прогнозном периоде у</w:t>
      </w:r>
      <w:r w:rsidRPr="009B1718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ровень зарегистрированной безработицы  ожидается с положительными показателями.  </w:t>
      </w:r>
      <w:r w:rsidRPr="009B17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оценке 2018  и  2019 годов -  3,0%, а к концу прогнозного периода 2020 - 2021 годов  приблизится к отметке 2,9 %.</w:t>
      </w:r>
    </w:p>
    <w:p w:rsidR="00A154C9" w:rsidRDefault="00A154C9" w:rsidP="009D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целом показатели </w:t>
      </w:r>
      <w:r w:rsidRPr="00325A00">
        <w:rPr>
          <w:rFonts w:ascii="Times New Roman CYR" w:hAnsi="Times New Roman CYR" w:cs="Times New Roman CYR"/>
          <w:spacing w:val="-2"/>
          <w:sz w:val="28"/>
          <w:szCs w:val="28"/>
        </w:rPr>
        <w:t xml:space="preserve">уровня жизни населения в прогнозном периоде будут иметь положительную динамику.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325A00">
        <w:rPr>
          <w:rFonts w:ascii="Times New Roman CYR" w:hAnsi="Times New Roman CYR" w:cs="Times New Roman CYR"/>
          <w:spacing w:val="-2"/>
          <w:sz w:val="28"/>
          <w:szCs w:val="28"/>
        </w:rPr>
        <w:t>жидается рост заработной платы, увеличение денежных доходов населения и среднедушевых денежных доходов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, с ежегодным ростом </w:t>
      </w:r>
      <w:r w:rsidRPr="00CB26A0">
        <w:rPr>
          <w:rFonts w:ascii="Times New Roman CYR" w:hAnsi="Times New Roman CYR" w:cs="Times New Roman CYR"/>
          <w:sz w:val="28"/>
          <w:szCs w:val="28"/>
          <w:lang w:eastAsia="en-US"/>
        </w:rPr>
        <w:t>на 5-6%.</w:t>
      </w:r>
    </w:p>
    <w:p w:rsidR="004174C9" w:rsidRDefault="00A154C9" w:rsidP="009D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CB26A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рост денежных доходов в номинальном выражении в  первую окажет  повышение пенсий, социальных выплат населению, заработной платы производственной и непроизводственной сферы.  </w:t>
      </w:r>
    </w:p>
    <w:p w:rsidR="00A154C9" w:rsidRPr="00AD092C" w:rsidRDefault="00A154C9" w:rsidP="009D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>Среднемесячная заработная плата работников организаций в 2019 году планируется 28743,9 рублей с ростом на 104,7 % к 2018 году. В 2021 году ожидается с ростом на 114,8 % и составит 31508,9 рублей к уровню 2018 года.</w:t>
      </w:r>
    </w:p>
    <w:p w:rsidR="00A154C9" w:rsidRPr="00AD092C" w:rsidRDefault="00A154C9" w:rsidP="009D0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 xml:space="preserve">Среднемесячная начисленная заработная плата в бюджетной сфере </w:t>
      </w: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br/>
        <w:t>по оценке  2018 года ожидается с увеличением на 18,4% и составит 26815 рублей,   к концу 2021 года достигнет 29240 рублей и увеличится на 2,8% к 2020 году.</w:t>
      </w:r>
    </w:p>
    <w:p w:rsidR="00A154C9" w:rsidRPr="00AD092C" w:rsidRDefault="00A154C9" w:rsidP="009D0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>Наиболее высокая заработная плата ожидается по добыче полезных ископаемых по оценке 2018 года  в сумме 52809 рублей и увеличится на 107,9% . В прогнозируемом периоде до 2021 года планируется с увеличением на 2,8% к 2020 году.</w:t>
      </w:r>
    </w:p>
    <w:p w:rsidR="00A154C9" w:rsidRPr="00AD092C" w:rsidRDefault="00A154C9" w:rsidP="009D0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 xml:space="preserve">Размер среднемесячной заработной платы существенно ниже </w:t>
      </w:r>
      <w:proofErr w:type="spellStart"/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>среднекраевых</w:t>
      </w:r>
      <w:proofErr w:type="spellEnd"/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 xml:space="preserve"> ожидается в сельском хозяйстве 19762 рублей  в 2019 году, к концу 2021 года предполагается 22777рублей,  по  производству пищевых продуктов  - 5927 рублей в 2019 году, в 2021 году -7199 рублей. </w:t>
      </w:r>
    </w:p>
    <w:p w:rsidR="00A154C9" w:rsidRPr="00AD092C" w:rsidRDefault="00A154C9" w:rsidP="009D0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  <w:lang w:eastAsia="en-US"/>
        </w:rPr>
      </w:pPr>
      <w:r w:rsidRPr="00AD092C">
        <w:rPr>
          <w:rFonts w:ascii="Times New Roman CYR" w:hAnsi="Times New Roman CYR" w:cs="Times New Roman CYR"/>
          <w:sz w:val="20"/>
          <w:szCs w:val="20"/>
          <w:lang w:eastAsia="en-US"/>
        </w:rPr>
        <w:t xml:space="preserve">Среднедушевой денежный доход за месяц, с учетом  введения  изменений с января 2019 года  составит    13513,9  рублей, к концу 2021 года достигнет 14842,2   рублей.  </w:t>
      </w:r>
    </w:p>
    <w:p w:rsidR="00AD092C" w:rsidRDefault="00AD092C" w:rsidP="0048261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610" w:rsidRPr="00482610" w:rsidRDefault="00482610" w:rsidP="0048261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2610">
        <w:rPr>
          <w:rFonts w:ascii="Times New Roman" w:hAnsi="Times New Roman"/>
          <w:sz w:val="28"/>
          <w:szCs w:val="28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районного бюджета на </w:t>
      </w:r>
      <w:r w:rsidR="00A154C9">
        <w:rPr>
          <w:rFonts w:ascii="Times New Roman" w:hAnsi="Times New Roman"/>
          <w:sz w:val="28"/>
          <w:szCs w:val="28"/>
        </w:rPr>
        <w:t>плановый период</w:t>
      </w:r>
      <w:r w:rsidRPr="00482610">
        <w:rPr>
          <w:rFonts w:ascii="Times New Roman" w:hAnsi="Times New Roman"/>
          <w:sz w:val="28"/>
          <w:szCs w:val="28"/>
        </w:rPr>
        <w:t>, основных подходов к его формированию и общего порядка разработки основных характеристик и прогнозируемых параметров районного бюджета, а также обеспечение прозрачности и открытости бюджетного планирования.</w:t>
      </w:r>
    </w:p>
    <w:p w:rsidR="000D61F3" w:rsidRPr="000D61F3" w:rsidRDefault="00482610" w:rsidP="00482610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2610">
        <w:rPr>
          <w:rFonts w:ascii="Times New Roman" w:hAnsi="Times New Roman"/>
          <w:sz w:val="28"/>
          <w:szCs w:val="28"/>
        </w:rPr>
        <w:t xml:space="preserve"> </w:t>
      </w:r>
      <w:r w:rsidR="00A47D1E" w:rsidRPr="003B3AB8">
        <w:rPr>
          <w:rFonts w:ascii="Times New Roman" w:hAnsi="Times New Roman"/>
          <w:sz w:val="28"/>
          <w:szCs w:val="28"/>
          <w:highlight w:val="lightGray"/>
        </w:rPr>
        <w:t xml:space="preserve">(слайд </w:t>
      </w:r>
      <w:r w:rsidR="00CA4C92">
        <w:rPr>
          <w:rFonts w:ascii="Times New Roman" w:hAnsi="Times New Roman"/>
          <w:sz w:val="28"/>
          <w:szCs w:val="28"/>
          <w:highlight w:val="lightGray"/>
        </w:rPr>
        <w:t>10</w:t>
      </w:r>
      <w:r w:rsidR="00A47D1E" w:rsidRPr="003B3AB8">
        <w:rPr>
          <w:rFonts w:ascii="Times New Roman" w:hAnsi="Times New Roman"/>
          <w:sz w:val="28"/>
          <w:szCs w:val="28"/>
          <w:highlight w:val="lightGray"/>
        </w:rPr>
        <w:t>)</w:t>
      </w:r>
      <w:r w:rsidR="00A47D1E">
        <w:rPr>
          <w:rFonts w:ascii="Times New Roman" w:hAnsi="Times New Roman"/>
          <w:sz w:val="28"/>
          <w:szCs w:val="28"/>
        </w:rPr>
        <w:t xml:space="preserve"> </w:t>
      </w:r>
      <w:r w:rsidR="000D61F3" w:rsidRPr="000D61F3">
        <w:rPr>
          <w:rFonts w:ascii="Times New Roman" w:hAnsi="Times New Roman"/>
          <w:color w:val="000000"/>
          <w:sz w:val="28"/>
          <w:szCs w:val="28"/>
        </w:rPr>
        <w:t>Данная цель будет достигаться через решение следующих задач:</w:t>
      </w:r>
    </w:p>
    <w:p w:rsidR="00A4523A" w:rsidRPr="00A4523A" w:rsidRDefault="000D61F3" w:rsidP="00A4523A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A2583">
        <w:rPr>
          <w:rFonts w:ascii="Times New Roman" w:hAnsi="Times New Roman"/>
          <w:color w:val="000000"/>
          <w:sz w:val="28"/>
          <w:szCs w:val="28"/>
        </w:rPr>
        <w:t xml:space="preserve">1. </w:t>
      </w:r>
      <w:bookmarkStart w:id="1" w:name="_Toc527044736"/>
      <w:r w:rsidR="00A4523A" w:rsidRPr="00EA2583">
        <w:rPr>
          <w:rFonts w:ascii="Times New Roman" w:hAnsi="Times New Roman"/>
          <w:bCs/>
          <w:color w:val="000000"/>
          <w:sz w:val="28"/>
          <w:szCs w:val="28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bookmarkEnd w:id="1"/>
      <w:r w:rsidR="00A452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523A" w:rsidRPr="00EA2583">
        <w:rPr>
          <w:rFonts w:ascii="Times New Roman" w:hAnsi="Times New Roman"/>
          <w:bCs/>
          <w:i/>
          <w:color w:val="000000"/>
          <w:sz w:val="24"/>
          <w:szCs w:val="24"/>
        </w:rPr>
        <w:t>(</w:t>
      </w:r>
      <w:r w:rsidR="00A4523A" w:rsidRPr="00A4523A">
        <w:rPr>
          <w:rFonts w:ascii="Times New Roman" w:hAnsi="Times New Roman"/>
          <w:bCs/>
          <w:i/>
          <w:color w:val="000000"/>
          <w:sz w:val="24"/>
          <w:szCs w:val="24"/>
        </w:rPr>
        <w:t xml:space="preserve">Реализация национальных проектов, затрагивает как полномочия органов власти субъектов РФ, так и органов местного самоуправления. По мере утверждения данных проектов на федеральном уровне будет решаться вопрос об их финансовом обеспечении, в том числе исходя из решения, принятого председателем Правительства РФ об установлении для Красноярского края предельного уровня софинансирования расходных обязательств субъектов РФ из федерального бюджета в объеме 95 процентов. </w:t>
      </w:r>
      <w:proofErr w:type="gramStart"/>
      <w:r w:rsidR="00A4523A" w:rsidRPr="00A4523A">
        <w:rPr>
          <w:rFonts w:ascii="Times New Roman" w:hAnsi="Times New Roman"/>
          <w:bCs/>
          <w:i/>
          <w:color w:val="000000"/>
          <w:sz w:val="24"/>
          <w:szCs w:val="24"/>
        </w:rPr>
        <w:t>Реализация Указа в Каратузском районе будет осуществляться также  на условиях софинансирования за счет средст</w:t>
      </w:r>
      <w:r w:rsidR="00A4523A">
        <w:rPr>
          <w:rFonts w:ascii="Times New Roman" w:hAnsi="Times New Roman"/>
          <w:bCs/>
          <w:i/>
          <w:color w:val="000000"/>
          <w:sz w:val="24"/>
          <w:szCs w:val="24"/>
        </w:rPr>
        <w:t>в местного бюджета);</w:t>
      </w:r>
      <w:proofErr w:type="gramEnd"/>
    </w:p>
    <w:p w:rsidR="000D61F3" w:rsidRPr="008F21AE" w:rsidRDefault="00A4523A" w:rsidP="00EA2583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D61F3" w:rsidRPr="00BC654C">
        <w:rPr>
          <w:rFonts w:ascii="Times New Roman" w:hAnsi="Times New Roman"/>
          <w:color w:val="000000"/>
          <w:sz w:val="28"/>
          <w:szCs w:val="28"/>
        </w:rPr>
        <w:t>повышение эффективности бюджетных расходов</w:t>
      </w:r>
      <w:r w:rsidR="008F21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1AE" w:rsidRPr="00BA53CC">
        <w:rPr>
          <w:rFonts w:ascii="Times New Roman" w:hAnsi="Times New Roman"/>
          <w:i/>
          <w:color w:val="000000"/>
          <w:sz w:val="24"/>
          <w:szCs w:val="24"/>
        </w:rPr>
        <w:t>(</w:t>
      </w:r>
      <w:r w:rsidR="00BA53CC" w:rsidRPr="00BA53CC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BA53CC">
        <w:rPr>
          <w:rFonts w:ascii="Times New Roman" w:hAnsi="Times New Roman"/>
          <w:i/>
          <w:color w:val="000000"/>
          <w:sz w:val="24"/>
          <w:szCs w:val="24"/>
        </w:rPr>
        <w:t>омплексный</w:t>
      </w:r>
      <w:r w:rsidRPr="00A4523A">
        <w:rPr>
          <w:rFonts w:ascii="Times New Roman" w:hAnsi="Times New Roman"/>
          <w:i/>
          <w:color w:val="000000"/>
          <w:sz w:val="24"/>
          <w:szCs w:val="24"/>
        </w:rPr>
        <w:t xml:space="preserve"> подход к управлению бюджетной устойчивостью предполагает проведение согласованной политики по поддержанию сбалансированности районного бюджета и бюджетов сельских поселений в долгосрочной перспективе</w:t>
      </w:r>
      <w:r>
        <w:rPr>
          <w:rFonts w:ascii="Times New Roman" w:hAnsi="Times New Roman"/>
          <w:i/>
          <w:color w:val="000000"/>
          <w:sz w:val="24"/>
          <w:szCs w:val="24"/>
        </w:rPr>
        <w:t>, в соответствии с целями стратегического планирования</w:t>
      </w:r>
      <w:r w:rsidR="00BA53CC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BA53CC">
        <w:rPr>
          <w:rFonts w:ascii="Times New Roman" w:hAnsi="Times New Roman"/>
          <w:i/>
          <w:color w:val="000000"/>
          <w:sz w:val="24"/>
          <w:szCs w:val="24"/>
        </w:rPr>
        <w:t xml:space="preserve"> Также будет продолжена </w:t>
      </w:r>
      <w:r w:rsidR="00BA53CC" w:rsidRPr="00EA2583">
        <w:rPr>
          <w:rFonts w:ascii="Times New Roman" w:hAnsi="Times New Roman"/>
          <w:i/>
          <w:sz w:val="24"/>
          <w:szCs w:val="24"/>
        </w:rPr>
        <w:t>реализации плана мероприятий по росту доходов, оптимизации расходов.</w:t>
      </w:r>
      <w:r w:rsidR="00BA53CC" w:rsidRPr="00D44EC9">
        <w:rPr>
          <w:rFonts w:ascii="Times New Roman" w:hAnsi="Times New Roman"/>
          <w:sz w:val="28"/>
          <w:szCs w:val="28"/>
        </w:rPr>
        <w:t xml:space="preserve"> </w:t>
      </w:r>
    </w:p>
    <w:p w:rsidR="000D61F3" w:rsidRPr="00BC654C" w:rsidRDefault="002B5985" w:rsidP="00EA2583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</w:t>
      </w:r>
      <w:r w:rsidR="000D61F3" w:rsidRPr="00BC65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B598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взаимодействие </w:t>
      </w:r>
      <w:r w:rsidRPr="002B5985">
        <w:rPr>
          <w:rFonts w:ascii="Times New Roman" w:hAnsi="Times New Roman"/>
          <w:color w:val="000000"/>
          <w:sz w:val="28"/>
          <w:szCs w:val="28"/>
        </w:rPr>
        <w:t>с краевыми органами власти по увеличению объема финансовой поддержки из краевого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54C" w:rsidRPr="00BC654C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2B5985">
        <w:rPr>
          <w:rFonts w:ascii="Times New Roman" w:hAnsi="Times New Roman"/>
          <w:i/>
          <w:sz w:val="24"/>
          <w:szCs w:val="24"/>
        </w:rPr>
        <w:t>В 2019 году будет продолжена активная работа администрацией Каратузского района по привлечению дополнительных средств безвозмездных поступлений из краевого бюджета не ниже уровня 2018 года.</w:t>
      </w:r>
      <w:proofErr w:type="gramEnd"/>
      <w:r w:rsidRPr="002B5985">
        <w:rPr>
          <w:rFonts w:ascii="Times New Roman" w:hAnsi="Times New Roman"/>
          <w:i/>
          <w:sz w:val="24"/>
          <w:szCs w:val="24"/>
        </w:rPr>
        <w:t xml:space="preserve">  Рост безвозмездных поступлений в 2018 году составил 158,7 млн. рублей к первоначально </w:t>
      </w:r>
      <w:r w:rsidRPr="002B5985">
        <w:rPr>
          <w:rFonts w:ascii="Times New Roman" w:hAnsi="Times New Roman"/>
          <w:i/>
          <w:sz w:val="24"/>
          <w:szCs w:val="24"/>
        </w:rPr>
        <w:lastRenderedPageBreak/>
        <w:t>утвержденной сумме.</w:t>
      </w:r>
      <w:r w:rsidR="00EA2583">
        <w:rPr>
          <w:rFonts w:ascii="Times New Roman" w:hAnsi="Times New Roman"/>
          <w:i/>
          <w:sz w:val="24"/>
          <w:szCs w:val="24"/>
        </w:rPr>
        <w:t xml:space="preserve"> Уже сейчас ведется р</w:t>
      </w:r>
      <w:r w:rsidRPr="002B5985">
        <w:rPr>
          <w:rFonts w:ascii="Times New Roman" w:hAnsi="Times New Roman"/>
          <w:i/>
          <w:sz w:val="24"/>
          <w:szCs w:val="24"/>
        </w:rPr>
        <w:t xml:space="preserve">абота </w:t>
      </w:r>
      <w:r w:rsidRPr="002B5985">
        <w:rPr>
          <w:rFonts w:ascii="Times New Roman" w:hAnsi="Times New Roman"/>
          <w:bCs/>
          <w:i/>
          <w:iCs/>
          <w:sz w:val="24"/>
          <w:szCs w:val="24"/>
        </w:rPr>
        <w:t>с краевыми органами власти по объектам с</w:t>
      </w:r>
      <w:r w:rsidR="00EA2583">
        <w:rPr>
          <w:rFonts w:ascii="Times New Roman" w:hAnsi="Times New Roman"/>
          <w:bCs/>
          <w:i/>
          <w:iCs/>
          <w:sz w:val="24"/>
          <w:szCs w:val="24"/>
        </w:rPr>
        <w:t xml:space="preserve">троительства по программе КАИП: </w:t>
      </w:r>
      <w:r w:rsidRPr="002B5985">
        <w:rPr>
          <w:rFonts w:ascii="Times New Roman" w:hAnsi="Times New Roman"/>
          <w:i/>
          <w:sz w:val="24"/>
          <w:szCs w:val="24"/>
        </w:rPr>
        <w:t>проект спортивного зала МБОУ «</w:t>
      </w:r>
      <w:proofErr w:type="spellStart"/>
      <w:r w:rsidRPr="002B5985">
        <w:rPr>
          <w:rFonts w:ascii="Times New Roman" w:hAnsi="Times New Roman"/>
          <w:i/>
          <w:sz w:val="24"/>
          <w:szCs w:val="24"/>
        </w:rPr>
        <w:t>Таятская</w:t>
      </w:r>
      <w:proofErr w:type="spellEnd"/>
      <w:r w:rsidRPr="002B5985">
        <w:rPr>
          <w:rFonts w:ascii="Times New Roman" w:hAnsi="Times New Roman"/>
          <w:i/>
          <w:sz w:val="24"/>
          <w:szCs w:val="24"/>
        </w:rPr>
        <w:t xml:space="preserve"> основная общеобразовательная школа им. Героя России И.Кропачева», общий объем бюджетных ассигнований в краевом бюджете составит 6000,00 тыс</w:t>
      </w:r>
      <w:proofErr w:type="gramStart"/>
      <w:r w:rsidRPr="002B5985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2B5985">
        <w:rPr>
          <w:rFonts w:ascii="Times New Roman" w:hAnsi="Times New Roman"/>
          <w:i/>
          <w:sz w:val="24"/>
          <w:szCs w:val="24"/>
        </w:rPr>
        <w:t xml:space="preserve">уб. в 2019 году. А также проект инженерная защита р. </w:t>
      </w:r>
      <w:proofErr w:type="spellStart"/>
      <w:r w:rsidRPr="002B5985">
        <w:rPr>
          <w:rFonts w:ascii="Times New Roman" w:hAnsi="Times New Roman"/>
          <w:i/>
          <w:sz w:val="24"/>
          <w:szCs w:val="24"/>
        </w:rPr>
        <w:t>Амыл</w:t>
      </w:r>
      <w:proofErr w:type="spellEnd"/>
      <w:r w:rsidRPr="002B5985">
        <w:rPr>
          <w:rFonts w:ascii="Times New Roman" w:hAnsi="Times New Roman"/>
          <w:i/>
          <w:sz w:val="24"/>
          <w:szCs w:val="24"/>
        </w:rPr>
        <w:t xml:space="preserve"> с. </w:t>
      </w:r>
      <w:proofErr w:type="spellStart"/>
      <w:r w:rsidRPr="002B5985">
        <w:rPr>
          <w:rFonts w:ascii="Times New Roman" w:hAnsi="Times New Roman"/>
          <w:i/>
          <w:sz w:val="24"/>
          <w:szCs w:val="24"/>
        </w:rPr>
        <w:t>Качулька</w:t>
      </w:r>
      <w:proofErr w:type="spellEnd"/>
      <w:r w:rsidRPr="002B5985">
        <w:rPr>
          <w:rFonts w:ascii="Times New Roman" w:hAnsi="Times New Roman"/>
          <w:i/>
          <w:sz w:val="24"/>
          <w:szCs w:val="24"/>
        </w:rPr>
        <w:t xml:space="preserve"> с объемом средств краевого бюджет</w:t>
      </w:r>
      <w:r>
        <w:rPr>
          <w:rFonts w:ascii="Times New Roman" w:hAnsi="Times New Roman"/>
          <w:i/>
          <w:sz w:val="24"/>
          <w:szCs w:val="24"/>
        </w:rPr>
        <w:t>а 6000,00 тыс</w:t>
      </w:r>
      <w:proofErr w:type="gramStart"/>
      <w:r>
        <w:rPr>
          <w:rFonts w:ascii="Times New Roman" w:hAnsi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i/>
          <w:sz w:val="24"/>
          <w:szCs w:val="24"/>
        </w:rPr>
        <w:t>ублей на 2020 год</w:t>
      </w:r>
      <w:r w:rsidR="00BC654C" w:rsidRPr="00BC654C">
        <w:rPr>
          <w:rFonts w:ascii="Times New Roman" w:hAnsi="Times New Roman"/>
          <w:i/>
          <w:sz w:val="24"/>
          <w:szCs w:val="24"/>
        </w:rPr>
        <w:t>)</w:t>
      </w:r>
      <w:r w:rsidR="000D61F3" w:rsidRPr="00BC654C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0D61F3" w:rsidRPr="00D73838" w:rsidRDefault="000D61F3" w:rsidP="00D73838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73838">
        <w:rPr>
          <w:rFonts w:ascii="Times New Roman" w:hAnsi="Times New Roman"/>
          <w:color w:val="000000"/>
          <w:sz w:val="28"/>
          <w:szCs w:val="28"/>
        </w:rPr>
        <w:t>повышение открытости и прозрачности местных бюджетов</w:t>
      </w:r>
      <w:r w:rsidR="00BC654C" w:rsidRPr="00D73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654C" w:rsidRPr="00D73838">
        <w:rPr>
          <w:rFonts w:ascii="Times New Roman" w:hAnsi="Times New Roman"/>
          <w:i/>
          <w:color w:val="000000"/>
          <w:sz w:val="24"/>
          <w:szCs w:val="24"/>
        </w:rPr>
        <w:t>(</w:t>
      </w:r>
      <w:r w:rsidR="00BC654C" w:rsidRPr="00D73838">
        <w:rPr>
          <w:rFonts w:ascii="Times New Roman" w:hAnsi="Times New Roman"/>
          <w:i/>
          <w:sz w:val="24"/>
          <w:szCs w:val="24"/>
        </w:rPr>
        <w:t>В Каратузском районе работа по представлению бюджета в доступном для граждан формате ведется с 2012 года.</w:t>
      </w:r>
      <w:proofErr w:type="gramEnd"/>
      <w:r w:rsidR="00BC654C" w:rsidRPr="00D7383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BC654C" w:rsidRPr="00D73838">
        <w:rPr>
          <w:rFonts w:ascii="Times New Roman" w:hAnsi="Times New Roman"/>
          <w:i/>
          <w:sz w:val="24"/>
          <w:szCs w:val="24"/>
        </w:rPr>
        <w:t>Ежегодно в районе разрабатывается и публикуется брошюра «Путеводитель по бюджету Каратузского района», а с 2014 года разработана брошюра «Бюджет для граждан», в которой разъясняется, как формируется главный финансовый документ района.)</w:t>
      </w:r>
      <w:proofErr w:type="gramEnd"/>
    </w:p>
    <w:p w:rsidR="00D73838" w:rsidRDefault="00D73838" w:rsidP="00D73838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922" w:rsidRDefault="001A4922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параметры </w:t>
      </w:r>
      <w:r w:rsidR="00341C79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>бюджета на 201</w:t>
      </w:r>
      <w:r w:rsidR="00136027">
        <w:rPr>
          <w:rFonts w:ascii="Times New Roman" w:hAnsi="Times New Roman"/>
          <w:sz w:val="28"/>
          <w:szCs w:val="28"/>
        </w:rPr>
        <w:t>9</w:t>
      </w:r>
      <w:r w:rsidR="00BF0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</w:t>
      </w:r>
      <w:r w:rsidR="001360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F43A19">
        <w:rPr>
          <w:rFonts w:ascii="Times New Roman" w:hAnsi="Times New Roman"/>
          <w:sz w:val="28"/>
          <w:szCs w:val="28"/>
        </w:rPr>
        <w:t>2</w:t>
      </w:r>
      <w:r w:rsidR="00136027">
        <w:rPr>
          <w:rFonts w:ascii="Times New Roman" w:hAnsi="Times New Roman"/>
          <w:sz w:val="28"/>
          <w:szCs w:val="28"/>
        </w:rPr>
        <w:t>1</w:t>
      </w:r>
      <w:r w:rsidR="001600E8">
        <w:rPr>
          <w:rFonts w:ascii="Times New Roman" w:hAnsi="Times New Roman"/>
          <w:sz w:val="28"/>
          <w:szCs w:val="28"/>
        </w:rPr>
        <w:t xml:space="preserve"> годов: </w:t>
      </w:r>
      <w:r w:rsidR="001600E8" w:rsidRPr="007A51E4">
        <w:rPr>
          <w:rFonts w:ascii="Times New Roman" w:hAnsi="Times New Roman"/>
          <w:sz w:val="28"/>
          <w:szCs w:val="28"/>
          <w:highlight w:val="lightGray"/>
        </w:rPr>
        <w:t xml:space="preserve">(слайд </w:t>
      </w:r>
      <w:r w:rsidR="00386530">
        <w:rPr>
          <w:rFonts w:ascii="Times New Roman" w:hAnsi="Times New Roman"/>
          <w:sz w:val="28"/>
          <w:szCs w:val="28"/>
          <w:highlight w:val="lightGray"/>
        </w:rPr>
        <w:t>11</w:t>
      </w:r>
      <w:r w:rsidR="001600E8" w:rsidRPr="007A51E4">
        <w:rPr>
          <w:rFonts w:ascii="Times New Roman" w:hAnsi="Times New Roman"/>
          <w:sz w:val="28"/>
          <w:szCs w:val="28"/>
          <w:highlight w:val="lightGray"/>
        </w:rPr>
        <w:t>)</w:t>
      </w:r>
    </w:p>
    <w:p w:rsidR="001A4922" w:rsidRDefault="001A4922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EC4" w:rsidRPr="00D40EC4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0EC4">
        <w:rPr>
          <w:rFonts w:ascii="Times New Roman" w:hAnsi="Times New Roman"/>
          <w:b/>
          <w:sz w:val="28"/>
          <w:szCs w:val="28"/>
        </w:rPr>
        <w:t>доходы бюджета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40">
        <w:rPr>
          <w:rFonts w:ascii="Times New Roman" w:hAnsi="Times New Roman"/>
          <w:sz w:val="28"/>
          <w:szCs w:val="28"/>
        </w:rPr>
        <w:t>на 201</w:t>
      </w:r>
      <w:r w:rsidR="00BF0E26" w:rsidRPr="00313D40">
        <w:rPr>
          <w:rFonts w:ascii="Times New Roman" w:hAnsi="Times New Roman"/>
          <w:sz w:val="28"/>
          <w:szCs w:val="28"/>
        </w:rPr>
        <w:t>9</w:t>
      </w:r>
      <w:r w:rsidRPr="00313D40">
        <w:rPr>
          <w:rFonts w:ascii="Times New Roman" w:hAnsi="Times New Roman"/>
          <w:sz w:val="28"/>
          <w:szCs w:val="28"/>
        </w:rPr>
        <w:t xml:space="preserve"> год в сумме </w:t>
      </w:r>
      <w:r w:rsidR="00313D40" w:rsidRPr="00313D40">
        <w:rPr>
          <w:rFonts w:ascii="Times New Roman" w:hAnsi="Times New Roman"/>
          <w:sz w:val="28"/>
          <w:szCs w:val="28"/>
        </w:rPr>
        <w:t>777 499,39</w:t>
      </w:r>
      <w:r w:rsidRPr="00313D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D40">
        <w:rPr>
          <w:rFonts w:ascii="Times New Roman" w:hAnsi="Times New Roman"/>
          <w:sz w:val="20"/>
          <w:szCs w:val="20"/>
        </w:rPr>
        <w:t>20</w:t>
      </w:r>
      <w:r w:rsidR="00BF0E26" w:rsidRPr="00313D40">
        <w:rPr>
          <w:rFonts w:ascii="Times New Roman" w:hAnsi="Times New Roman"/>
          <w:sz w:val="20"/>
          <w:szCs w:val="20"/>
        </w:rPr>
        <w:t>20</w:t>
      </w:r>
      <w:r w:rsidRPr="00313D40">
        <w:rPr>
          <w:rFonts w:ascii="Times New Roman" w:hAnsi="Times New Roman"/>
          <w:sz w:val="20"/>
          <w:szCs w:val="20"/>
        </w:rPr>
        <w:t xml:space="preserve"> год – </w:t>
      </w:r>
      <w:r w:rsidR="00191AD3" w:rsidRPr="00313D40">
        <w:rPr>
          <w:rFonts w:ascii="Times New Roman" w:hAnsi="Times New Roman"/>
          <w:sz w:val="20"/>
          <w:szCs w:val="20"/>
        </w:rPr>
        <w:t>740 230,98</w:t>
      </w:r>
      <w:r w:rsidRPr="00313D40">
        <w:rPr>
          <w:rFonts w:ascii="Times New Roman" w:hAnsi="Times New Roman"/>
          <w:sz w:val="20"/>
          <w:szCs w:val="20"/>
        </w:rPr>
        <w:t xml:space="preserve"> тыс. рублей;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D40">
        <w:rPr>
          <w:rFonts w:ascii="Times New Roman" w:hAnsi="Times New Roman"/>
          <w:sz w:val="20"/>
          <w:szCs w:val="20"/>
        </w:rPr>
        <w:t>202</w:t>
      </w:r>
      <w:r w:rsidR="00BF0E26" w:rsidRPr="00313D40">
        <w:rPr>
          <w:rFonts w:ascii="Times New Roman" w:hAnsi="Times New Roman"/>
          <w:sz w:val="20"/>
          <w:szCs w:val="20"/>
        </w:rPr>
        <w:t>1</w:t>
      </w:r>
      <w:r w:rsidRPr="00313D40">
        <w:rPr>
          <w:rFonts w:ascii="Times New Roman" w:hAnsi="Times New Roman"/>
          <w:sz w:val="20"/>
          <w:szCs w:val="20"/>
        </w:rPr>
        <w:t xml:space="preserve"> год – </w:t>
      </w:r>
      <w:r w:rsidR="00191AD3" w:rsidRPr="00313D40">
        <w:rPr>
          <w:rFonts w:ascii="Times New Roman" w:hAnsi="Times New Roman"/>
          <w:sz w:val="20"/>
          <w:szCs w:val="20"/>
        </w:rPr>
        <w:t>738 349,47</w:t>
      </w:r>
      <w:r w:rsidRPr="00313D40">
        <w:rPr>
          <w:rFonts w:ascii="Times New Roman" w:hAnsi="Times New Roman"/>
          <w:sz w:val="20"/>
          <w:szCs w:val="20"/>
        </w:rPr>
        <w:t xml:space="preserve"> тыс. рублей.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3D40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40">
        <w:rPr>
          <w:rFonts w:ascii="Times New Roman" w:hAnsi="Times New Roman"/>
          <w:sz w:val="28"/>
          <w:szCs w:val="28"/>
        </w:rPr>
        <w:t>на 201</w:t>
      </w:r>
      <w:r w:rsidR="00BF0E26" w:rsidRPr="00313D40">
        <w:rPr>
          <w:rFonts w:ascii="Times New Roman" w:hAnsi="Times New Roman"/>
          <w:sz w:val="28"/>
          <w:szCs w:val="28"/>
        </w:rPr>
        <w:t>9</w:t>
      </w:r>
      <w:r w:rsidRPr="00313D40">
        <w:rPr>
          <w:rFonts w:ascii="Times New Roman" w:hAnsi="Times New Roman"/>
          <w:sz w:val="28"/>
          <w:szCs w:val="28"/>
        </w:rPr>
        <w:t xml:space="preserve"> год в размере </w:t>
      </w:r>
      <w:r w:rsidR="00191AD3" w:rsidRPr="00313D40">
        <w:rPr>
          <w:rFonts w:ascii="Times New Roman" w:hAnsi="Times New Roman"/>
          <w:sz w:val="28"/>
          <w:szCs w:val="28"/>
        </w:rPr>
        <w:t>773 927,39</w:t>
      </w:r>
      <w:r w:rsidRPr="00313D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40EC4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D40">
        <w:rPr>
          <w:rFonts w:ascii="Times New Roman" w:hAnsi="Times New Roman"/>
          <w:sz w:val="20"/>
          <w:szCs w:val="20"/>
        </w:rPr>
        <w:t>20</w:t>
      </w:r>
      <w:r w:rsidR="00BF0E26" w:rsidRPr="00313D40">
        <w:rPr>
          <w:rFonts w:ascii="Times New Roman" w:hAnsi="Times New Roman"/>
          <w:sz w:val="20"/>
          <w:szCs w:val="20"/>
        </w:rPr>
        <w:t>20</w:t>
      </w:r>
      <w:r w:rsidRPr="00313D40">
        <w:rPr>
          <w:rFonts w:ascii="Times New Roman" w:hAnsi="Times New Roman"/>
          <w:sz w:val="20"/>
          <w:szCs w:val="20"/>
        </w:rPr>
        <w:t xml:space="preserve"> год – </w:t>
      </w:r>
      <w:r w:rsidR="00191AD3" w:rsidRPr="00313D40">
        <w:rPr>
          <w:rFonts w:ascii="Times New Roman" w:hAnsi="Times New Roman"/>
          <w:sz w:val="20"/>
          <w:szCs w:val="20"/>
        </w:rPr>
        <w:t>740 230,98</w:t>
      </w:r>
      <w:r w:rsidRPr="00313D40">
        <w:rPr>
          <w:rFonts w:ascii="Times New Roman" w:hAnsi="Times New Roman"/>
          <w:sz w:val="20"/>
          <w:szCs w:val="20"/>
        </w:rPr>
        <w:t xml:space="preserve"> тыс. рублей;</w:t>
      </w:r>
    </w:p>
    <w:p w:rsidR="00984D4B" w:rsidRPr="00313D40" w:rsidRDefault="00D40EC4" w:rsidP="00D40EC4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13D40">
        <w:rPr>
          <w:rFonts w:ascii="Times New Roman" w:hAnsi="Times New Roman"/>
          <w:sz w:val="20"/>
          <w:szCs w:val="20"/>
        </w:rPr>
        <w:t>202</w:t>
      </w:r>
      <w:r w:rsidR="00BF0E26" w:rsidRPr="00313D40">
        <w:rPr>
          <w:rFonts w:ascii="Times New Roman" w:hAnsi="Times New Roman"/>
          <w:sz w:val="20"/>
          <w:szCs w:val="20"/>
        </w:rPr>
        <w:t>1</w:t>
      </w:r>
      <w:r w:rsidRPr="00313D40">
        <w:rPr>
          <w:rFonts w:ascii="Times New Roman" w:hAnsi="Times New Roman"/>
          <w:sz w:val="20"/>
          <w:szCs w:val="20"/>
        </w:rPr>
        <w:t xml:space="preserve"> год – </w:t>
      </w:r>
      <w:r w:rsidR="00191AD3" w:rsidRPr="00313D40">
        <w:rPr>
          <w:rFonts w:ascii="Times New Roman" w:hAnsi="Times New Roman"/>
          <w:sz w:val="20"/>
          <w:szCs w:val="20"/>
        </w:rPr>
        <w:t>738 349,47</w:t>
      </w:r>
      <w:r w:rsidRPr="00313D40">
        <w:rPr>
          <w:rFonts w:ascii="Times New Roman" w:hAnsi="Times New Roman"/>
          <w:sz w:val="20"/>
          <w:szCs w:val="20"/>
        </w:rPr>
        <w:t xml:space="preserve"> тыс. рублей.</w:t>
      </w:r>
      <w:r w:rsidR="001A4922" w:rsidRPr="00313D40">
        <w:rPr>
          <w:rFonts w:ascii="Times New Roman" w:hAnsi="Times New Roman"/>
          <w:sz w:val="20"/>
          <w:szCs w:val="20"/>
        </w:rPr>
        <w:t xml:space="preserve">        </w:t>
      </w:r>
    </w:p>
    <w:p w:rsidR="00D40EC4" w:rsidRPr="00313D40" w:rsidRDefault="00D40EC4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40">
        <w:rPr>
          <w:rFonts w:ascii="Times New Roman" w:hAnsi="Times New Roman"/>
          <w:sz w:val="28"/>
          <w:szCs w:val="28"/>
        </w:rPr>
        <w:t xml:space="preserve">На 2019 год и плановый период 2020-2021 годов районный бюджет планируется </w:t>
      </w:r>
      <w:r w:rsidR="00313D40" w:rsidRPr="00313D40">
        <w:rPr>
          <w:rFonts w:ascii="Times New Roman" w:hAnsi="Times New Roman"/>
          <w:sz w:val="28"/>
          <w:szCs w:val="28"/>
        </w:rPr>
        <w:t>с профицит</w:t>
      </w:r>
      <w:r w:rsidRPr="00313D40">
        <w:rPr>
          <w:rFonts w:ascii="Times New Roman" w:hAnsi="Times New Roman"/>
          <w:sz w:val="28"/>
          <w:szCs w:val="28"/>
        </w:rPr>
        <w:t xml:space="preserve">, </w:t>
      </w:r>
      <w:r w:rsidR="00313D40" w:rsidRPr="00313D40">
        <w:rPr>
          <w:rFonts w:ascii="Times New Roman" w:hAnsi="Times New Roman"/>
          <w:sz w:val="28"/>
          <w:szCs w:val="28"/>
        </w:rPr>
        <w:t>сумма которого составляет 3 565,00 тыс</w:t>
      </w:r>
      <w:proofErr w:type="gramStart"/>
      <w:r w:rsidR="00313D40" w:rsidRPr="00313D40">
        <w:rPr>
          <w:rFonts w:ascii="Times New Roman" w:hAnsi="Times New Roman"/>
          <w:sz w:val="28"/>
          <w:szCs w:val="28"/>
        </w:rPr>
        <w:t>.р</w:t>
      </w:r>
      <w:proofErr w:type="gramEnd"/>
      <w:r w:rsidR="00313D40" w:rsidRPr="00313D40">
        <w:rPr>
          <w:rFonts w:ascii="Times New Roman" w:hAnsi="Times New Roman"/>
          <w:sz w:val="28"/>
          <w:szCs w:val="28"/>
        </w:rPr>
        <w:t>ублей и будет направлена на погашение бюджетного кредита</w:t>
      </w:r>
      <w:r w:rsidRPr="00313D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0EA" w:rsidRPr="00D6101C" w:rsidRDefault="008D20EA" w:rsidP="008D2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параметрах 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учтены принятые и планируемые к принятию до конца текущего года изменения краевого законодательства. Данные изменения касаются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основном единого налога на вмененный доход. С</w:t>
      </w:r>
      <w:r w:rsidRPr="00564483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2021 года прекращает действовать Глава 26.3 «Система налогообложения в виде единого налога на вмененный доход для отдельных видов деятельности» НК РФ</w:t>
      </w:r>
      <w:r w:rsidRPr="00D610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20EA" w:rsidRPr="00430029" w:rsidRDefault="008D20EA" w:rsidP="008D20E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>Итак,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объем налоговых и неналоговых доходов прогнозируется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49 536,60</w:t>
      </w: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1,6</w:t>
      </w: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ниже</w:t>
      </w:r>
      <w:r w:rsidRPr="00430029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параметров текущего года. </w:t>
      </w:r>
    </w:p>
    <w:p w:rsidR="008D20EA" w:rsidRPr="004849AA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> В структуре доходов основными источниками по-прежнему являются НДФЛ, ЕНВД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от использования и продажи имущества и земельных участков, находящихся в государственной и муниципальной собственности. Доля этих трех налогов в общем объеме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собственных 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>доходов составляет около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1,1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>%. Также в доходах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отражены безвозмездные поступления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724 390,79</w:t>
      </w:r>
      <w:r w:rsidRPr="004849A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530">
        <w:rPr>
          <w:rFonts w:ascii="Times New Roman" w:hAnsi="Times New Roman"/>
          <w:sz w:val="28"/>
          <w:szCs w:val="28"/>
          <w:highlight w:val="lightGray"/>
        </w:rPr>
        <w:t xml:space="preserve">(слайд </w:t>
      </w:r>
      <w:r w:rsidR="00386530" w:rsidRPr="00386530">
        <w:rPr>
          <w:rFonts w:ascii="Times New Roman" w:hAnsi="Times New Roman"/>
          <w:sz w:val="28"/>
          <w:szCs w:val="28"/>
          <w:highlight w:val="lightGray"/>
        </w:rPr>
        <w:t>12</w:t>
      </w:r>
      <w:r w:rsidRPr="00386530">
        <w:rPr>
          <w:rFonts w:ascii="Times New Roman" w:hAnsi="Times New Roman"/>
          <w:sz w:val="28"/>
          <w:szCs w:val="28"/>
          <w:highlight w:val="lightGray"/>
        </w:rPr>
        <w:t>)</w:t>
      </w:r>
      <w:r w:rsidRPr="00166491">
        <w:rPr>
          <w:rFonts w:ascii="Times New Roman" w:hAnsi="Times New Roman"/>
          <w:sz w:val="28"/>
          <w:szCs w:val="28"/>
        </w:rPr>
        <w:t xml:space="preserve"> Налоговые доходы в проекте бюджета составляют </w:t>
      </w:r>
      <w:r>
        <w:rPr>
          <w:rFonts w:ascii="Times New Roman" w:hAnsi="Times New Roman"/>
          <w:sz w:val="28"/>
          <w:szCs w:val="28"/>
        </w:rPr>
        <w:t>43 546,8</w:t>
      </w:r>
      <w:r w:rsidRPr="00166491">
        <w:rPr>
          <w:rFonts w:ascii="Times New Roman" w:hAnsi="Times New Roman"/>
          <w:sz w:val="28"/>
          <w:szCs w:val="28"/>
        </w:rPr>
        <w:t xml:space="preserve"> тыс. рублей.</w:t>
      </w:r>
    </w:p>
    <w:p w:rsidR="008D20EA" w:rsidRPr="00CB5CF4" w:rsidRDefault="008D20EA" w:rsidP="008D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91">
        <w:rPr>
          <w:rFonts w:ascii="Times New Roman" w:hAnsi="Times New Roman"/>
          <w:sz w:val="28"/>
          <w:szCs w:val="28"/>
        </w:rPr>
        <w:t xml:space="preserve">В структуре доходов районного бюджета основным источником остается налог на доходы физических лиц, который составляет 36 млн. </w:t>
      </w:r>
      <w:r>
        <w:rPr>
          <w:rFonts w:ascii="Times New Roman" w:hAnsi="Times New Roman"/>
          <w:sz w:val="28"/>
          <w:szCs w:val="28"/>
        </w:rPr>
        <w:t>708</w:t>
      </w:r>
      <w:r w:rsidRPr="00166491">
        <w:rPr>
          <w:rFonts w:ascii="Times New Roman" w:hAnsi="Times New Roman"/>
          <w:sz w:val="28"/>
          <w:szCs w:val="28"/>
        </w:rPr>
        <w:t xml:space="preserve"> тыс. руб. или 7</w:t>
      </w:r>
      <w:r>
        <w:rPr>
          <w:rFonts w:ascii="Times New Roman" w:hAnsi="Times New Roman"/>
          <w:sz w:val="28"/>
          <w:szCs w:val="28"/>
        </w:rPr>
        <w:t>4,1</w:t>
      </w:r>
      <w:r w:rsidRPr="00166491">
        <w:rPr>
          <w:rFonts w:ascii="Times New Roman" w:hAnsi="Times New Roman"/>
          <w:sz w:val="28"/>
          <w:szCs w:val="28"/>
        </w:rPr>
        <w:t xml:space="preserve"> % от общего объема собственных доходов, в краевом бюджете доля данного </w:t>
      </w:r>
      <w:r w:rsidRPr="00166491">
        <w:rPr>
          <w:rFonts w:ascii="Times New Roman" w:hAnsi="Times New Roman"/>
          <w:sz w:val="28"/>
          <w:szCs w:val="28"/>
        </w:rPr>
        <w:lastRenderedPageBreak/>
        <w:t>налога составляет 2</w:t>
      </w:r>
      <w:r>
        <w:rPr>
          <w:rFonts w:ascii="Times New Roman" w:hAnsi="Times New Roman"/>
          <w:sz w:val="28"/>
          <w:szCs w:val="28"/>
        </w:rPr>
        <w:t>6</w:t>
      </w:r>
      <w:r w:rsidRPr="00166491">
        <w:rPr>
          <w:rFonts w:ascii="Times New Roman" w:hAnsi="Times New Roman"/>
          <w:sz w:val="28"/>
          <w:szCs w:val="28"/>
        </w:rPr>
        <w:t>,0 % или</w:t>
      </w:r>
      <w:r>
        <w:rPr>
          <w:rFonts w:ascii="Times New Roman" w:hAnsi="Times New Roman"/>
          <w:sz w:val="28"/>
          <w:szCs w:val="28"/>
        </w:rPr>
        <w:t xml:space="preserve"> 51</w:t>
      </w:r>
      <w:r w:rsidRPr="00166491">
        <w:rPr>
          <w:rFonts w:ascii="Times New Roman" w:hAnsi="Times New Roman"/>
          <w:sz w:val="28"/>
          <w:szCs w:val="28"/>
        </w:rPr>
        <w:t xml:space="preserve"> млрд. </w:t>
      </w:r>
      <w:r>
        <w:rPr>
          <w:rFonts w:ascii="Times New Roman" w:hAnsi="Times New Roman"/>
          <w:sz w:val="28"/>
          <w:szCs w:val="28"/>
        </w:rPr>
        <w:t>809</w:t>
      </w:r>
      <w:r w:rsidRPr="00166491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Pr="00CB5C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CB5CF4">
        <w:rPr>
          <w:rFonts w:ascii="Times New Roman" w:hAnsi="Times New Roman"/>
          <w:sz w:val="28"/>
          <w:szCs w:val="28"/>
        </w:rPr>
        <w:t xml:space="preserve"> </w:t>
      </w:r>
      <w:r w:rsidRPr="00CB5CF4">
        <w:rPr>
          <w:rFonts w:ascii="Times New Roman CYR" w:hAnsi="Times New Roman CYR" w:cs="Times New Roman CYR"/>
          <w:spacing w:val="-2"/>
          <w:sz w:val="28"/>
          <w:szCs w:val="28"/>
        </w:rPr>
        <w:t xml:space="preserve">значительным ростом заработной платы работников реального сектора экономики и ростом минимального </w:t>
      </w:r>
      <w:proofErr w:type="gramStart"/>
      <w:r w:rsidRPr="00CB5CF4">
        <w:rPr>
          <w:rFonts w:ascii="Times New Roman CYR" w:hAnsi="Times New Roman CYR" w:cs="Times New Roman CYR"/>
          <w:spacing w:val="-2"/>
          <w:sz w:val="28"/>
          <w:szCs w:val="28"/>
        </w:rPr>
        <w:t>размера оплаты труда</w:t>
      </w:r>
      <w:proofErr w:type="gramEnd"/>
      <w:r w:rsidRPr="00CB5CF4">
        <w:rPr>
          <w:rFonts w:ascii="Times New Roman CYR" w:hAnsi="Times New Roman CYR" w:cs="Times New Roman CYR"/>
          <w:spacing w:val="-2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2018 г. в </w:t>
      </w:r>
      <w:r w:rsidRPr="00CB5CF4">
        <w:rPr>
          <w:rFonts w:ascii="Times New Roman CYR" w:hAnsi="Times New Roman CYR" w:cs="Times New Roman CYR"/>
          <w:spacing w:val="-2"/>
          <w:sz w:val="28"/>
          <w:szCs w:val="28"/>
        </w:rPr>
        <w:t>прогнозном периоде планируется  замедление темпов роста реальной заработной платы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.</w:t>
      </w:r>
      <w:r w:rsidRPr="00CB5CF4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лановые назначения остаются на уровне оценки 2018 г. с учетом повышения на 4,3 %</w:t>
      </w:r>
      <w:r w:rsidRPr="00CB5CF4">
        <w:t xml:space="preserve"> </w:t>
      </w:r>
      <w:proofErr w:type="gramStart"/>
      <w:r w:rsidRPr="00CB5CF4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B5CF4">
        <w:rPr>
          <w:rFonts w:ascii="Times New Roman" w:hAnsi="Times New Roman"/>
          <w:sz w:val="28"/>
          <w:szCs w:val="28"/>
        </w:rPr>
        <w:t xml:space="preserve"> работников муниципальных учреждений,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20EA" w:rsidRPr="00166491" w:rsidRDefault="008D20EA" w:rsidP="008D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97B87">
        <w:rPr>
          <w:rFonts w:ascii="Times New Roman" w:hAnsi="Times New Roman"/>
          <w:sz w:val="28"/>
          <w:szCs w:val="28"/>
        </w:rPr>
        <w:t>,9</w:t>
      </w:r>
      <w:r w:rsidRPr="00166491">
        <w:rPr>
          <w:rFonts w:ascii="Times New Roman" w:hAnsi="Times New Roman"/>
          <w:sz w:val="28"/>
          <w:szCs w:val="28"/>
        </w:rPr>
        <w:t xml:space="preserve"> % или </w:t>
      </w:r>
      <w:r>
        <w:rPr>
          <w:rFonts w:ascii="Times New Roman" w:hAnsi="Times New Roman"/>
          <w:sz w:val="28"/>
          <w:szCs w:val="28"/>
        </w:rPr>
        <w:t>3 914,0</w:t>
      </w:r>
      <w:r w:rsidRPr="00166491">
        <w:rPr>
          <w:rFonts w:ascii="Times New Roman" w:hAnsi="Times New Roman"/>
          <w:sz w:val="28"/>
          <w:szCs w:val="28"/>
        </w:rPr>
        <w:t xml:space="preserve"> тыс. руб. от общей суммы налоговых и неналоговых доходов в районном бюджете составляет налог на совокупный доход, </w:t>
      </w:r>
      <w:r>
        <w:rPr>
          <w:rFonts w:ascii="Times New Roman" w:hAnsi="Times New Roman"/>
          <w:sz w:val="28"/>
          <w:szCs w:val="28"/>
        </w:rPr>
        <w:t xml:space="preserve">поступающий от предпринимателей, </w:t>
      </w:r>
      <w:r w:rsidRPr="00166491">
        <w:rPr>
          <w:rFonts w:ascii="Times New Roman" w:hAnsi="Times New Roman"/>
          <w:sz w:val="28"/>
          <w:szCs w:val="28"/>
        </w:rPr>
        <w:t>в краевом бюджете сумма данного налога составля</w:t>
      </w:r>
      <w:r>
        <w:rPr>
          <w:rFonts w:ascii="Times New Roman" w:hAnsi="Times New Roman"/>
          <w:sz w:val="28"/>
          <w:szCs w:val="28"/>
        </w:rPr>
        <w:t>ет 7 млрд. 134 млн. руб. или 3,6</w:t>
      </w:r>
      <w:r w:rsidRPr="00166491">
        <w:rPr>
          <w:rFonts w:ascii="Times New Roman" w:hAnsi="Times New Roman"/>
          <w:sz w:val="28"/>
          <w:szCs w:val="28"/>
        </w:rPr>
        <w:t xml:space="preserve"> % от общей суммы собственных доходов.</w:t>
      </w:r>
    </w:p>
    <w:p w:rsidR="008D20EA" w:rsidRDefault="008D20EA" w:rsidP="008D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0817">
        <w:rPr>
          <w:rFonts w:ascii="Times New Roman" w:hAnsi="Times New Roman"/>
          <w:sz w:val="28"/>
          <w:szCs w:val="28"/>
        </w:rPr>
        <w:t>Более 400 налогоплательщиков формируют доходную базу районного бюджета</w:t>
      </w:r>
      <w:r w:rsidRPr="0016649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Pr="001664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которых являются плательщиками Единого налога на вмененный доход </w:t>
      </w:r>
      <w:r w:rsidRPr="000542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6649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166491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4C9">
        <w:rPr>
          <w:rFonts w:ascii="Times New Roman" w:hAnsi="Times New Roman"/>
          <w:sz w:val="28"/>
          <w:szCs w:val="28"/>
          <w:highlight w:val="yellow"/>
        </w:rPr>
        <w:t>215 налогоплательщика</w:t>
      </w:r>
      <w:r w:rsidRPr="0016649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основная часть по виду предпринимательской деятельности является розничная торговля. </w:t>
      </w:r>
    </w:p>
    <w:p w:rsidR="008D20EA" w:rsidRPr="00B1169A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169A">
        <w:rPr>
          <w:rFonts w:ascii="Times New Roman" w:hAnsi="Times New Roman"/>
          <w:sz w:val="28"/>
          <w:szCs w:val="28"/>
        </w:rPr>
        <w:t>По сравнению с оценкой 2018 года прогнозируется уменьшение плановых назначений на 918 тыс. рублей, в основном за счет снижения количества индивидуальных предпринимателей, находящихся на едином налоге на вмененный доход (в течение 2018 года прекратили свою деятельность 14 индивидуальных предпринимателей)</w:t>
      </w:r>
      <w:r w:rsidRPr="00B1169A">
        <w:rPr>
          <w:rFonts w:ascii="Times New Roman" w:hAnsi="Times New Roman"/>
          <w:color w:val="000000"/>
          <w:sz w:val="28"/>
          <w:szCs w:val="28"/>
        </w:rPr>
        <w:t>.</w:t>
      </w:r>
    </w:p>
    <w:p w:rsidR="008D20EA" w:rsidRPr="008359CB" w:rsidRDefault="008D20EA" w:rsidP="008D20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1DDE">
        <w:rPr>
          <w:rFonts w:ascii="Times New Roman" w:hAnsi="Times New Roman"/>
          <w:sz w:val="28"/>
          <w:szCs w:val="28"/>
        </w:rPr>
        <w:t xml:space="preserve">Стоит отметить </w:t>
      </w:r>
      <w:r>
        <w:rPr>
          <w:rFonts w:ascii="Times New Roman" w:hAnsi="Times New Roman"/>
          <w:sz w:val="28"/>
          <w:szCs w:val="28"/>
        </w:rPr>
        <w:t>уменьшение</w:t>
      </w:r>
      <w:r w:rsidRPr="001F1DDE">
        <w:rPr>
          <w:rFonts w:ascii="Times New Roman" w:hAnsi="Times New Roman"/>
          <w:sz w:val="28"/>
          <w:szCs w:val="28"/>
        </w:rPr>
        <w:t xml:space="preserve"> плановых назначений по налогу на прибыль от первоначального плана 201</w:t>
      </w:r>
      <w:r>
        <w:rPr>
          <w:rFonts w:ascii="Times New Roman" w:hAnsi="Times New Roman"/>
          <w:sz w:val="28"/>
          <w:szCs w:val="28"/>
        </w:rPr>
        <w:t>8</w:t>
      </w:r>
      <w:r w:rsidRPr="001F1DDE">
        <w:rPr>
          <w:rFonts w:ascii="Times New Roman" w:hAnsi="Times New Roman"/>
          <w:sz w:val="28"/>
          <w:szCs w:val="28"/>
        </w:rPr>
        <w:t xml:space="preserve"> года, в </w:t>
      </w:r>
      <w:r w:rsidRPr="00E24575">
        <w:rPr>
          <w:rFonts w:ascii="Times New Roman" w:hAnsi="Times New Roman"/>
          <w:sz w:val="28"/>
          <w:szCs w:val="28"/>
        </w:rPr>
        <w:t>связи с увеличением расходов на производство продукции основным плательщиком данного налога ГПКК «Каратузское ДРСУ» снижена прибыль предприятия.</w:t>
      </w:r>
    </w:p>
    <w:p w:rsidR="008D20EA" w:rsidRPr="00444966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снижены </w:t>
      </w:r>
      <w:r w:rsidRPr="00444966">
        <w:rPr>
          <w:rFonts w:ascii="Times New Roman" w:hAnsi="Times New Roman"/>
          <w:color w:val="000000"/>
          <w:sz w:val="28"/>
          <w:szCs w:val="28"/>
        </w:rPr>
        <w:t>установленн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44966">
        <w:rPr>
          <w:rFonts w:ascii="Times New Roman" w:hAnsi="Times New Roman"/>
          <w:color w:val="000000"/>
          <w:sz w:val="28"/>
          <w:szCs w:val="28"/>
        </w:rPr>
        <w:t xml:space="preserve"> нормативы распределения доходов от уплаты акцизов на нефтепродукт</w:t>
      </w:r>
      <w:r>
        <w:rPr>
          <w:rFonts w:ascii="Times New Roman" w:hAnsi="Times New Roman"/>
          <w:color w:val="000000"/>
          <w:sz w:val="28"/>
          <w:szCs w:val="28"/>
        </w:rPr>
        <w:t xml:space="preserve">ы в бюджет Каратузского района, </w:t>
      </w:r>
      <w:r w:rsidRPr="00444966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9 составят 0,3118% (а 2018 г. -0,</w:t>
      </w:r>
      <w:r w:rsidRPr="00A978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3309%)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1950"/>
        <w:gridCol w:w="2537"/>
      </w:tblGrid>
      <w:tr w:rsidR="008D20EA" w:rsidRPr="00B052C8" w:rsidTr="00744A06">
        <w:trPr>
          <w:trHeight w:val="670"/>
        </w:trPr>
        <w:tc>
          <w:tcPr>
            <w:tcW w:w="0" w:type="auto"/>
            <w:vAlign w:val="center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Сумма на 2018 год, тыс. рублей</w:t>
            </w:r>
          </w:p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(уточненная)</w:t>
            </w:r>
          </w:p>
        </w:tc>
        <w:tc>
          <w:tcPr>
            <w:tcW w:w="0" w:type="auto"/>
            <w:vAlign w:val="center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Сумма на 2019 год, тыс. рублей</w:t>
            </w:r>
          </w:p>
        </w:tc>
      </w:tr>
      <w:tr w:rsidR="008D20EA" w:rsidRPr="00B052C8" w:rsidTr="00744A06">
        <w:trPr>
          <w:trHeight w:val="328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457,20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400,0</w:t>
            </w:r>
          </w:p>
        </w:tc>
      </w:tr>
      <w:tr w:rsidR="008D20EA" w:rsidRPr="00B052C8" w:rsidTr="00744A06">
        <w:trPr>
          <w:trHeight w:val="331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36 237,10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36 708,0</w:t>
            </w:r>
          </w:p>
        </w:tc>
      </w:tr>
      <w:tr w:rsidR="008D20EA" w:rsidRPr="00B052C8" w:rsidTr="00744A06">
        <w:trPr>
          <w:trHeight w:val="236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 xml:space="preserve">акцизы </w:t>
            </w:r>
            <w:r w:rsidRPr="00AD092C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по подакцизным товарам (продукции), производимым на территории РФ</w:t>
            </w:r>
            <w:r w:rsidRPr="00AD0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167,70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185,80</w:t>
            </w:r>
          </w:p>
        </w:tc>
      </w:tr>
      <w:tr w:rsidR="008D20EA" w:rsidRPr="00B052C8" w:rsidTr="00744A06">
        <w:trPr>
          <w:trHeight w:val="350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4 832,25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3 914,0</w:t>
            </w:r>
          </w:p>
        </w:tc>
      </w:tr>
      <w:tr w:rsidR="008D20EA" w:rsidRPr="00B052C8" w:rsidTr="00744A06">
        <w:trPr>
          <w:trHeight w:val="350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296,75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174,0</w:t>
            </w:r>
          </w:p>
        </w:tc>
      </w:tr>
      <w:tr w:rsidR="008D20EA" w:rsidRPr="00B052C8" w:rsidTr="00744A06">
        <w:trPr>
          <w:trHeight w:val="350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Налог, взимаемый в связи применением патентной системы налогообложения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185,50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172,0</w:t>
            </w:r>
          </w:p>
        </w:tc>
      </w:tr>
      <w:tr w:rsidR="008D20EA" w:rsidRPr="00B052C8" w:rsidTr="00744A06">
        <w:trPr>
          <w:trHeight w:val="656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 xml:space="preserve">доходы от использования имущества (аренда имущества и </w:t>
            </w:r>
            <w:proofErr w:type="spellStart"/>
            <w:r w:rsidRPr="00AD092C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AD092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D092C">
              <w:rPr>
                <w:rFonts w:ascii="Times New Roman" w:hAnsi="Times New Roman"/>
                <w:sz w:val="20"/>
                <w:szCs w:val="20"/>
              </w:rPr>
              <w:t>частков</w:t>
            </w:r>
            <w:proofErr w:type="spellEnd"/>
            <w:r w:rsidRPr="00AD0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4 600,00 (земля-3400, имущ-1200)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4 022,70 (земля-3600, имущ-422,70)</w:t>
            </w:r>
          </w:p>
        </w:tc>
      </w:tr>
      <w:tr w:rsidR="008D20EA" w:rsidRPr="00B052C8" w:rsidTr="00744A06"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штрафы, санкции, возмещения ущерба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1 032,00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1 184,20</w:t>
            </w:r>
          </w:p>
        </w:tc>
      </w:tr>
      <w:tr w:rsidR="008D20EA" w:rsidRPr="00B052C8" w:rsidTr="00744A06">
        <w:trPr>
          <w:trHeight w:val="291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1 748,0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1 993,00</w:t>
            </w:r>
          </w:p>
        </w:tc>
      </w:tr>
      <w:tr w:rsidR="008D20EA" w:rsidRPr="00B052C8" w:rsidTr="00744A06"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122,90</w:t>
            </w:r>
          </w:p>
        </w:tc>
      </w:tr>
      <w:tr w:rsidR="008D20EA" w:rsidRPr="00B052C8" w:rsidTr="00744A06"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 (земля)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500,00</w:t>
            </w:r>
          </w:p>
        </w:tc>
      </w:tr>
      <w:tr w:rsidR="008D20EA" w:rsidRPr="00B052C8" w:rsidTr="00744A06"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 xml:space="preserve">Доходы от оказания платных услуг (работ) и компенсации </w:t>
            </w:r>
            <w:r w:rsidRPr="00AD092C">
              <w:rPr>
                <w:rFonts w:ascii="Times New Roman" w:hAnsi="Times New Roman"/>
                <w:sz w:val="20"/>
                <w:szCs w:val="20"/>
              </w:rPr>
              <w:lastRenderedPageBreak/>
              <w:t>затрат государства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lastRenderedPageBreak/>
              <w:t>178,56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160,00</w:t>
            </w:r>
          </w:p>
        </w:tc>
      </w:tr>
      <w:tr w:rsidR="008D20EA" w:rsidRPr="00B052C8" w:rsidTr="00744A06">
        <w:trPr>
          <w:trHeight w:val="235"/>
        </w:trPr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50" w:type="dxa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92C">
              <w:rPr>
                <w:rFonts w:ascii="Times New Roman" w:hAnsi="Times New Roman"/>
                <w:sz w:val="20"/>
                <w:szCs w:val="20"/>
              </w:rPr>
              <w:t>50 357,06</w:t>
            </w:r>
          </w:p>
        </w:tc>
        <w:tc>
          <w:tcPr>
            <w:tcW w:w="0" w:type="auto"/>
          </w:tcPr>
          <w:p w:rsidR="008D20EA" w:rsidRPr="00AD092C" w:rsidRDefault="008D20EA" w:rsidP="00744A06">
            <w:pPr>
              <w:spacing w:before="100" w:beforeAutospacing="1" w:after="100" w:afterAutospacing="1" w:line="240" w:lineRule="auto"/>
              <w:ind w:right="40"/>
              <w:jc w:val="center"/>
              <w:rPr>
                <w:rFonts w:ascii="Times New Roman" w:hAnsi="Times New Roman"/>
                <w:sz w:val="20"/>
                <w:szCs w:val="20"/>
                <w:highlight w:val="darkGray"/>
              </w:rPr>
            </w:pPr>
            <w:r w:rsidRPr="00AD092C">
              <w:rPr>
                <w:rFonts w:ascii="Times New Roman" w:hAnsi="Times New Roman"/>
                <w:sz w:val="20"/>
                <w:szCs w:val="20"/>
                <w:highlight w:val="darkGray"/>
              </w:rPr>
              <w:t>49 536,60</w:t>
            </w:r>
          </w:p>
        </w:tc>
      </w:tr>
    </w:tbl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9C5" w:rsidRDefault="00A03063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Продолжая тему доходов, отмечу и о поступлении н</w:t>
      </w:r>
      <w:r w:rsidR="008D20EA">
        <w:rPr>
          <w:rFonts w:ascii="Times New Roman" w:hAnsi="Times New Roman"/>
          <w:sz w:val="28"/>
          <w:szCs w:val="28"/>
        </w:rPr>
        <w:t>еналоговы</w:t>
      </w:r>
      <w:r>
        <w:rPr>
          <w:rFonts w:ascii="Times New Roman" w:hAnsi="Times New Roman"/>
          <w:sz w:val="28"/>
          <w:szCs w:val="28"/>
        </w:rPr>
        <w:t>х</w:t>
      </w:r>
      <w:r w:rsidR="008D20EA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 xml:space="preserve">ов, сумма которых в </w:t>
      </w:r>
      <w:r w:rsidR="008D20EA">
        <w:rPr>
          <w:rFonts w:ascii="Times New Roman" w:hAnsi="Times New Roman"/>
          <w:sz w:val="28"/>
          <w:szCs w:val="28"/>
        </w:rPr>
        <w:t xml:space="preserve"> проекте бюджета составля</w:t>
      </w:r>
      <w:r>
        <w:rPr>
          <w:rFonts w:ascii="Times New Roman" w:hAnsi="Times New Roman"/>
          <w:sz w:val="28"/>
          <w:szCs w:val="28"/>
        </w:rPr>
        <w:t>е</w:t>
      </w:r>
      <w:r w:rsidR="008D20EA">
        <w:rPr>
          <w:rFonts w:ascii="Times New Roman" w:hAnsi="Times New Roman"/>
          <w:sz w:val="28"/>
          <w:szCs w:val="28"/>
        </w:rPr>
        <w:t xml:space="preserve">т 5 898,80 тыс. рублей. </w:t>
      </w: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8</w:t>
      </w:r>
      <w:r w:rsidRPr="00197B87">
        <w:rPr>
          <w:rFonts w:ascii="Times New Roman" w:hAnsi="Times New Roman"/>
          <w:sz w:val="28"/>
          <w:szCs w:val="28"/>
        </w:rPr>
        <w:t xml:space="preserve">,1 </w:t>
      </w:r>
      <w:r>
        <w:rPr>
          <w:rFonts w:ascii="Times New Roman" w:hAnsi="Times New Roman"/>
          <w:sz w:val="28"/>
          <w:szCs w:val="28"/>
        </w:rPr>
        <w:t>% от суммы собственных доходов занимают доходы от использования имущества и земельных участков в сумме 4 022,70 тыс. рублей;</w:t>
      </w:r>
    </w:p>
    <w:p w:rsidR="008D20EA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плановыми показателями 2017 года планируемый объем  поступлений неналоговых доходов уменьшен на  8</w:t>
      </w:r>
      <w:r w:rsidRPr="00BB0DCC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20EA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плановых назначений по неналоговым доходов обусловлено</w:t>
      </w:r>
      <w:r w:rsidRPr="00320377">
        <w:rPr>
          <w:rFonts w:ascii="Times New Roman" w:hAnsi="Times New Roman"/>
          <w:sz w:val="28"/>
          <w:szCs w:val="28"/>
        </w:rPr>
        <w:t xml:space="preserve"> </w:t>
      </w:r>
      <w:r w:rsidRPr="009763CE">
        <w:rPr>
          <w:rFonts w:ascii="Times New Roman" w:hAnsi="Times New Roman"/>
          <w:sz w:val="28"/>
          <w:szCs w:val="28"/>
        </w:rPr>
        <w:t xml:space="preserve">  тем, что c 24.07.2018 г. по аренде имущества прекращены договорные отношения с арендатором</w:t>
      </w:r>
      <w:r>
        <w:rPr>
          <w:rFonts w:ascii="Times New Roman" w:hAnsi="Times New Roman"/>
          <w:sz w:val="28"/>
          <w:szCs w:val="28"/>
        </w:rPr>
        <w:t>.</w:t>
      </w:r>
      <w:r w:rsidRPr="002F749F">
        <w:rPr>
          <w:rFonts w:ascii="Times New Roman" w:hAnsi="Times New Roman"/>
          <w:sz w:val="28"/>
          <w:szCs w:val="28"/>
        </w:rPr>
        <w:t xml:space="preserve"> </w:t>
      </w:r>
    </w:p>
    <w:p w:rsidR="008D20EA" w:rsidRDefault="008D20EA" w:rsidP="008D20EA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районном уровне, </w:t>
      </w:r>
      <w:r w:rsidRPr="00DC7FF2">
        <w:rPr>
          <w:rFonts w:ascii="Times New Roman" w:hAnsi="Times New Roman"/>
          <w:color w:val="000000"/>
          <w:sz w:val="28"/>
          <w:szCs w:val="28"/>
        </w:rPr>
        <w:t xml:space="preserve">как и в предыдущие годы,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продолжаться работа по увеличение налогового потенциала путем </w:t>
      </w:r>
      <w:r w:rsidRPr="00DC7FF2">
        <w:rPr>
          <w:rFonts w:ascii="Times New Roman" w:hAnsi="Times New Roman"/>
          <w:color w:val="000000"/>
          <w:sz w:val="28"/>
          <w:szCs w:val="28"/>
        </w:rPr>
        <w:t>целенаправленной и эффективной работы с администраторами доходов районного бюджета, повышения уровня собираемости налогов, сокращения недоимки</w:t>
      </w:r>
      <w:r>
        <w:rPr>
          <w:rFonts w:ascii="Times New Roman" w:hAnsi="Times New Roman"/>
          <w:color w:val="000000"/>
          <w:sz w:val="28"/>
          <w:szCs w:val="28"/>
        </w:rPr>
        <w:t xml:space="preserve">. Будет </w:t>
      </w:r>
      <w:r w:rsidRPr="00B9416B">
        <w:rPr>
          <w:rFonts w:ascii="Times New Roman" w:hAnsi="Times New Roman"/>
          <w:color w:val="000000"/>
          <w:sz w:val="28"/>
          <w:szCs w:val="28"/>
        </w:rPr>
        <w:t xml:space="preserve">продолжена работа </w:t>
      </w:r>
      <w:r w:rsidRPr="00B9416B">
        <w:rPr>
          <w:rFonts w:ascii="Times New Roman" w:hAnsi="Times New Roman"/>
          <w:sz w:val="28"/>
          <w:szCs w:val="28"/>
          <w:lang w:eastAsia="en-US"/>
        </w:rPr>
        <w:t>территориальной комиссии по снижению задолженности в бюджеты всех уровней и</w:t>
      </w:r>
      <w:r w:rsidRPr="00B9416B">
        <w:rPr>
          <w:rFonts w:ascii="Times New Roman" w:hAnsi="Times New Roman"/>
          <w:sz w:val="28"/>
          <w:szCs w:val="28"/>
        </w:rPr>
        <w:t xml:space="preserve"> комиссии по вопросам легализации теневой зарплаты, погашения просроченной задолженности по заработной плате перед работниками организаций района, по реализации государственной политики в области оплаты труда, по</w:t>
      </w:r>
      <w:r>
        <w:rPr>
          <w:rFonts w:ascii="Times New Roman" w:hAnsi="Times New Roman"/>
          <w:sz w:val="28"/>
          <w:szCs w:val="28"/>
        </w:rPr>
        <w:t xml:space="preserve"> снижению неформальной занятости. </w:t>
      </w:r>
      <w:r w:rsidRPr="00B900C6">
        <w:rPr>
          <w:rFonts w:ascii="Times New Roman" w:hAnsi="Times New Roman"/>
          <w:sz w:val="28"/>
          <w:szCs w:val="28"/>
        </w:rPr>
        <w:t>Устойчивый рост доходов бюджета Каратузского района будет направлен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0C6">
        <w:rPr>
          <w:rFonts w:ascii="Times New Roman" w:hAnsi="Times New Roman"/>
          <w:sz w:val="28"/>
          <w:szCs w:val="28"/>
        </w:rPr>
        <w:t xml:space="preserve">внесение сведений в Федеральную </w:t>
      </w:r>
      <w:r>
        <w:rPr>
          <w:rFonts w:ascii="Times New Roman" w:hAnsi="Times New Roman"/>
          <w:sz w:val="28"/>
          <w:szCs w:val="28"/>
        </w:rPr>
        <w:t>информационную адресную систему,</w:t>
      </w:r>
      <w:r w:rsidRPr="00B900C6">
        <w:rPr>
          <w:rFonts w:ascii="Times New Roman" w:hAnsi="Times New Roman"/>
          <w:sz w:val="28"/>
          <w:szCs w:val="28"/>
        </w:rPr>
        <w:t xml:space="preserve"> уточнение данных в Едином государственном реестре недвижимости о земельных участках без кадастровой стоимости</w:t>
      </w:r>
      <w:r>
        <w:rPr>
          <w:rFonts w:ascii="Times New Roman" w:hAnsi="Times New Roman"/>
          <w:sz w:val="28"/>
          <w:szCs w:val="28"/>
        </w:rPr>
        <w:t>,</w:t>
      </w:r>
      <w:r w:rsidRPr="00B900C6">
        <w:rPr>
          <w:rFonts w:ascii="Times New Roman" w:hAnsi="Times New Roman"/>
          <w:sz w:val="28"/>
          <w:szCs w:val="28"/>
        </w:rPr>
        <w:t xml:space="preserve"> осуществление земельного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D20EA" w:rsidRDefault="008D20EA" w:rsidP="008D20EA">
      <w:pPr>
        <w:tabs>
          <w:tab w:val="left" w:pos="837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безвозмездных поступлений. Объем безвозмездных поступлений  в районном бюджете запланирован в соответствии с проектом Закона о краевом бюджете на 2019 год и на плановый период 2020 и 2021 годов и составит 724 390,79 тыс. рублей или 93,5 % от общей суммы доходов.</w:t>
      </w:r>
    </w:p>
    <w:p w:rsidR="008D20EA" w:rsidRDefault="008D20EA" w:rsidP="008D20EA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4C9">
        <w:rPr>
          <w:rFonts w:ascii="Times New Roman" w:hAnsi="Times New Roman"/>
          <w:sz w:val="28"/>
          <w:szCs w:val="28"/>
          <w:highlight w:val="yellow"/>
        </w:rPr>
        <w:t>Рост суммы безвозмездных поступлений в 2019 году к сумме 2018 года составит 7,0%.</w:t>
      </w:r>
    </w:p>
    <w:p w:rsidR="00386530" w:rsidRDefault="00386530" w:rsidP="00CD0894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4922" w:rsidRDefault="00386530" w:rsidP="00CD0894">
      <w:pPr>
        <w:tabs>
          <w:tab w:val="num" w:pos="43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51E4">
        <w:rPr>
          <w:rFonts w:ascii="Times New Roman" w:hAnsi="Times New Roman"/>
          <w:sz w:val="28"/>
          <w:szCs w:val="28"/>
          <w:highlight w:val="lightGray"/>
        </w:rPr>
        <w:t xml:space="preserve">(слайд </w:t>
      </w:r>
      <w:r>
        <w:rPr>
          <w:rFonts w:ascii="Times New Roman" w:hAnsi="Times New Roman"/>
          <w:sz w:val="28"/>
          <w:szCs w:val="28"/>
          <w:highlight w:val="lightGray"/>
        </w:rPr>
        <w:t>13</w:t>
      </w:r>
      <w:r w:rsidRPr="007A51E4">
        <w:rPr>
          <w:rFonts w:ascii="Times New Roman" w:hAnsi="Times New Roman"/>
          <w:sz w:val="28"/>
          <w:szCs w:val="28"/>
          <w:highlight w:val="lightGray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 w:rsidR="00543288">
        <w:rPr>
          <w:rFonts w:ascii="Times New Roman" w:hAnsi="Times New Roman"/>
          <w:sz w:val="28"/>
          <w:szCs w:val="28"/>
        </w:rPr>
        <w:t xml:space="preserve">Хочу отметить, что это далеко не все средства краевого бюджета. Например, еще не распределены средства территориям на </w:t>
      </w:r>
      <w:r w:rsidR="0021618E">
        <w:rPr>
          <w:rFonts w:ascii="Times New Roman" w:hAnsi="Times New Roman"/>
          <w:sz w:val="28"/>
          <w:szCs w:val="28"/>
        </w:rPr>
        <w:t>р</w:t>
      </w:r>
      <w:r w:rsidR="0021618E" w:rsidRPr="0021618E">
        <w:rPr>
          <w:rFonts w:ascii="Times New Roman" w:hAnsi="Times New Roman"/>
          <w:sz w:val="28"/>
          <w:szCs w:val="28"/>
        </w:rPr>
        <w:t>еализаци</w:t>
      </w:r>
      <w:r w:rsidR="0021618E">
        <w:rPr>
          <w:rFonts w:ascii="Times New Roman" w:hAnsi="Times New Roman"/>
          <w:sz w:val="28"/>
          <w:szCs w:val="28"/>
        </w:rPr>
        <w:t>ю</w:t>
      </w:r>
      <w:r w:rsidR="0021618E" w:rsidRPr="0021618E">
        <w:rPr>
          <w:rFonts w:ascii="Times New Roman" w:hAnsi="Times New Roman"/>
          <w:sz w:val="28"/>
          <w:szCs w:val="28"/>
        </w:rPr>
        <w:t xml:space="preserve"> указов Президента Российской Федерации от 7 мая 2012 года, в части повышения среднего уровня заработной платы</w:t>
      </w:r>
      <w:r w:rsidR="0021618E">
        <w:rPr>
          <w:rFonts w:ascii="Times New Roman" w:hAnsi="Times New Roman"/>
          <w:sz w:val="28"/>
          <w:szCs w:val="28"/>
        </w:rPr>
        <w:t xml:space="preserve"> отдельным категориям работников бюджетной сферы, а также средства на обеспечение </w:t>
      </w:r>
      <w:r w:rsidR="0021618E" w:rsidRPr="0021618E">
        <w:rPr>
          <w:rFonts w:ascii="Times New Roman" w:hAnsi="Times New Roman"/>
          <w:sz w:val="28"/>
          <w:szCs w:val="28"/>
        </w:rPr>
        <w:t>минимальн</w:t>
      </w:r>
      <w:r w:rsidR="0021618E">
        <w:rPr>
          <w:rFonts w:ascii="Times New Roman" w:hAnsi="Times New Roman"/>
          <w:sz w:val="28"/>
          <w:szCs w:val="28"/>
        </w:rPr>
        <w:t>ого</w:t>
      </w:r>
      <w:r w:rsidR="0021618E" w:rsidRPr="0021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618E" w:rsidRPr="0021618E">
        <w:rPr>
          <w:rFonts w:ascii="Times New Roman" w:hAnsi="Times New Roman"/>
          <w:sz w:val="28"/>
          <w:szCs w:val="28"/>
        </w:rPr>
        <w:t>размер</w:t>
      </w:r>
      <w:r w:rsidR="0021618E">
        <w:rPr>
          <w:rFonts w:ascii="Times New Roman" w:hAnsi="Times New Roman"/>
          <w:sz w:val="28"/>
          <w:szCs w:val="28"/>
        </w:rPr>
        <w:t>а</w:t>
      </w:r>
      <w:r w:rsidR="0021618E" w:rsidRPr="0021618E">
        <w:rPr>
          <w:rFonts w:ascii="Times New Roman" w:hAnsi="Times New Roman"/>
          <w:sz w:val="28"/>
          <w:szCs w:val="28"/>
        </w:rPr>
        <w:t xml:space="preserve"> оплаты труда</w:t>
      </w:r>
      <w:proofErr w:type="gramEnd"/>
      <w:r w:rsidR="0021618E">
        <w:rPr>
          <w:rFonts w:ascii="Times New Roman" w:hAnsi="Times New Roman"/>
          <w:sz w:val="28"/>
          <w:szCs w:val="28"/>
        </w:rPr>
        <w:t>. Таким образом, дополнительные краевые средства появятся позже.</w:t>
      </w:r>
    </w:p>
    <w:p w:rsidR="00543288" w:rsidRDefault="00543288" w:rsidP="008749FD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D33" w:rsidRDefault="00A77085" w:rsidP="004F33D3">
      <w:pPr>
        <w:tabs>
          <w:tab w:val="num" w:pos="4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A51E4">
        <w:rPr>
          <w:rFonts w:ascii="Times New Roman" w:hAnsi="Times New Roman"/>
          <w:sz w:val="28"/>
          <w:szCs w:val="28"/>
          <w:highlight w:val="lightGray"/>
        </w:rPr>
        <w:t>(слайд</w:t>
      </w:r>
      <w:r w:rsidR="00386530">
        <w:rPr>
          <w:rFonts w:ascii="Times New Roman" w:hAnsi="Times New Roman"/>
          <w:sz w:val="28"/>
          <w:szCs w:val="28"/>
          <w:highlight w:val="lightGray"/>
        </w:rPr>
        <w:t xml:space="preserve"> 14</w:t>
      </w:r>
      <w:r w:rsidRPr="007A51E4">
        <w:rPr>
          <w:rFonts w:ascii="Times New Roman" w:hAnsi="Times New Roman"/>
          <w:sz w:val="28"/>
          <w:szCs w:val="28"/>
          <w:highlight w:val="lightGray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737FD">
        <w:rPr>
          <w:rFonts w:ascii="Times New Roman" w:hAnsi="Times New Roman"/>
          <w:sz w:val="28"/>
          <w:szCs w:val="28"/>
        </w:rPr>
        <w:t>Переходя к расходам районного бюджета, отмечу, что безусловным приоритетом здесь является выполнение всех социальных обязательств, предусмотренных действующим законодательством.</w:t>
      </w:r>
    </w:p>
    <w:p w:rsidR="003F6078" w:rsidRPr="003F6078" w:rsidRDefault="003F6078" w:rsidP="00AD092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lastRenderedPageBreak/>
        <w:t>Формирование объема и структуры расходов районного бюджета на 201</w:t>
      </w:r>
      <w:r w:rsidR="000D0008">
        <w:rPr>
          <w:rFonts w:ascii="Times New Roman" w:hAnsi="Times New Roman"/>
          <w:sz w:val="28"/>
          <w:szCs w:val="28"/>
        </w:rPr>
        <w:t>9</w:t>
      </w:r>
      <w:r w:rsidRPr="003F6078">
        <w:rPr>
          <w:rFonts w:ascii="Times New Roman" w:hAnsi="Times New Roman"/>
          <w:sz w:val="28"/>
          <w:szCs w:val="28"/>
        </w:rPr>
        <w:t>-202</w:t>
      </w:r>
      <w:r w:rsidR="000D0008">
        <w:rPr>
          <w:rFonts w:ascii="Times New Roman" w:hAnsi="Times New Roman"/>
          <w:sz w:val="28"/>
          <w:szCs w:val="28"/>
        </w:rPr>
        <w:t>1</w:t>
      </w:r>
      <w:r w:rsidRPr="003F6078">
        <w:rPr>
          <w:rFonts w:ascii="Times New Roman" w:hAnsi="Times New Roman"/>
          <w:sz w:val="28"/>
          <w:szCs w:val="28"/>
        </w:rPr>
        <w:t xml:space="preserve"> годы осуществляется на основе базового объема расходов бюджета 201</w:t>
      </w:r>
      <w:r w:rsidR="000D0008">
        <w:rPr>
          <w:rFonts w:ascii="Times New Roman" w:hAnsi="Times New Roman"/>
          <w:sz w:val="28"/>
          <w:szCs w:val="28"/>
        </w:rPr>
        <w:t>8</w:t>
      </w:r>
      <w:r w:rsidRPr="003F6078">
        <w:rPr>
          <w:rFonts w:ascii="Times New Roman" w:hAnsi="Times New Roman"/>
          <w:sz w:val="28"/>
          <w:szCs w:val="28"/>
        </w:rPr>
        <w:t xml:space="preserve"> года с учетом:</w:t>
      </w:r>
    </w:p>
    <w:p w:rsidR="003F6078" w:rsidRPr="003F6078" w:rsidRDefault="003F6078" w:rsidP="00AD092C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 xml:space="preserve">увеличения расходов на коммунальные услуги на </w:t>
      </w:r>
      <w:r w:rsidR="000D0008">
        <w:rPr>
          <w:rFonts w:ascii="Times New Roman" w:hAnsi="Times New Roman"/>
          <w:sz w:val="28"/>
          <w:szCs w:val="28"/>
        </w:rPr>
        <w:t>5</w:t>
      </w:r>
      <w:r w:rsidRPr="003F6078">
        <w:rPr>
          <w:rFonts w:ascii="Times New Roman" w:hAnsi="Times New Roman"/>
          <w:sz w:val="28"/>
          <w:szCs w:val="28"/>
        </w:rPr>
        <w:t>,1% в 201</w:t>
      </w:r>
      <w:r w:rsidR="000D0008">
        <w:rPr>
          <w:rFonts w:ascii="Times New Roman" w:hAnsi="Times New Roman"/>
          <w:sz w:val="28"/>
          <w:szCs w:val="28"/>
        </w:rPr>
        <w:t>9</w:t>
      </w:r>
      <w:r w:rsidRPr="003F6078">
        <w:rPr>
          <w:rFonts w:ascii="Times New Roman" w:hAnsi="Times New Roman"/>
          <w:sz w:val="28"/>
          <w:szCs w:val="28"/>
        </w:rPr>
        <w:t xml:space="preserve"> году;</w:t>
      </w:r>
    </w:p>
    <w:p w:rsidR="003F6078" w:rsidRPr="003F6078" w:rsidRDefault="003F6078" w:rsidP="00AD092C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увеличения расходов на исполнение публичных нормативных обязательств в 201</w:t>
      </w:r>
      <w:r w:rsidR="000D0008">
        <w:rPr>
          <w:rFonts w:ascii="Times New Roman" w:hAnsi="Times New Roman"/>
          <w:sz w:val="28"/>
          <w:szCs w:val="28"/>
        </w:rPr>
        <w:t>9</w:t>
      </w:r>
      <w:r w:rsidRPr="003F6078">
        <w:rPr>
          <w:rFonts w:ascii="Times New Roman" w:hAnsi="Times New Roman"/>
          <w:sz w:val="28"/>
          <w:szCs w:val="28"/>
        </w:rPr>
        <w:t xml:space="preserve"> году на 3,9%; </w:t>
      </w:r>
    </w:p>
    <w:p w:rsidR="003F6078" w:rsidRPr="003F6078" w:rsidRDefault="003F6078" w:rsidP="00AD092C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индексации расходов на приобретение продуктов для организации питания в 201</w:t>
      </w:r>
      <w:r w:rsidR="000D0008">
        <w:rPr>
          <w:rFonts w:ascii="Times New Roman" w:hAnsi="Times New Roman"/>
          <w:sz w:val="28"/>
          <w:szCs w:val="28"/>
        </w:rPr>
        <w:t>9</w:t>
      </w:r>
      <w:r w:rsidRPr="003F6078">
        <w:rPr>
          <w:rFonts w:ascii="Times New Roman" w:hAnsi="Times New Roman"/>
          <w:sz w:val="28"/>
          <w:szCs w:val="28"/>
        </w:rPr>
        <w:t xml:space="preserve"> году на 3,9%;</w:t>
      </w:r>
    </w:p>
    <w:p w:rsidR="003F6078" w:rsidRPr="003F6078" w:rsidRDefault="003F6078" w:rsidP="00AD092C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F6078">
        <w:rPr>
          <w:rFonts w:ascii="Times New Roman" w:hAnsi="Times New Roman"/>
          <w:sz w:val="28"/>
          <w:szCs w:val="28"/>
        </w:rPr>
        <w:t>сохранения объемов прочих текущих расходов на уровне 201</w:t>
      </w:r>
      <w:r w:rsidR="000D0008">
        <w:rPr>
          <w:rFonts w:ascii="Times New Roman" w:hAnsi="Times New Roman"/>
          <w:sz w:val="28"/>
          <w:szCs w:val="28"/>
        </w:rPr>
        <w:t>8</w:t>
      </w:r>
      <w:r w:rsidRPr="003F6078">
        <w:rPr>
          <w:rFonts w:ascii="Times New Roman" w:hAnsi="Times New Roman"/>
          <w:sz w:val="28"/>
          <w:szCs w:val="28"/>
        </w:rPr>
        <w:t xml:space="preserve"> года.</w:t>
      </w:r>
    </w:p>
    <w:p w:rsidR="001B6D33" w:rsidRDefault="001B6D33" w:rsidP="001B6D33">
      <w:pPr>
        <w:tabs>
          <w:tab w:val="num" w:pos="4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5F88" w:rsidRPr="00A65F88" w:rsidRDefault="00386530" w:rsidP="00A65F88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1E4">
        <w:rPr>
          <w:rFonts w:ascii="Times New Roman" w:hAnsi="Times New Roman"/>
          <w:sz w:val="28"/>
          <w:szCs w:val="28"/>
          <w:highlight w:val="lightGray"/>
        </w:rPr>
        <w:t>(слайд</w:t>
      </w:r>
      <w:r>
        <w:rPr>
          <w:rFonts w:ascii="Times New Roman" w:hAnsi="Times New Roman"/>
          <w:sz w:val="28"/>
          <w:szCs w:val="28"/>
          <w:highlight w:val="lightGray"/>
        </w:rPr>
        <w:t xml:space="preserve"> 15</w:t>
      </w:r>
      <w:r w:rsidRPr="007A51E4">
        <w:rPr>
          <w:rFonts w:ascii="Times New Roman" w:hAnsi="Times New Roman"/>
          <w:sz w:val="28"/>
          <w:szCs w:val="28"/>
          <w:highlight w:val="lightGray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65F88" w:rsidRPr="00A65F88">
        <w:rPr>
          <w:rFonts w:ascii="Times New Roman" w:hAnsi="Times New Roman"/>
          <w:sz w:val="28"/>
          <w:szCs w:val="28"/>
        </w:rPr>
        <w:t>Расчетные расходы бюджетов муниципального образования на 201</w:t>
      </w:r>
      <w:r w:rsidR="007D157B">
        <w:rPr>
          <w:rFonts w:ascii="Times New Roman" w:hAnsi="Times New Roman"/>
          <w:sz w:val="28"/>
          <w:szCs w:val="28"/>
        </w:rPr>
        <w:t>9</w:t>
      </w:r>
      <w:r w:rsidR="00A65F88" w:rsidRPr="00A65F88">
        <w:rPr>
          <w:rFonts w:ascii="Times New Roman" w:hAnsi="Times New Roman"/>
          <w:sz w:val="28"/>
          <w:szCs w:val="28"/>
        </w:rPr>
        <w:t xml:space="preserve"> год увеличены на принимаемые обязательства, в том числе:</w:t>
      </w:r>
    </w:p>
    <w:p w:rsidR="00A65F88" w:rsidRPr="00A65F88" w:rsidRDefault="00A65F88" w:rsidP="00A65F8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 xml:space="preserve">обеспечение повышения заработной платы специалистов по работе </w:t>
      </w:r>
      <w:r w:rsidRPr="00A65F88">
        <w:rPr>
          <w:rFonts w:ascii="Times New Roman" w:hAnsi="Times New Roman"/>
          <w:sz w:val="28"/>
          <w:szCs w:val="28"/>
        </w:rPr>
        <w:br/>
        <w:t xml:space="preserve">с молодежью, методистов муниципальных молодежных центров </w:t>
      </w:r>
      <w:r w:rsidRPr="00A65F88">
        <w:rPr>
          <w:rFonts w:ascii="Times New Roman" w:hAnsi="Times New Roman"/>
          <w:sz w:val="28"/>
          <w:szCs w:val="28"/>
        </w:rPr>
        <w:br/>
        <w:t>с 01.01.201</w:t>
      </w:r>
      <w:r w:rsidR="000D0008">
        <w:rPr>
          <w:rFonts w:ascii="Times New Roman" w:hAnsi="Times New Roman"/>
          <w:sz w:val="28"/>
          <w:szCs w:val="28"/>
        </w:rPr>
        <w:t>8</w:t>
      </w:r>
      <w:r w:rsidRPr="00A65F88">
        <w:rPr>
          <w:rFonts w:ascii="Times New Roman" w:hAnsi="Times New Roman"/>
          <w:sz w:val="28"/>
          <w:szCs w:val="28"/>
        </w:rPr>
        <w:t>;</w:t>
      </w:r>
    </w:p>
    <w:p w:rsidR="00A65F88" w:rsidRDefault="00A65F88" w:rsidP="00A65F88">
      <w:pPr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F88">
        <w:rPr>
          <w:rFonts w:ascii="Times New Roman" w:hAnsi="Times New Roman"/>
          <w:sz w:val="28"/>
          <w:szCs w:val="28"/>
        </w:rPr>
        <w:t>обеспечение уровня заработной платы работников бюджетной сферы края не ниже размера минимальной заработной платы, установленного на 201</w:t>
      </w:r>
      <w:r w:rsidR="000D0008">
        <w:rPr>
          <w:rFonts w:ascii="Times New Roman" w:hAnsi="Times New Roman"/>
          <w:sz w:val="28"/>
          <w:szCs w:val="28"/>
        </w:rPr>
        <w:t>8</w:t>
      </w:r>
      <w:r w:rsidRPr="00A65F88">
        <w:rPr>
          <w:rFonts w:ascii="Times New Roman" w:hAnsi="Times New Roman"/>
          <w:sz w:val="28"/>
          <w:szCs w:val="28"/>
        </w:rPr>
        <w:t xml:space="preserve"> год в Красноярском крае;</w:t>
      </w:r>
    </w:p>
    <w:p w:rsidR="00306EAF" w:rsidRPr="00306EAF" w:rsidRDefault="00306EAF" w:rsidP="00306EAF">
      <w:pPr>
        <w:widowControl w:val="0"/>
        <w:numPr>
          <w:ilvl w:val="0"/>
          <w:numId w:val="10"/>
        </w:numPr>
        <w:tabs>
          <w:tab w:val="left" w:pos="993"/>
        </w:tabs>
        <w:suppressAutoHyphens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EAF">
        <w:rPr>
          <w:rFonts w:ascii="Times New Roman" w:hAnsi="Times New Roman"/>
          <w:sz w:val="28"/>
          <w:szCs w:val="28"/>
        </w:rPr>
        <w:t>содержание введенно</w:t>
      </w:r>
      <w:r>
        <w:rPr>
          <w:rFonts w:ascii="Times New Roman" w:hAnsi="Times New Roman"/>
          <w:sz w:val="28"/>
          <w:szCs w:val="28"/>
        </w:rPr>
        <w:t>го</w:t>
      </w:r>
      <w:r w:rsidRPr="00306EAF">
        <w:rPr>
          <w:rFonts w:ascii="Times New Roman" w:hAnsi="Times New Roman"/>
          <w:sz w:val="28"/>
          <w:szCs w:val="28"/>
        </w:rPr>
        <w:t xml:space="preserve"> в эксплуатацию в </w:t>
      </w:r>
      <w:r>
        <w:rPr>
          <w:rFonts w:ascii="Times New Roman" w:hAnsi="Times New Roman"/>
          <w:sz w:val="28"/>
          <w:szCs w:val="28"/>
        </w:rPr>
        <w:t xml:space="preserve">сентябре 2018 года </w:t>
      </w:r>
      <w:r w:rsidRPr="00306EAF">
        <w:rPr>
          <w:rFonts w:ascii="Times New Roman" w:hAnsi="Times New Roman"/>
          <w:sz w:val="28"/>
          <w:szCs w:val="28"/>
        </w:rPr>
        <w:t>Физкультурно-оздоровительного комплекса «Сибирь».</w:t>
      </w:r>
    </w:p>
    <w:p w:rsidR="005F363A" w:rsidRPr="005F363A" w:rsidRDefault="005F363A" w:rsidP="005F363A">
      <w:pPr>
        <w:widowControl w:val="0"/>
        <w:suppressAutoHyphens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63A">
        <w:rPr>
          <w:rFonts w:ascii="Times New Roman" w:hAnsi="Times New Roman"/>
          <w:sz w:val="28"/>
          <w:szCs w:val="28"/>
        </w:rPr>
        <w:t>В соответствии с подходами, принятыми на федеральном и краевых уровнях, с 1 октября 2019 года на 4,3 процента планируется увеличить (проиндексировать) размеры заработной платы</w:t>
      </w:r>
      <w:r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самоуправления и </w:t>
      </w:r>
      <w:r w:rsidRPr="005F363A">
        <w:rPr>
          <w:rFonts w:ascii="Times New Roman" w:hAnsi="Times New Roman"/>
          <w:sz w:val="28"/>
          <w:szCs w:val="28"/>
        </w:rPr>
        <w:t>работников бюджетной сферы края, за исключением заработной платы отдельных категорий работников, увеличение оплаты труда которых осуществляется в соответствии с Указами, а также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63A">
        <w:rPr>
          <w:rFonts w:ascii="Times New Roman" w:hAnsi="Times New Roman"/>
          <w:sz w:val="28"/>
          <w:szCs w:val="28"/>
        </w:rPr>
        <w:t>с увеличением региональных выплат и (или) выплат</w:t>
      </w:r>
      <w:proofErr w:type="gramEnd"/>
      <w:r w:rsidRPr="005F363A">
        <w:rPr>
          <w:rFonts w:ascii="Times New Roman" w:hAnsi="Times New Roman"/>
          <w:sz w:val="28"/>
          <w:szCs w:val="28"/>
        </w:rPr>
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5F363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5F363A">
        <w:rPr>
          <w:rFonts w:ascii="Times New Roman" w:hAnsi="Times New Roman"/>
          <w:sz w:val="28"/>
          <w:szCs w:val="28"/>
        </w:rPr>
        <w:t>).</w:t>
      </w:r>
    </w:p>
    <w:p w:rsidR="00D82A5B" w:rsidRPr="006B323A" w:rsidRDefault="00D82A5B" w:rsidP="006B323A">
      <w:pPr>
        <w:widowControl w:val="0"/>
        <w:suppressAutoHyphens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4DE" w:rsidRDefault="009A0046" w:rsidP="00A03D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575F">
        <w:rPr>
          <w:rFonts w:ascii="Times New Roman" w:hAnsi="Times New Roman"/>
          <w:i/>
          <w:sz w:val="28"/>
          <w:szCs w:val="28"/>
          <w:highlight w:val="lightGray"/>
        </w:rPr>
        <w:t xml:space="preserve">(слайд </w:t>
      </w:r>
      <w:r w:rsidR="00386530">
        <w:rPr>
          <w:rFonts w:ascii="Times New Roman" w:hAnsi="Times New Roman"/>
          <w:i/>
          <w:sz w:val="28"/>
          <w:szCs w:val="28"/>
          <w:highlight w:val="lightGray"/>
        </w:rPr>
        <w:t>16</w:t>
      </w:r>
      <w:r w:rsidRPr="0038575F">
        <w:rPr>
          <w:rFonts w:ascii="Times New Roman" w:hAnsi="Times New Roman"/>
          <w:i/>
          <w:sz w:val="28"/>
          <w:szCs w:val="28"/>
          <w:highlight w:val="lightGray"/>
        </w:rPr>
        <w:t>)</w:t>
      </w:r>
      <w:r w:rsidRPr="008B67CA">
        <w:rPr>
          <w:rFonts w:ascii="Times New Roman" w:hAnsi="Times New Roman"/>
          <w:sz w:val="28"/>
          <w:szCs w:val="28"/>
        </w:rPr>
        <w:t xml:space="preserve"> </w:t>
      </w:r>
      <w:r w:rsidR="002064DE">
        <w:rPr>
          <w:rFonts w:ascii="Times New Roman" w:hAnsi="Times New Roman"/>
          <w:sz w:val="28"/>
          <w:szCs w:val="28"/>
        </w:rPr>
        <w:t xml:space="preserve">С 2014 года </w:t>
      </w:r>
      <w:r w:rsidR="008B67CA" w:rsidRPr="008B67CA">
        <w:rPr>
          <w:rFonts w:ascii="Times New Roman" w:hAnsi="Times New Roman"/>
          <w:sz w:val="28"/>
          <w:szCs w:val="28"/>
        </w:rPr>
        <w:t>мы формируем проект бюджета на основе муниципальных программ, на 201</w:t>
      </w:r>
      <w:r w:rsidR="00351B7D">
        <w:rPr>
          <w:rFonts w:ascii="Times New Roman" w:hAnsi="Times New Roman"/>
          <w:sz w:val="28"/>
          <w:szCs w:val="28"/>
        </w:rPr>
        <w:t>9</w:t>
      </w:r>
      <w:r w:rsidR="008B67CA" w:rsidRPr="008B67CA">
        <w:rPr>
          <w:rFonts w:ascii="Times New Roman" w:hAnsi="Times New Roman"/>
          <w:sz w:val="28"/>
          <w:szCs w:val="28"/>
        </w:rPr>
        <w:t xml:space="preserve"> год их утверждено 1</w:t>
      </w:r>
      <w:r w:rsidR="002064DE">
        <w:rPr>
          <w:rFonts w:ascii="Times New Roman" w:hAnsi="Times New Roman"/>
          <w:sz w:val="28"/>
          <w:szCs w:val="28"/>
        </w:rPr>
        <w:t>3</w:t>
      </w:r>
      <w:r w:rsidR="008B67CA" w:rsidRPr="008B67CA">
        <w:rPr>
          <w:rFonts w:ascii="Times New Roman" w:hAnsi="Times New Roman"/>
          <w:sz w:val="28"/>
          <w:szCs w:val="28"/>
        </w:rPr>
        <w:t>.  Сумма расходов за счет муниципальных программ состав</w:t>
      </w:r>
      <w:r w:rsidR="008362D6">
        <w:rPr>
          <w:rFonts w:ascii="Times New Roman" w:hAnsi="Times New Roman"/>
          <w:sz w:val="28"/>
          <w:szCs w:val="28"/>
        </w:rPr>
        <w:t>ит</w:t>
      </w:r>
      <w:r w:rsidR="008B67CA" w:rsidRPr="008B67CA">
        <w:rPr>
          <w:rFonts w:ascii="Times New Roman" w:hAnsi="Times New Roman"/>
          <w:sz w:val="28"/>
          <w:szCs w:val="28"/>
        </w:rPr>
        <w:t xml:space="preserve"> в 201</w:t>
      </w:r>
      <w:r w:rsidR="00604ED2">
        <w:rPr>
          <w:rFonts w:ascii="Times New Roman" w:hAnsi="Times New Roman"/>
          <w:sz w:val="28"/>
          <w:szCs w:val="28"/>
        </w:rPr>
        <w:t>9</w:t>
      </w:r>
      <w:r w:rsidR="008B67CA" w:rsidRPr="008B67CA">
        <w:rPr>
          <w:rFonts w:ascii="Times New Roman" w:hAnsi="Times New Roman"/>
          <w:sz w:val="28"/>
          <w:szCs w:val="28"/>
        </w:rPr>
        <w:t xml:space="preserve"> году –</w:t>
      </w:r>
      <w:r w:rsidR="00B61B19">
        <w:rPr>
          <w:rFonts w:ascii="Times New Roman" w:hAnsi="Times New Roman"/>
          <w:sz w:val="28"/>
          <w:szCs w:val="28"/>
        </w:rPr>
        <w:t xml:space="preserve"> </w:t>
      </w:r>
      <w:r w:rsidR="00D4492C">
        <w:rPr>
          <w:rFonts w:ascii="Times New Roman" w:hAnsi="Times New Roman"/>
          <w:sz w:val="28"/>
          <w:szCs w:val="28"/>
        </w:rPr>
        <w:t xml:space="preserve">737 155,38 </w:t>
      </w:r>
      <w:r w:rsidR="008B67CA" w:rsidRPr="008B67CA">
        <w:rPr>
          <w:rFonts w:ascii="Times New Roman" w:hAnsi="Times New Roman"/>
          <w:sz w:val="28"/>
          <w:szCs w:val="28"/>
        </w:rPr>
        <w:t>тыс. руб., что состав</w:t>
      </w:r>
      <w:r w:rsidR="008362D6">
        <w:rPr>
          <w:rFonts w:ascii="Times New Roman" w:hAnsi="Times New Roman"/>
          <w:sz w:val="28"/>
          <w:szCs w:val="28"/>
        </w:rPr>
        <w:t>ляет</w:t>
      </w:r>
      <w:r w:rsidR="008B67CA" w:rsidRPr="008B67CA">
        <w:rPr>
          <w:rFonts w:ascii="Times New Roman" w:hAnsi="Times New Roman"/>
          <w:sz w:val="28"/>
          <w:szCs w:val="28"/>
        </w:rPr>
        <w:t xml:space="preserve"> </w:t>
      </w:r>
      <w:r w:rsidR="00D4492C">
        <w:rPr>
          <w:rFonts w:ascii="Times New Roman" w:hAnsi="Times New Roman"/>
          <w:sz w:val="28"/>
          <w:szCs w:val="28"/>
        </w:rPr>
        <w:t>95,2</w:t>
      </w:r>
      <w:r w:rsidR="008B67CA" w:rsidRPr="008B67CA">
        <w:rPr>
          <w:rFonts w:ascii="Times New Roman" w:hAnsi="Times New Roman"/>
          <w:sz w:val="28"/>
          <w:szCs w:val="28"/>
        </w:rPr>
        <w:t xml:space="preserve"> % к общему объему расходов</w:t>
      </w:r>
      <w:r w:rsidR="002064DE">
        <w:rPr>
          <w:rFonts w:ascii="Times New Roman" w:hAnsi="Times New Roman"/>
          <w:sz w:val="28"/>
          <w:szCs w:val="28"/>
        </w:rPr>
        <w:t>.</w:t>
      </w:r>
    </w:p>
    <w:p w:rsidR="001E3B13" w:rsidRPr="001E3B13" w:rsidRDefault="004B23E4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75,4</w:t>
      </w:r>
      <w:r w:rsidR="001E3B13" w:rsidRPr="001E3B13">
        <w:rPr>
          <w:rFonts w:ascii="Times New Roman" w:hAnsi="Times New Roman"/>
          <w:sz w:val="28"/>
          <w:szCs w:val="28"/>
        </w:rPr>
        <w:t>% расходов</w:t>
      </w:r>
      <w:r w:rsidR="001E3B13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="001E3B13">
        <w:rPr>
          <w:rFonts w:ascii="Times New Roman" w:hAnsi="Times New Roman"/>
          <w:sz w:val="28"/>
          <w:szCs w:val="28"/>
        </w:rPr>
        <w:t xml:space="preserve"> году</w:t>
      </w:r>
      <w:r w:rsidR="001E3B13" w:rsidRPr="001E3B13">
        <w:rPr>
          <w:rFonts w:ascii="Times New Roman" w:hAnsi="Times New Roman"/>
          <w:sz w:val="28"/>
          <w:szCs w:val="28"/>
        </w:rPr>
        <w:t xml:space="preserve"> (или </w:t>
      </w:r>
      <w:r>
        <w:rPr>
          <w:rFonts w:ascii="Times New Roman" w:hAnsi="Times New Roman"/>
          <w:sz w:val="28"/>
          <w:szCs w:val="28"/>
        </w:rPr>
        <w:t>583 597,78</w:t>
      </w:r>
      <w:r w:rsidR="001E3B13">
        <w:rPr>
          <w:rFonts w:ascii="Times New Roman" w:hAnsi="Times New Roman"/>
          <w:sz w:val="28"/>
          <w:szCs w:val="28"/>
        </w:rPr>
        <w:t xml:space="preserve"> тыс.</w:t>
      </w:r>
      <w:r w:rsidR="001E3B13" w:rsidRPr="001E3B13">
        <w:rPr>
          <w:rFonts w:ascii="Times New Roman" w:hAnsi="Times New Roman"/>
          <w:sz w:val="28"/>
          <w:szCs w:val="28"/>
        </w:rPr>
        <w:t xml:space="preserve"> рублей) приходится на </w:t>
      </w:r>
      <w:r w:rsidR="001E3B13">
        <w:rPr>
          <w:rFonts w:ascii="Times New Roman" w:hAnsi="Times New Roman"/>
          <w:sz w:val="28"/>
          <w:szCs w:val="28"/>
        </w:rPr>
        <w:t>3</w:t>
      </w:r>
      <w:r w:rsidR="001E3B13" w:rsidRPr="001E3B13">
        <w:rPr>
          <w:rFonts w:ascii="Times New Roman" w:hAnsi="Times New Roman"/>
          <w:sz w:val="28"/>
          <w:szCs w:val="28"/>
        </w:rPr>
        <w:t xml:space="preserve"> программ</w:t>
      </w:r>
      <w:r w:rsidR="001E3B13">
        <w:rPr>
          <w:rFonts w:ascii="Times New Roman" w:hAnsi="Times New Roman"/>
          <w:sz w:val="28"/>
          <w:szCs w:val="28"/>
        </w:rPr>
        <w:t>ы</w:t>
      </w:r>
      <w:r w:rsidR="001E3B13" w:rsidRPr="001E3B13">
        <w:rPr>
          <w:rFonts w:ascii="Times New Roman" w:hAnsi="Times New Roman"/>
          <w:sz w:val="28"/>
          <w:szCs w:val="28"/>
        </w:rPr>
        <w:t>, направленных на повышение качества жизни населения. Это программы развития образования, социальной поддержки населения</w:t>
      </w:r>
      <w:r w:rsidR="001E3B13">
        <w:rPr>
          <w:rFonts w:ascii="Times New Roman" w:hAnsi="Times New Roman"/>
          <w:sz w:val="28"/>
          <w:szCs w:val="28"/>
        </w:rPr>
        <w:t>, культуры, молодежной политики и спорта</w:t>
      </w:r>
      <w:r w:rsidR="001E3B13" w:rsidRPr="001E3B13">
        <w:rPr>
          <w:rFonts w:ascii="Times New Roman" w:hAnsi="Times New Roman"/>
          <w:sz w:val="28"/>
          <w:szCs w:val="28"/>
        </w:rPr>
        <w:t xml:space="preserve">. </w:t>
      </w:r>
    </w:p>
    <w:p w:rsidR="001E3B13" w:rsidRPr="001E3B13" w:rsidRDefault="004B23E4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7,1</w:t>
      </w:r>
      <w:r w:rsidR="001E3B13" w:rsidRPr="001E3B13">
        <w:rPr>
          <w:rFonts w:ascii="Times New Roman" w:hAnsi="Times New Roman"/>
          <w:sz w:val="28"/>
          <w:szCs w:val="28"/>
        </w:rPr>
        <w:t>% расходов (</w:t>
      </w:r>
      <w:r w:rsidR="0021569F" w:rsidRPr="001E3B1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54 577,51</w:t>
      </w:r>
      <w:r w:rsidR="0021569F">
        <w:rPr>
          <w:rFonts w:ascii="Times New Roman" w:hAnsi="Times New Roman"/>
          <w:sz w:val="28"/>
          <w:szCs w:val="28"/>
        </w:rPr>
        <w:t xml:space="preserve"> тыс.</w:t>
      </w:r>
      <w:r w:rsidR="0021569F" w:rsidRPr="001E3B13">
        <w:rPr>
          <w:rFonts w:ascii="Times New Roman" w:hAnsi="Times New Roman"/>
          <w:sz w:val="28"/>
          <w:szCs w:val="28"/>
        </w:rPr>
        <w:t xml:space="preserve"> рублей</w:t>
      </w:r>
      <w:r w:rsidR="001E3B13" w:rsidRPr="001E3B13">
        <w:rPr>
          <w:rFonts w:ascii="Times New Roman" w:hAnsi="Times New Roman"/>
          <w:sz w:val="28"/>
          <w:szCs w:val="28"/>
        </w:rPr>
        <w:t xml:space="preserve">) – это </w:t>
      </w:r>
      <w:r w:rsidR="00EB6916">
        <w:rPr>
          <w:rFonts w:ascii="Times New Roman" w:hAnsi="Times New Roman"/>
          <w:sz w:val="28"/>
          <w:szCs w:val="28"/>
        </w:rPr>
        <w:t>7</w:t>
      </w:r>
      <w:r w:rsidR="001E3B13" w:rsidRPr="001E3B13">
        <w:rPr>
          <w:rFonts w:ascii="Times New Roman" w:hAnsi="Times New Roman"/>
          <w:sz w:val="28"/>
          <w:szCs w:val="28"/>
        </w:rPr>
        <w:t xml:space="preserve"> программ поддержки отраслей экономики – транспорта, сельского хозяйства, </w:t>
      </w:r>
      <w:r w:rsidR="008362D6">
        <w:rPr>
          <w:rFonts w:ascii="Times New Roman" w:hAnsi="Times New Roman"/>
          <w:sz w:val="28"/>
          <w:szCs w:val="28"/>
        </w:rPr>
        <w:t>ж</w:t>
      </w:r>
      <w:r w:rsidR="001E3B13" w:rsidRPr="001E3B13">
        <w:rPr>
          <w:rFonts w:ascii="Times New Roman" w:hAnsi="Times New Roman"/>
          <w:sz w:val="28"/>
          <w:szCs w:val="28"/>
        </w:rPr>
        <w:t>илищно-коммунального хозяйства,</w:t>
      </w:r>
      <w:r w:rsidR="008362D6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="00CB63E5">
        <w:rPr>
          <w:rFonts w:ascii="Times New Roman" w:hAnsi="Times New Roman"/>
          <w:sz w:val="28"/>
          <w:szCs w:val="28"/>
        </w:rPr>
        <w:t>, обеспечение жильем молодых семей</w:t>
      </w:r>
      <w:r w:rsidR="001E3B13" w:rsidRPr="001E3B13">
        <w:rPr>
          <w:rFonts w:ascii="Times New Roman" w:hAnsi="Times New Roman"/>
          <w:sz w:val="28"/>
          <w:szCs w:val="28"/>
        </w:rPr>
        <w:t xml:space="preserve">. </w:t>
      </w:r>
    </w:p>
    <w:p w:rsidR="001E3B13" w:rsidRPr="001E3B13" w:rsidRDefault="001E3B13" w:rsidP="001E3B1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B13">
        <w:rPr>
          <w:rFonts w:ascii="Times New Roman" w:hAnsi="Times New Roman"/>
          <w:sz w:val="28"/>
          <w:szCs w:val="28"/>
        </w:rPr>
        <w:t xml:space="preserve">Еще </w:t>
      </w:r>
      <w:r w:rsidR="00A13413">
        <w:rPr>
          <w:rFonts w:ascii="Times New Roman" w:hAnsi="Times New Roman"/>
          <w:sz w:val="28"/>
          <w:szCs w:val="28"/>
        </w:rPr>
        <w:t>12,</w:t>
      </w:r>
      <w:r w:rsidR="00617719">
        <w:rPr>
          <w:rFonts w:ascii="Times New Roman" w:hAnsi="Times New Roman"/>
          <w:sz w:val="28"/>
          <w:szCs w:val="28"/>
        </w:rPr>
        <w:t>9</w:t>
      </w:r>
      <w:r w:rsidR="00EB6916">
        <w:rPr>
          <w:rFonts w:ascii="Times New Roman" w:hAnsi="Times New Roman"/>
          <w:sz w:val="28"/>
          <w:szCs w:val="28"/>
        </w:rPr>
        <w:t>%</w:t>
      </w:r>
      <w:r w:rsidRPr="001E3B13">
        <w:rPr>
          <w:rFonts w:ascii="Times New Roman" w:hAnsi="Times New Roman"/>
          <w:sz w:val="28"/>
          <w:szCs w:val="28"/>
        </w:rPr>
        <w:t xml:space="preserve"> расходов (</w:t>
      </w:r>
      <w:r w:rsidR="00B23585" w:rsidRPr="001E3B13">
        <w:rPr>
          <w:rFonts w:ascii="Times New Roman" w:hAnsi="Times New Roman"/>
          <w:sz w:val="28"/>
          <w:szCs w:val="28"/>
        </w:rPr>
        <w:t xml:space="preserve">или </w:t>
      </w:r>
      <w:r w:rsidR="004B23E4">
        <w:rPr>
          <w:rFonts w:ascii="Times New Roman" w:hAnsi="Times New Roman"/>
          <w:sz w:val="28"/>
          <w:szCs w:val="28"/>
        </w:rPr>
        <w:t>98 980,09</w:t>
      </w:r>
      <w:r w:rsidR="00B23585">
        <w:rPr>
          <w:rFonts w:ascii="Times New Roman" w:hAnsi="Times New Roman"/>
          <w:sz w:val="28"/>
          <w:szCs w:val="28"/>
        </w:rPr>
        <w:t xml:space="preserve"> тыс.</w:t>
      </w:r>
      <w:r w:rsidR="00B23585" w:rsidRPr="001E3B13">
        <w:rPr>
          <w:rFonts w:ascii="Times New Roman" w:hAnsi="Times New Roman"/>
          <w:sz w:val="28"/>
          <w:szCs w:val="28"/>
        </w:rPr>
        <w:t xml:space="preserve"> рублей</w:t>
      </w:r>
      <w:r w:rsidRPr="001E3B13">
        <w:rPr>
          <w:rFonts w:ascii="Times New Roman" w:hAnsi="Times New Roman"/>
          <w:sz w:val="28"/>
          <w:szCs w:val="28"/>
        </w:rPr>
        <w:t>) составля</w:t>
      </w:r>
      <w:r w:rsidR="00EB6916">
        <w:rPr>
          <w:rFonts w:ascii="Times New Roman" w:hAnsi="Times New Roman"/>
          <w:sz w:val="28"/>
          <w:szCs w:val="28"/>
        </w:rPr>
        <w:t>ю</w:t>
      </w:r>
      <w:r w:rsidRPr="001E3B13">
        <w:rPr>
          <w:rFonts w:ascii="Times New Roman" w:hAnsi="Times New Roman"/>
          <w:sz w:val="28"/>
          <w:szCs w:val="28"/>
        </w:rPr>
        <w:t xml:space="preserve">т </w:t>
      </w:r>
      <w:r w:rsidR="00EB6916">
        <w:rPr>
          <w:rFonts w:ascii="Times New Roman" w:hAnsi="Times New Roman"/>
          <w:sz w:val="28"/>
          <w:szCs w:val="28"/>
        </w:rPr>
        <w:t xml:space="preserve">прочие </w:t>
      </w:r>
      <w:r w:rsidRPr="001E3B13">
        <w:rPr>
          <w:rFonts w:ascii="Times New Roman" w:hAnsi="Times New Roman"/>
          <w:sz w:val="28"/>
          <w:szCs w:val="28"/>
        </w:rPr>
        <w:t>программ</w:t>
      </w:r>
      <w:r w:rsidR="00EB6916">
        <w:rPr>
          <w:rFonts w:ascii="Times New Roman" w:hAnsi="Times New Roman"/>
          <w:sz w:val="28"/>
          <w:szCs w:val="28"/>
        </w:rPr>
        <w:t>ы</w:t>
      </w:r>
      <w:r w:rsidR="00FD1E30">
        <w:rPr>
          <w:rFonts w:ascii="Times New Roman" w:hAnsi="Times New Roman"/>
          <w:sz w:val="28"/>
          <w:szCs w:val="28"/>
        </w:rPr>
        <w:t xml:space="preserve"> </w:t>
      </w:r>
      <w:r w:rsidR="00FD1E30" w:rsidRPr="00FD1E30">
        <w:rPr>
          <w:rFonts w:ascii="Times New Roman" w:hAnsi="Times New Roman"/>
          <w:sz w:val="20"/>
          <w:szCs w:val="20"/>
        </w:rPr>
        <w:t xml:space="preserve">(предоставление межбюджетных трансфертов поселениям, защита от ЧС, </w:t>
      </w:r>
      <w:r w:rsidR="00FD1E30" w:rsidRPr="00FD1E30">
        <w:rPr>
          <w:rFonts w:ascii="Times New Roman" w:eastAsia="Times New Roman" w:hAnsi="Times New Roman"/>
          <w:sz w:val="20"/>
          <w:szCs w:val="20"/>
          <w:lang w:eastAsia="ru-RU"/>
        </w:rPr>
        <w:t>Обеспечение качественного бухгалтерского, бюджетного, налогового учета муниципальных учреждений)</w:t>
      </w:r>
      <w:r w:rsidR="00EB6916" w:rsidRPr="00FD1E30">
        <w:rPr>
          <w:rFonts w:ascii="Times New Roman" w:hAnsi="Times New Roman"/>
          <w:sz w:val="20"/>
          <w:szCs w:val="20"/>
        </w:rPr>
        <w:t>.</w:t>
      </w:r>
      <w:r w:rsidRPr="001E3B13">
        <w:rPr>
          <w:rFonts w:ascii="Times New Roman" w:hAnsi="Times New Roman"/>
          <w:sz w:val="28"/>
          <w:szCs w:val="28"/>
        </w:rPr>
        <w:t xml:space="preserve"> </w:t>
      </w:r>
    </w:p>
    <w:p w:rsidR="008B67CA" w:rsidRPr="008B67CA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67CA">
        <w:rPr>
          <w:rFonts w:ascii="Times New Roman" w:hAnsi="Times New Roman"/>
          <w:sz w:val="28"/>
          <w:szCs w:val="28"/>
        </w:rPr>
        <w:lastRenderedPageBreak/>
        <w:t xml:space="preserve">За счет реализации указанных программ планируется обеспечить стабильное функционирование муниципальных учреждений, компенсацию расходов на пассажирские автоперевозки и на повышение безопасности дорожного движения, содержание автодорог местного значения, предоставление субсидий субъектам малого и  среднего предпринимательства, предупреждения возникновения чрезвычайных ситуаций; текущие ремонты в бюджетных учреждениях; обеспечение жильем молодых семей; устойчивости и сбалансированности бюджетов поселений. </w:t>
      </w:r>
      <w:proofErr w:type="gramEnd"/>
    </w:p>
    <w:p w:rsidR="00354AFD" w:rsidRPr="008B67CA" w:rsidRDefault="00354AFD" w:rsidP="00354AFD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8B67CA">
        <w:rPr>
          <w:rFonts w:ascii="Times New Roman" w:hAnsi="Times New Roman"/>
          <w:sz w:val="28"/>
          <w:szCs w:val="28"/>
        </w:rPr>
        <w:t>Также в проекте районного бюджета на 201</w:t>
      </w:r>
      <w:r w:rsidR="00F2477C">
        <w:rPr>
          <w:rFonts w:ascii="Times New Roman" w:hAnsi="Times New Roman"/>
          <w:sz w:val="28"/>
          <w:szCs w:val="28"/>
        </w:rPr>
        <w:t>9</w:t>
      </w:r>
      <w:r w:rsidRPr="008B67C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2477C">
        <w:rPr>
          <w:rFonts w:ascii="Times New Roman" w:hAnsi="Times New Roman"/>
          <w:sz w:val="28"/>
          <w:szCs w:val="28"/>
        </w:rPr>
        <w:t>20</w:t>
      </w:r>
      <w:r w:rsidRPr="008B67CA">
        <w:rPr>
          <w:rFonts w:ascii="Times New Roman" w:hAnsi="Times New Roman"/>
          <w:sz w:val="28"/>
          <w:szCs w:val="28"/>
        </w:rPr>
        <w:t>-20</w:t>
      </w:r>
      <w:r w:rsidR="00961E70">
        <w:rPr>
          <w:rFonts w:ascii="Times New Roman" w:hAnsi="Times New Roman"/>
          <w:sz w:val="28"/>
          <w:szCs w:val="28"/>
        </w:rPr>
        <w:t>2</w:t>
      </w:r>
      <w:r w:rsidR="00F2477C">
        <w:rPr>
          <w:rFonts w:ascii="Times New Roman" w:hAnsi="Times New Roman"/>
          <w:sz w:val="28"/>
          <w:szCs w:val="28"/>
        </w:rPr>
        <w:t>1</w:t>
      </w:r>
      <w:r w:rsidRPr="008B67CA">
        <w:rPr>
          <w:rFonts w:ascii="Times New Roman" w:hAnsi="Times New Roman"/>
          <w:sz w:val="28"/>
          <w:szCs w:val="28"/>
        </w:rPr>
        <w:t xml:space="preserve"> годов учтены непрограммные расходы, </w:t>
      </w:r>
      <w:r w:rsidRPr="002800BF">
        <w:rPr>
          <w:rFonts w:ascii="Times New Roman" w:hAnsi="Times New Roman"/>
          <w:sz w:val="20"/>
          <w:szCs w:val="20"/>
        </w:rPr>
        <w:t>в т.ч.: в 201</w:t>
      </w:r>
      <w:r w:rsidR="00F2477C" w:rsidRPr="002800BF">
        <w:rPr>
          <w:rFonts w:ascii="Times New Roman" w:hAnsi="Times New Roman"/>
          <w:sz w:val="20"/>
          <w:szCs w:val="20"/>
        </w:rPr>
        <w:t>9</w:t>
      </w:r>
      <w:r w:rsidR="00961E70" w:rsidRPr="002800BF">
        <w:rPr>
          <w:rFonts w:ascii="Times New Roman" w:hAnsi="Times New Roman"/>
          <w:sz w:val="20"/>
          <w:szCs w:val="20"/>
        </w:rPr>
        <w:t xml:space="preserve"> </w:t>
      </w:r>
      <w:r w:rsidRPr="002800BF">
        <w:rPr>
          <w:rFonts w:ascii="Times New Roman" w:hAnsi="Times New Roman"/>
          <w:sz w:val="20"/>
          <w:szCs w:val="20"/>
        </w:rPr>
        <w:t xml:space="preserve">году – </w:t>
      </w:r>
      <w:r w:rsidR="00F2477C" w:rsidRPr="002800BF">
        <w:rPr>
          <w:rFonts w:ascii="Times New Roman" w:hAnsi="Times New Roman"/>
          <w:sz w:val="20"/>
          <w:szCs w:val="20"/>
        </w:rPr>
        <w:t>36 772,01</w:t>
      </w:r>
      <w:r w:rsidRPr="002800BF">
        <w:rPr>
          <w:rFonts w:ascii="Times New Roman" w:hAnsi="Times New Roman"/>
          <w:sz w:val="20"/>
          <w:szCs w:val="20"/>
        </w:rPr>
        <w:t xml:space="preserve"> тыс. руб., в 20</w:t>
      </w:r>
      <w:r w:rsidR="00F2477C" w:rsidRPr="002800BF">
        <w:rPr>
          <w:rFonts w:ascii="Times New Roman" w:hAnsi="Times New Roman"/>
          <w:sz w:val="20"/>
          <w:szCs w:val="20"/>
        </w:rPr>
        <w:t>20</w:t>
      </w:r>
      <w:r w:rsidRPr="002800BF">
        <w:rPr>
          <w:rFonts w:ascii="Times New Roman" w:hAnsi="Times New Roman"/>
          <w:sz w:val="20"/>
          <w:szCs w:val="20"/>
        </w:rPr>
        <w:t xml:space="preserve"> году </w:t>
      </w:r>
      <w:r w:rsidR="00F2477C" w:rsidRPr="002800BF">
        <w:rPr>
          <w:rFonts w:ascii="Times New Roman" w:hAnsi="Times New Roman"/>
          <w:sz w:val="20"/>
          <w:szCs w:val="20"/>
        </w:rPr>
        <w:t>25 955,29</w:t>
      </w:r>
      <w:r w:rsidRPr="002800BF">
        <w:rPr>
          <w:rFonts w:ascii="Times New Roman" w:hAnsi="Times New Roman"/>
          <w:sz w:val="20"/>
          <w:szCs w:val="20"/>
        </w:rPr>
        <w:t xml:space="preserve"> тыс. руб. и в 20</w:t>
      </w:r>
      <w:r w:rsidR="00961E70" w:rsidRPr="002800BF">
        <w:rPr>
          <w:rFonts w:ascii="Times New Roman" w:hAnsi="Times New Roman"/>
          <w:sz w:val="20"/>
          <w:szCs w:val="20"/>
        </w:rPr>
        <w:t>2</w:t>
      </w:r>
      <w:r w:rsidR="00F2477C" w:rsidRPr="002800BF">
        <w:rPr>
          <w:rFonts w:ascii="Times New Roman" w:hAnsi="Times New Roman"/>
          <w:sz w:val="20"/>
          <w:szCs w:val="20"/>
        </w:rPr>
        <w:t>1</w:t>
      </w:r>
      <w:r w:rsidR="00961E70" w:rsidRPr="002800BF">
        <w:rPr>
          <w:rFonts w:ascii="Times New Roman" w:hAnsi="Times New Roman"/>
          <w:sz w:val="20"/>
          <w:szCs w:val="20"/>
        </w:rPr>
        <w:t xml:space="preserve"> </w:t>
      </w:r>
      <w:r w:rsidRPr="002800BF">
        <w:rPr>
          <w:rFonts w:ascii="Times New Roman" w:hAnsi="Times New Roman"/>
          <w:sz w:val="20"/>
          <w:szCs w:val="20"/>
        </w:rPr>
        <w:t xml:space="preserve">году </w:t>
      </w:r>
      <w:r w:rsidR="00F2477C" w:rsidRPr="002800BF">
        <w:rPr>
          <w:rFonts w:ascii="Times New Roman" w:hAnsi="Times New Roman"/>
          <w:sz w:val="20"/>
          <w:szCs w:val="20"/>
        </w:rPr>
        <w:t>19 344,58</w:t>
      </w:r>
      <w:r w:rsidRPr="002800BF">
        <w:rPr>
          <w:rFonts w:ascii="Times New Roman" w:hAnsi="Times New Roman"/>
          <w:sz w:val="20"/>
          <w:szCs w:val="20"/>
        </w:rPr>
        <w:t xml:space="preserve"> тыс. руб. Снижение расходов в 20</w:t>
      </w:r>
      <w:r w:rsidR="00F2477C" w:rsidRPr="002800BF">
        <w:rPr>
          <w:rFonts w:ascii="Times New Roman" w:hAnsi="Times New Roman"/>
          <w:sz w:val="20"/>
          <w:szCs w:val="20"/>
        </w:rPr>
        <w:t>20</w:t>
      </w:r>
      <w:r w:rsidR="00961E70" w:rsidRPr="002800BF">
        <w:rPr>
          <w:rFonts w:ascii="Times New Roman" w:hAnsi="Times New Roman"/>
          <w:sz w:val="20"/>
          <w:szCs w:val="20"/>
        </w:rPr>
        <w:t>-202</w:t>
      </w:r>
      <w:r w:rsidR="00F2477C" w:rsidRPr="002800BF">
        <w:rPr>
          <w:rFonts w:ascii="Times New Roman" w:hAnsi="Times New Roman"/>
          <w:sz w:val="20"/>
          <w:szCs w:val="20"/>
        </w:rPr>
        <w:t>1</w:t>
      </w:r>
      <w:r w:rsidRPr="002800BF">
        <w:rPr>
          <w:rFonts w:ascii="Times New Roman" w:hAnsi="Times New Roman"/>
          <w:sz w:val="20"/>
          <w:szCs w:val="20"/>
        </w:rPr>
        <w:t xml:space="preserve"> г.г. связано с уменьшением поступления доходов, непосредственно дотации на выравнивание бюджетной обеспеченности </w:t>
      </w:r>
      <w:r w:rsidR="00961E70" w:rsidRPr="002800BF">
        <w:rPr>
          <w:rFonts w:ascii="Times New Roman" w:hAnsi="Times New Roman"/>
          <w:sz w:val="20"/>
          <w:szCs w:val="20"/>
        </w:rPr>
        <w:t>и сбалансированности</w:t>
      </w:r>
      <w:proofErr w:type="gramEnd"/>
      <w:r w:rsidR="00961E70" w:rsidRPr="002800BF">
        <w:rPr>
          <w:rFonts w:ascii="Times New Roman" w:hAnsi="Times New Roman"/>
          <w:sz w:val="20"/>
          <w:szCs w:val="20"/>
        </w:rPr>
        <w:t xml:space="preserve"> </w:t>
      </w:r>
      <w:r w:rsidRPr="002800BF">
        <w:rPr>
          <w:rFonts w:ascii="Times New Roman" w:hAnsi="Times New Roman"/>
          <w:sz w:val="20"/>
          <w:szCs w:val="20"/>
        </w:rPr>
        <w:t>из краевого бюджета</w:t>
      </w:r>
      <w:r w:rsidR="00961E70" w:rsidRPr="002800BF">
        <w:rPr>
          <w:rFonts w:ascii="Times New Roman" w:hAnsi="Times New Roman"/>
          <w:sz w:val="20"/>
          <w:szCs w:val="20"/>
        </w:rPr>
        <w:t xml:space="preserve"> на 10</w:t>
      </w:r>
      <w:r w:rsidR="00AE6AF7" w:rsidRPr="002800BF">
        <w:rPr>
          <w:rFonts w:ascii="Times New Roman" w:hAnsi="Times New Roman"/>
          <w:sz w:val="20"/>
          <w:szCs w:val="20"/>
        </w:rPr>
        <w:t>,8</w:t>
      </w:r>
      <w:r w:rsidR="00961E70" w:rsidRPr="002800BF">
        <w:rPr>
          <w:rFonts w:ascii="Times New Roman" w:hAnsi="Times New Roman"/>
          <w:sz w:val="20"/>
          <w:szCs w:val="20"/>
        </w:rPr>
        <w:t>%</w:t>
      </w:r>
      <w:r w:rsidRPr="002800BF">
        <w:rPr>
          <w:rFonts w:ascii="Times New Roman" w:hAnsi="Times New Roman"/>
          <w:sz w:val="20"/>
          <w:szCs w:val="20"/>
        </w:rPr>
        <w:t>.</w:t>
      </w:r>
      <w:r w:rsidRPr="008B67CA">
        <w:rPr>
          <w:rFonts w:ascii="Times New Roman" w:hAnsi="Times New Roman"/>
          <w:sz w:val="28"/>
          <w:szCs w:val="28"/>
        </w:rPr>
        <w:t xml:space="preserve"> Указанные расходы направляются на содержание представительных и исполнительных органов власти; на оценку недвижимости, признания прав и регулирование отношений по муниципальной собственности, так же на выполнение преданных государственных полномочий и  доплат к пенсиям муниципальных служащих.</w:t>
      </w:r>
    </w:p>
    <w:p w:rsidR="00EF1FAC" w:rsidRPr="00EF1FAC" w:rsidRDefault="00386530" w:rsidP="00354AFD">
      <w:pPr>
        <w:ind w:firstLine="709"/>
        <w:jc w:val="both"/>
        <w:rPr>
          <w:rFonts w:ascii="Times New Roman" w:hAnsi="Times New Roman"/>
          <w:i/>
        </w:rPr>
      </w:pPr>
      <w:r w:rsidRPr="0038575F">
        <w:rPr>
          <w:rFonts w:ascii="Times New Roman" w:hAnsi="Times New Roman"/>
          <w:i/>
          <w:sz w:val="28"/>
          <w:szCs w:val="28"/>
          <w:highlight w:val="lightGray"/>
        </w:rPr>
        <w:t xml:space="preserve">(слайд </w:t>
      </w:r>
      <w:r>
        <w:rPr>
          <w:rFonts w:ascii="Times New Roman" w:hAnsi="Times New Roman"/>
          <w:i/>
          <w:sz w:val="28"/>
          <w:szCs w:val="28"/>
          <w:highlight w:val="lightGray"/>
        </w:rPr>
        <w:t>17</w:t>
      </w:r>
      <w:r w:rsidRPr="0038575F">
        <w:rPr>
          <w:rFonts w:ascii="Times New Roman" w:hAnsi="Times New Roman"/>
          <w:i/>
          <w:sz w:val="28"/>
          <w:szCs w:val="28"/>
          <w:highlight w:val="lightGray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F1FAC" w:rsidRPr="00B42A65">
        <w:rPr>
          <w:rFonts w:ascii="Times New Roman" w:hAnsi="Times New Roman"/>
          <w:sz w:val="28"/>
          <w:szCs w:val="28"/>
        </w:rPr>
        <w:t>Хотелось бы подробнее довести до присутствующих информацию о планируемых расходах на 201</w:t>
      </w:r>
      <w:r w:rsidR="00EF1FAC">
        <w:rPr>
          <w:rFonts w:ascii="Times New Roman" w:hAnsi="Times New Roman"/>
          <w:sz w:val="28"/>
          <w:szCs w:val="28"/>
        </w:rPr>
        <w:t>9</w:t>
      </w:r>
      <w:r w:rsidR="00EF1FAC" w:rsidRPr="00B42A65">
        <w:rPr>
          <w:rFonts w:ascii="Times New Roman" w:hAnsi="Times New Roman"/>
          <w:sz w:val="28"/>
          <w:szCs w:val="28"/>
        </w:rPr>
        <w:t xml:space="preserve"> год сельскими советами - это расходы на содержание и функционирование органов исполнительной власти,</w:t>
      </w:r>
      <w:r w:rsidR="00EF1FAC">
        <w:rPr>
          <w:rFonts w:ascii="Times New Roman" w:hAnsi="Times New Roman"/>
          <w:sz w:val="28"/>
          <w:szCs w:val="28"/>
        </w:rPr>
        <w:t xml:space="preserve"> благоустройство сел, содержание автодорог местного значения в границах поселений</w:t>
      </w:r>
      <w:r w:rsidR="00EF1FAC" w:rsidRPr="00B42A65">
        <w:rPr>
          <w:rFonts w:ascii="Times New Roman" w:hAnsi="Times New Roman"/>
          <w:sz w:val="28"/>
          <w:szCs w:val="28"/>
        </w:rPr>
        <w:t xml:space="preserve"> и на передачу полномочий по организации досуга населения.</w:t>
      </w:r>
      <w:r w:rsidR="00EF1FAC">
        <w:rPr>
          <w:rFonts w:ascii="Times New Roman" w:hAnsi="Times New Roman"/>
          <w:sz w:val="28"/>
          <w:szCs w:val="28"/>
        </w:rPr>
        <w:t xml:space="preserve"> На все это бюджетам поселений в 2019 году будут представлены межбюджетные трансферты в общей сумме около 73 млн. рублей. </w:t>
      </w:r>
      <w:r w:rsidR="00EF1FAC" w:rsidRPr="00EF1FAC">
        <w:rPr>
          <w:rFonts w:ascii="Times New Roman" w:hAnsi="Times New Roman"/>
          <w:i/>
        </w:rPr>
        <w:t>(в т.ч. дотации – 35 млн</w:t>
      </w:r>
      <w:proofErr w:type="gramStart"/>
      <w:r w:rsidR="00EF1FAC" w:rsidRPr="00EF1FAC">
        <w:rPr>
          <w:rFonts w:ascii="Times New Roman" w:hAnsi="Times New Roman"/>
          <w:i/>
        </w:rPr>
        <w:t>.р</w:t>
      </w:r>
      <w:proofErr w:type="gramEnd"/>
      <w:r w:rsidR="00EF1FAC" w:rsidRPr="00EF1FAC">
        <w:rPr>
          <w:rFonts w:ascii="Times New Roman" w:hAnsi="Times New Roman"/>
          <w:i/>
        </w:rPr>
        <w:t>ублей, иные межбюджетные трансферты – 37 млн.рублей, субвенции 812,4 тыс.рублей, и субсидии – 181,7 тыс.рублей)</w:t>
      </w:r>
    </w:p>
    <w:p w:rsidR="00354AFD" w:rsidRDefault="00354AFD" w:rsidP="00354A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67CA">
        <w:rPr>
          <w:rFonts w:ascii="Times New Roman" w:hAnsi="Times New Roman"/>
          <w:sz w:val="28"/>
          <w:szCs w:val="28"/>
        </w:rPr>
        <w:t xml:space="preserve">В представленном на рассмотрение проекте районного бюджета обеспечена главная задача – это обеспечение устойчивости консолидированного бюджета района и безусловное исполнение принятых обязательств наиболее эффективным способом. Это потребует от нас повышения финансовой и бюджетной дисциплины, концентрации усилий на росте доходов </w:t>
      </w:r>
      <w:r w:rsidR="00EE0723">
        <w:rPr>
          <w:rFonts w:ascii="Times New Roman" w:hAnsi="Times New Roman"/>
          <w:sz w:val="28"/>
          <w:szCs w:val="28"/>
        </w:rPr>
        <w:t>и повышении эффективности структуры расходов.</w:t>
      </w:r>
    </w:p>
    <w:p w:rsidR="00103D8F" w:rsidRPr="00103D8F" w:rsidRDefault="00103D8F" w:rsidP="00103D8F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3D8F">
        <w:rPr>
          <w:rFonts w:ascii="Times New Roman" w:hAnsi="Times New Roman"/>
          <w:bCs/>
          <w:sz w:val="28"/>
          <w:szCs w:val="28"/>
          <w:highlight w:val="lightGray"/>
        </w:rPr>
        <w:t>(Слайд 18-20)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2A65">
        <w:rPr>
          <w:rFonts w:ascii="Times New Roman" w:hAnsi="Times New Roman"/>
          <w:bCs/>
          <w:sz w:val="28"/>
          <w:szCs w:val="28"/>
        </w:rPr>
        <w:t>В заключение хочу отметить, что</w:t>
      </w:r>
      <w:r>
        <w:rPr>
          <w:rFonts w:ascii="Times New Roman" w:hAnsi="Times New Roman"/>
          <w:bCs/>
          <w:sz w:val="28"/>
          <w:szCs w:val="28"/>
        </w:rPr>
        <w:t xml:space="preserve"> в 2019 году будет</w:t>
      </w:r>
      <w:r w:rsidRPr="00B42A65">
        <w:rPr>
          <w:rFonts w:ascii="Times New Roman" w:hAnsi="Times New Roman"/>
          <w:bCs/>
          <w:sz w:val="28"/>
          <w:szCs w:val="28"/>
        </w:rPr>
        <w:t xml:space="preserve"> </w:t>
      </w:r>
      <w:r w:rsidRPr="00103D8F">
        <w:rPr>
          <w:rFonts w:ascii="Times New Roman" w:hAnsi="Times New Roman"/>
          <w:bCs/>
          <w:sz w:val="28"/>
          <w:szCs w:val="28"/>
        </w:rPr>
        <w:t>продолжена активная работа администрацией Каратузского района по привлечению дополнительных средств безвозмездных поступлений из краевого бюджета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Уже на сегодняшний день известно, что отделы и управления администрации района готовят документы для участия в 13 государственных программах Красноярского края с привлечением краевых средств на сумму около 47 млн. рублей.</w:t>
      </w:r>
    </w:p>
    <w:p w:rsidR="00483628" w:rsidRDefault="00483628" w:rsidP="003C50D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7E3" w:rsidRDefault="001477E3" w:rsidP="003C50D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7E3" w:rsidRDefault="001477E3" w:rsidP="003C50D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7E3" w:rsidRDefault="001477E3" w:rsidP="003C50D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67CA" w:rsidRPr="008B67CA" w:rsidRDefault="006E3520" w:rsidP="003C50D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483628">
        <w:rPr>
          <w:rFonts w:ascii="Times New Roman" w:hAnsi="Times New Roman"/>
          <w:sz w:val="28"/>
          <w:szCs w:val="28"/>
          <w:highlight w:val="yellow"/>
        </w:rPr>
        <w:t>Далее, предлагаю вашему вниманию</w:t>
      </w:r>
      <w:r w:rsidR="003C50DF" w:rsidRPr="00483628">
        <w:rPr>
          <w:rFonts w:ascii="Times New Roman" w:hAnsi="Times New Roman"/>
          <w:sz w:val="28"/>
          <w:szCs w:val="28"/>
          <w:highlight w:val="yellow"/>
        </w:rPr>
        <w:t xml:space="preserve"> подробн</w:t>
      </w:r>
      <w:r w:rsidRPr="00483628">
        <w:rPr>
          <w:rFonts w:ascii="Times New Roman" w:hAnsi="Times New Roman"/>
          <w:sz w:val="28"/>
          <w:szCs w:val="28"/>
          <w:highlight w:val="yellow"/>
        </w:rPr>
        <w:t xml:space="preserve">ую информацию по </w:t>
      </w:r>
      <w:r w:rsidR="003C50DF" w:rsidRPr="00483628">
        <w:rPr>
          <w:rFonts w:ascii="Times New Roman" w:hAnsi="Times New Roman"/>
          <w:sz w:val="28"/>
          <w:szCs w:val="28"/>
          <w:highlight w:val="yellow"/>
        </w:rPr>
        <w:t xml:space="preserve"> муниципальны</w:t>
      </w:r>
      <w:r w:rsidRPr="00483628">
        <w:rPr>
          <w:rFonts w:ascii="Times New Roman" w:hAnsi="Times New Roman"/>
          <w:sz w:val="28"/>
          <w:szCs w:val="28"/>
          <w:highlight w:val="yellow"/>
        </w:rPr>
        <w:t>м</w:t>
      </w:r>
      <w:r w:rsidR="003C50DF" w:rsidRPr="00483628">
        <w:rPr>
          <w:rFonts w:ascii="Times New Roman" w:hAnsi="Times New Roman"/>
          <w:sz w:val="28"/>
          <w:szCs w:val="28"/>
          <w:highlight w:val="yellow"/>
        </w:rPr>
        <w:t xml:space="preserve"> программ</w:t>
      </w:r>
      <w:r w:rsidRPr="00483628">
        <w:rPr>
          <w:rFonts w:ascii="Times New Roman" w:hAnsi="Times New Roman"/>
          <w:sz w:val="28"/>
          <w:szCs w:val="28"/>
          <w:highlight w:val="yellow"/>
        </w:rPr>
        <w:t>ам</w:t>
      </w:r>
      <w:r w:rsidR="003C50DF" w:rsidRPr="00483628">
        <w:rPr>
          <w:rFonts w:ascii="Times New Roman" w:hAnsi="Times New Roman"/>
          <w:sz w:val="28"/>
          <w:szCs w:val="28"/>
          <w:highlight w:val="yellow"/>
        </w:rPr>
        <w:t>:</w:t>
      </w:r>
    </w:p>
    <w:p w:rsidR="008B67CA" w:rsidRPr="006072F3" w:rsidRDefault="00B84CA2" w:rsidP="008B67C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701424">
        <w:rPr>
          <w:rFonts w:ascii="Times New Roman" w:hAnsi="Times New Roman"/>
          <w:i/>
          <w:sz w:val="28"/>
          <w:szCs w:val="28"/>
          <w:highlight w:val="lightGray"/>
        </w:rPr>
        <w:t>(слайд 1</w:t>
      </w:r>
      <w:r w:rsidR="00A47D1E">
        <w:rPr>
          <w:rFonts w:ascii="Times New Roman" w:hAnsi="Times New Roman"/>
          <w:i/>
          <w:sz w:val="28"/>
          <w:szCs w:val="28"/>
          <w:highlight w:val="lightGray"/>
        </w:rPr>
        <w:t>3</w:t>
      </w:r>
      <w:r w:rsidRPr="00701424">
        <w:rPr>
          <w:rFonts w:ascii="Times New Roman" w:hAnsi="Times New Roman"/>
          <w:i/>
          <w:sz w:val="28"/>
          <w:szCs w:val="28"/>
          <w:highlight w:val="lightGray"/>
        </w:rPr>
        <w:t>)</w:t>
      </w:r>
      <w:r w:rsidRPr="008B67CA">
        <w:rPr>
          <w:rFonts w:ascii="Times New Roman" w:hAnsi="Times New Roman"/>
          <w:i/>
          <w:sz w:val="28"/>
          <w:szCs w:val="28"/>
        </w:rPr>
        <w:t xml:space="preserve"> </w:t>
      </w:r>
      <w:r w:rsidR="008B67CA" w:rsidRPr="008B67CA">
        <w:rPr>
          <w:rFonts w:ascii="Times New Roman" w:hAnsi="Times New Roman"/>
          <w:b/>
          <w:sz w:val="28"/>
          <w:szCs w:val="28"/>
        </w:rPr>
        <w:t>Муниципальная программа «Развитие системы образования Каратузского района»</w:t>
      </w:r>
      <w:r w:rsidR="006072F3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6072F3">
        <w:rPr>
          <w:rFonts w:ascii="Times New Roman" w:hAnsi="Times New Roman"/>
        </w:rPr>
        <w:t>(сумма на 201</w:t>
      </w:r>
      <w:r w:rsidR="001B18B1">
        <w:rPr>
          <w:rFonts w:ascii="Times New Roman" w:hAnsi="Times New Roman"/>
        </w:rPr>
        <w:t>9</w:t>
      </w:r>
      <w:r w:rsidR="006072F3" w:rsidRPr="006072F3">
        <w:rPr>
          <w:rFonts w:ascii="Times New Roman" w:hAnsi="Times New Roman"/>
        </w:rPr>
        <w:t xml:space="preserve"> год – </w:t>
      </w:r>
      <w:r w:rsidR="001B18B1">
        <w:rPr>
          <w:rFonts w:ascii="Times New Roman" w:hAnsi="Times New Roman"/>
        </w:rPr>
        <w:t>445 356,35</w:t>
      </w:r>
      <w:r w:rsidR="006072F3" w:rsidRPr="006072F3">
        <w:rPr>
          <w:rFonts w:ascii="Times New Roman" w:hAnsi="Times New Roman"/>
        </w:rPr>
        <w:t xml:space="preserve"> тыс</w:t>
      </w:r>
      <w:proofErr w:type="gramStart"/>
      <w:r w:rsidR="006072F3" w:rsidRPr="006072F3">
        <w:rPr>
          <w:rFonts w:ascii="Times New Roman" w:hAnsi="Times New Roman"/>
        </w:rPr>
        <w:t>.р</w:t>
      </w:r>
      <w:proofErr w:type="gramEnd"/>
      <w:r w:rsidR="006072F3" w:rsidRPr="006072F3">
        <w:rPr>
          <w:rFonts w:ascii="Times New Roman" w:hAnsi="Times New Roman"/>
        </w:rPr>
        <w:t>уб.; на 20</w:t>
      </w:r>
      <w:r w:rsidR="001B18B1">
        <w:rPr>
          <w:rFonts w:ascii="Times New Roman" w:hAnsi="Times New Roman"/>
        </w:rPr>
        <w:t>20</w:t>
      </w:r>
      <w:r w:rsidR="006072F3" w:rsidRPr="006072F3">
        <w:rPr>
          <w:rFonts w:ascii="Times New Roman" w:hAnsi="Times New Roman"/>
        </w:rPr>
        <w:t xml:space="preserve"> год – </w:t>
      </w:r>
      <w:r w:rsidR="00990053">
        <w:rPr>
          <w:rFonts w:ascii="Times New Roman" w:hAnsi="Times New Roman"/>
        </w:rPr>
        <w:t xml:space="preserve"> </w:t>
      </w:r>
      <w:r w:rsidR="001B18B1">
        <w:rPr>
          <w:rFonts w:ascii="Times New Roman" w:hAnsi="Times New Roman"/>
        </w:rPr>
        <w:t>431 843,02</w:t>
      </w:r>
      <w:r w:rsidR="006072F3" w:rsidRPr="006072F3">
        <w:rPr>
          <w:rFonts w:ascii="Times New Roman" w:hAnsi="Times New Roman"/>
        </w:rPr>
        <w:t xml:space="preserve"> тыс.руб.; на 20</w:t>
      </w:r>
      <w:r w:rsidR="00990053">
        <w:rPr>
          <w:rFonts w:ascii="Times New Roman" w:hAnsi="Times New Roman"/>
        </w:rPr>
        <w:t>2</w:t>
      </w:r>
      <w:r w:rsidR="001B18B1">
        <w:rPr>
          <w:rFonts w:ascii="Times New Roman" w:hAnsi="Times New Roman"/>
        </w:rPr>
        <w:t>1</w:t>
      </w:r>
      <w:r w:rsidR="006072F3" w:rsidRPr="006072F3">
        <w:rPr>
          <w:rFonts w:ascii="Times New Roman" w:hAnsi="Times New Roman"/>
        </w:rPr>
        <w:t xml:space="preserve"> год – </w:t>
      </w:r>
      <w:r w:rsidR="00990053">
        <w:rPr>
          <w:rFonts w:ascii="Times New Roman" w:hAnsi="Times New Roman"/>
        </w:rPr>
        <w:t xml:space="preserve"> </w:t>
      </w:r>
      <w:r w:rsidR="001B18B1">
        <w:rPr>
          <w:rFonts w:ascii="Times New Roman" w:hAnsi="Times New Roman"/>
        </w:rPr>
        <w:t>427 529,02</w:t>
      </w:r>
      <w:r w:rsidR="006072F3" w:rsidRPr="006072F3">
        <w:rPr>
          <w:rFonts w:ascii="Times New Roman" w:hAnsi="Times New Roman"/>
        </w:rPr>
        <w:t xml:space="preserve"> тыс.руб.)</w:t>
      </w:r>
    </w:p>
    <w:p w:rsidR="008B67CA" w:rsidRPr="00765045" w:rsidRDefault="008B67CA" w:rsidP="008B67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65045">
        <w:rPr>
          <w:rFonts w:ascii="Times New Roman" w:hAnsi="Times New Roman"/>
          <w:sz w:val="28"/>
          <w:szCs w:val="28"/>
        </w:rPr>
        <w:t>На реализацию данной муниципальной программы (далее – МП) в 201</w:t>
      </w:r>
      <w:r w:rsidR="001B18B1" w:rsidRPr="00765045">
        <w:rPr>
          <w:rFonts w:ascii="Times New Roman" w:hAnsi="Times New Roman"/>
          <w:sz w:val="28"/>
          <w:szCs w:val="28"/>
        </w:rPr>
        <w:t>9</w:t>
      </w:r>
      <w:r w:rsidRPr="00765045">
        <w:rPr>
          <w:rFonts w:ascii="Times New Roman" w:hAnsi="Times New Roman"/>
          <w:sz w:val="28"/>
          <w:szCs w:val="28"/>
        </w:rPr>
        <w:t xml:space="preserve"> году запланированы средства в размере </w:t>
      </w:r>
      <w:r w:rsidR="001B18B1" w:rsidRPr="00765045">
        <w:rPr>
          <w:rFonts w:ascii="Times New Roman" w:hAnsi="Times New Roman"/>
          <w:sz w:val="28"/>
          <w:szCs w:val="28"/>
        </w:rPr>
        <w:t>445 356,35</w:t>
      </w:r>
      <w:r w:rsidRPr="00765045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8B67CA" w:rsidRPr="000078EF" w:rsidRDefault="008B67CA" w:rsidP="008B67CA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</w:t>
      </w:r>
      <w:r w:rsidR="00765045" w:rsidRPr="000078EF">
        <w:rPr>
          <w:rFonts w:ascii="Times New Roman" w:hAnsi="Times New Roman"/>
          <w:sz w:val="20"/>
          <w:szCs w:val="20"/>
        </w:rPr>
        <w:t>284 911,4</w:t>
      </w:r>
      <w:r w:rsidRPr="000078EF">
        <w:rPr>
          <w:rFonts w:ascii="Times New Roman" w:hAnsi="Times New Roman"/>
          <w:sz w:val="20"/>
          <w:szCs w:val="20"/>
        </w:rPr>
        <w:t xml:space="preserve"> тыс. руб. за счет сре</w:t>
      </w:r>
      <w:proofErr w:type="gramStart"/>
      <w:r w:rsidRPr="000078EF">
        <w:rPr>
          <w:rFonts w:ascii="Times New Roman" w:hAnsi="Times New Roman"/>
          <w:sz w:val="20"/>
          <w:szCs w:val="20"/>
        </w:rPr>
        <w:t>дств кр</w:t>
      </w:r>
      <w:proofErr w:type="gramEnd"/>
      <w:r w:rsidRPr="000078EF">
        <w:rPr>
          <w:rFonts w:ascii="Times New Roman" w:hAnsi="Times New Roman"/>
          <w:sz w:val="20"/>
          <w:szCs w:val="20"/>
        </w:rPr>
        <w:t>аевого</w:t>
      </w:r>
      <w:r w:rsidR="00990053" w:rsidRPr="000078EF">
        <w:rPr>
          <w:rFonts w:ascii="Times New Roman" w:hAnsi="Times New Roman"/>
          <w:sz w:val="20"/>
          <w:szCs w:val="20"/>
        </w:rPr>
        <w:t xml:space="preserve"> и федерального</w:t>
      </w:r>
      <w:r w:rsidRPr="000078EF">
        <w:rPr>
          <w:rFonts w:ascii="Times New Roman" w:hAnsi="Times New Roman"/>
          <w:sz w:val="20"/>
          <w:szCs w:val="20"/>
        </w:rPr>
        <w:t xml:space="preserve"> бюджет</w:t>
      </w:r>
      <w:r w:rsidR="00990053" w:rsidRPr="000078EF">
        <w:rPr>
          <w:rFonts w:ascii="Times New Roman" w:hAnsi="Times New Roman"/>
          <w:sz w:val="20"/>
          <w:szCs w:val="20"/>
        </w:rPr>
        <w:t>ов</w:t>
      </w:r>
      <w:r w:rsidRPr="000078EF">
        <w:rPr>
          <w:rFonts w:ascii="Times New Roman" w:hAnsi="Times New Roman"/>
          <w:sz w:val="20"/>
          <w:szCs w:val="20"/>
        </w:rPr>
        <w:t>;</w:t>
      </w:r>
    </w:p>
    <w:p w:rsidR="008B67CA" w:rsidRPr="000078EF" w:rsidRDefault="008B67CA" w:rsidP="008B67CA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</w:t>
      </w:r>
      <w:r w:rsidR="00765045" w:rsidRPr="000078EF">
        <w:rPr>
          <w:rFonts w:ascii="Times New Roman" w:hAnsi="Times New Roman"/>
          <w:sz w:val="20"/>
          <w:szCs w:val="20"/>
        </w:rPr>
        <w:t>160 444,95</w:t>
      </w:r>
      <w:r w:rsidRPr="000078EF">
        <w:rPr>
          <w:rFonts w:ascii="Times New Roman" w:hAnsi="Times New Roman"/>
          <w:sz w:val="20"/>
          <w:szCs w:val="20"/>
        </w:rPr>
        <w:t xml:space="preserve"> тыс. руб. за счет средств районного бюджета.</w:t>
      </w:r>
    </w:p>
    <w:p w:rsidR="008B67CA" w:rsidRPr="00765045" w:rsidRDefault="008B67CA" w:rsidP="008B67C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65045">
        <w:rPr>
          <w:rFonts w:ascii="Times New Roman" w:hAnsi="Times New Roman"/>
          <w:sz w:val="28"/>
          <w:szCs w:val="28"/>
        </w:rPr>
        <w:t xml:space="preserve">Средства </w:t>
      </w:r>
      <w:r w:rsidRPr="00765045">
        <w:rPr>
          <w:rFonts w:ascii="Times New Roman" w:hAnsi="Times New Roman"/>
          <w:b/>
          <w:sz w:val="28"/>
          <w:szCs w:val="28"/>
        </w:rPr>
        <w:t>краевого</w:t>
      </w:r>
      <w:r w:rsidR="00990053" w:rsidRPr="00765045">
        <w:rPr>
          <w:rFonts w:ascii="Times New Roman" w:hAnsi="Times New Roman"/>
          <w:b/>
          <w:sz w:val="28"/>
          <w:szCs w:val="28"/>
        </w:rPr>
        <w:t xml:space="preserve"> и федерального</w:t>
      </w:r>
      <w:r w:rsidRPr="00765045">
        <w:rPr>
          <w:rFonts w:ascii="Times New Roman" w:hAnsi="Times New Roman"/>
          <w:b/>
          <w:sz w:val="28"/>
          <w:szCs w:val="28"/>
        </w:rPr>
        <w:t xml:space="preserve"> бюджета</w:t>
      </w:r>
      <w:r w:rsidRPr="00765045">
        <w:rPr>
          <w:rFonts w:ascii="Times New Roman" w:hAnsi="Times New Roman"/>
          <w:sz w:val="28"/>
          <w:szCs w:val="28"/>
        </w:rPr>
        <w:t xml:space="preserve"> будут направлены на следующие направления:</w:t>
      </w:r>
    </w:p>
    <w:p w:rsidR="008B67CA" w:rsidRPr="00765045" w:rsidRDefault="008B67CA" w:rsidP="00594BAD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65045">
        <w:rPr>
          <w:rFonts w:ascii="Times New Roman" w:hAnsi="Times New Roman"/>
          <w:sz w:val="28"/>
          <w:szCs w:val="28"/>
        </w:rPr>
        <w:t xml:space="preserve">- расходы на реализацию получения общедоступного дошкольного образования детей в размере </w:t>
      </w:r>
      <w:r w:rsidR="00765045">
        <w:rPr>
          <w:rFonts w:ascii="Times New Roman" w:hAnsi="Times New Roman"/>
          <w:sz w:val="28"/>
          <w:szCs w:val="28"/>
        </w:rPr>
        <w:t>54 900,4</w:t>
      </w:r>
      <w:r w:rsidRPr="00765045">
        <w:rPr>
          <w:rFonts w:ascii="Times New Roman" w:hAnsi="Times New Roman"/>
          <w:sz w:val="28"/>
          <w:szCs w:val="28"/>
        </w:rPr>
        <w:t xml:space="preserve"> тыс. руб.; расходы на реализацию получения общедоступного начального общего, основного общего, среднего общего образования детей в размере </w:t>
      </w:r>
      <w:r w:rsidR="00765045">
        <w:rPr>
          <w:rFonts w:ascii="Times New Roman" w:hAnsi="Times New Roman"/>
          <w:sz w:val="28"/>
          <w:szCs w:val="28"/>
        </w:rPr>
        <w:t>207 940,7</w:t>
      </w:r>
      <w:r w:rsidRPr="00765045">
        <w:rPr>
          <w:rFonts w:ascii="Times New Roman" w:hAnsi="Times New Roman"/>
          <w:sz w:val="28"/>
          <w:szCs w:val="28"/>
        </w:rPr>
        <w:t xml:space="preserve"> тыс. руб.; расходы на обеспечение питанием детей в учреждениях реализующих общеобразовательные программы в размере </w:t>
      </w:r>
      <w:r w:rsidR="00765045">
        <w:rPr>
          <w:rFonts w:ascii="Times New Roman" w:hAnsi="Times New Roman"/>
          <w:sz w:val="28"/>
          <w:szCs w:val="28"/>
        </w:rPr>
        <w:t>13 405,90</w:t>
      </w:r>
      <w:r w:rsidRPr="00765045">
        <w:rPr>
          <w:rFonts w:ascii="Times New Roman" w:hAnsi="Times New Roman"/>
          <w:sz w:val="28"/>
          <w:szCs w:val="28"/>
        </w:rPr>
        <w:t xml:space="preserve"> тыс. руб.; расходы на компенсацию части родительской платы в размере </w:t>
      </w:r>
      <w:r w:rsidR="007E61F5" w:rsidRPr="00765045">
        <w:rPr>
          <w:rFonts w:ascii="Times New Roman" w:hAnsi="Times New Roman"/>
          <w:sz w:val="28"/>
          <w:szCs w:val="28"/>
        </w:rPr>
        <w:t>1 569,10</w:t>
      </w:r>
      <w:r w:rsidRPr="00765045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765045">
        <w:rPr>
          <w:rFonts w:ascii="Times New Roman" w:hAnsi="Times New Roman"/>
          <w:sz w:val="28"/>
          <w:szCs w:val="28"/>
        </w:rPr>
        <w:t xml:space="preserve">. руб.; расходы по опеке и попечительству несовершеннолетних в размере </w:t>
      </w:r>
      <w:r w:rsidR="00765045">
        <w:rPr>
          <w:rFonts w:ascii="Times New Roman" w:hAnsi="Times New Roman"/>
          <w:sz w:val="28"/>
          <w:szCs w:val="28"/>
        </w:rPr>
        <w:t>1 962,6</w:t>
      </w:r>
      <w:r w:rsidRPr="00765045">
        <w:rPr>
          <w:rFonts w:ascii="Times New Roman" w:hAnsi="Times New Roman"/>
          <w:sz w:val="28"/>
          <w:szCs w:val="28"/>
        </w:rPr>
        <w:t xml:space="preserve"> тыс. руб.; расходы на присмотр и уход за детьми-инвалидами, детьми-сиротами в </w:t>
      </w:r>
      <w:r w:rsidR="00594BAD" w:rsidRPr="00765045">
        <w:rPr>
          <w:rFonts w:ascii="Times New Roman" w:hAnsi="Times New Roman"/>
          <w:sz w:val="28"/>
          <w:szCs w:val="28"/>
        </w:rPr>
        <w:t xml:space="preserve">дошкольных учреждениях в </w:t>
      </w:r>
      <w:r w:rsidRPr="00765045">
        <w:rPr>
          <w:rFonts w:ascii="Times New Roman" w:hAnsi="Times New Roman"/>
          <w:sz w:val="28"/>
          <w:szCs w:val="28"/>
        </w:rPr>
        <w:t xml:space="preserve">размере </w:t>
      </w:r>
      <w:r w:rsidR="00765045">
        <w:rPr>
          <w:rFonts w:ascii="Times New Roman" w:hAnsi="Times New Roman"/>
          <w:sz w:val="28"/>
          <w:szCs w:val="28"/>
        </w:rPr>
        <w:t>277,2</w:t>
      </w:r>
      <w:r w:rsidRPr="00765045">
        <w:rPr>
          <w:rFonts w:ascii="Times New Roman" w:hAnsi="Times New Roman"/>
          <w:sz w:val="28"/>
          <w:szCs w:val="28"/>
        </w:rPr>
        <w:t xml:space="preserve"> тыс. руб.</w:t>
      </w:r>
      <w:r w:rsidR="007E61F5" w:rsidRPr="00765045">
        <w:rPr>
          <w:rFonts w:ascii="Times New Roman" w:hAnsi="Times New Roman"/>
          <w:sz w:val="28"/>
          <w:szCs w:val="28"/>
        </w:rPr>
        <w:t xml:space="preserve">; </w:t>
      </w:r>
      <w:r w:rsidR="00594BAD" w:rsidRPr="00765045">
        <w:rPr>
          <w:rFonts w:ascii="Times New Roman" w:hAnsi="Times New Roman"/>
          <w:sz w:val="28"/>
          <w:szCs w:val="28"/>
        </w:rPr>
        <w:t xml:space="preserve">расходы по обеспечению жилыми помещениями детей-сирот и детей  в сумме </w:t>
      </w:r>
      <w:r w:rsidR="00765045">
        <w:rPr>
          <w:rFonts w:ascii="Times New Roman" w:hAnsi="Times New Roman"/>
          <w:sz w:val="28"/>
          <w:szCs w:val="28"/>
        </w:rPr>
        <w:t>2 540,1</w:t>
      </w:r>
      <w:r w:rsidR="00594BAD" w:rsidRPr="007650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94BAD" w:rsidRPr="00765045">
        <w:rPr>
          <w:rFonts w:ascii="Times New Roman" w:hAnsi="Times New Roman"/>
          <w:sz w:val="28"/>
          <w:szCs w:val="28"/>
        </w:rPr>
        <w:t>.р</w:t>
      </w:r>
      <w:proofErr w:type="gramEnd"/>
      <w:r w:rsidR="00594BAD" w:rsidRPr="00765045">
        <w:rPr>
          <w:rFonts w:ascii="Times New Roman" w:hAnsi="Times New Roman"/>
          <w:sz w:val="28"/>
          <w:szCs w:val="28"/>
        </w:rPr>
        <w:t xml:space="preserve">уб.; расходы по обеспечению отдыха и оздоровления детей </w:t>
      </w:r>
      <w:r w:rsidR="00765045">
        <w:rPr>
          <w:rFonts w:ascii="Times New Roman" w:hAnsi="Times New Roman"/>
          <w:sz w:val="28"/>
          <w:szCs w:val="28"/>
        </w:rPr>
        <w:t>2 315,4</w:t>
      </w:r>
      <w:r w:rsidR="00594BAD" w:rsidRPr="00765045">
        <w:rPr>
          <w:rFonts w:ascii="Times New Roman" w:hAnsi="Times New Roman"/>
          <w:sz w:val="28"/>
          <w:szCs w:val="28"/>
        </w:rPr>
        <w:t xml:space="preserve"> ты</w:t>
      </w:r>
      <w:r w:rsidR="00E163B2" w:rsidRPr="00765045">
        <w:rPr>
          <w:rFonts w:ascii="Times New Roman" w:hAnsi="Times New Roman"/>
          <w:sz w:val="28"/>
          <w:szCs w:val="28"/>
        </w:rPr>
        <w:t>с</w:t>
      </w:r>
      <w:r w:rsidR="00594BAD" w:rsidRPr="00765045">
        <w:rPr>
          <w:rFonts w:ascii="Times New Roman" w:hAnsi="Times New Roman"/>
          <w:sz w:val="28"/>
          <w:szCs w:val="28"/>
        </w:rPr>
        <w:t>.руб.</w:t>
      </w:r>
    </w:p>
    <w:p w:rsidR="00C931F9" w:rsidRDefault="00F15081" w:rsidP="00AD092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65045">
        <w:rPr>
          <w:rFonts w:ascii="Times New Roman" w:hAnsi="Times New Roman"/>
          <w:sz w:val="28"/>
          <w:szCs w:val="28"/>
        </w:rPr>
        <w:t xml:space="preserve">Средства </w:t>
      </w:r>
      <w:r w:rsidRPr="00765045">
        <w:rPr>
          <w:rFonts w:ascii="Times New Roman" w:hAnsi="Times New Roman"/>
          <w:b/>
          <w:sz w:val="28"/>
          <w:szCs w:val="28"/>
        </w:rPr>
        <w:t>районного бюджета</w:t>
      </w:r>
      <w:r w:rsidR="00C931F9">
        <w:rPr>
          <w:rFonts w:ascii="Times New Roman" w:hAnsi="Times New Roman"/>
          <w:b/>
          <w:sz w:val="28"/>
          <w:szCs w:val="28"/>
        </w:rPr>
        <w:t xml:space="preserve"> на 2019 год</w:t>
      </w:r>
      <w:r w:rsidRPr="00765045">
        <w:rPr>
          <w:rFonts w:ascii="Times New Roman" w:hAnsi="Times New Roman"/>
          <w:sz w:val="28"/>
          <w:szCs w:val="28"/>
        </w:rPr>
        <w:t xml:space="preserve"> </w:t>
      </w:r>
    </w:p>
    <w:p w:rsidR="00F15081" w:rsidRPr="00765045" w:rsidRDefault="00F15081" w:rsidP="00AD092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65045">
        <w:rPr>
          <w:rFonts w:ascii="Times New Roman" w:hAnsi="Times New Roman"/>
          <w:sz w:val="28"/>
          <w:szCs w:val="28"/>
        </w:rPr>
        <w:t>распределены</w:t>
      </w:r>
      <w:proofErr w:type="gramEnd"/>
      <w:r w:rsidRPr="00765045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5D4D7D" w:rsidRPr="00AD092C" w:rsidRDefault="00F15081" w:rsidP="00F15081">
      <w:pPr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65045">
        <w:rPr>
          <w:rFonts w:ascii="Times New Roman" w:hAnsi="Times New Roman"/>
          <w:sz w:val="28"/>
          <w:szCs w:val="28"/>
        </w:rPr>
        <w:t xml:space="preserve">-на функционирование аппарата управления (управление образования)  в размере </w:t>
      </w:r>
      <w:r w:rsidR="00E47DAD">
        <w:rPr>
          <w:rFonts w:ascii="Times New Roman" w:hAnsi="Times New Roman"/>
          <w:sz w:val="28"/>
          <w:szCs w:val="28"/>
        </w:rPr>
        <w:t>4 319,40</w:t>
      </w:r>
      <w:r w:rsidRPr="00765045">
        <w:rPr>
          <w:rFonts w:ascii="Times New Roman" w:hAnsi="Times New Roman"/>
          <w:sz w:val="28"/>
          <w:szCs w:val="28"/>
        </w:rPr>
        <w:t xml:space="preserve"> тыс. руб.; на обеспечение деятельности дошкольных образовательных учреждений (ДОУ) в размере </w:t>
      </w:r>
      <w:r w:rsidR="00E47DAD">
        <w:rPr>
          <w:rFonts w:ascii="Times New Roman" w:hAnsi="Times New Roman"/>
          <w:sz w:val="28"/>
          <w:szCs w:val="28"/>
        </w:rPr>
        <w:t>32 453,47</w:t>
      </w:r>
      <w:r w:rsidRPr="00765045">
        <w:rPr>
          <w:rFonts w:ascii="Times New Roman" w:hAnsi="Times New Roman"/>
          <w:sz w:val="28"/>
          <w:szCs w:val="28"/>
        </w:rPr>
        <w:t xml:space="preserve"> тыс. руб.</w:t>
      </w:r>
      <w:r w:rsidR="00F16E51" w:rsidRPr="00765045">
        <w:rPr>
          <w:rFonts w:ascii="Times New Roman" w:hAnsi="Times New Roman"/>
          <w:sz w:val="28"/>
          <w:szCs w:val="28"/>
        </w:rPr>
        <w:t xml:space="preserve"> </w:t>
      </w:r>
      <w:r w:rsidR="00F16E51" w:rsidRPr="00E52B99">
        <w:rPr>
          <w:rFonts w:ascii="Times New Roman" w:hAnsi="Times New Roman"/>
          <w:sz w:val="28"/>
          <w:szCs w:val="28"/>
        </w:rPr>
        <w:t xml:space="preserve">(на </w:t>
      </w:r>
      <w:r w:rsidR="00E52B99" w:rsidRPr="00E52B99">
        <w:rPr>
          <w:rFonts w:ascii="Times New Roman" w:hAnsi="Times New Roman"/>
          <w:sz w:val="28"/>
          <w:szCs w:val="28"/>
        </w:rPr>
        <w:t>747</w:t>
      </w:r>
      <w:r w:rsidR="00F16E51" w:rsidRPr="00E52B99">
        <w:rPr>
          <w:rFonts w:ascii="Times New Roman" w:hAnsi="Times New Roman"/>
          <w:sz w:val="28"/>
          <w:szCs w:val="28"/>
        </w:rPr>
        <w:t xml:space="preserve"> ребенка)</w:t>
      </w:r>
      <w:r w:rsidRPr="00E52B99">
        <w:rPr>
          <w:rFonts w:ascii="Times New Roman" w:hAnsi="Times New Roman"/>
          <w:sz w:val="28"/>
          <w:szCs w:val="28"/>
        </w:rPr>
        <w:t>;</w:t>
      </w:r>
      <w:r w:rsidRPr="00765045">
        <w:rPr>
          <w:rFonts w:ascii="Times New Roman" w:hAnsi="Times New Roman"/>
          <w:sz w:val="28"/>
          <w:szCs w:val="28"/>
        </w:rPr>
        <w:t xml:space="preserve"> на обеспечение деятельности учреждений реализующих общеобразовательные программы в размере </w:t>
      </w:r>
      <w:r w:rsidR="00E47DAD">
        <w:rPr>
          <w:rFonts w:ascii="Times New Roman" w:hAnsi="Times New Roman"/>
          <w:sz w:val="28"/>
          <w:szCs w:val="28"/>
        </w:rPr>
        <w:t>83 104,27</w:t>
      </w:r>
      <w:r w:rsidRPr="00765045">
        <w:rPr>
          <w:rFonts w:ascii="Times New Roman" w:hAnsi="Times New Roman"/>
          <w:sz w:val="28"/>
          <w:szCs w:val="28"/>
        </w:rPr>
        <w:t xml:space="preserve"> тыс. руб.</w:t>
      </w:r>
      <w:r w:rsidR="00F16E51" w:rsidRPr="00765045">
        <w:rPr>
          <w:rFonts w:ascii="Times New Roman" w:hAnsi="Times New Roman"/>
          <w:sz w:val="28"/>
          <w:szCs w:val="28"/>
        </w:rPr>
        <w:t xml:space="preserve"> </w:t>
      </w:r>
      <w:r w:rsidR="00F16E51" w:rsidRPr="00E52B99">
        <w:rPr>
          <w:rFonts w:ascii="Times New Roman" w:hAnsi="Times New Roman"/>
          <w:sz w:val="28"/>
          <w:szCs w:val="28"/>
        </w:rPr>
        <w:t xml:space="preserve">(на </w:t>
      </w:r>
      <w:r w:rsidR="00E52B99" w:rsidRPr="00E52B99">
        <w:rPr>
          <w:rFonts w:ascii="Times New Roman" w:hAnsi="Times New Roman"/>
          <w:sz w:val="28"/>
          <w:szCs w:val="28"/>
        </w:rPr>
        <w:t>2041</w:t>
      </w:r>
      <w:r w:rsidR="00F16E51" w:rsidRPr="00E52B99">
        <w:rPr>
          <w:rFonts w:ascii="Times New Roman" w:hAnsi="Times New Roman"/>
          <w:sz w:val="28"/>
          <w:szCs w:val="28"/>
        </w:rPr>
        <w:t xml:space="preserve"> ребенка)</w:t>
      </w:r>
      <w:r w:rsidRPr="00E52B99">
        <w:rPr>
          <w:rFonts w:ascii="Times New Roman" w:hAnsi="Times New Roman"/>
          <w:sz w:val="28"/>
          <w:szCs w:val="28"/>
        </w:rPr>
        <w:t>;</w:t>
      </w:r>
      <w:r w:rsidRPr="00765045">
        <w:rPr>
          <w:rFonts w:ascii="Times New Roman" w:hAnsi="Times New Roman"/>
          <w:sz w:val="28"/>
          <w:szCs w:val="28"/>
        </w:rPr>
        <w:t xml:space="preserve"> на обеспечение деятельности учреждений </w:t>
      </w:r>
      <w:r w:rsidR="005D4D7D" w:rsidRPr="00765045">
        <w:rPr>
          <w:rFonts w:ascii="Times New Roman" w:hAnsi="Times New Roman"/>
          <w:sz w:val="28"/>
          <w:szCs w:val="28"/>
        </w:rPr>
        <w:t xml:space="preserve"> </w:t>
      </w:r>
      <w:r w:rsidRPr="00765045">
        <w:rPr>
          <w:rFonts w:ascii="Times New Roman" w:hAnsi="Times New Roman"/>
          <w:sz w:val="28"/>
          <w:szCs w:val="28"/>
        </w:rPr>
        <w:t xml:space="preserve">реализующих </w:t>
      </w:r>
      <w:r w:rsidR="005D4D7D" w:rsidRPr="00765045">
        <w:rPr>
          <w:rFonts w:ascii="Times New Roman" w:hAnsi="Times New Roman"/>
          <w:sz w:val="28"/>
          <w:szCs w:val="28"/>
        </w:rPr>
        <w:t xml:space="preserve"> </w:t>
      </w:r>
      <w:r w:rsidRPr="00765045">
        <w:rPr>
          <w:rFonts w:ascii="Times New Roman" w:hAnsi="Times New Roman"/>
          <w:sz w:val="28"/>
          <w:szCs w:val="28"/>
        </w:rPr>
        <w:t xml:space="preserve">программы дополнительного образования в размере </w:t>
      </w:r>
      <w:r w:rsidR="00E47DAD">
        <w:rPr>
          <w:rFonts w:ascii="Times New Roman" w:hAnsi="Times New Roman"/>
          <w:sz w:val="28"/>
          <w:szCs w:val="28"/>
        </w:rPr>
        <w:t>30 862,31</w:t>
      </w:r>
      <w:r w:rsidRPr="00765045">
        <w:rPr>
          <w:rFonts w:ascii="Times New Roman" w:hAnsi="Times New Roman"/>
          <w:sz w:val="28"/>
          <w:szCs w:val="28"/>
        </w:rPr>
        <w:t xml:space="preserve"> тыс. руб.</w:t>
      </w:r>
      <w:r w:rsidR="00F16E51" w:rsidRPr="00765045">
        <w:rPr>
          <w:rFonts w:ascii="Times New Roman" w:hAnsi="Times New Roman"/>
          <w:sz w:val="28"/>
          <w:szCs w:val="28"/>
        </w:rPr>
        <w:t xml:space="preserve"> </w:t>
      </w:r>
      <w:r w:rsidR="00E47DAD" w:rsidRPr="00E52B99">
        <w:rPr>
          <w:rFonts w:ascii="Times New Roman" w:hAnsi="Times New Roman"/>
          <w:sz w:val="28"/>
          <w:szCs w:val="28"/>
        </w:rPr>
        <w:t xml:space="preserve">(дополнительным образованием охвачены </w:t>
      </w:r>
      <w:r w:rsidR="00E52B99" w:rsidRPr="00E52B99">
        <w:rPr>
          <w:rFonts w:ascii="Times New Roman" w:hAnsi="Times New Roman"/>
          <w:sz w:val="28"/>
          <w:szCs w:val="28"/>
        </w:rPr>
        <w:t>800</w:t>
      </w:r>
      <w:r w:rsidR="00E47DAD" w:rsidRPr="00E52B99">
        <w:rPr>
          <w:rFonts w:ascii="Times New Roman" w:hAnsi="Times New Roman"/>
          <w:sz w:val="28"/>
          <w:szCs w:val="28"/>
        </w:rPr>
        <w:t xml:space="preserve"> </w:t>
      </w:r>
      <w:r w:rsidR="00E52B99" w:rsidRPr="00E52B99">
        <w:rPr>
          <w:rFonts w:ascii="Times New Roman" w:hAnsi="Times New Roman"/>
          <w:sz w:val="28"/>
          <w:szCs w:val="28"/>
        </w:rPr>
        <w:t>детей</w:t>
      </w:r>
      <w:r w:rsidR="00E47DAD" w:rsidRPr="00E52B99">
        <w:rPr>
          <w:rFonts w:ascii="Times New Roman" w:hAnsi="Times New Roman"/>
          <w:sz w:val="28"/>
          <w:szCs w:val="28"/>
        </w:rPr>
        <w:t>)</w:t>
      </w:r>
      <w:r w:rsidRPr="00E52B99">
        <w:rPr>
          <w:rFonts w:ascii="Times New Roman" w:hAnsi="Times New Roman"/>
          <w:sz w:val="28"/>
          <w:szCs w:val="28"/>
        </w:rPr>
        <w:t>;</w:t>
      </w:r>
      <w:r w:rsidRPr="00765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045">
        <w:rPr>
          <w:rFonts w:ascii="Times New Roman" w:hAnsi="Times New Roman"/>
          <w:sz w:val="28"/>
          <w:szCs w:val="28"/>
        </w:rPr>
        <w:t xml:space="preserve">на организацию летнего отдыха, оздоровление и занятость детей в летний период в размере </w:t>
      </w:r>
      <w:r w:rsidR="00E47DAD">
        <w:rPr>
          <w:rFonts w:ascii="Times New Roman" w:hAnsi="Times New Roman"/>
          <w:sz w:val="28"/>
          <w:szCs w:val="28"/>
        </w:rPr>
        <w:t>1 719,97</w:t>
      </w:r>
      <w:r w:rsidRPr="00765045">
        <w:rPr>
          <w:rFonts w:ascii="Times New Roman" w:hAnsi="Times New Roman"/>
          <w:sz w:val="28"/>
          <w:szCs w:val="28"/>
        </w:rPr>
        <w:t xml:space="preserve"> тыс.; </w:t>
      </w:r>
      <w:r w:rsidRPr="00AD092C">
        <w:rPr>
          <w:rFonts w:ascii="Times New Roman" w:hAnsi="Times New Roman"/>
          <w:sz w:val="20"/>
          <w:szCs w:val="20"/>
        </w:rPr>
        <w:t xml:space="preserve">на реализацию мероприятий по работе с одаренными детьми (проведение конкурсов, олимпиад, конференций и т. д.) в размере </w:t>
      </w:r>
      <w:r w:rsidR="00E47DAD" w:rsidRPr="00AD092C">
        <w:rPr>
          <w:rFonts w:ascii="Times New Roman" w:hAnsi="Times New Roman"/>
          <w:sz w:val="20"/>
          <w:szCs w:val="20"/>
        </w:rPr>
        <w:t>1 140,83</w:t>
      </w:r>
      <w:r w:rsidRPr="00AD092C">
        <w:rPr>
          <w:rFonts w:ascii="Times New Roman" w:hAnsi="Times New Roman"/>
          <w:sz w:val="20"/>
          <w:szCs w:val="20"/>
        </w:rPr>
        <w:t xml:space="preserve"> тыс. руб.; </w:t>
      </w:r>
      <w:r w:rsidRPr="00AD092C">
        <w:rPr>
          <w:rFonts w:ascii="Times New Roman" w:hAnsi="Times New Roman"/>
          <w:sz w:val="20"/>
          <w:szCs w:val="20"/>
        </w:rPr>
        <w:lastRenderedPageBreak/>
        <w:t xml:space="preserve">на </w:t>
      </w:r>
      <w:r w:rsidR="005D4D7D" w:rsidRPr="00AD092C">
        <w:rPr>
          <w:rFonts w:ascii="Times New Roman" w:hAnsi="Times New Roman"/>
          <w:sz w:val="20"/>
          <w:szCs w:val="20"/>
        </w:rPr>
        <w:t xml:space="preserve">обеспечение жизнедеятельности </w:t>
      </w:r>
      <w:r w:rsidRPr="00AD092C">
        <w:rPr>
          <w:rFonts w:ascii="Times New Roman" w:hAnsi="Times New Roman"/>
          <w:sz w:val="20"/>
          <w:szCs w:val="20"/>
        </w:rPr>
        <w:t xml:space="preserve">образовательных учреждений в размере </w:t>
      </w:r>
      <w:r w:rsidR="00E47DAD" w:rsidRPr="00AD092C">
        <w:rPr>
          <w:rFonts w:ascii="Times New Roman" w:hAnsi="Times New Roman"/>
          <w:sz w:val="20"/>
          <w:szCs w:val="20"/>
        </w:rPr>
        <w:t>6 500,00</w:t>
      </w:r>
      <w:r w:rsidRPr="00AD092C">
        <w:rPr>
          <w:rFonts w:ascii="Times New Roman" w:hAnsi="Times New Roman"/>
          <w:sz w:val="20"/>
          <w:szCs w:val="20"/>
        </w:rPr>
        <w:t xml:space="preserve"> тыс. руб. </w:t>
      </w:r>
      <w:r w:rsidR="00B677BF" w:rsidRPr="00AD092C">
        <w:rPr>
          <w:rFonts w:ascii="Times New Roman" w:hAnsi="Times New Roman"/>
          <w:sz w:val="20"/>
          <w:szCs w:val="20"/>
        </w:rPr>
        <w:t>(в т. ч.: огнезащитная обработка деревянных конструкций зданий</w:t>
      </w:r>
      <w:r w:rsidR="00E47DAD" w:rsidRPr="00AD092C">
        <w:rPr>
          <w:rFonts w:ascii="Times New Roman" w:hAnsi="Times New Roman"/>
          <w:sz w:val="20"/>
          <w:szCs w:val="20"/>
        </w:rPr>
        <w:t>,</w:t>
      </w:r>
      <w:r w:rsidR="00B677BF" w:rsidRPr="00AD092C">
        <w:rPr>
          <w:rFonts w:ascii="Times New Roman" w:hAnsi="Times New Roman"/>
          <w:sz w:val="20"/>
          <w:szCs w:val="20"/>
        </w:rPr>
        <w:t xml:space="preserve"> приобретение и установка модульных</w:t>
      </w:r>
      <w:proofErr w:type="gramEnd"/>
      <w:r w:rsidR="00B677BF" w:rsidRPr="00AD092C">
        <w:rPr>
          <w:rFonts w:ascii="Times New Roman" w:hAnsi="Times New Roman"/>
          <w:sz w:val="20"/>
          <w:szCs w:val="20"/>
        </w:rPr>
        <w:t xml:space="preserve"> котельных);</w:t>
      </w:r>
      <w:r w:rsidRPr="00AD092C">
        <w:rPr>
          <w:rFonts w:ascii="Times New Roman" w:hAnsi="Times New Roman"/>
          <w:sz w:val="20"/>
          <w:szCs w:val="20"/>
        </w:rPr>
        <w:t xml:space="preserve"> </w:t>
      </w:r>
      <w:r w:rsidR="005D4D7D" w:rsidRPr="00AD092C">
        <w:rPr>
          <w:rFonts w:ascii="Times New Roman" w:hAnsi="Times New Roman"/>
          <w:sz w:val="20"/>
          <w:szCs w:val="20"/>
        </w:rPr>
        <w:t>244,7</w:t>
      </w:r>
      <w:r w:rsidRPr="00AD092C">
        <w:rPr>
          <w:rFonts w:ascii="Times New Roman" w:hAnsi="Times New Roman"/>
          <w:sz w:val="20"/>
          <w:szCs w:val="20"/>
        </w:rPr>
        <w:t xml:space="preserve"> тыс. руб. на развитие кадрового потенциала образовательных учреждений (на поддержку вновь прибывших специалистов и повышение </w:t>
      </w:r>
      <w:proofErr w:type="gramStart"/>
      <w:r w:rsidRPr="00AD092C">
        <w:rPr>
          <w:rFonts w:ascii="Times New Roman" w:hAnsi="Times New Roman"/>
          <w:sz w:val="20"/>
          <w:szCs w:val="20"/>
        </w:rPr>
        <w:t>квалификации</w:t>
      </w:r>
      <w:proofErr w:type="gramEnd"/>
      <w:r w:rsidRPr="00AD092C">
        <w:rPr>
          <w:rFonts w:ascii="Times New Roman" w:hAnsi="Times New Roman"/>
          <w:sz w:val="20"/>
          <w:szCs w:val="20"/>
        </w:rPr>
        <w:t xml:space="preserve"> и проведение семинаров, совещаний); </w:t>
      </w:r>
      <w:r w:rsidR="00E47DAD" w:rsidRPr="00AD092C">
        <w:rPr>
          <w:rFonts w:ascii="Times New Roman" w:hAnsi="Times New Roman"/>
          <w:sz w:val="20"/>
          <w:szCs w:val="20"/>
        </w:rPr>
        <w:t>100</w:t>
      </w:r>
      <w:r w:rsidR="00377537" w:rsidRPr="00AD092C">
        <w:rPr>
          <w:rFonts w:ascii="Times New Roman" w:hAnsi="Times New Roman"/>
          <w:sz w:val="20"/>
          <w:szCs w:val="20"/>
        </w:rPr>
        <w:t>,00</w:t>
      </w:r>
      <w:r w:rsidRPr="00AD092C">
        <w:rPr>
          <w:rFonts w:ascii="Times New Roman" w:hAnsi="Times New Roman"/>
          <w:sz w:val="20"/>
          <w:szCs w:val="20"/>
        </w:rPr>
        <w:t xml:space="preserve"> тыс. руб. </w:t>
      </w:r>
      <w:r w:rsidR="00377537" w:rsidRPr="00AD092C">
        <w:rPr>
          <w:rFonts w:ascii="Times New Roman" w:hAnsi="Times New Roman"/>
          <w:sz w:val="20"/>
          <w:szCs w:val="20"/>
        </w:rPr>
        <w:t>на создание комфортных условий для восполнения и обучения детей с ограниченной возможностью</w:t>
      </w:r>
      <w:r w:rsidRPr="00AD092C">
        <w:rPr>
          <w:rFonts w:ascii="Times New Roman" w:hAnsi="Times New Roman"/>
          <w:sz w:val="20"/>
          <w:szCs w:val="20"/>
        </w:rPr>
        <w:t>.</w:t>
      </w:r>
      <w:r w:rsidR="00021A91" w:rsidRPr="00AD092C">
        <w:rPr>
          <w:rFonts w:ascii="Times New Roman" w:hAnsi="Times New Roman"/>
          <w:sz w:val="20"/>
          <w:szCs w:val="20"/>
        </w:rPr>
        <w:t xml:space="preserve"> </w:t>
      </w:r>
    </w:p>
    <w:p w:rsidR="00E53A22" w:rsidRPr="00AD092C" w:rsidRDefault="00E53A22" w:rsidP="00E53A22">
      <w:pPr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765045">
        <w:rPr>
          <w:rFonts w:ascii="Times New Roman" w:hAnsi="Times New Roman"/>
          <w:sz w:val="28"/>
          <w:szCs w:val="28"/>
        </w:rPr>
        <w:t>А также расходы на подвоз учащихся</w:t>
      </w:r>
      <w:r w:rsidR="004C174D" w:rsidRPr="00765045">
        <w:rPr>
          <w:rFonts w:ascii="Times New Roman" w:hAnsi="Times New Roman"/>
          <w:sz w:val="28"/>
          <w:szCs w:val="28"/>
        </w:rPr>
        <w:t xml:space="preserve"> на 201</w:t>
      </w:r>
      <w:r w:rsidR="00087DE9">
        <w:rPr>
          <w:rFonts w:ascii="Times New Roman" w:hAnsi="Times New Roman"/>
          <w:sz w:val="28"/>
          <w:szCs w:val="28"/>
        </w:rPr>
        <w:t>9</w:t>
      </w:r>
      <w:r w:rsidR="004C174D" w:rsidRPr="00765045">
        <w:rPr>
          <w:rFonts w:ascii="Times New Roman" w:hAnsi="Times New Roman"/>
          <w:sz w:val="28"/>
          <w:szCs w:val="28"/>
        </w:rPr>
        <w:t xml:space="preserve"> год</w:t>
      </w:r>
      <w:r w:rsidRPr="00765045">
        <w:rPr>
          <w:rFonts w:ascii="Times New Roman" w:hAnsi="Times New Roman"/>
          <w:sz w:val="28"/>
          <w:szCs w:val="28"/>
        </w:rPr>
        <w:t xml:space="preserve"> в сумме </w:t>
      </w:r>
      <w:r w:rsidR="00E52B99">
        <w:rPr>
          <w:rFonts w:ascii="Times New Roman" w:hAnsi="Times New Roman"/>
          <w:sz w:val="28"/>
          <w:szCs w:val="28"/>
        </w:rPr>
        <w:t>10 296,3</w:t>
      </w:r>
      <w:r w:rsidRPr="007650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65045">
        <w:rPr>
          <w:rFonts w:ascii="Times New Roman" w:hAnsi="Times New Roman"/>
          <w:sz w:val="28"/>
          <w:szCs w:val="28"/>
        </w:rPr>
        <w:t>.р</w:t>
      </w:r>
      <w:proofErr w:type="gramEnd"/>
      <w:r w:rsidRPr="00765045">
        <w:rPr>
          <w:rFonts w:ascii="Times New Roman" w:hAnsi="Times New Roman"/>
          <w:sz w:val="28"/>
          <w:szCs w:val="28"/>
        </w:rPr>
        <w:t>ублей</w:t>
      </w:r>
      <w:r w:rsidR="00F16E51" w:rsidRPr="00765045">
        <w:rPr>
          <w:rFonts w:ascii="Times New Roman" w:hAnsi="Times New Roman"/>
          <w:sz w:val="28"/>
          <w:szCs w:val="28"/>
        </w:rPr>
        <w:t xml:space="preserve">, </w:t>
      </w:r>
      <w:r w:rsidR="00E52B99">
        <w:rPr>
          <w:rFonts w:ascii="Times New Roman" w:hAnsi="Times New Roman"/>
          <w:sz w:val="28"/>
          <w:szCs w:val="28"/>
        </w:rPr>
        <w:t>55,85</w:t>
      </w:r>
      <w:r w:rsidR="00F16E51" w:rsidRPr="00765045">
        <w:rPr>
          <w:rFonts w:ascii="Times New Roman" w:hAnsi="Times New Roman"/>
          <w:sz w:val="28"/>
          <w:szCs w:val="28"/>
        </w:rPr>
        <w:t xml:space="preserve"> руб. на 1 км пробега</w:t>
      </w:r>
      <w:r w:rsidRPr="00765045">
        <w:rPr>
          <w:rFonts w:ascii="Times New Roman" w:hAnsi="Times New Roman"/>
          <w:sz w:val="28"/>
          <w:szCs w:val="28"/>
        </w:rPr>
        <w:t xml:space="preserve"> (в 201</w:t>
      </w:r>
      <w:r w:rsidR="00087DE9">
        <w:rPr>
          <w:rFonts w:ascii="Times New Roman" w:hAnsi="Times New Roman"/>
          <w:sz w:val="28"/>
          <w:szCs w:val="28"/>
        </w:rPr>
        <w:t>8</w:t>
      </w:r>
      <w:r w:rsidRPr="00765045">
        <w:rPr>
          <w:rFonts w:ascii="Times New Roman" w:hAnsi="Times New Roman"/>
          <w:sz w:val="28"/>
          <w:szCs w:val="28"/>
        </w:rPr>
        <w:t xml:space="preserve">г. – </w:t>
      </w:r>
      <w:r w:rsidR="00E52B99">
        <w:rPr>
          <w:rFonts w:ascii="Times New Roman" w:hAnsi="Times New Roman"/>
          <w:sz w:val="28"/>
          <w:szCs w:val="28"/>
        </w:rPr>
        <w:t xml:space="preserve">8857,8 </w:t>
      </w:r>
      <w:r w:rsidRPr="00765045">
        <w:rPr>
          <w:rFonts w:ascii="Times New Roman" w:hAnsi="Times New Roman"/>
          <w:sz w:val="28"/>
          <w:szCs w:val="28"/>
        </w:rPr>
        <w:t>тыс.руб.</w:t>
      </w:r>
      <w:r w:rsidR="00F16E51" w:rsidRPr="00765045">
        <w:rPr>
          <w:rFonts w:ascii="Times New Roman" w:hAnsi="Times New Roman"/>
          <w:sz w:val="28"/>
          <w:szCs w:val="28"/>
        </w:rPr>
        <w:t xml:space="preserve">, на </w:t>
      </w:r>
      <w:r w:rsidR="00E52B99">
        <w:rPr>
          <w:rFonts w:ascii="Times New Roman" w:hAnsi="Times New Roman"/>
          <w:sz w:val="28"/>
          <w:szCs w:val="28"/>
        </w:rPr>
        <w:t>50</w:t>
      </w:r>
      <w:r w:rsidR="00F16E51" w:rsidRPr="00765045">
        <w:rPr>
          <w:rFonts w:ascii="Times New Roman" w:hAnsi="Times New Roman"/>
          <w:sz w:val="28"/>
          <w:szCs w:val="28"/>
        </w:rPr>
        <w:t xml:space="preserve"> руб. 1 км пробега</w:t>
      </w:r>
      <w:r w:rsidRPr="00765045">
        <w:rPr>
          <w:rFonts w:ascii="Times New Roman" w:hAnsi="Times New Roman"/>
          <w:sz w:val="28"/>
          <w:szCs w:val="28"/>
        </w:rPr>
        <w:t>). Сумма на 201</w:t>
      </w:r>
      <w:r w:rsidR="00087DE9">
        <w:rPr>
          <w:rFonts w:ascii="Times New Roman" w:hAnsi="Times New Roman"/>
          <w:sz w:val="28"/>
          <w:szCs w:val="28"/>
        </w:rPr>
        <w:t>9</w:t>
      </w:r>
      <w:r w:rsidRPr="00765045">
        <w:rPr>
          <w:rFonts w:ascii="Times New Roman" w:hAnsi="Times New Roman"/>
          <w:sz w:val="28"/>
          <w:szCs w:val="28"/>
        </w:rPr>
        <w:t xml:space="preserve"> год</w:t>
      </w:r>
      <w:r w:rsidR="000A32BB" w:rsidRPr="00765045">
        <w:rPr>
          <w:rFonts w:ascii="Times New Roman" w:hAnsi="Times New Roman"/>
          <w:sz w:val="28"/>
          <w:szCs w:val="28"/>
        </w:rPr>
        <w:t xml:space="preserve"> на питание детей в детских садах </w:t>
      </w:r>
      <w:r w:rsidR="00E52B99">
        <w:rPr>
          <w:rFonts w:ascii="Times New Roman" w:hAnsi="Times New Roman"/>
          <w:sz w:val="28"/>
          <w:szCs w:val="28"/>
        </w:rPr>
        <w:t>9183,9</w:t>
      </w:r>
      <w:r w:rsidR="000A32BB" w:rsidRPr="0076504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A32BB" w:rsidRPr="00765045">
        <w:rPr>
          <w:rFonts w:ascii="Times New Roman" w:hAnsi="Times New Roman"/>
          <w:sz w:val="28"/>
          <w:szCs w:val="28"/>
        </w:rPr>
        <w:t>.р</w:t>
      </w:r>
      <w:proofErr w:type="gramEnd"/>
      <w:r w:rsidR="000A32BB" w:rsidRPr="00765045">
        <w:rPr>
          <w:rFonts w:ascii="Times New Roman" w:hAnsi="Times New Roman"/>
          <w:sz w:val="28"/>
          <w:szCs w:val="28"/>
        </w:rPr>
        <w:t xml:space="preserve">уб. или </w:t>
      </w:r>
      <w:r w:rsidR="000A32BB" w:rsidRPr="00E52B99">
        <w:rPr>
          <w:rFonts w:ascii="Times New Roman" w:hAnsi="Times New Roman"/>
          <w:sz w:val="28"/>
          <w:szCs w:val="28"/>
        </w:rPr>
        <w:t>50</w:t>
      </w:r>
      <w:r w:rsidR="000A32BB" w:rsidRPr="00765045">
        <w:rPr>
          <w:rFonts w:ascii="Times New Roman" w:hAnsi="Times New Roman"/>
          <w:sz w:val="28"/>
          <w:szCs w:val="28"/>
        </w:rPr>
        <w:t xml:space="preserve"> руб. на 1 ребенка</w:t>
      </w:r>
      <w:r w:rsidRPr="00765045">
        <w:rPr>
          <w:rFonts w:ascii="Times New Roman" w:hAnsi="Times New Roman"/>
          <w:sz w:val="28"/>
          <w:szCs w:val="28"/>
        </w:rPr>
        <w:t xml:space="preserve"> </w:t>
      </w:r>
      <w:r w:rsidRPr="00AD092C">
        <w:rPr>
          <w:rFonts w:ascii="Times New Roman" w:hAnsi="Times New Roman"/>
          <w:sz w:val="20"/>
          <w:szCs w:val="20"/>
        </w:rPr>
        <w:t xml:space="preserve">(за счет краевой субвенции – </w:t>
      </w:r>
      <w:r w:rsidR="00087DE9" w:rsidRPr="00AD092C">
        <w:rPr>
          <w:rFonts w:ascii="Times New Roman" w:hAnsi="Times New Roman"/>
          <w:sz w:val="20"/>
          <w:szCs w:val="20"/>
        </w:rPr>
        <w:t>277,20</w:t>
      </w:r>
      <w:r w:rsidRPr="00AD092C">
        <w:rPr>
          <w:rFonts w:ascii="Times New Roman" w:hAnsi="Times New Roman"/>
          <w:sz w:val="20"/>
          <w:szCs w:val="20"/>
        </w:rPr>
        <w:t xml:space="preserve"> тыс.рублей, за счет районного бюджета – </w:t>
      </w:r>
      <w:r w:rsidR="00E52B99" w:rsidRPr="00AD092C">
        <w:rPr>
          <w:rFonts w:ascii="Times New Roman" w:hAnsi="Times New Roman"/>
          <w:sz w:val="20"/>
          <w:szCs w:val="20"/>
        </w:rPr>
        <w:t>1078,0</w:t>
      </w:r>
      <w:r w:rsidRPr="00AD092C">
        <w:rPr>
          <w:rFonts w:ascii="Times New Roman" w:hAnsi="Times New Roman"/>
          <w:sz w:val="20"/>
          <w:szCs w:val="20"/>
        </w:rPr>
        <w:t xml:space="preserve"> тыс.руб., и родительской платы – </w:t>
      </w:r>
      <w:r w:rsidR="00E52B99" w:rsidRPr="00AD092C">
        <w:rPr>
          <w:rFonts w:ascii="Times New Roman" w:hAnsi="Times New Roman"/>
          <w:sz w:val="20"/>
          <w:szCs w:val="20"/>
        </w:rPr>
        <w:t>7828,7</w:t>
      </w:r>
      <w:r w:rsidRPr="00AD092C">
        <w:rPr>
          <w:rFonts w:ascii="Times New Roman" w:hAnsi="Times New Roman"/>
          <w:sz w:val="20"/>
          <w:szCs w:val="20"/>
        </w:rPr>
        <w:t xml:space="preserve"> тыс.руб.)</w:t>
      </w:r>
      <w:r w:rsidR="000A32BB" w:rsidRPr="00AD092C">
        <w:rPr>
          <w:rFonts w:ascii="Times New Roman" w:hAnsi="Times New Roman"/>
          <w:sz w:val="20"/>
          <w:szCs w:val="20"/>
        </w:rPr>
        <w:t xml:space="preserve"> Питание детей в детских садах в 201</w:t>
      </w:r>
      <w:r w:rsidR="00087DE9" w:rsidRPr="00AD092C">
        <w:rPr>
          <w:rFonts w:ascii="Times New Roman" w:hAnsi="Times New Roman"/>
          <w:sz w:val="20"/>
          <w:szCs w:val="20"/>
        </w:rPr>
        <w:t>8</w:t>
      </w:r>
      <w:r w:rsidR="000A32BB" w:rsidRPr="00AD092C">
        <w:rPr>
          <w:rFonts w:ascii="Times New Roman" w:hAnsi="Times New Roman"/>
          <w:sz w:val="20"/>
          <w:szCs w:val="20"/>
        </w:rPr>
        <w:t xml:space="preserve">г детей  инвалидов и детей сирот в дет.саду за счет краевой субвенции – </w:t>
      </w:r>
      <w:r w:rsidR="00087DE9" w:rsidRPr="00AD092C">
        <w:rPr>
          <w:rFonts w:ascii="Times New Roman" w:hAnsi="Times New Roman"/>
          <w:sz w:val="20"/>
          <w:szCs w:val="20"/>
        </w:rPr>
        <w:t>276,00</w:t>
      </w:r>
      <w:r w:rsidR="000A32BB" w:rsidRPr="00AD092C">
        <w:rPr>
          <w:rFonts w:ascii="Times New Roman" w:hAnsi="Times New Roman"/>
          <w:sz w:val="20"/>
          <w:szCs w:val="20"/>
        </w:rPr>
        <w:t xml:space="preserve"> тыс.рублей, за счет районного бюджета – </w:t>
      </w:r>
      <w:r w:rsidR="00087DE9" w:rsidRPr="00AD092C">
        <w:rPr>
          <w:rFonts w:ascii="Times New Roman" w:hAnsi="Times New Roman"/>
          <w:sz w:val="20"/>
          <w:szCs w:val="20"/>
        </w:rPr>
        <w:t>1049,4</w:t>
      </w:r>
      <w:r w:rsidR="000A32BB" w:rsidRPr="00AD092C">
        <w:rPr>
          <w:rFonts w:ascii="Times New Roman" w:hAnsi="Times New Roman"/>
          <w:sz w:val="20"/>
          <w:szCs w:val="20"/>
        </w:rPr>
        <w:t xml:space="preserve"> тыс</w:t>
      </w:r>
      <w:proofErr w:type="gramStart"/>
      <w:r w:rsidR="000A32BB" w:rsidRPr="00AD092C">
        <w:rPr>
          <w:rFonts w:ascii="Times New Roman" w:hAnsi="Times New Roman"/>
          <w:sz w:val="20"/>
          <w:szCs w:val="20"/>
        </w:rPr>
        <w:t>.р</w:t>
      </w:r>
      <w:proofErr w:type="gramEnd"/>
      <w:r w:rsidR="000A32BB" w:rsidRPr="00AD092C">
        <w:rPr>
          <w:rFonts w:ascii="Times New Roman" w:hAnsi="Times New Roman"/>
          <w:sz w:val="20"/>
          <w:szCs w:val="20"/>
        </w:rPr>
        <w:t xml:space="preserve">уб., и родительской платы – </w:t>
      </w:r>
      <w:r w:rsidR="00087DE9" w:rsidRPr="00AD092C">
        <w:rPr>
          <w:rFonts w:ascii="Times New Roman" w:hAnsi="Times New Roman"/>
          <w:sz w:val="20"/>
          <w:szCs w:val="20"/>
        </w:rPr>
        <w:t>4732,2</w:t>
      </w:r>
      <w:r w:rsidR="000A32BB" w:rsidRPr="00AD092C">
        <w:rPr>
          <w:rFonts w:ascii="Times New Roman" w:hAnsi="Times New Roman"/>
          <w:sz w:val="20"/>
          <w:szCs w:val="20"/>
        </w:rPr>
        <w:t xml:space="preserve"> тыс.руб.)</w:t>
      </w:r>
    </w:p>
    <w:p w:rsidR="006072F3" w:rsidRPr="00B42A65" w:rsidRDefault="006B2529" w:rsidP="006072F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 </w:t>
      </w:r>
      <w:r w:rsidR="00B84CA2"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4</w:t>
      </w:r>
      <w:r w:rsidR="00B84CA2"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«Социальная поддержка граждан Каратузского района»</w:t>
      </w:r>
      <w:r w:rsidR="006072F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B42A65">
        <w:rPr>
          <w:rFonts w:ascii="Times New Roman" w:hAnsi="Times New Roman"/>
        </w:rPr>
        <w:t>(сумма на 201</w:t>
      </w:r>
      <w:r w:rsidR="00A45B0A">
        <w:rPr>
          <w:rFonts w:ascii="Times New Roman" w:hAnsi="Times New Roman"/>
        </w:rPr>
        <w:t>9</w:t>
      </w:r>
      <w:r w:rsidR="006072F3" w:rsidRPr="00B42A65">
        <w:rPr>
          <w:rFonts w:ascii="Times New Roman" w:hAnsi="Times New Roman"/>
        </w:rPr>
        <w:t xml:space="preserve"> год – </w:t>
      </w:r>
      <w:r w:rsidR="00A45B0A">
        <w:rPr>
          <w:rFonts w:ascii="Times New Roman" w:hAnsi="Times New Roman"/>
        </w:rPr>
        <w:t>79 325,40</w:t>
      </w:r>
      <w:r w:rsidR="006072F3" w:rsidRPr="00B42A65">
        <w:rPr>
          <w:rFonts w:ascii="Times New Roman" w:hAnsi="Times New Roman"/>
        </w:rPr>
        <w:t xml:space="preserve"> тыс</w:t>
      </w:r>
      <w:proofErr w:type="gramStart"/>
      <w:r w:rsidR="006072F3" w:rsidRPr="00B42A65">
        <w:rPr>
          <w:rFonts w:ascii="Times New Roman" w:hAnsi="Times New Roman"/>
        </w:rPr>
        <w:t>.р</w:t>
      </w:r>
      <w:proofErr w:type="gramEnd"/>
      <w:r w:rsidR="006072F3" w:rsidRPr="00B42A65">
        <w:rPr>
          <w:rFonts w:ascii="Times New Roman" w:hAnsi="Times New Roman"/>
        </w:rPr>
        <w:t>уб.; на 20</w:t>
      </w:r>
      <w:r w:rsidR="00A45B0A">
        <w:rPr>
          <w:rFonts w:ascii="Times New Roman" w:hAnsi="Times New Roman"/>
        </w:rPr>
        <w:t>20</w:t>
      </w:r>
      <w:r w:rsidR="006072F3" w:rsidRPr="00B42A65">
        <w:rPr>
          <w:rFonts w:ascii="Times New Roman" w:hAnsi="Times New Roman"/>
        </w:rPr>
        <w:t xml:space="preserve"> год – </w:t>
      </w:r>
      <w:r w:rsidR="00A45B0A">
        <w:rPr>
          <w:rFonts w:ascii="Times New Roman" w:hAnsi="Times New Roman"/>
        </w:rPr>
        <w:t>79 325,40</w:t>
      </w:r>
      <w:r w:rsidR="006072F3" w:rsidRPr="00B42A65">
        <w:rPr>
          <w:rFonts w:ascii="Times New Roman" w:hAnsi="Times New Roman"/>
        </w:rPr>
        <w:t xml:space="preserve"> тыс.руб.; на 20</w:t>
      </w:r>
      <w:r w:rsidR="00EF5CCC" w:rsidRPr="00B42A65">
        <w:rPr>
          <w:rFonts w:ascii="Times New Roman" w:hAnsi="Times New Roman"/>
        </w:rPr>
        <w:t>2</w:t>
      </w:r>
      <w:r w:rsidR="00A45B0A">
        <w:rPr>
          <w:rFonts w:ascii="Times New Roman" w:hAnsi="Times New Roman"/>
        </w:rPr>
        <w:t>1</w:t>
      </w:r>
      <w:r w:rsidR="006072F3" w:rsidRPr="00B42A65">
        <w:rPr>
          <w:rFonts w:ascii="Times New Roman" w:hAnsi="Times New Roman"/>
        </w:rPr>
        <w:t xml:space="preserve"> год – </w:t>
      </w:r>
      <w:r w:rsidR="00A45B0A">
        <w:rPr>
          <w:rFonts w:ascii="Times New Roman" w:hAnsi="Times New Roman"/>
        </w:rPr>
        <w:t>79 325,40</w:t>
      </w:r>
      <w:r w:rsidR="006072F3" w:rsidRPr="00B42A65">
        <w:rPr>
          <w:rFonts w:ascii="Times New Roman" w:hAnsi="Times New Roman"/>
        </w:rPr>
        <w:t xml:space="preserve"> тыс.руб.)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Обеспечение бесплатного проезда детей и лиц, сопровождающих организованные группы детей, до места  нахождения детских оздоровительных лагерей и обратно – </w:t>
      </w:r>
      <w:r w:rsidR="00A45B0A">
        <w:rPr>
          <w:rFonts w:ascii="Times New Roman" w:hAnsi="Times New Roman"/>
          <w:b/>
          <w:sz w:val="28"/>
          <w:szCs w:val="28"/>
        </w:rPr>
        <w:t>83,00</w:t>
      </w:r>
      <w:r w:rsidRPr="00B42A65">
        <w:rPr>
          <w:rFonts w:ascii="Times New Roman" w:hAnsi="Times New Roman"/>
          <w:sz w:val="28"/>
          <w:szCs w:val="28"/>
        </w:rPr>
        <w:t xml:space="preserve"> тыс. руб.</w:t>
      </w:r>
      <w:r w:rsidR="00C279EB" w:rsidRPr="00B42A65">
        <w:rPr>
          <w:rFonts w:ascii="Times New Roman" w:hAnsi="Times New Roman"/>
          <w:sz w:val="28"/>
          <w:szCs w:val="28"/>
        </w:rPr>
        <w:t xml:space="preserve"> ( в 201</w:t>
      </w:r>
      <w:r w:rsidR="004810F8">
        <w:rPr>
          <w:rFonts w:ascii="Times New Roman" w:hAnsi="Times New Roman"/>
          <w:sz w:val="28"/>
          <w:szCs w:val="28"/>
        </w:rPr>
        <w:t>8</w:t>
      </w:r>
      <w:r w:rsidR="00C279EB" w:rsidRPr="00B42A65">
        <w:rPr>
          <w:rFonts w:ascii="Times New Roman" w:hAnsi="Times New Roman"/>
          <w:sz w:val="28"/>
          <w:szCs w:val="28"/>
        </w:rPr>
        <w:t xml:space="preserve"> году сумма составляет </w:t>
      </w:r>
      <w:r w:rsidR="006634CA">
        <w:rPr>
          <w:rFonts w:ascii="Times New Roman" w:hAnsi="Times New Roman"/>
          <w:sz w:val="28"/>
          <w:szCs w:val="28"/>
        </w:rPr>
        <w:t>83</w:t>
      </w:r>
      <w:r w:rsidR="00C279EB"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279EB"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="00C279EB" w:rsidRPr="00B42A65">
        <w:rPr>
          <w:rFonts w:ascii="Times New Roman" w:hAnsi="Times New Roman"/>
          <w:sz w:val="28"/>
          <w:szCs w:val="28"/>
        </w:rPr>
        <w:t xml:space="preserve">уб., </w:t>
      </w:r>
      <w:r w:rsidR="00C279EB" w:rsidRPr="00860F6D">
        <w:rPr>
          <w:rFonts w:ascii="Times New Roman" w:hAnsi="Times New Roman"/>
          <w:sz w:val="28"/>
          <w:szCs w:val="28"/>
        </w:rPr>
        <w:t>что обеспечило проезд 55 детей)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860F6D">
        <w:rPr>
          <w:rFonts w:ascii="Times New Roman" w:hAnsi="Times New Roman"/>
          <w:sz w:val="28"/>
          <w:szCs w:val="28"/>
        </w:rPr>
        <w:t xml:space="preserve">-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</w:t>
      </w:r>
      <w:r w:rsidR="00583F34" w:rsidRPr="00860F6D">
        <w:rPr>
          <w:rFonts w:ascii="Times New Roman" w:hAnsi="Times New Roman"/>
          <w:sz w:val="28"/>
          <w:szCs w:val="28"/>
        </w:rPr>
        <w:t>–</w:t>
      </w:r>
      <w:r w:rsidRPr="00860F6D">
        <w:rPr>
          <w:rFonts w:ascii="Times New Roman" w:hAnsi="Times New Roman"/>
          <w:sz w:val="28"/>
          <w:szCs w:val="28"/>
        </w:rPr>
        <w:t xml:space="preserve"> </w:t>
      </w:r>
      <w:r w:rsidR="006634CA" w:rsidRPr="00860F6D">
        <w:rPr>
          <w:rFonts w:ascii="Times New Roman" w:hAnsi="Times New Roman"/>
          <w:b/>
          <w:sz w:val="28"/>
          <w:szCs w:val="28"/>
        </w:rPr>
        <w:t>72 312,20</w:t>
      </w:r>
      <w:r w:rsidRPr="00860F6D">
        <w:rPr>
          <w:rFonts w:ascii="Times New Roman" w:hAnsi="Times New Roman"/>
          <w:sz w:val="28"/>
          <w:szCs w:val="28"/>
        </w:rPr>
        <w:t xml:space="preserve"> тыс. руб.</w:t>
      </w:r>
      <w:r w:rsidR="00C279EB" w:rsidRPr="00860F6D">
        <w:rPr>
          <w:rFonts w:ascii="Times New Roman" w:hAnsi="Times New Roman"/>
          <w:sz w:val="28"/>
          <w:szCs w:val="28"/>
        </w:rPr>
        <w:t xml:space="preserve"> (за счет данной субвенции функционирует "Комплексный центр социального обслуживания населения"</w:t>
      </w:r>
      <w:r w:rsidR="00BB4560" w:rsidRPr="00860F6D">
        <w:rPr>
          <w:rFonts w:ascii="Times New Roman" w:hAnsi="Times New Roman"/>
          <w:sz w:val="28"/>
          <w:szCs w:val="28"/>
        </w:rPr>
        <w:t xml:space="preserve">, социальные работники которого обслуживают </w:t>
      </w:r>
      <w:r w:rsidR="00860F6D" w:rsidRPr="00860F6D">
        <w:rPr>
          <w:rFonts w:ascii="Times New Roman" w:hAnsi="Times New Roman"/>
          <w:sz w:val="28"/>
          <w:szCs w:val="28"/>
        </w:rPr>
        <w:t>795</w:t>
      </w:r>
      <w:r w:rsidR="00BB4560" w:rsidRPr="00860F6D">
        <w:rPr>
          <w:rFonts w:ascii="Times New Roman" w:hAnsi="Times New Roman"/>
          <w:sz w:val="28"/>
          <w:szCs w:val="28"/>
        </w:rPr>
        <w:t xml:space="preserve"> человек на дому и 3035 человек </w:t>
      </w:r>
      <w:r w:rsidR="00B06CEF" w:rsidRPr="00860F6D">
        <w:rPr>
          <w:rFonts w:ascii="Times New Roman" w:hAnsi="Times New Roman"/>
          <w:sz w:val="28"/>
          <w:szCs w:val="28"/>
        </w:rPr>
        <w:t xml:space="preserve">воспользовались услугами </w:t>
      </w:r>
      <w:r w:rsidR="00BB4560" w:rsidRPr="00860F6D">
        <w:rPr>
          <w:rFonts w:ascii="Times New Roman" w:hAnsi="Times New Roman"/>
          <w:sz w:val="28"/>
          <w:szCs w:val="28"/>
        </w:rPr>
        <w:t>полустационар</w:t>
      </w:r>
      <w:r w:rsidR="00B06CEF" w:rsidRPr="00860F6D">
        <w:rPr>
          <w:rFonts w:ascii="Times New Roman" w:hAnsi="Times New Roman"/>
          <w:sz w:val="28"/>
          <w:szCs w:val="28"/>
        </w:rPr>
        <w:t>а</w:t>
      </w:r>
      <w:r w:rsidR="00BB4560" w:rsidRPr="00860F6D">
        <w:rPr>
          <w:rFonts w:ascii="Times New Roman" w:hAnsi="Times New Roman"/>
          <w:sz w:val="28"/>
          <w:szCs w:val="28"/>
        </w:rPr>
        <w:t>)</w:t>
      </w:r>
    </w:p>
    <w:p w:rsidR="008B67CA" w:rsidRPr="00AD092C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Осуществление государственных полномочий по организации деятельности органов управления системой социальной защиты населения – </w:t>
      </w:r>
      <w:r w:rsidR="00BE29FF" w:rsidRPr="00AD092C">
        <w:rPr>
          <w:rFonts w:ascii="Times New Roman" w:hAnsi="Times New Roman"/>
          <w:b/>
          <w:sz w:val="20"/>
          <w:szCs w:val="20"/>
        </w:rPr>
        <w:t>6930,20</w:t>
      </w:r>
      <w:r w:rsidRPr="00AD092C">
        <w:rPr>
          <w:rFonts w:ascii="Times New Roman" w:hAnsi="Times New Roman"/>
          <w:sz w:val="20"/>
          <w:szCs w:val="20"/>
        </w:rPr>
        <w:t xml:space="preserve"> тыс. руб. </w:t>
      </w:r>
    </w:p>
    <w:p w:rsidR="006072F3" w:rsidRPr="00B42A65" w:rsidRDefault="00B84CA2" w:rsidP="006072F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5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«Реформирование и модернизация жилищно – коммунального хозяйства и повышение энергетической эффективности»</w:t>
      </w:r>
      <w:r w:rsidR="006072F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B42A65">
        <w:rPr>
          <w:rFonts w:ascii="Times New Roman" w:hAnsi="Times New Roman"/>
        </w:rPr>
        <w:t>(сумма  на  201</w:t>
      </w:r>
      <w:r w:rsidR="00C931F9">
        <w:rPr>
          <w:rFonts w:ascii="Times New Roman" w:hAnsi="Times New Roman"/>
        </w:rPr>
        <w:t>9</w:t>
      </w:r>
      <w:r w:rsidR="006072F3" w:rsidRPr="00B42A65">
        <w:rPr>
          <w:rFonts w:ascii="Times New Roman" w:hAnsi="Times New Roman"/>
        </w:rPr>
        <w:t xml:space="preserve">  год  –  </w:t>
      </w:r>
      <w:r w:rsidR="00C931F9">
        <w:rPr>
          <w:rFonts w:ascii="Times New Roman" w:hAnsi="Times New Roman"/>
        </w:rPr>
        <w:t>7 352,1</w:t>
      </w:r>
      <w:r w:rsidR="006072F3" w:rsidRPr="00B42A65">
        <w:rPr>
          <w:rFonts w:ascii="Times New Roman" w:hAnsi="Times New Roman"/>
        </w:rPr>
        <w:t xml:space="preserve">  тыс</w:t>
      </w:r>
      <w:proofErr w:type="gramStart"/>
      <w:r w:rsidR="006072F3" w:rsidRPr="00B42A65">
        <w:rPr>
          <w:rFonts w:ascii="Times New Roman" w:hAnsi="Times New Roman"/>
        </w:rPr>
        <w:t>.р</w:t>
      </w:r>
      <w:proofErr w:type="gramEnd"/>
      <w:r w:rsidR="006072F3" w:rsidRPr="00B42A65">
        <w:rPr>
          <w:rFonts w:ascii="Times New Roman" w:hAnsi="Times New Roman"/>
        </w:rPr>
        <w:t>уб.; на  20</w:t>
      </w:r>
      <w:r w:rsidR="00C931F9">
        <w:rPr>
          <w:rFonts w:ascii="Times New Roman" w:hAnsi="Times New Roman"/>
        </w:rPr>
        <w:t>20</w:t>
      </w:r>
      <w:r w:rsidR="006072F3" w:rsidRPr="00B42A65">
        <w:rPr>
          <w:rFonts w:ascii="Times New Roman" w:hAnsi="Times New Roman"/>
        </w:rPr>
        <w:t xml:space="preserve">  год –    </w:t>
      </w:r>
      <w:r w:rsidR="00C931F9">
        <w:rPr>
          <w:rFonts w:ascii="Times New Roman" w:hAnsi="Times New Roman"/>
        </w:rPr>
        <w:t>7352,1</w:t>
      </w:r>
      <w:r w:rsidR="006072F3" w:rsidRPr="00B42A65">
        <w:rPr>
          <w:rFonts w:ascii="Times New Roman" w:hAnsi="Times New Roman"/>
        </w:rPr>
        <w:t xml:space="preserve"> тыс.руб.; на 20</w:t>
      </w:r>
      <w:r w:rsidR="00660125" w:rsidRPr="00B42A65">
        <w:rPr>
          <w:rFonts w:ascii="Times New Roman" w:hAnsi="Times New Roman"/>
        </w:rPr>
        <w:t>2</w:t>
      </w:r>
      <w:r w:rsidR="00C931F9">
        <w:rPr>
          <w:rFonts w:ascii="Times New Roman" w:hAnsi="Times New Roman"/>
        </w:rPr>
        <w:t>1</w:t>
      </w:r>
      <w:r w:rsidR="006072F3" w:rsidRPr="00B42A65">
        <w:rPr>
          <w:rFonts w:ascii="Times New Roman" w:hAnsi="Times New Roman"/>
        </w:rPr>
        <w:t xml:space="preserve"> год – </w:t>
      </w:r>
      <w:r w:rsidR="00C931F9">
        <w:rPr>
          <w:rFonts w:ascii="Times New Roman" w:hAnsi="Times New Roman"/>
        </w:rPr>
        <w:t>7 352,1</w:t>
      </w:r>
      <w:r w:rsidR="006072F3" w:rsidRPr="00B42A65">
        <w:rPr>
          <w:rFonts w:ascii="Times New Roman" w:hAnsi="Times New Roman"/>
        </w:rPr>
        <w:t xml:space="preserve"> тыс.руб.)</w:t>
      </w:r>
    </w:p>
    <w:p w:rsidR="008B67CA" w:rsidRPr="000078EF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 – </w:t>
      </w:r>
      <w:r w:rsidR="00C931F9" w:rsidRPr="000078EF">
        <w:rPr>
          <w:rFonts w:ascii="Times New Roman" w:hAnsi="Times New Roman"/>
          <w:b/>
          <w:sz w:val="20"/>
          <w:szCs w:val="20"/>
        </w:rPr>
        <w:t>20,00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Реализация мер дополнительной поддержки населения, направленных на соблюдение размера вносимой гражданами платы за коммунальные услуги – </w:t>
      </w:r>
      <w:r w:rsidR="00C931F9">
        <w:rPr>
          <w:rFonts w:ascii="Times New Roman" w:hAnsi="Times New Roman"/>
          <w:b/>
          <w:sz w:val="28"/>
          <w:szCs w:val="28"/>
        </w:rPr>
        <w:t>7332,10</w:t>
      </w:r>
      <w:r w:rsidR="00660125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Pr="00B42A65">
        <w:rPr>
          <w:rFonts w:ascii="Times New Roman" w:hAnsi="Times New Roman"/>
          <w:sz w:val="28"/>
          <w:szCs w:val="28"/>
        </w:rPr>
        <w:t>тыс. руб.</w:t>
      </w:r>
      <w:r w:rsidR="008D5FBA" w:rsidRPr="00B42A65">
        <w:rPr>
          <w:rFonts w:ascii="Times New Roman" w:hAnsi="Times New Roman"/>
          <w:sz w:val="28"/>
          <w:szCs w:val="28"/>
        </w:rPr>
        <w:t xml:space="preserve"> Средства направлены на возмещения части платы населением за коммунальны</w:t>
      </w:r>
      <w:r w:rsidR="009D1368" w:rsidRPr="00B42A65">
        <w:rPr>
          <w:rFonts w:ascii="Times New Roman" w:hAnsi="Times New Roman"/>
          <w:sz w:val="28"/>
          <w:szCs w:val="28"/>
        </w:rPr>
        <w:t>е услуги.</w:t>
      </w:r>
      <w:r w:rsidR="008D5FBA" w:rsidRPr="00B42A65">
        <w:rPr>
          <w:rFonts w:ascii="Times New Roman" w:hAnsi="Times New Roman"/>
          <w:sz w:val="28"/>
          <w:szCs w:val="28"/>
        </w:rPr>
        <w:t xml:space="preserve"> (</w:t>
      </w:r>
      <w:r w:rsidR="009D1368" w:rsidRPr="00B42A65">
        <w:rPr>
          <w:rFonts w:ascii="Times New Roman" w:hAnsi="Times New Roman"/>
          <w:sz w:val="28"/>
          <w:szCs w:val="28"/>
        </w:rPr>
        <w:t>в</w:t>
      </w:r>
      <w:r w:rsidR="008D5FBA" w:rsidRPr="00B42A65">
        <w:rPr>
          <w:rFonts w:ascii="Times New Roman" w:hAnsi="Times New Roman"/>
          <w:sz w:val="28"/>
          <w:szCs w:val="28"/>
        </w:rPr>
        <w:t xml:space="preserve"> 201</w:t>
      </w:r>
      <w:r w:rsidR="00C931F9">
        <w:rPr>
          <w:rFonts w:ascii="Times New Roman" w:hAnsi="Times New Roman"/>
          <w:sz w:val="28"/>
          <w:szCs w:val="28"/>
        </w:rPr>
        <w:t>8</w:t>
      </w:r>
      <w:r w:rsidR="008D5FBA" w:rsidRPr="00B42A65">
        <w:rPr>
          <w:rFonts w:ascii="Times New Roman" w:hAnsi="Times New Roman"/>
          <w:sz w:val="28"/>
          <w:szCs w:val="28"/>
        </w:rPr>
        <w:t xml:space="preserve"> году </w:t>
      </w:r>
      <w:r w:rsidR="009D1368" w:rsidRPr="00B42A65">
        <w:rPr>
          <w:rFonts w:ascii="Times New Roman" w:hAnsi="Times New Roman"/>
          <w:sz w:val="28"/>
          <w:szCs w:val="28"/>
        </w:rPr>
        <w:t xml:space="preserve">сумма возмещения составила </w:t>
      </w:r>
      <w:r w:rsidR="00C931F9">
        <w:rPr>
          <w:rFonts w:ascii="Times New Roman" w:hAnsi="Times New Roman"/>
          <w:sz w:val="28"/>
          <w:szCs w:val="28"/>
        </w:rPr>
        <w:t>5 880,70</w:t>
      </w:r>
      <w:r w:rsidR="008D5FBA"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D5FBA"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="008D5FBA" w:rsidRPr="00B42A65">
        <w:rPr>
          <w:rFonts w:ascii="Times New Roman" w:hAnsi="Times New Roman"/>
          <w:sz w:val="28"/>
          <w:szCs w:val="28"/>
        </w:rPr>
        <w:t>уб.</w:t>
      </w:r>
      <w:r w:rsidR="009D1368" w:rsidRPr="00B42A65">
        <w:rPr>
          <w:rFonts w:ascii="Times New Roman" w:hAnsi="Times New Roman"/>
          <w:sz w:val="28"/>
          <w:szCs w:val="28"/>
        </w:rPr>
        <w:t xml:space="preserve">, возмещение получили </w:t>
      </w:r>
      <w:r w:rsidR="00884730">
        <w:rPr>
          <w:rFonts w:ascii="Times New Roman" w:hAnsi="Times New Roman"/>
          <w:sz w:val="28"/>
          <w:szCs w:val="28"/>
        </w:rPr>
        <w:t>7112</w:t>
      </w:r>
      <w:r w:rsidR="009D1368" w:rsidRPr="00B42A65">
        <w:rPr>
          <w:rFonts w:ascii="Times New Roman" w:hAnsi="Times New Roman"/>
          <w:sz w:val="28"/>
          <w:szCs w:val="28"/>
        </w:rPr>
        <w:t xml:space="preserve"> человек.)</w:t>
      </w:r>
    </w:p>
    <w:p w:rsidR="00AA118C" w:rsidRPr="000078EF" w:rsidRDefault="00AA118C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>В 201</w:t>
      </w:r>
      <w:r w:rsidR="00C931F9" w:rsidRPr="000078EF">
        <w:rPr>
          <w:rFonts w:ascii="Times New Roman" w:hAnsi="Times New Roman"/>
          <w:sz w:val="20"/>
          <w:szCs w:val="20"/>
        </w:rPr>
        <w:t>8</w:t>
      </w:r>
      <w:r w:rsidRPr="000078EF">
        <w:rPr>
          <w:rFonts w:ascii="Times New Roman" w:hAnsi="Times New Roman"/>
          <w:sz w:val="20"/>
          <w:szCs w:val="20"/>
        </w:rPr>
        <w:t xml:space="preserve"> году привлеченная сумма средств в виде субсидии на капитальный ремонт, реконструкцию находящихся в муниципальной собственности объектов коммунальной инфраструктуры составила </w:t>
      </w:r>
      <w:r w:rsidR="00C931F9" w:rsidRPr="000078EF">
        <w:rPr>
          <w:rFonts w:ascii="Times New Roman" w:hAnsi="Times New Roman"/>
          <w:sz w:val="20"/>
          <w:szCs w:val="20"/>
        </w:rPr>
        <w:t>4 520,00</w:t>
      </w:r>
      <w:r w:rsidRPr="000078EF">
        <w:rPr>
          <w:rFonts w:ascii="Times New Roman" w:hAnsi="Times New Roman"/>
          <w:sz w:val="20"/>
          <w:szCs w:val="20"/>
        </w:rPr>
        <w:t xml:space="preserve"> тыс.руб. За счет данных средств отремонтирован участок </w:t>
      </w:r>
      <w:r w:rsidR="00C931F9" w:rsidRPr="000078EF">
        <w:rPr>
          <w:rFonts w:ascii="Times New Roman" w:hAnsi="Times New Roman"/>
          <w:sz w:val="20"/>
          <w:szCs w:val="20"/>
        </w:rPr>
        <w:t>водопроводной сети по ул</w:t>
      </w:r>
      <w:proofErr w:type="gramStart"/>
      <w:r w:rsidR="00C931F9" w:rsidRPr="000078EF">
        <w:rPr>
          <w:rFonts w:ascii="Times New Roman" w:hAnsi="Times New Roman"/>
          <w:sz w:val="20"/>
          <w:szCs w:val="20"/>
        </w:rPr>
        <w:t>.Б</w:t>
      </w:r>
      <w:proofErr w:type="gramEnd"/>
      <w:r w:rsidR="00C931F9" w:rsidRPr="000078EF">
        <w:rPr>
          <w:rFonts w:ascii="Times New Roman" w:hAnsi="Times New Roman"/>
          <w:sz w:val="20"/>
          <w:szCs w:val="20"/>
        </w:rPr>
        <w:t xml:space="preserve">елоярская до ул.Заречная в </w:t>
      </w:r>
      <w:proofErr w:type="spellStart"/>
      <w:r w:rsidR="00C931F9" w:rsidRPr="000078EF">
        <w:rPr>
          <w:rFonts w:ascii="Times New Roman" w:hAnsi="Times New Roman"/>
          <w:sz w:val="20"/>
          <w:szCs w:val="20"/>
        </w:rPr>
        <w:lastRenderedPageBreak/>
        <w:t>с.Уджей</w:t>
      </w:r>
      <w:proofErr w:type="spellEnd"/>
      <w:r w:rsidRPr="000078EF">
        <w:rPr>
          <w:rFonts w:ascii="Times New Roman" w:hAnsi="Times New Roman"/>
          <w:sz w:val="20"/>
          <w:szCs w:val="20"/>
        </w:rPr>
        <w:t xml:space="preserve">, и </w:t>
      </w:r>
      <w:r w:rsidR="00C931F9" w:rsidRPr="000078EF">
        <w:rPr>
          <w:rFonts w:ascii="Times New Roman" w:hAnsi="Times New Roman"/>
          <w:sz w:val="20"/>
          <w:szCs w:val="20"/>
        </w:rPr>
        <w:t>участок</w:t>
      </w:r>
      <w:r w:rsidR="00C931F9" w:rsidRPr="000078EF">
        <w:rPr>
          <w:rFonts w:ascii="Times New Roman" w:hAnsi="Times New Roman"/>
          <w:i/>
          <w:sz w:val="20"/>
          <w:szCs w:val="20"/>
        </w:rPr>
        <w:t xml:space="preserve"> </w:t>
      </w:r>
      <w:r w:rsidR="00C931F9" w:rsidRPr="000078EF">
        <w:rPr>
          <w:rFonts w:ascii="Times New Roman" w:hAnsi="Times New Roman"/>
          <w:sz w:val="20"/>
          <w:szCs w:val="20"/>
        </w:rPr>
        <w:t xml:space="preserve">водопроводной сети по ул. Зеленая до ул. Ленина и по ул. Ленина до ул. Советская в </w:t>
      </w:r>
      <w:proofErr w:type="spellStart"/>
      <w:r w:rsidR="00C931F9" w:rsidRPr="000078EF">
        <w:rPr>
          <w:rFonts w:ascii="Times New Roman" w:hAnsi="Times New Roman"/>
          <w:sz w:val="20"/>
          <w:szCs w:val="20"/>
        </w:rPr>
        <w:t>с</w:t>
      </w:r>
      <w:proofErr w:type="gramStart"/>
      <w:r w:rsidR="00C931F9" w:rsidRPr="000078EF">
        <w:rPr>
          <w:rFonts w:ascii="Times New Roman" w:hAnsi="Times New Roman"/>
          <w:sz w:val="20"/>
          <w:szCs w:val="20"/>
        </w:rPr>
        <w:t>.Ч</w:t>
      </w:r>
      <w:proofErr w:type="gramEnd"/>
      <w:r w:rsidR="00C931F9" w:rsidRPr="000078EF">
        <w:rPr>
          <w:rFonts w:ascii="Times New Roman" w:hAnsi="Times New Roman"/>
          <w:sz w:val="20"/>
          <w:szCs w:val="20"/>
        </w:rPr>
        <w:t>еремушка</w:t>
      </w:r>
      <w:proofErr w:type="spellEnd"/>
      <w:r w:rsidR="007C5D34" w:rsidRPr="000078EF">
        <w:rPr>
          <w:rFonts w:ascii="Times New Roman" w:hAnsi="Times New Roman"/>
          <w:sz w:val="20"/>
          <w:szCs w:val="20"/>
        </w:rPr>
        <w:t>, капитальный ремонт участка тепловой сети котельной «ПМК-1» в с. Каратузское</w:t>
      </w:r>
      <w:r w:rsidR="00140801" w:rsidRPr="000078EF">
        <w:rPr>
          <w:rFonts w:ascii="Times New Roman" w:hAnsi="Times New Roman"/>
          <w:sz w:val="20"/>
          <w:szCs w:val="20"/>
        </w:rPr>
        <w:t>.</w:t>
      </w:r>
    </w:p>
    <w:p w:rsidR="006072F3" w:rsidRPr="00B42A65" w:rsidRDefault="00B84CA2" w:rsidP="006072F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6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культуры, молодежной политики, физкультуры и спорта в Каратузском районе»</w:t>
      </w:r>
      <w:r w:rsidR="006072F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B42A65">
        <w:rPr>
          <w:rFonts w:ascii="Times New Roman" w:hAnsi="Times New Roman"/>
        </w:rPr>
        <w:t>(сумма на 201</w:t>
      </w:r>
      <w:r w:rsidR="00515014">
        <w:rPr>
          <w:rFonts w:ascii="Times New Roman" w:hAnsi="Times New Roman"/>
        </w:rPr>
        <w:t>9</w:t>
      </w:r>
      <w:r w:rsidR="006072F3" w:rsidRPr="00B42A65">
        <w:rPr>
          <w:rFonts w:ascii="Times New Roman" w:hAnsi="Times New Roman"/>
        </w:rPr>
        <w:t xml:space="preserve"> год – </w:t>
      </w:r>
      <w:r w:rsidR="00515014">
        <w:rPr>
          <w:rFonts w:ascii="Times New Roman" w:hAnsi="Times New Roman"/>
        </w:rPr>
        <w:t>58 916,03</w:t>
      </w:r>
      <w:r w:rsidR="006072F3" w:rsidRPr="00B42A65">
        <w:rPr>
          <w:rFonts w:ascii="Times New Roman" w:hAnsi="Times New Roman"/>
        </w:rPr>
        <w:t xml:space="preserve"> тыс</w:t>
      </w:r>
      <w:proofErr w:type="gramStart"/>
      <w:r w:rsidR="006072F3" w:rsidRPr="00B42A65">
        <w:rPr>
          <w:rFonts w:ascii="Times New Roman" w:hAnsi="Times New Roman"/>
        </w:rPr>
        <w:t>.р</w:t>
      </w:r>
      <w:proofErr w:type="gramEnd"/>
      <w:r w:rsidR="006072F3" w:rsidRPr="00B42A65">
        <w:rPr>
          <w:rFonts w:ascii="Times New Roman" w:hAnsi="Times New Roman"/>
        </w:rPr>
        <w:t>уб.; на 20</w:t>
      </w:r>
      <w:r w:rsidR="00515014">
        <w:rPr>
          <w:rFonts w:ascii="Times New Roman" w:hAnsi="Times New Roman"/>
        </w:rPr>
        <w:t>20</w:t>
      </w:r>
      <w:r w:rsidR="006072F3" w:rsidRPr="00B42A65">
        <w:rPr>
          <w:rFonts w:ascii="Times New Roman" w:hAnsi="Times New Roman"/>
        </w:rPr>
        <w:t xml:space="preserve"> год – </w:t>
      </w:r>
      <w:r w:rsidR="00515014">
        <w:rPr>
          <w:rFonts w:ascii="Times New Roman" w:hAnsi="Times New Roman"/>
        </w:rPr>
        <w:t>58 106,27</w:t>
      </w:r>
      <w:r w:rsidR="006072F3" w:rsidRPr="00B42A65">
        <w:rPr>
          <w:rFonts w:ascii="Times New Roman" w:hAnsi="Times New Roman"/>
        </w:rPr>
        <w:t xml:space="preserve"> тыс.руб.; на 20</w:t>
      </w:r>
      <w:r w:rsidR="009F18B1" w:rsidRPr="00B42A65">
        <w:rPr>
          <w:rFonts w:ascii="Times New Roman" w:hAnsi="Times New Roman"/>
        </w:rPr>
        <w:t>2</w:t>
      </w:r>
      <w:r w:rsidR="00515014">
        <w:rPr>
          <w:rFonts w:ascii="Times New Roman" w:hAnsi="Times New Roman"/>
        </w:rPr>
        <w:t>1</w:t>
      </w:r>
      <w:r w:rsidR="009F18B1" w:rsidRPr="00B42A65">
        <w:rPr>
          <w:rFonts w:ascii="Times New Roman" w:hAnsi="Times New Roman"/>
        </w:rPr>
        <w:t xml:space="preserve"> </w:t>
      </w:r>
      <w:r w:rsidR="006072F3" w:rsidRPr="00B42A65">
        <w:rPr>
          <w:rFonts w:ascii="Times New Roman" w:hAnsi="Times New Roman"/>
        </w:rPr>
        <w:t xml:space="preserve">год – </w:t>
      </w:r>
      <w:r w:rsidR="00515014">
        <w:rPr>
          <w:rFonts w:ascii="Times New Roman" w:hAnsi="Times New Roman"/>
        </w:rPr>
        <w:t>58 106,27</w:t>
      </w:r>
      <w:r w:rsidR="006072F3" w:rsidRPr="00B42A65">
        <w:rPr>
          <w:rFonts w:ascii="Times New Roman" w:hAnsi="Times New Roman"/>
        </w:rPr>
        <w:t xml:space="preserve"> тыс.руб.)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"Развитие музейной деятельности" – </w:t>
      </w:r>
      <w:r w:rsidR="00EF0FCC" w:rsidRPr="00AD092C">
        <w:rPr>
          <w:rFonts w:ascii="Times New Roman" w:hAnsi="Times New Roman"/>
          <w:b/>
          <w:sz w:val="20"/>
          <w:szCs w:val="20"/>
        </w:rPr>
        <w:t>2086,58</w:t>
      </w:r>
      <w:r w:rsidRPr="00AD092C">
        <w:rPr>
          <w:rFonts w:ascii="Times New Roman" w:hAnsi="Times New Roman"/>
          <w:sz w:val="20"/>
          <w:szCs w:val="20"/>
        </w:rPr>
        <w:t xml:space="preserve"> тыс. руб.: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* обеспечение деятельности музея – </w:t>
      </w:r>
      <w:r w:rsidR="00A806B7" w:rsidRPr="00AD092C">
        <w:rPr>
          <w:rFonts w:ascii="Times New Roman" w:hAnsi="Times New Roman"/>
          <w:b/>
          <w:sz w:val="20"/>
          <w:szCs w:val="20"/>
        </w:rPr>
        <w:t>2076,58</w:t>
      </w:r>
      <w:r w:rsidRPr="00AD092C">
        <w:rPr>
          <w:rFonts w:ascii="Times New Roman" w:hAnsi="Times New Roman"/>
          <w:sz w:val="20"/>
          <w:szCs w:val="20"/>
        </w:rPr>
        <w:t xml:space="preserve"> тыс. руб., приобретение музейных предметов – </w:t>
      </w:r>
      <w:r w:rsidRPr="00AD092C">
        <w:rPr>
          <w:rFonts w:ascii="Times New Roman" w:hAnsi="Times New Roman"/>
          <w:b/>
          <w:sz w:val="20"/>
          <w:szCs w:val="20"/>
        </w:rPr>
        <w:t>10,00</w:t>
      </w:r>
      <w:r w:rsidRPr="00AD092C">
        <w:rPr>
          <w:rFonts w:ascii="Times New Roman" w:hAnsi="Times New Roman"/>
          <w:sz w:val="20"/>
          <w:szCs w:val="20"/>
        </w:rPr>
        <w:t xml:space="preserve"> тыс. руб.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"Каратуз </w:t>
      </w:r>
      <w:proofErr w:type="gramStart"/>
      <w:r w:rsidRPr="00AD092C">
        <w:rPr>
          <w:rFonts w:ascii="Times New Roman" w:hAnsi="Times New Roman"/>
          <w:sz w:val="20"/>
          <w:szCs w:val="20"/>
        </w:rPr>
        <w:t>молодой</w:t>
      </w:r>
      <w:proofErr w:type="gramEnd"/>
      <w:r w:rsidRPr="00AD092C">
        <w:rPr>
          <w:rFonts w:ascii="Times New Roman" w:hAnsi="Times New Roman"/>
          <w:sz w:val="20"/>
          <w:szCs w:val="20"/>
        </w:rPr>
        <w:t xml:space="preserve">" – </w:t>
      </w:r>
      <w:r w:rsidR="00A806B7" w:rsidRPr="00AD092C">
        <w:rPr>
          <w:rFonts w:ascii="Times New Roman" w:hAnsi="Times New Roman"/>
          <w:b/>
          <w:sz w:val="20"/>
          <w:szCs w:val="20"/>
        </w:rPr>
        <w:t>2 478,61</w:t>
      </w:r>
      <w:r w:rsidRPr="00AD092C">
        <w:rPr>
          <w:rFonts w:ascii="Times New Roman" w:hAnsi="Times New Roman"/>
          <w:sz w:val="20"/>
          <w:szCs w:val="20"/>
        </w:rPr>
        <w:t xml:space="preserve"> тыс. руб.: 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092C">
        <w:rPr>
          <w:rFonts w:ascii="Times New Roman" w:hAnsi="Times New Roman"/>
          <w:sz w:val="20"/>
          <w:szCs w:val="20"/>
        </w:rPr>
        <w:t xml:space="preserve">* Обеспечение деятельности Лидера – </w:t>
      </w:r>
      <w:r w:rsidR="00F23CDD" w:rsidRPr="00AD092C">
        <w:rPr>
          <w:rFonts w:ascii="Times New Roman" w:hAnsi="Times New Roman"/>
          <w:b/>
          <w:sz w:val="20"/>
          <w:szCs w:val="20"/>
        </w:rPr>
        <w:t>1978,33</w:t>
      </w:r>
      <w:r w:rsidRPr="00AD092C">
        <w:rPr>
          <w:rFonts w:ascii="Times New Roman" w:hAnsi="Times New Roman"/>
          <w:sz w:val="20"/>
          <w:szCs w:val="20"/>
        </w:rPr>
        <w:t xml:space="preserve"> тыс. руб., участие в проектной деятельности – </w:t>
      </w:r>
      <w:r w:rsidR="00F23CDD" w:rsidRPr="00AD092C">
        <w:rPr>
          <w:rFonts w:ascii="Times New Roman" w:hAnsi="Times New Roman"/>
          <w:b/>
          <w:sz w:val="20"/>
          <w:szCs w:val="20"/>
        </w:rPr>
        <w:t>84,00</w:t>
      </w:r>
      <w:r w:rsidRPr="00AD092C">
        <w:rPr>
          <w:rFonts w:ascii="Times New Roman" w:hAnsi="Times New Roman"/>
          <w:sz w:val="20"/>
          <w:szCs w:val="20"/>
        </w:rPr>
        <w:t xml:space="preserve"> тыс. руб., трудовое воспитание молодежи – </w:t>
      </w:r>
      <w:r w:rsidRPr="00AD092C">
        <w:rPr>
          <w:rFonts w:ascii="Times New Roman" w:hAnsi="Times New Roman"/>
          <w:b/>
          <w:sz w:val="20"/>
          <w:szCs w:val="20"/>
        </w:rPr>
        <w:t>60,00</w:t>
      </w:r>
      <w:r w:rsidRPr="00AD092C">
        <w:rPr>
          <w:rFonts w:ascii="Times New Roman" w:hAnsi="Times New Roman"/>
          <w:sz w:val="20"/>
          <w:szCs w:val="20"/>
        </w:rPr>
        <w:t xml:space="preserve"> тыс. руб., творческая деятельность молодежи – </w:t>
      </w:r>
      <w:r w:rsidR="00F23CDD" w:rsidRPr="00AD092C">
        <w:rPr>
          <w:rFonts w:ascii="Times New Roman" w:hAnsi="Times New Roman"/>
          <w:b/>
          <w:sz w:val="20"/>
          <w:szCs w:val="20"/>
        </w:rPr>
        <w:t>8</w:t>
      </w:r>
      <w:r w:rsidRPr="00AD092C">
        <w:rPr>
          <w:rFonts w:ascii="Times New Roman" w:hAnsi="Times New Roman"/>
          <w:b/>
          <w:sz w:val="20"/>
          <w:szCs w:val="20"/>
        </w:rPr>
        <w:t>,00</w:t>
      </w:r>
      <w:r w:rsidRPr="00AD092C">
        <w:rPr>
          <w:rFonts w:ascii="Times New Roman" w:hAnsi="Times New Roman"/>
          <w:sz w:val="20"/>
          <w:szCs w:val="20"/>
        </w:rPr>
        <w:t xml:space="preserve"> тыс. руб., организация мероприятий и акций по пропаганде здорового образа жизни – </w:t>
      </w:r>
      <w:r w:rsidRPr="00AD092C">
        <w:rPr>
          <w:rFonts w:ascii="Times New Roman" w:hAnsi="Times New Roman"/>
          <w:b/>
          <w:sz w:val="20"/>
          <w:szCs w:val="20"/>
        </w:rPr>
        <w:t>5,00</w:t>
      </w:r>
      <w:r w:rsidRPr="00AD092C">
        <w:rPr>
          <w:rFonts w:ascii="Times New Roman" w:hAnsi="Times New Roman"/>
          <w:sz w:val="20"/>
          <w:szCs w:val="20"/>
        </w:rPr>
        <w:t xml:space="preserve"> тыс. руб., софинансирование субсидии на поддержку деятельности муниципальных молодежных центров – </w:t>
      </w:r>
      <w:r w:rsidR="00F23CDD" w:rsidRPr="00AD092C">
        <w:rPr>
          <w:rFonts w:ascii="Times New Roman" w:hAnsi="Times New Roman"/>
          <w:b/>
          <w:sz w:val="20"/>
          <w:szCs w:val="20"/>
        </w:rPr>
        <w:t>56,88</w:t>
      </w:r>
      <w:r w:rsidRPr="00AD092C">
        <w:rPr>
          <w:rFonts w:ascii="Times New Roman" w:hAnsi="Times New Roman"/>
          <w:sz w:val="20"/>
          <w:szCs w:val="20"/>
        </w:rPr>
        <w:t xml:space="preserve"> тыс. руб., субсидия на поддержку деятельности муниципальных молодежных центров за счет краевых средств – </w:t>
      </w:r>
      <w:r w:rsidR="00F23CDD" w:rsidRPr="00AD092C">
        <w:rPr>
          <w:rFonts w:ascii="Times New Roman" w:hAnsi="Times New Roman"/>
          <w:b/>
          <w:sz w:val="20"/>
          <w:szCs w:val="20"/>
        </w:rPr>
        <w:t>284,40</w:t>
      </w:r>
      <w:proofErr w:type="gramEnd"/>
      <w:r w:rsidRPr="00AD092C">
        <w:rPr>
          <w:rFonts w:ascii="Times New Roman" w:hAnsi="Times New Roman"/>
          <w:sz w:val="20"/>
          <w:szCs w:val="20"/>
        </w:rPr>
        <w:t xml:space="preserve"> тыс. руб.</w:t>
      </w:r>
    </w:p>
    <w:p w:rsidR="00F17610" w:rsidRPr="00AD092C" w:rsidRDefault="00F17610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>Подпрограмма "</w:t>
      </w:r>
      <w:r w:rsidRPr="00AD092C">
        <w:rPr>
          <w:sz w:val="20"/>
          <w:szCs w:val="20"/>
        </w:rPr>
        <w:t xml:space="preserve"> </w:t>
      </w:r>
      <w:r w:rsidRPr="00AD092C">
        <w:rPr>
          <w:rFonts w:ascii="Times New Roman" w:hAnsi="Times New Roman"/>
          <w:sz w:val="20"/>
          <w:szCs w:val="20"/>
        </w:rPr>
        <w:t xml:space="preserve">Развитие и пропаганда физической культуры и спорта" – </w:t>
      </w:r>
      <w:r w:rsidRPr="00AD092C">
        <w:rPr>
          <w:rFonts w:ascii="Times New Roman" w:hAnsi="Times New Roman"/>
          <w:b/>
          <w:sz w:val="20"/>
          <w:szCs w:val="20"/>
        </w:rPr>
        <w:t>9560,93</w:t>
      </w:r>
      <w:r w:rsidRPr="00AD092C">
        <w:rPr>
          <w:rFonts w:ascii="Times New Roman" w:hAnsi="Times New Roman"/>
          <w:sz w:val="20"/>
          <w:szCs w:val="20"/>
        </w:rPr>
        <w:t xml:space="preserve"> тыс. руб.: </w:t>
      </w:r>
    </w:p>
    <w:p w:rsidR="00F17610" w:rsidRPr="00AD092C" w:rsidRDefault="00F17610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* Обеспечение деятельности Каратузской спортивной школы – </w:t>
      </w:r>
      <w:r w:rsidRPr="00AD092C">
        <w:rPr>
          <w:rFonts w:ascii="Times New Roman" w:hAnsi="Times New Roman"/>
          <w:b/>
          <w:sz w:val="20"/>
          <w:szCs w:val="20"/>
        </w:rPr>
        <w:t>9 316,33</w:t>
      </w:r>
      <w:r w:rsidRPr="00AD092C">
        <w:rPr>
          <w:rFonts w:ascii="Times New Roman" w:hAnsi="Times New Roman"/>
          <w:sz w:val="20"/>
          <w:szCs w:val="20"/>
        </w:rPr>
        <w:t xml:space="preserve"> тыс. руб., </w:t>
      </w:r>
      <w:r w:rsidR="008079DC" w:rsidRPr="00AD092C">
        <w:rPr>
          <w:rFonts w:ascii="Times New Roman" w:hAnsi="Times New Roman"/>
          <w:sz w:val="20"/>
          <w:szCs w:val="20"/>
        </w:rPr>
        <w:t>проведение районных соревнований и участие в соревнованиях за пределами района</w:t>
      </w:r>
      <w:r w:rsidRPr="00AD092C">
        <w:rPr>
          <w:rFonts w:ascii="Times New Roman" w:hAnsi="Times New Roman"/>
          <w:sz w:val="20"/>
          <w:szCs w:val="20"/>
        </w:rPr>
        <w:t xml:space="preserve"> – </w:t>
      </w:r>
      <w:r w:rsidR="00B82F7A" w:rsidRPr="00AD092C">
        <w:rPr>
          <w:rFonts w:ascii="Times New Roman" w:hAnsi="Times New Roman"/>
          <w:b/>
          <w:sz w:val="20"/>
          <w:szCs w:val="20"/>
        </w:rPr>
        <w:t>244,6</w:t>
      </w:r>
      <w:r w:rsidRPr="00AD092C">
        <w:rPr>
          <w:rFonts w:ascii="Times New Roman" w:hAnsi="Times New Roman"/>
          <w:sz w:val="20"/>
          <w:szCs w:val="20"/>
        </w:rPr>
        <w:t xml:space="preserve"> тыс. руб.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"Поддержка и развитие культурного потенциала" – </w:t>
      </w:r>
      <w:r w:rsidRPr="00AD092C">
        <w:rPr>
          <w:rFonts w:ascii="Times New Roman" w:hAnsi="Times New Roman"/>
          <w:b/>
          <w:sz w:val="20"/>
          <w:szCs w:val="20"/>
        </w:rPr>
        <w:t>150,00</w:t>
      </w:r>
      <w:r w:rsidRPr="00AD092C">
        <w:rPr>
          <w:rFonts w:ascii="Times New Roman" w:hAnsi="Times New Roman"/>
          <w:sz w:val="20"/>
          <w:szCs w:val="20"/>
        </w:rPr>
        <w:t xml:space="preserve"> тыс. руб. (</w:t>
      </w:r>
      <w:r w:rsidR="00B82F7A" w:rsidRPr="00AD092C">
        <w:rPr>
          <w:rFonts w:ascii="Times New Roman" w:hAnsi="Times New Roman"/>
          <w:sz w:val="20"/>
          <w:szCs w:val="20"/>
        </w:rPr>
        <w:t>проведение культурно-массовых мероприятий на территории Каратузского района и выездных мероприятий</w:t>
      </w:r>
      <w:r w:rsidRPr="00AD092C">
        <w:rPr>
          <w:rFonts w:ascii="Times New Roman" w:hAnsi="Times New Roman"/>
          <w:sz w:val="20"/>
          <w:szCs w:val="20"/>
        </w:rPr>
        <w:t>).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"Сохранение и развитие библиотечного дела района" – </w:t>
      </w:r>
      <w:r w:rsidR="003C384D" w:rsidRPr="00AD092C">
        <w:rPr>
          <w:rFonts w:ascii="Times New Roman" w:hAnsi="Times New Roman"/>
          <w:b/>
          <w:sz w:val="20"/>
          <w:szCs w:val="20"/>
        </w:rPr>
        <w:t>10272,10</w:t>
      </w:r>
      <w:r w:rsidRPr="00AD092C">
        <w:rPr>
          <w:rFonts w:ascii="Times New Roman" w:hAnsi="Times New Roman"/>
          <w:b/>
          <w:sz w:val="20"/>
          <w:szCs w:val="20"/>
        </w:rPr>
        <w:t xml:space="preserve"> </w:t>
      </w:r>
      <w:r w:rsidRPr="00AD092C">
        <w:rPr>
          <w:rFonts w:ascii="Times New Roman" w:hAnsi="Times New Roman"/>
          <w:sz w:val="20"/>
          <w:szCs w:val="20"/>
        </w:rPr>
        <w:t>тыс. руб.: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092C">
        <w:rPr>
          <w:rFonts w:ascii="Times New Roman" w:hAnsi="Times New Roman"/>
          <w:sz w:val="20"/>
          <w:szCs w:val="20"/>
        </w:rPr>
        <w:t xml:space="preserve">* Обеспечение деятельности библиотеки – </w:t>
      </w:r>
      <w:r w:rsidR="003C384D" w:rsidRPr="00AD092C">
        <w:rPr>
          <w:rFonts w:ascii="Times New Roman" w:hAnsi="Times New Roman"/>
          <w:b/>
          <w:sz w:val="20"/>
          <w:szCs w:val="20"/>
        </w:rPr>
        <w:t>10 208,40</w:t>
      </w:r>
      <w:r w:rsidRPr="00AD092C">
        <w:rPr>
          <w:rFonts w:ascii="Times New Roman" w:hAnsi="Times New Roman"/>
          <w:sz w:val="20"/>
          <w:szCs w:val="20"/>
        </w:rPr>
        <w:t xml:space="preserve"> тыс. руб., комплектование книжных фондов за счет районного бюджета – </w:t>
      </w:r>
      <w:r w:rsidR="003C384D" w:rsidRPr="00AD092C">
        <w:rPr>
          <w:rFonts w:ascii="Times New Roman" w:hAnsi="Times New Roman"/>
          <w:b/>
          <w:sz w:val="20"/>
          <w:szCs w:val="20"/>
        </w:rPr>
        <w:t>34,10</w:t>
      </w:r>
      <w:r w:rsidRPr="00AD092C">
        <w:rPr>
          <w:rFonts w:ascii="Times New Roman" w:hAnsi="Times New Roman"/>
          <w:sz w:val="20"/>
          <w:szCs w:val="20"/>
        </w:rPr>
        <w:t xml:space="preserve"> тыс. руб., расширение информационного пространства – </w:t>
      </w:r>
      <w:r w:rsidRPr="00AD092C">
        <w:rPr>
          <w:rFonts w:ascii="Times New Roman" w:hAnsi="Times New Roman"/>
          <w:b/>
          <w:sz w:val="20"/>
          <w:szCs w:val="20"/>
        </w:rPr>
        <w:t>13,40</w:t>
      </w:r>
      <w:r w:rsidRPr="00AD092C">
        <w:rPr>
          <w:rFonts w:ascii="Times New Roman" w:hAnsi="Times New Roman"/>
          <w:sz w:val="20"/>
          <w:szCs w:val="20"/>
        </w:rPr>
        <w:t xml:space="preserve"> тыс. руб., проведение Общероссийского Дня библиотек – </w:t>
      </w:r>
      <w:r w:rsidR="003C384D" w:rsidRPr="00AD092C">
        <w:rPr>
          <w:rFonts w:ascii="Times New Roman" w:hAnsi="Times New Roman"/>
          <w:b/>
          <w:sz w:val="20"/>
          <w:szCs w:val="20"/>
        </w:rPr>
        <w:t>16</w:t>
      </w:r>
      <w:r w:rsidRPr="00AD092C">
        <w:rPr>
          <w:rFonts w:ascii="Times New Roman" w:hAnsi="Times New Roman"/>
          <w:b/>
          <w:sz w:val="20"/>
          <w:szCs w:val="20"/>
        </w:rPr>
        <w:t>,</w:t>
      </w:r>
      <w:r w:rsidR="003C384D" w:rsidRPr="00AD092C">
        <w:rPr>
          <w:rFonts w:ascii="Times New Roman" w:hAnsi="Times New Roman"/>
          <w:b/>
          <w:sz w:val="20"/>
          <w:szCs w:val="20"/>
        </w:rPr>
        <w:t>2</w:t>
      </w:r>
      <w:r w:rsidRPr="00AD092C">
        <w:rPr>
          <w:rFonts w:ascii="Times New Roman" w:hAnsi="Times New Roman"/>
          <w:b/>
          <w:sz w:val="20"/>
          <w:szCs w:val="20"/>
        </w:rPr>
        <w:t>0</w:t>
      </w:r>
      <w:r w:rsidR="003C384D" w:rsidRPr="00AD092C">
        <w:rPr>
          <w:rFonts w:ascii="Times New Roman" w:hAnsi="Times New Roman"/>
          <w:sz w:val="20"/>
          <w:szCs w:val="20"/>
        </w:rPr>
        <w:t xml:space="preserve"> тыс. руб. </w:t>
      </w:r>
      <w:proofErr w:type="gramEnd"/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"Обеспечение условий предоставления культурно - досуговых услуг населению района" – </w:t>
      </w:r>
      <w:r w:rsidR="00EE2292" w:rsidRPr="00AD092C">
        <w:rPr>
          <w:rFonts w:ascii="Times New Roman" w:hAnsi="Times New Roman"/>
          <w:b/>
          <w:sz w:val="20"/>
          <w:szCs w:val="20"/>
        </w:rPr>
        <w:t>34 352,81</w:t>
      </w:r>
      <w:r w:rsidRPr="00AD092C">
        <w:rPr>
          <w:rFonts w:ascii="Times New Roman" w:hAnsi="Times New Roman"/>
          <w:sz w:val="20"/>
          <w:szCs w:val="20"/>
        </w:rPr>
        <w:t xml:space="preserve"> тыс. руб.: </w:t>
      </w:r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Обеспечение деятельности Центра культурных инициатив и  </w:t>
      </w:r>
      <w:r w:rsidR="006F02D4" w:rsidRPr="00AD092C">
        <w:rPr>
          <w:rFonts w:ascii="Times New Roman" w:hAnsi="Times New Roman"/>
          <w:bCs/>
          <w:sz w:val="20"/>
          <w:szCs w:val="20"/>
        </w:rPr>
        <w:t>Клубная система Каратузского района</w:t>
      </w:r>
      <w:r w:rsidRPr="00AD092C">
        <w:rPr>
          <w:rFonts w:ascii="Times New Roman" w:hAnsi="Times New Roman"/>
          <w:sz w:val="20"/>
          <w:szCs w:val="20"/>
        </w:rPr>
        <w:t xml:space="preserve"> – </w:t>
      </w:r>
      <w:r w:rsidR="006F02D4" w:rsidRPr="00AD092C">
        <w:rPr>
          <w:rFonts w:ascii="Times New Roman" w:hAnsi="Times New Roman"/>
          <w:b/>
          <w:sz w:val="20"/>
          <w:szCs w:val="20"/>
        </w:rPr>
        <w:t>32 919,60</w:t>
      </w:r>
      <w:r w:rsidRPr="00AD092C">
        <w:rPr>
          <w:rFonts w:ascii="Times New Roman" w:hAnsi="Times New Roman"/>
          <w:sz w:val="20"/>
          <w:szCs w:val="20"/>
        </w:rPr>
        <w:t xml:space="preserve"> тыс. руб., создание </w:t>
      </w:r>
      <w:proofErr w:type="spellStart"/>
      <w:r w:rsidRPr="00AD092C">
        <w:rPr>
          <w:rFonts w:ascii="Times New Roman" w:hAnsi="Times New Roman"/>
          <w:sz w:val="20"/>
          <w:szCs w:val="20"/>
        </w:rPr>
        <w:t>видеоэнциклопедии</w:t>
      </w:r>
      <w:proofErr w:type="spellEnd"/>
      <w:r w:rsidRPr="00AD092C">
        <w:rPr>
          <w:rFonts w:ascii="Times New Roman" w:hAnsi="Times New Roman"/>
          <w:sz w:val="20"/>
          <w:szCs w:val="20"/>
        </w:rPr>
        <w:t xml:space="preserve"> – </w:t>
      </w:r>
      <w:r w:rsidRPr="00AD092C">
        <w:rPr>
          <w:rFonts w:ascii="Times New Roman" w:hAnsi="Times New Roman"/>
          <w:b/>
          <w:sz w:val="20"/>
          <w:szCs w:val="20"/>
        </w:rPr>
        <w:t>10,00</w:t>
      </w:r>
      <w:r w:rsidRPr="00AD092C">
        <w:rPr>
          <w:rFonts w:ascii="Times New Roman" w:hAnsi="Times New Roman"/>
          <w:sz w:val="20"/>
          <w:szCs w:val="20"/>
        </w:rPr>
        <w:t xml:space="preserve"> тыс. руб., техническое переоснащение видеостудии – </w:t>
      </w:r>
      <w:r w:rsidRPr="00AD092C">
        <w:rPr>
          <w:rFonts w:ascii="Times New Roman" w:hAnsi="Times New Roman"/>
          <w:b/>
          <w:sz w:val="20"/>
          <w:szCs w:val="20"/>
        </w:rPr>
        <w:t>15,00</w:t>
      </w:r>
      <w:r w:rsidRPr="00AD092C">
        <w:rPr>
          <w:rFonts w:ascii="Times New Roman" w:hAnsi="Times New Roman"/>
          <w:sz w:val="20"/>
          <w:szCs w:val="20"/>
        </w:rPr>
        <w:t xml:space="preserve"> тыс. руб., участие в краевых и зональных культурных акциях – </w:t>
      </w:r>
      <w:r w:rsidR="002C5CAE" w:rsidRPr="00AD092C">
        <w:rPr>
          <w:rFonts w:ascii="Times New Roman" w:hAnsi="Times New Roman"/>
          <w:b/>
          <w:sz w:val="20"/>
          <w:szCs w:val="20"/>
        </w:rPr>
        <w:t>73,90</w:t>
      </w:r>
      <w:r w:rsidRPr="00AD092C">
        <w:rPr>
          <w:rFonts w:ascii="Times New Roman" w:hAnsi="Times New Roman"/>
          <w:sz w:val="20"/>
          <w:szCs w:val="20"/>
        </w:rPr>
        <w:t xml:space="preserve"> тыс. руб., государственные и традиционн</w:t>
      </w:r>
      <w:proofErr w:type="gramStart"/>
      <w:r w:rsidRPr="00AD092C">
        <w:rPr>
          <w:rFonts w:ascii="Times New Roman" w:hAnsi="Times New Roman"/>
          <w:sz w:val="20"/>
          <w:szCs w:val="20"/>
        </w:rPr>
        <w:t>о-</w:t>
      </w:r>
      <w:proofErr w:type="gramEnd"/>
      <w:r w:rsidRPr="00AD092C">
        <w:rPr>
          <w:rFonts w:ascii="Times New Roman" w:hAnsi="Times New Roman"/>
          <w:sz w:val="20"/>
          <w:szCs w:val="20"/>
        </w:rPr>
        <w:t xml:space="preserve"> праздничные мероприятия – </w:t>
      </w:r>
      <w:r w:rsidR="002C5CAE" w:rsidRPr="00AD092C">
        <w:rPr>
          <w:rFonts w:ascii="Times New Roman" w:hAnsi="Times New Roman"/>
          <w:b/>
          <w:sz w:val="20"/>
          <w:szCs w:val="20"/>
        </w:rPr>
        <w:t>129,00</w:t>
      </w:r>
      <w:r w:rsidRPr="00AD092C">
        <w:rPr>
          <w:rFonts w:ascii="Times New Roman" w:hAnsi="Times New Roman"/>
          <w:sz w:val="20"/>
          <w:szCs w:val="20"/>
        </w:rPr>
        <w:t xml:space="preserve"> тыс. руб., проведение районных фестивалей, сельских творческих олимпиад – </w:t>
      </w:r>
      <w:r w:rsidR="002C5CAE" w:rsidRPr="00AD092C">
        <w:rPr>
          <w:rFonts w:ascii="Times New Roman" w:hAnsi="Times New Roman"/>
          <w:b/>
          <w:sz w:val="20"/>
          <w:szCs w:val="20"/>
        </w:rPr>
        <w:t>500</w:t>
      </w:r>
      <w:r w:rsidRPr="00AD092C">
        <w:rPr>
          <w:rFonts w:ascii="Times New Roman" w:hAnsi="Times New Roman"/>
          <w:b/>
          <w:sz w:val="20"/>
          <w:szCs w:val="20"/>
        </w:rPr>
        <w:t>,00</w:t>
      </w:r>
      <w:r w:rsidRPr="00AD092C">
        <w:rPr>
          <w:rFonts w:ascii="Times New Roman" w:hAnsi="Times New Roman"/>
          <w:sz w:val="20"/>
          <w:szCs w:val="20"/>
        </w:rPr>
        <w:t xml:space="preserve"> тыс. руб., участие в краевых и зональных спортивных соревнованиях – </w:t>
      </w:r>
      <w:r w:rsidR="002C5CAE" w:rsidRPr="00AD092C">
        <w:rPr>
          <w:rFonts w:ascii="Times New Roman" w:hAnsi="Times New Roman"/>
          <w:b/>
          <w:sz w:val="20"/>
          <w:szCs w:val="20"/>
        </w:rPr>
        <w:t>240,45</w:t>
      </w:r>
      <w:r w:rsidRPr="00AD092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D092C">
        <w:rPr>
          <w:rFonts w:ascii="Times New Roman" w:hAnsi="Times New Roman"/>
          <w:sz w:val="20"/>
          <w:szCs w:val="20"/>
        </w:rPr>
        <w:t xml:space="preserve">тыс. руб., проведение районных спортивных соревнований – </w:t>
      </w:r>
      <w:r w:rsidR="002C5CAE" w:rsidRPr="00AD092C">
        <w:rPr>
          <w:rFonts w:ascii="Times New Roman" w:hAnsi="Times New Roman"/>
          <w:b/>
          <w:sz w:val="20"/>
          <w:szCs w:val="20"/>
        </w:rPr>
        <w:t>258,05</w:t>
      </w:r>
      <w:r w:rsidRPr="00AD092C">
        <w:rPr>
          <w:rFonts w:ascii="Times New Roman" w:hAnsi="Times New Roman"/>
          <w:sz w:val="20"/>
          <w:szCs w:val="20"/>
        </w:rPr>
        <w:t xml:space="preserve"> тыс. руб., проведение районных спортивных праздников </w:t>
      </w:r>
      <w:r w:rsidRPr="00AD092C">
        <w:rPr>
          <w:rFonts w:ascii="Times New Roman" w:hAnsi="Times New Roman"/>
          <w:b/>
          <w:sz w:val="20"/>
          <w:szCs w:val="20"/>
        </w:rPr>
        <w:t xml:space="preserve">– </w:t>
      </w:r>
      <w:r w:rsidR="002C5CAE" w:rsidRPr="00AD092C">
        <w:rPr>
          <w:rFonts w:ascii="Times New Roman" w:hAnsi="Times New Roman"/>
          <w:b/>
          <w:sz w:val="20"/>
          <w:szCs w:val="20"/>
        </w:rPr>
        <w:t>161,65</w:t>
      </w:r>
      <w:r w:rsidRPr="00AD092C">
        <w:rPr>
          <w:rFonts w:ascii="Times New Roman" w:hAnsi="Times New Roman"/>
          <w:sz w:val="20"/>
          <w:szCs w:val="20"/>
        </w:rPr>
        <w:t xml:space="preserve"> тыс. руб., реализация на территории района проектов и акций – </w:t>
      </w:r>
      <w:r w:rsidRPr="00AD092C">
        <w:rPr>
          <w:rFonts w:ascii="Times New Roman" w:hAnsi="Times New Roman"/>
          <w:b/>
          <w:sz w:val="20"/>
          <w:szCs w:val="20"/>
        </w:rPr>
        <w:t>30,00</w:t>
      </w:r>
      <w:r w:rsidRPr="00AD092C">
        <w:rPr>
          <w:rFonts w:ascii="Times New Roman" w:hAnsi="Times New Roman"/>
          <w:sz w:val="20"/>
          <w:szCs w:val="20"/>
        </w:rPr>
        <w:t xml:space="preserve"> тыс. руб.</w:t>
      </w:r>
      <w:proofErr w:type="gramEnd"/>
    </w:p>
    <w:p w:rsidR="003D4E7B" w:rsidRPr="00AD092C" w:rsidRDefault="003D4E7B" w:rsidP="00AD092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D092C">
        <w:rPr>
          <w:rFonts w:ascii="Times New Roman" w:hAnsi="Times New Roman"/>
          <w:sz w:val="20"/>
          <w:szCs w:val="20"/>
        </w:rPr>
        <w:t xml:space="preserve">- Подпрограмма "Социальные услуги населению через партнерство некоммерческих организаций и власти" – </w:t>
      </w:r>
      <w:r w:rsidRPr="00AD092C">
        <w:rPr>
          <w:rFonts w:ascii="Times New Roman" w:hAnsi="Times New Roman"/>
          <w:b/>
          <w:sz w:val="20"/>
          <w:szCs w:val="20"/>
        </w:rPr>
        <w:t>15,00</w:t>
      </w:r>
      <w:r w:rsidRPr="00AD092C">
        <w:rPr>
          <w:rFonts w:ascii="Times New Roman" w:hAnsi="Times New Roman"/>
          <w:sz w:val="20"/>
          <w:szCs w:val="20"/>
        </w:rPr>
        <w:t xml:space="preserve"> тыс. руб.</w:t>
      </w:r>
    </w:p>
    <w:p w:rsidR="006072F3" w:rsidRPr="00B42A65" w:rsidRDefault="003D4E7B" w:rsidP="003D4E7B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 </w:t>
      </w:r>
      <w:r w:rsidR="00B84CA2"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7</w:t>
      </w:r>
      <w:r w:rsidR="00B84CA2"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«Развитие транспортной системы Каратузского района»</w:t>
      </w:r>
      <w:r w:rsidR="006072F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B42A65">
        <w:rPr>
          <w:rFonts w:ascii="Times New Roman" w:hAnsi="Times New Roman"/>
        </w:rPr>
        <w:t>(сумма на 201</w:t>
      </w:r>
      <w:r w:rsidR="004902BF">
        <w:rPr>
          <w:rFonts w:ascii="Times New Roman" w:hAnsi="Times New Roman"/>
        </w:rPr>
        <w:t>9</w:t>
      </w:r>
      <w:r w:rsidR="006072F3" w:rsidRPr="00B42A65">
        <w:rPr>
          <w:rFonts w:ascii="Times New Roman" w:hAnsi="Times New Roman"/>
        </w:rPr>
        <w:t xml:space="preserve">год – </w:t>
      </w:r>
      <w:r w:rsidR="00BA4B19" w:rsidRPr="00B42A65">
        <w:rPr>
          <w:rFonts w:ascii="Times New Roman" w:hAnsi="Times New Roman"/>
        </w:rPr>
        <w:t xml:space="preserve"> </w:t>
      </w:r>
      <w:r w:rsidR="004902BF">
        <w:rPr>
          <w:rFonts w:ascii="Times New Roman" w:hAnsi="Times New Roman"/>
        </w:rPr>
        <w:t>10217,00</w:t>
      </w:r>
      <w:r w:rsidR="006072F3" w:rsidRPr="00B42A65">
        <w:rPr>
          <w:rFonts w:ascii="Times New Roman" w:hAnsi="Times New Roman"/>
        </w:rPr>
        <w:t xml:space="preserve"> тыс</w:t>
      </w:r>
      <w:proofErr w:type="gramStart"/>
      <w:r w:rsidR="006072F3" w:rsidRPr="00B42A65">
        <w:rPr>
          <w:rFonts w:ascii="Times New Roman" w:hAnsi="Times New Roman"/>
        </w:rPr>
        <w:t>.р</w:t>
      </w:r>
      <w:proofErr w:type="gramEnd"/>
      <w:r w:rsidR="006072F3" w:rsidRPr="00B42A65">
        <w:rPr>
          <w:rFonts w:ascii="Times New Roman" w:hAnsi="Times New Roman"/>
        </w:rPr>
        <w:t>уб.; на 20</w:t>
      </w:r>
      <w:r w:rsidR="004902BF">
        <w:rPr>
          <w:rFonts w:ascii="Times New Roman" w:hAnsi="Times New Roman"/>
        </w:rPr>
        <w:t>20</w:t>
      </w:r>
      <w:r w:rsidR="006072F3" w:rsidRPr="00B42A65">
        <w:rPr>
          <w:rFonts w:ascii="Times New Roman" w:hAnsi="Times New Roman"/>
        </w:rPr>
        <w:t xml:space="preserve"> год – </w:t>
      </w:r>
      <w:r w:rsidR="004902BF">
        <w:rPr>
          <w:rFonts w:ascii="Times New Roman" w:hAnsi="Times New Roman"/>
        </w:rPr>
        <w:t>10217,0</w:t>
      </w:r>
      <w:r w:rsidR="006072F3" w:rsidRPr="00B42A65">
        <w:rPr>
          <w:rFonts w:ascii="Times New Roman" w:hAnsi="Times New Roman"/>
        </w:rPr>
        <w:t xml:space="preserve"> тыс.руб.; на 20</w:t>
      </w:r>
      <w:r w:rsidR="00BA4B19" w:rsidRPr="00B42A65">
        <w:rPr>
          <w:rFonts w:ascii="Times New Roman" w:hAnsi="Times New Roman"/>
        </w:rPr>
        <w:t>2</w:t>
      </w:r>
      <w:r w:rsidR="004902BF">
        <w:rPr>
          <w:rFonts w:ascii="Times New Roman" w:hAnsi="Times New Roman"/>
        </w:rPr>
        <w:t>1</w:t>
      </w:r>
      <w:r w:rsidR="006072F3" w:rsidRPr="00B42A65">
        <w:rPr>
          <w:rFonts w:ascii="Times New Roman" w:hAnsi="Times New Roman"/>
        </w:rPr>
        <w:t xml:space="preserve"> год – </w:t>
      </w:r>
      <w:r w:rsidR="004902BF">
        <w:rPr>
          <w:rFonts w:ascii="Times New Roman" w:hAnsi="Times New Roman"/>
        </w:rPr>
        <w:t>10217</w:t>
      </w:r>
      <w:r w:rsidR="006072F3" w:rsidRPr="00B42A65">
        <w:rPr>
          <w:rFonts w:ascii="Times New Roman" w:hAnsi="Times New Roman"/>
        </w:rPr>
        <w:t xml:space="preserve"> тыс.руб.)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A65">
        <w:rPr>
          <w:rFonts w:ascii="Times New Roman" w:hAnsi="Times New Roman"/>
          <w:sz w:val="28"/>
          <w:szCs w:val="28"/>
        </w:rPr>
        <w:t xml:space="preserve">- Предоставление субсидии в целях компенсации расходов, возникающих в результате небольшой интенсивности пассажирских перевозок по маршрутам </w:t>
      </w:r>
      <w:r w:rsidR="0091229D" w:rsidRPr="00B42A65">
        <w:rPr>
          <w:rFonts w:ascii="Times New Roman" w:hAnsi="Times New Roman"/>
          <w:b/>
          <w:sz w:val="28"/>
          <w:szCs w:val="28"/>
        </w:rPr>
        <w:t>–</w:t>
      </w:r>
      <w:r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91229D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4902BF">
        <w:rPr>
          <w:rFonts w:ascii="Times New Roman" w:hAnsi="Times New Roman"/>
          <w:b/>
          <w:sz w:val="28"/>
          <w:szCs w:val="28"/>
        </w:rPr>
        <w:t>10</w:t>
      </w:r>
      <w:r w:rsidR="00AD092C">
        <w:rPr>
          <w:rFonts w:ascii="Times New Roman" w:hAnsi="Times New Roman"/>
          <w:b/>
          <w:sz w:val="28"/>
          <w:szCs w:val="28"/>
        </w:rPr>
        <w:t xml:space="preserve"> </w:t>
      </w:r>
      <w:r w:rsidR="004902BF">
        <w:rPr>
          <w:rFonts w:ascii="Times New Roman" w:hAnsi="Times New Roman"/>
          <w:b/>
          <w:sz w:val="28"/>
          <w:szCs w:val="28"/>
        </w:rPr>
        <w:t>217,00</w:t>
      </w:r>
      <w:r w:rsidR="0091229D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Pr="00B42A65">
        <w:rPr>
          <w:rFonts w:ascii="Times New Roman" w:hAnsi="Times New Roman"/>
          <w:sz w:val="28"/>
          <w:szCs w:val="28"/>
        </w:rPr>
        <w:t>тыс. руб.</w:t>
      </w:r>
      <w:r w:rsidR="00C9463F" w:rsidRPr="00B42A65">
        <w:rPr>
          <w:rFonts w:ascii="Times New Roman" w:hAnsi="Times New Roman"/>
          <w:sz w:val="28"/>
          <w:szCs w:val="28"/>
        </w:rPr>
        <w:t xml:space="preserve"> (</w:t>
      </w:r>
      <w:r w:rsidR="00591488" w:rsidRPr="00B42A65">
        <w:rPr>
          <w:rFonts w:ascii="Times New Roman" w:hAnsi="Times New Roman"/>
          <w:sz w:val="28"/>
          <w:szCs w:val="28"/>
        </w:rPr>
        <w:t xml:space="preserve">за счет данных средств планируется перевезти </w:t>
      </w:r>
      <w:r w:rsidR="0081060A">
        <w:rPr>
          <w:rFonts w:ascii="Times New Roman" w:hAnsi="Times New Roman"/>
          <w:sz w:val="28"/>
          <w:szCs w:val="28"/>
        </w:rPr>
        <w:t>221 990</w:t>
      </w:r>
      <w:r w:rsidR="00591488" w:rsidRPr="00B42A65">
        <w:rPr>
          <w:rFonts w:ascii="Times New Roman" w:hAnsi="Times New Roman"/>
          <w:sz w:val="28"/>
          <w:szCs w:val="28"/>
        </w:rPr>
        <w:t xml:space="preserve"> чел. по </w:t>
      </w:r>
      <w:r w:rsidR="00C9463F" w:rsidRPr="00B42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63F" w:rsidRPr="00B42A65">
        <w:rPr>
          <w:rFonts w:ascii="Times New Roman" w:hAnsi="Times New Roman"/>
          <w:sz w:val="28"/>
          <w:szCs w:val="28"/>
        </w:rPr>
        <w:t>межпоселенчески</w:t>
      </w:r>
      <w:r w:rsidR="00591488" w:rsidRPr="00B42A65">
        <w:rPr>
          <w:rFonts w:ascii="Times New Roman" w:hAnsi="Times New Roman"/>
          <w:sz w:val="28"/>
          <w:szCs w:val="28"/>
        </w:rPr>
        <w:t>м</w:t>
      </w:r>
      <w:proofErr w:type="spellEnd"/>
      <w:r w:rsidR="00C9463F" w:rsidRPr="00B42A65">
        <w:rPr>
          <w:rFonts w:ascii="Times New Roman" w:hAnsi="Times New Roman"/>
          <w:sz w:val="28"/>
          <w:szCs w:val="28"/>
        </w:rPr>
        <w:t xml:space="preserve"> и городско</w:t>
      </w:r>
      <w:r w:rsidR="00591488" w:rsidRPr="00B42A65">
        <w:rPr>
          <w:rFonts w:ascii="Times New Roman" w:hAnsi="Times New Roman"/>
          <w:sz w:val="28"/>
          <w:szCs w:val="28"/>
        </w:rPr>
        <w:t>му</w:t>
      </w:r>
      <w:r w:rsidR="00C9463F" w:rsidRPr="00B42A65">
        <w:rPr>
          <w:rFonts w:ascii="Times New Roman" w:hAnsi="Times New Roman"/>
          <w:sz w:val="28"/>
          <w:szCs w:val="28"/>
        </w:rPr>
        <w:t xml:space="preserve"> маршрут</w:t>
      </w:r>
      <w:r w:rsidR="00591488" w:rsidRPr="00B42A65">
        <w:rPr>
          <w:rFonts w:ascii="Times New Roman" w:hAnsi="Times New Roman"/>
          <w:sz w:val="28"/>
          <w:szCs w:val="28"/>
        </w:rPr>
        <w:t>ам.</w:t>
      </w:r>
      <w:proofErr w:type="gramEnd"/>
      <w:r w:rsidR="00C9463F" w:rsidRPr="00B42A65">
        <w:rPr>
          <w:rFonts w:ascii="Times New Roman" w:hAnsi="Times New Roman"/>
          <w:sz w:val="28"/>
          <w:szCs w:val="28"/>
        </w:rPr>
        <w:t xml:space="preserve"> </w:t>
      </w:r>
      <w:r w:rsidR="00591488" w:rsidRPr="00B42A65">
        <w:rPr>
          <w:rFonts w:ascii="Times New Roman" w:hAnsi="Times New Roman"/>
          <w:sz w:val="28"/>
          <w:szCs w:val="28"/>
        </w:rPr>
        <w:t>Т</w:t>
      </w:r>
      <w:r w:rsidR="00C9463F" w:rsidRPr="00B42A65">
        <w:rPr>
          <w:rFonts w:ascii="Times New Roman" w:hAnsi="Times New Roman"/>
          <w:sz w:val="28"/>
          <w:szCs w:val="28"/>
        </w:rPr>
        <w:t>ариф</w:t>
      </w:r>
      <w:r w:rsidR="00591488" w:rsidRPr="00B42A65">
        <w:rPr>
          <w:rFonts w:ascii="Times New Roman" w:hAnsi="Times New Roman"/>
          <w:sz w:val="28"/>
          <w:szCs w:val="28"/>
        </w:rPr>
        <w:t xml:space="preserve"> в 201</w:t>
      </w:r>
      <w:r w:rsidR="004902BF">
        <w:rPr>
          <w:rFonts w:ascii="Times New Roman" w:hAnsi="Times New Roman"/>
          <w:sz w:val="28"/>
          <w:szCs w:val="28"/>
        </w:rPr>
        <w:t>9</w:t>
      </w:r>
      <w:r w:rsidR="00591488" w:rsidRPr="00B42A65">
        <w:rPr>
          <w:rFonts w:ascii="Times New Roman" w:hAnsi="Times New Roman"/>
          <w:sz w:val="28"/>
          <w:szCs w:val="28"/>
        </w:rPr>
        <w:t xml:space="preserve"> году</w:t>
      </w:r>
      <w:r w:rsidR="00C9463F" w:rsidRPr="00B42A65">
        <w:rPr>
          <w:rFonts w:ascii="Times New Roman" w:hAnsi="Times New Roman"/>
          <w:sz w:val="28"/>
          <w:szCs w:val="28"/>
        </w:rPr>
        <w:t xml:space="preserve"> составит </w:t>
      </w:r>
      <w:r w:rsidR="0081060A">
        <w:rPr>
          <w:rFonts w:ascii="Times New Roman" w:hAnsi="Times New Roman"/>
          <w:sz w:val="28"/>
          <w:szCs w:val="28"/>
        </w:rPr>
        <w:t>35,34</w:t>
      </w:r>
      <w:r w:rsidR="00C9463F" w:rsidRPr="00B42A65">
        <w:rPr>
          <w:rFonts w:ascii="Times New Roman" w:hAnsi="Times New Roman"/>
          <w:sz w:val="28"/>
          <w:szCs w:val="28"/>
        </w:rPr>
        <w:t xml:space="preserve"> рулей на 1 км пробега</w:t>
      </w:r>
      <w:r w:rsidR="00591488" w:rsidRPr="00B42A65">
        <w:rPr>
          <w:rFonts w:ascii="Times New Roman" w:hAnsi="Times New Roman"/>
          <w:sz w:val="28"/>
          <w:szCs w:val="28"/>
        </w:rPr>
        <w:t>.</w:t>
      </w:r>
      <w:r w:rsidR="00C9463F" w:rsidRPr="00B42A65">
        <w:rPr>
          <w:rFonts w:ascii="Times New Roman" w:hAnsi="Times New Roman"/>
          <w:sz w:val="28"/>
          <w:szCs w:val="28"/>
        </w:rPr>
        <w:t xml:space="preserve"> </w:t>
      </w:r>
      <w:r w:rsidR="00591488" w:rsidRPr="00B42A65">
        <w:rPr>
          <w:rFonts w:ascii="Times New Roman" w:hAnsi="Times New Roman"/>
          <w:sz w:val="28"/>
          <w:szCs w:val="28"/>
        </w:rPr>
        <w:t>В</w:t>
      </w:r>
      <w:r w:rsidR="00C9463F" w:rsidRPr="00B42A65">
        <w:rPr>
          <w:rFonts w:ascii="Times New Roman" w:hAnsi="Times New Roman"/>
          <w:sz w:val="28"/>
          <w:szCs w:val="28"/>
        </w:rPr>
        <w:t xml:space="preserve"> 201</w:t>
      </w:r>
      <w:r w:rsidR="004902BF">
        <w:rPr>
          <w:rFonts w:ascii="Times New Roman" w:hAnsi="Times New Roman"/>
          <w:sz w:val="28"/>
          <w:szCs w:val="28"/>
        </w:rPr>
        <w:t>8</w:t>
      </w:r>
      <w:r w:rsidR="00C9463F" w:rsidRPr="00B42A65">
        <w:rPr>
          <w:rFonts w:ascii="Times New Roman" w:hAnsi="Times New Roman"/>
          <w:sz w:val="28"/>
          <w:szCs w:val="28"/>
        </w:rPr>
        <w:t xml:space="preserve"> году сумма в районном бюджете</w:t>
      </w:r>
      <w:r w:rsidR="00591488" w:rsidRPr="00B42A65">
        <w:rPr>
          <w:rFonts w:ascii="Times New Roman" w:hAnsi="Times New Roman"/>
          <w:sz w:val="28"/>
          <w:szCs w:val="28"/>
        </w:rPr>
        <w:t xml:space="preserve"> составляет</w:t>
      </w:r>
      <w:r w:rsidR="00C9463F" w:rsidRPr="00B42A65">
        <w:rPr>
          <w:rFonts w:ascii="Times New Roman" w:hAnsi="Times New Roman"/>
          <w:sz w:val="28"/>
          <w:szCs w:val="28"/>
        </w:rPr>
        <w:t xml:space="preserve"> </w:t>
      </w:r>
      <w:r w:rsidR="004902BF">
        <w:rPr>
          <w:rFonts w:ascii="Times New Roman" w:hAnsi="Times New Roman"/>
          <w:sz w:val="28"/>
          <w:szCs w:val="28"/>
        </w:rPr>
        <w:t>7096,00</w:t>
      </w:r>
      <w:r w:rsidR="00C9463F"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9463F"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="00C9463F" w:rsidRPr="00B42A65">
        <w:rPr>
          <w:rFonts w:ascii="Times New Roman" w:hAnsi="Times New Roman"/>
          <w:sz w:val="28"/>
          <w:szCs w:val="28"/>
        </w:rPr>
        <w:t>ублей</w:t>
      </w:r>
      <w:r w:rsidR="00591488" w:rsidRPr="00B42A65">
        <w:rPr>
          <w:rFonts w:ascii="Times New Roman" w:hAnsi="Times New Roman"/>
          <w:sz w:val="28"/>
          <w:szCs w:val="28"/>
        </w:rPr>
        <w:t xml:space="preserve"> и перевезено </w:t>
      </w:r>
      <w:r w:rsidR="0081060A">
        <w:rPr>
          <w:rFonts w:ascii="Times New Roman" w:hAnsi="Times New Roman"/>
          <w:sz w:val="28"/>
          <w:szCs w:val="28"/>
        </w:rPr>
        <w:t>221 990</w:t>
      </w:r>
      <w:r w:rsidR="00591488" w:rsidRPr="00B42A65">
        <w:rPr>
          <w:rFonts w:ascii="Times New Roman" w:hAnsi="Times New Roman"/>
          <w:sz w:val="28"/>
          <w:szCs w:val="28"/>
        </w:rPr>
        <w:t xml:space="preserve"> чел.</w:t>
      </w:r>
      <w:r w:rsidR="00BA4B19" w:rsidRPr="00B42A65">
        <w:rPr>
          <w:rFonts w:ascii="Times New Roman" w:hAnsi="Times New Roman"/>
          <w:sz w:val="28"/>
          <w:szCs w:val="28"/>
        </w:rPr>
        <w:t>,</w:t>
      </w:r>
      <w:r w:rsidR="00C9463F" w:rsidRPr="00B42A65">
        <w:rPr>
          <w:rFonts w:ascii="Times New Roman" w:hAnsi="Times New Roman"/>
          <w:sz w:val="28"/>
          <w:szCs w:val="28"/>
        </w:rPr>
        <w:t xml:space="preserve"> </w:t>
      </w:r>
      <w:r w:rsidR="005A59FD" w:rsidRPr="00B42A65">
        <w:rPr>
          <w:rFonts w:ascii="Times New Roman" w:hAnsi="Times New Roman"/>
          <w:sz w:val="28"/>
          <w:szCs w:val="28"/>
        </w:rPr>
        <w:t>тариф на 201</w:t>
      </w:r>
      <w:r w:rsidR="004902BF">
        <w:rPr>
          <w:rFonts w:ascii="Times New Roman" w:hAnsi="Times New Roman"/>
          <w:sz w:val="28"/>
          <w:szCs w:val="28"/>
        </w:rPr>
        <w:t>8</w:t>
      </w:r>
      <w:r w:rsidR="002E426F" w:rsidRPr="00B42A65">
        <w:rPr>
          <w:rFonts w:ascii="Times New Roman" w:hAnsi="Times New Roman"/>
          <w:sz w:val="28"/>
          <w:szCs w:val="28"/>
        </w:rPr>
        <w:t xml:space="preserve"> год состав</w:t>
      </w:r>
      <w:r w:rsidR="00591488" w:rsidRPr="00B42A65">
        <w:rPr>
          <w:rFonts w:ascii="Times New Roman" w:hAnsi="Times New Roman"/>
          <w:sz w:val="28"/>
          <w:szCs w:val="28"/>
        </w:rPr>
        <w:t>лял</w:t>
      </w:r>
      <w:r w:rsidR="002E426F" w:rsidRPr="00B42A65">
        <w:rPr>
          <w:rFonts w:ascii="Times New Roman" w:hAnsi="Times New Roman"/>
          <w:sz w:val="28"/>
          <w:szCs w:val="28"/>
        </w:rPr>
        <w:t xml:space="preserve"> </w:t>
      </w:r>
      <w:r w:rsidR="0081060A">
        <w:rPr>
          <w:rFonts w:ascii="Times New Roman" w:hAnsi="Times New Roman"/>
          <w:sz w:val="28"/>
          <w:szCs w:val="28"/>
        </w:rPr>
        <w:t>23,86</w:t>
      </w:r>
      <w:r w:rsidR="005A59FD" w:rsidRPr="00B42A65">
        <w:rPr>
          <w:rFonts w:ascii="Times New Roman" w:hAnsi="Times New Roman"/>
          <w:sz w:val="28"/>
          <w:szCs w:val="28"/>
        </w:rPr>
        <w:t xml:space="preserve"> рулей на 1 км пробега</w:t>
      </w:r>
      <w:r w:rsidR="00F678F3" w:rsidRPr="00B42A65">
        <w:rPr>
          <w:rFonts w:ascii="Times New Roman" w:hAnsi="Times New Roman"/>
          <w:sz w:val="28"/>
          <w:szCs w:val="28"/>
        </w:rPr>
        <w:t>)</w:t>
      </w:r>
      <w:r w:rsidR="005A59FD" w:rsidRPr="00B42A65">
        <w:rPr>
          <w:rFonts w:ascii="Times New Roman" w:hAnsi="Times New Roman"/>
          <w:sz w:val="28"/>
          <w:szCs w:val="28"/>
        </w:rPr>
        <w:t>.</w:t>
      </w:r>
      <w:r w:rsidR="00AF0E68" w:rsidRPr="00B42A65">
        <w:rPr>
          <w:rFonts w:ascii="Times New Roman" w:hAnsi="Times New Roman"/>
          <w:sz w:val="28"/>
          <w:szCs w:val="28"/>
        </w:rPr>
        <w:t xml:space="preserve"> </w:t>
      </w:r>
    </w:p>
    <w:p w:rsidR="006072F3" w:rsidRPr="00B42A65" w:rsidRDefault="00B84CA2" w:rsidP="006072F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8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«Содействие развитию местного самоуправления Каратузского района»</w:t>
      </w:r>
      <w:r w:rsidR="006072F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6072F3" w:rsidRPr="00B42A65">
        <w:rPr>
          <w:rFonts w:ascii="Times New Roman" w:hAnsi="Times New Roman"/>
        </w:rPr>
        <w:t>(сумма на 201</w:t>
      </w:r>
      <w:r w:rsidR="001464DF">
        <w:rPr>
          <w:rFonts w:ascii="Times New Roman" w:hAnsi="Times New Roman"/>
        </w:rPr>
        <w:t>9</w:t>
      </w:r>
      <w:r w:rsidR="006072F3" w:rsidRPr="00B42A65">
        <w:rPr>
          <w:rFonts w:ascii="Times New Roman" w:hAnsi="Times New Roman"/>
        </w:rPr>
        <w:t xml:space="preserve"> год – </w:t>
      </w:r>
      <w:r w:rsidR="001464DF">
        <w:rPr>
          <w:rFonts w:ascii="Times New Roman" w:hAnsi="Times New Roman"/>
        </w:rPr>
        <w:t>28 877,75</w:t>
      </w:r>
      <w:r w:rsidR="006072F3" w:rsidRPr="00B42A65">
        <w:rPr>
          <w:rFonts w:ascii="Times New Roman" w:hAnsi="Times New Roman"/>
        </w:rPr>
        <w:t xml:space="preserve"> тыс</w:t>
      </w:r>
      <w:proofErr w:type="gramStart"/>
      <w:r w:rsidR="006072F3" w:rsidRPr="00B42A65">
        <w:rPr>
          <w:rFonts w:ascii="Times New Roman" w:hAnsi="Times New Roman"/>
        </w:rPr>
        <w:t>.р</w:t>
      </w:r>
      <w:proofErr w:type="gramEnd"/>
      <w:r w:rsidR="006072F3" w:rsidRPr="00B42A65">
        <w:rPr>
          <w:rFonts w:ascii="Times New Roman" w:hAnsi="Times New Roman"/>
        </w:rPr>
        <w:t>уб.; на 20</w:t>
      </w:r>
      <w:r w:rsidR="001464DF">
        <w:rPr>
          <w:rFonts w:ascii="Times New Roman" w:hAnsi="Times New Roman"/>
        </w:rPr>
        <w:t>20</w:t>
      </w:r>
      <w:r w:rsidR="006072F3" w:rsidRPr="00B42A65">
        <w:rPr>
          <w:rFonts w:ascii="Times New Roman" w:hAnsi="Times New Roman"/>
        </w:rPr>
        <w:t xml:space="preserve"> год – </w:t>
      </w:r>
      <w:r w:rsidR="001464DF">
        <w:rPr>
          <w:rFonts w:ascii="Times New Roman" w:hAnsi="Times New Roman"/>
        </w:rPr>
        <w:t>28 890,15</w:t>
      </w:r>
      <w:r w:rsidR="006072F3" w:rsidRPr="00B42A65">
        <w:rPr>
          <w:rFonts w:ascii="Times New Roman" w:hAnsi="Times New Roman"/>
        </w:rPr>
        <w:t xml:space="preserve"> тыс.руб.; на 20</w:t>
      </w:r>
      <w:r w:rsidR="001C7EEA" w:rsidRPr="00B42A65">
        <w:rPr>
          <w:rFonts w:ascii="Times New Roman" w:hAnsi="Times New Roman"/>
        </w:rPr>
        <w:t>2</w:t>
      </w:r>
      <w:r w:rsidR="001464DF">
        <w:rPr>
          <w:rFonts w:ascii="Times New Roman" w:hAnsi="Times New Roman"/>
        </w:rPr>
        <w:t>1</w:t>
      </w:r>
      <w:r w:rsidR="006072F3" w:rsidRPr="00B42A65">
        <w:rPr>
          <w:rFonts w:ascii="Times New Roman" w:hAnsi="Times New Roman"/>
        </w:rPr>
        <w:t xml:space="preserve"> год – </w:t>
      </w:r>
      <w:r w:rsidR="001464DF">
        <w:rPr>
          <w:rFonts w:ascii="Times New Roman" w:hAnsi="Times New Roman"/>
        </w:rPr>
        <w:t>28 917,15</w:t>
      </w:r>
      <w:r w:rsidR="006072F3" w:rsidRPr="00B42A65">
        <w:rPr>
          <w:rFonts w:ascii="Times New Roman" w:hAnsi="Times New Roman"/>
        </w:rPr>
        <w:t xml:space="preserve"> тыс.руб.)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Расходы на содержание автодорог местного значения относящихся к собственности Каратузского района – </w:t>
      </w:r>
      <w:r w:rsidR="001464DF">
        <w:rPr>
          <w:rFonts w:ascii="Times New Roman" w:hAnsi="Times New Roman"/>
          <w:b/>
          <w:sz w:val="28"/>
          <w:szCs w:val="28"/>
        </w:rPr>
        <w:t>185,80</w:t>
      </w:r>
      <w:r w:rsidR="009B0861"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B0861"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="009B0861" w:rsidRPr="00B42A65">
        <w:rPr>
          <w:rFonts w:ascii="Times New Roman" w:hAnsi="Times New Roman"/>
          <w:sz w:val="28"/>
          <w:szCs w:val="28"/>
        </w:rPr>
        <w:t>уб.</w:t>
      </w:r>
      <w:r w:rsidR="00E601F5" w:rsidRPr="00B42A65">
        <w:rPr>
          <w:rFonts w:ascii="Times New Roman" w:hAnsi="Times New Roman"/>
          <w:sz w:val="28"/>
          <w:szCs w:val="28"/>
        </w:rPr>
        <w:t xml:space="preserve"> Сумма на 201</w:t>
      </w:r>
      <w:r w:rsidR="001464DF">
        <w:rPr>
          <w:rFonts w:ascii="Times New Roman" w:hAnsi="Times New Roman"/>
          <w:sz w:val="28"/>
          <w:szCs w:val="28"/>
        </w:rPr>
        <w:t>8</w:t>
      </w:r>
      <w:r w:rsidR="00E601F5" w:rsidRPr="00B42A65">
        <w:rPr>
          <w:rFonts w:ascii="Times New Roman" w:hAnsi="Times New Roman"/>
          <w:sz w:val="28"/>
          <w:szCs w:val="28"/>
        </w:rPr>
        <w:t xml:space="preserve"> год </w:t>
      </w:r>
      <w:r w:rsidR="001464DF">
        <w:rPr>
          <w:rFonts w:ascii="Times New Roman" w:hAnsi="Times New Roman"/>
          <w:sz w:val="28"/>
          <w:szCs w:val="28"/>
        </w:rPr>
        <w:t xml:space="preserve">167,70 </w:t>
      </w:r>
      <w:r w:rsidR="00E601F5" w:rsidRPr="00B42A65">
        <w:rPr>
          <w:rFonts w:ascii="Times New Roman" w:hAnsi="Times New Roman"/>
          <w:sz w:val="28"/>
          <w:szCs w:val="28"/>
        </w:rPr>
        <w:t>тыс.рублей</w:t>
      </w:r>
      <w:r w:rsidR="00885F88" w:rsidRPr="00B42A65">
        <w:rPr>
          <w:rFonts w:ascii="Times New Roman" w:hAnsi="Times New Roman"/>
          <w:sz w:val="28"/>
          <w:szCs w:val="28"/>
        </w:rPr>
        <w:t xml:space="preserve"> </w:t>
      </w:r>
      <w:r w:rsidR="00741C61" w:rsidRPr="00741C61">
        <w:rPr>
          <w:rFonts w:ascii="Times New Roman" w:hAnsi="Times New Roman"/>
          <w:sz w:val="28"/>
          <w:szCs w:val="28"/>
        </w:rPr>
        <w:t xml:space="preserve">(за счет данных средств осуществляется содержание автодорог </w:t>
      </w:r>
      <w:r w:rsidR="00741C61" w:rsidRPr="00741C61">
        <w:rPr>
          <w:rFonts w:ascii="Times New Roman" w:hAnsi="Times New Roman"/>
          <w:sz w:val="28"/>
          <w:szCs w:val="28"/>
        </w:rPr>
        <w:lastRenderedPageBreak/>
        <w:t xml:space="preserve">Верхний </w:t>
      </w:r>
      <w:proofErr w:type="spellStart"/>
      <w:r w:rsidR="00741C61" w:rsidRPr="00741C61">
        <w:rPr>
          <w:rFonts w:ascii="Times New Roman" w:hAnsi="Times New Roman"/>
          <w:sz w:val="28"/>
          <w:szCs w:val="28"/>
        </w:rPr>
        <w:t>Суэтук-Дубенское</w:t>
      </w:r>
      <w:proofErr w:type="spellEnd"/>
      <w:r w:rsidR="00741C61" w:rsidRPr="00741C61">
        <w:rPr>
          <w:rFonts w:ascii="Times New Roman" w:hAnsi="Times New Roman"/>
          <w:sz w:val="28"/>
          <w:szCs w:val="28"/>
        </w:rPr>
        <w:t xml:space="preserve"> (13 км), </w:t>
      </w:r>
      <w:proofErr w:type="spellStart"/>
      <w:r w:rsidR="00741C61" w:rsidRPr="00741C61">
        <w:rPr>
          <w:rFonts w:ascii="Times New Roman" w:hAnsi="Times New Roman"/>
          <w:sz w:val="28"/>
          <w:szCs w:val="28"/>
        </w:rPr>
        <w:t>Таскино-Жерлык</w:t>
      </w:r>
      <w:proofErr w:type="spellEnd"/>
      <w:r w:rsidR="00741C61" w:rsidRPr="00741C61">
        <w:rPr>
          <w:rFonts w:ascii="Times New Roman" w:hAnsi="Times New Roman"/>
          <w:sz w:val="28"/>
          <w:szCs w:val="28"/>
        </w:rPr>
        <w:t xml:space="preserve"> (12 км), </w:t>
      </w:r>
      <w:proofErr w:type="spellStart"/>
      <w:r w:rsidR="00741C61" w:rsidRPr="00741C61">
        <w:rPr>
          <w:rFonts w:ascii="Times New Roman" w:hAnsi="Times New Roman"/>
          <w:sz w:val="28"/>
          <w:szCs w:val="28"/>
        </w:rPr>
        <w:t>Старомолино-Тигрицкое</w:t>
      </w:r>
      <w:proofErr w:type="spellEnd"/>
      <w:r w:rsidR="00741C61" w:rsidRPr="00741C61">
        <w:rPr>
          <w:rFonts w:ascii="Times New Roman" w:hAnsi="Times New Roman"/>
          <w:sz w:val="28"/>
          <w:szCs w:val="28"/>
        </w:rPr>
        <w:t xml:space="preserve"> (12 км), Нижняя </w:t>
      </w:r>
      <w:proofErr w:type="spellStart"/>
      <w:r w:rsidR="00741C61" w:rsidRPr="00741C61">
        <w:rPr>
          <w:rFonts w:ascii="Times New Roman" w:hAnsi="Times New Roman"/>
          <w:sz w:val="28"/>
          <w:szCs w:val="28"/>
        </w:rPr>
        <w:t>Буланка-Новополтавка</w:t>
      </w:r>
      <w:proofErr w:type="spellEnd"/>
      <w:r w:rsidR="00741C61" w:rsidRPr="00741C61">
        <w:rPr>
          <w:rFonts w:ascii="Times New Roman" w:hAnsi="Times New Roman"/>
          <w:sz w:val="28"/>
          <w:szCs w:val="28"/>
        </w:rPr>
        <w:t xml:space="preserve"> (8 км))</w:t>
      </w:r>
      <w:r w:rsidR="00FD238F" w:rsidRPr="00B42A65">
        <w:rPr>
          <w:rFonts w:ascii="Times New Roman" w:hAnsi="Times New Roman"/>
          <w:sz w:val="28"/>
          <w:szCs w:val="28"/>
        </w:rPr>
        <w:t>.</w:t>
      </w:r>
    </w:p>
    <w:p w:rsidR="00EA1090" w:rsidRPr="00B42A65" w:rsidRDefault="001464DF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отдельных мероприятиях</w:t>
      </w:r>
      <w:r w:rsidR="00EA1090" w:rsidRPr="00B42A65">
        <w:rPr>
          <w:rFonts w:ascii="Times New Roman" w:hAnsi="Times New Roman"/>
          <w:sz w:val="28"/>
          <w:szCs w:val="28"/>
        </w:rPr>
        <w:t xml:space="preserve"> данной программе предусмотрены расходы на </w:t>
      </w:r>
      <w:r w:rsidR="00D26919" w:rsidRPr="00B42A65">
        <w:rPr>
          <w:rFonts w:ascii="Times New Roman" w:hAnsi="Times New Roman"/>
          <w:sz w:val="28"/>
          <w:szCs w:val="28"/>
        </w:rPr>
        <w:t xml:space="preserve">содержание </w:t>
      </w:r>
      <w:r w:rsidR="002E426F" w:rsidRPr="00B42A65">
        <w:rPr>
          <w:rFonts w:ascii="Times New Roman" w:hAnsi="Times New Roman"/>
          <w:sz w:val="28"/>
          <w:szCs w:val="28"/>
        </w:rPr>
        <w:t xml:space="preserve">МКУ </w:t>
      </w:r>
      <w:r w:rsidR="00D26919" w:rsidRPr="00B42A65">
        <w:rPr>
          <w:rFonts w:ascii="Times New Roman" w:hAnsi="Times New Roman"/>
          <w:sz w:val="28"/>
          <w:szCs w:val="28"/>
        </w:rPr>
        <w:t xml:space="preserve">по обеспечению жизнедеятельности района в сумме </w:t>
      </w:r>
      <w:r>
        <w:rPr>
          <w:rFonts w:ascii="Times New Roman" w:hAnsi="Times New Roman"/>
          <w:sz w:val="28"/>
          <w:szCs w:val="28"/>
        </w:rPr>
        <w:t>28 691,95</w:t>
      </w:r>
      <w:r w:rsidR="00D26919"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26919"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="00D26919" w:rsidRPr="00B42A65">
        <w:rPr>
          <w:rFonts w:ascii="Times New Roman" w:hAnsi="Times New Roman"/>
          <w:sz w:val="28"/>
          <w:szCs w:val="28"/>
        </w:rPr>
        <w:t>уб.</w:t>
      </w:r>
      <w:r w:rsidR="004C174D" w:rsidRPr="00B42A65">
        <w:rPr>
          <w:rFonts w:ascii="Times New Roman" w:hAnsi="Times New Roman"/>
          <w:sz w:val="28"/>
          <w:szCs w:val="28"/>
        </w:rPr>
        <w:t xml:space="preserve"> 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B42A65">
        <w:rPr>
          <w:rFonts w:ascii="Times New Roman" w:hAnsi="Times New Roman"/>
          <w:i/>
          <w:sz w:val="28"/>
          <w:szCs w:val="28"/>
        </w:rPr>
        <w:t>(слайд 1</w:t>
      </w:r>
      <w:r w:rsidR="00A47D1E">
        <w:rPr>
          <w:rFonts w:ascii="Times New Roman" w:hAnsi="Times New Roman"/>
          <w:i/>
          <w:sz w:val="28"/>
          <w:szCs w:val="28"/>
        </w:rPr>
        <w:t>9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Pr="00B42A65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сельского хозяйства в Каратузском районе» </w:t>
      </w:r>
      <w:r w:rsidRPr="00B42A65">
        <w:rPr>
          <w:rFonts w:ascii="Times New Roman" w:hAnsi="Times New Roman"/>
        </w:rPr>
        <w:t>(сумма на 201</w:t>
      </w:r>
      <w:r w:rsidR="001D2FFE">
        <w:rPr>
          <w:rFonts w:ascii="Times New Roman" w:hAnsi="Times New Roman"/>
        </w:rPr>
        <w:t>9</w:t>
      </w:r>
      <w:r w:rsidRPr="00B42A65">
        <w:rPr>
          <w:rFonts w:ascii="Times New Roman" w:hAnsi="Times New Roman"/>
        </w:rPr>
        <w:t xml:space="preserve"> год – </w:t>
      </w:r>
      <w:r w:rsidR="001D2FFE">
        <w:rPr>
          <w:rFonts w:ascii="Times New Roman" w:hAnsi="Times New Roman"/>
        </w:rPr>
        <w:t>5 805,66</w:t>
      </w:r>
      <w:r w:rsidRPr="00B42A65">
        <w:rPr>
          <w:rFonts w:ascii="Times New Roman" w:hAnsi="Times New Roman"/>
        </w:rPr>
        <w:t xml:space="preserve"> тыс</w:t>
      </w:r>
      <w:proofErr w:type="gramStart"/>
      <w:r w:rsidRPr="00B42A65">
        <w:rPr>
          <w:rFonts w:ascii="Times New Roman" w:hAnsi="Times New Roman"/>
        </w:rPr>
        <w:t>.р</w:t>
      </w:r>
      <w:proofErr w:type="gramEnd"/>
      <w:r w:rsidRPr="00B42A65">
        <w:rPr>
          <w:rFonts w:ascii="Times New Roman" w:hAnsi="Times New Roman"/>
        </w:rPr>
        <w:t>уб.; на 20</w:t>
      </w:r>
      <w:r w:rsidR="001D2FFE">
        <w:rPr>
          <w:rFonts w:ascii="Times New Roman" w:hAnsi="Times New Roman"/>
        </w:rPr>
        <w:t xml:space="preserve">20 </w:t>
      </w:r>
      <w:r w:rsidRPr="00B42A65">
        <w:rPr>
          <w:rFonts w:ascii="Times New Roman" w:hAnsi="Times New Roman"/>
        </w:rPr>
        <w:t xml:space="preserve">год – </w:t>
      </w:r>
      <w:r w:rsidR="001D2FFE">
        <w:rPr>
          <w:rFonts w:ascii="Times New Roman" w:hAnsi="Times New Roman"/>
        </w:rPr>
        <w:t>4905,06</w:t>
      </w:r>
      <w:r w:rsidRPr="00B42A65">
        <w:rPr>
          <w:rFonts w:ascii="Times New Roman" w:hAnsi="Times New Roman"/>
        </w:rPr>
        <w:t xml:space="preserve"> тыс.руб.; на 202</w:t>
      </w:r>
      <w:r w:rsidR="001D2FFE">
        <w:rPr>
          <w:rFonts w:ascii="Times New Roman" w:hAnsi="Times New Roman"/>
        </w:rPr>
        <w:t>1</w:t>
      </w:r>
      <w:r w:rsidRPr="00B42A65">
        <w:rPr>
          <w:rFonts w:ascii="Times New Roman" w:hAnsi="Times New Roman"/>
        </w:rPr>
        <w:t xml:space="preserve"> год – </w:t>
      </w:r>
      <w:r w:rsidR="001D2FFE">
        <w:rPr>
          <w:rFonts w:ascii="Times New Roman" w:hAnsi="Times New Roman"/>
        </w:rPr>
        <w:t>4 905,06</w:t>
      </w:r>
      <w:r w:rsidRPr="00B42A65">
        <w:rPr>
          <w:rFonts w:ascii="Times New Roman" w:hAnsi="Times New Roman"/>
        </w:rPr>
        <w:t xml:space="preserve"> тыс.руб.)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>Расходы по данной программе включают в себя:</w:t>
      </w:r>
    </w:p>
    <w:p w:rsidR="00A35535" w:rsidRPr="000078EF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Оплата услуг </w:t>
      </w:r>
      <w:proofErr w:type="spellStart"/>
      <w:r w:rsidRPr="000078EF">
        <w:rPr>
          <w:rFonts w:ascii="Times New Roman" w:hAnsi="Times New Roman"/>
          <w:sz w:val="20"/>
          <w:szCs w:val="20"/>
        </w:rPr>
        <w:t>техника-осеменатора</w:t>
      </w:r>
      <w:proofErr w:type="spellEnd"/>
      <w:r w:rsidRPr="000078EF">
        <w:rPr>
          <w:rFonts w:ascii="Times New Roman" w:hAnsi="Times New Roman"/>
          <w:sz w:val="20"/>
          <w:szCs w:val="20"/>
        </w:rPr>
        <w:t xml:space="preserve"> по искусственному осеменению – </w:t>
      </w:r>
      <w:r w:rsidRPr="000078EF">
        <w:rPr>
          <w:rFonts w:ascii="Times New Roman" w:hAnsi="Times New Roman"/>
          <w:b/>
          <w:sz w:val="20"/>
          <w:szCs w:val="20"/>
        </w:rPr>
        <w:t>106,76</w:t>
      </w:r>
      <w:r w:rsidRPr="000078EF">
        <w:rPr>
          <w:rFonts w:ascii="Times New Roman" w:hAnsi="Times New Roman"/>
          <w:sz w:val="20"/>
          <w:szCs w:val="20"/>
        </w:rPr>
        <w:t xml:space="preserve"> тыс. руб. (Охват осеменения до 420 голов КРС ежегодно);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Субсидирование части затрат начинающих фермеров на создание и развитие крестьянско-фермерских хозяйств – </w:t>
      </w:r>
      <w:r w:rsidR="001D2FFE">
        <w:rPr>
          <w:rFonts w:ascii="Times New Roman" w:hAnsi="Times New Roman"/>
          <w:b/>
          <w:sz w:val="28"/>
          <w:szCs w:val="28"/>
        </w:rPr>
        <w:t>150</w:t>
      </w:r>
      <w:r w:rsidRPr="00B42A65">
        <w:rPr>
          <w:rFonts w:ascii="Times New Roman" w:hAnsi="Times New Roman"/>
          <w:b/>
          <w:sz w:val="28"/>
          <w:szCs w:val="28"/>
        </w:rPr>
        <w:t>,00</w:t>
      </w:r>
      <w:r w:rsidRPr="00B42A65">
        <w:rPr>
          <w:rFonts w:ascii="Times New Roman" w:hAnsi="Times New Roman"/>
          <w:sz w:val="28"/>
          <w:szCs w:val="28"/>
        </w:rPr>
        <w:t xml:space="preserve"> тыс. руб. за счет средств районного бюджета.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>- Расходы на софинансировани</w:t>
      </w:r>
      <w:r w:rsidR="001D2FFE">
        <w:rPr>
          <w:rFonts w:ascii="Times New Roman" w:hAnsi="Times New Roman"/>
          <w:sz w:val="28"/>
          <w:szCs w:val="28"/>
        </w:rPr>
        <w:t>е</w:t>
      </w:r>
      <w:r w:rsidRPr="00B42A65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– </w:t>
      </w:r>
      <w:r w:rsidR="001D2FFE">
        <w:rPr>
          <w:rFonts w:ascii="Times New Roman" w:hAnsi="Times New Roman"/>
          <w:b/>
          <w:sz w:val="28"/>
          <w:szCs w:val="28"/>
        </w:rPr>
        <w:t>604,20</w:t>
      </w:r>
      <w:r w:rsidRPr="00B42A65">
        <w:rPr>
          <w:rFonts w:ascii="Times New Roman" w:hAnsi="Times New Roman"/>
          <w:sz w:val="28"/>
          <w:szCs w:val="28"/>
        </w:rPr>
        <w:t xml:space="preserve"> тыс. руб. на 4 </w:t>
      </w:r>
      <w:r w:rsidR="001D2FFE">
        <w:rPr>
          <w:rFonts w:ascii="Times New Roman" w:hAnsi="Times New Roman"/>
          <w:sz w:val="28"/>
          <w:szCs w:val="28"/>
        </w:rPr>
        <w:t xml:space="preserve">участников, либо из </w:t>
      </w:r>
      <w:r w:rsidRPr="00B42A65">
        <w:rPr>
          <w:rFonts w:ascii="Times New Roman" w:hAnsi="Times New Roman"/>
          <w:sz w:val="28"/>
          <w:szCs w:val="28"/>
        </w:rPr>
        <w:t xml:space="preserve">молодых </w:t>
      </w:r>
      <w:proofErr w:type="gramStart"/>
      <w:r w:rsidRPr="00B42A65">
        <w:rPr>
          <w:rFonts w:ascii="Times New Roman" w:hAnsi="Times New Roman"/>
          <w:sz w:val="28"/>
          <w:szCs w:val="28"/>
        </w:rPr>
        <w:t>специалист</w:t>
      </w:r>
      <w:r w:rsidR="001D2FFE">
        <w:rPr>
          <w:rFonts w:ascii="Times New Roman" w:hAnsi="Times New Roman"/>
          <w:sz w:val="28"/>
          <w:szCs w:val="28"/>
        </w:rPr>
        <w:t>ов</w:t>
      </w:r>
      <w:proofErr w:type="gramEnd"/>
      <w:r w:rsidR="001D2FFE">
        <w:rPr>
          <w:rFonts w:ascii="Times New Roman" w:hAnsi="Times New Roman"/>
          <w:sz w:val="28"/>
          <w:szCs w:val="28"/>
        </w:rPr>
        <w:t xml:space="preserve"> либо семей </w:t>
      </w:r>
      <w:r w:rsidRPr="00B42A65">
        <w:rPr>
          <w:rFonts w:ascii="Times New Roman" w:hAnsi="Times New Roman"/>
          <w:sz w:val="28"/>
          <w:szCs w:val="28"/>
        </w:rPr>
        <w:t xml:space="preserve"> </w:t>
      </w:r>
      <w:r w:rsidR="001D2FFE">
        <w:rPr>
          <w:rFonts w:ascii="Times New Roman" w:hAnsi="Times New Roman"/>
          <w:sz w:val="28"/>
          <w:szCs w:val="28"/>
        </w:rPr>
        <w:t>(</w:t>
      </w:r>
      <w:r w:rsidRPr="00B42A65">
        <w:rPr>
          <w:rFonts w:ascii="Times New Roman" w:hAnsi="Times New Roman"/>
          <w:sz w:val="28"/>
          <w:szCs w:val="28"/>
        </w:rPr>
        <w:t>софинансирование из местного бюджета – 10%</w:t>
      </w:r>
      <w:r w:rsidR="001D2FFE">
        <w:rPr>
          <w:rFonts w:ascii="Times New Roman" w:hAnsi="Times New Roman"/>
          <w:sz w:val="28"/>
          <w:szCs w:val="28"/>
        </w:rPr>
        <w:t>)</w:t>
      </w:r>
      <w:r w:rsidRPr="00B42A65">
        <w:rPr>
          <w:rFonts w:ascii="Times New Roman" w:hAnsi="Times New Roman"/>
          <w:sz w:val="28"/>
          <w:szCs w:val="28"/>
        </w:rPr>
        <w:t>;</w:t>
      </w:r>
    </w:p>
    <w:p w:rsidR="00A35535" w:rsidRPr="00171A31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Расходы по софинансированию субсидии на предоставление социальных выплат гражданам, проживающим и работающим в сельской местности, являющимся участниками муниципальных программ, на строительство или приобретение жилья в сельской местности – </w:t>
      </w:r>
      <w:r w:rsidR="001D2FFE">
        <w:rPr>
          <w:rFonts w:ascii="Times New Roman" w:hAnsi="Times New Roman"/>
          <w:b/>
          <w:sz w:val="28"/>
          <w:szCs w:val="28"/>
        </w:rPr>
        <w:t>296,40</w:t>
      </w:r>
      <w:r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Pr="00B42A65">
        <w:rPr>
          <w:rFonts w:ascii="Times New Roman" w:hAnsi="Times New Roman"/>
          <w:sz w:val="28"/>
          <w:szCs w:val="28"/>
        </w:rPr>
        <w:t xml:space="preserve">уб. (на </w:t>
      </w:r>
      <w:r w:rsidR="001D2FFE">
        <w:rPr>
          <w:rFonts w:ascii="Times New Roman" w:hAnsi="Times New Roman"/>
          <w:sz w:val="28"/>
          <w:szCs w:val="28"/>
        </w:rPr>
        <w:t>15</w:t>
      </w:r>
      <w:r w:rsidRPr="00B42A65">
        <w:rPr>
          <w:rFonts w:ascii="Times New Roman" w:hAnsi="Times New Roman"/>
          <w:sz w:val="28"/>
          <w:szCs w:val="28"/>
        </w:rPr>
        <w:t xml:space="preserve"> участников программы) софинансир</w:t>
      </w:r>
      <w:r w:rsidR="00171A31">
        <w:rPr>
          <w:rFonts w:ascii="Times New Roman" w:hAnsi="Times New Roman"/>
          <w:sz w:val="28"/>
          <w:szCs w:val="28"/>
        </w:rPr>
        <w:t xml:space="preserve">ование из местного бюджета – 1%. </w:t>
      </w:r>
      <w:r w:rsidR="00171A31">
        <w:rPr>
          <w:rFonts w:ascii="Times New Roman" w:hAnsi="Times New Roman"/>
          <w:i/>
          <w:sz w:val="28"/>
          <w:szCs w:val="28"/>
        </w:rPr>
        <w:t xml:space="preserve">В 2018 году за счет данного мероприятия получили сертификаты 13 участников программы на сумму 20 658,0 </w:t>
      </w:r>
      <w:proofErr w:type="spellStart"/>
      <w:r w:rsidR="00171A31">
        <w:rPr>
          <w:rFonts w:ascii="Times New Roman" w:hAnsi="Times New Roman"/>
          <w:i/>
          <w:sz w:val="28"/>
          <w:szCs w:val="28"/>
        </w:rPr>
        <w:t>тыс.руб</w:t>
      </w:r>
      <w:proofErr w:type="spellEnd"/>
      <w:r w:rsidR="00171A31">
        <w:rPr>
          <w:rFonts w:ascii="Times New Roman" w:hAnsi="Times New Roman"/>
          <w:i/>
          <w:sz w:val="28"/>
          <w:szCs w:val="28"/>
        </w:rPr>
        <w:t>, в т.ч. 20 599,1за счет краевой субсидии</w:t>
      </w:r>
    </w:p>
    <w:p w:rsidR="00A35535" w:rsidRPr="000078EF" w:rsidRDefault="00A35535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Расходы за счет субвенции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– </w:t>
      </w:r>
      <w:r w:rsidR="00517AAB" w:rsidRPr="000078EF">
        <w:rPr>
          <w:rFonts w:ascii="Times New Roman" w:hAnsi="Times New Roman"/>
          <w:b/>
          <w:sz w:val="20"/>
          <w:szCs w:val="20"/>
        </w:rPr>
        <w:t>489,30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A35535" w:rsidRPr="000078EF" w:rsidRDefault="00A35535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Приобретение гербицидов сплошного действия для проведения работ по уничтожению очагов произрастания дикорастущей конопли – </w:t>
      </w:r>
      <w:r w:rsidRPr="000078EF">
        <w:rPr>
          <w:rFonts w:ascii="Times New Roman" w:hAnsi="Times New Roman"/>
          <w:b/>
          <w:sz w:val="20"/>
          <w:szCs w:val="20"/>
        </w:rPr>
        <w:t>50,0</w:t>
      </w:r>
      <w:r w:rsidRPr="000078EF">
        <w:rPr>
          <w:rFonts w:ascii="Times New Roman" w:hAnsi="Times New Roman"/>
          <w:sz w:val="20"/>
          <w:szCs w:val="20"/>
        </w:rPr>
        <w:t xml:space="preserve"> тыс. руб. (Для уничтожение очагов произрастания дикорастущей конопли на территории поселений, объемом 32 га</w:t>
      </w:r>
      <w:proofErr w:type="gramStart"/>
      <w:r w:rsidRPr="000078EF">
        <w:rPr>
          <w:rFonts w:ascii="Times New Roman" w:hAnsi="Times New Roman"/>
          <w:sz w:val="20"/>
          <w:szCs w:val="20"/>
        </w:rPr>
        <w:t>.</w:t>
      </w:r>
      <w:proofErr w:type="gramEnd"/>
      <w:r w:rsidRPr="000078E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078EF">
        <w:rPr>
          <w:rFonts w:ascii="Times New Roman" w:hAnsi="Times New Roman"/>
          <w:sz w:val="20"/>
          <w:szCs w:val="20"/>
        </w:rPr>
        <w:t>е</w:t>
      </w:r>
      <w:proofErr w:type="gramEnd"/>
      <w:r w:rsidRPr="000078EF">
        <w:rPr>
          <w:rFonts w:ascii="Times New Roman" w:hAnsi="Times New Roman"/>
          <w:sz w:val="20"/>
          <w:szCs w:val="20"/>
        </w:rPr>
        <w:t>жегодно);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 – </w:t>
      </w:r>
      <w:r w:rsidR="00517AAB">
        <w:rPr>
          <w:rFonts w:ascii="Times New Roman" w:hAnsi="Times New Roman"/>
          <w:b/>
          <w:sz w:val="28"/>
          <w:szCs w:val="28"/>
        </w:rPr>
        <w:t>2 926,00</w:t>
      </w:r>
      <w:r w:rsidRPr="00B42A65">
        <w:rPr>
          <w:rFonts w:ascii="Times New Roman" w:hAnsi="Times New Roman"/>
          <w:sz w:val="28"/>
          <w:szCs w:val="28"/>
        </w:rPr>
        <w:t xml:space="preserve"> тыс. руб.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Софинансирование расходов за счет гранта на строительство цеха и приобретение оборудования по переработке молока – </w:t>
      </w:r>
      <w:r w:rsidR="00517AAB">
        <w:rPr>
          <w:rFonts w:ascii="Times New Roman" w:hAnsi="Times New Roman"/>
          <w:b/>
          <w:sz w:val="28"/>
          <w:szCs w:val="28"/>
        </w:rPr>
        <w:t>250</w:t>
      </w:r>
      <w:r w:rsidRPr="00B42A65">
        <w:rPr>
          <w:rFonts w:ascii="Times New Roman" w:hAnsi="Times New Roman"/>
          <w:b/>
          <w:sz w:val="28"/>
          <w:szCs w:val="28"/>
        </w:rPr>
        <w:t>,00</w:t>
      </w:r>
      <w:r w:rsidRPr="00B42A65">
        <w:rPr>
          <w:rFonts w:ascii="Times New Roman" w:hAnsi="Times New Roman"/>
          <w:sz w:val="28"/>
          <w:szCs w:val="28"/>
        </w:rPr>
        <w:t xml:space="preserve"> тыс. рублей;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lastRenderedPageBreak/>
        <w:t xml:space="preserve">- Софинансирование расходов за счет гранта на строительство и приобретение оборудования для убойного мини цеха - </w:t>
      </w:r>
      <w:r w:rsidR="00517AAB">
        <w:rPr>
          <w:rFonts w:ascii="Times New Roman" w:hAnsi="Times New Roman"/>
          <w:b/>
          <w:sz w:val="28"/>
          <w:szCs w:val="28"/>
        </w:rPr>
        <w:t>2</w:t>
      </w:r>
      <w:r w:rsidRPr="00B42A65">
        <w:rPr>
          <w:rFonts w:ascii="Times New Roman" w:hAnsi="Times New Roman"/>
          <w:b/>
          <w:sz w:val="28"/>
          <w:szCs w:val="28"/>
        </w:rPr>
        <w:t>00,00</w:t>
      </w:r>
      <w:r w:rsidRPr="00B42A65">
        <w:rPr>
          <w:rFonts w:ascii="Times New Roman" w:hAnsi="Times New Roman"/>
          <w:sz w:val="28"/>
          <w:szCs w:val="28"/>
        </w:rPr>
        <w:t xml:space="preserve"> тыс. рублей (строительство мини цеха позволит создать 3 дополнительных рабочих места);</w:t>
      </w:r>
    </w:p>
    <w:p w:rsidR="00A35535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84BC6">
        <w:rPr>
          <w:rFonts w:ascii="Times New Roman" w:hAnsi="Times New Roman"/>
          <w:sz w:val="28"/>
          <w:szCs w:val="28"/>
        </w:rPr>
        <w:t xml:space="preserve">- Софинансирование </w:t>
      </w:r>
      <w:r w:rsidR="00284BC6" w:rsidRPr="00284BC6">
        <w:rPr>
          <w:rFonts w:ascii="Times New Roman" w:hAnsi="Times New Roman"/>
          <w:sz w:val="28"/>
          <w:szCs w:val="28"/>
        </w:rPr>
        <w:t>расходов за счет иных межбюджетных трансфертов  на ремонт  автомобильных дорог местного значения в границах населенного пункта сельского поселения</w:t>
      </w:r>
      <w:r w:rsidRPr="00284BC6">
        <w:rPr>
          <w:rFonts w:ascii="Times New Roman" w:hAnsi="Times New Roman"/>
          <w:sz w:val="28"/>
          <w:szCs w:val="28"/>
        </w:rPr>
        <w:t xml:space="preserve"> - </w:t>
      </w:r>
      <w:r w:rsidR="00284BC6" w:rsidRPr="00284BC6">
        <w:rPr>
          <w:rFonts w:ascii="Times New Roman" w:hAnsi="Times New Roman"/>
          <w:b/>
          <w:sz w:val="28"/>
          <w:szCs w:val="28"/>
        </w:rPr>
        <w:t>3</w:t>
      </w:r>
      <w:r w:rsidRPr="00284BC6">
        <w:rPr>
          <w:rFonts w:ascii="Times New Roman" w:hAnsi="Times New Roman"/>
          <w:b/>
          <w:sz w:val="28"/>
          <w:szCs w:val="28"/>
        </w:rPr>
        <w:t xml:space="preserve">00,00 </w:t>
      </w:r>
      <w:r w:rsidRPr="00284BC6">
        <w:rPr>
          <w:rFonts w:ascii="Times New Roman" w:hAnsi="Times New Roman"/>
          <w:sz w:val="28"/>
          <w:szCs w:val="28"/>
        </w:rPr>
        <w:t>тыс. руб.</w:t>
      </w:r>
    </w:p>
    <w:p w:rsidR="00014BE2" w:rsidRPr="00B42A65" w:rsidRDefault="00A35535" w:rsidP="00A3553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 </w:t>
      </w:r>
      <w:r w:rsidR="00B21B75"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i/>
          <w:sz w:val="28"/>
          <w:szCs w:val="28"/>
        </w:rPr>
        <w:t>20</w:t>
      </w:r>
      <w:r w:rsidR="00B21B75"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«Управление муниципальными финансами»</w:t>
      </w:r>
      <w:r w:rsidR="00014BE2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014BE2" w:rsidRPr="00B42A65">
        <w:rPr>
          <w:rFonts w:ascii="Times New Roman" w:hAnsi="Times New Roman"/>
        </w:rPr>
        <w:t>(сумма на 201</w:t>
      </w:r>
      <w:r w:rsidR="00A06A4B">
        <w:rPr>
          <w:rFonts w:ascii="Times New Roman" w:hAnsi="Times New Roman"/>
        </w:rPr>
        <w:t>9</w:t>
      </w:r>
      <w:r w:rsidR="00014BE2" w:rsidRPr="00B42A65">
        <w:rPr>
          <w:rFonts w:ascii="Times New Roman" w:hAnsi="Times New Roman"/>
        </w:rPr>
        <w:t xml:space="preserve"> год – </w:t>
      </w:r>
      <w:r w:rsidR="00D57B8C">
        <w:rPr>
          <w:rFonts w:ascii="Times New Roman" w:hAnsi="Times New Roman"/>
        </w:rPr>
        <w:t>78 551,21</w:t>
      </w:r>
      <w:r w:rsidR="00014BE2" w:rsidRPr="00B42A65">
        <w:rPr>
          <w:rFonts w:ascii="Times New Roman" w:hAnsi="Times New Roman"/>
        </w:rPr>
        <w:t xml:space="preserve"> тыс</w:t>
      </w:r>
      <w:proofErr w:type="gramStart"/>
      <w:r w:rsidR="00014BE2" w:rsidRPr="00B42A65">
        <w:rPr>
          <w:rFonts w:ascii="Times New Roman" w:hAnsi="Times New Roman"/>
        </w:rPr>
        <w:t>.р</w:t>
      </w:r>
      <w:proofErr w:type="gramEnd"/>
      <w:r w:rsidR="00014BE2" w:rsidRPr="00B42A65">
        <w:rPr>
          <w:rFonts w:ascii="Times New Roman" w:hAnsi="Times New Roman"/>
        </w:rPr>
        <w:t>уб.; на 20</w:t>
      </w:r>
      <w:r w:rsidR="00D57B8C">
        <w:rPr>
          <w:rFonts w:ascii="Times New Roman" w:hAnsi="Times New Roman"/>
        </w:rPr>
        <w:t>20</w:t>
      </w:r>
      <w:r w:rsidR="00014BE2" w:rsidRPr="00B42A65">
        <w:rPr>
          <w:rFonts w:ascii="Times New Roman" w:hAnsi="Times New Roman"/>
        </w:rPr>
        <w:t xml:space="preserve"> год – </w:t>
      </w:r>
      <w:r w:rsidR="00D57B8C">
        <w:rPr>
          <w:rFonts w:ascii="Times New Roman" w:hAnsi="Times New Roman"/>
        </w:rPr>
        <w:t>64 162,11</w:t>
      </w:r>
      <w:r w:rsidR="00014BE2" w:rsidRPr="00B42A65">
        <w:rPr>
          <w:rFonts w:ascii="Times New Roman" w:hAnsi="Times New Roman"/>
        </w:rPr>
        <w:t xml:space="preserve"> тыс.руб.; на 20</w:t>
      </w:r>
      <w:r w:rsidR="00902FDF" w:rsidRPr="00B42A65">
        <w:rPr>
          <w:rFonts w:ascii="Times New Roman" w:hAnsi="Times New Roman"/>
        </w:rPr>
        <w:t>2</w:t>
      </w:r>
      <w:r w:rsidR="00D57B8C">
        <w:rPr>
          <w:rFonts w:ascii="Times New Roman" w:hAnsi="Times New Roman"/>
        </w:rPr>
        <w:t>1</w:t>
      </w:r>
      <w:r w:rsidR="00014BE2" w:rsidRPr="00B42A65">
        <w:rPr>
          <w:rFonts w:ascii="Times New Roman" w:hAnsi="Times New Roman"/>
        </w:rPr>
        <w:t xml:space="preserve"> год – </w:t>
      </w:r>
      <w:r w:rsidR="00D57B8C">
        <w:rPr>
          <w:rFonts w:ascii="Times New Roman" w:hAnsi="Times New Roman"/>
        </w:rPr>
        <w:t>64162,11</w:t>
      </w:r>
      <w:r w:rsidR="00014BE2" w:rsidRPr="00B42A65">
        <w:rPr>
          <w:rFonts w:ascii="Times New Roman" w:hAnsi="Times New Roman"/>
        </w:rPr>
        <w:t xml:space="preserve"> тыс.руб.)</w:t>
      </w:r>
    </w:p>
    <w:p w:rsidR="008B67CA" w:rsidRPr="000078EF" w:rsidRDefault="008B67CA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Предоставление дотаций на выравнивание бюджетной обеспеченности поселений из районного фонда финансовой поддержки за счет  средств районного бюджета </w:t>
      </w:r>
      <w:r w:rsidR="002B2032" w:rsidRPr="000078EF">
        <w:rPr>
          <w:rFonts w:ascii="Times New Roman" w:hAnsi="Times New Roman"/>
          <w:sz w:val="20"/>
          <w:szCs w:val="20"/>
        </w:rPr>
        <w:t>–</w:t>
      </w:r>
      <w:r w:rsidRPr="000078EF">
        <w:rPr>
          <w:rFonts w:ascii="Times New Roman" w:hAnsi="Times New Roman"/>
          <w:sz w:val="20"/>
          <w:szCs w:val="20"/>
        </w:rPr>
        <w:t xml:space="preserve"> </w:t>
      </w:r>
      <w:r w:rsidR="00D57B8C" w:rsidRPr="000078EF">
        <w:rPr>
          <w:rFonts w:ascii="Times New Roman" w:hAnsi="Times New Roman"/>
          <w:b/>
          <w:sz w:val="20"/>
          <w:szCs w:val="20"/>
        </w:rPr>
        <w:t>21 578,90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  <w:r w:rsidR="00003373" w:rsidRPr="000078EF">
        <w:rPr>
          <w:rFonts w:ascii="Times New Roman" w:hAnsi="Times New Roman"/>
          <w:sz w:val="20"/>
          <w:szCs w:val="20"/>
        </w:rPr>
        <w:t xml:space="preserve"> (</w:t>
      </w:r>
      <w:r w:rsidR="005729B7" w:rsidRPr="000078EF">
        <w:rPr>
          <w:rFonts w:ascii="Times New Roman" w:hAnsi="Times New Roman"/>
          <w:sz w:val="20"/>
          <w:szCs w:val="20"/>
        </w:rPr>
        <w:t>о</w:t>
      </w:r>
      <w:r w:rsidR="00003373" w:rsidRPr="000078EF">
        <w:rPr>
          <w:rFonts w:ascii="Times New Roman" w:hAnsi="Times New Roman"/>
          <w:sz w:val="20"/>
          <w:szCs w:val="20"/>
        </w:rPr>
        <w:t xml:space="preserve">бщая численность Каратузского </w:t>
      </w:r>
      <w:proofErr w:type="gramStart"/>
      <w:r w:rsidR="00003373" w:rsidRPr="000078EF">
        <w:rPr>
          <w:rFonts w:ascii="Times New Roman" w:hAnsi="Times New Roman"/>
          <w:sz w:val="20"/>
          <w:szCs w:val="20"/>
        </w:rPr>
        <w:t>района</w:t>
      </w:r>
      <w:proofErr w:type="gramEnd"/>
      <w:r w:rsidR="00D57B8C" w:rsidRPr="000078EF">
        <w:rPr>
          <w:rFonts w:ascii="Times New Roman" w:hAnsi="Times New Roman"/>
          <w:sz w:val="20"/>
          <w:szCs w:val="20"/>
        </w:rPr>
        <w:t xml:space="preserve"> применяемая для расчета бюджета</w:t>
      </w:r>
      <w:r w:rsidR="00003373" w:rsidRPr="000078EF">
        <w:rPr>
          <w:rFonts w:ascii="Times New Roman" w:hAnsi="Times New Roman"/>
          <w:sz w:val="20"/>
          <w:szCs w:val="20"/>
        </w:rPr>
        <w:t xml:space="preserve"> на 201</w:t>
      </w:r>
      <w:r w:rsidR="00D57B8C" w:rsidRPr="000078EF">
        <w:rPr>
          <w:rFonts w:ascii="Times New Roman" w:hAnsi="Times New Roman"/>
          <w:sz w:val="20"/>
          <w:szCs w:val="20"/>
        </w:rPr>
        <w:t>9</w:t>
      </w:r>
      <w:r w:rsidR="00003373" w:rsidRPr="000078EF">
        <w:rPr>
          <w:rFonts w:ascii="Times New Roman" w:hAnsi="Times New Roman"/>
          <w:sz w:val="20"/>
          <w:szCs w:val="20"/>
        </w:rPr>
        <w:t xml:space="preserve"> год </w:t>
      </w:r>
      <w:r w:rsidR="00711397" w:rsidRPr="000078EF">
        <w:rPr>
          <w:rFonts w:ascii="Times New Roman" w:hAnsi="Times New Roman"/>
          <w:sz w:val="20"/>
          <w:szCs w:val="20"/>
        </w:rPr>
        <w:t>– 15172</w:t>
      </w:r>
      <w:r w:rsidR="00003373" w:rsidRPr="000078EF">
        <w:rPr>
          <w:rFonts w:ascii="Times New Roman" w:hAnsi="Times New Roman"/>
          <w:sz w:val="20"/>
          <w:szCs w:val="20"/>
        </w:rPr>
        <w:t xml:space="preserve"> чел., уровень средней расчетной бюджетной обеспеченности поселений в размере </w:t>
      </w:r>
      <w:r w:rsidR="00711397" w:rsidRPr="000078EF">
        <w:rPr>
          <w:rFonts w:ascii="Times New Roman" w:hAnsi="Times New Roman"/>
          <w:sz w:val="20"/>
          <w:szCs w:val="20"/>
        </w:rPr>
        <w:t>1858</w:t>
      </w:r>
      <w:r w:rsidR="00BF1F85" w:rsidRPr="000078EF">
        <w:rPr>
          <w:rFonts w:ascii="Times New Roman" w:hAnsi="Times New Roman"/>
          <w:sz w:val="20"/>
          <w:szCs w:val="20"/>
        </w:rPr>
        <w:t xml:space="preserve"> </w:t>
      </w:r>
      <w:r w:rsidR="00003373" w:rsidRPr="000078EF">
        <w:rPr>
          <w:rFonts w:ascii="Times New Roman" w:hAnsi="Times New Roman"/>
          <w:color w:val="000000"/>
          <w:sz w:val="20"/>
          <w:szCs w:val="20"/>
        </w:rPr>
        <w:t>рубля на человека, в 201</w:t>
      </w:r>
      <w:r w:rsidR="00711397" w:rsidRPr="000078EF">
        <w:rPr>
          <w:rFonts w:ascii="Times New Roman" w:hAnsi="Times New Roman"/>
          <w:color w:val="000000"/>
          <w:sz w:val="20"/>
          <w:szCs w:val="20"/>
        </w:rPr>
        <w:t>8</w:t>
      </w:r>
      <w:r w:rsidR="00003373" w:rsidRPr="000078EF">
        <w:rPr>
          <w:rFonts w:ascii="Times New Roman" w:hAnsi="Times New Roman"/>
          <w:color w:val="000000"/>
          <w:sz w:val="20"/>
          <w:szCs w:val="20"/>
        </w:rPr>
        <w:t xml:space="preserve">г. – </w:t>
      </w:r>
      <w:r w:rsidR="00711397" w:rsidRPr="000078EF">
        <w:rPr>
          <w:rFonts w:ascii="Times New Roman" w:hAnsi="Times New Roman"/>
          <w:color w:val="000000"/>
          <w:sz w:val="20"/>
          <w:szCs w:val="20"/>
        </w:rPr>
        <w:t>1839</w:t>
      </w:r>
      <w:r w:rsidR="00003373" w:rsidRPr="000078EF">
        <w:rPr>
          <w:rFonts w:ascii="Times New Roman" w:hAnsi="Times New Roman"/>
          <w:color w:val="000000"/>
          <w:sz w:val="20"/>
          <w:szCs w:val="20"/>
        </w:rPr>
        <w:t xml:space="preserve"> рублей на человека)</w:t>
      </w:r>
    </w:p>
    <w:p w:rsidR="008B67CA" w:rsidRPr="000078EF" w:rsidRDefault="008B67CA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</w:t>
      </w:r>
      <w:r w:rsidR="002B2032" w:rsidRPr="000078EF">
        <w:rPr>
          <w:rFonts w:ascii="Times New Roman" w:hAnsi="Times New Roman"/>
          <w:sz w:val="20"/>
          <w:szCs w:val="20"/>
        </w:rPr>
        <w:t>–</w:t>
      </w:r>
      <w:r w:rsidRPr="000078EF">
        <w:rPr>
          <w:rFonts w:ascii="Times New Roman" w:hAnsi="Times New Roman"/>
          <w:sz w:val="20"/>
          <w:szCs w:val="20"/>
        </w:rPr>
        <w:t xml:space="preserve"> </w:t>
      </w:r>
      <w:r w:rsidR="00036FF0" w:rsidRPr="000078EF">
        <w:rPr>
          <w:rFonts w:ascii="Times New Roman" w:hAnsi="Times New Roman"/>
          <w:b/>
          <w:sz w:val="20"/>
          <w:szCs w:val="20"/>
        </w:rPr>
        <w:t>13 498,20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0078EF" w:rsidRDefault="008B67CA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Предоставление  иных межбюджетных трансфертов на поддержку мер по обеспечению сбалансированности бюджетов поселений Каратузского района </w:t>
      </w:r>
      <w:r w:rsidR="002B2032" w:rsidRPr="000078EF">
        <w:rPr>
          <w:rFonts w:ascii="Times New Roman" w:hAnsi="Times New Roman"/>
          <w:b/>
          <w:sz w:val="20"/>
          <w:szCs w:val="20"/>
        </w:rPr>
        <w:t>–</w:t>
      </w:r>
      <w:r w:rsidRPr="000078EF">
        <w:rPr>
          <w:rFonts w:ascii="Times New Roman" w:hAnsi="Times New Roman"/>
          <w:b/>
          <w:sz w:val="20"/>
          <w:szCs w:val="20"/>
        </w:rPr>
        <w:t xml:space="preserve"> </w:t>
      </w:r>
      <w:r w:rsidR="00E944DF" w:rsidRPr="000078EF">
        <w:rPr>
          <w:rFonts w:ascii="Times New Roman" w:hAnsi="Times New Roman"/>
          <w:b/>
          <w:sz w:val="20"/>
          <w:szCs w:val="20"/>
        </w:rPr>
        <w:t>36868,10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0A3460" w:rsidRPr="00B42A65" w:rsidRDefault="000A3460" w:rsidP="002724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>Хотелось бы подробнее довести до присутствующих информацию о планируемых расходах на 201</w:t>
      </w:r>
      <w:r w:rsidR="00E944DF">
        <w:rPr>
          <w:rFonts w:ascii="Times New Roman" w:hAnsi="Times New Roman"/>
          <w:sz w:val="28"/>
          <w:szCs w:val="28"/>
        </w:rPr>
        <w:t>9</w:t>
      </w:r>
      <w:r w:rsidRPr="00B42A65">
        <w:rPr>
          <w:rFonts w:ascii="Times New Roman" w:hAnsi="Times New Roman"/>
          <w:sz w:val="28"/>
          <w:szCs w:val="28"/>
        </w:rPr>
        <w:t xml:space="preserve"> год сельскими советами - это расходы на содержание и функционирование органов исполнительной власти, и на передачу полномочий по организации досуга населения. А также расходы на общественные работы по всем советам </w:t>
      </w:r>
      <w:r w:rsidR="00E944DF">
        <w:rPr>
          <w:rFonts w:ascii="Times New Roman" w:hAnsi="Times New Roman"/>
          <w:sz w:val="28"/>
          <w:szCs w:val="28"/>
        </w:rPr>
        <w:t>379,25</w:t>
      </w:r>
      <w:r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Pr="00B42A65">
        <w:rPr>
          <w:rFonts w:ascii="Times New Roman" w:hAnsi="Times New Roman"/>
          <w:sz w:val="28"/>
          <w:szCs w:val="28"/>
        </w:rPr>
        <w:t>уб.</w:t>
      </w:r>
    </w:p>
    <w:p w:rsidR="00077FC1" w:rsidRPr="00B42A65" w:rsidRDefault="00077FC1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Также в программе запланированы расходы на функционирование финуправления в сумме </w:t>
      </w:r>
      <w:r w:rsidR="004C2837">
        <w:rPr>
          <w:rFonts w:ascii="Times New Roman" w:hAnsi="Times New Roman"/>
          <w:sz w:val="28"/>
          <w:szCs w:val="28"/>
        </w:rPr>
        <w:t>6601,01</w:t>
      </w:r>
      <w:r w:rsidRPr="00B42A65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B42A65">
        <w:rPr>
          <w:rFonts w:ascii="Times New Roman" w:hAnsi="Times New Roman"/>
          <w:sz w:val="28"/>
          <w:szCs w:val="28"/>
        </w:rPr>
        <w:t>.р</w:t>
      </w:r>
      <w:proofErr w:type="gramEnd"/>
      <w:r w:rsidRPr="00B42A65">
        <w:rPr>
          <w:rFonts w:ascii="Times New Roman" w:hAnsi="Times New Roman"/>
          <w:sz w:val="28"/>
          <w:szCs w:val="28"/>
        </w:rPr>
        <w:t xml:space="preserve">уб. </w:t>
      </w:r>
    </w:p>
    <w:p w:rsidR="00012C17" w:rsidRPr="00B42A65" w:rsidRDefault="00B21B75" w:rsidP="00012C1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i/>
          <w:sz w:val="28"/>
          <w:szCs w:val="28"/>
        </w:rPr>
        <w:t>21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«Развитие малого и среднего предпринимательства в Каратузском районе»</w:t>
      </w:r>
      <w:r w:rsidR="00012C17" w:rsidRPr="00B42A65">
        <w:rPr>
          <w:rFonts w:ascii="Times New Roman" w:hAnsi="Times New Roman"/>
        </w:rPr>
        <w:t xml:space="preserve"> (сумма на 201</w:t>
      </w:r>
      <w:r w:rsidR="005F519D">
        <w:rPr>
          <w:rFonts w:ascii="Times New Roman" w:hAnsi="Times New Roman"/>
        </w:rPr>
        <w:t>9</w:t>
      </w:r>
      <w:r w:rsidR="00012C17" w:rsidRPr="00B42A65">
        <w:rPr>
          <w:rFonts w:ascii="Times New Roman" w:hAnsi="Times New Roman"/>
        </w:rPr>
        <w:t xml:space="preserve"> год – 325,00 тыс</w:t>
      </w:r>
      <w:proofErr w:type="gramStart"/>
      <w:r w:rsidR="00012C17" w:rsidRPr="00B42A65">
        <w:rPr>
          <w:rFonts w:ascii="Times New Roman" w:hAnsi="Times New Roman"/>
        </w:rPr>
        <w:t>.р</w:t>
      </w:r>
      <w:proofErr w:type="gramEnd"/>
      <w:r w:rsidR="00012C17" w:rsidRPr="00B42A65">
        <w:rPr>
          <w:rFonts w:ascii="Times New Roman" w:hAnsi="Times New Roman"/>
        </w:rPr>
        <w:t>уб.; на 20</w:t>
      </w:r>
      <w:r w:rsidR="005F519D">
        <w:rPr>
          <w:rFonts w:ascii="Times New Roman" w:hAnsi="Times New Roman"/>
        </w:rPr>
        <w:t>20</w:t>
      </w:r>
      <w:r w:rsidR="00012C17" w:rsidRPr="00B42A65">
        <w:rPr>
          <w:rFonts w:ascii="Times New Roman" w:hAnsi="Times New Roman"/>
        </w:rPr>
        <w:t xml:space="preserve"> год – 325,00 тыс.руб.; на 20</w:t>
      </w:r>
      <w:r w:rsidR="00077FC1" w:rsidRPr="00B42A65">
        <w:rPr>
          <w:rFonts w:ascii="Times New Roman" w:hAnsi="Times New Roman"/>
        </w:rPr>
        <w:t>2</w:t>
      </w:r>
      <w:r w:rsidR="005F519D">
        <w:rPr>
          <w:rFonts w:ascii="Times New Roman" w:hAnsi="Times New Roman"/>
        </w:rPr>
        <w:t>1</w:t>
      </w:r>
      <w:r w:rsidR="00012C17" w:rsidRPr="00B42A65">
        <w:rPr>
          <w:rFonts w:ascii="Times New Roman" w:hAnsi="Times New Roman"/>
        </w:rPr>
        <w:t xml:space="preserve"> год – 325,00 тыс.руб.)</w:t>
      </w:r>
    </w:p>
    <w:p w:rsidR="008B67CA" w:rsidRPr="000078EF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>- Приобретение сувениров, рамок, благодарственных писем</w:t>
      </w:r>
      <w:r w:rsidR="008A4418" w:rsidRPr="000078EF">
        <w:rPr>
          <w:rFonts w:ascii="Times New Roman" w:hAnsi="Times New Roman"/>
          <w:sz w:val="20"/>
          <w:szCs w:val="20"/>
        </w:rPr>
        <w:t xml:space="preserve"> и призов</w:t>
      </w:r>
      <w:r w:rsidRPr="000078EF">
        <w:rPr>
          <w:rFonts w:ascii="Times New Roman" w:hAnsi="Times New Roman"/>
          <w:sz w:val="20"/>
          <w:szCs w:val="20"/>
        </w:rPr>
        <w:t xml:space="preserve"> для награждения юбиляров в малом бизнесе – </w:t>
      </w:r>
      <w:r w:rsidR="005F519D" w:rsidRPr="000078EF">
        <w:rPr>
          <w:rFonts w:ascii="Times New Roman" w:hAnsi="Times New Roman"/>
          <w:b/>
          <w:sz w:val="20"/>
          <w:szCs w:val="20"/>
        </w:rPr>
        <w:t>4</w:t>
      </w:r>
      <w:r w:rsidR="008A4418" w:rsidRPr="000078EF">
        <w:rPr>
          <w:rFonts w:ascii="Times New Roman" w:hAnsi="Times New Roman"/>
          <w:b/>
          <w:sz w:val="20"/>
          <w:szCs w:val="20"/>
        </w:rPr>
        <w:t>0,00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Субсидирование затрат субъектам малого и 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– </w:t>
      </w:r>
      <w:r w:rsidRPr="00B42A65">
        <w:rPr>
          <w:rFonts w:ascii="Times New Roman" w:hAnsi="Times New Roman"/>
          <w:b/>
          <w:sz w:val="28"/>
          <w:szCs w:val="28"/>
        </w:rPr>
        <w:t>70,00</w:t>
      </w:r>
      <w:r w:rsidRPr="00B42A65">
        <w:rPr>
          <w:rFonts w:ascii="Times New Roman" w:hAnsi="Times New Roman"/>
          <w:sz w:val="28"/>
          <w:szCs w:val="28"/>
        </w:rPr>
        <w:t xml:space="preserve"> тыс. руб.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Субсидирование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– </w:t>
      </w:r>
      <w:r w:rsidR="008A4418" w:rsidRPr="00B42A65">
        <w:rPr>
          <w:rFonts w:ascii="Times New Roman" w:hAnsi="Times New Roman"/>
          <w:b/>
          <w:sz w:val="28"/>
          <w:szCs w:val="28"/>
        </w:rPr>
        <w:t>215,00</w:t>
      </w:r>
      <w:r w:rsidRPr="00B42A65">
        <w:rPr>
          <w:rFonts w:ascii="Times New Roman" w:hAnsi="Times New Roman"/>
          <w:sz w:val="28"/>
          <w:szCs w:val="28"/>
        </w:rPr>
        <w:t xml:space="preserve"> тыс. руб.</w:t>
      </w:r>
    </w:p>
    <w:p w:rsidR="00B45723" w:rsidRPr="00B42A65" w:rsidRDefault="005F519D" w:rsidP="00B4572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 </w:t>
      </w:r>
      <w:r w:rsidR="00B21B75"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i/>
          <w:sz w:val="28"/>
          <w:szCs w:val="28"/>
        </w:rPr>
        <w:t>22</w:t>
      </w:r>
      <w:r w:rsidR="00B21B75"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 xml:space="preserve">Муниципальная программа «Защита населения и территорий Каратузского района от чрезвычайных ситуаций природного и </w:t>
      </w:r>
      <w:r w:rsidR="008B67CA" w:rsidRPr="00B42A65">
        <w:rPr>
          <w:rFonts w:ascii="Times New Roman" w:hAnsi="Times New Roman"/>
          <w:b/>
          <w:sz w:val="28"/>
          <w:szCs w:val="28"/>
        </w:rPr>
        <w:lastRenderedPageBreak/>
        <w:t>техногенного характера»</w:t>
      </w:r>
      <w:r w:rsidR="00B45723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B45723" w:rsidRPr="00B42A65">
        <w:rPr>
          <w:rFonts w:ascii="Times New Roman" w:hAnsi="Times New Roman"/>
        </w:rPr>
        <w:t>(сумма на 201</w:t>
      </w:r>
      <w:r>
        <w:rPr>
          <w:rFonts w:ascii="Times New Roman" w:hAnsi="Times New Roman"/>
        </w:rPr>
        <w:t>9</w:t>
      </w:r>
      <w:r w:rsidR="00B45723" w:rsidRPr="00B42A65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2 795,38</w:t>
      </w:r>
      <w:r w:rsidR="00B45723" w:rsidRPr="00B42A65">
        <w:rPr>
          <w:rFonts w:ascii="Times New Roman" w:hAnsi="Times New Roman"/>
        </w:rPr>
        <w:t xml:space="preserve"> тыс</w:t>
      </w:r>
      <w:proofErr w:type="gramStart"/>
      <w:r w:rsidR="00B45723" w:rsidRPr="00B42A65">
        <w:rPr>
          <w:rFonts w:ascii="Times New Roman" w:hAnsi="Times New Roman"/>
        </w:rPr>
        <w:t>.р</w:t>
      </w:r>
      <w:proofErr w:type="gramEnd"/>
      <w:r w:rsidR="00B45723" w:rsidRPr="00B42A65">
        <w:rPr>
          <w:rFonts w:ascii="Times New Roman" w:hAnsi="Times New Roman"/>
        </w:rPr>
        <w:t>уб.; на 20</w:t>
      </w:r>
      <w:r>
        <w:rPr>
          <w:rFonts w:ascii="Times New Roman" w:hAnsi="Times New Roman"/>
        </w:rPr>
        <w:t>20</w:t>
      </w:r>
      <w:r w:rsidR="00B45723" w:rsidRPr="00B42A65">
        <w:rPr>
          <w:rFonts w:ascii="Times New Roman" w:hAnsi="Times New Roman"/>
        </w:rPr>
        <w:t xml:space="preserve"> год –</w:t>
      </w:r>
      <w:r w:rsidR="00CE5EF6" w:rsidRPr="00B42A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2 695,38</w:t>
      </w:r>
      <w:r w:rsidR="00B45723" w:rsidRPr="00B42A65">
        <w:rPr>
          <w:rFonts w:ascii="Times New Roman" w:hAnsi="Times New Roman"/>
        </w:rPr>
        <w:t xml:space="preserve"> тыс.руб.; на 20</w:t>
      </w:r>
      <w:r w:rsidR="00CE5EF6" w:rsidRPr="00B42A65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="00B45723" w:rsidRPr="00B42A65">
        <w:rPr>
          <w:rFonts w:ascii="Times New Roman" w:hAnsi="Times New Roman"/>
        </w:rPr>
        <w:t xml:space="preserve"> год – </w:t>
      </w:r>
      <w:r>
        <w:rPr>
          <w:rFonts w:ascii="Times New Roman" w:hAnsi="Times New Roman"/>
        </w:rPr>
        <w:t>2 695,38</w:t>
      </w:r>
      <w:r w:rsidR="00CE5EF6" w:rsidRPr="00B42A65">
        <w:rPr>
          <w:rFonts w:ascii="Times New Roman" w:hAnsi="Times New Roman"/>
        </w:rPr>
        <w:t xml:space="preserve"> </w:t>
      </w:r>
      <w:r w:rsidR="00B45723" w:rsidRPr="00B42A65">
        <w:rPr>
          <w:rFonts w:ascii="Times New Roman" w:hAnsi="Times New Roman"/>
        </w:rPr>
        <w:t>тыс.руб.)</w:t>
      </w:r>
    </w:p>
    <w:p w:rsidR="008B67CA" w:rsidRPr="00B42A65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sz w:val="28"/>
          <w:szCs w:val="28"/>
        </w:rPr>
        <w:t xml:space="preserve">- Обеспечение деятельности единой дежурно – диспетчерской службы Каратузского района – </w:t>
      </w:r>
      <w:r w:rsidR="005F519D">
        <w:rPr>
          <w:rFonts w:ascii="Times New Roman" w:hAnsi="Times New Roman"/>
          <w:b/>
          <w:sz w:val="28"/>
          <w:szCs w:val="28"/>
        </w:rPr>
        <w:t>2 617,88</w:t>
      </w:r>
      <w:r w:rsidRPr="00B42A65">
        <w:rPr>
          <w:rFonts w:ascii="Times New Roman" w:hAnsi="Times New Roman"/>
          <w:sz w:val="28"/>
          <w:szCs w:val="28"/>
        </w:rPr>
        <w:t xml:space="preserve"> тыс. руб.</w:t>
      </w:r>
    </w:p>
    <w:p w:rsidR="008B67CA" w:rsidRPr="000078EF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B42A65">
        <w:rPr>
          <w:rFonts w:ascii="Times New Roman" w:hAnsi="Times New Roman"/>
          <w:sz w:val="28"/>
          <w:szCs w:val="28"/>
        </w:rPr>
        <w:t xml:space="preserve">- Создание, содержание и восполнение резерва материальных ресурсов. Обеспечение условий организации и участия в проведении поисковых мероприятий. </w:t>
      </w:r>
      <w:r w:rsidRPr="000078EF">
        <w:rPr>
          <w:rFonts w:ascii="Times New Roman" w:hAnsi="Times New Roman"/>
          <w:sz w:val="20"/>
          <w:szCs w:val="20"/>
        </w:rPr>
        <w:t xml:space="preserve">Сбор оперативной информации </w:t>
      </w:r>
      <w:r w:rsidRPr="000078EF">
        <w:rPr>
          <w:rFonts w:ascii="Times New Roman" w:hAnsi="Times New Roman"/>
          <w:b/>
          <w:sz w:val="20"/>
          <w:szCs w:val="20"/>
        </w:rPr>
        <w:t xml:space="preserve">– </w:t>
      </w:r>
      <w:r w:rsidR="005F519D" w:rsidRPr="000078EF">
        <w:rPr>
          <w:rFonts w:ascii="Times New Roman" w:hAnsi="Times New Roman"/>
          <w:b/>
          <w:sz w:val="20"/>
          <w:szCs w:val="20"/>
        </w:rPr>
        <w:t>1</w:t>
      </w:r>
      <w:r w:rsidR="00AB52E7" w:rsidRPr="000078EF">
        <w:rPr>
          <w:rFonts w:ascii="Times New Roman" w:hAnsi="Times New Roman"/>
          <w:b/>
          <w:sz w:val="20"/>
          <w:szCs w:val="20"/>
        </w:rPr>
        <w:t>50,00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0078EF" w:rsidRDefault="008B67CA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>- Информирование жителей Каратузского района о тактике действий при угрозе возникновения  чрезвычайной ситуации и террористических актов</w:t>
      </w:r>
      <w:r w:rsidR="00F76414" w:rsidRPr="000078EF">
        <w:rPr>
          <w:rFonts w:ascii="Times New Roman" w:hAnsi="Times New Roman"/>
          <w:sz w:val="20"/>
          <w:szCs w:val="20"/>
        </w:rPr>
        <w:t>, а также о наличии телефонных линий</w:t>
      </w:r>
      <w:r w:rsidRPr="000078EF">
        <w:rPr>
          <w:rFonts w:ascii="Times New Roman" w:hAnsi="Times New Roman"/>
          <w:sz w:val="20"/>
          <w:szCs w:val="20"/>
        </w:rPr>
        <w:t xml:space="preserve">, посредством размещения информации в средствах массовой информации </w:t>
      </w:r>
      <w:r w:rsidRPr="000078EF">
        <w:rPr>
          <w:rFonts w:ascii="Times New Roman" w:hAnsi="Times New Roman"/>
          <w:b/>
          <w:sz w:val="20"/>
          <w:szCs w:val="20"/>
        </w:rPr>
        <w:t xml:space="preserve">– </w:t>
      </w:r>
      <w:r w:rsidR="005F519D" w:rsidRPr="000078EF">
        <w:rPr>
          <w:rFonts w:ascii="Times New Roman" w:hAnsi="Times New Roman"/>
          <w:b/>
          <w:sz w:val="20"/>
          <w:szCs w:val="20"/>
        </w:rPr>
        <w:t>3</w:t>
      </w:r>
      <w:r w:rsidR="00F76414" w:rsidRPr="000078EF">
        <w:rPr>
          <w:rFonts w:ascii="Times New Roman" w:hAnsi="Times New Roman"/>
          <w:b/>
          <w:sz w:val="20"/>
          <w:szCs w:val="20"/>
        </w:rPr>
        <w:t>,</w:t>
      </w:r>
      <w:r w:rsidRPr="000078EF">
        <w:rPr>
          <w:rFonts w:ascii="Times New Roman" w:hAnsi="Times New Roman"/>
          <w:b/>
          <w:sz w:val="20"/>
          <w:szCs w:val="20"/>
        </w:rPr>
        <w:t>00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0078EF" w:rsidRDefault="008B67CA" w:rsidP="0027248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>- 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</w:t>
      </w:r>
      <w:r w:rsidR="00F76414" w:rsidRPr="000078EF">
        <w:rPr>
          <w:rFonts w:ascii="Times New Roman" w:hAnsi="Times New Roman"/>
          <w:sz w:val="20"/>
          <w:szCs w:val="20"/>
        </w:rPr>
        <w:t xml:space="preserve">, а также их </w:t>
      </w:r>
      <w:r w:rsidR="000561CF" w:rsidRPr="000078EF">
        <w:rPr>
          <w:rFonts w:ascii="Times New Roman" w:hAnsi="Times New Roman"/>
          <w:sz w:val="20"/>
          <w:szCs w:val="20"/>
        </w:rPr>
        <w:t>распространение</w:t>
      </w:r>
      <w:r w:rsidR="00F76414" w:rsidRPr="000078EF">
        <w:rPr>
          <w:rFonts w:ascii="Times New Roman" w:hAnsi="Times New Roman"/>
          <w:sz w:val="20"/>
          <w:szCs w:val="20"/>
        </w:rPr>
        <w:t xml:space="preserve"> </w:t>
      </w:r>
      <w:r w:rsidRPr="000078EF">
        <w:rPr>
          <w:rFonts w:ascii="Times New Roman" w:hAnsi="Times New Roman"/>
          <w:sz w:val="20"/>
          <w:szCs w:val="20"/>
        </w:rPr>
        <w:t xml:space="preserve"> – </w:t>
      </w:r>
      <w:r w:rsidR="005F519D" w:rsidRPr="000078EF">
        <w:rPr>
          <w:rFonts w:ascii="Times New Roman" w:hAnsi="Times New Roman"/>
          <w:b/>
          <w:sz w:val="20"/>
          <w:szCs w:val="20"/>
        </w:rPr>
        <w:t xml:space="preserve">8,00 </w:t>
      </w:r>
      <w:r w:rsidRPr="000078EF">
        <w:rPr>
          <w:rFonts w:ascii="Times New Roman" w:hAnsi="Times New Roman"/>
          <w:sz w:val="20"/>
          <w:szCs w:val="20"/>
        </w:rPr>
        <w:t>тыс. руб.</w:t>
      </w:r>
    </w:p>
    <w:p w:rsidR="008B67CA" w:rsidRPr="000078EF" w:rsidRDefault="008B67CA" w:rsidP="008B67CA">
      <w:pPr>
        <w:shd w:val="clear" w:color="auto" w:fill="FFFFFF"/>
        <w:ind w:firstLine="709"/>
        <w:jc w:val="both"/>
        <w:rPr>
          <w:rFonts w:ascii="Times New Roman" w:hAnsi="Times New Roman"/>
          <w:sz w:val="20"/>
          <w:szCs w:val="20"/>
        </w:rPr>
      </w:pPr>
      <w:r w:rsidRPr="000078EF">
        <w:rPr>
          <w:rFonts w:ascii="Times New Roman" w:hAnsi="Times New Roman"/>
          <w:sz w:val="20"/>
          <w:szCs w:val="20"/>
        </w:rPr>
        <w:t xml:space="preserve">- 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– </w:t>
      </w:r>
      <w:r w:rsidRPr="000078EF">
        <w:rPr>
          <w:rFonts w:ascii="Times New Roman" w:hAnsi="Times New Roman"/>
          <w:b/>
          <w:sz w:val="20"/>
          <w:szCs w:val="20"/>
        </w:rPr>
        <w:t>9,00</w:t>
      </w:r>
      <w:r w:rsidRPr="000078EF">
        <w:rPr>
          <w:rFonts w:ascii="Times New Roman" w:hAnsi="Times New Roman"/>
          <w:sz w:val="20"/>
          <w:szCs w:val="20"/>
        </w:rPr>
        <w:t xml:space="preserve"> тыс. руб.</w:t>
      </w:r>
    </w:p>
    <w:p w:rsidR="008B67CA" w:rsidRPr="00B42A65" w:rsidRDefault="003A7D57" w:rsidP="008B67C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i/>
          <w:sz w:val="28"/>
          <w:szCs w:val="28"/>
        </w:rPr>
        <w:t>23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«Обеспечение жильем молодых семей в Каратузском районе»</w:t>
      </w:r>
      <w:r w:rsidR="008B67CA" w:rsidRPr="00B42A65">
        <w:rPr>
          <w:rFonts w:ascii="Times New Roman" w:hAnsi="Times New Roman"/>
          <w:sz w:val="28"/>
          <w:szCs w:val="28"/>
        </w:rPr>
        <w:t xml:space="preserve"> </w:t>
      </w:r>
      <w:r w:rsidR="00F71DD6" w:rsidRPr="00B42A65">
        <w:rPr>
          <w:rFonts w:ascii="Times New Roman" w:hAnsi="Times New Roman"/>
        </w:rPr>
        <w:t>(сумма на 201</w:t>
      </w:r>
      <w:r w:rsidR="005F519D">
        <w:rPr>
          <w:rFonts w:ascii="Times New Roman" w:hAnsi="Times New Roman"/>
        </w:rPr>
        <w:t>9</w:t>
      </w:r>
      <w:r w:rsidR="00F71DD6" w:rsidRPr="00B42A65">
        <w:rPr>
          <w:rFonts w:ascii="Times New Roman" w:hAnsi="Times New Roman"/>
        </w:rPr>
        <w:t xml:space="preserve"> год – </w:t>
      </w:r>
      <w:r w:rsidR="005F519D">
        <w:rPr>
          <w:rFonts w:ascii="Times New Roman" w:hAnsi="Times New Roman"/>
        </w:rPr>
        <w:t>1000</w:t>
      </w:r>
      <w:r w:rsidR="008B2FE6" w:rsidRPr="00B42A65">
        <w:rPr>
          <w:rFonts w:ascii="Times New Roman" w:hAnsi="Times New Roman"/>
        </w:rPr>
        <w:t>,00</w:t>
      </w:r>
      <w:r w:rsidR="00F71DD6" w:rsidRPr="00B42A65">
        <w:rPr>
          <w:rFonts w:ascii="Times New Roman" w:hAnsi="Times New Roman"/>
        </w:rPr>
        <w:t xml:space="preserve"> тыс</w:t>
      </w:r>
      <w:proofErr w:type="gramStart"/>
      <w:r w:rsidR="00F71DD6" w:rsidRPr="00B42A65">
        <w:rPr>
          <w:rFonts w:ascii="Times New Roman" w:hAnsi="Times New Roman"/>
        </w:rPr>
        <w:t>.р</w:t>
      </w:r>
      <w:proofErr w:type="gramEnd"/>
      <w:r w:rsidR="00F71DD6" w:rsidRPr="00B42A65">
        <w:rPr>
          <w:rFonts w:ascii="Times New Roman" w:hAnsi="Times New Roman"/>
        </w:rPr>
        <w:t>уб.; на 20</w:t>
      </w:r>
      <w:r w:rsidR="005F519D">
        <w:rPr>
          <w:rFonts w:ascii="Times New Roman" w:hAnsi="Times New Roman"/>
        </w:rPr>
        <w:t>20</w:t>
      </w:r>
      <w:r w:rsidR="00F71DD6" w:rsidRPr="00B42A65">
        <w:rPr>
          <w:rFonts w:ascii="Times New Roman" w:hAnsi="Times New Roman"/>
        </w:rPr>
        <w:t xml:space="preserve"> год –</w:t>
      </w:r>
      <w:r w:rsidR="005F519D">
        <w:rPr>
          <w:rFonts w:ascii="Times New Roman" w:hAnsi="Times New Roman"/>
        </w:rPr>
        <w:t xml:space="preserve"> </w:t>
      </w:r>
      <w:r w:rsidR="00F71DD6" w:rsidRPr="00B42A65">
        <w:rPr>
          <w:rFonts w:ascii="Times New Roman" w:hAnsi="Times New Roman"/>
        </w:rPr>
        <w:t>0,00 тыс.руб.; на 20</w:t>
      </w:r>
      <w:r w:rsidR="008B2FE6" w:rsidRPr="00B42A65">
        <w:rPr>
          <w:rFonts w:ascii="Times New Roman" w:hAnsi="Times New Roman"/>
        </w:rPr>
        <w:t>2</w:t>
      </w:r>
      <w:r w:rsidR="00624585">
        <w:rPr>
          <w:rFonts w:ascii="Times New Roman" w:hAnsi="Times New Roman"/>
        </w:rPr>
        <w:t>1</w:t>
      </w:r>
      <w:r w:rsidR="008B2FE6" w:rsidRPr="00B42A65">
        <w:rPr>
          <w:rFonts w:ascii="Times New Roman" w:hAnsi="Times New Roman"/>
        </w:rPr>
        <w:t xml:space="preserve"> </w:t>
      </w:r>
      <w:r w:rsidR="00F71DD6" w:rsidRPr="00B42A65">
        <w:rPr>
          <w:rFonts w:ascii="Times New Roman" w:hAnsi="Times New Roman"/>
        </w:rPr>
        <w:t>год –0,00 тыс.руб.)</w:t>
      </w:r>
      <w:r w:rsidR="005C51B1" w:rsidRPr="00B42A65">
        <w:rPr>
          <w:rFonts w:ascii="Times New Roman" w:hAnsi="Times New Roman"/>
        </w:rPr>
        <w:t xml:space="preserve"> </w:t>
      </w:r>
      <w:r w:rsidR="008B67CA" w:rsidRPr="00B42A65">
        <w:rPr>
          <w:rFonts w:ascii="Times New Roman" w:hAnsi="Times New Roman"/>
          <w:sz w:val="28"/>
          <w:szCs w:val="28"/>
        </w:rPr>
        <w:t xml:space="preserve"> </w:t>
      </w:r>
      <w:r w:rsidR="00871DF1" w:rsidRPr="00B42A65">
        <w:rPr>
          <w:rFonts w:ascii="Times New Roman" w:hAnsi="Times New Roman"/>
          <w:sz w:val="28"/>
          <w:szCs w:val="28"/>
        </w:rPr>
        <w:t xml:space="preserve">на выдачу сертификатов </w:t>
      </w:r>
      <w:r w:rsidR="00624585">
        <w:rPr>
          <w:rFonts w:ascii="Times New Roman" w:hAnsi="Times New Roman"/>
          <w:sz w:val="28"/>
          <w:szCs w:val="28"/>
        </w:rPr>
        <w:t>6</w:t>
      </w:r>
      <w:r w:rsidR="00871DF1" w:rsidRPr="00B42A65">
        <w:rPr>
          <w:rFonts w:ascii="Times New Roman" w:hAnsi="Times New Roman"/>
          <w:sz w:val="28"/>
          <w:szCs w:val="28"/>
        </w:rPr>
        <w:t xml:space="preserve"> семьям (в 201</w:t>
      </w:r>
      <w:r w:rsidR="00624585">
        <w:rPr>
          <w:rFonts w:ascii="Times New Roman" w:hAnsi="Times New Roman"/>
          <w:sz w:val="28"/>
          <w:szCs w:val="28"/>
        </w:rPr>
        <w:t>8</w:t>
      </w:r>
      <w:r w:rsidR="00871DF1" w:rsidRPr="00B42A65">
        <w:rPr>
          <w:rFonts w:ascii="Times New Roman" w:hAnsi="Times New Roman"/>
          <w:sz w:val="28"/>
          <w:szCs w:val="28"/>
        </w:rPr>
        <w:t xml:space="preserve">году выдано </w:t>
      </w:r>
      <w:r w:rsidR="00624585">
        <w:rPr>
          <w:rFonts w:ascii="Times New Roman" w:hAnsi="Times New Roman"/>
          <w:sz w:val="28"/>
          <w:szCs w:val="28"/>
        </w:rPr>
        <w:t>3</w:t>
      </w:r>
      <w:r w:rsidR="00871DF1" w:rsidRPr="00B42A65">
        <w:rPr>
          <w:rFonts w:ascii="Times New Roman" w:hAnsi="Times New Roman"/>
          <w:sz w:val="28"/>
          <w:szCs w:val="28"/>
        </w:rPr>
        <w:t xml:space="preserve"> сертификата, с привлечением </w:t>
      </w:r>
      <w:r w:rsidR="00624585">
        <w:rPr>
          <w:rFonts w:ascii="Times New Roman" w:hAnsi="Times New Roman"/>
          <w:sz w:val="28"/>
          <w:szCs w:val="28"/>
        </w:rPr>
        <w:t>1948,5</w:t>
      </w:r>
      <w:r w:rsidR="00871DF1" w:rsidRPr="00B42A65">
        <w:rPr>
          <w:rFonts w:ascii="Times New Roman" w:hAnsi="Times New Roman"/>
          <w:sz w:val="28"/>
          <w:szCs w:val="28"/>
        </w:rPr>
        <w:t xml:space="preserve"> тыс.рублей из краевого</w:t>
      </w:r>
      <w:r w:rsidR="00706EA3" w:rsidRPr="00B42A65">
        <w:rPr>
          <w:rFonts w:ascii="Times New Roman" w:hAnsi="Times New Roman"/>
          <w:sz w:val="28"/>
          <w:szCs w:val="28"/>
        </w:rPr>
        <w:t xml:space="preserve"> и федерального</w:t>
      </w:r>
      <w:r w:rsidR="00871DF1" w:rsidRPr="00B42A65">
        <w:rPr>
          <w:rFonts w:ascii="Times New Roman" w:hAnsi="Times New Roman"/>
          <w:sz w:val="28"/>
          <w:szCs w:val="28"/>
        </w:rPr>
        <w:t xml:space="preserve"> бюджета и </w:t>
      </w:r>
      <w:r w:rsidR="00E46B3E" w:rsidRPr="00B42A65">
        <w:rPr>
          <w:rFonts w:ascii="Times New Roman" w:hAnsi="Times New Roman"/>
          <w:sz w:val="28"/>
          <w:szCs w:val="28"/>
        </w:rPr>
        <w:t>100</w:t>
      </w:r>
      <w:r w:rsidR="00624585">
        <w:rPr>
          <w:rFonts w:ascii="Times New Roman" w:hAnsi="Times New Roman"/>
          <w:sz w:val="28"/>
          <w:szCs w:val="28"/>
        </w:rPr>
        <w:t>5</w:t>
      </w:r>
      <w:r w:rsidR="00E46B3E" w:rsidRPr="00B42A65">
        <w:rPr>
          <w:rFonts w:ascii="Times New Roman" w:hAnsi="Times New Roman"/>
          <w:sz w:val="28"/>
          <w:szCs w:val="28"/>
        </w:rPr>
        <w:t>,00</w:t>
      </w:r>
      <w:r w:rsidR="00871DF1" w:rsidRPr="00B42A65">
        <w:rPr>
          <w:rFonts w:ascii="Times New Roman" w:hAnsi="Times New Roman"/>
          <w:sz w:val="28"/>
          <w:szCs w:val="28"/>
        </w:rPr>
        <w:t xml:space="preserve"> тыс.рублей из </w:t>
      </w:r>
      <w:r w:rsidR="00706EA3" w:rsidRPr="00B42A65">
        <w:rPr>
          <w:rFonts w:ascii="Times New Roman" w:hAnsi="Times New Roman"/>
          <w:sz w:val="28"/>
          <w:szCs w:val="28"/>
        </w:rPr>
        <w:t>районного бюджета</w:t>
      </w:r>
      <w:r w:rsidR="00871DF1" w:rsidRPr="00B42A65">
        <w:rPr>
          <w:rFonts w:ascii="Times New Roman" w:hAnsi="Times New Roman"/>
          <w:sz w:val="28"/>
          <w:szCs w:val="28"/>
        </w:rPr>
        <w:t>).</w:t>
      </w:r>
    </w:p>
    <w:p w:rsidR="0054623F" w:rsidRPr="00B42A65" w:rsidRDefault="003A7D57" w:rsidP="0054623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 w:rsidR="00A47D1E">
        <w:rPr>
          <w:rFonts w:ascii="Times New Roman" w:hAnsi="Times New Roman"/>
          <w:i/>
          <w:sz w:val="28"/>
          <w:szCs w:val="28"/>
        </w:rPr>
        <w:t>24</w:t>
      </w:r>
      <w:r w:rsidRPr="00B42A65">
        <w:rPr>
          <w:rFonts w:ascii="Times New Roman" w:hAnsi="Times New Roman"/>
          <w:i/>
          <w:sz w:val="28"/>
          <w:szCs w:val="28"/>
        </w:rPr>
        <w:t xml:space="preserve">) </w:t>
      </w:r>
      <w:r w:rsidR="008B67CA" w:rsidRPr="00B42A65">
        <w:rPr>
          <w:rFonts w:ascii="Times New Roman" w:hAnsi="Times New Roman"/>
          <w:b/>
          <w:sz w:val="28"/>
          <w:szCs w:val="28"/>
        </w:rPr>
        <w:t>Муниципальная программа «Обеспечение качественного бухгалтерского, бюджетного, налогового учета муниципальных учреждений Каратузского района»</w:t>
      </w:r>
      <w:r w:rsidR="0054623F" w:rsidRPr="00B42A65">
        <w:rPr>
          <w:rFonts w:ascii="Times New Roman" w:hAnsi="Times New Roman"/>
          <w:b/>
          <w:sz w:val="28"/>
          <w:szCs w:val="28"/>
        </w:rPr>
        <w:t xml:space="preserve"> </w:t>
      </w:r>
      <w:r w:rsidR="0054623F" w:rsidRPr="00B42A65">
        <w:rPr>
          <w:rFonts w:ascii="Times New Roman" w:hAnsi="Times New Roman"/>
        </w:rPr>
        <w:t>(сумма на 201</w:t>
      </w:r>
      <w:r w:rsidR="00624585">
        <w:rPr>
          <w:rFonts w:ascii="Times New Roman" w:hAnsi="Times New Roman"/>
        </w:rPr>
        <w:t>9</w:t>
      </w:r>
      <w:r w:rsidR="0054623F" w:rsidRPr="00B42A65">
        <w:rPr>
          <w:rFonts w:ascii="Times New Roman" w:hAnsi="Times New Roman"/>
        </w:rPr>
        <w:t xml:space="preserve"> год – </w:t>
      </w:r>
      <w:r w:rsidR="00A824F8" w:rsidRPr="00B42A65">
        <w:rPr>
          <w:rFonts w:ascii="Times New Roman" w:hAnsi="Times New Roman"/>
        </w:rPr>
        <w:t>17</w:t>
      </w:r>
      <w:r w:rsidR="00624585">
        <w:rPr>
          <w:rFonts w:ascii="Times New Roman" w:hAnsi="Times New Roman"/>
        </w:rPr>
        <w:t> 633,5</w:t>
      </w:r>
      <w:r w:rsidR="0054623F" w:rsidRPr="00B42A65">
        <w:rPr>
          <w:rFonts w:ascii="Times New Roman" w:hAnsi="Times New Roman"/>
        </w:rPr>
        <w:t xml:space="preserve"> тыс</w:t>
      </w:r>
      <w:proofErr w:type="gramStart"/>
      <w:r w:rsidR="0054623F" w:rsidRPr="00B42A65">
        <w:rPr>
          <w:rFonts w:ascii="Times New Roman" w:hAnsi="Times New Roman"/>
        </w:rPr>
        <w:t>.р</w:t>
      </w:r>
      <w:proofErr w:type="gramEnd"/>
      <w:r w:rsidR="0054623F" w:rsidRPr="00B42A65">
        <w:rPr>
          <w:rFonts w:ascii="Times New Roman" w:hAnsi="Times New Roman"/>
        </w:rPr>
        <w:t>уб.; на 20</w:t>
      </w:r>
      <w:r w:rsidR="00624585">
        <w:rPr>
          <w:rFonts w:ascii="Times New Roman" w:hAnsi="Times New Roman"/>
        </w:rPr>
        <w:t>20</w:t>
      </w:r>
      <w:r w:rsidR="0054623F" w:rsidRPr="00B42A65">
        <w:rPr>
          <w:rFonts w:ascii="Times New Roman" w:hAnsi="Times New Roman"/>
        </w:rPr>
        <w:t xml:space="preserve"> год – </w:t>
      </w:r>
      <w:r w:rsidR="00624585">
        <w:rPr>
          <w:rFonts w:ascii="Times New Roman" w:hAnsi="Times New Roman"/>
        </w:rPr>
        <w:t>17633,5</w:t>
      </w:r>
      <w:r w:rsidR="0054623F" w:rsidRPr="00B42A65">
        <w:rPr>
          <w:rFonts w:ascii="Times New Roman" w:hAnsi="Times New Roman"/>
        </w:rPr>
        <w:t xml:space="preserve"> тыс.руб.; на 20</w:t>
      </w:r>
      <w:r w:rsidR="00A824F8" w:rsidRPr="00B42A65">
        <w:rPr>
          <w:rFonts w:ascii="Times New Roman" w:hAnsi="Times New Roman"/>
        </w:rPr>
        <w:t>2</w:t>
      </w:r>
      <w:r w:rsidR="00624585">
        <w:rPr>
          <w:rFonts w:ascii="Times New Roman" w:hAnsi="Times New Roman"/>
        </w:rPr>
        <w:t>1</w:t>
      </w:r>
      <w:r w:rsidR="0054623F" w:rsidRPr="00B42A65">
        <w:rPr>
          <w:rFonts w:ascii="Times New Roman" w:hAnsi="Times New Roman"/>
        </w:rPr>
        <w:t xml:space="preserve"> год – </w:t>
      </w:r>
      <w:r w:rsidR="00624585">
        <w:rPr>
          <w:rFonts w:ascii="Times New Roman" w:hAnsi="Times New Roman"/>
        </w:rPr>
        <w:t>17633,5</w:t>
      </w:r>
      <w:r w:rsidR="0054623F" w:rsidRPr="00B42A65">
        <w:rPr>
          <w:rFonts w:ascii="Times New Roman" w:hAnsi="Times New Roman"/>
        </w:rPr>
        <w:t xml:space="preserve"> тыс.руб.)</w:t>
      </w:r>
      <w:r w:rsidR="004D154C" w:rsidRPr="00B42A65">
        <w:rPr>
          <w:rFonts w:ascii="Times New Roman" w:hAnsi="Times New Roman"/>
        </w:rPr>
        <w:t>.</w:t>
      </w:r>
    </w:p>
    <w:p w:rsidR="007C42F4" w:rsidRPr="00B42A65" w:rsidRDefault="00A47D1E" w:rsidP="007C42F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B42A65">
        <w:rPr>
          <w:rFonts w:ascii="Times New Roman" w:hAnsi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/>
          <w:i/>
          <w:sz w:val="28"/>
          <w:szCs w:val="28"/>
        </w:rPr>
        <w:t>25</w:t>
      </w:r>
      <w:r w:rsidRPr="00B42A6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51ABB" w:rsidRPr="00B42A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"Создание условий для обеспечения доступным и комфортным жильем граждан Каратузского района" </w:t>
      </w:r>
      <w:r w:rsidR="007C42F4" w:rsidRPr="00B42A65">
        <w:rPr>
          <w:rFonts w:ascii="Times New Roman" w:hAnsi="Times New Roman"/>
        </w:rPr>
        <w:t>(сумма на 201</w:t>
      </w:r>
      <w:r w:rsidR="00624585">
        <w:rPr>
          <w:rFonts w:ascii="Times New Roman" w:hAnsi="Times New Roman"/>
        </w:rPr>
        <w:t>9</w:t>
      </w:r>
      <w:r w:rsidR="007C42F4" w:rsidRPr="00B42A65">
        <w:rPr>
          <w:rFonts w:ascii="Times New Roman" w:hAnsi="Times New Roman"/>
        </w:rPr>
        <w:t xml:space="preserve"> год – </w:t>
      </w:r>
      <w:r w:rsidR="004D154C" w:rsidRPr="00B42A65">
        <w:rPr>
          <w:rFonts w:ascii="Times New Roman" w:hAnsi="Times New Roman"/>
        </w:rPr>
        <w:t>1000,00</w:t>
      </w:r>
      <w:r w:rsidR="007C42F4" w:rsidRPr="00B42A65">
        <w:rPr>
          <w:rFonts w:ascii="Times New Roman" w:hAnsi="Times New Roman"/>
        </w:rPr>
        <w:t xml:space="preserve"> тыс</w:t>
      </w:r>
      <w:proofErr w:type="gramStart"/>
      <w:r w:rsidR="007C42F4" w:rsidRPr="00B42A65">
        <w:rPr>
          <w:rFonts w:ascii="Times New Roman" w:hAnsi="Times New Roman"/>
        </w:rPr>
        <w:t>.р</w:t>
      </w:r>
      <w:proofErr w:type="gramEnd"/>
      <w:r w:rsidR="007C42F4" w:rsidRPr="00B42A65">
        <w:rPr>
          <w:rFonts w:ascii="Times New Roman" w:hAnsi="Times New Roman"/>
        </w:rPr>
        <w:t>уб.; на 20</w:t>
      </w:r>
      <w:r w:rsidR="00624585">
        <w:rPr>
          <w:rFonts w:ascii="Times New Roman" w:hAnsi="Times New Roman"/>
        </w:rPr>
        <w:t>20</w:t>
      </w:r>
      <w:r w:rsidR="007C42F4" w:rsidRPr="00B42A65">
        <w:rPr>
          <w:rFonts w:ascii="Times New Roman" w:hAnsi="Times New Roman"/>
        </w:rPr>
        <w:t xml:space="preserve"> год – </w:t>
      </w:r>
      <w:r w:rsidR="00624585">
        <w:rPr>
          <w:rFonts w:ascii="Times New Roman" w:hAnsi="Times New Roman"/>
        </w:rPr>
        <w:t>0</w:t>
      </w:r>
      <w:r w:rsidR="007C42F4" w:rsidRPr="00B42A65">
        <w:rPr>
          <w:rFonts w:ascii="Times New Roman" w:hAnsi="Times New Roman"/>
        </w:rPr>
        <w:t>,00 тыс.руб.; на 20</w:t>
      </w:r>
      <w:r w:rsidR="004D154C" w:rsidRPr="00B42A65">
        <w:rPr>
          <w:rFonts w:ascii="Times New Roman" w:hAnsi="Times New Roman"/>
        </w:rPr>
        <w:t>2</w:t>
      </w:r>
      <w:r w:rsidR="00624585">
        <w:rPr>
          <w:rFonts w:ascii="Times New Roman" w:hAnsi="Times New Roman"/>
        </w:rPr>
        <w:t xml:space="preserve">1 </w:t>
      </w:r>
      <w:r w:rsidR="007C42F4" w:rsidRPr="00B42A65">
        <w:rPr>
          <w:rFonts w:ascii="Times New Roman" w:hAnsi="Times New Roman"/>
        </w:rPr>
        <w:t>год – 250,00 тыс.руб.)</w:t>
      </w:r>
    </w:p>
    <w:p w:rsidR="009B7737" w:rsidRPr="00B42A65" w:rsidRDefault="007C42F4" w:rsidP="00D07B55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A6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предусмотрены на </w:t>
      </w:r>
      <w:r w:rsidR="00451AA1" w:rsidRPr="00B42A65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</w:t>
      </w:r>
      <w:r w:rsidR="004620B6" w:rsidRPr="00B42A65">
        <w:rPr>
          <w:rFonts w:ascii="Times New Roman" w:eastAsia="Times New Roman" w:hAnsi="Times New Roman"/>
          <w:sz w:val="28"/>
          <w:szCs w:val="28"/>
          <w:lang w:eastAsia="ru-RU"/>
        </w:rPr>
        <w:t xml:space="preserve">е расходов </w:t>
      </w:r>
      <w:r w:rsidR="00D613B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4A16F5" w:rsidRPr="00B42A6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 w:rsidR="00D613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A16F5" w:rsidRPr="00B42A65">
        <w:rPr>
          <w:rFonts w:ascii="Times New Roman" w:eastAsia="Times New Roman" w:hAnsi="Times New Roman"/>
          <w:sz w:val="28"/>
          <w:szCs w:val="28"/>
          <w:lang w:eastAsia="ru-RU"/>
        </w:rPr>
        <w:t xml:space="preserve"> топографических съемок земельных участков</w:t>
      </w:r>
      <w:r w:rsidRPr="00B42A65">
        <w:rPr>
          <w:rFonts w:ascii="Times New Roman" w:hAnsi="Times New Roman"/>
          <w:bCs/>
          <w:sz w:val="28"/>
          <w:szCs w:val="28"/>
        </w:rPr>
        <w:t>.</w:t>
      </w:r>
      <w:r w:rsidR="00A47D1E">
        <w:rPr>
          <w:rFonts w:ascii="Times New Roman" w:hAnsi="Times New Roman"/>
          <w:bCs/>
          <w:sz w:val="28"/>
          <w:szCs w:val="28"/>
        </w:rPr>
        <w:t xml:space="preserve"> </w:t>
      </w:r>
    </w:p>
    <w:p w:rsidR="008B67CA" w:rsidRDefault="0027248C" w:rsidP="00BF53C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B7737" w:rsidRPr="00B42A65">
        <w:rPr>
          <w:rFonts w:ascii="Times New Roman" w:hAnsi="Times New Roman"/>
          <w:sz w:val="28"/>
          <w:szCs w:val="28"/>
        </w:rPr>
        <w:t>Спасибо за внимание!</w:t>
      </w:r>
    </w:p>
    <w:sectPr w:rsidR="008B67CA" w:rsidSect="00901321">
      <w:pgSz w:w="11906" w:h="16838"/>
      <w:pgMar w:top="426" w:right="850" w:bottom="709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85FDA"/>
    <w:multiLevelType w:val="multilevel"/>
    <w:tmpl w:val="7DA21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081B18"/>
    <w:multiLevelType w:val="hybridMultilevel"/>
    <w:tmpl w:val="95266A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D2366"/>
    <w:multiLevelType w:val="hybridMultilevel"/>
    <w:tmpl w:val="575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5DB"/>
    <w:multiLevelType w:val="multilevel"/>
    <w:tmpl w:val="9EACB6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86077C"/>
    <w:multiLevelType w:val="hybridMultilevel"/>
    <w:tmpl w:val="73808918"/>
    <w:lvl w:ilvl="0" w:tplc="D07E2F0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4CD"/>
    <w:multiLevelType w:val="hybridMultilevel"/>
    <w:tmpl w:val="1430BC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D9669E7"/>
    <w:multiLevelType w:val="hybridMultilevel"/>
    <w:tmpl w:val="0602D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4922"/>
    <w:rsid w:val="000019C2"/>
    <w:rsid w:val="00002DBC"/>
    <w:rsid w:val="0000334C"/>
    <w:rsid w:val="00003373"/>
    <w:rsid w:val="000078EF"/>
    <w:rsid w:val="00012C17"/>
    <w:rsid w:val="00014BE2"/>
    <w:rsid w:val="00016630"/>
    <w:rsid w:val="000218CF"/>
    <w:rsid w:val="00021A91"/>
    <w:rsid w:val="00036FF0"/>
    <w:rsid w:val="000400D1"/>
    <w:rsid w:val="00042AA7"/>
    <w:rsid w:val="00046DBD"/>
    <w:rsid w:val="00054141"/>
    <w:rsid w:val="00054EFF"/>
    <w:rsid w:val="000561CF"/>
    <w:rsid w:val="00067F35"/>
    <w:rsid w:val="00072025"/>
    <w:rsid w:val="00072D3D"/>
    <w:rsid w:val="00073693"/>
    <w:rsid w:val="00076548"/>
    <w:rsid w:val="00077FC1"/>
    <w:rsid w:val="000860D5"/>
    <w:rsid w:val="00087DE9"/>
    <w:rsid w:val="00090CC9"/>
    <w:rsid w:val="00093FD0"/>
    <w:rsid w:val="000A0A3A"/>
    <w:rsid w:val="000A32BB"/>
    <w:rsid w:val="000A3460"/>
    <w:rsid w:val="000B0F8E"/>
    <w:rsid w:val="000C1D82"/>
    <w:rsid w:val="000C3F10"/>
    <w:rsid w:val="000C6446"/>
    <w:rsid w:val="000C68D5"/>
    <w:rsid w:val="000D0008"/>
    <w:rsid w:val="000D297A"/>
    <w:rsid w:val="000D61F3"/>
    <w:rsid w:val="000D7A2D"/>
    <w:rsid w:val="000F2C4B"/>
    <w:rsid w:val="000F3CDB"/>
    <w:rsid w:val="00103D8F"/>
    <w:rsid w:val="00105C23"/>
    <w:rsid w:val="00106C8C"/>
    <w:rsid w:val="001108DE"/>
    <w:rsid w:val="00115F06"/>
    <w:rsid w:val="00136027"/>
    <w:rsid w:val="00140801"/>
    <w:rsid w:val="001464DF"/>
    <w:rsid w:val="001477E3"/>
    <w:rsid w:val="0015414C"/>
    <w:rsid w:val="00156F57"/>
    <w:rsid w:val="00157C30"/>
    <w:rsid w:val="001600E8"/>
    <w:rsid w:val="00163CEB"/>
    <w:rsid w:val="001717A7"/>
    <w:rsid w:val="00171A31"/>
    <w:rsid w:val="00185111"/>
    <w:rsid w:val="001868C3"/>
    <w:rsid w:val="001870CE"/>
    <w:rsid w:val="00191AD3"/>
    <w:rsid w:val="001A4922"/>
    <w:rsid w:val="001B0A83"/>
    <w:rsid w:val="001B18B1"/>
    <w:rsid w:val="001B47D6"/>
    <w:rsid w:val="001B4C72"/>
    <w:rsid w:val="001B6D33"/>
    <w:rsid w:val="001C1A21"/>
    <w:rsid w:val="001C252B"/>
    <w:rsid w:val="001C7EEA"/>
    <w:rsid w:val="001D0E10"/>
    <w:rsid w:val="001D2FFE"/>
    <w:rsid w:val="001D471F"/>
    <w:rsid w:val="001D6E28"/>
    <w:rsid w:val="001E31D6"/>
    <w:rsid w:val="001E3B13"/>
    <w:rsid w:val="001E518A"/>
    <w:rsid w:val="001E76A6"/>
    <w:rsid w:val="001F08E4"/>
    <w:rsid w:val="002001E8"/>
    <w:rsid w:val="002064DE"/>
    <w:rsid w:val="002074B5"/>
    <w:rsid w:val="002104A9"/>
    <w:rsid w:val="00210F70"/>
    <w:rsid w:val="0021569F"/>
    <w:rsid w:val="0021618E"/>
    <w:rsid w:val="00221EEE"/>
    <w:rsid w:val="0022226B"/>
    <w:rsid w:val="0023507B"/>
    <w:rsid w:val="0024015E"/>
    <w:rsid w:val="00240FB7"/>
    <w:rsid w:val="00241C39"/>
    <w:rsid w:val="00241CA3"/>
    <w:rsid w:val="002428C4"/>
    <w:rsid w:val="0025320A"/>
    <w:rsid w:val="00256F2D"/>
    <w:rsid w:val="00262D74"/>
    <w:rsid w:val="00264DEF"/>
    <w:rsid w:val="002701EB"/>
    <w:rsid w:val="0027248C"/>
    <w:rsid w:val="00277530"/>
    <w:rsid w:val="002800BF"/>
    <w:rsid w:val="00283911"/>
    <w:rsid w:val="00284BC6"/>
    <w:rsid w:val="00294958"/>
    <w:rsid w:val="002A3399"/>
    <w:rsid w:val="002A5610"/>
    <w:rsid w:val="002B2032"/>
    <w:rsid w:val="002B4DAC"/>
    <w:rsid w:val="002B5985"/>
    <w:rsid w:val="002C5CAE"/>
    <w:rsid w:val="002C618B"/>
    <w:rsid w:val="002D0B5A"/>
    <w:rsid w:val="002D26BD"/>
    <w:rsid w:val="002D5BC7"/>
    <w:rsid w:val="002D6E00"/>
    <w:rsid w:val="002E0E3E"/>
    <w:rsid w:val="002E426F"/>
    <w:rsid w:val="002F2487"/>
    <w:rsid w:val="002F2D08"/>
    <w:rsid w:val="002F391B"/>
    <w:rsid w:val="002F7DAC"/>
    <w:rsid w:val="003019E2"/>
    <w:rsid w:val="00306EAF"/>
    <w:rsid w:val="00311DE7"/>
    <w:rsid w:val="00313D40"/>
    <w:rsid w:val="003173F5"/>
    <w:rsid w:val="00320377"/>
    <w:rsid w:val="0032318B"/>
    <w:rsid w:val="00331D6B"/>
    <w:rsid w:val="00335ADD"/>
    <w:rsid w:val="00341C79"/>
    <w:rsid w:val="00344406"/>
    <w:rsid w:val="003515B4"/>
    <w:rsid w:val="00351B7D"/>
    <w:rsid w:val="003524A5"/>
    <w:rsid w:val="00354740"/>
    <w:rsid w:val="00354AFD"/>
    <w:rsid w:val="00360DFF"/>
    <w:rsid w:val="00364AEF"/>
    <w:rsid w:val="0036597D"/>
    <w:rsid w:val="00367708"/>
    <w:rsid w:val="00370756"/>
    <w:rsid w:val="0037123F"/>
    <w:rsid w:val="003721AF"/>
    <w:rsid w:val="003770C9"/>
    <w:rsid w:val="00377537"/>
    <w:rsid w:val="003835D9"/>
    <w:rsid w:val="0038575F"/>
    <w:rsid w:val="00386530"/>
    <w:rsid w:val="003932FA"/>
    <w:rsid w:val="003A1222"/>
    <w:rsid w:val="003A309E"/>
    <w:rsid w:val="003A746F"/>
    <w:rsid w:val="003A76D3"/>
    <w:rsid w:val="003A7D57"/>
    <w:rsid w:val="003B03DE"/>
    <w:rsid w:val="003B122D"/>
    <w:rsid w:val="003B3AB8"/>
    <w:rsid w:val="003B6219"/>
    <w:rsid w:val="003C2395"/>
    <w:rsid w:val="003C2A3C"/>
    <w:rsid w:val="003C384D"/>
    <w:rsid w:val="003C50DF"/>
    <w:rsid w:val="003D4A8D"/>
    <w:rsid w:val="003D4E7B"/>
    <w:rsid w:val="003E3AA4"/>
    <w:rsid w:val="003F0561"/>
    <w:rsid w:val="003F186A"/>
    <w:rsid w:val="003F6078"/>
    <w:rsid w:val="003F6601"/>
    <w:rsid w:val="00400443"/>
    <w:rsid w:val="00405F24"/>
    <w:rsid w:val="0040691A"/>
    <w:rsid w:val="00410A66"/>
    <w:rsid w:val="00412D68"/>
    <w:rsid w:val="004141D3"/>
    <w:rsid w:val="004174C9"/>
    <w:rsid w:val="00417BB7"/>
    <w:rsid w:val="00432945"/>
    <w:rsid w:val="004333E2"/>
    <w:rsid w:val="00444731"/>
    <w:rsid w:val="00451AA1"/>
    <w:rsid w:val="00453864"/>
    <w:rsid w:val="00454690"/>
    <w:rsid w:val="00461A06"/>
    <w:rsid w:val="004620B6"/>
    <w:rsid w:val="004664FC"/>
    <w:rsid w:val="0046668B"/>
    <w:rsid w:val="004737FD"/>
    <w:rsid w:val="004810F8"/>
    <w:rsid w:val="00481DED"/>
    <w:rsid w:val="00482610"/>
    <w:rsid w:val="00483628"/>
    <w:rsid w:val="004902BF"/>
    <w:rsid w:val="004906AE"/>
    <w:rsid w:val="00493BB4"/>
    <w:rsid w:val="004A16F5"/>
    <w:rsid w:val="004A4CBC"/>
    <w:rsid w:val="004B0A73"/>
    <w:rsid w:val="004B1302"/>
    <w:rsid w:val="004B23E4"/>
    <w:rsid w:val="004B6AE8"/>
    <w:rsid w:val="004C174D"/>
    <w:rsid w:val="004C2837"/>
    <w:rsid w:val="004C57C1"/>
    <w:rsid w:val="004D154C"/>
    <w:rsid w:val="004E2B2B"/>
    <w:rsid w:val="004E7EAA"/>
    <w:rsid w:val="004F33D3"/>
    <w:rsid w:val="004F6B57"/>
    <w:rsid w:val="00501975"/>
    <w:rsid w:val="00503E23"/>
    <w:rsid w:val="00506759"/>
    <w:rsid w:val="005115E9"/>
    <w:rsid w:val="00513C63"/>
    <w:rsid w:val="00515014"/>
    <w:rsid w:val="00517AAB"/>
    <w:rsid w:val="005239E2"/>
    <w:rsid w:val="00541D8D"/>
    <w:rsid w:val="00543288"/>
    <w:rsid w:val="00544D25"/>
    <w:rsid w:val="005452BE"/>
    <w:rsid w:val="0054623F"/>
    <w:rsid w:val="00563087"/>
    <w:rsid w:val="00564BAA"/>
    <w:rsid w:val="00567797"/>
    <w:rsid w:val="005729B7"/>
    <w:rsid w:val="005825E0"/>
    <w:rsid w:val="00583F34"/>
    <w:rsid w:val="00591488"/>
    <w:rsid w:val="00594BAD"/>
    <w:rsid w:val="00595D85"/>
    <w:rsid w:val="00596D6C"/>
    <w:rsid w:val="005A1C07"/>
    <w:rsid w:val="005A3BFD"/>
    <w:rsid w:val="005A4C7D"/>
    <w:rsid w:val="005A59FD"/>
    <w:rsid w:val="005B04B7"/>
    <w:rsid w:val="005B79EB"/>
    <w:rsid w:val="005C51B1"/>
    <w:rsid w:val="005C524D"/>
    <w:rsid w:val="005C66EA"/>
    <w:rsid w:val="005D4D7D"/>
    <w:rsid w:val="005F1033"/>
    <w:rsid w:val="005F363A"/>
    <w:rsid w:val="005F519D"/>
    <w:rsid w:val="00602B08"/>
    <w:rsid w:val="00604ED2"/>
    <w:rsid w:val="006072F3"/>
    <w:rsid w:val="0061727D"/>
    <w:rsid w:val="00617719"/>
    <w:rsid w:val="00620658"/>
    <w:rsid w:val="00621020"/>
    <w:rsid w:val="00624585"/>
    <w:rsid w:val="00627578"/>
    <w:rsid w:val="006275E6"/>
    <w:rsid w:val="00634ADD"/>
    <w:rsid w:val="00643150"/>
    <w:rsid w:val="006437B5"/>
    <w:rsid w:val="00652F56"/>
    <w:rsid w:val="006530C4"/>
    <w:rsid w:val="00653BC8"/>
    <w:rsid w:val="00656F50"/>
    <w:rsid w:val="00656FF7"/>
    <w:rsid w:val="00657E29"/>
    <w:rsid w:val="00660125"/>
    <w:rsid w:val="006610BF"/>
    <w:rsid w:val="0066242F"/>
    <w:rsid w:val="0066346D"/>
    <w:rsid w:val="006634CA"/>
    <w:rsid w:val="00665DA1"/>
    <w:rsid w:val="0067480A"/>
    <w:rsid w:val="006913BF"/>
    <w:rsid w:val="00697D55"/>
    <w:rsid w:val="006A37E7"/>
    <w:rsid w:val="006A4ED1"/>
    <w:rsid w:val="006A4FF4"/>
    <w:rsid w:val="006A5654"/>
    <w:rsid w:val="006A6F94"/>
    <w:rsid w:val="006B2266"/>
    <w:rsid w:val="006B2529"/>
    <w:rsid w:val="006B323A"/>
    <w:rsid w:val="006B5473"/>
    <w:rsid w:val="006C3766"/>
    <w:rsid w:val="006D025D"/>
    <w:rsid w:val="006E3520"/>
    <w:rsid w:val="006E36D1"/>
    <w:rsid w:val="006E6439"/>
    <w:rsid w:val="006F02D4"/>
    <w:rsid w:val="006F4605"/>
    <w:rsid w:val="006F74FA"/>
    <w:rsid w:val="00701424"/>
    <w:rsid w:val="00703F1E"/>
    <w:rsid w:val="00705BAD"/>
    <w:rsid w:val="00706EA3"/>
    <w:rsid w:val="007105B1"/>
    <w:rsid w:val="00711397"/>
    <w:rsid w:val="00714CC7"/>
    <w:rsid w:val="0071701E"/>
    <w:rsid w:val="00720949"/>
    <w:rsid w:val="007233F2"/>
    <w:rsid w:val="00724738"/>
    <w:rsid w:val="0073416B"/>
    <w:rsid w:val="00741C61"/>
    <w:rsid w:val="00744A06"/>
    <w:rsid w:val="00752BA4"/>
    <w:rsid w:val="00756924"/>
    <w:rsid w:val="00760AF9"/>
    <w:rsid w:val="007623B0"/>
    <w:rsid w:val="00765045"/>
    <w:rsid w:val="00767D62"/>
    <w:rsid w:val="00777CDA"/>
    <w:rsid w:val="00785ABE"/>
    <w:rsid w:val="0078697B"/>
    <w:rsid w:val="00795151"/>
    <w:rsid w:val="007A43C4"/>
    <w:rsid w:val="007A51E4"/>
    <w:rsid w:val="007C1A70"/>
    <w:rsid w:val="007C42F4"/>
    <w:rsid w:val="007C5D34"/>
    <w:rsid w:val="007C681C"/>
    <w:rsid w:val="007D157B"/>
    <w:rsid w:val="007D3523"/>
    <w:rsid w:val="007D4366"/>
    <w:rsid w:val="007D52FF"/>
    <w:rsid w:val="007E245A"/>
    <w:rsid w:val="007E2FF4"/>
    <w:rsid w:val="007E33D9"/>
    <w:rsid w:val="007E61F5"/>
    <w:rsid w:val="007F23B4"/>
    <w:rsid w:val="007F30A1"/>
    <w:rsid w:val="008016C8"/>
    <w:rsid w:val="00802109"/>
    <w:rsid w:val="00803087"/>
    <w:rsid w:val="008035CD"/>
    <w:rsid w:val="00806FEE"/>
    <w:rsid w:val="008079DC"/>
    <w:rsid w:val="0081060A"/>
    <w:rsid w:val="00810A54"/>
    <w:rsid w:val="00821BD7"/>
    <w:rsid w:val="00825E91"/>
    <w:rsid w:val="00834385"/>
    <w:rsid w:val="008362D6"/>
    <w:rsid w:val="00836412"/>
    <w:rsid w:val="00850589"/>
    <w:rsid w:val="00853521"/>
    <w:rsid w:val="00855687"/>
    <w:rsid w:val="00855F6A"/>
    <w:rsid w:val="00860F6D"/>
    <w:rsid w:val="00865BFC"/>
    <w:rsid w:val="00870064"/>
    <w:rsid w:val="00871DF1"/>
    <w:rsid w:val="008724CC"/>
    <w:rsid w:val="008737D5"/>
    <w:rsid w:val="00873C48"/>
    <w:rsid w:val="008749FD"/>
    <w:rsid w:val="0088257D"/>
    <w:rsid w:val="00882FDE"/>
    <w:rsid w:val="00884730"/>
    <w:rsid w:val="00885F88"/>
    <w:rsid w:val="0089685C"/>
    <w:rsid w:val="008A3833"/>
    <w:rsid w:val="008A4418"/>
    <w:rsid w:val="008B2FE6"/>
    <w:rsid w:val="008B67CA"/>
    <w:rsid w:val="008B7502"/>
    <w:rsid w:val="008C4BED"/>
    <w:rsid w:val="008C7CD9"/>
    <w:rsid w:val="008D20EA"/>
    <w:rsid w:val="008D4439"/>
    <w:rsid w:val="008D5FBA"/>
    <w:rsid w:val="008D6885"/>
    <w:rsid w:val="008E2162"/>
    <w:rsid w:val="008F1187"/>
    <w:rsid w:val="008F21AE"/>
    <w:rsid w:val="008F6D96"/>
    <w:rsid w:val="008F7DEF"/>
    <w:rsid w:val="00900372"/>
    <w:rsid w:val="00901321"/>
    <w:rsid w:val="00902FDF"/>
    <w:rsid w:val="0091229D"/>
    <w:rsid w:val="009178A9"/>
    <w:rsid w:val="00917AFE"/>
    <w:rsid w:val="00927089"/>
    <w:rsid w:val="00927170"/>
    <w:rsid w:val="00946735"/>
    <w:rsid w:val="00956713"/>
    <w:rsid w:val="00960320"/>
    <w:rsid w:val="00961E70"/>
    <w:rsid w:val="009706B3"/>
    <w:rsid w:val="00977872"/>
    <w:rsid w:val="0098204B"/>
    <w:rsid w:val="00984D4B"/>
    <w:rsid w:val="00987945"/>
    <w:rsid w:val="00987AB2"/>
    <w:rsid w:val="00990053"/>
    <w:rsid w:val="0099473D"/>
    <w:rsid w:val="009A0046"/>
    <w:rsid w:val="009A15BB"/>
    <w:rsid w:val="009B033F"/>
    <w:rsid w:val="009B0861"/>
    <w:rsid w:val="009B1718"/>
    <w:rsid w:val="009B55B4"/>
    <w:rsid w:val="009B7737"/>
    <w:rsid w:val="009C0250"/>
    <w:rsid w:val="009C2DB8"/>
    <w:rsid w:val="009C5BC4"/>
    <w:rsid w:val="009D0818"/>
    <w:rsid w:val="009D1368"/>
    <w:rsid w:val="009D24F1"/>
    <w:rsid w:val="009D3B52"/>
    <w:rsid w:val="009F18B1"/>
    <w:rsid w:val="009F33ED"/>
    <w:rsid w:val="00A03063"/>
    <w:rsid w:val="00A03D09"/>
    <w:rsid w:val="00A06A4B"/>
    <w:rsid w:val="00A073EE"/>
    <w:rsid w:val="00A1184E"/>
    <w:rsid w:val="00A118BE"/>
    <w:rsid w:val="00A13413"/>
    <w:rsid w:val="00A154C9"/>
    <w:rsid w:val="00A15C4F"/>
    <w:rsid w:val="00A1604A"/>
    <w:rsid w:val="00A21D40"/>
    <w:rsid w:val="00A21D74"/>
    <w:rsid w:val="00A24AC5"/>
    <w:rsid w:val="00A262D4"/>
    <w:rsid w:val="00A27960"/>
    <w:rsid w:val="00A35535"/>
    <w:rsid w:val="00A35FBB"/>
    <w:rsid w:val="00A4523A"/>
    <w:rsid w:val="00A45B0A"/>
    <w:rsid w:val="00A47D1E"/>
    <w:rsid w:val="00A538FA"/>
    <w:rsid w:val="00A555F7"/>
    <w:rsid w:val="00A55F97"/>
    <w:rsid w:val="00A61687"/>
    <w:rsid w:val="00A646D0"/>
    <w:rsid w:val="00A65F88"/>
    <w:rsid w:val="00A6694A"/>
    <w:rsid w:val="00A740CA"/>
    <w:rsid w:val="00A74107"/>
    <w:rsid w:val="00A753DE"/>
    <w:rsid w:val="00A77085"/>
    <w:rsid w:val="00A806B7"/>
    <w:rsid w:val="00A80DCC"/>
    <w:rsid w:val="00A824F8"/>
    <w:rsid w:val="00A93683"/>
    <w:rsid w:val="00A96B3F"/>
    <w:rsid w:val="00AA118C"/>
    <w:rsid w:val="00AA1E47"/>
    <w:rsid w:val="00AA73DC"/>
    <w:rsid w:val="00AB52E7"/>
    <w:rsid w:val="00AC04D1"/>
    <w:rsid w:val="00AC3AD4"/>
    <w:rsid w:val="00AC7F5F"/>
    <w:rsid w:val="00AD092C"/>
    <w:rsid w:val="00AD1506"/>
    <w:rsid w:val="00AE6AF7"/>
    <w:rsid w:val="00AF0E68"/>
    <w:rsid w:val="00AF52A1"/>
    <w:rsid w:val="00B00683"/>
    <w:rsid w:val="00B0080F"/>
    <w:rsid w:val="00B052C8"/>
    <w:rsid w:val="00B05FD2"/>
    <w:rsid w:val="00B060F4"/>
    <w:rsid w:val="00B06CEF"/>
    <w:rsid w:val="00B10216"/>
    <w:rsid w:val="00B121AF"/>
    <w:rsid w:val="00B16033"/>
    <w:rsid w:val="00B1614A"/>
    <w:rsid w:val="00B218E4"/>
    <w:rsid w:val="00B21B75"/>
    <w:rsid w:val="00B23585"/>
    <w:rsid w:val="00B23602"/>
    <w:rsid w:val="00B35F3B"/>
    <w:rsid w:val="00B3638C"/>
    <w:rsid w:val="00B42A65"/>
    <w:rsid w:val="00B45723"/>
    <w:rsid w:val="00B46642"/>
    <w:rsid w:val="00B46B48"/>
    <w:rsid w:val="00B476FD"/>
    <w:rsid w:val="00B53DA1"/>
    <w:rsid w:val="00B53E15"/>
    <w:rsid w:val="00B61B19"/>
    <w:rsid w:val="00B63616"/>
    <w:rsid w:val="00B6763B"/>
    <w:rsid w:val="00B677BF"/>
    <w:rsid w:val="00B7241C"/>
    <w:rsid w:val="00B748D1"/>
    <w:rsid w:val="00B74DC8"/>
    <w:rsid w:val="00B774BE"/>
    <w:rsid w:val="00B82F7A"/>
    <w:rsid w:val="00B84CA2"/>
    <w:rsid w:val="00B85190"/>
    <w:rsid w:val="00B96BB7"/>
    <w:rsid w:val="00BA08F4"/>
    <w:rsid w:val="00BA24E7"/>
    <w:rsid w:val="00BA4B19"/>
    <w:rsid w:val="00BA5013"/>
    <w:rsid w:val="00BA53CC"/>
    <w:rsid w:val="00BB024B"/>
    <w:rsid w:val="00BB0DCC"/>
    <w:rsid w:val="00BB2DAE"/>
    <w:rsid w:val="00BB4560"/>
    <w:rsid w:val="00BB6134"/>
    <w:rsid w:val="00BC0154"/>
    <w:rsid w:val="00BC23C6"/>
    <w:rsid w:val="00BC654C"/>
    <w:rsid w:val="00BC7E54"/>
    <w:rsid w:val="00BD2859"/>
    <w:rsid w:val="00BD3D01"/>
    <w:rsid w:val="00BE04CC"/>
    <w:rsid w:val="00BE29FF"/>
    <w:rsid w:val="00BE392F"/>
    <w:rsid w:val="00BE4F18"/>
    <w:rsid w:val="00BE6657"/>
    <w:rsid w:val="00BF0E26"/>
    <w:rsid w:val="00BF1656"/>
    <w:rsid w:val="00BF1F85"/>
    <w:rsid w:val="00BF45D3"/>
    <w:rsid w:val="00BF53C0"/>
    <w:rsid w:val="00BF585D"/>
    <w:rsid w:val="00BF6956"/>
    <w:rsid w:val="00C12332"/>
    <w:rsid w:val="00C15BCF"/>
    <w:rsid w:val="00C211A0"/>
    <w:rsid w:val="00C279EB"/>
    <w:rsid w:val="00C303A1"/>
    <w:rsid w:val="00C32555"/>
    <w:rsid w:val="00C3659D"/>
    <w:rsid w:val="00C36839"/>
    <w:rsid w:val="00C407B7"/>
    <w:rsid w:val="00C436E6"/>
    <w:rsid w:val="00C43B3C"/>
    <w:rsid w:val="00C57635"/>
    <w:rsid w:val="00C57FAC"/>
    <w:rsid w:val="00C840D8"/>
    <w:rsid w:val="00C931F9"/>
    <w:rsid w:val="00C9463F"/>
    <w:rsid w:val="00C97114"/>
    <w:rsid w:val="00CA0281"/>
    <w:rsid w:val="00CA4C92"/>
    <w:rsid w:val="00CB3598"/>
    <w:rsid w:val="00CB63E5"/>
    <w:rsid w:val="00CC3FB7"/>
    <w:rsid w:val="00CD0894"/>
    <w:rsid w:val="00CD24D8"/>
    <w:rsid w:val="00CD39C5"/>
    <w:rsid w:val="00CD4933"/>
    <w:rsid w:val="00CE378E"/>
    <w:rsid w:val="00CE5EF6"/>
    <w:rsid w:val="00CF0927"/>
    <w:rsid w:val="00CF5A11"/>
    <w:rsid w:val="00CF7948"/>
    <w:rsid w:val="00D03BE2"/>
    <w:rsid w:val="00D0576B"/>
    <w:rsid w:val="00D07B55"/>
    <w:rsid w:val="00D110DF"/>
    <w:rsid w:val="00D12385"/>
    <w:rsid w:val="00D1440B"/>
    <w:rsid w:val="00D26919"/>
    <w:rsid w:val="00D34306"/>
    <w:rsid w:val="00D373D0"/>
    <w:rsid w:val="00D37C72"/>
    <w:rsid w:val="00D40EC4"/>
    <w:rsid w:val="00D42DAC"/>
    <w:rsid w:val="00D4492C"/>
    <w:rsid w:val="00D44EC9"/>
    <w:rsid w:val="00D4505A"/>
    <w:rsid w:val="00D4526F"/>
    <w:rsid w:val="00D50568"/>
    <w:rsid w:val="00D51ABB"/>
    <w:rsid w:val="00D57B8C"/>
    <w:rsid w:val="00D60F91"/>
    <w:rsid w:val="00D613B5"/>
    <w:rsid w:val="00D65382"/>
    <w:rsid w:val="00D73838"/>
    <w:rsid w:val="00D7439D"/>
    <w:rsid w:val="00D82A5B"/>
    <w:rsid w:val="00D836A4"/>
    <w:rsid w:val="00D84E0D"/>
    <w:rsid w:val="00D85DB7"/>
    <w:rsid w:val="00D93455"/>
    <w:rsid w:val="00DA0360"/>
    <w:rsid w:val="00DA0DFA"/>
    <w:rsid w:val="00DA655A"/>
    <w:rsid w:val="00DB6142"/>
    <w:rsid w:val="00DB7EFB"/>
    <w:rsid w:val="00DE134F"/>
    <w:rsid w:val="00DE675B"/>
    <w:rsid w:val="00DF2F76"/>
    <w:rsid w:val="00E02CB9"/>
    <w:rsid w:val="00E04669"/>
    <w:rsid w:val="00E12C4B"/>
    <w:rsid w:val="00E13BF8"/>
    <w:rsid w:val="00E163B2"/>
    <w:rsid w:val="00E20D6A"/>
    <w:rsid w:val="00E24048"/>
    <w:rsid w:val="00E25E1E"/>
    <w:rsid w:val="00E368DB"/>
    <w:rsid w:val="00E37299"/>
    <w:rsid w:val="00E43F1F"/>
    <w:rsid w:val="00E46B3E"/>
    <w:rsid w:val="00E47DAD"/>
    <w:rsid w:val="00E47F80"/>
    <w:rsid w:val="00E52633"/>
    <w:rsid w:val="00E52B99"/>
    <w:rsid w:val="00E53A22"/>
    <w:rsid w:val="00E601F5"/>
    <w:rsid w:val="00E63875"/>
    <w:rsid w:val="00E76D89"/>
    <w:rsid w:val="00E82081"/>
    <w:rsid w:val="00E83069"/>
    <w:rsid w:val="00E871C6"/>
    <w:rsid w:val="00E917C3"/>
    <w:rsid w:val="00E944DF"/>
    <w:rsid w:val="00E957E5"/>
    <w:rsid w:val="00EA0208"/>
    <w:rsid w:val="00EA1090"/>
    <w:rsid w:val="00EA2583"/>
    <w:rsid w:val="00EB2045"/>
    <w:rsid w:val="00EB37F9"/>
    <w:rsid w:val="00EB6916"/>
    <w:rsid w:val="00EC0AE7"/>
    <w:rsid w:val="00EC694E"/>
    <w:rsid w:val="00ED4627"/>
    <w:rsid w:val="00ED4F4C"/>
    <w:rsid w:val="00ED73BF"/>
    <w:rsid w:val="00EE01FA"/>
    <w:rsid w:val="00EE0723"/>
    <w:rsid w:val="00EE177B"/>
    <w:rsid w:val="00EE2292"/>
    <w:rsid w:val="00EE3B0B"/>
    <w:rsid w:val="00EF0FCC"/>
    <w:rsid w:val="00EF1FAC"/>
    <w:rsid w:val="00EF430C"/>
    <w:rsid w:val="00EF5CCC"/>
    <w:rsid w:val="00F01FFB"/>
    <w:rsid w:val="00F15081"/>
    <w:rsid w:val="00F15746"/>
    <w:rsid w:val="00F16E51"/>
    <w:rsid w:val="00F17610"/>
    <w:rsid w:val="00F229B2"/>
    <w:rsid w:val="00F23CDD"/>
    <w:rsid w:val="00F2477C"/>
    <w:rsid w:val="00F26A49"/>
    <w:rsid w:val="00F43A19"/>
    <w:rsid w:val="00F453F8"/>
    <w:rsid w:val="00F502D5"/>
    <w:rsid w:val="00F54F6D"/>
    <w:rsid w:val="00F6106B"/>
    <w:rsid w:val="00F613D3"/>
    <w:rsid w:val="00F678F3"/>
    <w:rsid w:val="00F7120C"/>
    <w:rsid w:val="00F71DD6"/>
    <w:rsid w:val="00F76414"/>
    <w:rsid w:val="00F82364"/>
    <w:rsid w:val="00F879F1"/>
    <w:rsid w:val="00F90B28"/>
    <w:rsid w:val="00F93495"/>
    <w:rsid w:val="00FA1C13"/>
    <w:rsid w:val="00FA63D3"/>
    <w:rsid w:val="00FA77A2"/>
    <w:rsid w:val="00FB1E39"/>
    <w:rsid w:val="00FB25DE"/>
    <w:rsid w:val="00FC1219"/>
    <w:rsid w:val="00FC19E1"/>
    <w:rsid w:val="00FC5718"/>
    <w:rsid w:val="00FC723F"/>
    <w:rsid w:val="00FC7D84"/>
    <w:rsid w:val="00FD1E30"/>
    <w:rsid w:val="00FD238F"/>
    <w:rsid w:val="00FD427E"/>
    <w:rsid w:val="00FD5958"/>
    <w:rsid w:val="00FD72E8"/>
    <w:rsid w:val="00FE2C75"/>
    <w:rsid w:val="00FE53D7"/>
    <w:rsid w:val="00FF093A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A492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2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Body Text"/>
    <w:basedOn w:val="a"/>
    <w:link w:val="a4"/>
    <w:rsid w:val="001A4922"/>
    <w:pPr>
      <w:spacing w:after="120"/>
    </w:pPr>
  </w:style>
  <w:style w:type="character" w:customStyle="1" w:styleId="a4">
    <w:name w:val="Основной текст Знак"/>
    <w:basedOn w:val="a0"/>
    <w:link w:val="a3"/>
    <w:rsid w:val="001A4922"/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922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B74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4DC8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2D0B5A"/>
  </w:style>
  <w:style w:type="paragraph" w:customStyle="1" w:styleId="ConsPlusNormal">
    <w:name w:val="ConsPlusNormal"/>
    <w:link w:val="ConsPlusNormal0"/>
    <w:qFormat/>
    <w:rsid w:val="0088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8257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D61F3"/>
    <w:pPr>
      <w:ind w:left="720"/>
      <w:contextualSpacing/>
    </w:pPr>
  </w:style>
  <w:style w:type="character" w:styleId="aa">
    <w:name w:val="Hyperlink"/>
    <w:uiPriority w:val="99"/>
    <w:rsid w:val="006D0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CFCB-12BF-46E4-B050-9307A540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4760</TotalTime>
  <Pages>16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43405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Бектяшкина Анастасия Владимировна</cp:lastModifiedBy>
  <cp:revision>613</cp:revision>
  <cp:lastPrinted>2018-12-11T01:13:00Z</cp:lastPrinted>
  <dcterms:created xsi:type="dcterms:W3CDTF">2016-11-15T06:54:00Z</dcterms:created>
  <dcterms:modified xsi:type="dcterms:W3CDTF">2018-12-12T09:02:00Z</dcterms:modified>
</cp:coreProperties>
</file>