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1B" w:rsidRDefault="005E711B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33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60" w:rsidRPr="00451105" w:rsidRDefault="00E72B6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КАРАТУЗСКОГО РАЙОНА</w:t>
      </w:r>
    </w:p>
    <w:p w:rsidR="00E72B60" w:rsidRPr="00451105" w:rsidRDefault="00E72B60" w:rsidP="00E72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72B60" w:rsidRPr="00451105" w:rsidRDefault="00E72B60" w:rsidP="00E7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5E711B" w:rsidP="00E7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C64F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с. Каратузское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23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1100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E72B60" w:rsidRPr="00451105" w:rsidRDefault="00E72B60" w:rsidP="00E72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</w:t>
      </w:r>
    </w:p>
    <w:p w:rsidR="00E72B60" w:rsidRPr="00451105" w:rsidRDefault="00E72B60" w:rsidP="00E72B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постановлением </w:t>
      </w:r>
      <w:r w:rsidRPr="00E74E3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«Каратузский район», ПОСТАНОВЛЯЮ:</w:t>
      </w:r>
    </w:p>
    <w:p w:rsidR="00A24FBF" w:rsidRPr="00B57E2F" w:rsidRDefault="00A24FBF" w:rsidP="00A24F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B68">
        <w:rPr>
          <w:rFonts w:ascii="Times New Roman" w:hAnsi="Times New Roman"/>
          <w:sz w:val="28"/>
          <w:szCs w:val="28"/>
        </w:rPr>
        <w:t>1.1. Строку «Информация по ресурсному</w:t>
      </w:r>
      <w:r w:rsidRPr="00B57E2F">
        <w:rPr>
          <w:rFonts w:ascii="Times New Roman" w:hAnsi="Times New Roman"/>
          <w:sz w:val="28"/>
          <w:szCs w:val="28"/>
        </w:rPr>
        <w:t xml:space="preserve"> обеспечению муниципальной программы, в том числе по годам реализации программы» Паспорта муниципальной программы Каратузского района «Развитие сельского хозяйства в Каратузском районе» изменить и изложить в новой редакции: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A24FBF" w:rsidRPr="008D204B" w:rsidTr="00E869AC">
        <w:tc>
          <w:tcPr>
            <w:tcW w:w="2268" w:type="dxa"/>
          </w:tcPr>
          <w:p w:rsidR="00A24FBF" w:rsidRPr="00813233" w:rsidRDefault="00A24FBF" w:rsidP="00E86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13233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7088" w:type="dxa"/>
          </w:tcPr>
          <w:tbl>
            <w:tblPr>
              <w:tblW w:w="7087" w:type="dxa"/>
              <w:tblLayout w:type="fixed"/>
              <w:tblLook w:val="04A0" w:firstRow="1" w:lastRow="0" w:firstColumn="1" w:lastColumn="0" w:noHBand="0" w:noVBand="1"/>
            </w:tblPr>
            <w:tblGrid>
              <w:gridCol w:w="3859"/>
              <w:gridCol w:w="1220"/>
              <w:gridCol w:w="2008"/>
            </w:tblGrid>
            <w:tr w:rsidR="00B6125E" w:rsidRPr="00B6125E" w:rsidTr="00B6125E">
              <w:trPr>
                <w:trHeight w:val="76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Общий объем финансирования муниципальной программы в 2014-2024 </w:t>
                  </w:r>
                  <w:proofErr w:type="spellStart"/>
                  <w:proofErr w:type="gramStart"/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гг</w:t>
                  </w:r>
                  <w:proofErr w:type="spellEnd"/>
                  <w:proofErr w:type="gramEnd"/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 счет всех источников финансирования составляет: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89923,97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т. ч. по годам: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15989,07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342,55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14976,02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670,50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2015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3663,64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196,30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3162,26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305,08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2016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13338,06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2866,82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9120,47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1350,77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2017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8560,73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1107,52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4503,05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2950,16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2018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8066,66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3096,90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средства районного бюджета -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2519,76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2450,00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2019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12106,22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7265,86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2390,36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2450,00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2020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5034,33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4382,25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652,08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 –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2021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6040,06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5162,70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877,36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2022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6391,20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4384,00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2007,20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2023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5367,00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4384,00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983,00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5367,00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4384,00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983,00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B6125E" w:rsidRPr="00B6125E" w:rsidTr="00B6125E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125E" w:rsidRPr="00B6125E" w:rsidRDefault="00B6125E" w:rsidP="00B6125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25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</w:tbl>
          <w:p w:rsidR="00A24FBF" w:rsidRPr="008D204B" w:rsidRDefault="00A24FBF" w:rsidP="00E86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2B60" w:rsidRPr="00451105" w:rsidRDefault="00E72B60" w:rsidP="00A24FB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E6ADE">
        <w:rPr>
          <w:rFonts w:ascii="Times New Roman" w:hAnsi="Times New Roman" w:cs="Times New Roman"/>
          <w:sz w:val="28"/>
          <w:szCs w:val="28"/>
        </w:rPr>
        <w:t>1.</w:t>
      </w:r>
      <w:r w:rsidR="00A24FBF">
        <w:rPr>
          <w:rFonts w:ascii="Times New Roman" w:hAnsi="Times New Roman" w:cs="Times New Roman"/>
          <w:sz w:val="28"/>
          <w:szCs w:val="28"/>
        </w:rPr>
        <w:t xml:space="preserve">2. </w:t>
      </w:r>
      <w:r w:rsidR="00FE6ADE" w:rsidRPr="00FE6ADE">
        <w:rPr>
          <w:rFonts w:ascii="Times New Roman" w:hAnsi="Times New Roman" w:cs="Times New Roman"/>
          <w:sz w:val="28"/>
          <w:szCs w:val="28"/>
        </w:rPr>
        <w:t xml:space="preserve">Пункт 29 </w:t>
      </w:r>
      <w:r w:rsidR="00FE6ADE">
        <w:rPr>
          <w:rFonts w:ascii="Times New Roman" w:hAnsi="Times New Roman" w:cs="Times New Roman"/>
          <w:sz w:val="28"/>
          <w:szCs w:val="28"/>
        </w:rPr>
        <w:t>п</w:t>
      </w:r>
      <w:r w:rsidR="00FE6ADE" w:rsidRPr="00FE6ADE">
        <w:rPr>
          <w:rFonts w:ascii="Times New Roman" w:hAnsi="Times New Roman" w:cs="Times New Roman"/>
          <w:sz w:val="28"/>
          <w:szCs w:val="28"/>
        </w:rPr>
        <w:t>риложени</w:t>
      </w:r>
      <w:r w:rsidR="00FE6ADE">
        <w:rPr>
          <w:rFonts w:ascii="Times New Roman" w:hAnsi="Times New Roman" w:cs="Times New Roman"/>
          <w:sz w:val="28"/>
          <w:szCs w:val="28"/>
        </w:rPr>
        <w:t xml:space="preserve">я </w:t>
      </w:r>
      <w:r w:rsidR="00FE6ADE" w:rsidRPr="00FE6ADE">
        <w:rPr>
          <w:rFonts w:ascii="Times New Roman" w:hAnsi="Times New Roman" w:cs="Times New Roman"/>
          <w:sz w:val="28"/>
          <w:szCs w:val="28"/>
        </w:rPr>
        <w:t>№ 4</w:t>
      </w:r>
      <w:r w:rsidR="00FE6ADE">
        <w:rPr>
          <w:rFonts w:ascii="Times New Roman" w:hAnsi="Times New Roman" w:cs="Times New Roman"/>
          <w:sz w:val="28"/>
          <w:szCs w:val="28"/>
        </w:rPr>
        <w:t xml:space="preserve"> </w:t>
      </w:r>
      <w:r w:rsidR="00FE6ADE" w:rsidRPr="00FE6ADE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FE6ADE">
        <w:rPr>
          <w:rFonts w:ascii="Times New Roman" w:hAnsi="Times New Roman" w:cs="Times New Roman"/>
          <w:sz w:val="28"/>
          <w:szCs w:val="28"/>
        </w:rPr>
        <w:t xml:space="preserve"> </w:t>
      </w:r>
      <w:r w:rsidR="00FE6ADE" w:rsidRPr="00FE6ADE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</w:t>
      </w:r>
      <w:r w:rsidR="00FE6ADE">
        <w:rPr>
          <w:rFonts w:ascii="Times New Roman" w:hAnsi="Times New Roman" w:cs="Times New Roman"/>
          <w:sz w:val="28"/>
          <w:szCs w:val="28"/>
        </w:rPr>
        <w:t xml:space="preserve"> </w:t>
      </w:r>
      <w:r w:rsidR="00FE6ADE" w:rsidRPr="00FE6ADE">
        <w:rPr>
          <w:rFonts w:ascii="Times New Roman" w:hAnsi="Times New Roman" w:cs="Times New Roman"/>
          <w:sz w:val="28"/>
          <w:szCs w:val="28"/>
        </w:rPr>
        <w:t xml:space="preserve"> в Каратузском районе</w:t>
      </w:r>
      <w:r w:rsidR="00FE6ADE">
        <w:rPr>
          <w:rFonts w:ascii="Times New Roman" w:hAnsi="Times New Roman" w:cs="Times New Roman"/>
          <w:sz w:val="28"/>
          <w:szCs w:val="28"/>
        </w:rPr>
        <w:t xml:space="preserve"> «Подпрограмма «Комплексное развитие сельских территорий» </w:t>
      </w:r>
      <w:r w:rsidR="00E44760">
        <w:rPr>
          <w:rFonts w:ascii="Times New Roman" w:hAnsi="Times New Roman" w:cs="Times New Roman"/>
          <w:sz w:val="28"/>
          <w:szCs w:val="28"/>
        </w:rPr>
        <w:t>изменить и изложить</w:t>
      </w:r>
      <w:r w:rsidRPr="00451105">
        <w:rPr>
          <w:rFonts w:ascii="Times New Roman" w:hAnsi="Times New Roman"/>
          <w:sz w:val="28"/>
          <w:szCs w:val="28"/>
        </w:rPr>
        <w:t xml:space="preserve"> в новой редакции</w:t>
      </w:r>
      <w:r w:rsidR="00FE6ADE">
        <w:rPr>
          <w:rFonts w:ascii="Times New Roman" w:hAnsi="Times New Roman"/>
          <w:sz w:val="28"/>
          <w:szCs w:val="28"/>
        </w:rPr>
        <w:t xml:space="preserve">: </w:t>
      </w:r>
      <w:r w:rsidRPr="00451105">
        <w:rPr>
          <w:rFonts w:ascii="Times New Roman" w:hAnsi="Times New Roman"/>
          <w:sz w:val="28"/>
          <w:szCs w:val="28"/>
        </w:rPr>
        <w:t xml:space="preserve"> </w:t>
      </w:r>
    </w:p>
    <w:p w:rsidR="002341F2" w:rsidRPr="00FE6ADE" w:rsidRDefault="002341F2" w:rsidP="0023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ADE">
        <w:rPr>
          <w:rFonts w:ascii="Times New Roman" w:hAnsi="Times New Roman"/>
          <w:sz w:val="28"/>
          <w:szCs w:val="28"/>
        </w:rPr>
        <w:t>29. Получатели субсидий, возвращают полученные в рамках настоящей подпрограммы средства муниципальной поддержки в районный бюджет в случаях:</w:t>
      </w:r>
    </w:p>
    <w:p w:rsidR="002341F2" w:rsidRPr="00FE6ADE" w:rsidRDefault="002341F2" w:rsidP="0023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ADE">
        <w:rPr>
          <w:rFonts w:ascii="Times New Roman" w:hAnsi="Times New Roman"/>
          <w:sz w:val="28"/>
          <w:szCs w:val="28"/>
        </w:rPr>
        <w:t>а) исключения из списков получателей субсидий, сформированных в рамках настоящей подпрограммы;</w:t>
      </w:r>
    </w:p>
    <w:p w:rsidR="002341F2" w:rsidRPr="00FE6ADE" w:rsidRDefault="002341F2" w:rsidP="0023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ADE">
        <w:rPr>
          <w:rFonts w:ascii="Times New Roman" w:hAnsi="Times New Roman"/>
          <w:sz w:val="28"/>
          <w:szCs w:val="28"/>
        </w:rPr>
        <w:t>б) выявления фактов нецелевого использования полученных субсидий;</w:t>
      </w:r>
    </w:p>
    <w:p w:rsidR="002341F2" w:rsidRPr="00FE6ADE" w:rsidRDefault="002341F2" w:rsidP="0023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ADE">
        <w:rPr>
          <w:rFonts w:ascii="Times New Roman" w:hAnsi="Times New Roman"/>
          <w:sz w:val="28"/>
          <w:szCs w:val="28"/>
        </w:rPr>
        <w:t>в) выявления фактов предоставления документов, содержащих недостоверную информацию об использовании предоставленных субсидий;</w:t>
      </w:r>
    </w:p>
    <w:p w:rsidR="002341F2" w:rsidRPr="00FE6ADE" w:rsidRDefault="002341F2" w:rsidP="0023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ADE">
        <w:rPr>
          <w:rFonts w:ascii="Times New Roman" w:hAnsi="Times New Roman"/>
          <w:sz w:val="28"/>
          <w:szCs w:val="28"/>
        </w:rPr>
        <w:t>г) невыполнения обязательств, предусмотренных в соглашении о предоставлении субсидий, заключенного между администрацией района и получателями субсидий.</w:t>
      </w:r>
    </w:p>
    <w:p w:rsidR="002341F2" w:rsidRPr="00FE6ADE" w:rsidRDefault="002341F2" w:rsidP="0023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6ADE">
        <w:rPr>
          <w:rFonts w:ascii="Times New Roman" w:hAnsi="Times New Roman"/>
          <w:sz w:val="28"/>
          <w:szCs w:val="28"/>
        </w:rPr>
        <w:t>Право не возвращать средства муниципальной поддержки, ранее полученные в рамках настоящей подпрограммы, сохраняется за получателями социальных выплат, работающими по трудовым договорам в федеральных государственных бюджетных учреждениях, созданных путем преобразования федеральных государственных унитарных предприятий, осуществляющих производство, переработку и реализацию сельскохозяйственной продукции в соответствии с перечнем, утверждаемым</w:t>
      </w:r>
      <w:proofErr w:type="gramEnd"/>
      <w:r w:rsidRPr="00FE6ADE">
        <w:rPr>
          <w:rFonts w:ascii="Times New Roman" w:hAnsi="Times New Roman"/>
          <w:sz w:val="28"/>
          <w:szCs w:val="28"/>
        </w:rPr>
        <w:t xml:space="preserve"> Правительством Российской Федерации.</w:t>
      </w:r>
    </w:p>
    <w:p w:rsidR="002341F2" w:rsidRPr="00FE6ADE" w:rsidRDefault="002341F2" w:rsidP="002341F2">
      <w:pPr>
        <w:pStyle w:val="ConsPlusNormal"/>
        <w:spacing w:before="220"/>
        <w:ind w:firstLine="709"/>
        <w:jc w:val="both"/>
        <w:rPr>
          <w:rFonts w:ascii="Times New Roman" w:hAnsi="Times New Roman"/>
          <w:b/>
          <w:color w:val="FF0000"/>
        </w:rPr>
      </w:pPr>
      <w:r w:rsidRPr="00FE6ADE">
        <w:rPr>
          <w:rFonts w:ascii="Times New Roman" w:hAnsi="Times New Roman"/>
          <w:sz w:val="28"/>
          <w:szCs w:val="28"/>
        </w:rPr>
        <w:t>Муниципальная поддержка в области улучшения жилищных условий граждан, проживающих в сельской местности,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там, предоставляется в соответствии с Порядками, утвержденными администрацией Каратузского района:</w:t>
      </w:r>
    </w:p>
    <w:p w:rsidR="002341F2" w:rsidRPr="00FE6ADE" w:rsidRDefault="002341F2" w:rsidP="00234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6ADE">
        <w:rPr>
          <w:rFonts w:ascii="Times New Roman" w:hAnsi="Times New Roman"/>
          <w:sz w:val="28"/>
          <w:szCs w:val="28"/>
        </w:rPr>
        <w:t>- «</w:t>
      </w:r>
      <w:r w:rsidR="006D3634" w:rsidRPr="006D363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и условия предоставления социальных выплат на строительство (приобретение) жилья молодым семьям и молодым специалистам, проживающим и работающим в Каратузском районе либо изъявившим желание переехать на постоянное место жительства в Каратузский район и работать в районе, в том числе перечня, форм и сроков предоставления документов, необходимых для получения указанных социальных выплат, и их возврата в случае нарушения и</w:t>
      </w:r>
      <w:proofErr w:type="gramEnd"/>
      <w:r w:rsidR="006D3634" w:rsidRPr="006D3634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несоблюдения условий, установленных при их предоставлении</w:t>
      </w:r>
      <w:r w:rsidR="005968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E6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68A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E6AD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596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6A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Каратузского района от </w:t>
      </w:r>
      <w:r w:rsidR="00E447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D363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44760">
        <w:rPr>
          <w:rFonts w:ascii="Times New Roman" w:eastAsia="Times New Roman" w:hAnsi="Times New Roman"/>
          <w:sz w:val="28"/>
          <w:szCs w:val="28"/>
          <w:lang w:eastAsia="ru-RU"/>
        </w:rPr>
        <w:t>.11.2021</w:t>
      </w:r>
      <w:r w:rsidRPr="00FE6ADE">
        <w:rPr>
          <w:rFonts w:ascii="Times New Roman" w:eastAsia="Times New Roman" w:hAnsi="Times New Roman"/>
          <w:sz w:val="28"/>
          <w:szCs w:val="28"/>
          <w:lang w:eastAsia="ru-RU"/>
        </w:rPr>
        <w:t xml:space="preserve">  №  </w:t>
      </w:r>
      <w:r w:rsidR="006D3634">
        <w:rPr>
          <w:rFonts w:ascii="Times New Roman" w:eastAsia="Times New Roman" w:hAnsi="Times New Roman"/>
          <w:sz w:val="28"/>
          <w:szCs w:val="28"/>
          <w:lang w:eastAsia="ru-RU"/>
        </w:rPr>
        <w:t>927</w:t>
      </w:r>
      <w:r w:rsidRPr="00FE6ADE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5968A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06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41F2" w:rsidRPr="00FE6ADE" w:rsidRDefault="002341F2" w:rsidP="00234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6AD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968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968AA" w:rsidRPr="005968A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формирования, утверждения и исключения из сводного списка получателей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Каратузский район и работать в районе, перечня, форм и сроков представления документов, необходимых для включения в списки (сводные списки) получателей средств социальной выплаты</w:t>
      </w:r>
      <w:r w:rsidR="00596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68AA" w:rsidRPr="005968AA">
        <w:rPr>
          <w:rFonts w:ascii="Times New Roman" w:eastAsia="Times New Roman" w:hAnsi="Times New Roman"/>
          <w:sz w:val="28"/>
          <w:szCs w:val="28"/>
          <w:lang w:eastAsia="ru-RU"/>
        </w:rPr>
        <w:t>(постановление</w:t>
      </w:r>
      <w:proofErr w:type="gramEnd"/>
      <w:r w:rsidR="005968AA" w:rsidRPr="005968A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Каратузского района от 16.11.2021  №  9</w:t>
      </w:r>
      <w:r w:rsidR="005968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968AA" w:rsidRPr="005968AA">
        <w:rPr>
          <w:rFonts w:ascii="Times New Roman" w:eastAsia="Times New Roman" w:hAnsi="Times New Roman"/>
          <w:sz w:val="28"/>
          <w:szCs w:val="28"/>
          <w:lang w:eastAsia="ru-RU"/>
        </w:rPr>
        <w:t>7-п)</w:t>
      </w:r>
      <w:r w:rsidR="007B06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41F2" w:rsidRPr="00FE6ADE" w:rsidRDefault="002341F2" w:rsidP="00234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ADE"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="00E910E8" w:rsidRPr="00E910E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</w:t>
      </w:r>
      <w:r w:rsidR="00E910E8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E910E8" w:rsidRPr="00E910E8">
        <w:rPr>
          <w:rFonts w:ascii="Times New Roman" w:eastAsia="Times New Roman" w:hAnsi="Times New Roman"/>
          <w:sz w:val="28"/>
          <w:szCs w:val="28"/>
          <w:lang w:eastAsia="ru-RU"/>
        </w:rPr>
        <w:t>(постановление администрации Каратузского района от 1</w:t>
      </w:r>
      <w:r w:rsidR="00E910E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910E8" w:rsidRPr="00E910E8">
        <w:rPr>
          <w:rFonts w:ascii="Times New Roman" w:eastAsia="Times New Roman" w:hAnsi="Times New Roman"/>
          <w:sz w:val="28"/>
          <w:szCs w:val="28"/>
          <w:lang w:eastAsia="ru-RU"/>
        </w:rPr>
        <w:t>.11.2021  №  9</w:t>
      </w:r>
      <w:r w:rsidR="00E910E8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E910E8" w:rsidRPr="00E910E8">
        <w:rPr>
          <w:rFonts w:ascii="Times New Roman" w:eastAsia="Times New Roman" w:hAnsi="Times New Roman"/>
          <w:sz w:val="28"/>
          <w:szCs w:val="28"/>
          <w:lang w:eastAsia="ru-RU"/>
        </w:rPr>
        <w:t>-п)</w:t>
      </w:r>
      <w:r w:rsidR="007B06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41F2" w:rsidRPr="00FE6ADE" w:rsidRDefault="002341F2" w:rsidP="00234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6ADE">
        <w:rPr>
          <w:rFonts w:ascii="Times New Roman" w:eastAsia="Times New Roman" w:hAnsi="Times New Roman"/>
          <w:sz w:val="28"/>
          <w:szCs w:val="28"/>
          <w:lang w:eastAsia="ru-RU"/>
        </w:rPr>
        <w:t>-«</w:t>
      </w:r>
      <w:r w:rsidR="00B25CCE" w:rsidRPr="00B25CC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и условий предоставления социальных выплат на строительство (приобретение) жилья гражданам, проживающим в Каратузском районе, в том числе перечня, форм и сроков предоставления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</w:t>
      </w:r>
      <w:r w:rsidRPr="00FE6AD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25CCE" w:rsidRPr="00B25CCE">
        <w:rPr>
          <w:rFonts w:ascii="Times New Roman" w:eastAsia="Times New Roman" w:hAnsi="Times New Roman"/>
          <w:sz w:val="28"/>
          <w:szCs w:val="28"/>
          <w:lang w:eastAsia="ru-RU"/>
        </w:rPr>
        <w:t>(постановление администрации Каратузского района от 19.11.2021  №  95</w:t>
      </w:r>
      <w:r w:rsidR="00B25CC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25CCE" w:rsidRPr="00B25CCE">
        <w:rPr>
          <w:rFonts w:ascii="Times New Roman" w:eastAsia="Times New Roman" w:hAnsi="Times New Roman"/>
          <w:sz w:val="28"/>
          <w:szCs w:val="28"/>
          <w:lang w:eastAsia="ru-RU"/>
        </w:rPr>
        <w:t>-п)</w:t>
      </w:r>
      <w:r w:rsidRPr="00FE6AD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2341F2" w:rsidRDefault="002341F2" w:rsidP="00234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6ADE">
        <w:rPr>
          <w:rFonts w:ascii="Times New Roman" w:eastAsia="Times New Roman" w:hAnsi="Times New Roman"/>
          <w:sz w:val="28"/>
          <w:szCs w:val="28"/>
          <w:lang w:eastAsia="ru-RU"/>
        </w:rPr>
        <w:t>-«</w:t>
      </w:r>
      <w:r w:rsidR="00B3010F" w:rsidRPr="00B3010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перечень, форм и сроков представления документов, необходимых для выдачи, замены</w:t>
      </w:r>
      <w:proofErr w:type="gramEnd"/>
      <w:r w:rsidR="00B3010F" w:rsidRPr="00B3010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сдачи свидетельств</w:t>
      </w:r>
      <w:r w:rsidRPr="00FE6AD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3010F" w:rsidRPr="00B3010F">
        <w:rPr>
          <w:rFonts w:ascii="Times New Roman" w:eastAsia="Times New Roman" w:hAnsi="Times New Roman"/>
          <w:sz w:val="28"/>
          <w:szCs w:val="28"/>
          <w:lang w:eastAsia="ru-RU"/>
        </w:rPr>
        <w:t>(постановление администрации Каратузского района от 19.11.2021  №  95</w:t>
      </w:r>
      <w:r w:rsidR="00B3010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3010F" w:rsidRPr="00B3010F">
        <w:rPr>
          <w:rFonts w:ascii="Times New Roman" w:eastAsia="Times New Roman" w:hAnsi="Times New Roman"/>
          <w:sz w:val="28"/>
          <w:szCs w:val="28"/>
          <w:lang w:eastAsia="ru-RU"/>
        </w:rPr>
        <w:t>-п)</w:t>
      </w:r>
      <w:r w:rsidRPr="00FE6A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0B6A" w:rsidRPr="00FE6ADE" w:rsidRDefault="00EF0B6A" w:rsidP="00234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F0B6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перечень, форм и сроков представления документов, необходимых для выдачи, замены</w:t>
      </w:r>
      <w:proofErr w:type="gramEnd"/>
      <w:r w:rsidRPr="00EF0B6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сдачи свидетельств»</w:t>
      </w:r>
      <w:r w:rsidR="00A13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F0B6A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Каратузского района от 21.05.2020  №  443-п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E6ADE" w:rsidRPr="00C11C07" w:rsidRDefault="00FE6ADE" w:rsidP="00FE6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 сельского хозяйства администрации Каратузского района В.В. </w:t>
      </w:r>
      <w:r w:rsidRPr="00C11C07">
        <w:rPr>
          <w:rFonts w:ascii="Times New Roman" w:eastAsia="Times New Roman" w:hAnsi="Times New Roman"/>
          <w:sz w:val="28"/>
          <w:szCs w:val="28"/>
          <w:lang w:eastAsia="ru-RU"/>
        </w:rPr>
        <w:t>Дмитриева.</w:t>
      </w:r>
    </w:p>
    <w:p w:rsidR="00FE6ADE" w:rsidRDefault="00FE6ADE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0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C11C07">
        <w:rPr>
          <w:rFonts w:ascii="Times New Roman" w:hAnsi="Times New Roman"/>
          <w:sz w:val="28"/>
          <w:szCs w:val="28"/>
        </w:rPr>
        <w:t>Постановление вступает в силу с 01.01.2022 года, но не ранее дня, следующего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F039E1" w:rsidRDefault="00F039E1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39E1" w:rsidRPr="00C11C07" w:rsidRDefault="005E711B" w:rsidP="00F03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район                                                                                     Е.С.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</w:p>
    <w:sectPr w:rsidR="00F039E1" w:rsidRPr="00C11C07" w:rsidSect="00E447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37"/>
    <w:rsid w:val="000C2391"/>
    <w:rsid w:val="000E035A"/>
    <w:rsid w:val="002341F2"/>
    <w:rsid w:val="004F2C1E"/>
    <w:rsid w:val="005968AA"/>
    <w:rsid w:val="005A4B37"/>
    <w:rsid w:val="005E711B"/>
    <w:rsid w:val="006D3634"/>
    <w:rsid w:val="007B06AC"/>
    <w:rsid w:val="00A1328D"/>
    <w:rsid w:val="00A24FBF"/>
    <w:rsid w:val="00AC3529"/>
    <w:rsid w:val="00B25CCE"/>
    <w:rsid w:val="00B3010F"/>
    <w:rsid w:val="00B6125E"/>
    <w:rsid w:val="00BB4F12"/>
    <w:rsid w:val="00BC3D5C"/>
    <w:rsid w:val="00C64F00"/>
    <w:rsid w:val="00C91093"/>
    <w:rsid w:val="00E26F64"/>
    <w:rsid w:val="00E44760"/>
    <w:rsid w:val="00E72B60"/>
    <w:rsid w:val="00E910E8"/>
    <w:rsid w:val="00E96876"/>
    <w:rsid w:val="00EC20C8"/>
    <w:rsid w:val="00EF0B6A"/>
    <w:rsid w:val="00F039E1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3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41F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BF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3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41F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BF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Погодина</dc:creator>
  <cp:keywords/>
  <dc:description/>
  <cp:lastModifiedBy>Коршунова Анастасия Николаевна</cp:lastModifiedBy>
  <cp:revision>36</cp:revision>
  <cp:lastPrinted>2021-12-30T06:24:00Z</cp:lastPrinted>
  <dcterms:created xsi:type="dcterms:W3CDTF">2021-12-21T07:26:00Z</dcterms:created>
  <dcterms:modified xsi:type="dcterms:W3CDTF">2021-12-30T06:25:00Z</dcterms:modified>
</cp:coreProperties>
</file>