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2" w:rsidRPr="00E45692" w:rsidRDefault="00E45692" w:rsidP="00E45692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56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674A3" wp14:editId="15A58415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692" w:rsidRPr="00E45692" w:rsidRDefault="00E45692" w:rsidP="00872D68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5692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E45692" w:rsidRPr="00E45692" w:rsidRDefault="00E45692" w:rsidP="00E45692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56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2D68" w:rsidRPr="00E45692" w:rsidRDefault="008C3202" w:rsidP="00E4569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30.03.2021</w:t>
      </w:r>
      <w:r w:rsidR="00E45692" w:rsidRPr="00E45692">
        <w:rPr>
          <w:rFonts w:ascii="Times New Roman" w:hAnsi="Times New Roman" w:cs="Times New Roman"/>
          <w:sz w:val="28"/>
          <w:szCs w:val="28"/>
        </w:rPr>
        <w:t xml:space="preserve">                                     с. Каратузское                                    № </w:t>
      </w:r>
      <w:r>
        <w:rPr>
          <w:rFonts w:ascii="Times New Roman" w:hAnsi="Times New Roman" w:cs="Times New Roman"/>
          <w:sz w:val="28"/>
          <w:szCs w:val="28"/>
        </w:rPr>
        <w:t>236</w:t>
      </w:r>
      <w:r w:rsidR="00E45692" w:rsidRPr="00E45692">
        <w:rPr>
          <w:rFonts w:ascii="Times New Roman" w:hAnsi="Times New Roman" w:cs="Times New Roman"/>
          <w:sz w:val="28"/>
          <w:szCs w:val="28"/>
        </w:rPr>
        <w:t>-п</w:t>
      </w:r>
    </w:p>
    <w:p w:rsidR="003800D8" w:rsidRDefault="003800D8" w:rsidP="00872D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5692" w:rsidRDefault="00872D68" w:rsidP="00872D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Молодёжного </w:t>
      </w:r>
      <w:r w:rsidR="00EF4E7A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800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 главе Каратузского района</w:t>
      </w:r>
    </w:p>
    <w:p w:rsidR="00872D68" w:rsidRPr="00872D68" w:rsidRDefault="00872D68" w:rsidP="00872D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5692" w:rsidRPr="003800D8" w:rsidRDefault="00E45692" w:rsidP="00380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D8">
        <w:rPr>
          <w:rFonts w:ascii="Times New Roman" w:hAnsi="Times New Roman" w:cs="Times New Roman"/>
          <w:sz w:val="28"/>
          <w:szCs w:val="28"/>
        </w:rPr>
        <w:t xml:space="preserve">В целях повышения правовой и политической культуры молодежи, подготовки и приобщения социально-активных молодых людей к управленческой деятельности, подготовки рекомендаций по реализации государственной молодежной политики в </w:t>
      </w:r>
      <w:r w:rsidR="003800D8" w:rsidRPr="003800D8">
        <w:rPr>
          <w:rFonts w:ascii="Times New Roman" w:hAnsi="Times New Roman" w:cs="Times New Roman"/>
          <w:sz w:val="28"/>
          <w:szCs w:val="28"/>
        </w:rPr>
        <w:t>Каратузском районе</w:t>
      </w:r>
      <w:r w:rsidR="00EF4E7A" w:rsidRPr="003800D8">
        <w:rPr>
          <w:rFonts w:ascii="Times New Roman" w:hAnsi="Times New Roman" w:cs="Times New Roman"/>
          <w:sz w:val="28"/>
          <w:szCs w:val="28"/>
        </w:rPr>
        <w:t>, руководствуясь ст. 26, ст. 28 Устава Муниципального образования «Каратузский район»</w:t>
      </w:r>
      <w:r w:rsidRPr="003800D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72D68" w:rsidRPr="003800D8" w:rsidRDefault="00E45692" w:rsidP="0038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D8">
        <w:rPr>
          <w:rFonts w:ascii="Times New Roman" w:hAnsi="Times New Roman" w:cs="Times New Roman"/>
          <w:sz w:val="28"/>
          <w:szCs w:val="28"/>
        </w:rPr>
        <w:t xml:space="preserve">1. </w:t>
      </w:r>
      <w:r w:rsidR="00872D68" w:rsidRPr="003800D8">
        <w:rPr>
          <w:rFonts w:ascii="Times New Roman" w:hAnsi="Times New Roman" w:cs="Times New Roman"/>
          <w:sz w:val="28"/>
          <w:szCs w:val="28"/>
        </w:rPr>
        <w:t xml:space="preserve">Создать Молодежный </w:t>
      </w:r>
      <w:r w:rsidR="00EF4E7A" w:rsidRPr="003800D8">
        <w:rPr>
          <w:rFonts w:ascii="Times New Roman" w:hAnsi="Times New Roman" w:cs="Times New Roman"/>
          <w:sz w:val="28"/>
          <w:szCs w:val="28"/>
        </w:rPr>
        <w:t>совет</w:t>
      </w:r>
      <w:r w:rsidR="00872D68" w:rsidRPr="003800D8">
        <w:rPr>
          <w:rFonts w:ascii="Times New Roman" w:hAnsi="Times New Roman" w:cs="Times New Roman"/>
          <w:sz w:val="28"/>
          <w:szCs w:val="28"/>
        </w:rPr>
        <w:t xml:space="preserve"> при </w:t>
      </w:r>
      <w:r w:rsidR="009E5859" w:rsidRPr="003800D8">
        <w:rPr>
          <w:rFonts w:ascii="Times New Roman" w:hAnsi="Times New Roman" w:cs="Times New Roman"/>
          <w:sz w:val="28"/>
          <w:szCs w:val="28"/>
        </w:rPr>
        <w:t>г</w:t>
      </w:r>
      <w:r w:rsidR="00872D68" w:rsidRPr="003800D8">
        <w:rPr>
          <w:rFonts w:ascii="Times New Roman" w:hAnsi="Times New Roman" w:cs="Times New Roman"/>
          <w:sz w:val="28"/>
          <w:szCs w:val="28"/>
        </w:rPr>
        <w:t>лаве Каратузского района и утвердить его состав согласно приложению № 1 к настоящему постановлению.</w:t>
      </w:r>
    </w:p>
    <w:p w:rsidR="00872D68" w:rsidRPr="003800D8" w:rsidRDefault="00872D68" w:rsidP="00380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D8">
        <w:rPr>
          <w:rFonts w:ascii="Times New Roman" w:hAnsi="Times New Roman" w:cs="Times New Roman"/>
          <w:sz w:val="28"/>
          <w:szCs w:val="28"/>
        </w:rPr>
        <w:t xml:space="preserve">2. Утвердить Положение о Молодежном </w:t>
      </w:r>
      <w:r w:rsidR="00EF4E7A" w:rsidRPr="003800D8">
        <w:rPr>
          <w:rFonts w:ascii="Times New Roman" w:hAnsi="Times New Roman" w:cs="Times New Roman"/>
          <w:sz w:val="28"/>
          <w:szCs w:val="28"/>
        </w:rPr>
        <w:t>совет</w:t>
      </w:r>
      <w:r w:rsidRPr="003800D8">
        <w:rPr>
          <w:rFonts w:ascii="Times New Roman" w:hAnsi="Times New Roman" w:cs="Times New Roman"/>
          <w:sz w:val="28"/>
          <w:szCs w:val="28"/>
        </w:rPr>
        <w:t xml:space="preserve">е при </w:t>
      </w:r>
      <w:r w:rsidR="002F4866" w:rsidRPr="003800D8">
        <w:rPr>
          <w:rFonts w:ascii="Times New Roman" w:hAnsi="Times New Roman" w:cs="Times New Roman"/>
          <w:sz w:val="28"/>
          <w:szCs w:val="28"/>
        </w:rPr>
        <w:t>г</w:t>
      </w:r>
      <w:r w:rsidRPr="003800D8">
        <w:rPr>
          <w:rFonts w:ascii="Times New Roman" w:hAnsi="Times New Roman" w:cs="Times New Roman"/>
          <w:sz w:val="28"/>
          <w:szCs w:val="28"/>
        </w:rPr>
        <w:t>лаве Каратузского района согласно приложению № 2 к настоящему постановлению.</w:t>
      </w:r>
    </w:p>
    <w:p w:rsidR="00872D68" w:rsidRPr="003800D8" w:rsidRDefault="00E45692" w:rsidP="003800D8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3800D8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</w:t>
      </w:r>
      <w:r w:rsidR="00872D68" w:rsidRPr="003800D8">
        <w:rPr>
          <w:rFonts w:ascii="Times New Roman" w:hAnsi="Times New Roman" w:cs="Times New Roman"/>
          <w:sz w:val="28"/>
          <w:szCs w:val="28"/>
        </w:rPr>
        <w:t xml:space="preserve"> </w:t>
      </w:r>
      <w:r w:rsidRPr="003800D8">
        <w:rPr>
          <w:rFonts w:ascii="Times New Roman" w:hAnsi="Times New Roman" w:cs="Times New Roman"/>
          <w:sz w:val="28"/>
          <w:szCs w:val="28"/>
        </w:rPr>
        <w:t xml:space="preserve">Каратузского района с адресом в информационно-телекоммуникационной сети </w:t>
      </w:r>
      <w:r w:rsidR="002F4866" w:rsidRPr="003800D8">
        <w:rPr>
          <w:rFonts w:ascii="Times New Roman" w:hAnsi="Times New Roman" w:cs="Times New Roman"/>
          <w:sz w:val="28"/>
          <w:szCs w:val="28"/>
        </w:rPr>
        <w:t>и</w:t>
      </w:r>
      <w:r w:rsidRPr="003800D8">
        <w:rPr>
          <w:rFonts w:ascii="Times New Roman" w:hAnsi="Times New Roman" w:cs="Times New Roman"/>
          <w:sz w:val="28"/>
          <w:szCs w:val="28"/>
        </w:rPr>
        <w:t xml:space="preserve">нтернет – </w:t>
      </w:r>
      <w:hyperlink r:id="rId6" w:history="1">
        <w:r w:rsidRPr="003800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800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0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karatuzraion</w:t>
        </w:r>
        <w:proofErr w:type="spellEnd"/>
        <w:r w:rsidRPr="003800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800D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72D68" w:rsidRPr="003800D8" w:rsidRDefault="00872D68" w:rsidP="003800D8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00D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 Постановление </w:t>
      </w:r>
      <w:r w:rsidRPr="003800D8">
        <w:rPr>
          <w:rFonts w:ascii="Times New Roman" w:eastAsia="Times New Roman CYR" w:hAnsi="Times New Roman" w:cs="Times New Roman"/>
          <w:sz w:val="28"/>
          <w:szCs w:val="28"/>
        </w:rPr>
        <w:t>главы Каратузского района №</w:t>
      </w:r>
      <w:r w:rsidR="008C320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800D8">
        <w:rPr>
          <w:rFonts w:ascii="Times New Roman" w:eastAsia="Times New Roman CYR" w:hAnsi="Times New Roman" w:cs="Times New Roman"/>
          <w:sz w:val="28"/>
          <w:szCs w:val="28"/>
        </w:rPr>
        <w:t>37-</w:t>
      </w:r>
      <w:r w:rsidR="00402043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3800D8">
        <w:rPr>
          <w:rFonts w:ascii="Times New Roman" w:eastAsia="Times New Roman CYR" w:hAnsi="Times New Roman" w:cs="Times New Roman"/>
          <w:sz w:val="28"/>
          <w:szCs w:val="28"/>
        </w:rPr>
        <w:t xml:space="preserve"> от 12.12.2013 </w:t>
      </w:r>
      <w:r w:rsidR="009A6BCF">
        <w:rPr>
          <w:rFonts w:ascii="Times New Roman" w:eastAsia="Times New Roman CYR" w:hAnsi="Times New Roman" w:cs="Times New Roman"/>
          <w:sz w:val="28"/>
          <w:szCs w:val="28"/>
        </w:rPr>
        <w:t xml:space="preserve">«Об утверждении Положения «О молодежном Совете при главе Каратузского района» </w:t>
      </w:r>
      <w:r w:rsidRPr="003800D8">
        <w:rPr>
          <w:rFonts w:ascii="Times New Roman" w:eastAsia="Times New Roman CYR" w:hAnsi="Times New Roman" w:cs="Times New Roman"/>
          <w:sz w:val="28"/>
          <w:szCs w:val="28"/>
        </w:rPr>
        <w:t>признать утратившим силу.</w:t>
      </w:r>
    </w:p>
    <w:p w:rsidR="00E45692" w:rsidRPr="003800D8" w:rsidRDefault="00872D68" w:rsidP="00380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0D8">
        <w:rPr>
          <w:rFonts w:ascii="Times New Roman" w:hAnsi="Times New Roman" w:cs="Times New Roman"/>
          <w:sz w:val="28"/>
          <w:szCs w:val="28"/>
        </w:rPr>
        <w:t>5</w:t>
      </w:r>
      <w:r w:rsidR="00E45692" w:rsidRPr="003800D8">
        <w:rPr>
          <w:rFonts w:ascii="Times New Roman" w:hAnsi="Times New Roman" w:cs="Times New Roman"/>
          <w:sz w:val="28"/>
          <w:szCs w:val="28"/>
        </w:rPr>
        <w:t xml:space="preserve">. </w:t>
      </w:r>
      <w:r w:rsidR="00402043" w:rsidRPr="00402043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 w:rsidR="00402043">
        <w:rPr>
          <w:rFonts w:ascii="Times New Roman" w:eastAsia="Times New Roman CYR" w:hAnsi="Times New Roman" w:cs="Times New Roman"/>
          <w:sz w:val="28"/>
          <w:szCs w:val="28"/>
        </w:rPr>
        <w:t>постановления</w:t>
      </w:r>
      <w:r w:rsidR="00402043" w:rsidRPr="00402043">
        <w:rPr>
          <w:rFonts w:ascii="Times New Roman" w:eastAsia="Times New Roman CYR" w:hAnsi="Times New Roman" w:cs="Times New Roman"/>
          <w:sz w:val="28"/>
          <w:szCs w:val="28"/>
        </w:rPr>
        <w:t xml:space="preserve"> возложить на Савина А.А., заместителя главы района по социальным вопросам.</w:t>
      </w:r>
    </w:p>
    <w:p w:rsidR="00E45692" w:rsidRPr="003800D8" w:rsidRDefault="00872D68" w:rsidP="00380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D8">
        <w:rPr>
          <w:rFonts w:ascii="Times New Roman" w:hAnsi="Times New Roman" w:cs="Times New Roman"/>
          <w:sz w:val="28"/>
          <w:szCs w:val="28"/>
        </w:rPr>
        <w:t>6</w:t>
      </w:r>
      <w:r w:rsidR="00E45692" w:rsidRPr="003800D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F4866" w:rsidRPr="003800D8">
        <w:rPr>
          <w:rFonts w:ascii="Times New Roman" w:hAnsi="Times New Roman" w:cs="Times New Roman"/>
          <w:sz w:val="28"/>
          <w:szCs w:val="28"/>
        </w:rPr>
        <w:t>п</w:t>
      </w:r>
      <w:r w:rsidR="00E45692" w:rsidRPr="003800D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402043">
        <w:rPr>
          <w:rFonts w:ascii="Times New Roman" w:hAnsi="Times New Roman" w:cs="Times New Roman"/>
          <w:sz w:val="28"/>
          <w:szCs w:val="28"/>
        </w:rPr>
        <w:t xml:space="preserve">его </w:t>
      </w:r>
      <w:r w:rsidR="00E45692" w:rsidRPr="003800D8">
        <w:rPr>
          <w:rFonts w:ascii="Times New Roman" w:hAnsi="Times New Roman" w:cs="Times New Roman"/>
          <w:sz w:val="28"/>
          <w:szCs w:val="28"/>
        </w:rPr>
        <w:t>подписания.</w:t>
      </w:r>
    </w:p>
    <w:p w:rsidR="00E45692" w:rsidRPr="003800D8" w:rsidRDefault="00E45692" w:rsidP="003800D8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45692" w:rsidRPr="003800D8" w:rsidRDefault="00E45692" w:rsidP="003800D8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45692" w:rsidRPr="003800D8" w:rsidRDefault="00E45692" w:rsidP="00380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D8">
        <w:rPr>
          <w:rFonts w:ascii="Times New Roman" w:hAnsi="Times New Roman" w:cs="Times New Roman"/>
          <w:sz w:val="28"/>
          <w:szCs w:val="28"/>
        </w:rPr>
        <w:t>Глав</w:t>
      </w:r>
      <w:r w:rsidR="009E5859" w:rsidRPr="003800D8">
        <w:rPr>
          <w:rFonts w:ascii="Times New Roman" w:hAnsi="Times New Roman" w:cs="Times New Roman"/>
          <w:sz w:val="28"/>
          <w:szCs w:val="28"/>
        </w:rPr>
        <w:t>а</w:t>
      </w:r>
      <w:r w:rsidRPr="003800D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</w:t>
      </w:r>
      <w:r w:rsidR="004020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0D8">
        <w:rPr>
          <w:rFonts w:ascii="Times New Roman" w:hAnsi="Times New Roman" w:cs="Times New Roman"/>
          <w:sz w:val="28"/>
          <w:szCs w:val="28"/>
        </w:rPr>
        <w:t xml:space="preserve">   </w:t>
      </w:r>
      <w:r w:rsidR="009E5859" w:rsidRPr="003800D8">
        <w:rPr>
          <w:rFonts w:ascii="Times New Roman" w:hAnsi="Times New Roman" w:cs="Times New Roman"/>
          <w:sz w:val="28"/>
          <w:szCs w:val="28"/>
        </w:rPr>
        <w:t xml:space="preserve"> </w:t>
      </w:r>
      <w:r w:rsidRPr="003800D8">
        <w:rPr>
          <w:rFonts w:ascii="Times New Roman" w:hAnsi="Times New Roman" w:cs="Times New Roman"/>
          <w:sz w:val="28"/>
          <w:szCs w:val="28"/>
        </w:rPr>
        <w:t xml:space="preserve">      К.А. Тюнин</w:t>
      </w:r>
    </w:p>
    <w:p w:rsidR="00872D68" w:rsidRPr="00E45692" w:rsidRDefault="00872D68" w:rsidP="00E45692">
      <w:pPr>
        <w:rPr>
          <w:rFonts w:ascii="Times New Roman" w:hAnsi="Times New Roman" w:cs="Times New Roman"/>
          <w:sz w:val="28"/>
          <w:szCs w:val="28"/>
        </w:rPr>
      </w:pPr>
    </w:p>
    <w:p w:rsidR="00E45692" w:rsidRDefault="00E45692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02043" w:rsidRDefault="00402043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C3202" w:rsidRDefault="008C3202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C3202" w:rsidRDefault="008C3202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043" w:rsidTr="00402043">
        <w:tc>
          <w:tcPr>
            <w:tcW w:w="4785" w:type="dxa"/>
          </w:tcPr>
          <w:p w:rsidR="00402043" w:rsidRDefault="00402043" w:rsidP="002248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8C3202" w:rsidRDefault="00402043" w:rsidP="00402043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C3202">
              <w:rPr>
                <w:sz w:val="20"/>
                <w:szCs w:val="20"/>
              </w:rPr>
              <w:t xml:space="preserve">Приложение №1 к постановлению </w:t>
            </w:r>
          </w:p>
          <w:p w:rsidR="009A6BCF" w:rsidRDefault="00402043" w:rsidP="00402043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C3202">
              <w:rPr>
                <w:sz w:val="20"/>
                <w:szCs w:val="20"/>
              </w:rPr>
              <w:t>администрации Каратузского района</w:t>
            </w:r>
          </w:p>
          <w:p w:rsidR="00402043" w:rsidRDefault="00402043" w:rsidP="009A6BCF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C3202">
              <w:rPr>
                <w:sz w:val="20"/>
                <w:szCs w:val="20"/>
              </w:rPr>
              <w:t xml:space="preserve">от </w:t>
            </w:r>
            <w:r w:rsidR="009A6BCF">
              <w:rPr>
                <w:sz w:val="20"/>
                <w:szCs w:val="20"/>
              </w:rPr>
              <w:t>30.03.2021</w:t>
            </w:r>
            <w:r w:rsidRPr="008C3202"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="009A6BCF">
              <w:t>236-п</w:t>
            </w:r>
          </w:p>
        </w:tc>
      </w:tr>
    </w:tbl>
    <w:p w:rsidR="00402043" w:rsidRDefault="00402043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Pr="00872D68" w:rsidRDefault="00872D68" w:rsidP="00872D68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68">
        <w:rPr>
          <w:rFonts w:ascii="Times New Roman" w:hAnsi="Times New Roman" w:cs="Times New Roman"/>
          <w:sz w:val="28"/>
          <w:szCs w:val="28"/>
        </w:rPr>
        <w:t>СОСТАВ</w:t>
      </w:r>
    </w:p>
    <w:p w:rsidR="00872D68" w:rsidRPr="00872D68" w:rsidRDefault="00872D68" w:rsidP="00872D68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68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EF4E7A">
        <w:rPr>
          <w:rFonts w:ascii="Times New Roman" w:hAnsi="Times New Roman" w:cs="Times New Roman"/>
          <w:sz w:val="28"/>
          <w:szCs w:val="28"/>
        </w:rPr>
        <w:t>совет</w:t>
      </w:r>
      <w:r w:rsidRPr="00872D68">
        <w:rPr>
          <w:rFonts w:ascii="Times New Roman" w:hAnsi="Times New Roman" w:cs="Times New Roman"/>
          <w:sz w:val="28"/>
          <w:szCs w:val="28"/>
        </w:rPr>
        <w:t xml:space="preserve">а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2D68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872D68" w:rsidRPr="00872D68" w:rsidRDefault="00872D68" w:rsidP="00872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872D68" w:rsidRPr="00872D68" w:rsidTr="002F4866">
        <w:trPr>
          <w:trHeight w:val="495"/>
          <w:jc w:val="center"/>
        </w:trPr>
        <w:tc>
          <w:tcPr>
            <w:tcW w:w="4219" w:type="dxa"/>
          </w:tcPr>
          <w:p w:rsidR="00872D68" w:rsidRPr="002F4866" w:rsidRDefault="002F4866" w:rsidP="002F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Блинцов Евгений Иванович</w:t>
            </w:r>
          </w:p>
        </w:tc>
        <w:tc>
          <w:tcPr>
            <w:tcW w:w="5068" w:type="dxa"/>
          </w:tcPr>
          <w:p w:rsidR="00872D68" w:rsidRPr="002F4866" w:rsidRDefault="002F4866" w:rsidP="002F4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молодежного совета </w:t>
            </w:r>
          </w:p>
        </w:tc>
      </w:tr>
      <w:tr w:rsidR="00872D68" w:rsidRPr="00872D68" w:rsidTr="002F4866">
        <w:trPr>
          <w:trHeight w:val="261"/>
          <w:jc w:val="center"/>
        </w:trPr>
        <w:tc>
          <w:tcPr>
            <w:tcW w:w="4219" w:type="dxa"/>
          </w:tcPr>
          <w:p w:rsidR="00872D68" w:rsidRPr="002F4866" w:rsidRDefault="002F4866" w:rsidP="002F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Тонких Юлия Юрьевна</w:t>
            </w:r>
          </w:p>
        </w:tc>
        <w:tc>
          <w:tcPr>
            <w:tcW w:w="5068" w:type="dxa"/>
          </w:tcPr>
          <w:p w:rsidR="00872D68" w:rsidRPr="002F4866" w:rsidRDefault="002F4866" w:rsidP="002F4866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молодежного совета</w:t>
            </w:r>
          </w:p>
        </w:tc>
      </w:tr>
      <w:tr w:rsidR="00872D68" w:rsidRPr="00872D68" w:rsidTr="002F4866">
        <w:trPr>
          <w:jc w:val="center"/>
        </w:trPr>
        <w:tc>
          <w:tcPr>
            <w:tcW w:w="4219" w:type="dxa"/>
          </w:tcPr>
          <w:p w:rsidR="00872D68" w:rsidRPr="002F4866" w:rsidRDefault="002F4866" w:rsidP="002F4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Усатова Анастасия Алексеевна</w:t>
            </w:r>
          </w:p>
        </w:tc>
        <w:tc>
          <w:tcPr>
            <w:tcW w:w="5068" w:type="dxa"/>
          </w:tcPr>
          <w:p w:rsidR="00872D68" w:rsidRPr="002F4866" w:rsidRDefault="002F4866" w:rsidP="002F4866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Секретарь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 xml:space="preserve">Безруких Софья Андреевна 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B860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="00B86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ва Кристина Максимовна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 xml:space="preserve">Тимошкина Татьяна Андреевна 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Непомнящая Снежана Александровна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 xml:space="preserve">Тимшина Татьяна Алексеевна 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 xml:space="preserve">Петров Александр Олегович 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Бочкарева Маргарита Андреевна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Власова Юлия Андреевна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Кошелькова Мария Александровна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Епифанова Наталья Викторовна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trHeight w:val="681"/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Коваленко –Бродягина  Алена Валерьевна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  <w:tr w:rsidR="002F4866" w:rsidRPr="00872D68" w:rsidTr="002F4866">
        <w:trPr>
          <w:jc w:val="center"/>
        </w:trPr>
        <w:tc>
          <w:tcPr>
            <w:tcW w:w="4219" w:type="dxa"/>
          </w:tcPr>
          <w:p w:rsidR="002F4866" w:rsidRPr="002F4866" w:rsidRDefault="002F4866" w:rsidP="002F48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Головков Илья Игоревич</w:t>
            </w:r>
          </w:p>
        </w:tc>
        <w:tc>
          <w:tcPr>
            <w:tcW w:w="5068" w:type="dxa"/>
          </w:tcPr>
          <w:p w:rsidR="002F4866" w:rsidRPr="002F4866" w:rsidRDefault="002F4866" w:rsidP="002F4866">
            <w:pPr>
              <w:spacing w:line="240" w:lineRule="auto"/>
              <w:rPr>
                <w:sz w:val="28"/>
                <w:szCs w:val="28"/>
              </w:rPr>
            </w:pPr>
            <w:r w:rsidRPr="002F4866">
              <w:rPr>
                <w:rFonts w:ascii="Times New Roman" w:hAnsi="Times New Roman" w:cs="Times New Roman"/>
                <w:sz w:val="28"/>
                <w:szCs w:val="28"/>
              </w:rPr>
              <w:t>Член молодежного совета</w:t>
            </w:r>
          </w:p>
        </w:tc>
      </w:tr>
    </w:tbl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Default="00872D68" w:rsidP="002248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72D68" w:rsidRDefault="00872D68" w:rsidP="00872D68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EF4E7A" w:rsidRDefault="00EF4E7A" w:rsidP="00EF4E7A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2F4866" w:rsidRDefault="002F4866" w:rsidP="00EF4E7A">
      <w:pPr>
        <w:spacing w:line="240" w:lineRule="auto"/>
        <w:ind w:left="6237"/>
        <w:rPr>
          <w:rFonts w:ascii="Times New Roman" w:hAnsi="Times New Roman" w:cs="Times New Roman"/>
          <w:sz w:val="24"/>
          <w:szCs w:val="28"/>
        </w:rPr>
      </w:pPr>
    </w:p>
    <w:p w:rsidR="00402043" w:rsidRDefault="00402043" w:rsidP="00EF4E7A">
      <w:pPr>
        <w:spacing w:line="240" w:lineRule="auto"/>
        <w:ind w:left="6237"/>
        <w:rPr>
          <w:rFonts w:ascii="Times New Roman" w:hAnsi="Times New Roman" w:cs="Times New Roman"/>
          <w:sz w:val="24"/>
          <w:szCs w:val="28"/>
        </w:rPr>
      </w:pPr>
    </w:p>
    <w:p w:rsidR="002F4866" w:rsidRDefault="002F4866" w:rsidP="00EF4E7A">
      <w:pPr>
        <w:spacing w:line="240" w:lineRule="auto"/>
        <w:ind w:left="6237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043" w:rsidTr="00D56F45">
        <w:tc>
          <w:tcPr>
            <w:tcW w:w="4785" w:type="dxa"/>
          </w:tcPr>
          <w:p w:rsidR="00402043" w:rsidRDefault="00402043" w:rsidP="00D56F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9A6BCF" w:rsidRDefault="00402043" w:rsidP="00D56F45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Приложение №2 к постановлению администрации Каратузского района </w:t>
            </w:r>
          </w:p>
          <w:p w:rsidR="00402043" w:rsidRDefault="009A6BCF" w:rsidP="00D56F45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6BCF">
              <w:t>от 30.03.2021 № 236-п</w:t>
            </w:r>
          </w:p>
        </w:tc>
      </w:tr>
    </w:tbl>
    <w:p w:rsidR="00402043" w:rsidRDefault="00402043" w:rsidP="00EF4E7A">
      <w:pPr>
        <w:spacing w:line="240" w:lineRule="auto"/>
        <w:ind w:left="6237"/>
        <w:rPr>
          <w:rFonts w:ascii="Times New Roman" w:hAnsi="Times New Roman" w:cs="Times New Roman"/>
          <w:sz w:val="24"/>
          <w:szCs w:val="28"/>
        </w:rPr>
      </w:pPr>
    </w:p>
    <w:p w:rsidR="00872D68" w:rsidRPr="00EF4E7A" w:rsidRDefault="00872D68" w:rsidP="00EF4E7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E7A">
        <w:rPr>
          <w:rFonts w:ascii="Times New Roman" w:hAnsi="Times New Roman" w:cs="Times New Roman"/>
          <w:sz w:val="28"/>
          <w:szCs w:val="28"/>
        </w:rPr>
        <w:t>ПОЛОЖЕНИЕ</w:t>
      </w:r>
    </w:p>
    <w:p w:rsidR="00872D68" w:rsidRPr="00EF4E7A" w:rsidRDefault="009A6BCF" w:rsidP="00EF4E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872D68" w:rsidRPr="00EF4E7A">
        <w:rPr>
          <w:rFonts w:ascii="Times New Roman" w:hAnsi="Times New Roman" w:cs="Times New Roman"/>
          <w:sz w:val="28"/>
          <w:szCs w:val="28"/>
        </w:rPr>
        <w:t xml:space="preserve"> Молодежном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4E7A">
        <w:rPr>
          <w:rFonts w:ascii="Times New Roman" w:hAnsi="Times New Roman" w:cs="Times New Roman"/>
          <w:sz w:val="28"/>
          <w:szCs w:val="28"/>
        </w:rPr>
        <w:t>овет</w:t>
      </w:r>
      <w:r w:rsidR="00872D68" w:rsidRPr="00EF4E7A">
        <w:rPr>
          <w:rFonts w:ascii="Times New Roman" w:hAnsi="Times New Roman" w:cs="Times New Roman"/>
          <w:sz w:val="28"/>
          <w:szCs w:val="28"/>
        </w:rPr>
        <w:t xml:space="preserve">е при </w:t>
      </w:r>
      <w:r w:rsidR="00EF4E7A" w:rsidRPr="00EF4E7A">
        <w:rPr>
          <w:rFonts w:ascii="Times New Roman" w:hAnsi="Times New Roman" w:cs="Times New Roman"/>
          <w:sz w:val="28"/>
          <w:szCs w:val="28"/>
        </w:rPr>
        <w:t>главе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2D68" w:rsidRPr="00EF4E7A" w:rsidRDefault="00872D68" w:rsidP="00EF4E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45692" w:rsidRPr="00EF4E7A" w:rsidRDefault="002248DF" w:rsidP="00EF4E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F4E7A">
        <w:rPr>
          <w:b/>
          <w:bCs/>
          <w:sz w:val="28"/>
          <w:szCs w:val="28"/>
          <w:bdr w:val="none" w:sz="0" w:space="0" w:color="auto" w:frame="1"/>
        </w:rPr>
        <w:t>1.  ОБЩИЕ ПОЛОЖЕНИЯ</w:t>
      </w:r>
    </w:p>
    <w:p w:rsidR="002248DF" w:rsidRPr="00EF4E7A" w:rsidRDefault="002248DF" w:rsidP="00EF4E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1.1. Молодёжный </w:t>
      </w:r>
      <w:r w:rsidR="009A6BCF">
        <w:rPr>
          <w:sz w:val="28"/>
          <w:szCs w:val="28"/>
        </w:rPr>
        <w:t>С</w:t>
      </w:r>
      <w:r w:rsidR="00EF4E7A">
        <w:rPr>
          <w:sz w:val="28"/>
          <w:szCs w:val="28"/>
        </w:rPr>
        <w:t>овет</w:t>
      </w:r>
      <w:r w:rsidRPr="00EF4E7A">
        <w:rPr>
          <w:sz w:val="28"/>
          <w:szCs w:val="28"/>
        </w:rPr>
        <w:t xml:space="preserve"> при </w:t>
      </w:r>
      <w:r w:rsidR="002F4866">
        <w:rPr>
          <w:sz w:val="28"/>
          <w:szCs w:val="28"/>
        </w:rPr>
        <w:t>г</w:t>
      </w:r>
      <w:r w:rsidRPr="00EF4E7A">
        <w:rPr>
          <w:sz w:val="28"/>
          <w:szCs w:val="28"/>
        </w:rPr>
        <w:t>лаве Каратузского района</w:t>
      </w:r>
      <w:r w:rsidRPr="00EF4E7A">
        <w:rPr>
          <w:iCs/>
          <w:sz w:val="28"/>
          <w:szCs w:val="28"/>
          <w:bdr w:val="none" w:sz="0" w:space="0" w:color="auto" w:frame="1"/>
        </w:rPr>
        <w:t> </w:t>
      </w:r>
      <w:r w:rsidRPr="00EF4E7A">
        <w:rPr>
          <w:sz w:val="28"/>
          <w:szCs w:val="28"/>
        </w:rPr>
        <w:t xml:space="preserve">(далее - Молодёжный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) является совещательно-консультативным органом, осуществляющим свою деятельность на общественных началах.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1.2. Молодёжный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 осуществляет свою деятельность в соответствии с </w:t>
      </w:r>
      <w:hyperlink r:id="rId7" w:tooltip="Конституция Российской Федерации" w:history="1">
        <w:r w:rsidRPr="00EF4E7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EF4E7A">
        <w:rPr>
          <w:sz w:val="28"/>
          <w:szCs w:val="28"/>
        </w:rPr>
        <w:t>, федеральными законами, Законами Красноярского края, Уставом муниципального образования Каратузский район</w:t>
      </w:r>
      <w:r w:rsidRPr="00EF4E7A">
        <w:rPr>
          <w:iCs/>
          <w:sz w:val="28"/>
          <w:szCs w:val="28"/>
          <w:bdr w:val="none" w:sz="0" w:space="0" w:color="auto" w:frame="1"/>
        </w:rPr>
        <w:t>,</w:t>
      </w:r>
      <w:r w:rsidRPr="00EF4E7A">
        <w:rPr>
          <w:sz w:val="28"/>
          <w:szCs w:val="28"/>
        </w:rPr>
        <w:t xml:space="preserve"> и настоящим Положением.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1.3. Молодёжный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 не является юридическим лицом.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1.4. Решения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а, принятые в пределах его компетенции, обязательны для исполнения всеми членами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1.5. Срок полномочий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 составляет три года и исчисляется со дня утверждения главой муниципального образования Каратузский район</w:t>
      </w:r>
      <w:r w:rsidR="00AA100D">
        <w:rPr>
          <w:sz w:val="28"/>
          <w:szCs w:val="28"/>
        </w:rPr>
        <w:t xml:space="preserve"> </w:t>
      </w:r>
      <w:r w:rsidRPr="00EF4E7A">
        <w:rPr>
          <w:sz w:val="28"/>
          <w:szCs w:val="28"/>
        </w:rPr>
        <w:t xml:space="preserve">состава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1.6. Полномочия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предыдущего состава прекращаются со дня утверждения нового состава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1.7. Молодёжный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 может иметь собственную символику.</w:t>
      </w:r>
    </w:p>
    <w:p w:rsidR="002248DF" w:rsidRPr="00EF4E7A" w:rsidRDefault="002248DF" w:rsidP="00EF4E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F4E7A">
        <w:rPr>
          <w:b/>
          <w:bCs/>
          <w:sz w:val="28"/>
          <w:szCs w:val="28"/>
          <w:bdr w:val="none" w:sz="0" w:space="0" w:color="auto" w:frame="1"/>
        </w:rPr>
        <w:t xml:space="preserve">2.  ЦЕЛИ И ЗАДАЧИ МОЛОДЁЖНОГО </w:t>
      </w:r>
      <w:r w:rsidR="00EF4E7A">
        <w:rPr>
          <w:b/>
          <w:bCs/>
          <w:sz w:val="28"/>
          <w:szCs w:val="28"/>
          <w:bdr w:val="none" w:sz="0" w:space="0" w:color="auto" w:frame="1"/>
        </w:rPr>
        <w:t>СОВЕТ</w:t>
      </w:r>
      <w:r w:rsidRPr="00EF4E7A">
        <w:rPr>
          <w:b/>
          <w:bCs/>
          <w:sz w:val="28"/>
          <w:szCs w:val="28"/>
          <w:bdr w:val="none" w:sz="0" w:space="0" w:color="auto" w:frame="1"/>
        </w:rPr>
        <w:t>А</w:t>
      </w:r>
    </w:p>
    <w:p w:rsidR="002248DF" w:rsidRPr="00EF4E7A" w:rsidRDefault="002248DF" w:rsidP="00EF4E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2.1. Целью деятельности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 является обеспечение всестороннего и оперативного взаимодействия </w:t>
      </w:r>
      <w:hyperlink r:id="rId8" w:tooltip="Органы местного самоуправления" w:history="1">
        <w:r w:rsidRPr="00EF4E7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Pr="00EF4E7A">
        <w:rPr>
          <w:sz w:val="28"/>
          <w:szCs w:val="28"/>
        </w:rPr>
        <w:t> муниципального образования Каратузский район с молодёжью, молодёжными организациями в рамках реализации молодёжной политики, привлечение молодых граждан к решению социально-экономических, общественно-политических вопросов муниципального образования Каратузский район</w:t>
      </w:r>
      <w:r w:rsidRPr="00EF4E7A">
        <w:rPr>
          <w:iCs/>
          <w:sz w:val="28"/>
          <w:szCs w:val="28"/>
          <w:bdr w:val="none" w:sz="0" w:space="0" w:color="auto" w:frame="1"/>
        </w:rPr>
        <w:t>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2.2. Задачами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 являются: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2.2.1 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молодёжи и молодёжных организаций, содействие в реализации основных направлений государственной молодёжной политики на террит</w:t>
      </w:r>
      <w:r w:rsidR="00AA100D">
        <w:rPr>
          <w:sz w:val="28"/>
          <w:szCs w:val="28"/>
        </w:rPr>
        <w:t xml:space="preserve">ории муниципального образования </w:t>
      </w:r>
      <w:r w:rsidRPr="00EF4E7A">
        <w:rPr>
          <w:iCs/>
          <w:sz w:val="28"/>
          <w:szCs w:val="28"/>
          <w:bdr w:val="none" w:sz="0" w:space="0" w:color="auto" w:frame="1"/>
        </w:rPr>
        <w:t>Каратузский район</w:t>
      </w:r>
      <w:r w:rsidRPr="00EF4E7A">
        <w:rPr>
          <w:sz w:val="28"/>
          <w:szCs w:val="28"/>
        </w:rPr>
        <w:t>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2.2.2. Привлечение молодых граждан к участию в общественной деятельности, деятельности органов местного самоуправл</w:t>
      </w:r>
      <w:r w:rsidR="00AA100D">
        <w:rPr>
          <w:sz w:val="28"/>
          <w:szCs w:val="28"/>
        </w:rPr>
        <w:t xml:space="preserve">ения муниципального образования </w:t>
      </w:r>
      <w:r w:rsidRPr="00EF4E7A">
        <w:rPr>
          <w:iCs/>
          <w:sz w:val="28"/>
          <w:szCs w:val="28"/>
          <w:bdr w:val="none" w:sz="0" w:space="0" w:color="auto" w:frame="1"/>
        </w:rPr>
        <w:t>Каратузский район</w:t>
      </w:r>
      <w:r w:rsidRPr="00EF4E7A">
        <w:rPr>
          <w:sz w:val="28"/>
          <w:szCs w:val="28"/>
        </w:rPr>
        <w:t>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2.2.</w:t>
      </w:r>
      <w:r w:rsidR="00AA100D">
        <w:rPr>
          <w:sz w:val="28"/>
          <w:szCs w:val="28"/>
        </w:rPr>
        <w:t xml:space="preserve">3. Оказание содействия молодёжи </w:t>
      </w:r>
      <w:r w:rsidRPr="00EF4E7A">
        <w:rPr>
          <w:iCs/>
          <w:sz w:val="28"/>
          <w:szCs w:val="28"/>
          <w:bdr w:val="none" w:sz="0" w:space="0" w:color="auto" w:frame="1"/>
        </w:rPr>
        <w:t>Каратузского района</w:t>
      </w:r>
      <w:r w:rsidR="00AA100D">
        <w:rPr>
          <w:iCs/>
          <w:sz w:val="28"/>
          <w:szCs w:val="28"/>
          <w:bdr w:val="none" w:sz="0" w:space="0" w:color="auto" w:frame="1"/>
        </w:rPr>
        <w:t xml:space="preserve"> </w:t>
      </w:r>
      <w:r w:rsidRPr="00EF4E7A">
        <w:rPr>
          <w:sz w:val="28"/>
          <w:szCs w:val="28"/>
        </w:rPr>
        <w:t>в реализации программ, инициатив, социальных проектов;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2.2.4. Формирование гражданской позиции, повышение социальной активности молодёжи и её участие в социально-политической жизни муниципального образования </w:t>
      </w:r>
      <w:r w:rsidRPr="00EF4E7A">
        <w:rPr>
          <w:iCs/>
          <w:sz w:val="28"/>
          <w:szCs w:val="28"/>
          <w:bdr w:val="none" w:sz="0" w:space="0" w:color="auto" w:frame="1"/>
        </w:rPr>
        <w:t>Каратузского района</w:t>
      </w:r>
      <w:r w:rsidRPr="00EF4E7A">
        <w:rPr>
          <w:sz w:val="28"/>
          <w:szCs w:val="28"/>
        </w:rPr>
        <w:t>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2.2.5. Проведение просветительской и разъяснительной работы в молодёжной среде, направленной на повышение </w:t>
      </w:r>
      <w:hyperlink r:id="rId9" w:tooltip="Авторитет" w:history="1">
        <w:r w:rsidRPr="00EF4E7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авторитета</w:t>
        </w:r>
      </w:hyperlink>
      <w:r w:rsidRPr="00EF4E7A">
        <w:rPr>
          <w:sz w:val="28"/>
          <w:szCs w:val="28"/>
        </w:rPr>
        <w:t> органов местного самоуправления муниципального образования </w:t>
      </w:r>
      <w:r w:rsidRPr="00EF4E7A">
        <w:rPr>
          <w:iCs/>
          <w:sz w:val="28"/>
          <w:szCs w:val="28"/>
          <w:bdr w:val="none" w:sz="0" w:space="0" w:color="auto" w:frame="1"/>
        </w:rPr>
        <w:t>Каратузский район</w:t>
      </w:r>
      <w:r w:rsidRPr="00EF4E7A">
        <w:rPr>
          <w:sz w:val="28"/>
          <w:szCs w:val="28"/>
        </w:rPr>
        <w:t>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2.2.6. Представление интересов молодёжи </w:t>
      </w:r>
      <w:r w:rsidRPr="00EF4E7A">
        <w:rPr>
          <w:iCs/>
          <w:sz w:val="28"/>
          <w:szCs w:val="28"/>
          <w:bdr w:val="none" w:sz="0" w:space="0" w:color="auto" w:frame="1"/>
        </w:rPr>
        <w:t>Каратузского района </w:t>
      </w:r>
      <w:r w:rsidRPr="00EF4E7A">
        <w:rPr>
          <w:sz w:val="28"/>
          <w:szCs w:val="28"/>
        </w:rPr>
        <w:t>на мероприятиях всех уровней, проводимых для молодёжи, молодёжных организаций;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2.2.7. Взаимодействие с Муниципальным бюджетным учреждением «Молодёжный центр Лидер», координирующим и обеспечивающим деятельность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а, по вопросам реализации молодёжных инициатив, проектов </w:t>
      </w:r>
      <w:r w:rsidR="00A54202" w:rsidRPr="00EF4E7A">
        <w:rPr>
          <w:sz w:val="28"/>
          <w:szCs w:val="28"/>
        </w:rPr>
        <w:t xml:space="preserve">муниципального и регионального </w:t>
      </w:r>
      <w:r w:rsidRPr="00EF4E7A">
        <w:rPr>
          <w:sz w:val="28"/>
          <w:szCs w:val="28"/>
        </w:rPr>
        <w:t>значений;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2.2.</w:t>
      </w:r>
      <w:r w:rsidR="00A54202" w:rsidRPr="00EF4E7A">
        <w:rPr>
          <w:sz w:val="28"/>
          <w:szCs w:val="28"/>
        </w:rPr>
        <w:t>8</w:t>
      </w:r>
      <w:r w:rsidRPr="00EF4E7A">
        <w:rPr>
          <w:sz w:val="28"/>
          <w:szCs w:val="28"/>
        </w:rPr>
        <w:t xml:space="preserve">. </w:t>
      </w:r>
      <w:r w:rsidR="002F4866">
        <w:rPr>
          <w:sz w:val="28"/>
          <w:szCs w:val="28"/>
        </w:rPr>
        <w:t>И</w:t>
      </w:r>
      <w:r w:rsidRPr="00EF4E7A">
        <w:rPr>
          <w:sz w:val="28"/>
          <w:szCs w:val="28"/>
        </w:rPr>
        <w:t>зучение, обобщение и распространение передового опыта раб</w:t>
      </w:r>
      <w:r w:rsidR="00AA100D">
        <w:rPr>
          <w:sz w:val="28"/>
          <w:szCs w:val="28"/>
        </w:rPr>
        <w:t>оты с молодёжью других регионов;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2.2.</w:t>
      </w:r>
      <w:r w:rsidR="00A54202" w:rsidRPr="00EF4E7A">
        <w:rPr>
          <w:sz w:val="28"/>
          <w:szCs w:val="28"/>
        </w:rPr>
        <w:t>9</w:t>
      </w:r>
      <w:r w:rsidRPr="00EF4E7A">
        <w:rPr>
          <w:sz w:val="28"/>
          <w:szCs w:val="28"/>
        </w:rPr>
        <w:t xml:space="preserve">. </w:t>
      </w:r>
      <w:r w:rsidR="002F4866">
        <w:rPr>
          <w:sz w:val="28"/>
          <w:szCs w:val="28"/>
        </w:rPr>
        <w:t>П</w:t>
      </w:r>
      <w:r w:rsidRPr="00EF4E7A">
        <w:rPr>
          <w:sz w:val="28"/>
          <w:szCs w:val="28"/>
        </w:rPr>
        <w:t xml:space="preserve">редложение кандидатур из числа молодёжи </w:t>
      </w:r>
      <w:r w:rsidR="00A54202" w:rsidRPr="00EF4E7A">
        <w:rPr>
          <w:sz w:val="28"/>
          <w:szCs w:val="28"/>
        </w:rPr>
        <w:t xml:space="preserve">Каратузского района </w:t>
      </w:r>
      <w:r w:rsidRPr="00EF4E7A">
        <w:rPr>
          <w:sz w:val="28"/>
          <w:szCs w:val="28"/>
        </w:rPr>
        <w:t xml:space="preserve">для награждения благодарностями, почётными грамотами и другими поощрениями </w:t>
      </w:r>
      <w:r w:rsidR="002F4866">
        <w:rPr>
          <w:sz w:val="28"/>
          <w:szCs w:val="28"/>
        </w:rPr>
        <w:t>г</w:t>
      </w:r>
      <w:r w:rsidRPr="00EF4E7A">
        <w:rPr>
          <w:sz w:val="28"/>
          <w:szCs w:val="28"/>
        </w:rPr>
        <w:t xml:space="preserve">лавы муниципального образования </w:t>
      </w:r>
      <w:r w:rsidR="00A54202" w:rsidRPr="00EF4E7A">
        <w:rPr>
          <w:sz w:val="28"/>
          <w:szCs w:val="28"/>
        </w:rPr>
        <w:t>Каратузского района</w:t>
      </w:r>
      <w:r w:rsidRPr="00EF4E7A">
        <w:rPr>
          <w:sz w:val="28"/>
          <w:szCs w:val="28"/>
        </w:rPr>
        <w:t xml:space="preserve"> за особые успехи и достижения.</w:t>
      </w:r>
    </w:p>
    <w:p w:rsidR="00A54202" w:rsidRPr="00EF4E7A" w:rsidRDefault="00A54202" w:rsidP="00EF4E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48DF" w:rsidRPr="00EF4E7A" w:rsidRDefault="002248DF" w:rsidP="00EF4E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F4E7A">
        <w:rPr>
          <w:b/>
          <w:bCs/>
          <w:sz w:val="28"/>
          <w:szCs w:val="28"/>
          <w:bdr w:val="none" w:sz="0" w:space="0" w:color="auto" w:frame="1"/>
        </w:rPr>
        <w:t>3.</w:t>
      </w:r>
      <w:r w:rsidR="00AA100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A0A94" w:rsidRPr="00EF4E7A">
        <w:rPr>
          <w:b/>
          <w:bCs/>
          <w:sz w:val="28"/>
          <w:szCs w:val="28"/>
          <w:bdr w:val="none" w:sz="0" w:space="0" w:color="auto" w:frame="1"/>
        </w:rPr>
        <w:t>ФОРМИРОВАНИЕ</w:t>
      </w:r>
      <w:r w:rsidR="00DA0A94">
        <w:rPr>
          <w:b/>
          <w:bCs/>
          <w:sz w:val="28"/>
          <w:szCs w:val="28"/>
          <w:bdr w:val="none" w:sz="0" w:space="0" w:color="auto" w:frame="1"/>
        </w:rPr>
        <w:t xml:space="preserve"> И ВКЛЮЧЕНИЕ В СОСТАВ</w:t>
      </w:r>
      <w:r w:rsidR="00DA0A94" w:rsidRPr="00EF4E7A">
        <w:rPr>
          <w:b/>
          <w:bCs/>
          <w:sz w:val="28"/>
          <w:szCs w:val="28"/>
          <w:bdr w:val="none" w:sz="0" w:space="0" w:color="auto" w:frame="1"/>
        </w:rPr>
        <w:t xml:space="preserve"> МОЛОДЁЖНОГО </w:t>
      </w:r>
      <w:r w:rsidR="00DA0A94">
        <w:rPr>
          <w:b/>
          <w:bCs/>
          <w:sz w:val="28"/>
          <w:szCs w:val="28"/>
          <w:bdr w:val="none" w:sz="0" w:space="0" w:color="auto" w:frame="1"/>
        </w:rPr>
        <w:t>СОВЕТ</w:t>
      </w:r>
      <w:r w:rsidR="00DA0A94" w:rsidRPr="00EF4E7A">
        <w:rPr>
          <w:b/>
          <w:bCs/>
          <w:sz w:val="28"/>
          <w:szCs w:val="28"/>
          <w:bdr w:val="none" w:sz="0" w:space="0" w:color="auto" w:frame="1"/>
        </w:rPr>
        <w:t>А</w:t>
      </w:r>
    </w:p>
    <w:p w:rsidR="00A54202" w:rsidRPr="00EF4E7A" w:rsidRDefault="00A54202" w:rsidP="00EF4E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3.1. Молодёжный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 состоит из представителей работающей молодёжи, а также представителей молодёжных организаций, осуществляющих свою деятельность на территории муниципального образования </w:t>
      </w:r>
      <w:r w:rsidR="00A54202" w:rsidRPr="00EF4E7A">
        <w:rPr>
          <w:iCs/>
          <w:sz w:val="28"/>
          <w:szCs w:val="28"/>
          <w:bdr w:val="none" w:sz="0" w:space="0" w:color="auto" w:frame="1"/>
        </w:rPr>
        <w:t>Каратузский район</w:t>
      </w:r>
      <w:r w:rsidRPr="00EF4E7A">
        <w:rPr>
          <w:sz w:val="28"/>
          <w:szCs w:val="28"/>
        </w:rPr>
        <w:t>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3.2. Членами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могут быть молодые люди в возрасте от </w:t>
      </w:r>
      <w:r w:rsidR="00A54202" w:rsidRPr="00EF4E7A">
        <w:rPr>
          <w:sz w:val="28"/>
          <w:szCs w:val="28"/>
        </w:rPr>
        <w:t>18</w:t>
      </w:r>
      <w:r w:rsidRPr="00EF4E7A">
        <w:rPr>
          <w:sz w:val="28"/>
          <w:szCs w:val="28"/>
        </w:rPr>
        <w:t xml:space="preserve"> до 3</w:t>
      </w:r>
      <w:r w:rsidR="00A54202" w:rsidRPr="00EF4E7A">
        <w:rPr>
          <w:sz w:val="28"/>
          <w:szCs w:val="28"/>
        </w:rPr>
        <w:t>5</w:t>
      </w:r>
      <w:r w:rsidRPr="00EF4E7A">
        <w:rPr>
          <w:sz w:val="28"/>
          <w:szCs w:val="28"/>
        </w:rPr>
        <w:t xml:space="preserve"> лет, постоянно проживающие на территории </w:t>
      </w:r>
      <w:r w:rsidR="00A54202" w:rsidRPr="00EF4E7A">
        <w:rPr>
          <w:iCs/>
          <w:sz w:val="28"/>
          <w:szCs w:val="28"/>
          <w:bdr w:val="none" w:sz="0" w:space="0" w:color="auto" w:frame="1"/>
        </w:rPr>
        <w:t>Каратузского района</w:t>
      </w:r>
      <w:r w:rsidRPr="00EF4E7A">
        <w:rPr>
          <w:sz w:val="28"/>
          <w:szCs w:val="28"/>
        </w:rPr>
        <w:t>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3.3. Максимальное количество членов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 составляет</w:t>
      </w:r>
      <w:r w:rsidR="00EF4E7A">
        <w:rPr>
          <w:sz w:val="28"/>
          <w:szCs w:val="28"/>
        </w:rPr>
        <w:t xml:space="preserve"> не более</w:t>
      </w:r>
      <w:r w:rsidRPr="00EF4E7A">
        <w:rPr>
          <w:sz w:val="28"/>
          <w:szCs w:val="28"/>
        </w:rPr>
        <w:t xml:space="preserve"> </w:t>
      </w:r>
      <w:r w:rsidR="00EF4E7A">
        <w:rPr>
          <w:sz w:val="28"/>
          <w:szCs w:val="28"/>
        </w:rPr>
        <w:t>15</w:t>
      </w:r>
      <w:r w:rsidRPr="00EF4E7A">
        <w:rPr>
          <w:sz w:val="28"/>
          <w:szCs w:val="28"/>
        </w:rPr>
        <w:t xml:space="preserve"> человек.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3.4. Молодёжный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 состоит из председателя, заместителя председателя, секретаря и членов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3.</w:t>
      </w:r>
      <w:r w:rsidR="00A54202" w:rsidRPr="00EF4E7A">
        <w:rPr>
          <w:sz w:val="28"/>
          <w:szCs w:val="28"/>
        </w:rPr>
        <w:t>5</w:t>
      </w:r>
      <w:r w:rsidRPr="00EF4E7A">
        <w:rPr>
          <w:sz w:val="28"/>
          <w:szCs w:val="28"/>
        </w:rPr>
        <w:t xml:space="preserve">. </w:t>
      </w:r>
      <w:r w:rsidR="00DA0A94" w:rsidRPr="00EF4E7A">
        <w:rPr>
          <w:sz w:val="28"/>
          <w:szCs w:val="28"/>
        </w:rPr>
        <w:t xml:space="preserve">Порядок и условия включения в состав Молодёжного </w:t>
      </w:r>
      <w:r w:rsidR="00DA0A94">
        <w:rPr>
          <w:sz w:val="28"/>
          <w:szCs w:val="28"/>
        </w:rPr>
        <w:t>совет</w:t>
      </w:r>
      <w:r w:rsidR="00DA0A94" w:rsidRPr="00EF4E7A">
        <w:rPr>
          <w:sz w:val="28"/>
          <w:szCs w:val="28"/>
        </w:rPr>
        <w:t xml:space="preserve">а определяются </w:t>
      </w:r>
      <w:r w:rsidR="00DA0A94">
        <w:rPr>
          <w:sz w:val="28"/>
          <w:szCs w:val="28"/>
        </w:rPr>
        <w:t>настоящим положением в соответствие с пунктом 3.2</w:t>
      </w:r>
      <w:r w:rsidR="00A54202" w:rsidRPr="00EF4E7A">
        <w:rPr>
          <w:iCs/>
          <w:sz w:val="28"/>
          <w:szCs w:val="28"/>
          <w:bdr w:val="none" w:sz="0" w:space="0" w:color="auto" w:frame="1"/>
        </w:rPr>
        <w:t>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3.</w:t>
      </w:r>
      <w:r w:rsidR="00A54202" w:rsidRPr="00EF4E7A">
        <w:rPr>
          <w:sz w:val="28"/>
          <w:szCs w:val="28"/>
        </w:rPr>
        <w:t>6</w:t>
      </w:r>
      <w:r w:rsidR="00AA100D">
        <w:rPr>
          <w:sz w:val="28"/>
          <w:szCs w:val="28"/>
        </w:rPr>
        <w:t>.</w:t>
      </w:r>
      <w:r w:rsidRPr="00EF4E7A">
        <w:rPr>
          <w:sz w:val="28"/>
          <w:szCs w:val="28"/>
        </w:rPr>
        <w:t xml:space="preserve"> Персональный состав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утверждается </w:t>
      </w:r>
      <w:r w:rsidR="00AA100D">
        <w:rPr>
          <w:sz w:val="28"/>
          <w:szCs w:val="28"/>
        </w:rPr>
        <w:t>нормативно-</w:t>
      </w:r>
      <w:r w:rsidRPr="00EF4E7A">
        <w:rPr>
          <w:sz w:val="28"/>
          <w:szCs w:val="28"/>
        </w:rPr>
        <w:t>правовым актом Администрации муниципального образования </w:t>
      </w:r>
      <w:r w:rsidR="00A54202" w:rsidRPr="00EF4E7A">
        <w:rPr>
          <w:iCs/>
          <w:sz w:val="28"/>
          <w:szCs w:val="28"/>
          <w:bdr w:val="none" w:sz="0" w:space="0" w:color="auto" w:frame="1"/>
        </w:rPr>
        <w:t>Каратузского района.</w:t>
      </w:r>
    </w:p>
    <w:p w:rsidR="00EF4E7A" w:rsidRPr="00EF4E7A" w:rsidRDefault="00EF4E7A" w:rsidP="00EF4E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48DF" w:rsidRDefault="002248DF" w:rsidP="00EF4E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F4E7A">
        <w:rPr>
          <w:sz w:val="28"/>
          <w:szCs w:val="28"/>
        </w:rPr>
        <w:t>4.  </w:t>
      </w:r>
      <w:r w:rsidRPr="00EF4E7A">
        <w:rPr>
          <w:b/>
          <w:bCs/>
          <w:sz w:val="28"/>
          <w:szCs w:val="28"/>
          <w:bdr w:val="none" w:sz="0" w:space="0" w:color="auto" w:frame="1"/>
        </w:rPr>
        <w:t xml:space="preserve">ПОЛНОМОЧИЯ МОЛОДЁЖНОГО </w:t>
      </w:r>
      <w:r w:rsidR="00EF4E7A">
        <w:rPr>
          <w:b/>
          <w:bCs/>
          <w:sz w:val="28"/>
          <w:szCs w:val="28"/>
          <w:bdr w:val="none" w:sz="0" w:space="0" w:color="auto" w:frame="1"/>
        </w:rPr>
        <w:t>СОВЕТ</w:t>
      </w:r>
      <w:r w:rsidRPr="00EF4E7A">
        <w:rPr>
          <w:b/>
          <w:bCs/>
          <w:sz w:val="28"/>
          <w:szCs w:val="28"/>
          <w:bdr w:val="none" w:sz="0" w:space="0" w:color="auto" w:frame="1"/>
        </w:rPr>
        <w:t>А</w:t>
      </w:r>
    </w:p>
    <w:p w:rsidR="00EF4E7A" w:rsidRPr="00EF4E7A" w:rsidRDefault="00EF4E7A" w:rsidP="00EF4E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4.1</w:t>
      </w:r>
      <w:r w:rsidR="009E5859">
        <w:rPr>
          <w:sz w:val="28"/>
          <w:szCs w:val="28"/>
        </w:rPr>
        <w:t>.</w:t>
      </w:r>
      <w:r w:rsidRPr="00EF4E7A">
        <w:rPr>
          <w:sz w:val="28"/>
          <w:szCs w:val="28"/>
        </w:rPr>
        <w:t xml:space="preserve"> Молодёжный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 в целях реализации своих задач осуществляет следующие полномочия: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4.1.1</w:t>
      </w:r>
      <w:r w:rsidR="009E5859">
        <w:rPr>
          <w:sz w:val="28"/>
          <w:szCs w:val="28"/>
        </w:rPr>
        <w:t>.</w:t>
      </w:r>
      <w:r w:rsidRPr="00EF4E7A">
        <w:rPr>
          <w:sz w:val="28"/>
          <w:szCs w:val="28"/>
        </w:rPr>
        <w:t xml:space="preserve"> </w:t>
      </w:r>
      <w:r w:rsidR="009E5859">
        <w:rPr>
          <w:sz w:val="28"/>
          <w:szCs w:val="28"/>
        </w:rPr>
        <w:t>О</w:t>
      </w:r>
      <w:r w:rsidRPr="00EF4E7A">
        <w:rPr>
          <w:sz w:val="28"/>
          <w:szCs w:val="28"/>
        </w:rPr>
        <w:t>казывает консультативную помощь молодёжным общественным организациям в разработке и внедрении исследовательских, культурных, экологических, спортивных и патриотических программ по воспитанию и обучению молодёжи;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4.1.2</w:t>
      </w:r>
      <w:r w:rsidR="009E5859">
        <w:rPr>
          <w:sz w:val="28"/>
          <w:szCs w:val="28"/>
        </w:rPr>
        <w:t>.</w:t>
      </w:r>
      <w:r w:rsidRPr="00EF4E7A">
        <w:rPr>
          <w:sz w:val="28"/>
          <w:szCs w:val="28"/>
        </w:rPr>
        <w:t xml:space="preserve"> </w:t>
      </w:r>
      <w:r w:rsidR="009E5859">
        <w:rPr>
          <w:sz w:val="28"/>
          <w:szCs w:val="28"/>
        </w:rPr>
        <w:t>П</w:t>
      </w:r>
      <w:r w:rsidRPr="00EF4E7A">
        <w:rPr>
          <w:sz w:val="28"/>
          <w:szCs w:val="28"/>
        </w:rPr>
        <w:t>риглашает для участия в своих заседаниях руководителей и специалистов структурных подразделений Администрации муниципального образования </w:t>
      </w:r>
      <w:r w:rsidR="00A54202" w:rsidRPr="00EF4E7A">
        <w:rPr>
          <w:iCs/>
          <w:sz w:val="28"/>
          <w:szCs w:val="28"/>
          <w:bdr w:val="none" w:sz="0" w:space="0" w:color="auto" w:frame="1"/>
        </w:rPr>
        <w:t>Каратузский район</w:t>
      </w:r>
      <w:r w:rsidRPr="00EF4E7A">
        <w:rPr>
          <w:sz w:val="28"/>
          <w:szCs w:val="28"/>
        </w:rPr>
        <w:t>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4.1.3</w:t>
      </w:r>
      <w:r w:rsidR="009E5859">
        <w:rPr>
          <w:sz w:val="28"/>
          <w:szCs w:val="28"/>
        </w:rPr>
        <w:t>.</w:t>
      </w:r>
      <w:r w:rsidRPr="00EF4E7A">
        <w:rPr>
          <w:sz w:val="28"/>
          <w:szCs w:val="28"/>
        </w:rPr>
        <w:t xml:space="preserve"> </w:t>
      </w:r>
      <w:r w:rsidR="009E5859">
        <w:rPr>
          <w:sz w:val="28"/>
          <w:szCs w:val="28"/>
        </w:rPr>
        <w:t>У</w:t>
      </w:r>
      <w:r w:rsidRPr="00EF4E7A">
        <w:rPr>
          <w:sz w:val="28"/>
          <w:szCs w:val="28"/>
        </w:rPr>
        <w:t xml:space="preserve">частвует в мероприятиях, программах и проектах, проводимых Администрацией муниципального </w:t>
      </w:r>
      <w:r w:rsidR="00A54202" w:rsidRPr="00EF4E7A">
        <w:rPr>
          <w:sz w:val="28"/>
          <w:szCs w:val="28"/>
        </w:rPr>
        <w:t>Каратузского района</w:t>
      </w:r>
      <w:r w:rsidRPr="00EF4E7A">
        <w:rPr>
          <w:sz w:val="28"/>
          <w:szCs w:val="28"/>
        </w:rPr>
        <w:t> (участие в работе экспертных групп, координационных и консультативных органов, подготовка и проведение совещаний, семинаров, конференций, участие в мероприятиях мониторингового характера);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4.1.4</w:t>
      </w:r>
      <w:r w:rsidR="009E5859">
        <w:rPr>
          <w:sz w:val="28"/>
          <w:szCs w:val="28"/>
        </w:rPr>
        <w:t>.</w:t>
      </w:r>
      <w:r w:rsidRPr="00EF4E7A">
        <w:rPr>
          <w:sz w:val="28"/>
          <w:szCs w:val="28"/>
        </w:rPr>
        <w:t xml:space="preserve"> </w:t>
      </w:r>
      <w:r w:rsidR="009E5859">
        <w:rPr>
          <w:sz w:val="28"/>
          <w:szCs w:val="28"/>
        </w:rPr>
        <w:t>С</w:t>
      </w:r>
      <w:r w:rsidRPr="00EF4E7A">
        <w:rPr>
          <w:sz w:val="28"/>
          <w:szCs w:val="28"/>
        </w:rPr>
        <w:t>оздаёт экспертные и рабочие группы;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4.1.5</w:t>
      </w:r>
      <w:r w:rsidR="009E5859">
        <w:rPr>
          <w:sz w:val="28"/>
          <w:szCs w:val="28"/>
        </w:rPr>
        <w:t>.</w:t>
      </w:r>
      <w:r w:rsidRPr="00EF4E7A">
        <w:rPr>
          <w:sz w:val="28"/>
          <w:szCs w:val="28"/>
        </w:rPr>
        <w:t xml:space="preserve"> </w:t>
      </w:r>
      <w:r w:rsidR="009E5859">
        <w:rPr>
          <w:sz w:val="28"/>
          <w:szCs w:val="28"/>
        </w:rPr>
        <w:t>И</w:t>
      </w:r>
      <w:r w:rsidRPr="00EF4E7A">
        <w:rPr>
          <w:sz w:val="28"/>
          <w:szCs w:val="28"/>
        </w:rPr>
        <w:t xml:space="preserve">нициирует и организует по согласованию с </w:t>
      </w:r>
      <w:r w:rsidR="009E5859">
        <w:rPr>
          <w:sz w:val="28"/>
          <w:szCs w:val="28"/>
        </w:rPr>
        <w:t>г</w:t>
      </w:r>
      <w:r w:rsidRPr="00EF4E7A">
        <w:rPr>
          <w:sz w:val="28"/>
          <w:szCs w:val="28"/>
        </w:rPr>
        <w:t>лавой муниципального образования проведение совещаний, консультаций, семинаров, конференций, форумов, «</w:t>
      </w:r>
      <w:hyperlink r:id="rId10" w:tooltip="Круглые столы" w:history="1">
        <w:r w:rsidRPr="00EF4E7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круглых столов</w:t>
        </w:r>
      </w:hyperlink>
      <w:r w:rsidRPr="00EF4E7A">
        <w:rPr>
          <w:sz w:val="28"/>
          <w:szCs w:val="28"/>
        </w:rPr>
        <w:t xml:space="preserve">» и иных мероприятий, с приглашением представителей Администрации </w:t>
      </w:r>
      <w:r w:rsidR="00A54202" w:rsidRPr="00EF4E7A">
        <w:rPr>
          <w:sz w:val="28"/>
          <w:szCs w:val="28"/>
        </w:rPr>
        <w:t>Каратузского района</w:t>
      </w:r>
      <w:r w:rsidRPr="00EF4E7A">
        <w:rPr>
          <w:sz w:val="28"/>
          <w:szCs w:val="28"/>
        </w:rPr>
        <w:t>, муниципальных учреждений;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4.1.6</w:t>
      </w:r>
      <w:r w:rsidR="009E5859">
        <w:rPr>
          <w:sz w:val="28"/>
          <w:szCs w:val="28"/>
        </w:rPr>
        <w:t>.</w:t>
      </w:r>
      <w:r w:rsidRPr="00EF4E7A">
        <w:rPr>
          <w:sz w:val="28"/>
          <w:szCs w:val="28"/>
        </w:rPr>
        <w:t xml:space="preserve"> </w:t>
      </w:r>
      <w:r w:rsidR="009E5859">
        <w:rPr>
          <w:sz w:val="28"/>
          <w:szCs w:val="28"/>
        </w:rPr>
        <w:t>О</w:t>
      </w:r>
      <w:r w:rsidRPr="00EF4E7A">
        <w:rPr>
          <w:sz w:val="28"/>
          <w:szCs w:val="28"/>
        </w:rPr>
        <w:t>существляет взаимодействие с </w:t>
      </w:r>
      <w:hyperlink r:id="rId11" w:tooltip="Общественно-Государственные объединения" w:history="1">
        <w:r w:rsidRPr="00EF4E7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общественными объединениями</w:t>
        </w:r>
      </w:hyperlink>
      <w:r w:rsidRPr="00EF4E7A">
        <w:rPr>
          <w:sz w:val="28"/>
          <w:szCs w:val="28"/>
        </w:rPr>
        <w:t>, органами местного самоуправления, в области разработки инициатив, направленных на защиту законных прав и интересов молодёжи;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4.1.7</w:t>
      </w:r>
      <w:r w:rsidR="009E5859" w:rsidRPr="00EF4E7A">
        <w:rPr>
          <w:sz w:val="28"/>
          <w:szCs w:val="28"/>
        </w:rPr>
        <w:t>. Н</w:t>
      </w:r>
      <w:r w:rsidRPr="00EF4E7A">
        <w:rPr>
          <w:sz w:val="28"/>
          <w:szCs w:val="28"/>
        </w:rPr>
        <w:t xml:space="preserve">аправляет </w:t>
      </w:r>
      <w:r w:rsidR="009E5859">
        <w:rPr>
          <w:sz w:val="28"/>
          <w:szCs w:val="28"/>
        </w:rPr>
        <w:t>г</w:t>
      </w:r>
      <w:r w:rsidRPr="00EF4E7A">
        <w:rPr>
          <w:sz w:val="28"/>
          <w:szCs w:val="28"/>
        </w:rPr>
        <w:t xml:space="preserve">лаве муниципального образования </w:t>
      </w:r>
      <w:r w:rsidR="00A54202" w:rsidRPr="00EF4E7A">
        <w:rPr>
          <w:sz w:val="28"/>
          <w:szCs w:val="28"/>
        </w:rPr>
        <w:t>Каратузский район</w:t>
      </w:r>
      <w:r w:rsidRPr="00EF4E7A">
        <w:rPr>
          <w:iCs/>
          <w:sz w:val="28"/>
          <w:szCs w:val="28"/>
          <w:bdr w:val="none" w:sz="0" w:space="0" w:color="auto" w:frame="1"/>
        </w:rPr>
        <w:t> </w:t>
      </w:r>
      <w:r w:rsidRPr="00EF4E7A">
        <w:rPr>
          <w:sz w:val="28"/>
          <w:szCs w:val="28"/>
        </w:rPr>
        <w:t>предложения по решению актуальных социальных и </w:t>
      </w:r>
      <w:hyperlink r:id="rId12" w:tooltip="Экономическая проблематика" w:history="1">
        <w:r w:rsidRPr="00EF4E7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экономических проблем</w:t>
        </w:r>
      </w:hyperlink>
      <w:r w:rsidRPr="00EF4E7A">
        <w:rPr>
          <w:sz w:val="28"/>
          <w:szCs w:val="28"/>
        </w:rPr>
        <w:t>;</w:t>
      </w:r>
    </w:p>
    <w:p w:rsidR="00A54202" w:rsidRPr="00EF4E7A" w:rsidRDefault="002248DF" w:rsidP="00AA10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4.1.8</w:t>
      </w:r>
      <w:proofErr w:type="gramStart"/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 ежеквартально информацию о своей деятельности </w:t>
      </w:r>
      <w:r w:rsidR="009E58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4202" w:rsidRP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муниципального образования.</w:t>
      </w:r>
    </w:p>
    <w:p w:rsidR="002248DF" w:rsidRPr="00EF4E7A" w:rsidRDefault="002248DF" w:rsidP="00AA100D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4.1.9</w:t>
      </w:r>
      <w:proofErr w:type="gramStart"/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информационное сопровождение своей деятельности в </w:t>
      </w:r>
      <w:hyperlink r:id="rId13" w:tooltip="Средства массовой информации" w:history="1">
        <w:r w:rsidRPr="00EF4E7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средствах массовой информации</w:t>
        </w:r>
      </w:hyperlink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202" w:rsidRPr="002248DF" w:rsidRDefault="00A54202" w:rsidP="00EF4E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DF" w:rsidRPr="00EF4E7A" w:rsidRDefault="002248DF" w:rsidP="00EF4E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4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ОРГАНИЗАЦИЯ ДЕЯТЕЛЬНОСТИ МОЛОДЁЖНОГО </w:t>
      </w:r>
      <w:r w:rsidR="00EF4E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</w:p>
    <w:p w:rsidR="00A54202" w:rsidRPr="002248DF" w:rsidRDefault="00A54202" w:rsidP="00EF4E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DF" w:rsidRPr="002248DF" w:rsidRDefault="002248DF" w:rsidP="00AA10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 Первое заседание Молодёжного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проводится в течение месяца после издания правового а</w:t>
      </w:r>
      <w:r w:rsidR="00A54202" w:rsidRP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муниципального образования Каратузского района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утверждении состава Молодёжного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248DF" w:rsidRPr="002248DF" w:rsidRDefault="002248DF" w:rsidP="00AA10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 Основной формой деятельности Молодёжного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является заседание. Заседание Молодёж</w:t>
      </w:r>
      <w:r w:rsidR="00E45692" w:rsidRP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45692" w:rsidRP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проводится не реже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92" w:rsidRP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раз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В случае необходимости могут проводиться внеочередные заседания. Дату, время и место заседания определяет председатель Молодёжного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учётом мнения членов Молодёжного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248DF" w:rsidRPr="002248DF" w:rsidRDefault="002248DF" w:rsidP="00AA10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 Регламент работы и </w:t>
      </w:r>
      <w:r w:rsidR="009E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утверждаются на его первом заседании.</w:t>
      </w:r>
    </w:p>
    <w:p w:rsidR="002248DF" w:rsidRPr="002248DF" w:rsidRDefault="002248DF" w:rsidP="00AA10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 Заседания Молодёжного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проводит председатель, в случае отсутствия председателя – заместитель председателя Молодёжного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248DF" w:rsidRPr="002248DF" w:rsidRDefault="002248DF" w:rsidP="00AA10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 Заседание Молодёжного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считается правомочным, если на нём присутствует более половины членов Молодёжного </w:t>
      </w:r>
      <w:r w:rsidR="00EF4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248D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5.6. Председатель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а: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5.6.1. </w:t>
      </w:r>
      <w:r w:rsidR="009E5859">
        <w:rPr>
          <w:sz w:val="28"/>
          <w:szCs w:val="28"/>
        </w:rPr>
        <w:t>О</w:t>
      </w:r>
      <w:r w:rsidRPr="00EF4E7A">
        <w:rPr>
          <w:sz w:val="28"/>
          <w:szCs w:val="28"/>
        </w:rPr>
        <w:t xml:space="preserve">существляет руководство работой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5.6.2. </w:t>
      </w:r>
      <w:r w:rsidR="009E5859">
        <w:rPr>
          <w:sz w:val="28"/>
          <w:szCs w:val="28"/>
        </w:rPr>
        <w:t>П</w:t>
      </w:r>
      <w:r w:rsidRPr="00EF4E7A">
        <w:rPr>
          <w:sz w:val="28"/>
          <w:szCs w:val="28"/>
        </w:rPr>
        <w:t xml:space="preserve">редседательствует на заседаниях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5.6.3. </w:t>
      </w:r>
      <w:r w:rsidR="009E5859">
        <w:rPr>
          <w:sz w:val="28"/>
          <w:szCs w:val="28"/>
        </w:rPr>
        <w:t>С</w:t>
      </w:r>
      <w:r w:rsidRPr="00EF4E7A">
        <w:rPr>
          <w:sz w:val="28"/>
          <w:szCs w:val="28"/>
        </w:rPr>
        <w:t xml:space="preserve">озывает и проводит заседания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5.6.4. </w:t>
      </w:r>
      <w:r w:rsidR="009E5859">
        <w:rPr>
          <w:sz w:val="28"/>
          <w:szCs w:val="28"/>
        </w:rPr>
        <w:t>Ф</w:t>
      </w:r>
      <w:r w:rsidRPr="00EF4E7A">
        <w:rPr>
          <w:sz w:val="28"/>
          <w:szCs w:val="28"/>
        </w:rPr>
        <w:t xml:space="preserve">ормирует с учётом предложений членов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и утверждает перспективный план работы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и повестку заседаний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5.6.</w:t>
      </w:r>
      <w:r w:rsidR="00AA100D">
        <w:rPr>
          <w:sz w:val="28"/>
          <w:szCs w:val="28"/>
        </w:rPr>
        <w:t>5</w:t>
      </w:r>
      <w:r w:rsidRPr="00EF4E7A">
        <w:rPr>
          <w:sz w:val="28"/>
          <w:szCs w:val="28"/>
        </w:rPr>
        <w:t xml:space="preserve">. </w:t>
      </w:r>
      <w:r w:rsidR="009E5859">
        <w:rPr>
          <w:sz w:val="28"/>
          <w:szCs w:val="28"/>
        </w:rPr>
        <w:t>К</w:t>
      </w:r>
      <w:r w:rsidRPr="00EF4E7A">
        <w:rPr>
          <w:sz w:val="28"/>
          <w:szCs w:val="28"/>
        </w:rPr>
        <w:t xml:space="preserve">оординирует работу всех членов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а, рабочих и экспертных групп, создаваемых Молодёжным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ом;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5.6.</w:t>
      </w:r>
      <w:r w:rsidR="00AA100D">
        <w:rPr>
          <w:sz w:val="28"/>
          <w:szCs w:val="28"/>
        </w:rPr>
        <w:t>6</w:t>
      </w:r>
      <w:r w:rsidRPr="00EF4E7A">
        <w:rPr>
          <w:sz w:val="28"/>
          <w:szCs w:val="28"/>
        </w:rPr>
        <w:t xml:space="preserve">. </w:t>
      </w:r>
      <w:r w:rsidR="009E5859">
        <w:rPr>
          <w:sz w:val="28"/>
          <w:szCs w:val="28"/>
        </w:rPr>
        <w:t>Д</w:t>
      </w:r>
      <w:r w:rsidRPr="00EF4E7A">
        <w:rPr>
          <w:sz w:val="28"/>
          <w:szCs w:val="28"/>
        </w:rPr>
        <w:t xml:space="preserve">аёт поручения членам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5.7. В отсутствие председателя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его обязанности выполняет заместитель председателя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5.8. Заместитель председателя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а: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5.8.1. </w:t>
      </w:r>
      <w:r w:rsidR="009E5859">
        <w:rPr>
          <w:sz w:val="28"/>
          <w:szCs w:val="28"/>
        </w:rPr>
        <w:t>П</w:t>
      </w:r>
      <w:r w:rsidRPr="00EF4E7A">
        <w:rPr>
          <w:sz w:val="28"/>
          <w:szCs w:val="28"/>
        </w:rPr>
        <w:t xml:space="preserve">о поручению председателя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представляет Молодёжный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 во </w:t>
      </w:r>
      <w:hyperlink r:id="rId14" w:tooltip="Взаимоотношение" w:history="1">
        <w:r w:rsidRPr="00EF4E7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взаимоотношениях</w:t>
        </w:r>
      </w:hyperlink>
      <w:r w:rsidRPr="00EF4E7A">
        <w:rPr>
          <w:sz w:val="28"/>
          <w:szCs w:val="28"/>
        </w:rPr>
        <w:t> с органами местного самоуправления, организациями и общественными объединениями;</w:t>
      </w:r>
    </w:p>
    <w:p w:rsidR="00494FC1" w:rsidRPr="00EF4E7A" w:rsidRDefault="002248DF" w:rsidP="00AA1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5.8.2. </w:t>
      </w:r>
      <w:r w:rsidR="009E58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F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отсутствие председателя Молодёжного </w:t>
      </w:r>
      <w:r w:rsidR="00EF4E7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</w:t>
      </w:r>
      <w:r w:rsidRPr="00EF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координирует деятельность рабочих и экспертных групп, создаваемых Молодёжным </w:t>
      </w:r>
      <w:r w:rsidR="00EF4E7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</w:t>
      </w:r>
      <w:r w:rsidRPr="00EF4E7A">
        <w:rPr>
          <w:rFonts w:ascii="Times New Roman" w:hAnsi="Times New Roman" w:cs="Times New Roman"/>
          <w:sz w:val="28"/>
          <w:szCs w:val="28"/>
          <w:shd w:val="clear" w:color="auto" w:fill="FFFFFF"/>
        </w:rPr>
        <w:t>ом;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5.8.3. </w:t>
      </w:r>
      <w:r w:rsidR="009E5859">
        <w:rPr>
          <w:sz w:val="28"/>
          <w:szCs w:val="28"/>
        </w:rPr>
        <w:t>Р</w:t>
      </w:r>
      <w:r w:rsidRPr="00EF4E7A">
        <w:rPr>
          <w:sz w:val="28"/>
          <w:szCs w:val="28"/>
        </w:rPr>
        <w:t xml:space="preserve">ешает иные вопросы деятельности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в соответствии с настоящим Положением и регламентом работы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5.9. </w:t>
      </w:r>
      <w:r w:rsidR="009E5859">
        <w:rPr>
          <w:sz w:val="28"/>
          <w:szCs w:val="28"/>
        </w:rPr>
        <w:t>С</w:t>
      </w:r>
      <w:r w:rsidRPr="00EF4E7A">
        <w:rPr>
          <w:sz w:val="28"/>
          <w:szCs w:val="28"/>
        </w:rPr>
        <w:t xml:space="preserve">екретарь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а: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5.9.1. </w:t>
      </w:r>
      <w:r w:rsidR="009E5859">
        <w:rPr>
          <w:sz w:val="28"/>
          <w:szCs w:val="28"/>
        </w:rPr>
        <w:t>О</w:t>
      </w:r>
      <w:r w:rsidRPr="00EF4E7A">
        <w:rPr>
          <w:sz w:val="28"/>
          <w:szCs w:val="28"/>
        </w:rPr>
        <w:t xml:space="preserve">повещает членов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о предстоящем заседании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5.9.2. </w:t>
      </w:r>
      <w:r w:rsidR="009E5859">
        <w:rPr>
          <w:sz w:val="28"/>
          <w:szCs w:val="28"/>
        </w:rPr>
        <w:t>В</w:t>
      </w:r>
      <w:r w:rsidRPr="00EF4E7A">
        <w:rPr>
          <w:sz w:val="28"/>
          <w:szCs w:val="28"/>
        </w:rPr>
        <w:t xml:space="preserve">заимодействует с рабочими и экспертными группами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при подготовке вопросов, выносимых на заседание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5.9.3. </w:t>
      </w:r>
      <w:r w:rsidR="009E5859">
        <w:rPr>
          <w:sz w:val="28"/>
          <w:szCs w:val="28"/>
        </w:rPr>
        <w:t>О</w:t>
      </w:r>
      <w:r w:rsidRPr="00EF4E7A">
        <w:rPr>
          <w:sz w:val="28"/>
          <w:szCs w:val="28"/>
        </w:rPr>
        <w:t xml:space="preserve">существляет обеспечение членов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необходимыми материалами и информацией о заседаниях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5.9.4. </w:t>
      </w:r>
      <w:r w:rsidR="009E5859">
        <w:rPr>
          <w:sz w:val="28"/>
          <w:szCs w:val="28"/>
        </w:rPr>
        <w:t>П</w:t>
      </w:r>
      <w:r w:rsidRPr="00EF4E7A">
        <w:rPr>
          <w:sz w:val="28"/>
          <w:szCs w:val="28"/>
        </w:rPr>
        <w:t xml:space="preserve">редставляет в Молодёжный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 поступившие предложения о перспективном плане работы, проекте повестки заседания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5.9.5. </w:t>
      </w:r>
      <w:r w:rsidR="009E5859">
        <w:rPr>
          <w:sz w:val="28"/>
          <w:szCs w:val="28"/>
        </w:rPr>
        <w:t>В</w:t>
      </w:r>
      <w:r w:rsidRPr="00EF4E7A">
        <w:rPr>
          <w:sz w:val="28"/>
          <w:szCs w:val="28"/>
        </w:rPr>
        <w:t>едёт </w:t>
      </w:r>
      <w:hyperlink r:id="rId15" w:tooltip="Протоколы заседаний" w:history="1">
        <w:r w:rsidRPr="00EF4E7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протоколы заседаний</w:t>
        </w:r>
      </w:hyperlink>
      <w:r w:rsidRPr="00EF4E7A">
        <w:rPr>
          <w:sz w:val="28"/>
          <w:szCs w:val="28"/>
        </w:rPr>
        <w:t xml:space="preserve"> 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5.9.6. </w:t>
      </w:r>
      <w:r w:rsidR="009E5859">
        <w:rPr>
          <w:sz w:val="28"/>
          <w:szCs w:val="28"/>
        </w:rPr>
        <w:t>О</w:t>
      </w:r>
      <w:r w:rsidRPr="00EF4E7A">
        <w:rPr>
          <w:sz w:val="28"/>
          <w:szCs w:val="28"/>
        </w:rPr>
        <w:t xml:space="preserve">беспечивает регистрацию, хранение и учёт документов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5.9.7. </w:t>
      </w:r>
      <w:r w:rsidR="009E5859">
        <w:rPr>
          <w:sz w:val="28"/>
          <w:szCs w:val="28"/>
        </w:rPr>
        <w:t>И</w:t>
      </w:r>
      <w:r w:rsidRPr="00EF4E7A">
        <w:rPr>
          <w:sz w:val="28"/>
          <w:szCs w:val="28"/>
        </w:rPr>
        <w:t xml:space="preserve">нформирует членов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о решении органов местного самоуправления </w:t>
      </w:r>
      <w:r w:rsidR="00E45692" w:rsidRPr="00EF4E7A">
        <w:rPr>
          <w:sz w:val="28"/>
          <w:szCs w:val="28"/>
        </w:rPr>
        <w:t>Каратузский район</w:t>
      </w:r>
      <w:r w:rsidRPr="00EF4E7A">
        <w:rPr>
          <w:sz w:val="28"/>
          <w:szCs w:val="28"/>
        </w:rPr>
        <w:t xml:space="preserve">, касающихся деятельности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5.9.8. </w:t>
      </w:r>
      <w:r w:rsidR="009E5859">
        <w:rPr>
          <w:sz w:val="28"/>
          <w:szCs w:val="28"/>
        </w:rPr>
        <w:t>В</w:t>
      </w:r>
      <w:r w:rsidRPr="00EF4E7A">
        <w:rPr>
          <w:sz w:val="28"/>
          <w:szCs w:val="28"/>
        </w:rPr>
        <w:t xml:space="preserve">ыполняет иные функции, возложенные на секретаря председателем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5.10. В случае невозможности члена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по объективным причинам принять участие в заседании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а, он информирует об этом ответственного секретаря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 и предоставляет в письменной форме своё мнение по рассматриваемым вопросам, в том числе по вопросам, выносимым на согласование.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5.11 Решения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принимаются простым большинством голосов присутствующих на заседании членов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а, при этом учитывается мнение отсутствующего члена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а, представленное в письменной форме. При равенстве голосов решающим является голос председателя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5.12. Решения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оформляются протоколом, который подписывается председателем и секретарём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5.13. Члены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 обязаны: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5.13.1. </w:t>
      </w:r>
      <w:r w:rsidR="009E5859">
        <w:rPr>
          <w:sz w:val="28"/>
          <w:szCs w:val="28"/>
        </w:rPr>
        <w:t>И</w:t>
      </w:r>
      <w:r w:rsidRPr="00EF4E7A">
        <w:rPr>
          <w:sz w:val="28"/>
          <w:szCs w:val="28"/>
        </w:rPr>
        <w:t xml:space="preserve">сполнять решения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а, поручения председателя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5.13.2. </w:t>
      </w:r>
      <w:r w:rsidR="009E5859">
        <w:rPr>
          <w:sz w:val="28"/>
          <w:szCs w:val="28"/>
        </w:rPr>
        <w:t>Л</w:t>
      </w:r>
      <w:r w:rsidRPr="00EF4E7A">
        <w:rPr>
          <w:sz w:val="28"/>
          <w:szCs w:val="28"/>
        </w:rPr>
        <w:t xml:space="preserve">ично участвовать в деятельности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а, посещать все его заседания, активно содействовать решению стоящих перед Молодёжным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ом задач;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5.13.3. </w:t>
      </w:r>
      <w:r w:rsidR="009E5859">
        <w:rPr>
          <w:sz w:val="28"/>
          <w:szCs w:val="28"/>
        </w:rPr>
        <w:t>И</w:t>
      </w:r>
      <w:r w:rsidRPr="00EF4E7A">
        <w:rPr>
          <w:sz w:val="28"/>
          <w:szCs w:val="28"/>
        </w:rPr>
        <w:t xml:space="preserve">нформировать Молодёжный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, ответственного секретаря и председателя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 о своей работе;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5.13.4. </w:t>
      </w:r>
      <w:r w:rsidR="009E5859">
        <w:rPr>
          <w:sz w:val="28"/>
          <w:szCs w:val="28"/>
        </w:rPr>
        <w:t>С</w:t>
      </w:r>
      <w:r w:rsidRPr="00EF4E7A">
        <w:rPr>
          <w:sz w:val="28"/>
          <w:szCs w:val="28"/>
        </w:rPr>
        <w:t xml:space="preserve">одействовать повышению авторитета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>5.1</w:t>
      </w:r>
      <w:r w:rsidR="00AA100D">
        <w:rPr>
          <w:sz w:val="28"/>
          <w:szCs w:val="28"/>
        </w:rPr>
        <w:t>3</w:t>
      </w:r>
      <w:r w:rsidR="00F66346">
        <w:rPr>
          <w:sz w:val="28"/>
          <w:szCs w:val="28"/>
        </w:rPr>
        <w:t>.5.</w:t>
      </w:r>
      <w:r w:rsidRPr="00EF4E7A">
        <w:rPr>
          <w:sz w:val="28"/>
          <w:szCs w:val="28"/>
        </w:rPr>
        <w:t xml:space="preserve"> </w:t>
      </w:r>
      <w:r w:rsidR="009E5859">
        <w:rPr>
          <w:sz w:val="28"/>
          <w:szCs w:val="28"/>
        </w:rPr>
        <w:t>Н</w:t>
      </w:r>
      <w:r w:rsidRPr="00EF4E7A">
        <w:rPr>
          <w:sz w:val="28"/>
          <w:szCs w:val="28"/>
        </w:rPr>
        <w:t xml:space="preserve">е допускать действий, наносящих ущерб деятельности и законным интересам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 и его членов.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5.14. За два месяца до окончания срока полномочий членов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инициируется процедура формирования нового состава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5.15. Полномочия члена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 прекращаются досрочно в случаях: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5.15.1. </w:t>
      </w:r>
      <w:r w:rsidR="009E5859">
        <w:rPr>
          <w:sz w:val="28"/>
          <w:szCs w:val="28"/>
        </w:rPr>
        <w:t>В</w:t>
      </w:r>
      <w:r w:rsidRPr="00EF4E7A">
        <w:rPr>
          <w:sz w:val="28"/>
          <w:szCs w:val="28"/>
        </w:rPr>
        <w:t xml:space="preserve">ступления в законную силу обвинительного приговора суда в отношении лица, являющегося членом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5.15.2. </w:t>
      </w:r>
      <w:r w:rsidR="009E5859">
        <w:rPr>
          <w:sz w:val="28"/>
          <w:szCs w:val="28"/>
        </w:rPr>
        <w:t>В</w:t>
      </w:r>
      <w:r w:rsidRPr="00EF4E7A">
        <w:rPr>
          <w:sz w:val="28"/>
          <w:szCs w:val="28"/>
        </w:rPr>
        <w:t xml:space="preserve">ступления в законную силу решения суда о признании недееспособным или ограниченно дееспособным лица, являющегося членом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5.15.3. </w:t>
      </w:r>
      <w:r w:rsidR="009E5859">
        <w:rPr>
          <w:sz w:val="28"/>
          <w:szCs w:val="28"/>
        </w:rPr>
        <w:t>В</w:t>
      </w:r>
      <w:r w:rsidRPr="00EF4E7A">
        <w:rPr>
          <w:sz w:val="28"/>
          <w:szCs w:val="28"/>
        </w:rPr>
        <w:t>ыезда на постоянное место жительства за пределы муниципального образования;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5.15.4. </w:t>
      </w:r>
      <w:r w:rsidR="009E5859">
        <w:rPr>
          <w:sz w:val="28"/>
          <w:szCs w:val="28"/>
        </w:rPr>
        <w:t>Д</w:t>
      </w:r>
      <w:r w:rsidRPr="00EF4E7A">
        <w:rPr>
          <w:sz w:val="28"/>
          <w:szCs w:val="28"/>
        </w:rPr>
        <w:t>остижения возраста 3</w:t>
      </w:r>
      <w:r w:rsidR="00E45692" w:rsidRPr="00EF4E7A">
        <w:rPr>
          <w:sz w:val="28"/>
          <w:szCs w:val="28"/>
        </w:rPr>
        <w:t>6</w:t>
      </w:r>
      <w:r w:rsidRPr="00EF4E7A">
        <w:rPr>
          <w:sz w:val="28"/>
          <w:szCs w:val="28"/>
        </w:rPr>
        <w:t xml:space="preserve"> лет;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5.15.5. </w:t>
      </w:r>
      <w:r w:rsidR="009E5859">
        <w:rPr>
          <w:sz w:val="28"/>
          <w:szCs w:val="28"/>
        </w:rPr>
        <w:t>П</w:t>
      </w:r>
      <w:r w:rsidRPr="00EF4E7A">
        <w:rPr>
          <w:sz w:val="28"/>
          <w:szCs w:val="28"/>
        </w:rPr>
        <w:t>одачи личного заявления о сложении полномочий;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5.15.6. </w:t>
      </w:r>
      <w:r w:rsidR="009E5859">
        <w:rPr>
          <w:sz w:val="28"/>
          <w:szCs w:val="28"/>
        </w:rPr>
        <w:t>О</w:t>
      </w:r>
      <w:r w:rsidRPr="00EF4E7A">
        <w:rPr>
          <w:sz w:val="28"/>
          <w:szCs w:val="28"/>
        </w:rPr>
        <w:t xml:space="preserve">тсутствие на двух подряд общих собраниях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 без уважительной причины.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5.16. В случае неисполнения или ненадлежащего исполнения своих обязанностей член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 может быть исключён из его состава решением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а, если за это решение проголосуют не менее двух третей от общего числа членов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p w:rsidR="002248DF" w:rsidRPr="00EF4E7A" w:rsidRDefault="002248DF" w:rsidP="00AA10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F4E7A">
        <w:rPr>
          <w:sz w:val="28"/>
          <w:szCs w:val="28"/>
        </w:rPr>
        <w:t xml:space="preserve">5.17. Вопросы деятельности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 xml:space="preserve">а, не урегулированные настоящим Положением, определяются регламентом работы Молодёжного </w:t>
      </w:r>
      <w:r w:rsidR="00EF4E7A">
        <w:rPr>
          <w:sz w:val="28"/>
          <w:szCs w:val="28"/>
        </w:rPr>
        <w:t>совет</w:t>
      </w:r>
      <w:r w:rsidRPr="00EF4E7A">
        <w:rPr>
          <w:sz w:val="28"/>
          <w:szCs w:val="28"/>
        </w:rPr>
        <w:t>а.</w:t>
      </w:r>
    </w:p>
    <w:sectPr w:rsidR="002248DF" w:rsidRPr="00EF4E7A" w:rsidSect="0040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AD"/>
    <w:rsid w:val="001B71AD"/>
    <w:rsid w:val="002248DF"/>
    <w:rsid w:val="002F4866"/>
    <w:rsid w:val="00300258"/>
    <w:rsid w:val="00355362"/>
    <w:rsid w:val="003800D8"/>
    <w:rsid w:val="00402043"/>
    <w:rsid w:val="00494FC1"/>
    <w:rsid w:val="00872D68"/>
    <w:rsid w:val="008C3202"/>
    <w:rsid w:val="009A6BCF"/>
    <w:rsid w:val="009E5859"/>
    <w:rsid w:val="00A54202"/>
    <w:rsid w:val="00AA100D"/>
    <w:rsid w:val="00B8602E"/>
    <w:rsid w:val="00DA0A94"/>
    <w:rsid w:val="00E45692"/>
    <w:rsid w:val="00EF4E7A"/>
    <w:rsid w:val="00F658D2"/>
    <w:rsid w:val="00F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8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5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6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8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5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6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9297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176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182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3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hyperlink" Target="https://pandia.ru/text/category/yekonomicheskaya_problematik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11" Type="http://schemas.openxmlformats.org/officeDocument/2006/relationships/hyperlink" Target="https://pandia.ru/text/category/obshestvenno_gosudarstvennie_obtzedineniy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ndia.ru/text/category/protokoli_zasedanij/" TargetMode="External"/><Relationship Id="rId10" Type="http://schemas.openxmlformats.org/officeDocument/2006/relationships/hyperlink" Target="https://pandia.ru/text/category/kruglie_sto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vtoritet/" TargetMode="External"/><Relationship Id="rId14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4</cp:revision>
  <cp:lastPrinted>2021-04-01T04:30:00Z</cp:lastPrinted>
  <dcterms:created xsi:type="dcterms:W3CDTF">2021-03-30T03:42:00Z</dcterms:created>
  <dcterms:modified xsi:type="dcterms:W3CDTF">2021-04-01T04:31:00Z</dcterms:modified>
</cp:coreProperties>
</file>