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BC" w:rsidRDefault="009326BC" w:rsidP="009326BC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E3AB90" wp14:editId="444564EC">
            <wp:simplePos x="0" y="0"/>
            <wp:positionH relativeFrom="column">
              <wp:posOffset>2669422</wp:posOffset>
            </wp:positionH>
            <wp:positionV relativeFrom="paragraph">
              <wp:posOffset>-59055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6BC" w:rsidRPr="009326BC" w:rsidRDefault="009326BC" w:rsidP="009326BC"/>
    <w:p w:rsidR="009326BC" w:rsidRPr="009326BC" w:rsidRDefault="009326BC" w:rsidP="009326BC"/>
    <w:p w:rsidR="00365DD6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326BC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326BC" w:rsidRDefault="009326BC" w:rsidP="009326BC">
      <w:pPr>
        <w:tabs>
          <w:tab w:val="left" w:pos="83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26BC" w:rsidRDefault="000F387E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94F08">
        <w:rPr>
          <w:rFonts w:ascii="Times New Roman" w:hAnsi="Times New Roman" w:cs="Times New Roman"/>
          <w:sz w:val="28"/>
          <w:szCs w:val="28"/>
        </w:rPr>
        <w:t>.</w:t>
      </w:r>
      <w:r w:rsidR="00B604C5">
        <w:rPr>
          <w:rFonts w:ascii="Times New Roman" w:hAnsi="Times New Roman" w:cs="Times New Roman"/>
          <w:sz w:val="28"/>
          <w:szCs w:val="28"/>
        </w:rPr>
        <w:t>08</w:t>
      </w:r>
      <w:r w:rsidR="00CE7721">
        <w:rPr>
          <w:rFonts w:ascii="Times New Roman" w:hAnsi="Times New Roman" w:cs="Times New Roman"/>
          <w:sz w:val="28"/>
          <w:szCs w:val="28"/>
        </w:rPr>
        <w:t>.</w:t>
      </w:r>
      <w:r w:rsidR="009326BC">
        <w:rPr>
          <w:rFonts w:ascii="Times New Roman" w:hAnsi="Times New Roman" w:cs="Times New Roman"/>
          <w:sz w:val="28"/>
          <w:szCs w:val="28"/>
        </w:rPr>
        <w:t>20</w:t>
      </w:r>
      <w:r w:rsidR="00B604C5">
        <w:rPr>
          <w:rFonts w:ascii="Times New Roman" w:hAnsi="Times New Roman" w:cs="Times New Roman"/>
          <w:sz w:val="28"/>
          <w:szCs w:val="28"/>
        </w:rPr>
        <w:t>20</w:t>
      </w:r>
      <w:r w:rsidR="009326BC">
        <w:rPr>
          <w:rFonts w:ascii="Times New Roman" w:hAnsi="Times New Roman" w:cs="Times New Roman"/>
          <w:sz w:val="28"/>
          <w:szCs w:val="28"/>
        </w:rPr>
        <w:t xml:space="preserve">                               с. Каратузское                 </w:t>
      </w:r>
      <w:r w:rsidR="00CE7721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699</w:t>
      </w:r>
      <w:r w:rsidR="00CE7721">
        <w:rPr>
          <w:rFonts w:ascii="Times New Roman" w:hAnsi="Times New Roman" w:cs="Times New Roman"/>
          <w:sz w:val="28"/>
          <w:szCs w:val="28"/>
        </w:rPr>
        <w:t>-п</w:t>
      </w:r>
    </w:p>
    <w:p w:rsidR="009326BC" w:rsidRDefault="009326BC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477E49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снижению задолженности в бюджеты всех уровней и взносов во внебюджетные фонды</w:t>
      </w: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E49" w:rsidRDefault="00477E49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 целях координации работы по увеличению поступлений доходов,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обеспечения снижения задолженности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 налоговым платежам во все уровни бюджетов и взносам во внебюджетные фонды</w:t>
      </w:r>
      <w:r w:rsidRPr="00477E49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 руководствуясь Федеральным законом от 06.10.2003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 с учетом изменений и дополнений, ПОСТАНОВЛЯЮ:</w:t>
      </w:r>
    </w:p>
    <w:p w:rsidR="00F64B04" w:rsidRPr="00F64B04" w:rsidRDefault="00042D0C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3626A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территориальную комиссию</w:t>
      </w:r>
      <w:r w:rsidR="00F64B04" w:rsidRPr="003626A6">
        <w:rPr>
          <w:rFonts w:ascii="Helvetica" w:hAnsi="Helvetica" w:cs="Helvetica"/>
          <w:sz w:val="21"/>
          <w:szCs w:val="21"/>
          <w:shd w:val="clear" w:color="auto" w:fill="F9F9F9"/>
        </w:rPr>
        <w:t xml:space="preserve"> </w:t>
      </w:r>
      <w:r w:rsidR="00F64B04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по</w:t>
      </w:r>
      <w:r w:rsidR="00022E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F64B04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работе с </w:t>
      </w:r>
      <w:r w:rsidR="00B91445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налого</w:t>
      </w:r>
      <w:r w:rsidR="00F64B04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плательщиками, имеющ</w:t>
      </w:r>
      <w:r w:rsidR="00022EAE">
        <w:rPr>
          <w:rFonts w:ascii="Times New Roman" w:hAnsi="Times New Roman" w:cs="Times New Roman"/>
          <w:sz w:val="28"/>
          <w:szCs w:val="28"/>
          <w:shd w:val="clear" w:color="auto" w:fill="F9F9F9"/>
        </w:rPr>
        <w:t>ими задолженность по налоговым платежам</w:t>
      </w:r>
      <w:r w:rsidR="00F64B04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взносам во внебюджетные фонды следующим составом:</w:t>
      </w:r>
    </w:p>
    <w:p w:rsidR="00042D0C" w:rsidRPr="00B91445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 </w:t>
      </w:r>
      <w:r w:rsidR="00042D0C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Мигла Е.С., заместитель главы района по финансам, экономике – руководитель финансового управления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района,</w:t>
      </w:r>
      <w:r w:rsidR="00042D0C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председатель комиссии.</w:t>
      </w:r>
    </w:p>
    <w:p w:rsidR="000A23F2" w:rsidRPr="00B91445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604C5">
        <w:rPr>
          <w:rFonts w:ascii="Times New Roman" w:hAnsi="Times New Roman" w:cs="Times New Roman"/>
          <w:sz w:val="28"/>
          <w:szCs w:val="28"/>
          <w:shd w:val="clear" w:color="auto" w:fill="FFFFFF"/>
        </w:rPr>
        <w:t>Амзаракова Т.В.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 отдела экономического развития администрации района, секретарь комиссии.</w:t>
      </w:r>
    </w:p>
    <w:p w:rsidR="000A23F2" w:rsidRPr="00B91445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0A23F2" w:rsidRPr="00F4378B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Дашук</w:t>
      </w:r>
      <w:proofErr w:type="spellEnd"/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А.Ю., </w:t>
      </w:r>
      <w:r w:rsid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 w:rsidR="00494F08"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Межрайонной инспекции Федеральной </w:t>
      </w:r>
      <w:r w:rsidR="00494F08"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налоговой службы № 10 по Красноярскому краю</w:t>
      </w:r>
      <w:r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согласованию);</w:t>
      </w:r>
    </w:p>
    <w:p w:rsidR="000A23F2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4A247A">
        <w:rPr>
          <w:rFonts w:ascii="Times New Roman" w:hAnsi="Times New Roman" w:cs="Times New Roman"/>
          <w:sz w:val="28"/>
          <w:szCs w:val="28"/>
          <w:shd w:val="clear" w:color="auto" w:fill="FFFFFF"/>
        </w:rPr>
        <w:t>Гаас</w:t>
      </w:r>
      <w:proofErr w:type="spellEnd"/>
      <w:r w:rsidR="004A2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Е.Ф.</w:t>
      </w:r>
      <w:r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, начальник</w:t>
      </w: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отдела, старший судебный пристав отдела главного управления Федеральной службы судебных приставов по Каратузскому району (по согласованию);</w:t>
      </w:r>
    </w:p>
    <w:p w:rsidR="00B604C5" w:rsidRPr="00B91445" w:rsidRDefault="00B604C5" w:rsidP="00B604C5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B3402">
        <w:rPr>
          <w:rFonts w:ascii="Times New Roman" w:hAnsi="Times New Roman" w:cs="Times New Roman"/>
          <w:sz w:val="28"/>
          <w:szCs w:val="28"/>
          <w:shd w:val="clear" w:color="auto" w:fill="FFFFFF"/>
        </w:rPr>
        <w:t>Шестаков Станислав Владимирович</w:t>
      </w:r>
      <w:r w:rsidRPr="00B60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прокурор района</w:t>
      </w:r>
      <w:r w:rsidR="006B60EC">
        <w:rPr>
          <w:rFonts w:ascii="Times New Roman" w:hAnsi="Times New Roman" w:cs="Times New Roman"/>
          <w:sz w:val="28"/>
          <w:szCs w:val="28"/>
          <w:shd w:val="clear" w:color="auto" w:fill="FFFFFF"/>
        </w:rPr>
        <w:t>, советник юстиции</w:t>
      </w:r>
      <w:r w:rsidRPr="00B60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согласованию);</w:t>
      </w:r>
    </w:p>
    <w:p w:rsidR="000A23F2" w:rsidRPr="00B91445" w:rsidRDefault="00494F08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Бакурова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С.И</w:t>
      </w:r>
      <w:r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 w:rsidR="00F4378B" w:rsidRP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КС</w:t>
      </w:r>
      <w:r w:rsidR="00E65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</w:t>
      </w:r>
      <w:r w:rsidR="00F4378B">
        <w:rPr>
          <w:rFonts w:ascii="Times New Roman" w:hAnsi="Times New Roman" w:cs="Times New Roman"/>
          <w:sz w:val="28"/>
          <w:szCs w:val="28"/>
          <w:shd w:val="clear" w:color="auto" w:fill="FFFFFF"/>
        </w:rPr>
        <w:t>аратузском районе</w:t>
      </w:r>
      <w:r w:rsidR="000A23F2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УПФР в </w:t>
      </w:r>
      <w:proofErr w:type="spellStart"/>
      <w:r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>Курагинском</w:t>
      </w:r>
      <w:proofErr w:type="spellEnd"/>
      <w:r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Красноярского края (Межрайонное)</w:t>
      </w:r>
      <w:r w:rsidR="002D743D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председатель постоянной депутатской комиссии по экономике и бюджету</w:t>
      </w:r>
      <w:r w:rsidR="000A23F2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согласованию);</w:t>
      </w:r>
    </w:p>
    <w:p w:rsidR="000A23F2" w:rsidRDefault="000A23F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91445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Семенова Г.Б., уполномоченный филиала № 12</w:t>
      </w:r>
      <w:r w:rsid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ГУ-КРО ФСС РФ (по согласованию);</w:t>
      </w:r>
    </w:p>
    <w:p w:rsidR="00B91445" w:rsidRDefault="00B91445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Дмитриев В.В., </w:t>
      </w:r>
      <w:r w:rsidR="00F93A65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сельского хозяйства администрации района;</w:t>
      </w:r>
    </w:p>
    <w:p w:rsidR="00B91445" w:rsidRDefault="00B91445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Тонких Ю.Ю.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экономического развития администрации района;</w:t>
      </w:r>
    </w:p>
    <w:p w:rsidR="00B91445" w:rsidRDefault="00494F08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94F08">
        <w:t xml:space="preserve"> </w:t>
      </w:r>
      <w:r w:rsidRPr="00494F08">
        <w:rPr>
          <w:rFonts w:ascii="Times New Roman" w:hAnsi="Times New Roman" w:cs="Times New Roman"/>
          <w:sz w:val="28"/>
          <w:szCs w:val="28"/>
          <w:shd w:val="clear" w:color="auto" w:fill="FFFFFF"/>
        </w:rPr>
        <w:t>Ненилина И.Г.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91445" w:rsidRP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 отдела экономического развития администрации района;</w:t>
      </w:r>
    </w:p>
    <w:p w:rsidR="00B91445" w:rsidRDefault="00B91445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Таратутина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В.Т., ведущий специалист бюджетного отдела финансового управления администрации района;</w:t>
      </w:r>
    </w:p>
    <w:p w:rsidR="005C5BBC" w:rsidRDefault="005C5BBC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Назарова О.А., начальник отдела земельных и имущественных отношений администрации района;</w:t>
      </w:r>
    </w:p>
    <w:p w:rsidR="00B91445" w:rsidRPr="00B91445" w:rsidRDefault="00E65182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604C5">
        <w:rPr>
          <w:rFonts w:ascii="Times New Roman" w:hAnsi="Times New Roman" w:cs="Times New Roman"/>
          <w:sz w:val="28"/>
          <w:szCs w:val="28"/>
          <w:shd w:val="clear" w:color="auto" w:fill="FFFFFF"/>
        </w:rPr>
        <w:t>Серова О.В</w:t>
      </w:r>
      <w:r w:rsid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 w:rsidR="00B604C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86CB0">
        <w:rPr>
          <w:rFonts w:ascii="Times New Roman" w:hAnsi="Times New Roman" w:cs="Times New Roman"/>
          <w:sz w:val="28"/>
          <w:szCs w:val="28"/>
          <w:shd w:val="clear" w:color="auto" w:fill="FFFFFF"/>
        </w:rPr>
        <w:t>ачальник</w:t>
      </w:r>
      <w:r w:rsid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отдела по взаимодействию с территориями, организационной работе и кадрам</w:t>
      </w:r>
      <w:r w:rsidR="005C5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района</w:t>
      </w:r>
      <w:r w:rsidR="00B914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26BC" w:rsidRPr="003626A6" w:rsidRDefault="003B493D" w:rsidP="00B83D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626A6">
        <w:rPr>
          <w:rFonts w:ascii="Times New Roman" w:hAnsi="Times New Roman" w:cs="Times New Roman"/>
          <w:sz w:val="28"/>
          <w:szCs w:val="28"/>
        </w:rPr>
        <w:t xml:space="preserve">2. </w:t>
      </w:r>
      <w:r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Утвердить Положение о территориальной комиссии </w:t>
      </w:r>
      <w:r w:rsidRPr="003626A6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по снижению задолженности в бюджеты всех уровней и внебюджетные фонды</w:t>
      </w:r>
      <w:r w:rsidR="003E45F6" w:rsidRPr="003626A6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согласно приложению</w:t>
      </w:r>
      <w:r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3E45F6" w:rsidRPr="003B493D" w:rsidRDefault="00494F08" w:rsidP="00B83D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3. Постановление</w:t>
      </w:r>
      <w:r w:rsidR="003E45F6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администрации Каратузского района «О создании комиссии по снижению задолженности в бюджеты всех уровней» от </w:t>
      </w:r>
      <w:r w:rsidR="00B604C5">
        <w:rPr>
          <w:rFonts w:ascii="Times New Roman" w:hAnsi="Times New Roman" w:cs="Times New Roman"/>
          <w:sz w:val="28"/>
          <w:szCs w:val="28"/>
          <w:shd w:val="clear" w:color="auto" w:fill="F9F9F9"/>
        </w:rPr>
        <w:t>03</w:t>
      </w:r>
      <w:r w:rsidR="003E45F6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B604C5">
        <w:rPr>
          <w:rFonts w:ascii="Times New Roman" w:hAnsi="Times New Roman" w:cs="Times New Roman"/>
          <w:sz w:val="28"/>
          <w:szCs w:val="28"/>
          <w:shd w:val="clear" w:color="auto" w:fill="F9F9F9"/>
        </w:rPr>
        <w:t>10</w:t>
      </w:r>
      <w:r w:rsidR="003E45F6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.201</w:t>
      </w:r>
      <w:r w:rsidR="00B604C5">
        <w:rPr>
          <w:rFonts w:ascii="Times New Roman" w:hAnsi="Times New Roman" w:cs="Times New Roman"/>
          <w:sz w:val="28"/>
          <w:szCs w:val="28"/>
          <w:shd w:val="clear" w:color="auto" w:fill="F9F9F9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№ </w:t>
      </w:r>
      <w:r w:rsidR="00B604C5">
        <w:rPr>
          <w:rFonts w:ascii="Times New Roman" w:hAnsi="Times New Roman" w:cs="Times New Roman"/>
          <w:sz w:val="28"/>
          <w:szCs w:val="28"/>
          <w:shd w:val="clear" w:color="auto" w:fill="F9F9F9"/>
        </w:rPr>
        <w:t>817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-п </w:t>
      </w:r>
      <w:r w:rsidR="003A38AA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>признать</w:t>
      </w:r>
      <w:r w:rsidR="003E45F6" w:rsidRPr="003626A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утратившим силу.</w:t>
      </w:r>
    </w:p>
    <w:p w:rsidR="00B7751A" w:rsidRDefault="003E45F6" w:rsidP="00B83D36">
      <w:pPr>
        <w:shd w:val="clear" w:color="auto" w:fill="FFFFFF" w:themeFill="background1"/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0F061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45F6" w:rsidRDefault="003E45F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3E45F6" w:rsidRDefault="003E45F6" w:rsidP="00B83D36">
      <w:pPr>
        <w:tabs>
          <w:tab w:val="left" w:pos="83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721" w:rsidRDefault="00CE7721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5F6" w:rsidRDefault="00300E00" w:rsidP="00CE7721">
      <w:pPr>
        <w:tabs>
          <w:tab w:val="left" w:pos="8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77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772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  <w:r w:rsidR="000F38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77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907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К.А.Тюнин</w:t>
      </w: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B83D36">
      <w:pPr>
        <w:tabs>
          <w:tab w:val="left" w:pos="8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7751A" w:rsidRDefault="00B7751A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790761" w:rsidRDefault="00790761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790761" w:rsidRDefault="00790761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B83D36" w:rsidRDefault="00B83D3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p w:rsidR="00556226" w:rsidRDefault="00556226" w:rsidP="009326BC">
      <w:pPr>
        <w:tabs>
          <w:tab w:val="left" w:pos="837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B83D36" w:rsidTr="00BA68A8">
        <w:tc>
          <w:tcPr>
            <w:tcW w:w="4659" w:type="dxa"/>
          </w:tcPr>
          <w:p w:rsidR="00B83D36" w:rsidRDefault="00B83D36" w:rsidP="00B83D36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B83D36" w:rsidRPr="00B83D36" w:rsidRDefault="00B83D36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 w:rsidRPr="00B83D36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Приложение   к постановлению администрации</w:t>
            </w:r>
          </w:p>
          <w:p w:rsidR="00B83D36" w:rsidRPr="00B83D36" w:rsidRDefault="000F0613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Каратузского района от </w:t>
            </w:r>
            <w:r w:rsidR="00E34665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 xml:space="preserve"> </w:t>
            </w:r>
            <w:r w:rsidR="000F387E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  <w:t>28.08.2020 №699-п</w:t>
            </w:r>
          </w:p>
          <w:p w:rsidR="00B83D36" w:rsidRPr="00B83D36" w:rsidRDefault="00B83D36" w:rsidP="00B83D36">
            <w:pPr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  <w:lang w:eastAsia="ru-RU"/>
              </w:rPr>
            </w:pPr>
          </w:p>
        </w:tc>
      </w:tr>
    </w:tbl>
    <w:p w:rsidR="00B83D36" w:rsidRDefault="00B83D36" w:rsidP="00B83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B7751A" w:rsidRPr="00B7751A" w:rsidRDefault="00B7751A" w:rsidP="00B77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ПОЛОЖЕНИЕ</w:t>
      </w:r>
    </w:p>
    <w:p w:rsidR="00743CBE" w:rsidRDefault="00B7751A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о </w:t>
      </w:r>
      <w:r w:rsidR="00743CB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территориальной </w:t>
      </w: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комиссии по </w:t>
      </w:r>
      <w:r w:rsidR="00743CB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снижению задолженности</w:t>
      </w: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в бюджет</w:t>
      </w:r>
      <w:r w:rsidR="00743CB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ы всех уровней и внебюджетные фонды</w:t>
      </w:r>
    </w:p>
    <w:p w:rsidR="00DE7F73" w:rsidRDefault="00DE7F73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DE7F73" w:rsidRDefault="00DE7F73" w:rsidP="00743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DE7F73" w:rsidRDefault="00DE7F73" w:rsidP="000F06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1. О</w:t>
      </w:r>
      <w:r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бщие положения</w:t>
      </w:r>
    </w:p>
    <w:p w:rsidR="00DE7F73" w:rsidRP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Территориальная к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омиссия по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снижению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бюджет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 всех уровней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116D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образуется Главой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«Каратузский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целях:</w:t>
      </w:r>
    </w:p>
    <w:p w:rsid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сокращения недоимки по налоговым платежам в бюджет</w:t>
      </w:r>
      <w:r w:rsidR="003E45F6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всех уровней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30D" w:rsidRPr="00DE7F73" w:rsidRDefault="00C6230D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недоимки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62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платежам в бюджеты всех уровней;</w:t>
      </w:r>
    </w:p>
    <w:p w:rsidR="00DE7F73" w:rsidRP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сокращения недоимки по страховым взносам на обязательное пенсионное и медицинское страхование;</w:t>
      </w:r>
    </w:p>
    <w:p w:rsidR="00DE7F73" w:rsidRP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налогооблагаемой базы и повышения уровня собираемости обязательных платежей в бюджет</w:t>
      </w:r>
      <w:r w:rsidR="007379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7F73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активного взаимодействия и оперативного разрешения проблемных вопросов, возникающих при работе с организациями, имеющими задолженность в бюджетную систему.</w:t>
      </w:r>
    </w:p>
    <w:p w:rsidR="00D56B48" w:rsidRPr="00D56B48" w:rsidRDefault="00D56B48" w:rsidP="00D56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Комиссия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является постоянно действующим органом при администрации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Каратузского района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осуществляющим взаимодействие с территориальными органами федеральных органов исполнительной власти, орган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ами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исполнительной власти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Красноярского 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края по реализации мер, направленных на 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пополнение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доходной части бюджет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ов</w:t>
      </w:r>
      <w:r w:rsidR="000F061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3626A6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 счет налоговых поступлений, а</w:t>
      </w:r>
      <w:r w:rsidR="000F061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также на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повышение эффективности работы по взысканию задолженности по платежам в бюджет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ы всех уровней</w:t>
      </w:r>
      <w:r w:rsidRPr="00D56B4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B7751A" w:rsidRPr="00D56B48" w:rsidRDefault="00DE7F73" w:rsidP="00DE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56B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751A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Комиссия в своей деятельности руководствуется Конституцией РФ, </w:t>
      </w:r>
      <w:r w:rsidR="00D56B48">
        <w:rPr>
          <w:rFonts w:ascii="Arial" w:hAnsi="Arial" w:cs="Arial"/>
          <w:color w:val="292929"/>
          <w:sz w:val="21"/>
          <w:szCs w:val="21"/>
        </w:rPr>
        <w:t xml:space="preserve"> </w:t>
      </w:r>
      <w:r w:rsidR="00D56B48" w:rsidRPr="00D56B48">
        <w:rPr>
          <w:rFonts w:ascii="Times New Roman" w:hAnsi="Times New Roman" w:cs="Times New Roman"/>
          <w:color w:val="292929"/>
          <w:sz w:val="28"/>
          <w:szCs w:val="28"/>
        </w:rPr>
        <w:t xml:space="preserve">действующими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</w:t>
      </w:r>
      <w:r w:rsidR="00D56B48">
        <w:rPr>
          <w:rFonts w:ascii="Times New Roman" w:hAnsi="Times New Roman" w:cs="Times New Roman"/>
          <w:color w:val="292929"/>
          <w:sz w:val="28"/>
          <w:szCs w:val="28"/>
        </w:rPr>
        <w:t>Красноярского</w:t>
      </w:r>
      <w:r w:rsidR="00D56B48" w:rsidRPr="00D56B48">
        <w:rPr>
          <w:rFonts w:ascii="Times New Roman" w:hAnsi="Times New Roman" w:cs="Times New Roman"/>
          <w:color w:val="292929"/>
          <w:sz w:val="28"/>
          <w:szCs w:val="28"/>
        </w:rPr>
        <w:t xml:space="preserve"> края, решениями местных органов власти, настоящим Положением.</w:t>
      </w:r>
    </w:p>
    <w:p w:rsidR="00B7751A" w:rsidRPr="00B7751A" w:rsidRDefault="00B7751A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B7751A" w:rsidRPr="00B7751A" w:rsidRDefault="00B7751A" w:rsidP="000F061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2. Основные задачи и функции Комиссии</w:t>
      </w:r>
    </w:p>
    <w:p w:rsidR="00B7751A" w:rsidRPr="00B7751A" w:rsidRDefault="00B7751A" w:rsidP="0030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="000F0613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.1.</w:t>
      </w:r>
      <w:r w:rsidRPr="0079076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 </w:t>
      </w:r>
      <w:r w:rsidRPr="00790761">
        <w:rPr>
          <w:rFonts w:ascii="Times New Roman" w:eastAsia="Times New Roman" w:hAnsi="Times New Roman" w:cs="Times New Roman"/>
          <w:b/>
          <w:bCs/>
          <w:iCs/>
          <w:color w:val="282828"/>
          <w:sz w:val="28"/>
          <w:szCs w:val="28"/>
          <w:lang w:eastAsia="ru-RU"/>
        </w:rPr>
        <w:t>Основными задачами Комиссии являются:</w:t>
      </w:r>
    </w:p>
    <w:p w:rsidR="007379DD" w:rsidRDefault="00B7751A" w:rsidP="00306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2.1.1. Организация мониторинга состояния недоимки по налогам</w:t>
      </w:r>
      <w:r w:rsidR="0050088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сборам</w:t>
      </w:r>
      <w:r w:rsidR="006A6D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взносам во</w:t>
      </w:r>
      <w:r w:rsidR="0050088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внебюджетные фонды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r w:rsid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пути погашения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задолженности </w:t>
      </w:r>
      <w:r w:rsidR="006A6D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налоговых и иных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платежей </w:t>
      </w:r>
      <w:r w:rsidR="007379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бюджеты всех уровней.</w:t>
      </w:r>
    </w:p>
    <w:p w:rsidR="001A69DE" w:rsidRPr="00B7751A" w:rsidRDefault="00B7751A" w:rsidP="001A69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2.1.2. Разработка мероприятий по </w:t>
      </w:r>
      <w:r w:rsidR="0050088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снижению</w:t>
      </w:r>
      <w:r w:rsidR="006A6D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задолженности по платежам в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бюджет</w:t>
      </w:r>
      <w:r w:rsidR="0050088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 всех уровней и внебюджетные фонды</w:t>
      </w:r>
      <w:r w:rsidR="001A69DE" w:rsidRP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1A69DE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предприятиями, учреждениями, организациями</w:t>
      </w:r>
      <w:r w:rsid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="001A69DE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индивидуальными </w:t>
      </w:r>
      <w:r w:rsidR="001A69DE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предпринимателями</w:t>
      </w:r>
      <w:r w:rsid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физическими лицами</w:t>
      </w:r>
      <w:r w:rsidR="001A69DE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B7751A" w:rsidRPr="00B7751A" w:rsidRDefault="00B7751A" w:rsidP="001F2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2.1.</w:t>
      </w:r>
      <w:r w:rsidR="001A69D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Разработка рекомендаций </w:t>
      </w:r>
      <w:r w:rsidR="009643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повышени</w:t>
      </w:r>
      <w:r w:rsidR="0096434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уровня платежной дисциплины организаций, </w:t>
      </w:r>
      <w:r w:rsidR="007379D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индивидуальных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предпринимателей и физических лиц в части полноты и своевременности уплаты обязательных платежей в </w:t>
      </w:r>
      <w:r w:rsidR="001F20B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консолидированный бюджет края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96434E" w:rsidRDefault="0096434E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96434E" w:rsidRPr="00790761" w:rsidRDefault="00B7751A" w:rsidP="000F0613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  <w:color w:val="292929"/>
          <w:sz w:val="21"/>
          <w:szCs w:val="21"/>
        </w:rPr>
      </w:pPr>
      <w:r w:rsidRPr="00B7751A">
        <w:rPr>
          <w:color w:val="282828"/>
          <w:sz w:val="28"/>
          <w:szCs w:val="28"/>
        </w:rPr>
        <w:t>2</w:t>
      </w:r>
      <w:r w:rsidR="006A6D25">
        <w:rPr>
          <w:b/>
          <w:color w:val="282828"/>
          <w:sz w:val="28"/>
          <w:szCs w:val="28"/>
        </w:rPr>
        <w:t xml:space="preserve">.2. </w:t>
      </w:r>
      <w:r w:rsidR="001F20BC" w:rsidRPr="00790761">
        <w:rPr>
          <w:b/>
          <w:color w:val="282828"/>
          <w:sz w:val="28"/>
          <w:szCs w:val="28"/>
        </w:rPr>
        <w:t>Ф</w:t>
      </w:r>
      <w:r w:rsidRPr="00790761">
        <w:rPr>
          <w:b/>
          <w:bCs/>
          <w:iCs/>
          <w:color w:val="282828"/>
          <w:sz w:val="28"/>
          <w:szCs w:val="28"/>
        </w:rPr>
        <w:t>ункции</w:t>
      </w:r>
      <w:r w:rsidR="001F20BC" w:rsidRPr="00790761">
        <w:rPr>
          <w:b/>
          <w:bCs/>
          <w:iCs/>
          <w:color w:val="282828"/>
          <w:sz w:val="28"/>
          <w:szCs w:val="28"/>
        </w:rPr>
        <w:t xml:space="preserve"> Комиссии</w:t>
      </w:r>
      <w:r w:rsidRPr="00790761">
        <w:rPr>
          <w:b/>
          <w:bCs/>
          <w:iCs/>
          <w:color w:val="282828"/>
          <w:sz w:val="28"/>
          <w:szCs w:val="28"/>
        </w:rPr>
        <w:t>:</w:t>
      </w:r>
      <w:r w:rsidR="0096434E" w:rsidRPr="00790761">
        <w:rPr>
          <w:rFonts w:ascii="Arial" w:hAnsi="Arial" w:cs="Arial"/>
          <w:b/>
          <w:color w:val="292929"/>
          <w:sz w:val="21"/>
          <w:szCs w:val="21"/>
        </w:rPr>
        <w:t xml:space="preserve">  </w:t>
      </w:r>
    </w:p>
    <w:p w:rsidR="0096434E" w:rsidRPr="0096434E" w:rsidRDefault="007E4155" w:rsidP="007E4155">
      <w:pPr>
        <w:pStyle w:val="a3"/>
        <w:spacing w:before="0" w:beforeAutospacing="0" w:after="0" w:afterAutospacing="0"/>
        <w:ind w:firstLine="709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2.2.1 </w:t>
      </w:r>
      <w:r w:rsidR="0096434E" w:rsidRPr="0096434E">
        <w:rPr>
          <w:color w:val="292929"/>
          <w:sz w:val="28"/>
          <w:szCs w:val="28"/>
        </w:rPr>
        <w:t>координация и обеспечение эффективного взаимодействия органов местного самоуправления с территориальными органами федеральных органов исполнительной власти, направленного на пополнение доходной части бюджета за счет налоговых поступлений;</w:t>
      </w:r>
    </w:p>
    <w:p w:rsidR="0096434E" w:rsidRPr="0096434E" w:rsidRDefault="007E4155" w:rsidP="007E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2.2.</w:t>
      </w:r>
      <w:r w:rsidR="00B01B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р</w:t>
      </w:r>
      <w:r w:rsidR="0096434E" w:rsidRPr="009643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азработка предложений и мероприятий по </w:t>
      </w:r>
      <w:r w:rsidR="00B01B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снижению налоговой задолженности и </w:t>
      </w:r>
      <w:r w:rsidR="0096434E" w:rsidRPr="009643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увеличению доходной части бюджета.</w:t>
      </w:r>
    </w:p>
    <w:p w:rsidR="0096434E" w:rsidRPr="0096434E" w:rsidRDefault="007E4155" w:rsidP="007E4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2.2.</w:t>
      </w:r>
      <w:r w:rsidR="00B01B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="0096434E" w:rsidRPr="009643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заслушивание руководителей организаций,</w:t>
      </w:r>
      <w:r w:rsidR="00B01B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учреждений,</w:t>
      </w:r>
      <w:r w:rsidR="0096434E" w:rsidRPr="009643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физических </w:t>
      </w:r>
      <w:r w:rsidR="00B01B5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лиц </w:t>
      </w:r>
      <w:r w:rsidR="0096434E" w:rsidRPr="0096434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 индивидуальных предпринимателей, имеющих задолженность по платежам в бюджет.</w:t>
      </w:r>
    </w:p>
    <w:p w:rsidR="00B7751A" w:rsidRPr="00B7751A" w:rsidRDefault="00B7751A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7751A" w:rsidRPr="00790761" w:rsidRDefault="00B7751A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9076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3. Права Комиссии</w:t>
      </w:r>
    </w:p>
    <w:p w:rsidR="00B7751A" w:rsidRPr="00790761" w:rsidRDefault="006A6D25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3.1. </w:t>
      </w:r>
      <w:r w:rsidR="00B7751A" w:rsidRPr="00790761">
        <w:rPr>
          <w:rFonts w:ascii="Times New Roman" w:eastAsia="Times New Roman" w:hAnsi="Times New Roman" w:cs="Times New Roman"/>
          <w:b/>
          <w:bCs/>
          <w:iCs/>
          <w:color w:val="282828"/>
          <w:sz w:val="28"/>
          <w:szCs w:val="28"/>
          <w:lang w:eastAsia="ru-RU"/>
        </w:rPr>
        <w:t>Комиссия для решения возложенных на нее функций и задач имеет право:</w:t>
      </w:r>
    </w:p>
    <w:p w:rsidR="007E4155" w:rsidRDefault="007E4155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 w:rsidR="000F06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Ежеквартально запрашивать в Межрайонной инспекции ФНС России № 10 по Красноярскому краю списки задолжников по налоговым платежам и взносам во внебюджетные фонды.</w:t>
      </w:r>
    </w:p>
    <w:p w:rsidR="007E4155" w:rsidRDefault="007E4155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Запрашива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ть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от предприятий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организаций,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учреждений, индивидуальных предпринимателей,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имеющих наибольшую задолженность и недоимку по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налоговым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платежам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взносам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прич</w:t>
      </w:r>
      <w:r w:rsidR="006224A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инах образования задолженности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налоговым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платежам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взносам.</w:t>
      </w:r>
    </w:p>
    <w:p w:rsidR="007E4155" w:rsidRPr="00B7751A" w:rsidRDefault="007E4155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</w:t>
      </w:r>
      <w:r w:rsidR="000F061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Проводит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индивидуальную разъяснительную работу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 руководителями предприятий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учреждений, индивидуальными предпринимателями и физическими лицами,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имею</w:t>
      </w:r>
      <w:r w:rsidR="006224A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щих наибольшую задолженность по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налоговым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платежа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 и взносам о необходимости своевременной уплаты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7E4155" w:rsidRPr="00B7751A" w:rsidRDefault="007E4155" w:rsidP="007E41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6224A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Разрабатыват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совместно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предприятиями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организациями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учреждениями, индивидуальными предпринимателями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мероприятия по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снижению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задолженности по платежам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взносам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  <w:r w:rsidR="00020D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Проводить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анализ ситуации по мобилизации собственных доходов в местный бюджет, внесение рекомендаций и предложений по </w:t>
      </w:r>
      <w:r w:rsidR="00020D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снижению</w:t>
      </w:r>
      <w:r w:rsidR="006A6D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задолженности по платежам в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бюджет</w:t>
      </w:r>
      <w:r w:rsidR="00020D8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а также в порядок работы Комиссии и реализации принятых ей решений.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Контролировать исполнение принятых решений Комиссии.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Получать от налоговых служб, необходимые сведения, копии документов о состоянии расчетов должников по платежам, формирующим бюджет</w:t>
      </w:r>
      <w:r w:rsidR="00646DA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3.1.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Приглашать на заседания Комиссии руководителей предприятий, организаций, учреждений, представителей малого и среднего бизнеса</w:t>
      </w:r>
      <w:r w:rsidR="000564C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  <w:r w:rsidR="00646DA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физических лиц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для заслушивания по вопросам </w:t>
      </w:r>
      <w:r w:rsidR="00646DA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уплаты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задолженности и недоимок по платежам</w:t>
      </w:r>
      <w:r w:rsidR="00646DA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B7751A" w:rsidRPr="00B7751A" w:rsidRDefault="00B7751A" w:rsidP="00B775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B7751A" w:rsidRPr="00790761" w:rsidRDefault="00B7751A" w:rsidP="0062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79076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4. Организация работы Комиссии</w:t>
      </w:r>
    </w:p>
    <w:p w:rsidR="000E02A9" w:rsidRPr="000E02A9" w:rsidRDefault="006A6D25" w:rsidP="007379DD">
      <w:pPr>
        <w:pStyle w:val="a3"/>
        <w:shd w:val="clear" w:color="auto" w:fill="F9F9F9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282828"/>
          <w:sz w:val="28"/>
          <w:szCs w:val="28"/>
        </w:rPr>
        <w:t xml:space="preserve">4.1. </w:t>
      </w:r>
      <w:r w:rsidR="00B7751A" w:rsidRPr="00B7751A">
        <w:rPr>
          <w:color w:val="282828"/>
          <w:sz w:val="28"/>
          <w:szCs w:val="28"/>
        </w:rPr>
        <w:t>Общее руководство р</w:t>
      </w:r>
      <w:r w:rsidR="006224A5">
        <w:rPr>
          <w:color w:val="282828"/>
          <w:sz w:val="28"/>
          <w:szCs w:val="28"/>
        </w:rPr>
        <w:t xml:space="preserve">аботой Комиссии осуществляется </w:t>
      </w:r>
      <w:r w:rsidR="00646DAE">
        <w:rPr>
          <w:color w:val="282828"/>
          <w:sz w:val="28"/>
          <w:szCs w:val="28"/>
        </w:rPr>
        <w:t>заместителем главы района по финансам, экономике</w:t>
      </w:r>
      <w:r w:rsidR="00B7751A" w:rsidRPr="00B7751A">
        <w:rPr>
          <w:color w:val="282828"/>
          <w:sz w:val="28"/>
          <w:szCs w:val="28"/>
        </w:rPr>
        <w:t xml:space="preserve"> </w:t>
      </w:r>
      <w:r w:rsidR="00F64B04">
        <w:rPr>
          <w:color w:val="282828"/>
          <w:sz w:val="28"/>
          <w:szCs w:val="28"/>
        </w:rPr>
        <w:t>–</w:t>
      </w:r>
      <w:r w:rsidR="00B7751A" w:rsidRPr="00B7751A">
        <w:rPr>
          <w:color w:val="282828"/>
          <w:sz w:val="28"/>
          <w:szCs w:val="28"/>
        </w:rPr>
        <w:t xml:space="preserve"> </w:t>
      </w:r>
      <w:r w:rsidR="00F64B04">
        <w:rPr>
          <w:color w:val="282828"/>
          <w:sz w:val="28"/>
          <w:szCs w:val="28"/>
        </w:rPr>
        <w:t xml:space="preserve">руководителем финансового управления, </w:t>
      </w:r>
      <w:r w:rsidR="00B7751A" w:rsidRPr="00790761">
        <w:rPr>
          <w:color w:val="282828"/>
          <w:sz w:val="28"/>
          <w:szCs w:val="28"/>
        </w:rPr>
        <w:t>председателем Комиссии</w:t>
      </w:r>
      <w:r w:rsidR="000E02A9" w:rsidRPr="00790761">
        <w:rPr>
          <w:color w:val="282828"/>
          <w:sz w:val="28"/>
          <w:szCs w:val="28"/>
        </w:rPr>
        <w:t>,</w:t>
      </w:r>
      <w:r w:rsidR="000E02A9">
        <w:rPr>
          <w:b/>
          <w:color w:val="282828"/>
          <w:sz w:val="28"/>
          <w:szCs w:val="28"/>
        </w:rPr>
        <w:t xml:space="preserve"> </w:t>
      </w:r>
      <w:r w:rsidR="000E02A9" w:rsidRPr="000E02A9">
        <w:rPr>
          <w:color w:val="282828"/>
          <w:sz w:val="28"/>
          <w:szCs w:val="28"/>
        </w:rPr>
        <w:t>во</w:t>
      </w:r>
      <w:r w:rsidR="000E02A9" w:rsidRPr="000E02A9">
        <w:rPr>
          <w:color w:val="444444"/>
          <w:sz w:val="28"/>
          <w:szCs w:val="28"/>
        </w:rPr>
        <w:t xml:space="preserve"> время отсутствия председателя комиссии, роль председателя выполняет председатель </w:t>
      </w:r>
      <w:r w:rsidR="00B3535D">
        <w:rPr>
          <w:color w:val="444444"/>
          <w:sz w:val="28"/>
          <w:szCs w:val="28"/>
        </w:rPr>
        <w:t xml:space="preserve">постоянной </w:t>
      </w:r>
      <w:r w:rsidR="006224A5">
        <w:rPr>
          <w:color w:val="444444"/>
          <w:sz w:val="28"/>
          <w:szCs w:val="28"/>
        </w:rPr>
        <w:t>депутатской комиссии</w:t>
      </w:r>
      <w:r w:rsidR="000E02A9" w:rsidRPr="000E02A9">
        <w:rPr>
          <w:color w:val="444444"/>
          <w:sz w:val="28"/>
          <w:szCs w:val="28"/>
        </w:rPr>
        <w:t xml:space="preserve"> по </w:t>
      </w:r>
      <w:r w:rsidR="00B3535D">
        <w:rPr>
          <w:color w:val="444444"/>
          <w:sz w:val="28"/>
          <w:szCs w:val="28"/>
        </w:rPr>
        <w:t xml:space="preserve">экономике и </w:t>
      </w:r>
      <w:r w:rsidR="000E02A9" w:rsidRPr="000E02A9">
        <w:rPr>
          <w:color w:val="444444"/>
          <w:sz w:val="28"/>
          <w:szCs w:val="28"/>
        </w:rPr>
        <w:t>бюджету</w:t>
      </w:r>
      <w:r w:rsidR="00B3535D">
        <w:rPr>
          <w:color w:val="444444"/>
          <w:sz w:val="28"/>
          <w:szCs w:val="28"/>
        </w:rPr>
        <w:t>.</w:t>
      </w:r>
      <w:r w:rsidR="000E02A9" w:rsidRPr="000E02A9">
        <w:rPr>
          <w:color w:val="444444"/>
          <w:sz w:val="28"/>
          <w:szCs w:val="28"/>
        </w:rPr>
        <w:t xml:space="preserve"> </w:t>
      </w:r>
    </w:p>
    <w:p w:rsidR="00B7751A" w:rsidRPr="00B7751A" w:rsidRDefault="006224A5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4.2. </w:t>
      </w:r>
      <w:r w:rsidR="00B7751A" w:rsidRPr="00B7751A">
        <w:rPr>
          <w:rFonts w:ascii="Times New Roman" w:eastAsia="Times New Roman" w:hAnsi="Times New Roman" w:cs="Times New Roman"/>
          <w:bCs/>
          <w:iCs/>
          <w:color w:val="282828"/>
          <w:sz w:val="28"/>
          <w:szCs w:val="28"/>
          <w:lang w:eastAsia="ru-RU"/>
        </w:rPr>
        <w:t>Заседания комиссии проводятся не реже одного раза в квартал.</w:t>
      </w:r>
    </w:p>
    <w:p w:rsidR="00DE7F73" w:rsidRDefault="006224A5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4.3.</w:t>
      </w:r>
      <w:r w:rsidR="00B7751A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Председатель Комиссии определяет перечень</w:t>
      </w:r>
      <w:r w:rsidR="006573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рассматриваемых вопросов</w:t>
      </w:r>
      <w:r w:rsidR="00B7751A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сроки и порядок </w:t>
      </w:r>
      <w:r w:rsidR="006573BF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их </w:t>
      </w:r>
      <w:r w:rsidR="00B7751A"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рассмотрения на Комисси</w:t>
      </w:r>
      <w:r w:rsidR="00DE7F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 w:rsidR="006224A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Заседания проводятся председателем 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Комиссии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или его заместителем и правомочны при присутствии не менее 50 % состава Комиссии. Решения Комиссии принимаются простым большинством голосов присутствующих на заседании членов Комиссии. При равенстве голосов «за» и «против» председатель Комиссии  имеет право решающего голоса.</w:t>
      </w:r>
    </w:p>
    <w:p w:rsidR="000A0160" w:rsidRDefault="00B7751A" w:rsidP="006224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Решения Комиссии оформляются протоколом, в котором указываются ответственные за исполнение и сроки исполнения. Протокол подписывается председателем Комиссии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5</w:t>
      </w:r>
      <w:r w:rsidR="006A6D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Протокол Комиссии доводится до заинтересованных лиц в течение 5 (пяти) дней со дня его подписания.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</w:t>
      </w:r>
      <w:r w:rsidR="006A6D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рганизаци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работы Комиссии возлага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тся 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 отдел экономического развития администрации района, 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который осуществляет координационную, организационную и методическую работу Комисси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</w:p>
    <w:p w:rsidR="00B7751A" w:rsidRPr="00B7751A" w:rsidRDefault="00B7751A" w:rsidP="007379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</w:t>
      </w:r>
      <w:r w:rsidR="00B01B5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</w:t>
      </w:r>
      <w:r w:rsidR="006A6D2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Деятельность Комиссии прекращается или приостанавливается постановлением главы</w:t>
      </w:r>
      <w:r w:rsidR="000A016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Каратузского района</w:t>
      </w:r>
      <w:r w:rsidRPr="00B7751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B7751A" w:rsidRPr="00B7751A" w:rsidRDefault="00B7751A" w:rsidP="00737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sectPr w:rsidR="00B7751A" w:rsidRPr="00B7751A" w:rsidSect="009643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5AAA"/>
    <w:multiLevelType w:val="multilevel"/>
    <w:tmpl w:val="E762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72DDF"/>
    <w:multiLevelType w:val="multilevel"/>
    <w:tmpl w:val="EEA858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260B6"/>
    <w:multiLevelType w:val="multilevel"/>
    <w:tmpl w:val="C19E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F9"/>
    <w:rsid w:val="00020D8D"/>
    <w:rsid w:val="00022EAE"/>
    <w:rsid w:val="00042D0C"/>
    <w:rsid w:val="000564CA"/>
    <w:rsid w:val="000759EC"/>
    <w:rsid w:val="000A0160"/>
    <w:rsid w:val="000A23F2"/>
    <w:rsid w:val="000E02A9"/>
    <w:rsid w:val="000F0613"/>
    <w:rsid w:val="000F34F7"/>
    <w:rsid w:val="000F387E"/>
    <w:rsid w:val="00116D24"/>
    <w:rsid w:val="00136D49"/>
    <w:rsid w:val="001A69DE"/>
    <w:rsid w:val="001F20BC"/>
    <w:rsid w:val="001F24F9"/>
    <w:rsid w:val="00233C9D"/>
    <w:rsid w:val="0024281F"/>
    <w:rsid w:val="002B05D3"/>
    <w:rsid w:val="002D743D"/>
    <w:rsid w:val="00300E00"/>
    <w:rsid w:val="00306CCE"/>
    <w:rsid w:val="003401C8"/>
    <w:rsid w:val="003626A6"/>
    <w:rsid w:val="00365DD6"/>
    <w:rsid w:val="003A38AA"/>
    <w:rsid w:val="003A64B2"/>
    <w:rsid w:val="003B493D"/>
    <w:rsid w:val="003E45F6"/>
    <w:rsid w:val="00477E49"/>
    <w:rsid w:val="00494F08"/>
    <w:rsid w:val="004A247A"/>
    <w:rsid w:val="004E1264"/>
    <w:rsid w:val="00500881"/>
    <w:rsid w:val="00506139"/>
    <w:rsid w:val="00533F77"/>
    <w:rsid w:val="00556226"/>
    <w:rsid w:val="005C5BBC"/>
    <w:rsid w:val="005C6066"/>
    <w:rsid w:val="006133F2"/>
    <w:rsid w:val="006224A5"/>
    <w:rsid w:val="00646DAE"/>
    <w:rsid w:val="006573BF"/>
    <w:rsid w:val="006A6D25"/>
    <w:rsid w:val="006B3402"/>
    <w:rsid w:val="006B60EC"/>
    <w:rsid w:val="007379DD"/>
    <w:rsid w:val="00743CBE"/>
    <w:rsid w:val="00790761"/>
    <w:rsid w:val="007E4155"/>
    <w:rsid w:val="00842E08"/>
    <w:rsid w:val="00886CB0"/>
    <w:rsid w:val="009326BC"/>
    <w:rsid w:val="0096434E"/>
    <w:rsid w:val="009954F8"/>
    <w:rsid w:val="009A2116"/>
    <w:rsid w:val="00A42686"/>
    <w:rsid w:val="00AB4DCE"/>
    <w:rsid w:val="00B01B59"/>
    <w:rsid w:val="00B3535D"/>
    <w:rsid w:val="00B604C5"/>
    <w:rsid w:val="00B74860"/>
    <w:rsid w:val="00B7751A"/>
    <w:rsid w:val="00B83D36"/>
    <w:rsid w:val="00B91445"/>
    <w:rsid w:val="00BA68A8"/>
    <w:rsid w:val="00C00B07"/>
    <w:rsid w:val="00C6230D"/>
    <w:rsid w:val="00CE2474"/>
    <w:rsid w:val="00CE7721"/>
    <w:rsid w:val="00D56B48"/>
    <w:rsid w:val="00DE7F73"/>
    <w:rsid w:val="00E0044C"/>
    <w:rsid w:val="00E34665"/>
    <w:rsid w:val="00E65182"/>
    <w:rsid w:val="00F4378B"/>
    <w:rsid w:val="00F64B04"/>
    <w:rsid w:val="00F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4B04"/>
  </w:style>
  <w:style w:type="paragraph" w:styleId="a3">
    <w:name w:val="Normal (Web)"/>
    <w:basedOn w:val="a"/>
    <w:uiPriority w:val="99"/>
    <w:semiHidden/>
    <w:unhideWhenUsed/>
    <w:rsid w:val="000E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BBF2-E845-4B7F-8E28-59F0C2A0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Токарева Софья Григорьевна</cp:lastModifiedBy>
  <cp:revision>8</cp:revision>
  <cp:lastPrinted>2020-08-28T06:59:00Z</cp:lastPrinted>
  <dcterms:created xsi:type="dcterms:W3CDTF">2020-08-24T07:39:00Z</dcterms:created>
  <dcterms:modified xsi:type="dcterms:W3CDTF">2020-08-28T06:59:00Z</dcterms:modified>
</cp:coreProperties>
</file>