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8" w:rsidRDefault="00256588" w:rsidP="002565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588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1499BE1" wp14:editId="5FEDFF12">
            <wp:extent cx="657225" cy="914400"/>
            <wp:effectExtent l="0" t="0" r="9525" b="0"/>
            <wp:docPr id="1" name="Рисунок 7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88" w:rsidRPr="00256588" w:rsidRDefault="00256588" w:rsidP="002565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588">
        <w:rPr>
          <w:rFonts w:ascii="Times New Roman" w:eastAsia="Calibri" w:hAnsi="Times New Roman" w:cs="Times New Roman"/>
          <w:sz w:val="28"/>
          <w:szCs w:val="28"/>
        </w:rPr>
        <w:t>АДМИНИСТРАЦИЯ  КАРАТУЗСКОГО  РАЙОНА</w:t>
      </w:r>
    </w:p>
    <w:p w:rsidR="00256588" w:rsidRPr="00256588" w:rsidRDefault="00256588" w:rsidP="0025658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Cs/>
          <w:color w:val="000000"/>
          <w:spacing w:val="24"/>
          <w:sz w:val="28"/>
          <w:szCs w:val="28"/>
          <w:lang w:eastAsia="ru-RU"/>
        </w:rPr>
        <w:t>ПОСТАНОВЛЕНИЕ</w:t>
      </w:r>
    </w:p>
    <w:p w:rsidR="00256588" w:rsidRPr="00256588" w:rsidRDefault="00256588" w:rsidP="0025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27.07.2023                                       с. Каратузское                                      №    692-п</w:t>
      </w:r>
    </w:p>
    <w:p w:rsidR="00256588" w:rsidRPr="00256588" w:rsidRDefault="00256588" w:rsidP="002565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предварительного уведомления муниципальными служащими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Каратузского района представителя нанимателя (работодателя)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намерении выполнять иную оплачиваемую работу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588" w:rsidRPr="00256588" w:rsidRDefault="00256588" w:rsidP="00256588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частью 2 статьи 11 Федерального закона </w:t>
      </w:r>
      <w:hyperlink r:id="rId10" w:tgtFrame="contents" w:history="1">
        <w:r w:rsidRPr="0025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02.03.2007 № 25-ФЗ</w:t>
        </w:r>
      </w:hyperlink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муниципальной службе в Российской Федерации», в целях предотвращения возникновения конфликта интересов на муниципальной службе, укрепления служебной дисциплины муниципальных служащих администрации Каратузского района ПОСТАНОВЛЯЮ:</w:t>
      </w:r>
    </w:p>
    <w:p w:rsidR="00256588" w:rsidRPr="00256588" w:rsidRDefault="00256588" w:rsidP="00256588">
      <w:pPr>
        <w:numPr>
          <w:ilvl w:val="0"/>
          <w:numId w:val="11"/>
        </w:numPr>
        <w:tabs>
          <w:tab w:val="left" w:pos="993"/>
        </w:tabs>
        <w:spacing w:after="0"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порядок предварительного уведомления муниципальными служащими администрации Каратузского района представителя нанимателя (работодателя) о намерении выполнять иную оплачиваемую работу.</w:t>
      </w:r>
    </w:p>
    <w:p w:rsidR="00256588" w:rsidRPr="00256588" w:rsidRDefault="00256588" w:rsidP="00256588">
      <w:pPr>
        <w:numPr>
          <w:ilvl w:val="0"/>
          <w:numId w:val="11"/>
        </w:numPr>
        <w:tabs>
          <w:tab w:val="left" w:pos="993"/>
        </w:tabs>
        <w:spacing w:after="0"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Федосееву Оксану Владимировну, заместителя главы района по общественно-политической работе.</w:t>
      </w:r>
    </w:p>
    <w:p w:rsidR="00256588" w:rsidRPr="00256588" w:rsidRDefault="00256588" w:rsidP="00256588">
      <w:pPr>
        <w:tabs>
          <w:tab w:val="left" w:pos="993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25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256588" w:rsidRPr="00256588" w:rsidRDefault="00256588" w:rsidP="00256588">
      <w:pPr>
        <w:spacing w:after="25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Pr="00256588" w:rsidRDefault="00256588" w:rsidP="00256588">
      <w:pPr>
        <w:spacing w:after="25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P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района</w:t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К.А. </w:t>
      </w:r>
      <w:proofErr w:type="spellStart"/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Тюнин</w:t>
      </w:r>
      <w:proofErr w:type="spellEnd"/>
    </w:p>
    <w:p w:rsid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Pr="00256588" w:rsidRDefault="00256588" w:rsidP="00256588">
      <w:pPr>
        <w:spacing w:after="216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</w:t>
      </w:r>
      <w:proofErr w:type="gramStart"/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администрации Каратузского района</w:t>
      </w:r>
    </w:p>
    <w:p w:rsidR="00256588" w:rsidRPr="00256588" w:rsidRDefault="00256588" w:rsidP="00256588">
      <w:pPr>
        <w:spacing w:after="0" w:line="240" w:lineRule="auto"/>
        <w:ind w:left="2843" w:right="11"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</w:t>
      </w: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№ 692-п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 муниципальными служащими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Каратузского района представителя нанимателя (работодателя)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оплачиваемую работу (далее – Порядок)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процедуру предварительного уведомления муниципальными служащими администрации Каратузского района (далее – муниципальные служащие) представителя нанимателя (работодателя) о выполнении иной оплачиваемой работы, а также форму, содержание и порядок регистрации уведомлений.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интересов, и если иное не предусмотрено Федеральным законом </w:t>
      </w:r>
      <w:hyperlink r:id="rId11" w:history="1">
        <w:r w:rsidRPr="002565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02.03.2007 № 25-ФЗ</w:t>
        </w:r>
      </w:hyperlink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муниципальной службе в Российской Федерации» (далее – Федеральный закон № 25-ФЗ).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семь календарных дней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 и урегулированию конфликта интересов в администрации Каратузского района (далее – комиссия).</w:t>
      </w:r>
      <w:proofErr w:type="gramEnd"/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Каратузского района.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по форме согласно приложению № 1 к настоящему Порядку и направляется в кадровое подразделение администрации Каратузского района (далее – кадровая служба (ответственное лицо)).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уведомлению прилагается (при наличии) копия либо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 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представляет представителю нанимателю (работодателю) заявление об отзыве уведомления в связи с отказом от намерения выполнять иную оплачиваемую работу, о чем в Журнале регистрации уведомлений об иной оплачиваемой работе делается соответствующая отметка.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Уведомления, заявления об отзыве уведомления приобщаются к личному делу муниципального служащего.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Кадровая служба (ответственное лицо):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Регистрирует уведомление в день его поступления в журнале регистрации уведомлений по форме согласно приложению № 2 к настоящему Порядку.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Не позднее трех рабочих дней </w:t>
      </w:r>
      <w:proofErr w:type="gramStart"/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осуществляет подготовку мотивированного заключения по результатам его рассмотрения (выполнение муниципальным служащим иной оплачиваемой работы не приведёт к возникновению конфликта интересов либо выполнение муниципальным служащим иной оплачиваемой работы приведёт к возникновению конфликта интересов) и передает на согласование представителю нанимателя (работодателя).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Кадровая служба (ответственное лицо) в течение одного рабочего дня со дня согласования: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Выдает муниципальному служащему под подпись либо направляет заказным письмом по указанному им адресу копию заключения о возможности выполнения иной оплачиваемой работы, либо о направлении уведомления муниципального служащего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 Каратузского района.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В случае </w:t>
      </w:r>
      <w:proofErr w:type="gramStart"/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возможности возникновения конфликта интересов</w:t>
      </w:r>
      <w:proofErr w:type="gramEnd"/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уведомление на рассмотрение комиссии.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Общий срок рассмотрения уведомления не должен превышать 15 календарных дней со дня регистрации уведомления.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Если выполнение иной оплачиваемой работы повлечёт за собой конфликт интересов, то право, предусмотренное частью 2 статьи 11 Федерального закона № 25-ФЗ, не может быть реализовано муниципальным служащим без урегулирования конфликта интересов.</w:t>
      </w:r>
    </w:p>
    <w:p w:rsidR="00256588" w:rsidRPr="00256588" w:rsidRDefault="00256588" w:rsidP="00256588">
      <w:pPr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709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предварительного уведомления муниципальными служащими администрации Каратузского района представителя нанимателя (работодателя)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56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инициалы представителя нанимателя (работодателя)</w:t>
      </w:r>
      <w:proofErr w:type="gramEnd"/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 муниципального служащего)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УВЕДОМЛЕНИЕ*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11 Федерального закона от 02.03.2007 № 25-ФЗ «О муниципальной службе в Российской Федерации» сообщаю, что намере</w:t>
      </w:r>
      <w:proofErr w:type="gramStart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выполнять иную оплачиваемую работу 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  <w:proofErr w:type="gramStart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сведения о деятельности, которую собирается осуществлять</w:t>
      </w:r>
      <w:proofErr w:type="gramEnd"/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государственный гражданский служащий, </w:t>
      </w:r>
      <w:proofErr w:type="gramStart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будущем</w:t>
      </w:r>
      <w:proofErr w:type="gramEnd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месте работы, должности, должностных обязанностях</w:t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предполагаемой дате начала выполнения соответствующей работы, иное)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  __________________________________________________________________________________________________________________________________________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Выполнение, указанной работы не повлечет за собой конфликта интересов.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Указанная работа будет выполняться вне рабочег</w:t>
      </w:r>
      <w:proofErr w:type="gramStart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gramEnd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служебного) времени.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выполнении указанной работы обязуюсь соблюдать запреты ограничения и требования, предусмотренные Федеральным законом от 02.03.2007 № 25-ФЗ «О муниципальной службе в Российской Федерации». </w:t>
      </w:r>
    </w:p>
    <w:p w:rsidR="00256588" w:rsidRPr="00256588" w:rsidRDefault="00256588" w:rsidP="00256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проверку сведений, содержащихся в данном уведомлении, согласе</w:t>
      </w:r>
      <w:proofErr w:type="gramStart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н(</w:t>
      </w:r>
      <w:proofErr w:type="gramEnd"/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согласна).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</w:t>
      </w:r>
    </w:p>
    <w:p w:rsidR="00256588" w:rsidRPr="00256588" w:rsidRDefault="00256588" w:rsidP="00256588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565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(Личная </w:t>
      </w:r>
      <w:proofErr w:type="spellStart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proofErr w:type="gramStart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,Ф</w:t>
      </w:r>
      <w:proofErr w:type="gramEnd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ИО</w:t>
      </w:r>
      <w:proofErr w:type="spellEnd"/>
      <w:r w:rsidRPr="002565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56588" w:rsidRPr="00256588" w:rsidRDefault="00256588" w:rsidP="0025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6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256588" w:rsidRPr="00256588" w:rsidRDefault="00256588" w:rsidP="00256588">
      <w:pPr>
        <w:spacing w:after="0" w:line="240" w:lineRule="auto"/>
        <w:ind w:left="709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56588" w:rsidRPr="00256588" w:rsidRDefault="00256588" w:rsidP="00256588">
      <w:pPr>
        <w:spacing w:after="0" w:line="240" w:lineRule="auto"/>
        <w:ind w:left="709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709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предварительного уведомления муниципальными служащими администрации Каратузского района представителя нанимател</w:t>
      </w:r>
      <w:proofErr w:type="gramStart"/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работодателя) о намерении выполнять иную оплачиваемую работу</w:t>
      </w:r>
    </w:p>
    <w:p w:rsidR="00256588" w:rsidRPr="00256588" w:rsidRDefault="00256588" w:rsidP="00256588">
      <w:pPr>
        <w:spacing w:after="0" w:line="240" w:lineRule="auto"/>
        <w:ind w:left="11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 намерении выполнять иную оплачиваемую работу</w:t>
      </w: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4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97"/>
        <w:gridCol w:w="1534"/>
        <w:gridCol w:w="1390"/>
        <w:gridCol w:w="1367"/>
        <w:gridCol w:w="1369"/>
        <w:gridCol w:w="1383"/>
        <w:gridCol w:w="1294"/>
        <w:gridCol w:w="1326"/>
      </w:tblGrid>
      <w:tr w:rsidR="00256588" w:rsidRPr="00256588" w:rsidTr="00256588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Ф.И.О.,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служащего, представившего уведомление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месту иной оплачиваемой работы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Краткое содержание уведомления (характер деятельности)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иной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оплачиваемой работы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Ф.И.О., должность муниципального служащего, принявшего уведомление и подготовившего мотивированное заключение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представителя нанимателя, (работодателя), принятое по уведомлению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ознакомления с решением представителя нанимателя, (работодателя), принятым по уведомлению</w:t>
            </w:r>
          </w:p>
        </w:tc>
      </w:tr>
      <w:tr w:rsidR="00256588" w:rsidRPr="00256588" w:rsidTr="00256588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88" w:rsidRPr="00256588" w:rsidRDefault="00256588" w:rsidP="00256588">
            <w:pPr>
              <w:spacing w:after="0" w:line="240" w:lineRule="auto"/>
              <w:ind w:left="11" w:right="1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5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</w:tbl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65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56588" w:rsidRPr="00256588" w:rsidRDefault="00256588" w:rsidP="00256588">
      <w:pPr>
        <w:spacing w:after="0" w:line="240" w:lineRule="auto"/>
        <w:ind w:left="11" w:right="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2F19" w:rsidRPr="00256588" w:rsidRDefault="00692F19" w:rsidP="002565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2F19" w:rsidRPr="00256588" w:rsidSect="00256588">
      <w:pgSz w:w="12240" w:h="15840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3E" w:rsidRDefault="007C333E" w:rsidP="002644B5">
      <w:pPr>
        <w:spacing w:after="0" w:line="240" w:lineRule="auto"/>
      </w:pPr>
      <w:r>
        <w:separator/>
      </w:r>
    </w:p>
  </w:endnote>
  <w:endnote w:type="continuationSeparator" w:id="0">
    <w:p w:rsidR="007C333E" w:rsidRDefault="007C333E" w:rsidP="0026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3E" w:rsidRDefault="007C333E" w:rsidP="002644B5">
      <w:pPr>
        <w:spacing w:after="0" w:line="240" w:lineRule="auto"/>
      </w:pPr>
      <w:r>
        <w:separator/>
      </w:r>
    </w:p>
  </w:footnote>
  <w:footnote w:type="continuationSeparator" w:id="0">
    <w:p w:rsidR="007C333E" w:rsidRDefault="007C333E" w:rsidP="0026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07EE0"/>
    <w:multiLevelType w:val="multilevel"/>
    <w:tmpl w:val="40B6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7420A"/>
    <w:multiLevelType w:val="multilevel"/>
    <w:tmpl w:val="8BCA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071493"/>
    <w:multiLevelType w:val="multilevel"/>
    <w:tmpl w:val="04301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6622D6"/>
    <w:multiLevelType w:val="hybridMultilevel"/>
    <w:tmpl w:val="EB628D6C"/>
    <w:lvl w:ilvl="0" w:tplc="3572B9A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B727D"/>
    <w:multiLevelType w:val="hybridMultilevel"/>
    <w:tmpl w:val="3356BA14"/>
    <w:lvl w:ilvl="0" w:tplc="2314259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7C257B"/>
    <w:multiLevelType w:val="multilevel"/>
    <w:tmpl w:val="186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B1"/>
    <w:rsid w:val="00017163"/>
    <w:rsid w:val="00056E52"/>
    <w:rsid w:val="00072C87"/>
    <w:rsid w:val="0008011B"/>
    <w:rsid w:val="00082AC8"/>
    <w:rsid w:val="000C2CE1"/>
    <w:rsid w:val="000E38B2"/>
    <w:rsid w:val="00105071"/>
    <w:rsid w:val="00111464"/>
    <w:rsid w:val="00130E87"/>
    <w:rsid w:val="0014621C"/>
    <w:rsid w:val="0016142F"/>
    <w:rsid w:val="001674C2"/>
    <w:rsid w:val="00190F90"/>
    <w:rsid w:val="00222D39"/>
    <w:rsid w:val="0025434A"/>
    <w:rsid w:val="00256588"/>
    <w:rsid w:val="002644B5"/>
    <w:rsid w:val="00284582"/>
    <w:rsid w:val="002941C2"/>
    <w:rsid w:val="0029697A"/>
    <w:rsid w:val="002A6218"/>
    <w:rsid w:val="002D4AED"/>
    <w:rsid w:val="002E21BC"/>
    <w:rsid w:val="002F0AEC"/>
    <w:rsid w:val="0030738D"/>
    <w:rsid w:val="00355560"/>
    <w:rsid w:val="0035767C"/>
    <w:rsid w:val="00361C03"/>
    <w:rsid w:val="00372796"/>
    <w:rsid w:val="00381C71"/>
    <w:rsid w:val="00425FA1"/>
    <w:rsid w:val="00476955"/>
    <w:rsid w:val="00497B07"/>
    <w:rsid w:val="004D573A"/>
    <w:rsid w:val="004E06B5"/>
    <w:rsid w:val="004E76F2"/>
    <w:rsid w:val="00524202"/>
    <w:rsid w:val="00526523"/>
    <w:rsid w:val="005A6774"/>
    <w:rsid w:val="005B40B8"/>
    <w:rsid w:val="00606B9E"/>
    <w:rsid w:val="00621DEE"/>
    <w:rsid w:val="00624BB2"/>
    <w:rsid w:val="00692F19"/>
    <w:rsid w:val="006A0258"/>
    <w:rsid w:val="006F0B9E"/>
    <w:rsid w:val="0071432A"/>
    <w:rsid w:val="007311F0"/>
    <w:rsid w:val="007430ED"/>
    <w:rsid w:val="00772A42"/>
    <w:rsid w:val="007C1EC1"/>
    <w:rsid w:val="007C333E"/>
    <w:rsid w:val="00806822"/>
    <w:rsid w:val="00811156"/>
    <w:rsid w:val="00833151"/>
    <w:rsid w:val="00852364"/>
    <w:rsid w:val="0087164C"/>
    <w:rsid w:val="00894417"/>
    <w:rsid w:val="008E61E9"/>
    <w:rsid w:val="00917B4C"/>
    <w:rsid w:val="009248D7"/>
    <w:rsid w:val="00924FE9"/>
    <w:rsid w:val="00970C8E"/>
    <w:rsid w:val="009C1A58"/>
    <w:rsid w:val="009F7CC7"/>
    <w:rsid w:val="00A846CC"/>
    <w:rsid w:val="00A8528B"/>
    <w:rsid w:val="00A927B8"/>
    <w:rsid w:val="00AA15B1"/>
    <w:rsid w:val="00AA174C"/>
    <w:rsid w:val="00AB7FE9"/>
    <w:rsid w:val="00B05A62"/>
    <w:rsid w:val="00B154BF"/>
    <w:rsid w:val="00BA2D80"/>
    <w:rsid w:val="00BE1779"/>
    <w:rsid w:val="00BE6478"/>
    <w:rsid w:val="00BF1FBC"/>
    <w:rsid w:val="00C63B8B"/>
    <w:rsid w:val="00C674A1"/>
    <w:rsid w:val="00C67EB5"/>
    <w:rsid w:val="00CC00F8"/>
    <w:rsid w:val="00D24987"/>
    <w:rsid w:val="00D77077"/>
    <w:rsid w:val="00DE1FFE"/>
    <w:rsid w:val="00E33635"/>
    <w:rsid w:val="00E35DEE"/>
    <w:rsid w:val="00E541BC"/>
    <w:rsid w:val="00E66FF2"/>
    <w:rsid w:val="00E72F3C"/>
    <w:rsid w:val="00E75457"/>
    <w:rsid w:val="00EC0D26"/>
    <w:rsid w:val="00ED03CB"/>
    <w:rsid w:val="00EF6E02"/>
    <w:rsid w:val="00F41586"/>
    <w:rsid w:val="00FD657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6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58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852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8528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footnote reference"/>
    <w:semiHidden/>
    <w:rsid w:val="002644B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F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0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7082020&amp;backlink=1&amp;&amp;nd=102112287&amp;rdk=17&amp;refoid=10708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8441-50BD-4F64-886D-4A88C2FC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Коршунова Анастасия Николаевна</cp:lastModifiedBy>
  <cp:revision>3</cp:revision>
  <cp:lastPrinted>2023-07-27T09:05:00Z</cp:lastPrinted>
  <dcterms:created xsi:type="dcterms:W3CDTF">2023-08-02T02:37:00Z</dcterms:created>
  <dcterms:modified xsi:type="dcterms:W3CDTF">2023-08-02T07:36:00Z</dcterms:modified>
</cp:coreProperties>
</file>