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F" w:rsidRPr="000005F0" w:rsidRDefault="009A709F" w:rsidP="009A709F">
      <w:pPr>
        <w:jc w:val="center"/>
      </w:pPr>
      <w:r w:rsidRPr="00F1631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9A709F" w:rsidRPr="00A216C6" w:rsidRDefault="00582283" w:rsidP="00582283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27.03.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>201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с. Каратузское       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281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9A709F" w:rsidRDefault="009A709F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постановление от 18.10.2017 №1040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-п </w:t>
      </w: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9A709F">
        <w:rPr>
          <w:rFonts w:eastAsia="Calibri"/>
          <w:b w:val="0"/>
          <w:bCs w:val="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 в рамках реализации муниципальных программ</w:t>
      </w:r>
      <w:r>
        <w:rPr>
          <w:rFonts w:eastAsia="Calibri"/>
          <w:b w:val="0"/>
          <w:bCs w:val="0"/>
          <w:sz w:val="28"/>
          <w:szCs w:val="28"/>
          <w:lang w:eastAsia="en-US"/>
        </w:rPr>
        <w:t>».</w:t>
      </w:r>
    </w:p>
    <w:p w:rsidR="009A709F" w:rsidRPr="00A216C6" w:rsidRDefault="009A709F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A709F" w:rsidRDefault="009A709F" w:rsidP="009A709F">
      <w:pPr>
        <w:pStyle w:val="Default"/>
      </w:pPr>
    </w:p>
    <w:p w:rsidR="009A709F" w:rsidRPr="009A709F" w:rsidRDefault="009A709F" w:rsidP="009A709F">
      <w:pPr>
        <w:ind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A709F">
        <w:rPr>
          <w:b w:val="0"/>
          <w:sz w:val="28"/>
          <w:szCs w:val="28"/>
        </w:rPr>
        <w:t xml:space="preserve"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Российской Федерации от 27.07.2010 № 210-ФЗ «Об организации предоставления государственных и муниципальных услуг», руководствуясь ст. 26-28 Устава МО «Каратузский район» ПОСТАНОВЛЯЮ: </w:t>
      </w:r>
    </w:p>
    <w:p w:rsidR="009A709F" w:rsidRPr="009A709F" w:rsidRDefault="009A709F" w:rsidP="009A709F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9A709F">
        <w:rPr>
          <w:rFonts w:eastAsia="Calibri"/>
          <w:b w:val="0"/>
          <w:iCs/>
          <w:sz w:val="28"/>
          <w:szCs w:val="28"/>
          <w:lang w:eastAsia="en-US"/>
        </w:rPr>
        <w:t>1.</w:t>
      </w:r>
      <w:r w:rsidRPr="009A709F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Внести в постановление от 18.10.2017 №1040-п «Об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 в рамках реализации муниципальных программ» следующие изменения:</w:t>
      </w:r>
    </w:p>
    <w:p w:rsidR="009A709F" w:rsidRPr="009A709F" w:rsidRDefault="009A709F" w:rsidP="009A709F">
      <w:pPr>
        <w:ind w:firstLine="709"/>
        <w:jc w:val="both"/>
        <w:rPr>
          <w:b w:val="0"/>
          <w:sz w:val="28"/>
          <w:szCs w:val="28"/>
        </w:rPr>
      </w:pPr>
      <w:r w:rsidRPr="009A709F">
        <w:rPr>
          <w:b w:val="0"/>
          <w:sz w:val="28"/>
          <w:szCs w:val="28"/>
        </w:rPr>
        <w:t xml:space="preserve">Раздел 2. Стандарт предоставления муниципальной услуги  пункт 2.6. Субъект малого предпринимательства, претендующий на получение муниципальной услуги по оказанию финансовой поддержки субъектам малого и среднего предпринимательства, представляет в администрацию района следующие документы заменить </w:t>
      </w:r>
      <w:proofErr w:type="gramStart"/>
      <w:r w:rsidRPr="009A709F">
        <w:rPr>
          <w:b w:val="0"/>
          <w:sz w:val="28"/>
          <w:szCs w:val="28"/>
        </w:rPr>
        <w:t>на</w:t>
      </w:r>
      <w:proofErr w:type="gramEnd"/>
      <w:r w:rsidRPr="009A709F">
        <w:rPr>
          <w:b w:val="0"/>
          <w:sz w:val="28"/>
          <w:szCs w:val="28"/>
        </w:rPr>
        <w:t xml:space="preserve">: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1) заявление;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2)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1 января текущего года (предоставляется по инициативе заявителя);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3) справку инспекции ФНС РФ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Федерации, выданную не ранее чем за 30 дней до даты подачи документов (предоставляется по инициативе заявителя);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4) справку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выданную в срок не ранее 30 дней до даты подачи заявки (заявок) (предоставляется по инициативе заявителя);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5) копии действующих договоров, заверенные субъектом малого или среднего предпринимательства (далее по тексту МСП), на приобретение в собственность оборудования стоимостью свыше 40000,0 (сорок тысяч) рублей;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6) копии платежных документов,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 (субъектами, ведущими бухгалтерский учет) заверенные заявителем;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7) сведения о фактическом уровне заработной платы работников субъекта МСП;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состоянии;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8) технико-экономическое обоснование приобретения оборудования в целях создания и (или) развития, либо модернизации производства товаров (работ, услуг).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Документы, указанные в абзацах 3,4 пункта 2.6 запрашиваются самостоятельно Отделом в соответствующих органах, в случае если заявитель не представил указанные документы по собственной инициативе.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Муниципальная услуга по оказанию финансовой поддержки не может оказываться в отношении субъектов малого и среднего предпринимательства: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б) являющихся участниками соглашений о разделе продукции;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в) </w:t>
      </w:r>
      <w:proofErr w:type="gramStart"/>
      <w:r w:rsidRPr="009A709F">
        <w:rPr>
          <w:sz w:val="28"/>
          <w:szCs w:val="28"/>
        </w:rPr>
        <w:t>осуществляющих</w:t>
      </w:r>
      <w:proofErr w:type="gramEnd"/>
      <w:r w:rsidRPr="009A709F">
        <w:rPr>
          <w:sz w:val="28"/>
          <w:szCs w:val="28"/>
        </w:rPr>
        <w:t xml:space="preserve"> предпринимательскую деятельность в сфере игорного бизнеса; </w:t>
      </w:r>
    </w:p>
    <w:p w:rsidR="009A709F" w:rsidRPr="009A709F" w:rsidRDefault="009A709F" w:rsidP="009A709F">
      <w:pPr>
        <w:pStyle w:val="Default"/>
        <w:ind w:firstLine="709"/>
        <w:jc w:val="both"/>
        <w:rPr>
          <w:sz w:val="28"/>
          <w:szCs w:val="28"/>
        </w:rPr>
      </w:pPr>
      <w:r w:rsidRPr="009A709F">
        <w:rPr>
          <w:sz w:val="28"/>
          <w:szCs w:val="28"/>
        </w:rPr>
        <w:t xml:space="preserve">г) </w:t>
      </w:r>
      <w:proofErr w:type="gramStart"/>
      <w:r w:rsidRPr="009A709F">
        <w:rPr>
          <w:sz w:val="28"/>
          <w:szCs w:val="28"/>
        </w:rPr>
        <w:t>являющихся</w:t>
      </w:r>
      <w:proofErr w:type="gramEnd"/>
      <w:r w:rsidRPr="009A709F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Федерации; </w:t>
      </w:r>
    </w:p>
    <w:p w:rsidR="009A709F" w:rsidRPr="009A709F" w:rsidRDefault="009A709F" w:rsidP="009A709F">
      <w:pPr>
        <w:ind w:firstLine="709"/>
        <w:jc w:val="both"/>
        <w:rPr>
          <w:b w:val="0"/>
          <w:sz w:val="28"/>
          <w:szCs w:val="28"/>
        </w:rPr>
      </w:pPr>
      <w:r w:rsidRPr="009A709F">
        <w:rPr>
          <w:b w:val="0"/>
          <w:sz w:val="28"/>
          <w:szCs w:val="28"/>
        </w:rPr>
        <w:t>д) финансовая поддержка субъектов малого и (или) среднего предпринимательства,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</w:p>
    <w:p w:rsidR="009A709F" w:rsidRPr="009A709F" w:rsidRDefault="00452323" w:rsidP="009A709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A709F" w:rsidRPr="009A709F">
        <w:rPr>
          <w:b w:val="0"/>
          <w:sz w:val="28"/>
          <w:szCs w:val="28"/>
        </w:rPr>
        <w:t xml:space="preserve">. </w:t>
      </w:r>
      <w:proofErr w:type="gramStart"/>
      <w:r w:rsidR="009A709F" w:rsidRPr="009A709F">
        <w:rPr>
          <w:b w:val="0"/>
          <w:sz w:val="28"/>
          <w:szCs w:val="28"/>
        </w:rPr>
        <w:t>Контроль за</w:t>
      </w:r>
      <w:proofErr w:type="gramEnd"/>
      <w:r w:rsidR="009A709F" w:rsidRPr="009A709F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сельскому хозяйству и жизнеобеспечению района Е.И. Тетюхина.</w:t>
      </w:r>
    </w:p>
    <w:p w:rsidR="009A709F" w:rsidRPr="009A709F" w:rsidRDefault="00452323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A709F" w:rsidRPr="009A709F">
        <w:rPr>
          <w:b w:val="0"/>
          <w:sz w:val="28"/>
          <w:szCs w:val="28"/>
        </w:rPr>
        <w:t xml:space="preserve">. 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9A709F" w:rsidRPr="00A216C6" w:rsidRDefault="009A709F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 w:rsidRPr="00A216C6">
        <w:rPr>
          <w:b w:val="0"/>
          <w:sz w:val="28"/>
          <w:szCs w:val="28"/>
        </w:rPr>
        <w:t xml:space="preserve">  </w:t>
      </w:r>
    </w:p>
    <w:p w:rsidR="009A709F" w:rsidRDefault="00582283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района                                                                                     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AE080B" w:rsidRDefault="00AE080B"/>
    <w:sectPr w:rsidR="00AE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2"/>
    <w:rsid w:val="00452323"/>
    <w:rsid w:val="00582283"/>
    <w:rsid w:val="00952032"/>
    <w:rsid w:val="009A709F"/>
    <w:rsid w:val="00A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Коршунова Анастасия Николаевна</cp:lastModifiedBy>
  <cp:revision>3</cp:revision>
  <cp:lastPrinted>2018-03-27T06:54:00Z</cp:lastPrinted>
  <dcterms:created xsi:type="dcterms:W3CDTF">2018-03-21T03:49:00Z</dcterms:created>
  <dcterms:modified xsi:type="dcterms:W3CDTF">2018-03-27T06:54:00Z</dcterms:modified>
</cp:coreProperties>
</file>