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EC6643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3D10B3" w:rsidP="00B42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952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3D10B3">
              <w:rPr>
                <w:rFonts w:ascii="Times New Roman" w:hAnsi="Times New Roman" w:cs="Times New Roman"/>
                <w:sz w:val="28"/>
                <w:szCs w:val="28"/>
              </w:rPr>
              <w:t xml:space="preserve"> 1406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CA74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</w:t>
      </w:r>
      <w:r w:rsidR="00952E81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952E8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952E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5FD">
        <w:rPr>
          <w:rFonts w:ascii="Times New Roman" w:hAnsi="Times New Roman" w:cs="Times New Roman"/>
          <w:sz w:val="28"/>
          <w:szCs w:val="28"/>
        </w:rPr>
        <w:t xml:space="preserve"> (</w:t>
      </w:r>
      <w:r w:rsidR="00EB75FD"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F345F3">
        <w:rPr>
          <w:rFonts w:ascii="Times New Roman" w:hAnsi="Times New Roman" w:cs="Times New Roman"/>
          <w:sz w:val="28"/>
          <w:szCs w:val="28"/>
        </w:rPr>
        <w:t>0</w:t>
      </w:r>
      <w:r w:rsidR="005F7974">
        <w:rPr>
          <w:rFonts w:ascii="Times New Roman" w:hAnsi="Times New Roman" w:cs="Times New Roman"/>
          <w:sz w:val="28"/>
          <w:szCs w:val="28"/>
        </w:rPr>
        <w:t>6</w:t>
      </w:r>
      <w:r w:rsidR="00EB75FD" w:rsidRPr="009C1AAA">
        <w:rPr>
          <w:rFonts w:ascii="Times New Roman" w:hAnsi="Times New Roman" w:cs="Times New Roman"/>
          <w:sz w:val="28"/>
          <w:szCs w:val="28"/>
        </w:rPr>
        <w:t>.</w:t>
      </w:r>
      <w:r w:rsidR="005F7974">
        <w:rPr>
          <w:rFonts w:ascii="Times New Roman" w:hAnsi="Times New Roman" w:cs="Times New Roman"/>
          <w:sz w:val="28"/>
          <w:szCs w:val="28"/>
        </w:rPr>
        <w:t>12</w:t>
      </w:r>
      <w:r w:rsidR="00EB75FD" w:rsidRPr="009C1AAA">
        <w:rPr>
          <w:rFonts w:ascii="Times New Roman" w:hAnsi="Times New Roman" w:cs="Times New Roman"/>
          <w:sz w:val="28"/>
          <w:szCs w:val="28"/>
        </w:rPr>
        <w:t>.201</w:t>
      </w:r>
      <w:r w:rsidR="00F345F3">
        <w:rPr>
          <w:rFonts w:ascii="Times New Roman" w:hAnsi="Times New Roman" w:cs="Times New Roman"/>
          <w:sz w:val="28"/>
          <w:szCs w:val="28"/>
        </w:rPr>
        <w:t>7</w:t>
      </w:r>
      <w:r w:rsidR="00EB75FD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F7974">
        <w:rPr>
          <w:rFonts w:ascii="Times New Roman" w:hAnsi="Times New Roman" w:cs="Times New Roman"/>
          <w:sz w:val="28"/>
          <w:szCs w:val="28"/>
        </w:rPr>
        <w:t>1287</w:t>
      </w:r>
      <w:r w:rsidR="00EB75FD" w:rsidRPr="009C1AAA">
        <w:rPr>
          <w:rFonts w:ascii="Times New Roman" w:hAnsi="Times New Roman" w:cs="Times New Roman"/>
          <w:sz w:val="28"/>
          <w:szCs w:val="28"/>
        </w:rPr>
        <w:t>-п</w:t>
      </w:r>
      <w:r w:rsidR="00EB7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3284" w:rsidRDefault="00A42B39" w:rsidP="00BA338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FF7F20">
        <w:rPr>
          <w:rFonts w:ascii="Times New Roman" w:hAnsi="Times New Roman" w:cs="Times New Roman"/>
          <w:sz w:val="28"/>
          <w:szCs w:val="28"/>
        </w:rPr>
        <w:t xml:space="preserve">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FF7F2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строку «Информация по ресурсному </w:t>
      </w:r>
      <w:r w:rsidRPr="00A42B39">
        <w:rPr>
          <w:rFonts w:ascii="Times New Roman" w:hAnsi="Times New Roman" w:cs="Times New Roman"/>
          <w:sz w:val="28"/>
          <w:szCs w:val="28"/>
        </w:rPr>
        <w:t>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28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E43284" w:rsidTr="00EB75FD">
        <w:tc>
          <w:tcPr>
            <w:tcW w:w="3261" w:type="dxa"/>
          </w:tcPr>
          <w:p w:rsidR="00E43284" w:rsidRPr="00E43284" w:rsidRDefault="00E43284" w:rsidP="0075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8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</w:t>
            </w:r>
            <w:r w:rsidR="006E3E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040E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768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03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55541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6E3E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040E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768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03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55541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– </w:t>
            </w:r>
            <w:r w:rsidR="00F345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16 </w:t>
            </w:r>
            <w:r w:rsidR="005F79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779</w:t>
            </w:r>
            <w:r w:rsidR="00F345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5F79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96529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952E81" w:rsidRPr="00952E81" w:rsidRDefault="00F345F3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</w:t>
            </w:r>
            <w:r w:rsidR="005F79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779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5F797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96529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52E81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="00952E81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952E81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18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2A26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2A26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43284" w:rsidRPr="00E43284" w:rsidRDefault="00E43284" w:rsidP="007552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647AFE" w:rsidRPr="00647AFE" w:rsidRDefault="004E31AA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AA">
        <w:rPr>
          <w:rFonts w:ascii="Times New Roman" w:hAnsi="Times New Roman" w:cs="Times New Roman"/>
          <w:sz w:val="28"/>
          <w:szCs w:val="28"/>
        </w:rPr>
        <w:t>1.2.</w:t>
      </w:r>
      <w:r w:rsidR="007D5C6F" w:rsidRPr="007D5C6F">
        <w:t xml:space="preserve"> </w:t>
      </w:r>
      <w:r w:rsidR="007D5C6F" w:rsidRPr="007D5C6F">
        <w:rPr>
          <w:rFonts w:ascii="Times New Roman" w:hAnsi="Times New Roman" w:cs="Times New Roman"/>
          <w:sz w:val="28"/>
          <w:szCs w:val="28"/>
        </w:rPr>
        <w:t>В  программе «</w:t>
      </w:r>
      <w:r w:rsidR="00647AFE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», раздел </w:t>
      </w:r>
      <w:r w:rsidR="00647AFE">
        <w:rPr>
          <w:rFonts w:ascii="Times New Roman" w:hAnsi="Times New Roman" w:cs="Times New Roman"/>
          <w:sz w:val="28"/>
          <w:szCs w:val="28"/>
        </w:rPr>
        <w:t>8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>«</w:t>
      </w:r>
      <w:r w:rsidR="007D5C6F" w:rsidRPr="007D5C6F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</w:t>
      </w:r>
      <w:r w:rsidR="00647AFE">
        <w:rPr>
          <w:rFonts w:ascii="Times New Roman" w:hAnsi="Times New Roman" w:cs="Times New Roman"/>
          <w:sz w:val="28"/>
          <w:szCs w:val="28"/>
        </w:rPr>
        <w:t>»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7D5C6F">
        <w:rPr>
          <w:rFonts w:ascii="Times New Roman" w:hAnsi="Times New Roman" w:cs="Times New Roman"/>
          <w:sz w:val="28"/>
          <w:szCs w:val="28"/>
        </w:rPr>
        <w:t>«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реализацию Программы за счет средств бюджетов всех уровней, по прогнозным данным, за период с 2016 по 201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составит  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C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0C3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86070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</w:t>
      </w:r>
      <w:r w:rsidR="006E3E2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="00040E5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768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DC03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55541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96529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6 183,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21044" w:rsidRPr="00647AFE" w:rsidRDefault="00421044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муниципального бюджета за период с 2016 по 201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86070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</w:t>
      </w:r>
      <w:r w:rsidR="006E3E2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="00040E5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768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DC03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55541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- 1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7974">
        <w:rPr>
          <w:rFonts w:ascii="Times New Roman" w:eastAsia="Times New Roman" w:hAnsi="Times New Roman" w:cs="Times New Roman"/>
          <w:sz w:val="28"/>
          <w:szCs w:val="28"/>
          <w:lang w:eastAsia="ru-RU"/>
        </w:rPr>
        <w:t>96529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 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647AFE" w:rsidRPr="00647AFE" w:rsidRDefault="00421044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D5C6F" w:rsidRPr="00647AFE" w:rsidRDefault="00647AFE" w:rsidP="005D79B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«Обеспечение качественного бухгалтерского и налогового учета в муниципальных учреждениях Каратузского района» приведены в приложении № 3 к муниципальной программе</w:t>
      </w:r>
      <w:r w:rsidR="007D5C6F">
        <w:rPr>
          <w:rFonts w:ascii="Times New Roman" w:hAnsi="Times New Roman" w:cs="Times New Roman"/>
          <w:sz w:val="28"/>
          <w:szCs w:val="28"/>
        </w:rPr>
        <w:t>»</w:t>
      </w:r>
      <w:r w:rsidR="00A84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D6E" w:rsidRDefault="002A6D5A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FF7F20">
        <w:rPr>
          <w:rFonts w:ascii="Times New Roman" w:hAnsi="Times New Roman" w:cs="Times New Roman"/>
          <w:sz w:val="28"/>
          <w:szCs w:val="28"/>
        </w:rPr>
        <w:t>3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2D6E"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>1</w:t>
      </w:r>
      <w:r w:rsidR="00D52D6E">
        <w:rPr>
          <w:rFonts w:ascii="Times New Roman" w:hAnsi="Times New Roman" w:cs="Times New Roman"/>
          <w:sz w:val="28"/>
          <w:szCs w:val="28"/>
        </w:rPr>
        <w:t xml:space="preserve">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района»</w:t>
      </w:r>
      <w:r w:rsidR="00D52D6E">
        <w:rPr>
          <w:rFonts w:ascii="Times New Roman" w:hAnsi="Times New Roman" w:cs="Times New Roman"/>
          <w:sz w:val="28"/>
          <w:szCs w:val="28"/>
        </w:rPr>
        <w:t>,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52D6E">
        <w:rPr>
          <w:rFonts w:ascii="Times New Roman" w:hAnsi="Times New Roman" w:cs="Times New Roman"/>
          <w:sz w:val="28"/>
          <w:szCs w:val="28"/>
        </w:rPr>
        <w:t>следующей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D52D6E">
        <w:rPr>
          <w:rFonts w:ascii="Times New Roman" w:hAnsi="Times New Roman" w:cs="Times New Roman"/>
          <w:sz w:val="28"/>
          <w:szCs w:val="28"/>
        </w:rPr>
        <w:t xml:space="preserve">№ 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D52D6E">
        <w:rPr>
          <w:rFonts w:ascii="Times New Roman" w:hAnsi="Times New Roman" w:cs="Times New Roman"/>
          <w:sz w:val="28"/>
          <w:szCs w:val="28"/>
        </w:rPr>
        <w:t>п</w:t>
      </w:r>
      <w:r w:rsidR="00D52D6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47AFE" w:rsidRDefault="00A60441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AFE"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7AFE"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 xml:space="preserve">3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района»,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47AFE">
        <w:rPr>
          <w:rFonts w:ascii="Times New Roman" w:hAnsi="Times New Roman" w:cs="Times New Roman"/>
          <w:sz w:val="28"/>
          <w:szCs w:val="28"/>
        </w:rPr>
        <w:t>следующей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647AFE">
        <w:rPr>
          <w:rFonts w:ascii="Times New Roman" w:hAnsi="Times New Roman" w:cs="Times New Roman"/>
          <w:sz w:val="28"/>
          <w:szCs w:val="28"/>
        </w:rPr>
        <w:t>№ 2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47AFE">
        <w:rPr>
          <w:rFonts w:ascii="Times New Roman" w:hAnsi="Times New Roman" w:cs="Times New Roman"/>
          <w:sz w:val="28"/>
          <w:szCs w:val="28"/>
        </w:rPr>
        <w:t>п</w:t>
      </w:r>
      <w:r w:rsidR="00647AF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67624" w:rsidRPr="00CF7E83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2944A1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201B54"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201B54">
        <w:rPr>
          <w:rFonts w:ascii="Times New Roman" w:hAnsi="Times New Roman" w:cs="Times New Roman"/>
          <w:sz w:val="28"/>
          <w:szCs w:val="28"/>
        </w:rPr>
        <w:t>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Pr="00F50E7B" w:rsidRDefault="005C0942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5C0942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3D10B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3D10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0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F3" w:rsidRDefault="00F345F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45F3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2625"/>
        <w:gridCol w:w="1395"/>
        <w:gridCol w:w="946"/>
        <w:gridCol w:w="774"/>
        <w:gridCol w:w="1080"/>
        <w:gridCol w:w="761"/>
        <w:gridCol w:w="1135"/>
        <w:gridCol w:w="1135"/>
        <w:gridCol w:w="1123"/>
        <w:gridCol w:w="1123"/>
        <w:gridCol w:w="1317"/>
      </w:tblGrid>
      <w:tr w:rsidR="005F7974" w:rsidRPr="005F7974" w:rsidTr="005F7974">
        <w:trPr>
          <w:trHeight w:val="73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Приложение № 1    к постанов</w:t>
            </w:r>
            <w:r w:rsidR="003D10B3">
              <w:rPr>
                <w:rFonts w:ascii="Times New Roman" w:hAnsi="Times New Roman" w:cs="Times New Roman"/>
                <w:sz w:val="28"/>
                <w:szCs w:val="28"/>
              </w:rPr>
              <w:t>лению администрации Каратузског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о района от </w:t>
            </w:r>
            <w:r w:rsidR="003D10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.12.2017 № </w:t>
            </w:r>
            <w:r w:rsidR="003D10B3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D10B3" w:rsidRPr="005F7974" w:rsidRDefault="003D10B3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74" w:rsidRPr="005F7974" w:rsidTr="005F7974">
        <w:trPr>
          <w:trHeight w:val="7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Приложение № 2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5F7974" w:rsidRPr="005F7974" w:rsidTr="005F7974">
        <w:trPr>
          <w:trHeight w:val="735"/>
        </w:trPr>
        <w:tc>
          <w:tcPr>
            <w:tcW w:w="2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5F7974" w:rsidRPr="005F7974" w:rsidTr="005F7974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подпрограммы, в том числе ВЦП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ГРБС 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5F7974" w:rsidRPr="005F7974" w:rsidTr="005F7974">
        <w:trPr>
          <w:trHeight w:val="312"/>
        </w:trPr>
        <w:tc>
          <w:tcPr>
            <w:tcW w:w="23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0" w:type="dxa"/>
            <w:gridSpan w:val="5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(тыс. руб.), годы</w:t>
            </w:r>
          </w:p>
        </w:tc>
      </w:tr>
      <w:tr w:rsidR="005F7974" w:rsidRPr="005F7974" w:rsidTr="005F7974">
        <w:trPr>
          <w:trHeight w:val="936"/>
        </w:trPr>
        <w:tc>
          <w:tcPr>
            <w:tcW w:w="23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2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0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5F7974" w:rsidRPr="005F7974" w:rsidTr="005F7974">
        <w:trPr>
          <w:trHeight w:val="645"/>
        </w:trPr>
        <w:tc>
          <w:tcPr>
            <w:tcW w:w="23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8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74" w:rsidRPr="005F7974" w:rsidTr="005F7974">
        <w:trPr>
          <w:trHeight w:val="1332"/>
        </w:trPr>
        <w:tc>
          <w:tcPr>
            <w:tcW w:w="23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80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140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15768,55541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16779,96529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200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64914,86070</w:t>
            </w:r>
          </w:p>
        </w:tc>
      </w:tr>
      <w:tr w:rsidR="005F7974" w:rsidRPr="005F7974" w:rsidTr="005F7974">
        <w:trPr>
          <w:trHeight w:val="2220"/>
        </w:trPr>
        <w:tc>
          <w:tcPr>
            <w:tcW w:w="23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1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8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15667,71141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16718,21329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200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64552,26470</w:t>
            </w:r>
          </w:p>
        </w:tc>
      </w:tr>
      <w:tr w:rsidR="005F7974" w:rsidRPr="005F7974" w:rsidTr="005F7974">
        <w:trPr>
          <w:trHeight w:val="735"/>
        </w:trPr>
        <w:tc>
          <w:tcPr>
            <w:tcW w:w="23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1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18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100,844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61,752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362,59600</w:t>
            </w:r>
          </w:p>
        </w:tc>
      </w:tr>
    </w:tbl>
    <w:p w:rsidR="00421044" w:rsidRDefault="0042104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B3" w:rsidRDefault="003D10B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B3" w:rsidRDefault="003D10B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B3" w:rsidRDefault="003D10B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B3" w:rsidRDefault="003D10B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B3" w:rsidRDefault="003D10B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3140"/>
        <w:gridCol w:w="3742"/>
        <w:gridCol w:w="1258"/>
        <w:gridCol w:w="1258"/>
        <w:gridCol w:w="1244"/>
        <w:gridCol w:w="1244"/>
        <w:gridCol w:w="1244"/>
      </w:tblGrid>
      <w:tr w:rsidR="005F7974" w:rsidRPr="005F7974" w:rsidTr="005F7974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H27"/>
            <w:bookmarkEnd w:id="0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B3" w:rsidRDefault="003D10B3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0B3" w:rsidRPr="005F7974" w:rsidRDefault="003D10B3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    к постановлению администрации Каратузского района                                от </w:t>
            </w:r>
            <w:r w:rsidR="003D10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.12.2017 года № </w:t>
            </w:r>
            <w:r w:rsidR="003D10B3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D10B3" w:rsidRPr="005F7974" w:rsidRDefault="003D10B3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74" w:rsidRPr="005F7974" w:rsidTr="005F7974">
        <w:trPr>
          <w:trHeight w:val="14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   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5F7974" w:rsidRPr="005F7974" w:rsidTr="005F7974">
        <w:trPr>
          <w:trHeight w:val="1200"/>
        </w:trPr>
        <w:tc>
          <w:tcPr>
            <w:tcW w:w="20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учетом источников финансирования, в том числе по уровням бюджетной системы</w:t>
            </w:r>
          </w:p>
        </w:tc>
      </w:tr>
      <w:tr w:rsidR="005F7974" w:rsidRPr="005F7974" w:rsidTr="005F7974">
        <w:trPr>
          <w:trHeight w:val="615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задачи 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F7974" w:rsidRPr="005F7974" w:rsidTr="005F7974">
        <w:trPr>
          <w:trHeight w:val="936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5F7974">
              <w:rPr>
                <w:rFonts w:ascii="Times New Roman" w:hAnsi="Times New Roman" w:cs="Times New Roman"/>
                <w:sz w:val="28"/>
                <w:szCs w:val="28"/>
              </w:rPr>
              <w:br/>
              <w:t>на период</w:t>
            </w:r>
          </w:p>
        </w:tc>
      </w:tr>
      <w:tr w:rsidR="005F7974" w:rsidRPr="005F7974" w:rsidTr="005F7974">
        <w:trPr>
          <w:trHeight w:val="495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974" w:rsidRPr="005F7974" w:rsidTr="005F7974">
        <w:trPr>
          <w:trHeight w:val="624"/>
        </w:trPr>
        <w:tc>
          <w:tcPr>
            <w:tcW w:w="248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40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15768,55541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16779,96529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64914,86070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  <w:proofErr w:type="gramStart"/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15768,55541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16779,96529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64914,86070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624"/>
        </w:trPr>
        <w:tc>
          <w:tcPr>
            <w:tcW w:w="248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40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26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15667,71141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16718,21329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64552,26470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  <w:proofErr w:type="gramStart"/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15667,71141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16718,21329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64552,26470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624"/>
        </w:trPr>
        <w:tc>
          <w:tcPr>
            <w:tcW w:w="248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400" w:type="dxa"/>
            <w:vMerge w:val="restart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526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100,84400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61,75200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362,59600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  <w:proofErr w:type="gramStart"/>
            <w:r w:rsidRPr="005F7974">
              <w:rPr>
                <w:rFonts w:ascii="Times New Roman" w:hAnsi="Times New Roman" w:cs="Times New Roman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100,84400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61,75200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362,59600</w:t>
            </w:r>
          </w:p>
        </w:tc>
      </w:tr>
      <w:tr w:rsidR="005F7974" w:rsidRPr="005F7974" w:rsidTr="005F7974">
        <w:trPr>
          <w:trHeight w:val="312"/>
        </w:trPr>
        <w:tc>
          <w:tcPr>
            <w:tcW w:w="248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5F7974" w:rsidRPr="005F7974" w:rsidRDefault="005F7974" w:rsidP="005F7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74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</w:tbl>
    <w:p w:rsidR="005F7974" w:rsidRPr="00F50E7B" w:rsidRDefault="005F797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974" w:rsidRPr="00F50E7B" w:rsidSect="00F345F3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43" w:rsidRDefault="00EC6643" w:rsidP="00AB7231">
      <w:pPr>
        <w:spacing w:after="0" w:line="240" w:lineRule="auto"/>
      </w:pPr>
      <w:r>
        <w:separator/>
      </w:r>
    </w:p>
  </w:endnote>
  <w:endnote w:type="continuationSeparator" w:id="0">
    <w:p w:rsidR="00EC6643" w:rsidRDefault="00EC664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43" w:rsidRDefault="00EC6643" w:rsidP="00AB7231">
      <w:pPr>
        <w:spacing w:after="0" w:line="240" w:lineRule="auto"/>
      </w:pPr>
      <w:r>
        <w:separator/>
      </w:r>
    </w:p>
  </w:footnote>
  <w:footnote w:type="continuationSeparator" w:id="0">
    <w:p w:rsidR="00EC6643" w:rsidRDefault="00EC664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0E53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57A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A2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3DF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636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B0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795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4B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0B3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04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44C7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7C6"/>
    <w:rsid w:val="005D79B9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974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3E28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51D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67F72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298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5A98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359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D7902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BC8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2EF1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5EE9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2E51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D0E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3F7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06B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751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643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45F3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6CE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D956-D7B7-47AA-95EC-FCF1119D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67</cp:revision>
  <cp:lastPrinted>2017-12-25T05:28:00Z</cp:lastPrinted>
  <dcterms:created xsi:type="dcterms:W3CDTF">2013-10-18T01:53:00Z</dcterms:created>
  <dcterms:modified xsi:type="dcterms:W3CDTF">2017-12-25T05:28:00Z</dcterms:modified>
</cp:coreProperties>
</file>