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37" w:rsidRDefault="00680B37" w:rsidP="00680B37">
      <w:pPr>
        <w:jc w:val="center"/>
        <w:rPr>
          <w:sz w:val="28"/>
          <w:szCs w:val="28"/>
        </w:rPr>
      </w:pPr>
      <w:r>
        <w:rPr>
          <w:noProof/>
          <w:sz w:val="28"/>
          <w:szCs w:val="28"/>
          <w:lang w:eastAsia="ru-RU"/>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942975"/>
                    </a:xfrm>
                    <a:prstGeom prst="rect">
                      <a:avLst/>
                    </a:prstGeom>
                    <a:solidFill>
                      <a:srgbClr val="FFFFFF"/>
                    </a:solidFill>
                    <a:ln w="9525">
                      <a:noFill/>
                      <a:miter lim="800000"/>
                      <a:headEnd/>
                      <a:tailEnd/>
                    </a:ln>
                  </pic:spPr>
                </pic:pic>
              </a:graphicData>
            </a:graphic>
          </wp:inline>
        </w:drawing>
      </w:r>
    </w:p>
    <w:p w:rsidR="00680B37" w:rsidRDefault="00680B37" w:rsidP="00680B37">
      <w:pPr>
        <w:jc w:val="center"/>
        <w:rPr>
          <w:sz w:val="28"/>
          <w:szCs w:val="28"/>
        </w:rPr>
      </w:pPr>
      <w:r>
        <w:rPr>
          <w:sz w:val="28"/>
          <w:szCs w:val="28"/>
        </w:rPr>
        <w:t xml:space="preserve">     АДМИНИСТРАЦИЯ КАРАТУЗСКОГО РАЙОНА</w:t>
      </w:r>
    </w:p>
    <w:p w:rsidR="00680B37" w:rsidRDefault="00680B37" w:rsidP="00680B37">
      <w:pPr>
        <w:jc w:val="center"/>
        <w:rPr>
          <w:sz w:val="28"/>
          <w:szCs w:val="28"/>
        </w:rPr>
      </w:pPr>
    </w:p>
    <w:p w:rsidR="00680B37" w:rsidRDefault="00680B37" w:rsidP="00680B37">
      <w:pPr>
        <w:jc w:val="center"/>
        <w:rPr>
          <w:sz w:val="28"/>
          <w:szCs w:val="28"/>
        </w:rPr>
      </w:pPr>
      <w:r>
        <w:rPr>
          <w:sz w:val="28"/>
          <w:szCs w:val="28"/>
        </w:rPr>
        <w:t>ПОСТАНОВЛЕНИЕ</w:t>
      </w:r>
    </w:p>
    <w:p w:rsidR="00680B37" w:rsidRDefault="00680B37" w:rsidP="00680B37">
      <w:pPr>
        <w:rPr>
          <w:sz w:val="28"/>
          <w:szCs w:val="28"/>
        </w:rPr>
      </w:pPr>
    </w:p>
    <w:p w:rsidR="00680B37" w:rsidRDefault="00A0745C" w:rsidP="00FB3FA8">
      <w:pPr>
        <w:rPr>
          <w:sz w:val="28"/>
          <w:szCs w:val="28"/>
        </w:rPr>
      </w:pPr>
      <w:r>
        <w:rPr>
          <w:sz w:val="28"/>
          <w:szCs w:val="28"/>
        </w:rPr>
        <w:t>24</w:t>
      </w:r>
      <w:r w:rsidR="00680B37">
        <w:rPr>
          <w:sz w:val="28"/>
          <w:szCs w:val="28"/>
        </w:rPr>
        <w:t>.</w:t>
      </w:r>
      <w:r w:rsidR="00085A46">
        <w:rPr>
          <w:sz w:val="28"/>
          <w:szCs w:val="28"/>
        </w:rPr>
        <w:t>08</w:t>
      </w:r>
      <w:r w:rsidR="00680B37">
        <w:rPr>
          <w:sz w:val="28"/>
          <w:szCs w:val="28"/>
        </w:rPr>
        <w:t>.20</w:t>
      </w:r>
      <w:r w:rsidR="00085A46">
        <w:rPr>
          <w:sz w:val="28"/>
          <w:szCs w:val="28"/>
        </w:rPr>
        <w:t xml:space="preserve">20 </w:t>
      </w:r>
      <w:r w:rsidR="00680B37">
        <w:rPr>
          <w:sz w:val="28"/>
          <w:szCs w:val="28"/>
        </w:rPr>
        <w:t xml:space="preserve">                   </w:t>
      </w:r>
      <w:r>
        <w:rPr>
          <w:sz w:val="28"/>
          <w:szCs w:val="28"/>
        </w:rPr>
        <w:t xml:space="preserve">   </w:t>
      </w:r>
      <w:r w:rsidR="00FB3FA8">
        <w:rPr>
          <w:sz w:val="28"/>
          <w:szCs w:val="28"/>
        </w:rPr>
        <w:t xml:space="preserve">             </w:t>
      </w:r>
      <w:r w:rsidR="00680B37">
        <w:rPr>
          <w:sz w:val="28"/>
          <w:szCs w:val="28"/>
        </w:rPr>
        <w:t xml:space="preserve">с. Каратузское           </w:t>
      </w:r>
      <w:r>
        <w:rPr>
          <w:sz w:val="28"/>
          <w:szCs w:val="28"/>
        </w:rPr>
        <w:t xml:space="preserve">                              №674</w:t>
      </w:r>
      <w:r w:rsidR="00680B37">
        <w:rPr>
          <w:sz w:val="28"/>
          <w:szCs w:val="28"/>
        </w:rPr>
        <w:t>-п</w:t>
      </w:r>
    </w:p>
    <w:p w:rsidR="00680B37" w:rsidRDefault="00680B37" w:rsidP="00680B37">
      <w:pPr>
        <w:rPr>
          <w:sz w:val="28"/>
          <w:szCs w:val="28"/>
        </w:rPr>
      </w:pPr>
    </w:p>
    <w:p w:rsidR="00680B37" w:rsidRDefault="00680B37" w:rsidP="00FB3FA8">
      <w:pPr>
        <w:jc w:val="both"/>
        <w:rPr>
          <w:sz w:val="28"/>
          <w:szCs w:val="28"/>
        </w:rPr>
      </w:pPr>
      <w:r>
        <w:rPr>
          <w:sz w:val="28"/>
          <w:szCs w:val="28"/>
        </w:rPr>
        <w:t>Об утверж</w:t>
      </w:r>
      <w:r w:rsidR="00EB4FFD">
        <w:rPr>
          <w:sz w:val="28"/>
          <w:szCs w:val="28"/>
        </w:rPr>
        <w:t xml:space="preserve">дении Порядка принятия решений </w:t>
      </w:r>
      <w:r>
        <w:rPr>
          <w:sz w:val="28"/>
          <w:szCs w:val="28"/>
        </w:rPr>
        <w:t xml:space="preserve">о разработке муниципальных программ Каратузского района, их формировании и реализации </w:t>
      </w:r>
    </w:p>
    <w:p w:rsidR="00680B37" w:rsidRDefault="00680B37" w:rsidP="00680B37">
      <w:pPr>
        <w:ind w:firstLine="567"/>
        <w:jc w:val="both"/>
        <w:rPr>
          <w:sz w:val="28"/>
          <w:szCs w:val="28"/>
        </w:rPr>
      </w:pPr>
      <w:r>
        <w:rPr>
          <w:sz w:val="28"/>
          <w:szCs w:val="28"/>
        </w:rPr>
        <w:t xml:space="preserve"> </w:t>
      </w:r>
    </w:p>
    <w:p w:rsidR="00FB3FA8" w:rsidRDefault="00FB3FA8" w:rsidP="00680B37">
      <w:pPr>
        <w:ind w:firstLine="567"/>
        <w:jc w:val="both"/>
        <w:rPr>
          <w:sz w:val="28"/>
          <w:szCs w:val="28"/>
        </w:rPr>
      </w:pPr>
    </w:p>
    <w:p w:rsidR="00680B37" w:rsidRDefault="00680B37" w:rsidP="00680B37">
      <w:pPr>
        <w:ind w:firstLine="567"/>
        <w:jc w:val="both"/>
        <w:rPr>
          <w:sz w:val="28"/>
          <w:szCs w:val="28"/>
        </w:rPr>
      </w:pPr>
      <w:r>
        <w:rPr>
          <w:sz w:val="28"/>
          <w:szCs w:val="28"/>
        </w:rPr>
        <w:t xml:space="preserve">В соответствии со статьей 179 Бюджетного кодекса Российской Федерации, статьей 26 Устава муниципального образования «Каратузский район», </w:t>
      </w:r>
      <w:r w:rsidRPr="002549C3">
        <w:rPr>
          <w:sz w:val="28"/>
          <w:szCs w:val="28"/>
        </w:rPr>
        <w:t>ПОСТАНОВЛЯЮ:</w:t>
      </w:r>
    </w:p>
    <w:p w:rsidR="003F055B" w:rsidRPr="00FB3FA8" w:rsidRDefault="00FB3FA8" w:rsidP="00FB3FA8">
      <w:pPr>
        <w:ind w:firstLine="567"/>
        <w:jc w:val="both"/>
        <w:rPr>
          <w:sz w:val="28"/>
          <w:szCs w:val="28"/>
        </w:rPr>
      </w:pPr>
      <w:r>
        <w:rPr>
          <w:sz w:val="28"/>
          <w:szCs w:val="28"/>
        </w:rPr>
        <w:t>1.</w:t>
      </w:r>
      <w:r w:rsidR="003F055B" w:rsidRPr="00FB3FA8">
        <w:rPr>
          <w:sz w:val="28"/>
          <w:szCs w:val="28"/>
        </w:rPr>
        <w:t>Утвердить состав комиссии по бюджетным проектировкам на очередной финансовый год и плановый период.</w:t>
      </w:r>
    </w:p>
    <w:p w:rsidR="00680B37" w:rsidRPr="00FB3FA8" w:rsidRDefault="00FB3FA8" w:rsidP="00FB3FA8">
      <w:pPr>
        <w:ind w:firstLine="567"/>
        <w:jc w:val="both"/>
        <w:rPr>
          <w:sz w:val="28"/>
          <w:szCs w:val="28"/>
        </w:rPr>
      </w:pPr>
      <w:r>
        <w:rPr>
          <w:sz w:val="28"/>
          <w:szCs w:val="28"/>
        </w:rPr>
        <w:t>2.</w:t>
      </w:r>
      <w:r w:rsidR="003F055B" w:rsidRPr="00FB3FA8">
        <w:rPr>
          <w:sz w:val="28"/>
          <w:szCs w:val="28"/>
        </w:rPr>
        <w:t xml:space="preserve">Утвердить </w:t>
      </w:r>
      <w:r w:rsidR="00680B37" w:rsidRPr="00FB3FA8">
        <w:rPr>
          <w:sz w:val="28"/>
          <w:szCs w:val="28"/>
        </w:rPr>
        <w:t>Порядок принятия решение о разработке муниципальных программ Каратузского района, их формирования и реализации</w:t>
      </w:r>
      <w:r w:rsidR="00037F6F" w:rsidRPr="00FB3FA8">
        <w:rPr>
          <w:sz w:val="28"/>
          <w:szCs w:val="28"/>
        </w:rPr>
        <w:t>.</w:t>
      </w:r>
    </w:p>
    <w:p w:rsidR="003F055B" w:rsidRDefault="00FB3FA8" w:rsidP="00FB3FA8">
      <w:pPr>
        <w:ind w:firstLine="567"/>
        <w:jc w:val="both"/>
        <w:rPr>
          <w:sz w:val="28"/>
          <w:szCs w:val="28"/>
        </w:rPr>
      </w:pPr>
      <w:r>
        <w:rPr>
          <w:sz w:val="28"/>
          <w:szCs w:val="28"/>
        </w:rPr>
        <w:t xml:space="preserve">3. </w:t>
      </w:r>
      <w:r w:rsidR="00066DBE">
        <w:rPr>
          <w:sz w:val="28"/>
          <w:szCs w:val="28"/>
        </w:rPr>
        <w:t>Постановление от 26.10</w:t>
      </w:r>
      <w:r w:rsidR="003F055B" w:rsidRPr="00FB3FA8">
        <w:rPr>
          <w:sz w:val="28"/>
          <w:szCs w:val="28"/>
        </w:rPr>
        <w:t>.201</w:t>
      </w:r>
      <w:r w:rsidR="00066DBE">
        <w:rPr>
          <w:sz w:val="28"/>
          <w:szCs w:val="28"/>
        </w:rPr>
        <w:t>6</w:t>
      </w:r>
      <w:r w:rsidR="003F055B" w:rsidRPr="00FB3FA8">
        <w:rPr>
          <w:sz w:val="28"/>
          <w:szCs w:val="28"/>
        </w:rPr>
        <w:t xml:space="preserve"> № </w:t>
      </w:r>
      <w:r w:rsidR="00066DBE">
        <w:rPr>
          <w:sz w:val="28"/>
          <w:szCs w:val="28"/>
        </w:rPr>
        <w:t>598</w:t>
      </w:r>
      <w:r w:rsidR="003F055B" w:rsidRPr="00FB3FA8">
        <w:rPr>
          <w:sz w:val="28"/>
          <w:szCs w:val="28"/>
        </w:rPr>
        <w:t>-п «Об утверждении Порядка принятия решений о разработке муниципальных программ Каратузского района, их формировании и реализации» признать утратившим силу.</w:t>
      </w:r>
    </w:p>
    <w:p w:rsidR="00680B37" w:rsidRPr="00FB3FA8" w:rsidRDefault="00FB3FA8" w:rsidP="00FB3FA8">
      <w:pPr>
        <w:ind w:firstLine="567"/>
        <w:jc w:val="both"/>
        <w:rPr>
          <w:sz w:val="28"/>
          <w:szCs w:val="28"/>
        </w:rPr>
      </w:pPr>
      <w:r>
        <w:rPr>
          <w:sz w:val="28"/>
          <w:szCs w:val="28"/>
        </w:rPr>
        <w:t>4.</w:t>
      </w:r>
      <w:r w:rsidR="00680B37" w:rsidRPr="00FB3FA8">
        <w:rPr>
          <w:sz w:val="28"/>
          <w:szCs w:val="28"/>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w:t>
      </w:r>
      <w:r w:rsidR="00F54CB9" w:rsidRPr="00FB3FA8">
        <w:rPr>
          <w:sz w:val="28"/>
          <w:szCs w:val="28"/>
        </w:rPr>
        <w:t xml:space="preserve"> </w:t>
      </w:r>
      <w:r w:rsidR="00680B37" w:rsidRPr="00FB3FA8">
        <w:rPr>
          <w:sz w:val="28"/>
          <w:szCs w:val="28"/>
        </w:rPr>
        <w:t>Мигла.</w:t>
      </w:r>
    </w:p>
    <w:p w:rsidR="00513C6F" w:rsidRDefault="00FB3FA8" w:rsidP="00A0745C">
      <w:pPr>
        <w:ind w:firstLine="567"/>
        <w:jc w:val="both"/>
        <w:rPr>
          <w:sz w:val="28"/>
          <w:szCs w:val="28"/>
        </w:rPr>
      </w:pPr>
      <w:r>
        <w:rPr>
          <w:sz w:val="28"/>
          <w:szCs w:val="28"/>
        </w:rPr>
        <w:t xml:space="preserve">5. </w:t>
      </w:r>
      <w:r w:rsidR="00680B37">
        <w:rPr>
          <w:sz w:val="28"/>
          <w:szCs w:val="28"/>
        </w:rPr>
        <w:t xml:space="preserve">Постановление вступает в силу </w:t>
      </w:r>
      <w:r w:rsidR="00D45A54">
        <w:rPr>
          <w:sz w:val="28"/>
          <w:szCs w:val="28"/>
        </w:rPr>
        <w:t xml:space="preserve">в день, следующий за днем его официального опубликования в периодическом </w:t>
      </w:r>
      <w:r w:rsidR="00680B37">
        <w:rPr>
          <w:sz w:val="28"/>
          <w:szCs w:val="28"/>
        </w:rPr>
        <w:t>печатном издании «Вести муниципального образования «Каратузский район»»</w:t>
      </w:r>
      <w:r w:rsidR="00634649">
        <w:rPr>
          <w:sz w:val="28"/>
          <w:szCs w:val="28"/>
        </w:rPr>
        <w:t>, но не ранее чем с 01 января 2021 года, положения постановления применяются к правоотношениям, возникающим при составлении и исполнении районного бюджета, начиная с 2021 года</w:t>
      </w:r>
      <w:r w:rsidR="002D430B">
        <w:rPr>
          <w:sz w:val="28"/>
          <w:szCs w:val="28"/>
        </w:rPr>
        <w:t>.</w:t>
      </w:r>
    </w:p>
    <w:p w:rsidR="00513C6F" w:rsidRDefault="00513C6F" w:rsidP="00680B37">
      <w:pPr>
        <w:ind w:firstLine="708"/>
        <w:jc w:val="both"/>
        <w:rPr>
          <w:sz w:val="28"/>
          <w:szCs w:val="28"/>
        </w:rPr>
      </w:pPr>
    </w:p>
    <w:p w:rsidR="00680B37" w:rsidRDefault="00680B37" w:rsidP="00680B37">
      <w:pPr>
        <w:ind w:firstLine="708"/>
        <w:jc w:val="both"/>
        <w:rPr>
          <w:sz w:val="28"/>
          <w:szCs w:val="28"/>
        </w:rPr>
      </w:pPr>
    </w:p>
    <w:p w:rsidR="00680B37" w:rsidRDefault="00513C6F" w:rsidP="00680B37">
      <w:pPr>
        <w:pStyle w:val="ConsPlusNormal"/>
        <w:jc w:val="both"/>
        <w:rPr>
          <w:sz w:val="28"/>
          <w:szCs w:val="28"/>
        </w:rPr>
      </w:pPr>
      <w:r>
        <w:rPr>
          <w:rFonts w:ascii="Times New Roman" w:hAnsi="Times New Roman" w:cs="Times New Roman"/>
          <w:sz w:val="28"/>
          <w:szCs w:val="28"/>
        </w:rPr>
        <w:t>Г</w:t>
      </w:r>
      <w:r w:rsidR="00FB3FA8">
        <w:rPr>
          <w:rFonts w:ascii="Times New Roman" w:hAnsi="Times New Roman" w:cs="Times New Roman"/>
          <w:sz w:val="28"/>
          <w:szCs w:val="28"/>
        </w:rPr>
        <w:t>лав</w:t>
      </w:r>
      <w:r>
        <w:rPr>
          <w:rFonts w:ascii="Times New Roman" w:hAnsi="Times New Roman" w:cs="Times New Roman"/>
          <w:sz w:val="28"/>
          <w:szCs w:val="28"/>
        </w:rPr>
        <w:t>а</w:t>
      </w:r>
      <w:r w:rsidR="00FB3FA8">
        <w:rPr>
          <w:rFonts w:ascii="Times New Roman" w:hAnsi="Times New Roman" w:cs="Times New Roman"/>
          <w:sz w:val="28"/>
          <w:szCs w:val="28"/>
        </w:rPr>
        <w:t xml:space="preserve"> района                                                    </w:t>
      </w:r>
      <w:r>
        <w:rPr>
          <w:rFonts w:ascii="Times New Roman" w:hAnsi="Times New Roman" w:cs="Times New Roman"/>
          <w:sz w:val="28"/>
          <w:szCs w:val="28"/>
        </w:rPr>
        <w:t xml:space="preserve">                               К</w:t>
      </w:r>
      <w:r w:rsidR="00FB3FA8">
        <w:rPr>
          <w:rFonts w:ascii="Times New Roman" w:hAnsi="Times New Roman" w:cs="Times New Roman"/>
          <w:sz w:val="28"/>
          <w:szCs w:val="28"/>
        </w:rPr>
        <w:t xml:space="preserve">.А. </w:t>
      </w:r>
      <w:r>
        <w:rPr>
          <w:rFonts w:ascii="Times New Roman" w:hAnsi="Times New Roman" w:cs="Times New Roman"/>
          <w:sz w:val="28"/>
          <w:szCs w:val="28"/>
        </w:rPr>
        <w:t>Тюнин</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A0745C" w:rsidRDefault="00A0745C">
      <w:pPr>
        <w:pStyle w:val="ConsPlusNormal"/>
        <w:jc w:val="both"/>
        <w:rPr>
          <w:rFonts w:ascii="Times New Roman" w:hAnsi="Times New Roman" w:cs="Times New Roman"/>
          <w:sz w:val="24"/>
          <w:szCs w:val="24"/>
        </w:rPr>
      </w:pPr>
    </w:p>
    <w:p w:rsidR="00A0745C" w:rsidRDefault="00A0745C">
      <w:pPr>
        <w:pStyle w:val="ConsPlusNormal"/>
        <w:jc w:val="both"/>
        <w:rPr>
          <w:rFonts w:ascii="Times New Roman" w:hAnsi="Times New Roman" w:cs="Times New Roman"/>
          <w:sz w:val="24"/>
          <w:szCs w:val="24"/>
        </w:rPr>
      </w:pPr>
    </w:p>
    <w:p w:rsidR="00A0745C" w:rsidRDefault="00A0745C">
      <w:pPr>
        <w:pStyle w:val="ConsPlusNormal"/>
        <w:jc w:val="both"/>
        <w:rPr>
          <w:rFonts w:ascii="Times New Roman" w:hAnsi="Times New Roman" w:cs="Times New Roman"/>
          <w:sz w:val="24"/>
          <w:szCs w:val="24"/>
        </w:rPr>
      </w:pPr>
    </w:p>
    <w:p w:rsidR="00A0745C" w:rsidRDefault="00A0745C">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5"/>
      </w:tblGrid>
      <w:tr w:rsidR="00FB3FA8" w:rsidTr="00C674BC">
        <w:tc>
          <w:tcPr>
            <w:tcW w:w="4659" w:type="dxa"/>
          </w:tcPr>
          <w:p w:rsidR="00FB3FA8" w:rsidRDefault="00FB3FA8" w:rsidP="001B750D">
            <w:pPr>
              <w:pStyle w:val="ConsPlusNormal"/>
              <w:jc w:val="right"/>
              <w:outlineLvl w:val="0"/>
              <w:rPr>
                <w:rFonts w:ascii="Times New Roman" w:hAnsi="Times New Roman" w:cs="Times New Roman"/>
                <w:sz w:val="24"/>
                <w:szCs w:val="24"/>
              </w:rPr>
            </w:pPr>
          </w:p>
        </w:tc>
        <w:tc>
          <w:tcPr>
            <w:tcW w:w="4695" w:type="dxa"/>
          </w:tcPr>
          <w:p w:rsidR="00FB3FA8" w:rsidRPr="00FB3FA8" w:rsidRDefault="00FB3FA8" w:rsidP="00FB3FA8">
            <w:pPr>
              <w:pStyle w:val="ConsPlusNormal"/>
              <w:outlineLvl w:val="0"/>
              <w:rPr>
                <w:rFonts w:ascii="Times New Roman" w:hAnsi="Times New Roman" w:cs="Times New Roman"/>
                <w:sz w:val="20"/>
              </w:rPr>
            </w:pPr>
            <w:r w:rsidRPr="00FB3FA8">
              <w:rPr>
                <w:rFonts w:ascii="Times New Roman" w:hAnsi="Times New Roman" w:cs="Times New Roman"/>
                <w:sz w:val="20"/>
              </w:rPr>
              <w:t>Приложение 1</w:t>
            </w:r>
            <w:r>
              <w:rPr>
                <w:rFonts w:ascii="Times New Roman" w:hAnsi="Times New Roman" w:cs="Times New Roman"/>
                <w:sz w:val="20"/>
              </w:rPr>
              <w:t xml:space="preserve"> к п</w:t>
            </w:r>
            <w:r w:rsidRPr="00FB3FA8">
              <w:rPr>
                <w:rFonts w:ascii="Times New Roman" w:hAnsi="Times New Roman" w:cs="Times New Roman"/>
                <w:sz w:val="20"/>
              </w:rPr>
              <w:t>остановлению</w:t>
            </w:r>
          </w:p>
          <w:p w:rsidR="00FB3FA8" w:rsidRPr="00FB3FA8" w:rsidRDefault="00FB3FA8" w:rsidP="00FB3FA8">
            <w:pPr>
              <w:pStyle w:val="ConsPlusNormal"/>
              <w:outlineLvl w:val="0"/>
              <w:rPr>
                <w:rFonts w:ascii="Times New Roman" w:hAnsi="Times New Roman" w:cs="Times New Roman"/>
                <w:sz w:val="20"/>
              </w:rPr>
            </w:pPr>
            <w:r w:rsidRPr="00FB3FA8">
              <w:rPr>
                <w:rFonts w:ascii="Times New Roman" w:hAnsi="Times New Roman" w:cs="Times New Roman"/>
                <w:sz w:val="20"/>
              </w:rPr>
              <w:t>администрации Каратузского района</w:t>
            </w:r>
          </w:p>
          <w:p w:rsidR="00FB3FA8" w:rsidRDefault="00FB3FA8" w:rsidP="00C674BC">
            <w:pPr>
              <w:pStyle w:val="ConsPlusNormal"/>
              <w:outlineLvl w:val="0"/>
              <w:rPr>
                <w:rFonts w:ascii="Times New Roman" w:hAnsi="Times New Roman" w:cs="Times New Roman"/>
                <w:sz w:val="24"/>
                <w:szCs w:val="24"/>
              </w:rPr>
            </w:pPr>
            <w:r>
              <w:rPr>
                <w:rFonts w:ascii="Times New Roman" w:hAnsi="Times New Roman" w:cs="Times New Roman"/>
                <w:sz w:val="20"/>
              </w:rPr>
              <w:t xml:space="preserve">от </w:t>
            </w:r>
            <w:r w:rsidR="00A0745C">
              <w:rPr>
                <w:rFonts w:ascii="Times New Roman" w:hAnsi="Times New Roman" w:cs="Times New Roman"/>
                <w:sz w:val="20"/>
              </w:rPr>
              <w:t>24</w:t>
            </w:r>
            <w:r>
              <w:rPr>
                <w:rFonts w:ascii="Times New Roman" w:hAnsi="Times New Roman" w:cs="Times New Roman"/>
                <w:sz w:val="20"/>
              </w:rPr>
              <w:t>.</w:t>
            </w:r>
            <w:r w:rsidR="00C674BC">
              <w:rPr>
                <w:rFonts w:ascii="Times New Roman" w:hAnsi="Times New Roman" w:cs="Times New Roman"/>
                <w:sz w:val="20"/>
              </w:rPr>
              <w:t>08</w:t>
            </w:r>
            <w:r>
              <w:rPr>
                <w:rFonts w:ascii="Times New Roman" w:hAnsi="Times New Roman" w:cs="Times New Roman"/>
                <w:sz w:val="20"/>
              </w:rPr>
              <w:t>.20</w:t>
            </w:r>
            <w:r w:rsidR="00C674BC">
              <w:rPr>
                <w:rFonts w:ascii="Times New Roman" w:hAnsi="Times New Roman" w:cs="Times New Roman"/>
                <w:sz w:val="20"/>
              </w:rPr>
              <w:t>20</w:t>
            </w:r>
            <w:r>
              <w:rPr>
                <w:rFonts w:ascii="Times New Roman" w:hAnsi="Times New Roman" w:cs="Times New Roman"/>
                <w:sz w:val="20"/>
              </w:rPr>
              <w:t xml:space="preserve"> № </w:t>
            </w:r>
            <w:r w:rsidR="00A0745C">
              <w:rPr>
                <w:rFonts w:ascii="Times New Roman" w:hAnsi="Times New Roman" w:cs="Times New Roman"/>
                <w:sz w:val="20"/>
              </w:rPr>
              <w:t>674</w:t>
            </w:r>
            <w:r>
              <w:rPr>
                <w:rFonts w:ascii="Times New Roman" w:hAnsi="Times New Roman" w:cs="Times New Roman"/>
                <w:sz w:val="20"/>
              </w:rPr>
              <w:t>-п</w:t>
            </w:r>
          </w:p>
        </w:tc>
      </w:tr>
    </w:tbl>
    <w:p w:rsidR="00FB3FA8" w:rsidRDefault="00FB3FA8" w:rsidP="001B750D">
      <w:pPr>
        <w:pStyle w:val="ConsPlusNormal"/>
        <w:jc w:val="right"/>
        <w:outlineLvl w:val="0"/>
        <w:rPr>
          <w:rFonts w:ascii="Times New Roman" w:hAnsi="Times New Roman" w:cs="Times New Roman"/>
          <w:sz w:val="24"/>
          <w:szCs w:val="24"/>
        </w:rPr>
      </w:pPr>
    </w:p>
    <w:p w:rsidR="001B750D" w:rsidRDefault="001B750D">
      <w:pPr>
        <w:pStyle w:val="ConsPlusNormal"/>
        <w:jc w:val="right"/>
        <w:outlineLvl w:val="0"/>
        <w:rPr>
          <w:rFonts w:ascii="Times New Roman" w:hAnsi="Times New Roman" w:cs="Times New Roman"/>
          <w:sz w:val="24"/>
          <w:szCs w:val="24"/>
        </w:rPr>
      </w:pPr>
    </w:p>
    <w:p w:rsidR="001B750D" w:rsidRPr="00EE018F" w:rsidRDefault="001B750D">
      <w:pPr>
        <w:pStyle w:val="ConsPlusNormal"/>
        <w:jc w:val="right"/>
        <w:outlineLvl w:val="0"/>
        <w:rPr>
          <w:rFonts w:ascii="Times New Roman" w:hAnsi="Times New Roman" w:cs="Times New Roman"/>
          <w:sz w:val="28"/>
          <w:szCs w:val="28"/>
        </w:rPr>
      </w:pPr>
    </w:p>
    <w:p w:rsidR="001B750D" w:rsidRPr="00EE018F" w:rsidRDefault="001B750D" w:rsidP="001B750D">
      <w:pPr>
        <w:pStyle w:val="ConsPlusNormal"/>
        <w:jc w:val="center"/>
        <w:outlineLvl w:val="0"/>
        <w:rPr>
          <w:rFonts w:ascii="Times New Roman" w:hAnsi="Times New Roman" w:cs="Times New Roman"/>
          <w:b/>
          <w:sz w:val="28"/>
          <w:szCs w:val="28"/>
        </w:rPr>
      </w:pPr>
      <w:r w:rsidRPr="00EE018F">
        <w:rPr>
          <w:rFonts w:ascii="Times New Roman" w:hAnsi="Times New Roman" w:cs="Times New Roman"/>
          <w:b/>
          <w:sz w:val="28"/>
          <w:szCs w:val="28"/>
        </w:rPr>
        <w:t xml:space="preserve">Состав </w:t>
      </w:r>
    </w:p>
    <w:p w:rsidR="001B750D" w:rsidRPr="00EE018F" w:rsidRDefault="001B750D" w:rsidP="001B750D">
      <w:pPr>
        <w:pStyle w:val="ConsPlusNormal"/>
        <w:jc w:val="center"/>
        <w:outlineLvl w:val="0"/>
        <w:rPr>
          <w:rFonts w:ascii="Times New Roman" w:hAnsi="Times New Roman" w:cs="Times New Roman"/>
          <w:b/>
          <w:sz w:val="28"/>
          <w:szCs w:val="28"/>
        </w:rPr>
      </w:pPr>
      <w:r w:rsidRPr="00EE018F">
        <w:rPr>
          <w:rFonts w:ascii="Times New Roman" w:hAnsi="Times New Roman" w:cs="Times New Roman"/>
          <w:b/>
          <w:sz w:val="28"/>
          <w:szCs w:val="28"/>
        </w:rPr>
        <w:t xml:space="preserve">комиссии по бюджетным проектировкам </w:t>
      </w:r>
    </w:p>
    <w:p w:rsidR="001B750D" w:rsidRPr="00EE018F" w:rsidRDefault="001B750D" w:rsidP="001B750D">
      <w:pPr>
        <w:pStyle w:val="ConsPlusNormal"/>
        <w:jc w:val="center"/>
        <w:outlineLvl w:val="0"/>
        <w:rPr>
          <w:rFonts w:ascii="Times New Roman" w:hAnsi="Times New Roman" w:cs="Times New Roman"/>
          <w:b/>
          <w:sz w:val="28"/>
          <w:szCs w:val="28"/>
        </w:rPr>
      </w:pPr>
      <w:r w:rsidRPr="00EE018F">
        <w:rPr>
          <w:rFonts w:ascii="Times New Roman" w:hAnsi="Times New Roman" w:cs="Times New Roman"/>
          <w:b/>
          <w:sz w:val="28"/>
          <w:szCs w:val="28"/>
        </w:rPr>
        <w:t>администрации Каратузского района</w:t>
      </w:r>
    </w:p>
    <w:p w:rsidR="001B750D" w:rsidRDefault="001B750D" w:rsidP="00EE018F">
      <w:pPr>
        <w:pStyle w:val="ConsPlusNormal"/>
        <w:ind w:firstLine="567"/>
        <w:jc w:val="center"/>
        <w:outlineLvl w:val="0"/>
        <w:rPr>
          <w:rFonts w:ascii="Times New Roman" w:hAnsi="Times New Roman" w:cs="Times New Roman"/>
          <w:sz w:val="24"/>
          <w:szCs w:val="24"/>
        </w:rPr>
      </w:pPr>
    </w:p>
    <w:p w:rsidR="00EE018F" w:rsidRPr="00066DBE" w:rsidRDefault="00EE018F" w:rsidP="00EE01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Е.С. Мигла, заместитель главы района по финансам, экономике - руководитель финансового управления админист</w:t>
      </w:r>
      <w:r w:rsidR="00891CD5" w:rsidRPr="00066DBE">
        <w:rPr>
          <w:rFonts w:ascii="Times New Roman" w:hAnsi="Times New Roman" w:cs="Times New Roman"/>
          <w:sz w:val="28"/>
          <w:szCs w:val="28"/>
        </w:rPr>
        <w:t>рации Каратузского района –</w:t>
      </w:r>
      <w:r w:rsidRPr="00066DBE">
        <w:rPr>
          <w:rFonts w:ascii="Times New Roman" w:hAnsi="Times New Roman" w:cs="Times New Roman"/>
          <w:sz w:val="28"/>
          <w:szCs w:val="28"/>
        </w:rPr>
        <w:t xml:space="preserve"> председател</w:t>
      </w:r>
      <w:r w:rsidR="00891CD5" w:rsidRPr="00066DBE">
        <w:rPr>
          <w:rFonts w:ascii="Times New Roman" w:hAnsi="Times New Roman" w:cs="Times New Roman"/>
          <w:sz w:val="28"/>
          <w:szCs w:val="28"/>
        </w:rPr>
        <w:t>ь</w:t>
      </w:r>
      <w:r w:rsidRPr="00066DBE">
        <w:rPr>
          <w:rFonts w:ascii="Times New Roman" w:hAnsi="Times New Roman" w:cs="Times New Roman"/>
          <w:sz w:val="28"/>
          <w:szCs w:val="28"/>
        </w:rPr>
        <w:t xml:space="preserve"> комиссии; </w:t>
      </w:r>
    </w:p>
    <w:p w:rsidR="00EE018F" w:rsidRPr="00066DBE" w:rsidRDefault="0050398F" w:rsidP="00EE01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Т.В. Амзаракова</w:t>
      </w:r>
      <w:r w:rsidR="00EE018F" w:rsidRPr="00066DBE">
        <w:rPr>
          <w:rFonts w:ascii="Times New Roman" w:hAnsi="Times New Roman" w:cs="Times New Roman"/>
          <w:sz w:val="28"/>
          <w:szCs w:val="28"/>
        </w:rPr>
        <w:t xml:space="preserve">, ведущий специалист отдела экономического развития администрации Каратузского района – секретарь комиссии. </w:t>
      </w:r>
    </w:p>
    <w:p w:rsidR="00EE018F" w:rsidRPr="00066DBE" w:rsidRDefault="00EE018F" w:rsidP="00EE018F">
      <w:pPr>
        <w:pStyle w:val="ConsPlusNormal"/>
        <w:ind w:firstLine="567"/>
        <w:jc w:val="center"/>
        <w:outlineLvl w:val="0"/>
        <w:rPr>
          <w:rFonts w:ascii="Times New Roman" w:hAnsi="Times New Roman" w:cs="Times New Roman"/>
          <w:sz w:val="28"/>
          <w:szCs w:val="28"/>
        </w:rPr>
      </w:pPr>
    </w:p>
    <w:p w:rsidR="00EE018F" w:rsidRPr="00066DBE" w:rsidRDefault="00EE018F" w:rsidP="00EE018F">
      <w:pPr>
        <w:pStyle w:val="ConsPlusNormal"/>
        <w:ind w:firstLine="567"/>
        <w:jc w:val="center"/>
        <w:outlineLvl w:val="0"/>
        <w:rPr>
          <w:rFonts w:ascii="Times New Roman" w:hAnsi="Times New Roman" w:cs="Times New Roman"/>
          <w:sz w:val="28"/>
          <w:szCs w:val="28"/>
        </w:rPr>
      </w:pPr>
      <w:r w:rsidRPr="00066DBE">
        <w:rPr>
          <w:rFonts w:ascii="Times New Roman" w:hAnsi="Times New Roman" w:cs="Times New Roman"/>
          <w:sz w:val="28"/>
          <w:szCs w:val="28"/>
        </w:rPr>
        <w:t>Члены комиссии:</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А.А. Савин, заместитель главы района по социальным вопросам;</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П.В. Меркулова, руководитель муниципального специализированного бюджетного учреждения по ведению бухгалтерского учета «Районная централизованная бухгалтерия»;</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Т.Г. Серегина, руководитель управления образования администрации Каратузского района;</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 xml:space="preserve">А.В. </w:t>
      </w:r>
      <w:proofErr w:type="spellStart"/>
      <w:r w:rsidRPr="00066DBE">
        <w:rPr>
          <w:rFonts w:ascii="Times New Roman" w:hAnsi="Times New Roman" w:cs="Times New Roman"/>
          <w:sz w:val="28"/>
          <w:szCs w:val="28"/>
        </w:rPr>
        <w:t>Бектяшкина</w:t>
      </w:r>
      <w:proofErr w:type="spellEnd"/>
      <w:r w:rsidRPr="00066DBE">
        <w:rPr>
          <w:rFonts w:ascii="Times New Roman" w:hAnsi="Times New Roman" w:cs="Times New Roman"/>
          <w:sz w:val="28"/>
          <w:szCs w:val="28"/>
        </w:rPr>
        <w:t>, начальник бюджетного отдела финансового управления администрации Каратузского района.</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А.А. Козин, начальник отдела культуры, молодежной политики, физкультуры, спорта и туризма администрации Каратузского района;</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 xml:space="preserve">А.А. </w:t>
      </w:r>
      <w:proofErr w:type="spellStart"/>
      <w:r w:rsidRPr="00066DBE">
        <w:rPr>
          <w:rFonts w:ascii="Times New Roman" w:hAnsi="Times New Roman" w:cs="Times New Roman"/>
          <w:sz w:val="28"/>
          <w:szCs w:val="28"/>
        </w:rPr>
        <w:t>Таратутин</w:t>
      </w:r>
      <w:proofErr w:type="spellEnd"/>
      <w:r w:rsidRPr="00066DBE">
        <w:rPr>
          <w:rFonts w:ascii="Times New Roman" w:hAnsi="Times New Roman" w:cs="Times New Roman"/>
          <w:sz w:val="28"/>
          <w:szCs w:val="28"/>
        </w:rPr>
        <w:t>, начальник отдела ЖКХ, транспорта, строительства и связи;</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Ю.Ю. Тонких, начальник отдела экономического развития администрации Каратузского района;</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В.В. Дмитриев, начальник отдела сельского хозяйства администрации Каратузского района;</w:t>
      </w:r>
    </w:p>
    <w:p w:rsidR="0050398F" w:rsidRPr="00066DBE"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Э.В. Дэка, главный специалист отдела по взаимодействию с территориями, организационной работы и кадрам администрации Каратузского района;</w:t>
      </w:r>
    </w:p>
    <w:p w:rsidR="001B750D" w:rsidRPr="00F265CD" w:rsidRDefault="0050398F" w:rsidP="0050398F">
      <w:pPr>
        <w:pStyle w:val="ConsPlusNormal"/>
        <w:ind w:firstLine="567"/>
        <w:jc w:val="both"/>
        <w:outlineLvl w:val="0"/>
        <w:rPr>
          <w:rFonts w:ascii="Times New Roman" w:hAnsi="Times New Roman" w:cs="Times New Roman"/>
          <w:sz w:val="28"/>
          <w:szCs w:val="28"/>
        </w:rPr>
      </w:pPr>
      <w:r w:rsidRPr="00066DBE">
        <w:rPr>
          <w:rFonts w:ascii="Times New Roman" w:hAnsi="Times New Roman" w:cs="Times New Roman"/>
          <w:sz w:val="28"/>
          <w:szCs w:val="28"/>
        </w:rPr>
        <w:t>А.Н. Цитович, главный специалист отдела по делам ГО, ЧС и ПБ.</w:t>
      </w:r>
    </w:p>
    <w:p w:rsidR="001B750D" w:rsidRDefault="001B750D"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p w:rsidR="00EE018F" w:rsidRDefault="00EE018F" w:rsidP="001B750D">
      <w:pPr>
        <w:pStyle w:val="ConsPlusNormal"/>
        <w:jc w:val="center"/>
        <w:outlineLvl w:val="0"/>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FA8" w:rsidTr="00FB3FA8">
        <w:tc>
          <w:tcPr>
            <w:tcW w:w="4785" w:type="dxa"/>
          </w:tcPr>
          <w:p w:rsidR="00FB3FA8" w:rsidRDefault="00FB3FA8" w:rsidP="005700DA">
            <w:pPr>
              <w:pStyle w:val="ConsPlusNormal"/>
              <w:jc w:val="right"/>
              <w:outlineLvl w:val="0"/>
              <w:rPr>
                <w:rFonts w:ascii="Times New Roman" w:hAnsi="Times New Roman" w:cs="Times New Roman"/>
                <w:sz w:val="24"/>
                <w:szCs w:val="24"/>
              </w:rPr>
            </w:pPr>
          </w:p>
        </w:tc>
        <w:tc>
          <w:tcPr>
            <w:tcW w:w="4785" w:type="dxa"/>
          </w:tcPr>
          <w:p w:rsidR="00FB3FA8" w:rsidRPr="00FB3FA8" w:rsidRDefault="00FB3FA8" w:rsidP="005700DA">
            <w:pPr>
              <w:pStyle w:val="ConsPlusNormal"/>
              <w:outlineLvl w:val="0"/>
              <w:rPr>
                <w:rFonts w:ascii="Times New Roman" w:hAnsi="Times New Roman" w:cs="Times New Roman"/>
                <w:sz w:val="20"/>
              </w:rPr>
            </w:pPr>
            <w:r>
              <w:rPr>
                <w:rFonts w:ascii="Times New Roman" w:hAnsi="Times New Roman" w:cs="Times New Roman"/>
                <w:sz w:val="20"/>
              </w:rPr>
              <w:t>Приложение 2 к п</w:t>
            </w:r>
            <w:r w:rsidRPr="00FB3FA8">
              <w:rPr>
                <w:rFonts w:ascii="Times New Roman" w:hAnsi="Times New Roman" w:cs="Times New Roman"/>
                <w:sz w:val="20"/>
              </w:rPr>
              <w:t>остановлению</w:t>
            </w:r>
          </w:p>
          <w:p w:rsidR="00FB3FA8" w:rsidRPr="00FB3FA8" w:rsidRDefault="00FB3FA8" w:rsidP="005700DA">
            <w:pPr>
              <w:pStyle w:val="ConsPlusNormal"/>
              <w:outlineLvl w:val="0"/>
              <w:rPr>
                <w:rFonts w:ascii="Times New Roman" w:hAnsi="Times New Roman" w:cs="Times New Roman"/>
                <w:sz w:val="20"/>
              </w:rPr>
            </w:pPr>
            <w:r w:rsidRPr="00FB3FA8">
              <w:rPr>
                <w:rFonts w:ascii="Times New Roman" w:hAnsi="Times New Roman" w:cs="Times New Roman"/>
                <w:sz w:val="20"/>
              </w:rPr>
              <w:t>администрации Каратузского района</w:t>
            </w:r>
          </w:p>
          <w:p w:rsidR="00FB3FA8" w:rsidRDefault="00085A46" w:rsidP="00085A46">
            <w:pPr>
              <w:pStyle w:val="ConsPlusNormal"/>
              <w:outlineLvl w:val="0"/>
              <w:rPr>
                <w:rFonts w:ascii="Times New Roman" w:hAnsi="Times New Roman" w:cs="Times New Roman"/>
                <w:sz w:val="24"/>
                <w:szCs w:val="24"/>
              </w:rPr>
            </w:pPr>
            <w:r>
              <w:rPr>
                <w:rFonts w:ascii="Times New Roman" w:hAnsi="Times New Roman" w:cs="Times New Roman"/>
                <w:sz w:val="20"/>
              </w:rPr>
              <w:t xml:space="preserve">от </w:t>
            </w:r>
            <w:r w:rsidR="00A0745C">
              <w:rPr>
                <w:rFonts w:ascii="Times New Roman" w:hAnsi="Times New Roman" w:cs="Times New Roman"/>
                <w:sz w:val="20"/>
              </w:rPr>
              <w:t>24</w:t>
            </w:r>
            <w:r w:rsidR="00FB3FA8">
              <w:rPr>
                <w:rFonts w:ascii="Times New Roman" w:hAnsi="Times New Roman" w:cs="Times New Roman"/>
                <w:sz w:val="20"/>
              </w:rPr>
              <w:t>.</w:t>
            </w:r>
            <w:r>
              <w:rPr>
                <w:rFonts w:ascii="Times New Roman" w:hAnsi="Times New Roman" w:cs="Times New Roman"/>
                <w:sz w:val="20"/>
              </w:rPr>
              <w:t>08</w:t>
            </w:r>
            <w:r w:rsidR="00FB3FA8">
              <w:rPr>
                <w:rFonts w:ascii="Times New Roman" w:hAnsi="Times New Roman" w:cs="Times New Roman"/>
                <w:sz w:val="20"/>
              </w:rPr>
              <w:t>.20</w:t>
            </w:r>
            <w:r>
              <w:rPr>
                <w:rFonts w:ascii="Times New Roman" w:hAnsi="Times New Roman" w:cs="Times New Roman"/>
                <w:sz w:val="20"/>
              </w:rPr>
              <w:t>20</w:t>
            </w:r>
            <w:r w:rsidR="00FB3FA8">
              <w:rPr>
                <w:rFonts w:ascii="Times New Roman" w:hAnsi="Times New Roman" w:cs="Times New Roman"/>
                <w:sz w:val="20"/>
              </w:rPr>
              <w:t xml:space="preserve"> № </w:t>
            </w:r>
            <w:r w:rsidR="00A0745C">
              <w:rPr>
                <w:rFonts w:ascii="Times New Roman" w:hAnsi="Times New Roman" w:cs="Times New Roman"/>
                <w:sz w:val="20"/>
              </w:rPr>
              <w:t>674</w:t>
            </w:r>
            <w:r w:rsidR="00FB3FA8">
              <w:rPr>
                <w:rFonts w:ascii="Times New Roman" w:hAnsi="Times New Roman" w:cs="Times New Roman"/>
                <w:sz w:val="20"/>
              </w:rPr>
              <w:t>-п</w:t>
            </w:r>
          </w:p>
        </w:tc>
      </w:tr>
    </w:tbl>
    <w:p w:rsidR="00FB3FA8" w:rsidRDefault="00FB3FA8">
      <w:pPr>
        <w:pStyle w:val="ConsPlusNormal"/>
        <w:jc w:val="right"/>
        <w:outlineLvl w:val="0"/>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1B750D" w:rsidRPr="00680B37" w:rsidRDefault="001B750D">
      <w:pPr>
        <w:pStyle w:val="ConsPlusNormal"/>
        <w:jc w:val="both"/>
        <w:rPr>
          <w:rFonts w:ascii="Times New Roman" w:hAnsi="Times New Roman" w:cs="Times New Roman"/>
          <w:sz w:val="24"/>
          <w:szCs w:val="24"/>
        </w:rPr>
      </w:pPr>
    </w:p>
    <w:p w:rsidR="00680B37" w:rsidRPr="00680B37" w:rsidRDefault="00680B37">
      <w:pPr>
        <w:pStyle w:val="ConsPlusTitle"/>
        <w:jc w:val="center"/>
        <w:rPr>
          <w:rFonts w:ascii="Times New Roman" w:hAnsi="Times New Roman" w:cs="Times New Roman"/>
          <w:sz w:val="24"/>
          <w:szCs w:val="24"/>
        </w:rPr>
      </w:pPr>
      <w:bookmarkStart w:id="0" w:name="P36"/>
      <w:bookmarkEnd w:id="0"/>
      <w:r w:rsidRPr="00680B37">
        <w:rPr>
          <w:rFonts w:ascii="Times New Roman" w:hAnsi="Times New Roman" w:cs="Times New Roman"/>
          <w:sz w:val="24"/>
          <w:szCs w:val="24"/>
        </w:rPr>
        <w:t>ПОРЯДОК</w:t>
      </w:r>
    </w:p>
    <w:p w:rsidR="00680B37" w:rsidRPr="00680B37" w:rsidRDefault="00680B37">
      <w:pPr>
        <w:pStyle w:val="ConsPlusTitle"/>
        <w:jc w:val="center"/>
        <w:rPr>
          <w:rFonts w:ascii="Times New Roman" w:hAnsi="Times New Roman" w:cs="Times New Roman"/>
          <w:sz w:val="24"/>
          <w:szCs w:val="24"/>
        </w:rPr>
      </w:pPr>
      <w:r w:rsidRPr="00680B37">
        <w:rPr>
          <w:rFonts w:ascii="Times New Roman" w:hAnsi="Times New Roman" w:cs="Times New Roman"/>
          <w:sz w:val="24"/>
          <w:szCs w:val="24"/>
        </w:rPr>
        <w:t xml:space="preserve">ПРИНЯТИЯ РЕШЕНИЙ О РАЗРАБОТКЕ </w:t>
      </w:r>
      <w:r>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ПРОГРАММ</w:t>
      </w:r>
    </w:p>
    <w:p w:rsidR="00680B37" w:rsidRPr="00680B37" w:rsidRDefault="00680B37">
      <w:pPr>
        <w:pStyle w:val="ConsPlusTitle"/>
        <w:jc w:val="center"/>
        <w:rPr>
          <w:rFonts w:ascii="Times New Roman" w:hAnsi="Times New Roman" w:cs="Times New Roman"/>
          <w:sz w:val="24"/>
          <w:szCs w:val="24"/>
        </w:rPr>
      </w:pPr>
      <w:r>
        <w:rPr>
          <w:rFonts w:ascii="Times New Roman" w:hAnsi="Times New Roman" w:cs="Times New Roman"/>
          <w:sz w:val="24"/>
          <w:szCs w:val="24"/>
        </w:rPr>
        <w:t>КАРАТУЗСКОГО РАЙОНА</w:t>
      </w:r>
      <w:r w:rsidRPr="00680B37">
        <w:rPr>
          <w:rFonts w:ascii="Times New Roman" w:hAnsi="Times New Roman" w:cs="Times New Roman"/>
          <w:sz w:val="24"/>
          <w:szCs w:val="24"/>
        </w:rPr>
        <w:t>, 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1"/>
        <w:rPr>
          <w:rFonts w:ascii="Times New Roman" w:hAnsi="Times New Roman" w:cs="Times New Roman"/>
          <w:sz w:val="24"/>
          <w:szCs w:val="24"/>
        </w:rPr>
      </w:pPr>
      <w:r w:rsidRPr="00680B37">
        <w:rPr>
          <w:rFonts w:ascii="Times New Roman" w:hAnsi="Times New Roman" w:cs="Times New Roman"/>
          <w:sz w:val="24"/>
          <w:szCs w:val="24"/>
        </w:rPr>
        <w:t>1. ОБЩИЕ ПОЛОЖЕНИЯ</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1.1. Порядок принятия решений о разработке </w:t>
      </w:r>
      <w:r>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программ </w:t>
      </w:r>
      <w:r>
        <w:rPr>
          <w:rFonts w:ascii="Times New Roman" w:hAnsi="Times New Roman" w:cs="Times New Roman"/>
          <w:sz w:val="24"/>
          <w:szCs w:val="24"/>
        </w:rPr>
        <w:t>Каратузского района</w:t>
      </w:r>
      <w:r w:rsidRPr="00680B37">
        <w:rPr>
          <w:rFonts w:ascii="Times New Roman" w:hAnsi="Times New Roman" w:cs="Times New Roman"/>
          <w:sz w:val="24"/>
          <w:szCs w:val="24"/>
        </w:rPr>
        <w:t>, их формирования и реализации (далее - Порядок) устанавливает этапы и правила разработки, форм</w:t>
      </w:r>
      <w:r w:rsidR="00ED309F">
        <w:rPr>
          <w:rFonts w:ascii="Times New Roman" w:hAnsi="Times New Roman" w:cs="Times New Roman"/>
          <w:sz w:val="24"/>
          <w:szCs w:val="24"/>
        </w:rPr>
        <w:t>ирования и механизм реализации муниципальных программ Каратузского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1.2. В целях Порядка под </w:t>
      </w:r>
      <w:r w:rsidR="00ED309F">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программой </w:t>
      </w:r>
      <w:r w:rsidR="00ED309F">
        <w:rPr>
          <w:rFonts w:ascii="Times New Roman" w:hAnsi="Times New Roman" w:cs="Times New Roman"/>
          <w:sz w:val="24"/>
          <w:szCs w:val="24"/>
        </w:rPr>
        <w:t>Каратузского района</w:t>
      </w:r>
      <w:r w:rsidRPr="00680B37">
        <w:rPr>
          <w:rFonts w:ascii="Times New Roman" w:hAnsi="Times New Roman" w:cs="Times New Roman"/>
          <w:sz w:val="24"/>
          <w:szCs w:val="24"/>
        </w:rPr>
        <w:t xml:space="preserve">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К</w:t>
      </w:r>
      <w:r w:rsidR="00ED309F">
        <w:rPr>
          <w:rFonts w:ascii="Times New Roman" w:hAnsi="Times New Roman" w:cs="Times New Roman"/>
          <w:sz w:val="24"/>
          <w:szCs w:val="24"/>
        </w:rPr>
        <w:t>аратузского района</w:t>
      </w:r>
      <w:r w:rsidRPr="00680B37">
        <w:rPr>
          <w:rFonts w:ascii="Times New Roman" w:hAnsi="Times New Roman" w:cs="Times New Roman"/>
          <w:sz w:val="24"/>
          <w:szCs w:val="24"/>
        </w:rPr>
        <w:t>.</w:t>
      </w:r>
    </w:p>
    <w:p w:rsidR="00680B37" w:rsidRPr="00680B37" w:rsidRDefault="00ED30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Муниципальная</w:t>
      </w:r>
      <w:r w:rsidR="00680B37" w:rsidRPr="00680B37">
        <w:rPr>
          <w:rFonts w:ascii="Times New Roman" w:hAnsi="Times New Roman" w:cs="Times New Roman"/>
          <w:sz w:val="24"/>
          <w:szCs w:val="24"/>
        </w:rPr>
        <w:t xml:space="preserve"> программа К</w:t>
      </w:r>
      <w:r>
        <w:rPr>
          <w:rFonts w:ascii="Times New Roman" w:hAnsi="Times New Roman" w:cs="Times New Roman"/>
          <w:sz w:val="24"/>
          <w:szCs w:val="24"/>
        </w:rPr>
        <w:t>аратузского района</w:t>
      </w:r>
      <w:r w:rsidR="00680B37" w:rsidRPr="00680B37">
        <w:rPr>
          <w:rFonts w:ascii="Times New Roman" w:hAnsi="Times New Roman" w:cs="Times New Roman"/>
          <w:sz w:val="24"/>
          <w:szCs w:val="24"/>
        </w:rPr>
        <w:t xml:space="preserve"> (далее - программа) направлена на обеспечение достижения целей и задач социально-экономического развития К</w:t>
      </w:r>
      <w:r>
        <w:rPr>
          <w:rFonts w:ascii="Times New Roman" w:hAnsi="Times New Roman" w:cs="Times New Roman"/>
          <w:sz w:val="24"/>
          <w:szCs w:val="24"/>
        </w:rPr>
        <w:t>аратузского</w:t>
      </w:r>
      <w:r w:rsidR="00680B37" w:rsidRPr="00680B37">
        <w:rPr>
          <w:rFonts w:ascii="Times New Roman" w:hAnsi="Times New Roman" w:cs="Times New Roman"/>
          <w:sz w:val="24"/>
          <w:szCs w:val="24"/>
        </w:rPr>
        <w:t xml:space="preserve"> </w:t>
      </w:r>
      <w:r>
        <w:rPr>
          <w:rFonts w:ascii="Times New Roman" w:hAnsi="Times New Roman" w:cs="Times New Roman"/>
          <w:sz w:val="24"/>
          <w:szCs w:val="24"/>
        </w:rPr>
        <w:t>района</w:t>
      </w:r>
      <w:r w:rsidR="00680B37" w:rsidRPr="00680B37">
        <w:rPr>
          <w:rFonts w:ascii="Times New Roman" w:hAnsi="Times New Roman" w:cs="Times New Roman"/>
          <w:sz w:val="24"/>
          <w:szCs w:val="24"/>
        </w:rPr>
        <w:t xml:space="preserve">, повышение результативности расходов </w:t>
      </w:r>
      <w:r>
        <w:rPr>
          <w:rFonts w:ascii="Times New Roman" w:hAnsi="Times New Roman" w:cs="Times New Roman"/>
          <w:sz w:val="24"/>
          <w:szCs w:val="24"/>
        </w:rPr>
        <w:t>районного</w:t>
      </w:r>
      <w:r w:rsidR="00680B37" w:rsidRPr="00680B37">
        <w:rPr>
          <w:rFonts w:ascii="Times New Roman" w:hAnsi="Times New Roman" w:cs="Times New Roman"/>
          <w:sz w:val="24"/>
          <w:szCs w:val="24"/>
        </w:rPr>
        <w:t xml:space="preserve"> бюджета.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1.4. Программа разрабатывается на период, аналогичный периоду, на который утверждена стратегия социально-экономического развития К</w:t>
      </w:r>
      <w:r w:rsidR="00ED309F">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(разработан проект стратегии социально-экономического развития К</w:t>
      </w:r>
      <w:r w:rsidR="00ED309F">
        <w:rPr>
          <w:rFonts w:ascii="Times New Roman" w:hAnsi="Times New Roman" w:cs="Times New Roman"/>
          <w:sz w:val="24"/>
          <w:szCs w:val="24"/>
        </w:rPr>
        <w:t>аратузского района</w:t>
      </w:r>
      <w:r w:rsidRPr="00680B37">
        <w:rPr>
          <w:rFonts w:ascii="Times New Roman" w:hAnsi="Times New Roman" w:cs="Times New Roman"/>
          <w:sz w:val="24"/>
          <w:szCs w:val="24"/>
        </w:rPr>
        <w:t>).</w:t>
      </w:r>
    </w:p>
    <w:p w:rsidR="00680B37" w:rsidRPr="00ED309F"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1.5. Методическое руководство и координацию при разработке и реализации программ в части финансирования программы осуществляет </w:t>
      </w:r>
      <w:r w:rsidR="00F104C8">
        <w:rPr>
          <w:rFonts w:ascii="Times New Roman" w:hAnsi="Times New Roman" w:cs="Times New Roman"/>
          <w:sz w:val="24"/>
          <w:szCs w:val="24"/>
        </w:rPr>
        <w:t>финансовое управление а</w:t>
      </w:r>
      <w:r w:rsidR="00ED309F">
        <w:rPr>
          <w:rFonts w:ascii="Times New Roman" w:hAnsi="Times New Roman" w:cs="Times New Roman"/>
          <w:sz w:val="24"/>
          <w:szCs w:val="24"/>
        </w:rPr>
        <w:t>дминистрации Каратузского района</w:t>
      </w:r>
      <w:r w:rsidRPr="00680B37">
        <w:rPr>
          <w:rFonts w:ascii="Times New Roman" w:hAnsi="Times New Roman" w:cs="Times New Roman"/>
          <w:sz w:val="24"/>
          <w:szCs w:val="24"/>
        </w:rPr>
        <w:t xml:space="preserve">, по иным вопросам </w:t>
      </w:r>
      <w:r w:rsidR="00ED309F">
        <w:rPr>
          <w:rFonts w:ascii="Times New Roman" w:hAnsi="Times New Roman" w:cs="Times New Roman"/>
          <w:sz w:val="24"/>
          <w:szCs w:val="24"/>
        </w:rPr>
        <w:t>–</w:t>
      </w:r>
      <w:r w:rsidRPr="00680B37">
        <w:rPr>
          <w:rFonts w:ascii="Times New Roman" w:hAnsi="Times New Roman" w:cs="Times New Roman"/>
          <w:sz w:val="24"/>
          <w:szCs w:val="24"/>
        </w:rPr>
        <w:t xml:space="preserve"> </w:t>
      </w:r>
      <w:r w:rsidR="00ED309F">
        <w:rPr>
          <w:rFonts w:ascii="Times New Roman" w:hAnsi="Times New Roman" w:cs="Times New Roman"/>
          <w:sz w:val="24"/>
          <w:szCs w:val="24"/>
        </w:rPr>
        <w:t>отдел</w:t>
      </w:r>
      <w:r w:rsidR="00ED309F" w:rsidRPr="00D221C1">
        <w:rPr>
          <w:rFonts w:ascii="Times New Roman" w:hAnsi="Times New Roman" w:cs="Times New Roman"/>
          <w:color w:val="000000"/>
          <w:sz w:val="28"/>
          <w:szCs w:val="28"/>
          <w:shd w:val="clear" w:color="auto" w:fill="FFFFFF"/>
        </w:rPr>
        <w:t xml:space="preserve"> </w:t>
      </w:r>
      <w:r w:rsidR="00ED309F" w:rsidRPr="00ED309F">
        <w:rPr>
          <w:rFonts w:ascii="Times New Roman" w:hAnsi="Times New Roman" w:cs="Times New Roman"/>
          <w:color w:val="000000"/>
          <w:sz w:val="24"/>
          <w:szCs w:val="24"/>
          <w:shd w:val="clear" w:color="auto" w:fill="FFFFFF"/>
        </w:rPr>
        <w:t>экономического развития</w:t>
      </w:r>
      <w:r w:rsidR="00ED309F" w:rsidRPr="00ED309F">
        <w:rPr>
          <w:rFonts w:ascii="Verdana" w:hAnsi="Verdana"/>
          <w:color w:val="000000"/>
          <w:sz w:val="24"/>
          <w:szCs w:val="24"/>
          <w:shd w:val="clear" w:color="auto" w:fill="FFFFFF"/>
        </w:rPr>
        <w:t xml:space="preserve"> </w:t>
      </w:r>
      <w:r w:rsidR="00F104C8">
        <w:rPr>
          <w:rFonts w:ascii="Times New Roman" w:hAnsi="Times New Roman"/>
          <w:sz w:val="24"/>
          <w:szCs w:val="24"/>
        </w:rPr>
        <w:t>а</w:t>
      </w:r>
      <w:r w:rsidR="00ED309F" w:rsidRPr="00ED309F">
        <w:rPr>
          <w:rFonts w:ascii="Times New Roman" w:hAnsi="Times New Roman"/>
          <w:sz w:val="24"/>
          <w:szCs w:val="24"/>
        </w:rPr>
        <w:t>дминистрации Каратузского района</w:t>
      </w:r>
      <w:r w:rsidR="00ED309F">
        <w:rPr>
          <w:rFonts w:ascii="Times New Roman" w:hAnsi="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1.6. Программа включает в себя подпрограммы и отдельные мероприятия программы, реализуемые органами </w:t>
      </w:r>
      <w:r w:rsidR="00ED309F">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в соответствии с полномочиями, предусмотренными федеральными законами, иными нормативными правовыми актами Российской Федерации, </w:t>
      </w:r>
      <w:hyperlink r:id="rId8" w:history="1">
        <w:r w:rsidRPr="004959E5">
          <w:rPr>
            <w:rFonts w:ascii="Times New Roman" w:hAnsi="Times New Roman" w:cs="Times New Roman"/>
            <w:sz w:val="24"/>
            <w:szCs w:val="24"/>
          </w:rPr>
          <w:t>Уставом</w:t>
        </w:r>
      </w:hyperlink>
      <w:r w:rsidRPr="00680B37">
        <w:rPr>
          <w:rFonts w:ascii="Times New Roman" w:hAnsi="Times New Roman" w:cs="Times New Roman"/>
          <w:sz w:val="24"/>
          <w:szCs w:val="24"/>
        </w:rPr>
        <w:t xml:space="preserve"> </w:t>
      </w:r>
      <w:r w:rsidR="00ED309F">
        <w:rPr>
          <w:rFonts w:ascii="Times New Roman" w:hAnsi="Times New Roman" w:cs="Times New Roman"/>
          <w:sz w:val="24"/>
          <w:szCs w:val="24"/>
        </w:rPr>
        <w:t>муниципального образования «</w:t>
      </w:r>
      <w:r w:rsidRPr="00680B37">
        <w:rPr>
          <w:rFonts w:ascii="Times New Roman" w:hAnsi="Times New Roman" w:cs="Times New Roman"/>
          <w:sz w:val="24"/>
          <w:szCs w:val="24"/>
        </w:rPr>
        <w:t>К</w:t>
      </w:r>
      <w:r w:rsidR="00ED309F">
        <w:rPr>
          <w:rFonts w:ascii="Times New Roman" w:hAnsi="Times New Roman" w:cs="Times New Roman"/>
          <w:sz w:val="24"/>
          <w:szCs w:val="24"/>
        </w:rPr>
        <w:t>аратузский район»</w:t>
      </w:r>
      <w:r w:rsidRPr="00680B37">
        <w:rPr>
          <w:rFonts w:ascii="Times New Roman" w:hAnsi="Times New Roman" w:cs="Times New Roman"/>
          <w:sz w:val="24"/>
          <w:szCs w:val="24"/>
        </w:rPr>
        <w:t xml:space="preserve">, законами Красноярского края, правовыми актами </w:t>
      </w:r>
      <w:r w:rsidR="00ED309F">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1.7. В целях Порядка применяются следующие понятия и термины: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отдельное мероприятие программы - значительное мероприятие программы, направленное на решение конкретной задачи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ответственный исполнитель программы </w:t>
      </w:r>
      <w:r w:rsidR="00ED309F">
        <w:rPr>
          <w:rFonts w:ascii="Times New Roman" w:hAnsi="Times New Roman" w:cs="Times New Roman"/>
          <w:sz w:val="24"/>
          <w:szCs w:val="24"/>
        </w:rPr>
        <w:t>–</w:t>
      </w:r>
      <w:r w:rsidRPr="00680B37">
        <w:rPr>
          <w:rFonts w:ascii="Times New Roman" w:hAnsi="Times New Roman" w:cs="Times New Roman"/>
          <w:sz w:val="24"/>
          <w:szCs w:val="24"/>
        </w:rPr>
        <w:t xml:space="preserve"> орган</w:t>
      </w:r>
      <w:r w:rsidR="00ED309F">
        <w:rPr>
          <w:rFonts w:ascii="Times New Roman" w:hAnsi="Times New Roman" w:cs="Times New Roman"/>
          <w:sz w:val="24"/>
          <w:szCs w:val="24"/>
        </w:rPr>
        <w:t xml:space="preserve"> местного самоуправления</w:t>
      </w:r>
      <w:r w:rsidRPr="00680B37">
        <w:rPr>
          <w:rFonts w:ascii="Times New Roman" w:hAnsi="Times New Roman" w:cs="Times New Roman"/>
          <w:sz w:val="24"/>
          <w:szCs w:val="24"/>
        </w:rPr>
        <w:t xml:space="preserve"> К</w:t>
      </w:r>
      <w:r w:rsidR="00ED309F">
        <w:rPr>
          <w:rFonts w:ascii="Times New Roman" w:hAnsi="Times New Roman" w:cs="Times New Roman"/>
          <w:sz w:val="24"/>
          <w:szCs w:val="24"/>
        </w:rPr>
        <w:t>аратузского района</w:t>
      </w:r>
      <w:r w:rsidRPr="00680B37">
        <w:rPr>
          <w:rFonts w:ascii="Times New Roman" w:hAnsi="Times New Roman" w:cs="Times New Roman"/>
          <w:sz w:val="24"/>
          <w:szCs w:val="24"/>
        </w:rPr>
        <w:t>, определенный в соответствии с перечнем прог</w:t>
      </w:r>
      <w:r w:rsidR="00ED309F">
        <w:rPr>
          <w:rFonts w:ascii="Times New Roman" w:hAnsi="Times New Roman" w:cs="Times New Roman"/>
          <w:sz w:val="24"/>
          <w:szCs w:val="24"/>
        </w:rPr>
        <w:t>рамм, утвержденным постановлением</w:t>
      </w:r>
      <w:r w:rsidRPr="00680B37">
        <w:rPr>
          <w:rFonts w:ascii="Times New Roman" w:hAnsi="Times New Roman" w:cs="Times New Roman"/>
          <w:sz w:val="24"/>
          <w:szCs w:val="24"/>
        </w:rPr>
        <w:t xml:space="preserve"> </w:t>
      </w:r>
      <w:r w:rsidR="004959E5">
        <w:rPr>
          <w:rFonts w:ascii="Times New Roman" w:hAnsi="Times New Roman" w:cs="Times New Roman"/>
          <w:sz w:val="24"/>
          <w:szCs w:val="24"/>
        </w:rPr>
        <w:t>а</w:t>
      </w:r>
      <w:r w:rsidR="00ED309F">
        <w:rPr>
          <w:rFonts w:ascii="Times New Roman" w:hAnsi="Times New Roman" w:cs="Times New Roman"/>
          <w:sz w:val="24"/>
          <w:szCs w:val="24"/>
        </w:rPr>
        <w:t>дминистрации Каратузского района</w:t>
      </w:r>
      <w:r w:rsidRPr="00680B37">
        <w:rPr>
          <w:rFonts w:ascii="Times New Roman" w:hAnsi="Times New Roman" w:cs="Times New Roman"/>
          <w:sz w:val="24"/>
          <w:szCs w:val="24"/>
        </w:rPr>
        <w:t>,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также в случаях, предусмотренных программой, осуществляющий функции соисполнителя программы в части реализации отдельных подпрограмм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соисполнитель программы - орган </w:t>
      </w:r>
      <w:r w:rsidR="00ED309F">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и (или) иной главный распорядитель бюджетных средств, определенный в соответствии с перечнем программ, утвержденным </w:t>
      </w:r>
      <w:r w:rsidR="00ED309F">
        <w:rPr>
          <w:rFonts w:ascii="Times New Roman" w:hAnsi="Times New Roman" w:cs="Times New Roman"/>
          <w:sz w:val="24"/>
          <w:szCs w:val="24"/>
        </w:rPr>
        <w:t>постановлением администрации Каратузского района</w:t>
      </w:r>
      <w:r w:rsidRPr="00680B37">
        <w:rPr>
          <w:rFonts w:ascii="Times New Roman" w:hAnsi="Times New Roman" w:cs="Times New Roman"/>
          <w:sz w:val="24"/>
          <w:szCs w:val="24"/>
        </w:rPr>
        <w:t xml:space="preserve">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социально-экономической среды, на которую направлено действие программы, позволяющие оценить достижение цели программы) и показателей результативности (измеряемые количественные показатели, отражающие изменения отдельных направлений </w:t>
      </w:r>
      <w:r w:rsidR="00ED309F">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политики, отраженных в подпрограммах и отдельных мероприятиях программы, и позволяющие оценить достижение задач программы), сроки исполнения отдельных мероприятий программы и подпрограмм.</w:t>
      </w:r>
    </w:p>
    <w:p w:rsidR="00680B37" w:rsidRDefault="005700DA" w:rsidP="005700DA">
      <w:pPr>
        <w:pStyle w:val="ConsPlusNormal"/>
        <w:ind w:firstLine="567"/>
        <w:jc w:val="both"/>
        <w:rPr>
          <w:rFonts w:ascii="Times New Roman" w:hAnsi="Times New Roman" w:cs="Times New Roman"/>
          <w:sz w:val="24"/>
          <w:szCs w:val="24"/>
        </w:rPr>
      </w:pPr>
      <w:r w:rsidRPr="00066DBE">
        <w:rPr>
          <w:rFonts w:ascii="Times New Roman" w:hAnsi="Times New Roman" w:cs="Times New Roman"/>
          <w:sz w:val="24"/>
          <w:szCs w:val="24"/>
        </w:rPr>
        <w:t>показатели (индикаторы) - показатели, установленные договорами, соглашениями, заключаемыми администрацией Каратузского района, иными органами местного самоуправления Каратузского района, реализуемыми полностью или частично в рамках подпрограмм и (или) отдельных мероприятий программы и отражающие непосредственный результат от реализации подпрограммного мероприятия и (или) отдельного мероприятия программы.</w:t>
      </w:r>
    </w:p>
    <w:p w:rsidR="00513C6F" w:rsidRPr="00680B37" w:rsidRDefault="00513C6F" w:rsidP="005700DA">
      <w:pPr>
        <w:pStyle w:val="ConsPlusNormal"/>
        <w:ind w:firstLine="567"/>
        <w:jc w:val="both"/>
        <w:rPr>
          <w:rFonts w:ascii="Times New Roman" w:hAnsi="Times New Roman" w:cs="Times New Roman"/>
          <w:sz w:val="24"/>
          <w:szCs w:val="24"/>
        </w:rPr>
      </w:pPr>
    </w:p>
    <w:p w:rsidR="00680B37" w:rsidRPr="00680B37" w:rsidRDefault="00680B37">
      <w:pPr>
        <w:pStyle w:val="ConsPlusNormal"/>
        <w:jc w:val="center"/>
        <w:outlineLvl w:val="1"/>
        <w:rPr>
          <w:rFonts w:ascii="Times New Roman" w:hAnsi="Times New Roman" w:cs="Times New Roman"/>
          <w:sz w:val="24"/>
          <w:szCs w:val="24"/>
        </w:rPr>
      </w:pPr>
      <w:r w:rsidRPr="00680B37">
        <w:rPr>
          <w:rFonts w:ascii="Times New Roman" w:hAnsi="Times New Roman" w:cs="Times New Roman"/>
          <w:sz w:val="24"/>
          <w:szCs w:val="24"/>
        </w:rPr>
        <w:t>2. ПРИНЯТИЕ РЕШЕНИЯ О РАЗРАБОТКЕ ПРОГРАММ</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2.1. Инициаторами предложений о разработке программы, предлагаемой к реализации с очередного финансовог</w:t>
      </w:r>
      <w:r w:rsidR="00ED309F">
        <w:rPr>
          <w:rFonts w:ascii="Times New Roman" w:hAnsi="Times New Roman" w:cs="Times New Roman"/>
          <w:sz w:val="24"/>
          <w:szCs w:val="24"/>
        </w:rPr>
        <w:t xml:space="preserve">о года, могут выступать </w:t>
      </w:r>
      <w:r w:rsidRPr="00680B37">
        <w:rPr>
          <w:rFonts w:ascii="Times New Roman" w:hAnsi="Times New Roman" w:cs="Times New Roman"/>
          <w:sz w:val="24"/>
          <w:szCs w:val="24"/>
        </w:rPr>
        <w:t>органы местного самоуправления, юридические и физические лица.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2.2. Предложения о разработке программы, предлагаемой к реализации с очередного финансового года, направляются в орган </w:t>
      </w:r>
      <w:r w:rsidR="00442324">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К</w:t>
      </w:r>
      <w:r w:rsidR="00442324">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на который возложены нормативное правовое регулирование и (или) разработка проектов нормативных правовых актов </w:t>
      </w:r>
      <w:r w:rsidR="00442324">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 xml:space="preserve"> в соответствующей сфере (области) </w:t>
      </w:r>
      <w:r w:rsidR="00D45A54">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не позднее 1 марта текущего года.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2.3. Отбор предложений для их решения на </w:t>
      </w:r>
      <w:r w:rsidR="00D45A54">
        <w:rPr>
          <w:rFonts w:ascii="Times New Roman" w:hAnsi="Times New Roman" w:cs="Times New Roman"/>
          <w:sz w:val="24"/>
          <w:szCs w:val="24"/>
        </w:rPr>
        <w:t>районном</w:t>
      </w:r>
      <w:r w:rsidRPr="00680B37">
        <w:rPr>
          <w:rFonts w:ascii="Times New Roman" w:hAnsi="Times New Roman" w:cs="Times New Roman"/>
          <w:sz w:val="24"/>
          <w:szCs w:val="24"/>
        </w:rPr>
        <w:t xml:space="preserve"> уровне посредством разработки и реализации программы осуществляется органом </w:t>
      </w:r>
      <w:r w:rsidR="00442324">
        <w:rPr>
          <w:rFonts w:ascii="Times New Roman" w:hAnsi="Times New Roman" w:cs="Times New Roman"/>
          <w:sz w:val="24"/>
          <w:szCs w:val="24"/>
        </w:rPr>
        <w:t>местного самоуправления Каратузского района</w:t>
      </w:r>
      <w:r w:rsidRPr="00680B37">
        <w:rPr>
          <w:rFonts w:ascii="Times New Roman" w:hAnsi="Times New Roman" w:cs="Times New Roman"/>
          <w:sz w:val="24"/>
          <w:szCs w:val="24"/>
        </w:rPr>
        <w:t xml:space="preserve">, на который возложены нормативное правовое регулирование и (или) разработка проектов нормативных правовых актов </w:t>
      </w:r>
      <w:r w:rsidR="00442324">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 xml:space="preserve"> в соответствующей сфере (области) </w:t>
      </w:r>
      <w:r w:rsidR="00442324">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по следующим критериям:</w:t>
      </w:r>
    </w:p>
    <w:p w:rsidR="00680B37" w:rsidRPr="00680B37" w:rsidRDefault="00680B37">
      <w:pPr>
        <w:pStyle w:val="ConsPlusNormal"/>
        <w:ind w:firstLine="540"/>
        <w:jc w:val="both"/>
        <w:rPr>
          <w:rFonts w:ascii="Times New Roman" w:hAnsi="Times New Roman" w:cs="Times New Roman"/>
          <w:sz w:val="24"/>
          <w:szCs w:val="24"/>
        </w:rPr>
      </w:pPr>
      <w:r w:rsidRPr="005A344D">
        <w:rPr>
          <w:rFonts w:ascii="Times New Roman" w:hAnsi="Times New Roman" w:cs="Times New Roman"/>
          <w:sz w:val="24"/>
          <w:szCs w:val="24"/>
        </w:rPr>
        <w:t xml:space="preserve">соответствие приоритетам социально-экономической политики </w:t>
      </w:r>
      <w:r w:rsidR="00442324" w:rsidRPr="005A344D">
        <w:rPr>
          <w:rFonts w:ascii="Times New Roman" w:hAnsi="Times New Roman" w:cs="Times New Roman"/>
          <w:sz w:val="24"/>
          <w:szCs w:val="24"/>
        </w:rPr>
        <w:t>Каратузского</w:t>
      </w:r>
      <w:r w:rsidR="00442324">
        <w:rPr>
          <w:rFonts w:ascii="Times New Roman" w:hAnsi="Times New Roman" w:cs="Times New Roman"/>
          <w:sz w:val="24"/>
          <w:szCs w:val="24"/>
        </w:rPr>
        <w:t xml:space="preserve"> района</w:t>
      </w:r>
      <w:r w:rsidRPr="00680B37">
        <w:rPr>
          <w:rFonts w:ascii="Times New Roman" w:hAnsi="Times New Roman" w:cs="Times New Roman"/>
          <w:sz w:val="24"/>
          <w:szCs w:val="24"/>
        </w:rPr>
        <w:t xml:space="preserve">, определенным стратегией социально-экономического развития </w:t>
      </w:r>
      <w:r w:rsidR="00442324">
        <w:rPr>
          <w:rFonts w:ascii="Times New Roman" w:hAnsi="Times New Roman" w:cs="Times New Roman"/>
          <w:sz w:val="24"/>
          <w:szCs w:val="24"/>
        </w:rPr>
        <w:t>Каратузского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соответствие полномочиям органов </w:t>
      </w:r>
      <w:r w:rsidR="00442324">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К</w:t>
      </w:r>
      <w:r w:rsidR="00442324">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согласно действующему законодательству;</w:t>
      </w:r>
    </w:p>
    <w:p w:rsidR="00680B37" w:rsidRPr="00680B37" w:rsidRDefault="00D45A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районная</w:t>
      </w:r>
      <w:r w:rsidR="00680B37" w:rsidRPr="00680B37">
        <w:rPr>
          <w:rFonts w:ascii="Times New Roman" w:hAnsi="Times New Roman" w:cs="Times New Roman"/>
          <w:sz w:val="24"/>
          <w:szCs w:val="24"/>
        </w:rPr>
        <w:t xml:space="preserve"> значимость проблемы, носящей комплексный, в том чи</w:t>
      </w:r>
      <w:r>
        <w:rPr>
          <w:rFonts w:ascii="Times New Roman" w:hAnsi="Times New Roman" w:cs="Times New Roman"/>
          <w:sz w:val="24"/>
          <w:szCs w:val="24"/>
        </w:rPr>
        <w:t xml:space="preserve">сле </w:t>
      </w:r>
      <w:r w:rsidR="00680B37" w:rsidRPr="00680B37">
        <w:rPr>
          <w:rFonts w:ascii="Times New Roman" w:hAnsi="Times New Roman" w:cs="Times New Roman"/>
          <w:sz w:val="24"/>
          <w:szCs w:val="24"/>
        </w:rPr>
        <w:t>отраслевой характер;</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направленность на реформирование соответствующей сферы (области) </w:t>
      </w:r>
      <w:r w:rsidR="00442324">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достижение качественно нового уровня развития.</w:t>
      </w:r>
    </w:p>
    <w:p w:rsidR="00680B37" w:rsidRPr="00442324"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2.4</w:t>
      </w:r>
      <w:r w:rsidRPr="007A3732">
        <w:rPr>
          <w:rFonts w:ascii="Times New Roman" w:hAnsi="Times New Roman" w:cs="Times New Roman"/>
          <w:sz w:val="24"/>
          <w:szCs w:val="24"/>
        </w:rPr>
        <w:t xml:space="preserve">. </w:t>
      </w:r>
      <w:r w:rsidR="007A3732" w:rsidRPr="007A3732">
        <w:rPr>
          <w:rFonts w:ascii="Times New Roman" w:hAnsi="Times New Roman" w:cs="Times New Roman"/>
          <w:sz w:val="24"/>
          <w:szCs w:val="24"/>
        </w:rPr>
        <w:t>Ответственный исполнитель предоставляет</w:t>
      </w:r>
      <w:r w:rsidRPr="007A3732">
        <w:rPr>
          <w:rFonts w:ascii="Times New Roman" w:hAnsi="Times New Roman" w:cs="Times New Roman"/>
          <w:sz w:val="24"/>
          <w:szCs w:val="24"/>
        </w:rPr>
        <w:t xml:space="preserve"> обоснование концепции программы и в срок до 15 мая текущего года направляет в </w:t>
      </w:r>
      <w:r w:rsidR="00442324" w:rsidRPr="007A3732">
        <w:rPr>
          <w:rFonts w:ascii="Times New Roman" w:hAnsi="Times New Roman" w:cs="Times New Roman"/>
          <w:color w:val="000000"/>
          <w:sz w:val="24"/>
          <w:szCs w:val="24"/>
          <w:shd w:val="clear" w:color="auto" w:fill="FFFFFF"/>
        </w:rPr>
        <w:t>отдел экономического развития</w:t>
      </w:r>
      <w:r w:rsidR="00442324" w:rsidRPr="007A3732">
        <w:rPr>
          <w:rFonts w:ascii="Verdana" w:hAnsi="Verdana"/>
          <w:color w:val="000000"/>
          <w:sz w:val="24"/>
          <w:szCs w:val="24"/>
          <w:shd w:val="clear" w:color="auto" w:fill="FFFFFF"/>
        </w:rPr>
        <w:t xml:space="preserve"> </w:t>
      </w:r>
      <w:r w:rsidR="00442324" w:rsidRPr="007A3732">
        <w:rPr>
          <w:rFonts w:ascii="Times New Roman" w:hAnsi="Times New Roman"/>
          <w:sz w:val="24"/>
          <w:szCs w:val="24"/>
        </w:rPr>
        <w:t>администрации Каратузского района</w:t>
      </w:r>
      <w:r w:rsidRPr="007A3732">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2.5. Концепция программы должна содержать:</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приоритетов </w:t>
      </w:r>
      <w:r w:rsidR="00442324">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политики, соответствующих стратегии социально-экономического развития </w:t>
      </w:r>
      <w:r w:rsidR="00442324">
        <w:rPr>
          <w:rFonts w:ascii="Times New Roman" w:hAnsi="Times New Roman" w:cs="Times New Roman"/>
          <w:sz w:val="24"/>
          <w:szCs w:val="24"/>
        </w:rPr>
        <w:t>Каратузского района</w:t>
      </w:r>
      <w:r w:rsidRPr="00680B37">
        <w:rPr>
          <w:rFonts w:ascii="Times New Roman" w:hAnsi="Times New Roman" w:cs="Times New Roman"/>
          <w:sz w:val="24"/>
          <w:szCs w:val="24"/>
        </w:rPr>
        <w:t>, в соответству</w:t>
      </w:r>
      <w:r w:rsidR="00442324">
        <w:rPr>
          <w:rFonts w:ascii="Times New Roman" w:hAnsi="Times New Roman" w:cs="Times New Roman"/>
          <w:sz w:val="24"/>
          <w:szCs w:val="24"/>
        </w:rPr>
        <w:t>ющей сфере (области) муниципального</w:t>
      </w:r>
      <w:r w:rsidRPr="00680B37">
        <w:rPr>
          <w:rFonts w:ascii="Times New Roman" w:hAnsi="Times New Roman" w:cs="Times New Roman"/>
          <w:sz w:val="24"/>
          <w:szCs w:val="24"/>
        </w:rPr>
        <w:t xml:space="preserve"> управления, охватываемой программой;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основных проблем в соответствующей сфере (области) </w:t>
      </w:r>
      <w:r w:rsidR="00442324">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охватываемой программой, включая анализ причин их возникновения и целесообразности их решения в рамках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определение перечня основных направлений решения проблем, обозначенных в программе;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определение целей и задач программы и показателей, характеризующих достижение целей, выполнение задач;</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возможного перечня отдельных мероприятий программы и подпрограмм, цели которых направлены на выполнение задач </w:t>
      </w:r>
      <w:r w:rsidRPr="00066DBE">
        <w:rPr>
          <w:rFonts w:ascii="Times New Roman" w:hAnsi="Times New Roman" w:cs="Times New Roman"/>
          <w:sz w:val="24"/>
          <w:szCs w:val="24"/>
        </w:rPr>
        <w:t>программы</w:t>
      </w:r>
      <w:r w:rsidR="005700DA" w:rsidRPr="00066DBE">
        <w:rPr>
          <w:rFonts w:ascii="Times New Roman" w:hAnsi="Times New Roman" w:cs="Times New Roman"/>
          <w:sz w:val="24"/>
          <w:szCs w:val="24"/>
        </w:rPr>
        <w:t>, с указанием значений показателей, планируемых к достижению в рамках программы</w:t>
      </w:r>
      <w:r w:rsidRPr="00066DBE">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возможного перечня заинтересованных органов </w:t>
      </w:r>
      <w:r w:rsidR="00442324">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К</w:t>
      </w:r>
      <w:r w:rsidR="00442324">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и (или) иных главных распорядителей бюджетных средств;</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возможного перечня мероприятий подпрограмм, в том числе перечня мер </w:t>
      </w:r>
      <w:r w:rsidR="00442324">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регулирования, ожидаемых результатов от их реализации, влияющих на достижение заявленных показателей;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определение объемов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объектов капитального строительства </w:t>
      </w:r>
      <w:r w:rsidR="00442324">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К</w:t>
      </w:r>
      <w:r w:rsidR="00442324">
        <w:rPr>
          <w:rFonts w:ascii="Times New Roman" w:hAnsi="Times New Roman" w:cs="Times New Roman"/>
          <w:sz w:val="24"/>
          <w:szCs w:val="24"/>
        </w:rPr>
        <w:t>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оценку возможных рисков реализации программы (событий, условий, тенденций,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 содержащую, в том числе: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определение качественной и (или) количественной оценки последствий наступления рисков реализации программы;</w:t>
      </w:r>
    </w:p>
    <w:p w:rsidR="00680B37" w:rsidRPr="00066DBE" w:rsidRDefault="00680B37">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обоснование предложений по мерам управлен</w:t>
      </w:r>
      <w:r w:rsidR="005700DA" w:rsidRPr="00066DBE">
        <w:rPr>
          <w:rFonts w:ascii="Times New Roman" w:hAnsi="Times New Roman" w:cs="Times New Roman"/>
          <w:sz w:val="24"/>
          <w:szCs w:val="24"/>
        </w:rPr>
        <w:t>ия рисками реализации программы;</w:t>
      </w:r>
    </w:p>
    <w:p w:rsidR="005700DA" w:rsidRPr="00066DBE" w:rsidRDefault="005700DA">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определение возможного перечня объектов недвижимого имущества, подлежащих строительству, реконструкции, техническому перевооружению или приобретению.</w:t>
      </w:r>
    </w:p>
    <w:p w:rsidR="00680B37" w:rsidRPr="00680B37" w:rsidRDefault="00680B37">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 xml:space="preserve">2.6. </w:t>
      </w:r>
      <w:r w:rsidR="005A344D" w:rsidRPr="00066DBE">
        <w:rPr>
          <w:rFonts w:ascii="Times New Roman" w:hAnsi="Times New Roman" w:cs="Times New Roman"/>
          <w:color w:val="000000"/>
          <w:sz w:val="24"/>
          <w:szCs w:val="24"/>
          <w:shd w:val="clear" w:color="auto" w:fill="FFFFFF"/>
        </w:rPr>
        <w:t>Отдел экономического развития</w:t>
      </w:r>
      <w:r w:rsidR="005A344D" w:rsidRPr="00066DBE">
        <w:rPr>
          <w:rFonts w:ascii="Verdana" w:hAnsi="Verdana"/>
          <w:color w:val="000000"/>
          <w:sz w:val="24"/>
          <w:szCs w:val="24"/>
          <w:shd w:val="clear" w:color="auto" w:fill="FFFFFF"/>
        </w:rPr>
        <w:t xml:space="preserve"> </w:t>
      </w:r>
      <w:r w:rsidR="005A344D" w:rsidRPr="00066DBE">
        <w:rPr>
          <w:rFonts w:ascii="Times New Roman" w:hAnsi="Times New Roman"/>
          <w:sz w:val="24"/>
          <w:szCs w:val="24"/>
        </w:rPr>
        <w:t>администрации Каратузского района</w:t>
      </w:r>
      <w:r w:rsidR="005A344D" w:rsidRPr="00680B37">
        <w:rPr>
          <w:rFonts w:ascii="Times New Roman" w:hAnsi="Times New Roman" w:cs="Times New Roman"/>
          <w:sz w:val="24"/>
          <w:szCs w:val="24"/>
        </w:rPr>
        <w:t xml:space="preserve"> </w:t>
      </w:r>
      <w:r w:rsidRPr="00680B37">
        <w:rPr>
          <w:rFonts w:ascii="Times New Roman" w:hAnsi="Times New Roman" w:cs="Times New Roman"/>
          <w:sz w:val="24"/>
          <w:szCs w:val="24"/>
        </w:rPr>
        <w:t xml:space="preserve">рассматривает представленные концепции программ, готовит заключения к концепциям программ и в срок </w:t>
      </w:r>
      <w:r w:rsidRPr="001A1293">
        <w:rPr>
          <w:rFonts w:ascii="Times New Roman" w:hAnsi="Times New Roman" w:cs="Times New Roman"/>
          <w:sz w:val="24"/>
          <w:szCs w:val="24"/>
        </w:rPr>
        <w:t xml:space="preserve">до 1 </w:t>
      </w:r>
      <w:r w:rsidR="0056213F">
        <w:rPr>
          <w:rFonts w:ascii="Times New Roman" w:hAnsi="Times New Roman" w:cs="Times New Roman"/>
          <w:sz w:val="24"/>
          <w:szCs w:val="24"/>
        </w:rPr>
        <w:t>августа</w:t>
      </w:r>
      <w:r w:rsidRPr="00680B37">
        <w:rPr>
          <w:rFonts w:ascii="Times New Roman" w:hAnsi="Times New Roman" w:cs="Times New Roman"/>
          <w:sz w:val="24"/>
          <w:szCs w:val="24"/>
        </w:rPr>
        <w:t xml:space="preserve"> текущего года направляет </w:t>
      </w:r>
      <w:r w:rsidRPr="005A344D">
        <w:rPr>
          <w:rFonts w:ascii="Times New Roman" w:hAnsi="Times New Roman" w:cs="Times New Roman"/>
          <w:sz w:val="24"/>
          <w:szCs w:val="24"/>
        </w:rPr>
        <w:t xml:space="preserve">их в </w:t>
      </w:r>
      <w:hyperlink r:id="rId9" w:history="1">
        <w:r w:rsidRPr="005A344D">
          <w:rPr>
            <w:rFonts w:ascii="Times New Roman" w:hAnsi="Times New Roman" w:cs="Times New Roman"/>
            <w:sz w:val="24"/>
            <w:szCs w:val="24"/>
          </w:rPr>
          <w:t>комиссию</w:t>
        </w:r>
      </w:hyperlink>
      <w:r w:rsidRPr="005A344D">
        <w:rPr>
          <w:rFonts w:ascii="Times New Roman" w:hAnsi="Times New Roman" w:cs="Times New Roman"/>
          <w:sz w:val="24"/>
          <w:szCs w:val="24"/>
        </w:rPr>
        <w:t xml:space="preserve"> по бюджетным</w:t>
      </w:r>
      <w:r w:rsidRPr="00680B37">
        <w:rPr>
          <w:rFonts w:ascii="Times New Roman" w:hAnsi="Times New Roman" w:cs="Times New Roman"/>
          <w:sz w:val="24"/>
          <w:szCs w:val="24"/>
        </w:rPr>
        <w:t xml:space="preserve"> проектировкам на очередной финансовый год и плановый пе</w:t>
      </w:r>
      <w:r w:rsidR="005A344D">
        <w:rPr>
          <w:rFonts w:ascii="Times New Roman" w:hAnsi="Times New Roman" w:cs="Times New Roman"/>
          <w:sz w:val="24"/>
          <w:szCs w:val="24"/>
        </w:rPr>
        <w:t xml:space="preserve">риод, </w:t>
      </w:r>
      <w:r w:rsidRPr="00680B37">
        <w:rPr>
          <w:rFonts w:ascii="Times New Roman" w:hAnsi="Times New Roman" w:cs="Times New Roman"/>
          <w:sz w:val="24"/>
          <w:szCs w:val="24"/>
        </w:rPr>
        <w:t>для рассмотрения.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Концепции программ подлежат рассмотрению на заседании комиссии в срок </w:t>
      </w:r>
      <w:r w:rsidRPr="00D45A54">
        <w:rPr>
          <w:rFonts w:ascii="Times New Roman" w:hAnsi="Times New Roman" w:cs="Times New Roman"/>
          <w:sz w:val="24"/>
          <w:szCs w:val="24"/>
        </w:rPr>
        <w:t xml:space="preserve">до </w:t>
      </w:r>
      <w:r w:rsidR="00D45A54" w:rsidRPr="00D45A54">
        <w:rPr>
          <w:rFonts w:ascii="Times New Roman" w:hAnsi="Times New Roman" w:cs="Times New Roman"/>
          <w:sz w:val="24"/>
          <w:szCs w:val="24"/>
        </w:rPr>
        <w:t>1</w:t>
      </w:r>
      <w:r w:rsidRPr="00D45A54">
        <w:rPr>
          <w:rFonts w:ascii="Times New Roman" w:hAnsi="Times New Roman" w:cs="Times New Roman"/>
          <w:sz w:val="24"/>
          <w:szCs w:val="24"/>
        </w:rPr>
        <w:t xml:space="preserve"> </w:t>
      </w:r>
      <w:r w:rsidR="00D45A54">
        <w:rPr>
          <w:rFonts w:ascii="Times New Roman" w:hAnsi="Times New Roman" w:cs="Times New Roman"/>
          <w:sz w:val="24"/>
          <w:szCs w:val="24"/>
        </w:rPr>
        <w:t>августа</w:t>
      </w:r>
      <w:r w:rsidRPr="00680B37">
        <w:rPr>
          <w:rFonts w:ascii="Times New Roman" w:hAnsi="Times New Roman" w:cs="Times New Roman"/>
          <w:sz w:val="24"/>
          <w:szCs w:val="24"/>
        </w:rPr>
        <w:t xml:space="preserve"> текущего года.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По результатам рассмотрения концепции программы комиссия вправе рекомендовать </w:t>
      </w:r>
      <w:r w:rsidR="005A344D">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включить программу в перечень программ, предлагаемых к реализации в очередном финансовом году;</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включить программу в перечень программ, предлагаемых к реализации в очередном финансовом году с учетом рекомендаций комиссии.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2.7. На основе концепций программ, рассмотренных комиссией, </w:t>
      </w:r>
      <w:r w:rsidR="00D3683C">
        <w:rPr>
          <w:rFonts w:ascii="Times New Roman" w:hAnsi="Times New Roman" w:cs="Times New Roman"/>
          <w:color w:val="000000"/>
          <w:sz w:val="24"/>
          <w:szCs w:val="24"/>
          <w:shd w:val="clear" w:color="auto" w:fill="FFFFFF"/>
        </w:rPr>
        <w:t>о</w:t>
      </w:r>
      <w:r w:rsidR="005A344D" w:rsidRPr="005A344D">
        <w:rPr>
          <w:rFonts w:ascii="Times New Roman" w:hAnsi="Times New Roman" w:cs="Times New Roman"/>
          <w:color w:val="000000"/>
          <w:sz w:val="24"/>
          <w:szCs w:val="24"/>
          <w:shd w:val="clear" w:color="auto" w:fill="FFFFFF"/>
        </w:rPr>
        <w:t>тдел экономического развития</w:t>
      </w:r>
      <w:r w:rsidR="005A344D" w:rsidRPr="005A344D">
        <w:rPr>
          <w:rFonts w:ascii="Verdana" w:hAnsi="Verdana"/>
          <w:color w:val="000000"/>
          <w:sz w:val="24"/>
          <w:szCs w:val="24"/>
          <w:shd w:val="clear" w:color="auto" w:fill="FFFFFF"/>
        </w:rPr>
        <w:t xml:space="preserve"> </w:t>
      </w:r>
      <w:r w:rsidR="005A344D" w:rsidRPr="005A344D">
        <w:rPr>
          <w:rFonts w:ascii="Times New Roman" w:hAnsi="Times New Roman"/>
          <w:sz w:val="24"/>
          <w:szCs w:val="24"/>
        </w:rPr>
        <w:t>администрации Каратузского района</w:t>
      </w:r>
      <w:r w:rsidRPr="00680B37">
        <w:rPr>
          <w:rFonts w:ascii="Times New Roman" w:hAnsi="Times New Roman" w:cs="Times New Roman"/>
          <w:sz w:val="24"/>
          <w:szCs w:val="24"/>
        </w:rPr>
        <w:t xml:space="preserve"> формирует </w:t>
      </w:r>
      <w:hyperlink w:anchor="P223" w:history="1">
        <w:r w:rsidRPr="00D3683C">
          <w:rPr>
            <w:rFonts w:ascii="Times New Roman" w:hAnsi="Times New Roman" w:cs="Times New Roman"/>
            <w:sz w:val="24"/>
            <w:szCs w:val="24"/>
          </w:rPr>
          <w:t>перечень</w:t>
        </w:r>
      </w:hyperlink>
      <w:r w:rsidRPr="00D3683C">
        <w:rPr>
          <w:rFonts w:ascii="Times New Roman" w:hAnsi="Times New Roman" w:cs="Times New Roman"/>
          <w:sz w:val="24"/>
          <w:szCs w:val="24"/>
        </w:rPr>
        <w:t xml:space="preserve"> </w:t>
      </w:r>
      <w:r w:rsidRPr="00680B37">
        <w:rPr>
          <w:rFonts w:ascii="Times New Roman" w:hAnsi="Times New Roman" w:cs="Times New Roman"/>
          <w:sz w:val="24"/>
          <w:szCs w:val="24"/>
        </w:rPr>
        <w:t xml:space="preserve">программ, предлагаемых к реализации в очередном финансовом году, по форме согласно приложению N 1 к Порядку или готовит проект </w:t>
      </w:r>
      <w:r w:rsidR="005A344D">
        <w:rPr>
          <w:rFonts w:ascii="Times New Roman" w:hAnsi="Times New Roman" w:cs="Times New Roman"/>
          <w:sz w:val="24"/>
          <w:szCs w:val="24"/>
        </w:rPr>
        <w:t>постановления</w:t>
      </w:r>
      <w:r w:rsidRPr="00680B37">
        <w:rPr>
          <w:rFonts w:ascii="Times New Roman" w:hAnsi="Times New Roman" w:cs="Times New Roman"/>
          <w:sz w:val="24"/>
          <w:szCs w:val="24"/>
        </w:rPr>
        <w:t xml:space="preserve"> </w:t>
      </w:r>
      <w:r w:rsidR="005A344D">
        <w:rPr>
          <w:rFonts w:ascii="Times New Roman" w:hAnsi="Times New Roman" w:cs="Times New Roman"/>
          <w:sz w:val="24"/>
          <w:szCs w:val="24"/>
        </w:rPr>
        <w:t>администрации</w:t>
      </w:r>
      <w:r w:rsidRPr="00680B37">
        <w:rPr>
          <w:rFonts w:ascii="Times New Roman" w:hAnsi="Times New Roman" w:cs="Times New Roman"/>
          <w:sz w:val="24"/>
          <w:szCs w:val="24"/>
        </w:rPr>
        <w:t xml:space="preserve"> К</w:t>
      </w:r>
      <w:r w:rsidR="005A344D">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о внесении изменений в перечень программ, предлагаемых к реализации в очередном финансовом году, и в </w:t>
      </w:r>
      <w:r w:rsidRPr="00D45A54">
        <w:rPr>
          <w:rFonts w:ascii="Times New Roman" w:hAnsi="Times New Roman" w:cs="Times New Roman"/>
          <w:sz w:val="24"/>
          <w:szCs w:val="24"/>
        </w:rPr>
        <w:t xml:space="preserve">срок до 1 </w:t>
      </w:r>
      <w:r w:rsidR="00D45A54" w:rsidRPr="00D45A54">
        <w:rPr>
          <w:rFonts w:ascii="Times New Roman" w:hAnsi="Times New Roman" w:cs="Times New Roman"/>
          <w:sz w:val="24"/>
          <w:szCs w:val="24"/>
        </w:rPr>
        <w:t>сентября</w:t>
      </w:r>
      <w:r w:rsidRPr="00680B37">
        <w:rPr>
          <w:rFonts w:ascii="Times New Roman" w:hAnsi="Times New Roman" w:cs="Times New Roman"/>
          <w:sz w:val="24"/>
          <w:szCs w:val="24"/>
        </w:rPr>
        <w:t xml:space="preserve"> текущего года вносит его на утверждение в </w:t>
      </w:r>
      <w:r w:rsidR="005A344D">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w:t>
      </w:r>
    </w:p>
    <w:p w:rsidR="00680B37" w:rsidRPr="00680B37" w:rsidRDefault="005A34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постановления администрации Каратузского района </w:t>
      </w:r>
      <w:r w:rsidR="00680B37" w:rsidRPr="00680B37">
        <w:rPr>
          <w:rFonts w:ascii="Times New Roman" w:hAnsi="Times New Roman" w:cs="Times New Roman"/>
          <w:sz w:val="24"/>
          <w:szCs w:val="24"/>
        </w:rPr>
        <w:t xml:space="preserve">о внесении изменений в перечень программ, предлагаемых к реализации в очередном финансовом году, утвержденный </w:t>
      </w:r>
      <w:r w:rsidR="004959E5">
        <w:rPr>
          <w:rFonts w:ascii="Times New Roman" w:hAnsi="Times New Roman" w:cs="Times New Roman"/>
          <w:sz w:val="24"/>
          <w:szCs w:val="24"/>
        </w:rPr>
        <w:t>постановлением а</w:t>
      </w:r>
      <w:r>
        <w:rPr>
          <w:rFonts w:ascii="Times New Roman" w:hAnsi="Times New Roman" w:cs="Times New Roman"/>
          <w:sz w:val="24"/>
          <w:szCs w:val="24"/>
        </w:rPr>
        <w:t>дминистрации Каратузского района</w:t>
      </w:r>
      <w:r w:rsidR="00680B37" w:rsidRPr="00680B37">
        <w:rPr>
          <w:rFonts w:ascii="Times New Roman" w:hAnsi="Times New Roman" w:cs="Times New Roman"/>
          <w:sz w:val="24"/>
          <w:szCs w:val="24"/>
        </w:rPr>
        <w:t>, осуществляется в случаях изменения наименования программы, ответственного исполнителя программы, состава соисполнителей программы, перечня подпрограмм и отдельных мероприятий 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1"/>
        <w:rPr>
          <w:rFonts w:ascii="Times New Roman" w:hAnsi="Times New Roman" w:cs="Times New Roman"/>
          <w:sz w:val="24"/>
          <w:szCs w:val="24"/>
        </w:rPr>
      </w:pPr>
      <w:r w:rsidRPr="00680B37">
        <w:rPr>
          <w:rFonts w:ascii="Times New Roman" w:hAnsi="Times New Roman" w:cs="Times New Roman"/>
          <w:sz w:val="24"/>
          <w:szCs w:val="24"/>
        </w:rPr>
        <w:t>3. РАЗРАБОТКА ПРОГРАММЫ, ВНЕСЕНИЕ В НЕЕ ИЗМЕНЕНИЙ</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3.1. Перечень программ, утвержденный </w:t>
      </w:r>
      <w:r w:rsidR="005A344D">
        <w:rPr>
          <w:rFonts w:ascii="Times New Roman" w:hAnsi="Times New Roman" w:cs="Times New Roman"/>
          <w:sz w:val="24"/>
          <w:szCs w:val="24"/>
        </w:rPr>
        <w:t>постановлением</w:t>
      </w:r>
      <w:r w:rsidRPr="00680B37">
        <w:rPr>
          <w:rFonts w:ascii="Times New Roman" w:hAnsi="Times New Roman" w:cs="Times New Roman"/>
          <w:sz w:val="24"/>
          <w:szCs w:val="24"/>
        </w:rPr>
        <w:t xml:space="preserve"> </w:t>
      </w:r>
      <w:r w:rsidR="005A344D">
        <w:rPr>
          <w:rFonts w:ascii="Times New Roman" w:hAnsi="Times New Roman" w:cs="Times New Roman"/>
          <w:sz w:val="24"/>
          <w:szCs w:val="24"/>
        </w:rPr>
        <w:t>администрации</w:t>
      </w:r>
      <w:r w:rsidRPr="00680B37">
        <w:rPr>
          <w:rFonts w:ascii="Times New Roman" w:hAnsi="Times New Roman" w:cs="Times New Roman"/>
          <w:sz w:val="24"/>
          <w:szCs w:val="24"/>
        </w:rPr>
        <w:t xml:space="preserve"> К</w:t>
      </w:r>
      <w:r w:rsidR="005A344D">
        <w:rPr>
          <w:rFonts w:ascii="Times New Roman" w:hAnsi="Times New Roman" w:cs="Times New Roman"/>
          <w:sz w:val="24"/>
          <w:szCs w:val="24"/>
        </w:rPr>
        <w:t>аратузского района</w:t>
      </w:r>
      <w:r w:rsidRPr="00680B37">
        <w:rPr>
          <w:rFonts w:ascii="Times New Roman" w:hAnsi="Times New Roman" w:cs="Times New Roman"/>
          <w:sz w:val="24"/>
          <w:szCs w:val="24"/>
        </w:rPr>
        <w:t>, является основанием для разработки проекта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3.2. Проект программы должен быть разработан в соответствии с рассмотренной комиссией концепцией программы, а в случае наличия рекомендаций комиссии по результатам рассмотрения концепции программы - с учетом таких рекомендаций.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Проект программы и (или) изменений в действующую программу разрабатывается в рамках объемов бюджетных ассигнований, доведенных </w:t>
      </w:r>
      <w:r w:rsidR="005A344D">
        <w:rPr>
          <w:rFonts w:ascii="Times New Roman" w:hAnsi="Times New Roman" w:cs="Times New Roman"/>
          <w:sz w:val="24"/>
          <w:szCs w:val="24"/>
        </w:rPr>
        <w:t>финансовым управлением администрации Каратузского района</w:t>
      </w:r>
      <w:r w:rsidRPr="00680B37">
        <w:rPr>
          <w:rFonts w:ascii="Times New Roman" w:hAnsi="Times New Roman" w:cs="Times New Roman"/>
          <w:sz w:val="24"/>
          <w:szCs w:val="24"/>
        </w:rPr>
        <w:t xml:space="preserve"> на реализацию программы.</w:t>
      </w:r>
    </w:p>
    <w:p w:rsidR="00680B37" w:rsidRPr="00680B37" w:rsidRDefault="00680B37" w:rsidP="00D45A54">
      <w:pPr>
        <w:ind w:firstLine="567"/>
        <w:jc w:val="both"/>
      </w:pPr>
      <w:r w:rsidRPr="00680B37">
        <w:t xml:space="preserve">Подготовка изменений в действующую программу осуществляется по инициативе ответственного исполнителя либо во исполнение поручений </w:t>
      </w:r>
      <w:r w:rsidR="001A1293">
        <w:t>главы</w:t>
      </w:r>
      <w:r w:rsidR="004959E5" w:rsidRPr="001A1293">
        <w:t xml:space="preserve"> Каратузского района</w:t>
      </w:r>
      <w:r w:rsidRPr="001A1293">
        <w:t xml:space="preserve">, по результатам оценки эффективности реализации программ, проведенной в соответствии с </w:t>
      </w:r>
      <w:hyperlink r:id="rId10" w:history="1">
        <w:r w:rsidRPr="001A1293">
          <w:t>Постановлением</w:t>
        </w:r>
      </w:hyperlink>
      <w:r w:rsidRPr="0086087C">
        <w:t xml:space="preserve"> </w:t>
      </w:r>
      <w:r w:rsidR="0086087C" w:rsidRPr="0086087C">
        <w:t>администрации Каратузского района</w:t>
      </w:r>
      <w:r w:rsidRPr="0086087C">
        <w:t xml:space="preserve"> от </w:t>
      </w:r>
      <w:r w:rsidR="0086087C" w:rsidRPr="0086087C">
        <w:t>26</w:t>
      </w:r>
      <w:r w:rsidRPr="0086087C">
        <w:t>.0</w:t>
      </w:r>
      <w:r w:rsidR="0086087C" w:rsidRPr="0086087C">
        <w:t>2</w:t>
      </w:r>
      <w:r w:rsidRPr="0086087C">
        <w:t>.201</w:t>
      </w:r>
      <w:r w:rsidR="0086087C" w:rsidRPr="0086087C">
        <w:t>6</w:t>
      </w:r>
      <w:r w:rsidRPr="0086087C">
        <w:t xml:space="preserve"> N </w:t>
      </w:r>
      <w:r w:rsidR="0086087C" w:rsidRPr="0086087C">
        <w:t xml:space="preserve">99-п </w:t>
      </w:r>
      <w:r w:rsidR="0086087C">
        <w:t>«</w:t>
      </w:r>
      <w:r w:rsidR="0086087C" w:rsidRPr="0086087C">
        <w:t>Об утверждении Порядка проведения оценки эффективности реализации муниципальных программ  муниципального образования «Каратузский район» и критериев оценки эффективности реализации муниципальных программ</w:t>
      </w:r>
      <w:r w:rsidR="0086087C">
        <w:t>»</w:t>
      </w:r>
    </w:p>
    <w:p w:rsidR="00680B37" w:rsidRPr="00680B37" w:rsidRDefault="00680B37">
      <w:pPr>
        <w:pStyle w:val="ConsPlusNormal"/>
        <w:ind w:firstLine="540"/>
        <w:jc w:val="both"/>
        <w:rPr>
          <w:rFonts w:ascii="Times New Roman" w:hAnsi="Times New Roman" w:cs="Times New Roman"/>
          <w:sz w:val="24"/>
          <w:szCs w:val="24"/>
        </w:rPr>
      </w:pPr>
      <w:bookmarkStart w:id="1" w:name="P93"/>
      <w:bookmarkEnd w:id="1"/>
      <w:r w:rsidRPr="00680B37">
        <w:rPr>
          <w:rFonts w:ascii="Times New Roman" w:hAnsi="Times New Roman" w:cs="Times New Roman"/>
          <w:sz w:val="24"/>
          <w:szCs w:val="24"/>
        </w:rPr>
        <w:t xml:space="preserve">3.3. Ответственный исполнитель несет ответственность за своевременную и качественную подготовку проекта постановления </w:t>
      </w:r>
      <w:r w:rsidR="00E94FE8">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 xml:space="preserve"> об утверждении программы или о внесении изменений в действующую программу (далее - проект постановления).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3.4. Ответственный исполнитель программы осуществляет разработку проекта постановления в соответствии с требованиями к содержанию программы, установленными Порядком.</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Ответственный исполнитель программы обеспечивает проведение процедуры согласования проекта постановления в порядке, установленном </w:t>
      </w:r>
      <w:hyperlink r:id="rId11" w:history="1">
        <w:r w:rsidRPr="00E37E46">
          <w:rPr>
            <w:rFonts w:ascii="Times New Roman" w:hAnsi="Times New Roman" w:cs="Times New Roman"/>
            <w:sz w:val="24"/>
            <w:szCs w:val="24"/>
          </w:rPr>
          <w:t>инструкцией</w:t>
        </w:r>
      </w:hyperlink>
      <w:r w:rsidRPr="00300EA1">
        <w:rPr>
          <w:rFonts w:ascii="Times New Roman" w:hAnsi="Times New Roman" w:cs="Times New Roman"/>
          <w:sz w:val="24"/>
          <w:szCs w:val="24"/>
        </w:rPr>
        <w:t xml:space="preserve"> по делопроизводству</w:t>
      </w:r>
      <w:r w:rsidRPr="00E37E46">
        <w:rPr>
          <w:rFonts w:ascii="Times New Roman" w:hAnsi="Times New Roman" w:cs="Times New Roman"/>
          <w:sz w:val="24"/>
          <w:szCs w:val="24"/>
        </w:rPr>
        <w:t xml:space="preserve">, </w:t>
      </w:r>
      <w:r w:rsidR="00E37E46" w:rsidRPr="00E37E46">
        <w:rPr>
          <w:rFonts w:ascii="Times New Roman" w:hAnsi="Times New Roman" w:cs="Times New Roman"/>
          <w:sz w:val="24"/>
          <w:szCs w:val="24"/>
        </w:rPr>
        <w:t xml:space="preserve">и </w:t>
      </w:r>
      <w:r w:rsidRPr="00E37E46">
        <w:rPr>
          <w:rFonts w:ascii="Times New Roman" w:hAnsi="Times New Roman" w:cs="Times New Roman"/>
          <w:sz w:val="24"/>
          <w:szCs w:val="24"/>
        </w:rPr>
        <w:t xml:space="preserve">в соответствии с </w:t>
      </w:r>
      <w:hyperlink r:id="rId12" w:history="1">
        <w:r w:rsidRPr="00E37E46">
          <w:rPr>
            <w:rFonts w:ascii="Times New Roman" w:hAnsi="Times New Roman" w:cs="Times New Roman"/>
            <w:sz w:val="24"/>
            <w:szCs w:val="24"/>
          </w:rPr>
          <w:t>Порядком</w:t>
        </w:r>
      </w:hyperlink>
      <w:r w:rsidRPr="00E37E46">
        <w:rPr>
          <w:rFonts w:ascii="Times New Roman" w:hAnsi="Times New Roman" w:cs="Times New Roman"/>
          <w:sz w:val="24"/>
          <w:szCs w:val="24"/>
        </w:rPr>
        <w:t xml:space="preserve"> подготовки и издания правовых актов </w:t>
      </w:r>
      <w:r w:rsidR="00E37E46" w:rsidRPr="00E37E46">
        <w:rPr>
          <w:rFonts w:ascii="Times New Roman" w:hAnsi="Times New Roman" w:cs="Times New Roman"/>
          <w:sz w:val="24"/>
          <w:szCs w:val="24"/>
        </w:rPr>
        <w:t>администрации Каратузского района</w:t>
      </w:r>
      <w:r w:rsidRPr="00E37E46">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3.5. К проекту постановления прилагается пояснительная записка и финансово-экономическое обоснование.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w:t>
      </w:r>
      <w:r w:rsidR="00E94FE8">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К</w:t>
      </w:r>
      <w:r w:rsidR="00E94FE8">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а также бюджетные ассигнования на осуществление </w:t>
      </w:r>
      <w:r w:rsidR="00E94FE8">
        <w:rPr>
          <w:rFonts w:ascii="Times New Roman" w:hAnsi="Times New Roman" w:cs="Times New Roman"/>
          <w:sz w:val="24"/>
          <w:szCs w:val="24"/>
        </w:rPr>
        <w:t>муниц</w:t>
      </w:r>
      <w:r w:rsidR="00D3683C">
        <w:rPr>
          <w:rFonts w:ascii="Times New Roman" w:hAnsi="Times New Roman" w:cs="Times New Roman"/>
          <w:sz w:val="24"/>
          <w:szCs w:val="24"/>
        </w:rPr>
        <w:t>и</w:t>
      </w:r>
      <w:r w:rsidR="00E94FE8">
        <w:rPr>
          <w:rFonts w:ascii="Times New Roman" w:hAnsi="Times New Roman" w:cs="Times New Roman"/>
          <w:sz w:val="24"/>
          <w:szCs w:val="24"/>
        </w:rPr>
        <w:t>пальными</w:t>
      </w:r>
      <w:r w:rsidRPr="00680B37">
        <w:rPr>
          <w:rFonts w:ascii="Times New Roman" w:hAnsi="Times New Roman" w:cs="Times New Roman"/>
          <w:sz w:val="24"/>
          <w:szCs w:val="24"/>
        </w:rPr>
        <w:t xml:space="preserve"> бюджетными и </w:t>
      </w:r>
      <w:r w:rsidR="00E94FE8">
        <w:rPr>
          <w:rFonts w:ascii="Times New Roman" w:hAnsi="Times New Roman" w:cs="Times New Roman"/>
          <w:sz w:val="24"/>
          <w:szCs w:val="24"/>
        </w:rPr>
        <w:t>автономными учреждениями и</w:t>
      </w:r>
      <w:r w:rsidRPr="00680B37">
        <w:rPr>
          <w:rFonts w:ascii="Times New Roman" w:hAnsi="Times New Roman" w:cs="Times New Roman"/>
          <w:sz w:val="24"/>
          <w:szCs w:val="24"/>
        </w:rPr>
        <w:t xml:space="preserve"> унитарными предприятиями за счет средств субсидии из </w:t>
      </w:r>
      <w:r w:rsidR="00E94FE8">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капитальных вложений в объекты капит</w:t>
      </w:r>
      <w:r w:rsidR="00E94FE8">
        <w:rPr>
          <w:rFonts w:ascii="Times New Roman" w:hAnsi="Times New Roman" w:cs="Times New Roman"/>
          <w:sz w:val="24"/>
          <w:szCs w:val="24"/>
        </w:rPr>
        <w:t>ального строительства муниципальной</w:t>
      </w:r>
      <w:r w:rsidR="00D3683C">
        <w:rPr>
          <w:rFonts w:ascii="Times New Roman" w:hAnsi="Times New Roman" w:cs="Times New Roman"/>
          <w:sz w:val="24"/>
          <w:szCs w:val="24"/>
        </w:rPr>
        <w:t xml:space="preserve"> собственности </w:t>
      </w:r>
      <w:r w:rsidRPr="00680B37">
        <w:rPr>
          <w:rFonts w:ascii="Times New Roman" w:hAnsi="Times New Roman" w:cs="Times New Roman"/>
          <w:sz w:val="24"/>
          <w:szCs w:val="24"/>
        </w:rPr>
        <w:t xml:space="preserve">или приобретение объектов недвижимого имущества в </w:t>
      </w:r>
      <w:r w:rsidR="00E94FE8">
        <w:rPr>
          <w:rFonts w:ascii="Times New Roman" w:hAnsi="Times New Roman" w:cs="Times New Roman"/>
          <w:sz w:val="24"/>
          <w:szCs w:val="24"/>
        </w:rPr>
        <w:t>муниципальную</w:t>
      </w:r>
      <w:r w:rsidR="00D3683C">
        <w:rPr>
          <w:rFonts w:ascii="Times New Roman" w:hAnsi="Times New Roman" w:cs="Times New Roman"/>
          <w:sz w:val="24"/>
          <w:szCs w:val="24"/>
        </w:rPr>
        <w:t xml:space="preserve"> собственност</w:t>
      </w:r>
      <w:r w:rsidR="004959E5">
        <w:rPr>
          <w:rFonts w:ascii="Times New Roman" w:hAnsi="Times New Roman" w:cs="Times New Roman"/>
          <w:sz w:val="24"/>
          <w:szCs w:val="24"/>
        </w:rPr>
        <w:t>ь</w:t>
      </w:r>
      <w:r w:rsidRPr="00680B37">
        <w:rPr>
          <w:rFonts w:ascii="Times New Roman" w:hAnsi="Times New Roman" w:cs="Times New Roman"/>
          <w:sz w:val="24"/>
          <w:szCs w:val="24"/>
        </w:rPr>
        <w:t>, за исключением бюджетных ассигнований в объекты, обеспечивающие реализацию инвестиционных проектов (далее - бюджетные ассигнования на капитальные вложения), пояснительная записка к проекту постановления должна содержать:</w:t>
      </w:r>
    </w:p>
    <w:p w:rsidR="00D45A54"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описание объектов недвижимого имущества </w:t>
      </w:r>
      <w:r w:rsidR="00E94FE8">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подлежащих строительству, реконструкции, техническому перевооружению или приобретению, с указанием их технических, качественных и эксплуатационных характеристик, а также обоснование необходимости направления бюджетных ассигнований на капитальные вложения, в том числе при строительстве (реконструкции, техническом перевооружении) и (или) приобретении объекта недвижим</w:t>
      </w:r>
      <w:r w:rsidR="007B09CC">
        <w:rPr>
          <w:rFonts w:ascii="Times New Roman" w:hAnsi="Times New Roman" w:cs="Times New Roman"/>
          <w:sz w:val="24"/>
          <w:szCs w:val="24"/>
        </w:rPr>
        <w:t>ого имущества в целях оказания муниципальных</w:t>
      </w:r>
      <w:r w:rsidRPr="00680B37">
        <w:rPr>
          <w:rFonts w:ascii="Times New Roman" w:hAnsi="Times New Roman" w:cs="Times New Roman"/>
          <w:sz w:val="24"/>
          <w:szCs w:val="24"/>
        </w:rPr>
        <w:t xml:space="preserve"> услуг - на основании расчета обеспеченности населения соответствующей </w:t>
      </w:r>
      <w:r w:rsidR="007B09CC">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услугой с учетом нормативной потребности оказания </w:t>
      </w:r>
      <w:r w:rsidR="007B09CC">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услуг, характеристик объекта (пропускной способности, площади, мощности) и фактической обеспече</w:t>
      </w:r>
      <w:r w:rsidR="007B09CC">
        <w:rPr>
          <w:rFonts w:ascii="Times New Roman" w:hAnsi="Times New Roman" w:cs="Times New Roman"/>
          <w:sz w:val="24"/>
          <w:szCs w:val="24"/>
        </w:rPr>
        <w:t>нности населения муниципальной</w:t>
      </w:r>
      <w:r w:rsidRPr="00680B37">
        <w:rPr>
          <w:rFonts w:ascii="Times New Roman" w:hAnsi="Times New Roman" w:cs="Times New Roman"/>
          <w:sz w:val="24"/>
          <w:szCs w:val="24"/>
        </w:rPr>
        <w:t xml:space="preserve"> услугой. </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сведения о форме бюджетных ассигнований на капитальные вложения;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сведения о степени строительной готовности в отношении незавершенных строительством объектов;</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сведения об органах </w:t>
      </w:r>
      <w:r w:rsidR="007B09CC">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w:t>
      </w:r>
      <w:r w:rsidR="007B09CC">
        <w:rPr>
          <w:rFonts w:ascii="Times New Roman" w:hAnsi="Times New Roman" w:cs="Times New Roman"/>
          <w:sz w:val="24"/>
          <w:szCs w:val="24"/>
        </w:rPr>
        <w:t>Каратузского района</w:t>
      </w:r>
      <w:r w:rsidRPr="00680B37">
        <w:rPr>
          <w:rFonts w:ascii="Times New Roman" w:hAnsi="Times New Roman" w:cs="Times New Roman"/>
          <w:sz w:val="24"/>
          <w:szCs w:val="24"/>
        </w:rPr>
        <w:t xml:space="preserve">, </w:t>
      </w:r>
      <w:r w:rsidR="007B09CC">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казенных учреждениях, являющихся получателями средств </w:t>
      </w:r>
      <w:r w:rsidR="007B09CC">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и самостоятельно осуществляющих бюджетные инвестиции в объекты недвижимого имущества </w:t>
      </w:r>
      <w:r w:rsidR="007B09CC">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w:t>
      </w:r>
      <w:r w:rsidR="007B09CC">
        <w:rPr>
          <w:rFonts w:ascii="Times New Roman" w:hAnsi="Times New Roman" w:cs="Times New Roman"/>
          <w:sz w:val="24"/>
          <w:szCs w:val="24"/>
        </w:rPr>
        <w:t>Каратузского района</w:t>
      </w:r>
      <w:r w:rsidRPr="00680B37">
        <w:rPr>
          <w:rFonts w:ascii="Times New Roman" w:hAnsi="Times New Roman" w:cs="Times New Roman"/>
          <w:sz w:val="24"/>
          <w:szCs w:val="24"/>
        </w:rPr>
        <w:t xml:space="preserve">, либо </w:t>
      </w:r>
      <w:r w:rsidR="007B09CC">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авто</w:t>
      </w:r>
      <w:r w:rsidR="007B09CC">
        <w:rPr>
          <w:rFonts w:ascii="Times New Roman" w:hAnsi="Times New Roman" w:cs="Times New Roman"/>
          <w:sz w:val="24"/>
          <w:szCs w:val="24"/>
        </w:rPr>
        <w:t>номных и бюджетных учреждениях,</w:t>
      </w:r>
      <w:r w:rsidRPr="00680B37">
        <w:rPr>
          <w:rFonts w:ascii="Times New Roman" w:hAnsi="Times New Roman" w:cs="Times New Roman"/>
          <w:sz w:val="24"/>
          <w:szCs w:val="24"/>
        </w:rPr>
        <w:t xml:space="preserve"> унитарных предприятиях, которым органами </w:t>
      </w:r>
      <w:r w:rsidR="007B09CC">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К</w:t>
      </w:r>
      <w:r w:rsidR="007B09CC">
        <w:rPr>
          <w:rFonts w:ascii="Times New Roman" w:hAnsi="Times New Roman" w:cs="Times New Roman"/>
          <w:sz w:val="24"/>
          <w:szCs w:val="24"/>
        </w:rPr>
        <w:t>аратузского</w:t>
      </w:r>
      <w:r w:rsidRPr="00680B37">
        <w:rPr>
          <w:rFonts w:ascii="Times New Roman" w:hAnsi="Times New Roman" w:cs="Times New Roman"/>
          <w:sz w:val="24"/>
          <w:szCs w:val="24"/>
        </w:rPr>
        <w:t xml:space="preserve"> </w:t>
      </w:r>
      <w:r w:rsidR="007B09CC">
        <w:rPr>
          <w:rFonts w:ascii="Times New Roman" w:hAnsi="Times New Roman" w:cs="Times New Roman"/>
          <w:sz w:val="24"/>
          <w:szCs w:val="24"/>
        </w:rPr>
        <w:t>района</w:t>
      </w:r>
      <w:r w:rsidRPr="00680B37">
        <w:rPr>
          <w:rFonts w:ascii="Times New Roman" w:hAnsi="Times New Roman" w:cs="Times New Roman"/>
          <w:sz w:val="24"/>
          <w:szCs w:val="24"/>
        </w:rPr>
        <w:t xml:space="preserve"> на безвозмездной основе на основании соглашений бу</w:t>
      </w:r>
      <w:r w:rsidR="007B09CC">
        <w:rPr>
          <w:rFonts w:ascii="Times New Roman" w:hAnsi="Times New Roman" w:cs="Times New Roman"/>
          <w:sz w:val="24"/>
          <w:szCs w:val="24"/>
        </w:rPr>
        <w:t>дут переданы полномочия муниципального</w:t>
      </w:r>
      <w:r w:rsidRPr="00680B37">
        <w:rPr>
          <w:rFonts w:ascii="Times New Roman" w:hAnsi="Times New Roman" w:cs="Times New Roman"/>
          <w:sz w:val="24"/>
          <w:szCs w:val="24"/>
        </w:rPr>
        <w:t xml:space="preserve"> заказчика по заключению и исполнению от имени </w:t>
      </w:r>
      <w:r w:rsidR="007B09CC">
        <w:rPr>
          <w:rFonts w:ascii="Times New Roman" w:hAnsi="Times New Roman" w:cs="Times New Roman"/>
          <w:sz w:val="24"/>
          <w:szCs w:val="24"/>
        </w:rPr>
        <w:t>Каратузского района</w:t>
      </w:r>
      <w:r w:rsidRPr="00680B37">
        <w:rPr>
          <w:rFonts w:ascii="Times New Roman" w:hAnsi="Times New Roman" w:cs="Times New Roman"/>
          <w:sz w:val="24"/>
          <w:szCs w:val="24"/>
        </w:rPr>
        <w:t xml:space="preserve"> </w:t>
      </w:r>
      <w:r w:rsidR="007B09CC">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контрактов при осуществлении бюджетных инвестиций в объекты недви</w:t>
      </w:r>
      <w:r w:rsidR="007B09CC">
        <w:rPr>
          <w:rFonts w:ascii="Times New Roman" w:hAnsi="Times New Roman" w:cs="Times New Roman"/>
          <w:sz w:val="24"/>
          <w:szCs w:val="24"/>
        </w:rPr>
        <w:t>жимого имущества муниципальной</w:t>
      </w:r>
      <w:r w:rsidRPr="00680B37">
        <w:rPr>
          <w:rFonts w:ascii="Times New Roman" w:hAnsi="Times New Roman" w:cs="Times New Roman"/>
          <w:sz w:val="24"/>
          <w:szCs w:val="24"/>
        </w:rPr>
        <w:t xml:space="preserve"> собственности, а также </w:t>
      </w:r>
      <w:r w:rsidR="007B09CC">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автономных и бюджетных учреждениях, унитарных предприятиях, являющихся получателями субсидии из </w:t>
      </w:r>
      <w:r w:rsidR="007B09CC">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на осуществление капитальных вложений в объекты капитального строительства </w:t>
      </w:r>
      <w:r w:rsidR="007B09CC">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К</w:t>
      </w:r>
      <w:r w:rsidR="007B09CC">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или приобретение об</w:t>
      </w:r>
      <w:r w:rsidR="007B09CC">
        <w:rPr>
          <w:rFonts w:ascii="Times New Roman" w:hAnsi="Times New Roman" w:cs="Times New Roman"/>
          <w:sz w:val="24"/>
          <w:szCs w:val="24"/>
        </w:rPr>
        <w:t>ъектов недвижимого имущества в муниципальную</w:t>
      </w:r>
      <w:r w:rsidRPr="00680B37">
        <w:rPr>
          <w:rFonts w:ascii="Times New Roman" w:hAnsi="Times New Roman" w:cs="Times New Roman"/>
          <w:sz w:val="24"/>
          <w:szCs w:val="24"/>
        </w:rPr>
        <w:t xml:space="preserve"> собственность К</w:t>
      </w:r>
      <w:r w:rsidR="007B09CC">
        <w:rPr>
          <w:rFonts w:ascii="Times New Roman" w:hAnsi="Times New Roman" w:cs="Times New Roman"/>
          <w:sz w:val="24"/>
          <w:szCs w:val="24"/>
        </w:rPr>
        <w:t>аратузского района</w:t>
      </w:r>
      <w:r w:rsidRPr="00680B37">
        <w:rPr>
          <w:rFonts w:ascii="Times New Roman" w:hAnsi="Times New Roman" w:cs="Times New Roman"/>
          <w:sz w:val="24"/>
          <w:szCs w:val="24"/>
        </w:rPr>
        <w:t>.</w:t>
      </w:r>
    </w:p>
    <w:p w:rsidR="00680B37" w:rsidRPr="00066DBE"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Информация представляется в разрезе подпрограмм и отдельных мероприятий </w:t>
      </w:r>
      <w:r w:rsidRPr="00066DBE">
        <w:rPr>
          <w:rFonts w:ascii="Times New Roman" w:hAnsi="Times New Roman" w:cs="Times New Roman"/>
          <w:sz w:val="24"/>
          <w:szCs w:val="24"/>
        </w:rPr>
        <w:t>программы.</w:t>
      </w:r>
    </w:p>
    <w:p w:rsidR="00680B37" w:rsidRPr="00680B37" w:rsidRDefault="005700DA">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В случае если проектом постановления предусматриваются бюджетные ассигнования на капитальные вложения в объекты капитального строительства, подлежащие строительству, реконструкции и техническому перевооружению, к пояснительной записке прилагаются: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справки об объемах незавершенного строительства в текущих (договорных) ценах планового периода завершения строительства;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при наличии разработанной проектной документации - копии заключения государственной экспертизы (положительного заключения)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при отсутствии разработанной проектной документа</w:t>
      </w:r>
      <w:r w:rsidR="00D45A54">
        <w:rPr>
          <w:rFonts w:ascii="Times New Roman" w:hAnsi="Times New Roman" w:cs="Times New Roman"/>
          <w:sz w:val="24"/>
          <w:szCs w:val="24"/>
        </w:rPr>
        <w:t>ции - задание на проектирование.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В случае если бюджетные ассигнования на капитальные вложения предполагается предоставлять в форме субсидий, к пояснительной записке дополнительно прилагаются учитывающие предоставление указанных субсидий: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проект программы развития </w:t>
      </w:r>
      <w:r w:rsidR="007B09CC">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бюджетного и (или) автономного учреждения на очередной финансовый год и плановый период;</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проект плана финансово-хозяйственной деятельности унитарного предприятия на очередной финансовый год и плановый период.</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3.6. В случае разработки вновь предлагаемой программы, а также в случае внесения изменений в действующую программу, предлагаемых к реализации в очередном финансовом году и плановом периоде, пояснительная записка должна дополнительно содержать следующие обосновывающие материалы: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тенденции социально-экономического развития К</w:t>
      </w:r>
      <w:r w:rsidR="007B09CC">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в соответствующей сфере (области) </w:t>
      </w:r>
      <w:r w:rsidR="007B09CC">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с учетом характеристики текущего состояния и указанием на возможные изменения основных показателей развития;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обоснование набора подпрограмм и основных мероприятий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обоснование мер </w:t>
      </w:r>
      <w:r w:rsidR="007B09CC">
        <w:rPr>
          <w:rFonts w:ascii="Times New Roman" w:hAnsi="Times New Roman" w:cs="Times New Roman"/>
          <w:sz w:val="24"/>
          <w:szCs w:val="24"/>
        </w:rPr>
        <w:t>м</w:t>
      </w:r>
      <w:r w:rsidR="001E0993">
        <w:rPr>
          <w:rFonts w:ascii="Times New Roman" w:hAnsi="Times New Roman" w:cs="Times New Roman"/>
          <w:sz w:val="24"/>
          <w:szCs w:val="24"/>
        </w:rPr>
        <w:t>униципального</w:t>
      </w:r>
      <w:r w:rsidRPr="00680B37">
        <w:rPr>
          <w:rFonts w:ascii="Times New Roman" w:hAnsi="Times New Roman" w:cs="Times New Roman"/>
          <w:sz w:val="24"/>
          <w:szCs w:val="24"/>
        </w:rPr>
        <w:t xml:space="preserve"> регулирования социально-экономического развития в соответствующей сфере (области) </w:t>
      </w:r>
      <w:r w:rsidR="001E0993">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на которую направлена реализация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обоснование необходимых финансовых ресурсов на реализацию программы;</w:t>
      </w:r>
    </w:p>
    <w:p w:rsidR="00680B37" w:rsidRPr="00680B37" w:rsidRDefault="00663235">
      <w:pPr>
        <w:pStyle w:val="ConsPlusNormal"/>
        <w:ind w:firstLine="540"/>
        <w:jc w:val="both"/>
        <w:rPr>
          <w:rFonts w:ascii="Times New Roman" w:hAnsi="Times New Roman" w:cs="Times New Roman"/>
          <w:sz w:val="24"/>
          <w:szCs w:val="24"/>
        </w:rPr>
      </w:pPr>
      <w:hyperlink w:anchor="P262" w:history="1">
        <w:r w:rsidR="00680B37" w:rsidRPr="001E0993">
          <w:rPr>
            <w:rFonts w:ascii="Times New Roman" w:hAnsi="Times New Roman" w:cs="Times New Roman"/>
            <w:sz w:val="24"/>
            <w:szCs w:val="24"/>
          </w:rPr>
          <w:t>информацию</w:t>
        </w:r>
      </w:hyperlink>
      <w:r w:rsidR="00680B37" w:rsidRPr="00680B37">
        <w:rPr>
          <w:rFonts w:ascii="Times New Roman" w:hAnsi="Times New Roman" w:cs="Times New Roman"/>
          <w:sz w:val="24"/>
          <w:szCs w:val="24"/>
        </w:rPr>
        <w:t xml:space="preserve"> о сводных показателях </w:t>
      </w:r>
      <w:r w:rsidR="001E0993">
        <w:rPr>
          <w:rFonts w:ascii="Times New Roman" w:hAnsi="Times New Roman" w:cs="Times New Roman"/>
          <w:sz w:val="24"/>
          <w:szCs w:val="24"/>
        </w:rPr>
        <w:t>муниципальных</w:t>
      </w:r>
      <w:r w:rsidR="00680B37" w:rsidRPr="00680B37">
        <w:rPr>
          <w:rFonts w:ascii="Times New Roman" w:hAnsi="Times New Roman" w:cs="Times New Roman"/>
          <w:sz w:val="24"/>
          <w:szCs w:val="24"/>
        </w:rPr>
        <w:t xml:space="preserve"> заданий - в случае оказания </w:t>
      </w:r>
      <w:r w:rsidR="001E0993">
        <w:rPr>
          <w:rFonts w:ascii="Times New Roman" w:hAnsi="Times New Roman" w:cs="Times New Roman"/>
          <w:sz w:val="24"/>
          <w:szCs w:val="24"/>
        </w:rPr>
        <w:t>муниципальными учреждениями муниципальных</w:t>
      </w:r>
      <w:r w:rsidR="00680B37" w:rsidRPr="00680B37">
        <w:rPr>
          <w:rFonts w:ascii="Times New Roman" w:hAnsi="Times New Roman" w:cs="Times New Roman"/>
          <w:sz w:val="24"/>
          <w:szCs w:val="24"/>
        </w:rPr>
        <w:t xml:space="preserve"> услуг юридическим и (или) физическим лицам, выполнения работ (прогноз сводных показателей </w:t>
      </w:r>
      <w:r w:rsidR="001E0993">
        <w:rPr>
          <w:rFonts w:ascii="Times New Roman" w:hAnsi="Times New Roman" w:cs="Times New Roman"/>
          <w:sz w:val="24"/>
          <w:szCs w:val="24"/>
        </w:rPr>
        <w:t>муниципальных</w:t>
      </w:r>
      <w:r w:rsidR="00680B37" w:rsidRPr="00680B37">
        <w:rPr>
          <w:rFonts w:ascii="Times New Roman" w:hAnsi="Times New Roman" w:cs="Times New Roman"/>
          <w:sz w:val="24"/>
          <w:szCs w:val="24"/>
        </w:rPr>
        <w:t xml:space="preserve"> заданий представляется по </w:t>
      </w:r>
      <w:r w:rsidR="001E0993">
        <w:rPr>
          <w:rFonts w:ascii="Times New Roman" w:hAnsi="Times New Roman" w:cs="Times New Roman"/>
          <w:sz w:val="24"/>
          <w:szCs w:val="24"/>
        </w:rPr>
        <w:t>муниципальным</w:t>
      </w:r>
      <w:r w:rsidR="00680B37" w:rsidRPr="00680B37">
        <w:rPr>
          <w:rFonts w:ascii="Times New Roman" w:hAnsi="Times New Roman" w:cs="Times New Roman"/>
          <w:sz w:val="24"/>
          <w:szCs w:val="24"/>
        </w:rPr>
        <w:t xml:space="preserve"> учреждениям, в отношении которых ответственный исполнитель (соисполнитель) программы осуществляет функции и полномочия учредителя) по форме согласно приложению N 2 к Порядку;</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в случае использования налоговых, тарифных, кредитных и иных инструментов - обоснование необходимости их применения для достижения цели и (или) ожидаемых результатов реализации программы с финансовой оценкой по этапам ее реализации;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основные параметры потребности в трудовых ресурсах для целей реализации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3.7. Ответственный исполнитель представляет проект постановления одновременно на согласование в </w:t>
      </w:r>
      <w:r w:rsidR="001E0993">
        <w:rPr>
          <w:rFonts w:ascii="Times New Roman" w:hAnsi="Times New Roman" w:cs="Times New Roman"/>
          <w:color w:val="000000"/>
          <w:sz w:val="24"/>
          <w:szCs w:val="24"/>
          <w:shd w:val="clear" w:color="auto" w:fill="FFFFFF"/>
        </w:rPr>
        <w:t>о</w:t>
      </w:r>
      <w:r w:rsidR="001E0993" w:rsidRPr="005A344D">
        <w:rPr>
          <w:rFonts w:ascii="Times New Roman" w:hAnsi="Times New Roman" w:cs="Times New Roman"/>
          <w:color w:val="000000"/>
          <w:sz w:val="24"/>
          <w:szCs w:val="24"/>
          <w:shd w:val="clear" w:color="auto" w:fill="FFFFFF"/>
        </w:rPr>
        <w:t>тдел экономического развития</w:t>
      </w:r>
      <w:r w:rsidR="001E0993" w:rsidRPr="005A344D">
        <w:rPr>
          <w:rFonts w:ascii="Verdana" w:hAnsi="Verdana"/>
          <w:color w:val="000000"/>
          <w:sz w:val="24"/>
          <w:szCs w:val="24"/>
          <w:shd w:val="clear" w:color="auto" w:fill="FFFFFF"/>
        </w:rPr>
        <w:t xml:space="preserve"> </w:t>
      </w:r>
      <w:r w:rsidR="001E0993" w:rsidRPr="005A344D">
        <w:rPr>
          <w:rFonts w:ascii="Times New Roman" w:hAnsi="Times New Roman"/>
          <w:sz w:val="24"/>
          <w:szCs w:val="24"/>
        </w:rPr>
        <w:t>администрации Каратузского района</w:t>
      </w:r>
      <w:r w:rsidR="001E0993" w:rsidRPr="00680B37">
        <w:rPr>
          <w:rFonts w:ascii="Times New Roman" w:hAnsi="Times New Roman" w:cs="Times New Roman"/>
          <w:sz w:val="24"/>
          <w:szCs w:val="24"/>
        </w:rPr>
        <w:t xml:space="preserve"> </w:t>
      </w:r>
      <w:r w:rsidRPr="00680B37">
        <w:rPr>
          <w:rFonts w:ascii="Times New Roman" w:hAnsi="Times New Roman" w:cs="Times New Roman"/>
          <w:sz w:val="24"/>
          <w:szCs w:val="24"/>
        </w:rPr>
        <w:t xml:space="preserve">и </w:t>
      </w:r>
      <w:r w:rsidR="001E0993">
        <w:rPr>
          <w:rFonts w:ascii="Times New Roman" w:hAnsi="Times New Roman" w:cs="Times New Roman"/>
          <w:sz w:val="24"/>
          <w:szCs w:val="24"/>
        </w:rPr>
        <w:t>финансовое управление администрации Каратузского района</w:t>
      </w:r>
      <w:r w:rsidRPr="00680B37">
        <w:rPr>
          <w:rFonts w:ascii="Times New Roman" w:hAnsi="Times New Roman" w:cs="Times New Roman"/>
          <w:sz w:val="24"/>
          <w:szCs w:val="24"/>
        </w:rPr>
        <w:t xml:space="preserve">, предварительно согласовав его с соисполнителями программы, а также в случае, если проект постановления предусматривает приобретение (прекращение) права </w:t>
      </w:r>
      <w:r w:rsidR="001E0993">
        <w:rPr>
          <w:rFonts w:ascii="Times New Roman" w:hAnsi="Times New Roman" w:cs="Times New Roman"/>
          <w:sz w:val="24"/>
          <w:szCs w:val="24"/>
        </w:rPr>
        <w:t xml:space="preserve">муниципальной собственности </w:t>
      </w:r>
      <w:r w:rsidRPr="00680B37">
        <w:rPr>
          <w:rFonts w:ascii="Times New Roman" w:hAnsi="Times New Roman" w:cs="Times New Roman"/>
          <w:sz w:val="24"/>
          <w:szCs w:val="24"/>
        </w:rPr>
        <w:t xml:space="preserve"> либо права хозяйственного ведения или оперативного управления на имущество </w:t>
      </w:r>
      <w:r w:rsidR="001E0993">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 с </w:t>
      </w:r>
      <w:r w:rsidR="00D3683C">
        <w:rPr>
          <w:rFonts w:ascii="Times New Roman" w:hAnsi="Times New Roman" w:cs="Times New Roman"/>
          <w:sz w:val="24"/>
          <w:szCs w:val="24"/>
        </w:rPr>
        <w:t>отделом земельных и имущественных отношений администрации Каратузского района</w:t>
      </w:r>
      <w:r w:rsidRPr="00680B37">
        <w:rPr>
          <w:rFonts w:ascii="Times New Roman" w:hAnsi="Times New Roman" w:cs="Times New Roman"/>
          <w:sz w:val="24"/>
          <w:szCs w:val="24"/>
        </w:rPr>
        <w:t xml:space="preserve"> в случае, если проект постановления предусматривает строительство, реконструкцию, техническое перевооружение объектов недвижимого имущества </w:t>
      </w:r>
      <w:r w:rsidR="001E0993">
        <w:rPr>
          <w:rFonts w:ascii="Times New Roman" w:hAnsi="Times New Roman" w:cs="Times New Roman"/>
          <w:sz w:val="24"/>
          <w:szCs w:val="24"/>
        </w:rPr>
        <w:t>муниципальной</w:t>
      </w:r>
      <w:r w:rsidR="00D3683C">
        <w:rPr>
          <w:rFonts w:ascii="Times New Roman" w:hAnsi="Times New Roman" w:cs="Times New Roman"/>
          <w:sz w:val="24"/>
          <w:szCs w:val="24"/>
        </w:rPr>
        <w:t xml:space="preserve"> собственности</w:t>
      </w:r>
      <w:r w:rsidRPr="00680B37">
        <w:rPr>
          <w:rFonts w:ascii="Times New Roman" w:hAnsi="Times New Roman" w:cs="Times New Roman"/>
          <w:sz w:val="24"/>
          <w:szCs w:val="24"/>
        </w:rPr>
        <w:t xml:space="preserve">, - с </w:t>
      </w:r>
      <w:r w:rsidR="00D3683C">
        <w:rPr>
          <w:rFonts w:ascii="Times New Roman" w:hAnsi="Times New Roman" w:cs="Times New Roman"/>
          <w:sz w:val="24"/>
          <w:szCs w:val="24"/>
        </w:rPr>
        <w:t>отделом жилищно-коммунального хозяйства администрации Каратузского района</w:t>
      </w:r>
      <w:r w:rsidRPr="00680B37">
        <w:rPr>
          <w:rFonts w:ascii="Times New Roman" w:hAnsi="Times New Roman" w:cs="Times New Roman"/>
          <w:sz w:val="24"/>
          <w:szCs w:val="24"/>
        </w:rPr>
        <w:t xml:space="preserve">, в случае, если проект постановления предусматривает приобретение электронно-вычислительных машин, прав на использование программ для электронно-вычислительных машин, устройств хранения данных, телекоммуникационного оборудования, средств криптозащиты (шифрования) информации, услуг связи (кроме услуг телефонной связи в сети связи общего пользования и подвижной радиотелефонной связи) - </w:t>
      </w:r>
      <w:r w:rsidR="00D45A54" w:rsidRPr="00C37CFC">
        <w:rPr>
          <w:rFonts w:ascii="Times New Roman" w:hAnsi="Times New Roman" w:cs="Times New Roman"/>
          <w:sz w:val="24"/>
          <w:szCs w:val="24"/>
        </w:rPr>
        <w:t xml:space="preserve">отдела по взаимодействию с территориями, организационной работы и кадрам </w:t>
      </w:r>
      <w:r w:rsidR="00D45A54">
        <w:rPr>
          <w:rFonts w:ascii="Times New Roman" w:hAnsi="Times New Roman" w:cs="Times New Roman"/>
          <w:sz w:val="24"/>
          <w:szCs w:val="24"/>
        </w:rPr>
        <w:t>администрации Каратузского района</w:t>
      </w:r>
      <w:r w:rsidR="00D3683C">
        <w:rPr>
          <w:rFonts w:ascii="Times New Roman" w:hAnsi="Times New Roman" w:cs="Times New Roman"/>
          <w:sz w:val="24"/>
          <w:szCs w:val="24"/>
        </w:rPr>
        <w:t>.</w:t>
      </w:r>
    </w:p>
    <w:p w:rsidR="005700DA" w:rsidRDefault="005700DA">
      <w:pPr>
        <w:pStyle w:val="ConsPlusNormal"/>
        <w:ind w:firstLine="540"/>
        <w:jc w:val="both"/>
        <w:rPr>
          <w:rFonts w:ascii="Times New Roman" w:hAnsi="Times New Roman" w:cs="Times New Roman"/>
          <w:color w:val="000000"/>
          <w:sz w:val="24"/>
          <w:szCs w:val="24"/>
          <w:shd w:val="clear" w:color="auto" w:fill="FFFFFF"/>
        </w:rPr>
      </w:pPr>
      <w:r w:rsidRPr="00066DBE">
        <w:rPr>
          <w:rFonts w:ascii="Times New Roman" w:hAnsi="Times New Roman" w:cs="Times New Roman"/>
          <w:color w:val="000000"/>
          <w:sz w:val="24"/>
          <w:szCs w:val="24"/>
          <w:shd w:val="clear" w:color="auto" w:fill="FFFFFF"/>
        </w:rPr>
        <w:t>Отдел экономического развития администрации Каратузского района, финансовое управление администрации Каратузского района, отдел ЖКХ, транспорта, строительства и связи администрации Каратузского района, отдел по взаимодействию с территориями, организационной работе и кадрам администрации Каратузского района, отдел земельных и имущественных отношений администрации Каратузского района в течение пяти рабочих дней со дня поступления согласовывают проект постановления либо готовят к нему замечания.</w:t>
      </w:r>
    </w:p>
    <w:p w:rsid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Проект постановления,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w:t>
      </w:r>
      <w:r w:rsidR="001E0993">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на очередной финансовый год и плановый период, согласованный в установленном порядке, вносится ответственным исполнителем на рассмотрение в комиссию в </w:t>
      </w:r>
      <w:r w:rsidRPr="00066DBE">
        <w:rPr>
          <w:rFonts w:ascii="Times New Roman" w:hAnsi="Times New Roman" w:cs="Times New Roman"/>
          <w:sz w:val="24"/>
          <w:szCs w:val="24"/>
        </w:rPr>
        <w:t xml:space="preserve">срок </w:t>
      </w:r>
      <w:r w:rsidR="00D45A54" w:rsidRPr="00066DBE">
        <w:rPr>
          <w:rFonts w:ascii="Times New Roman" w:hAnsi="Times New Roman" w:cs="Times New Roman"/>
          <w:sz w:val="24"/>
          <w:szCs w:val="24"/>
        </w:rPr>
        <w:t xml:space="preserve">до </w:t>
      </w:r>
      <w:r w:rsidR="005700DA" w:rsidRPr="00066DBE">
        <w:rPr>
          <w:rFonts w:ascii="Times New Roman" w:hAnsi="Times New Roman" w:cs="Times New Roman"/>
          <w:sz w:val="24"/>
          <w:szCs w:val="24"/>
        </w:rPr>
        <w:t>1</w:t>
      </w:r>
      <w:r w:rsidRPr="00066DBE">
        <w:rPr>
          <w:rFonts w:ascii="Times New Roman" w:hAnsi="Times New Roman" w:cs="Times New Roman"/>
          <w:sz w:val="24"/>
          <w:szCs w:val="24"/>
        </w:rPr>
        <w:t xml:space="preserve"> </w:t>
      </w:r>
      <w:r w:rsidR="00D3683C" w:rsidRPr="00066DBE">
        <w:rPr>
          <w:rFonts w:ascii="Times New Roman" w:hAnsi="Times New Roman" w:cs="Times New Roman"/>
          <w:sz w:val="24"/>
          <w:szCs w:val="24"/>
        </w:rPr>
        <w:t>октября</w:t>
      </w:r>
      <w:r w:rsidRPr="00066DBE">
        <w:rPr>
          <w:rFonts w:ascii="Times New Roman" w:hAnsi="Times New Roman" w:cs="Times New Roman"/>
          <w:sz w:val="24"/>
          <w:szCs w:val="24"/>
        </w:rPr>
        <w:t xml:space="preserve"> текущего</w:t>
      </w:r>
      <w:r w:rsidRPr="00680B37">
        <w:rPr>
          <w:rFonts w:ascii="Times New Roman" w:hAnsi="Times New Roman" w:cs="Times New Roman"/>
          <w:sz w:val="24"/>
          <w:szCs w:val="24"/>
        </w:rPr>
        <w:t xml:space="preserve"> года.</w:t>
      </w:r>
    </w:p>
    <w:p w:rsidR="00710939" w:rsidRPr="00680B37" w:rsidRDefault="007109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Согласованный в установленном порядке проект постановления направляется ответственным исполнителем на рассмотрение в ревизионную комиссию не позднее, чем за десять рабочих дней до утверждения проекта постановления Администрацией Каратузского района.</w:t>
      </w:r>
    </w:p>
    <w:p w:rsidR="00680B37" w:rsidRPr="00680B37" w:rsidRDefault="00D45A54">
      <w:pPr>
        <w:pStyle w:val="ConsPlusNormal"/>
        <w:ind w:firstLine="540"/>
        <w:jc w:val="both"/>
        <w:rPr>
          <w:rFonts w:ascii="Times New Roman" w:hAnsi="Times New Roman" w:cs="Times New Roman"/>
          <w:sz w:val="24"/>
          <w:szCs w:val="24"/>
        </w:rPr>
      </w:pPr>
      <w:bookmarkStart w:id="2" w:name="P125"/>
      <w:bookmarkEnd w:id="2"/>
      <w:r>
        <w:rPr>
          <w:rFonts w:ascii="Times New Roman" w:hAnsi="Times New Roman" w:cs="Times New Roman"/>
          <w:sz w:val="24"/>
          <w:szCs w:val="24"/>
        </w:rPr>
        <w:t>3.</w:t>
      </w:r>
      <w:r w:rsidR="00710939">
        <w:rPr>
          <w:rFonts w:ascii="Times New Roman" w:hAnsi="Times New Roman" w:cs="Times New Roman"/>
          <w:sz w:val="24"/>
          <w:szCs w:val="24"/>
        </w:rPr>
        <w:t>9</w:t>
      </w:r>
      <w:r w:rsidR="00680B37" w:rsidRPr="00680B37">
        <w:rPr>
          <w:rFonts w:ascii="Times New Roman" w:hAnsi="Times New Roman" w:cs="Times New Roman"/>
          <w:sz w:val="24"/>
          <w:szCs w:val="24"/>
        </w:rPr>
        <w:t xml:space="preserve">. Проект постановления, предусматривающий утверждение программы, предлагаемой к реализации в очередном финансовом году, или изменения в действующую программу в части изменения бюджетных ассигнований при планировании </w:t>
      </w:r>
      <w:r w:rsidR="0096487A">
        <w:rPr>
          <w:rFonts w:ascii="Times New Roman" w:hAnsi="Times New Roman" w:cs="Times New Roman"/>
          <w:sz w:val="24"/>
          <w:szCs w:val="24"/>
        </w:rPr>
        <w:t>районного</w:t>
      </w:r>
      <w:r w:rsidR="00680B37" w:rsidRPr="00680B37">
        <w:rPr>
          <w:rFonts w:ascii="Times New Roman" w:hAnsi="Times New Roman" w:cs="Times New Roman"/>
          <w:sz w:val="24"/>
          <w:szCs w:val="24"/>
        </w:rPr>
        <w:t xml:space="preserve"> бюджета на очередной финансовый год и плановый период, подлежит утверждению </w:t>
      </w:r>
      <w:r w:rsidR="0096487A">
        <w:rPr>
          <w:rFonts w:ascii="Times New Roman" w:hAnsi="Times New Roman" w:cs="Times New Roman"/>
          <w:sz w:val="24"/>
          <w:szCs w:val="24"/>
        </w:rPr>
        <w:t>администрацией Каратузского района</w:t>
      </w:r>
      <w:r w:rsidR="00680B37" w:rsidRPr="00680B37">
        <w:rPr>
          <w:rFonts w:ascii="Times New Roman" w:hAnsi="Times New Roman" w:cs="Times New Roman"/>
          <w:sz w:val="24"/>
          <w:szCs w:val="24"/>
        </w:rPr>
        <w:t xml:space="preserve"> в срок не позднее 3</w:t>
      </w:r>
      <w:r w:rsidR="0096487A">
        <w:rPr>
          <w:rFonts w:ascii="Times New Roman" w:hAnsi="Times New Roman" w:cs="Times New Roman"/>
          <w:sz w:val="24"/>
          <w:szCs w:val="24"/>
        </w:rPr>
        <w:t>1</w:t>
      </w:r>
      <w:r w:rsidR="00680B37" w:rsidRPr="00680B37">
        <w:rPr>
          <w:rFonts w:ascii="Times New Roman" w:hAnsi="Times New Roman" w:cs="Times New Roman"/>
          <w:sz w:val="24"/>
          <w:szCs w:val="24"/>
        </w:rPr>
        <w:t xml:space="preserve"> </w:t>
      </w:r>
      <w:r w:rsidR="0096487A">
        <w:rPr>
          <w:rFonts w:ascii="Times New Roman" w:hAnsi="Times New Roman" w:cs="Times New Roman"/>
          <w:sz w:val="24"/>
          <w:szCs w:val="24"/>
        </w:rPr>
        <w:t>октября</w:t>
      </w:r>
      <w:r w:rsidR="00680B37" w:rsidRPr="00680B37">
        <w:rPr>
          <w:rFonts w:ascii="Times New Roman" w:hAnsi="Times New Roman" w:cs="Times New Roman"/>
          <w:sz w:val="24"/>
          <w:szCs w:val="24"/>
        </w:rPr>
        <w:t xml:space="preserve"> текущего года.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w:t>
      </w:r>
      <w:r w:rsidR="00710939">
        <w:rPr>
          <w:rFonts w:ascii="Times New Roman" w:hAnsi="Times New Roman" w:cs="Times New Roman"/>
          <w:sz w:val="24"/>
          <w:szCs w:val="24"/>
        </w:rPr>
        <w:t>10</w:t>
      </w:r>
      <w:r w:rsidRPr="00680B37">
        <w:rPr>
          <w:rFonts w:ascii="Times New Roman" w:hAnsi="Times New Roman" w:cs="Times New Roman"/>
          <w:sz w:val="24"/>
          <w:szCs w:val="24"/>
        </w:rPr>
        <w:t xml:space="preserve">. Внесение в действующую в текущем финансовом году программу изменений, не оказывающих влияния на основные параметры программы, и изменений, направленных на приведение ее в соответствие с </w:t>
      </w:r>
      <w:r w:rsidR="0096487A">
        <w:rPr>
          <w:rFonts w:ascii="Times New Roman" w:hAnsi="Times New Roman" w:cs="Times New Roman"/>
          <w:sz w:val="24"/>
          <w:szCs w:val="24"/>
        </w:rPr>
        <w:t>решением</w:t>
      </w:r>
      <w:r w:rsidRPr="00680B37">
        <w:rPr>
          <w:rFonts w:ascii="Times New Roman" w:hAnsi="Times New Roman" w:cs="Times New Roman"/>
          <w:sz w:val="24"/>
          <w:szCs w:val="24"/>
        </w:rPr>
        <w:t xml:space="preserve"> </w:t>
      </w:r>
      <w:r w:rsidR="0096487A">
        <w:rPr>
          <w:rFonts w:ascii="Times New Roman" w:hAnsi="Times New Roman" w:cs="Times New Roman"/>
          <w:sz w:val="24"/>
          <w:szCs w:val="24"/>
        </w:rPr>
        <w:t xml:space="preserve">районного Совета депутатов </w:t>
      </w:r>
      <w:r w:rsidRPr="00680B37">
        <w:rPr>
          <w:rFonts w:ascii="Times New Roman" w:hAnsi="Times New Roman" w:cs="Times New Roman"/>
          <w:sz w:val="24"/>
          <w:szCs w:val="24"/>
        </w:rPr>
        <w:t xml:space="preserve">о </w:t>
      </w:r>
      <w:r w:rsidR="0096487A">
        <w:rPr>
          <w:rFonts w:ascii="Times New Roman" w:hAnsi="Times New Roman" w:cs="Times New Roman"/>
          <w:sz w:val="24"/>
          <w:szCs w:val="24"/>
        </w:rPr>
        <w:t>районном</w:t>
      </w:r>
      <w:r w:rsidRPr="00680B37">
        <w:rPr>
          <w:rFonts w:ascii="Times New Roman" w:hAnsi="Times New Roman" w:cs="Times New Roman"/>
          <w:sz w:val="24"/>
          <w:szCs w:val="24"/>
        </w:rPr>
        <w:t xml:space="preserve"> бюджете на </w:t>
      </w:r>
      <w:r w:rsidRPr="00BD0FAE">
        <w:rPr>
          <w:rFonts w:ascii="Times New Roman" w:hAnsi="Times New Roman" w:cs="Times New Roman"/>
          <w:sz w:val="24"/>
          <w:szCs w:val="24"/>
        </w:rPr>
        <w:t xml:space="preserve">очередной финансовый год и плановый период, осуществляется в соответствии с </w:t>
      </w:r>
      <w:hyperlink w:anchor="P93" w:history="1">
        <w:r w:rsidRPr="00C571FA">
          <w:rPr>
            <w:rFonts w:ascii="Times New Roman" w:hAnsi="Times New Roman" w:cs="Times New Roman"/>
            <w:sz w:val="24"/>
            <w:szCs w:val="24"/>
          </w:rPr>
          <w:t>пунктами 3.3</w:t>
        </w:r>
      </w:hyperlink>
      <w:r w:rsidRPr="00C571FA">
        <w:rPr>
          <w:rFonts w:ascii="Times New Roman" w:hAnsi="Times New Roman" w:cs="Times New Roman"/>
          <w:sz w:val="24"/>
          <w:szCs w:val="24"/>
        </w:rPr>
        <w:t xml:space="preserve"> - </w:t>
      </w:r>
      <w:hyperlink w:anchor="P125" w:history="1">
        <w:r w:rsidRPr="00C571FA">
          <w:rPr>
            <w:rFonts w:ascii="Times New Roman" w:hAnsi="Times New Roman" w:cs="Times New Roman"/>
            <w:sz w:val="24"/>
            <w:szCs w:val="24"/>
          </w:rPr>
          <w:t>3.</w:t>
        </w:r>
      </w:hyperlink>
      <w:r w:rsidR="00C571FA" w:rsidRPr="00C571FA">
        <w:rPr>
          <w:rFonts w:ascii="Times New Roman" w:hAnsi="Times New Roman" w:cs="Times New Roman"/>
          <w:sz w:val="24"/>
          <w:szCs w:val="24"/>
        </w:rPr>
        <w:t>7</w:t>
      </w:r>
      <w:r w:rsidRPr="00680B37">
        <w:rPr>
          <w:rFonts w:ascii="Times New Roman" w:hAnsi="Times New Roman" w:cs="Times New Roman"/>
          <w:sz w:val="24"/>
          <w:szCs w:val="24"/>
        </w:rPr>
        <w:t xml:space="preserve"> Порядка, за исключением рассмотрения проекта пост</w:t>
      </w:r>
      <w:r w:rsidR="001C0FA0">
        <w:rPr>
          <w:rFonts w:ascii="Times New Roman" w:hAnsi="Times New Roman" w:cs="Times New Roman"/>
          <w:sz w:val="24"/>
          <w:szCs w:val="24"/>
        </w:rPr>
        <w:t>ановления на заседании комиссии</w:t>
      </w:r>
      <w:r w:rsidRPr="00680B37">
        <w:rPr>
          <w:rFonts w:ascii="Times New Roman" w:hAnsi="Times New Roman" w:cs="Times New Roman"/>
          <w:sz w:val="24"/>
          <w:szCs w:val="24"/>
        </w:rPr>
        <w:t>.</w:t>
      </w:r>
    </w:p>
    <w:p w:rsidR="00680B37" w:rsidRPr="00066DBE"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Внесение в действующую в текущем финансовом году программу иных изменений осуществляется в </w:t>
      </w:r>
      <w:r w:rsidRPr="001A1293">
        <w:rPr>
          <w:rFonts w:ascii="Times New Roman" w:hAnsi="Times New Roman" w:cs="Times New Roman"/>
          <w:sz w:val="24"/>
          <w:szCs w:val="24"/>
        </w:rPr>
        <w:t xml:space="preserve">соответствии с </w:t>
      </w:r>
      <w:hyperlink w:anchor="P93" w:history="1">
        <w:r w:rsidRPr="00066DBE">
          <w:rPr>
            <w:rFonts w:ascii="Times New Roman" w:hAnsi="Times New Roman" w:cs="Times New Roman"/>
            <w:sz w:val="24"/>
            <w:szCs w:val="24"/>
          </w:rPr>
          <w:t>пунктами 3.3</w:t>
        </w:r>
      </w:hyperlink>
      <w:r w:rsidRPr="00066DBE">
        <w:rPr>
          <w:rFonts w:ascii="Times New Roman" w:hAnsi="Times New Roman" w:cs="Times New Roman"/>
          <w:sz w:val="24"/>
          <w:szCs w:val="24"/>
        </w:rPr>
        <w:t xml:space="preserve"> - </w:t>
      </w:r>
      <w:hyperlink w:anchor="P125" w:history="1">
        <w:r w:rsidRPr="00066DBE">
          <w:rPr>
            <w:rFonts w:ascii="Times New Roman" w:hAnsi="Times New Roman" w:cs="Times New Roman"/>
            <w:sz w:val="24"/>
            <w:szCs w:val="24"/>
          </w:rPr>
          <w:t>3.</w:t>
        </w:r>
      </w:hyperlink>
      <w:r w:rsidR="00C571FA" w:rsidRPr="00066DBE">
        <w:rPr>
          <w:rFonts w:ascii="Times New Roman" w:hAnsi="Times New Roman" w:cs="Times New Roman"/>
          <w:sz w:val="24"/>
          <w:szCs w:val="24"/>
        </w:rPr>
        <w:t>7</w:t>
      </w:r>
      <w:r w:rsidR="005700DA" w:rsidRPr="00066DBE">
        <w:rPr>
          <w:rFonts w:ascii="Times New Roman" w:hAnsi="Times New Roman" w:cs="Times New Roman"/>
          <w:sz w:val="24"/>
          <w:szCs w:val="24"/>
        </w:rPr>
        <w:t xml:space="preserve"> Порядка, за исключением рассмотрения проекта постановления на заседании комиссии.</w:t>
      </w:r>
    </w:p>
    <w:p w:rsidR="005700DA" w:rsidRPr="001A1293" w:rsidRDefault="005700DA">
      <w:pPr>
        <w:pStyle w:val="ConsPlusNormal"/>
        <w:ind w:firstLine="540"/>
        <w:jc w:val="both"/>
        <w:rPr>
          <w:rFonts w:ascii="Times New Roman" w:hAnsi="Times New Roman" w:cs="Times New Roman"/>
          <w:sz w:val="24"/>
          <w:szCs w:val="24"/>
        </w:rPr>
      </w:pPr>
      <w:proofErr w:type="gramStart"/>
      <w:r w:rsidRPr="00066DBE">
        <w:rPr>
          <w:rFonts w:ascii="Times New Roman" w:hAnsi="Times New Roman" w:cs="Times New Roman"/>
          <w:sz w:val="24"/>
          <w:szCs w:val="24"/>
        </w:rPr>
        <w:t>Внесение в действующую в текущем финансовом году программу изменений осуществляется не позднее дня вступления в силу решения районного Совета депутатов о внесении изменений в решение районного Совета депутатов о районом бюджете на очередной финансовый год и плановый период.</w:t>
      </w:r>
      <w:proofErr w:type="gramEnd"/>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3.1</w:t>
      </w:r>
      <w:r w:rsidR="00710939">
        <w:rPr>
          <w:rFonts w:ascii="Times New Roman" w:hAnsi="Times New Roman" w:cs="Times New Roman"/>
          <w:sz w:val="24"/>
          <w:szCs w:val="24"/>
        </w:rPr>
        <w:t>1</w:t>
      </w:r>
      <w:r w:rsidRPr="00680B37">
        <w:rPr>
          <w:rFonts w:ascii="Times New Roman" w:hAnsi="Times New Roman" w:cs="Times New Roman"/>
          <w:sz w:val="24"/>
          <w:szCs w:val="24"/>
        </w:rPr>
        <w:t xml:space="preserve">. В ходе исполнения </w:t>
      </w:r>
      <w:r w:rsidR="0096487A">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показатели финансового обеспечения реализации программы, в том числе ее подпрограмм и отдельных мероприятий,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w:t>
      </w:r>
      <w:r w:rsidR="0096487A">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1"/>
        <w:rPr>
          <w:rFonts w:ascii="Times New Roman" w:hAnsi="Times New Roman" w:cs="Times New Roman"/>
          <w:sz w:val="24"/>
          <w:szCs w:val="24"/>
        </w:rPr>
      </w:pPr>
      <w:r w:rsidRPr="00680B37">
        <w:rPr>
          <w:rFonts w:ascii="Times New Roman" w:hAnsi="Times New Roman" w:cs="Times New Roman"/>
          <w:sz w:val="24"/>
          <w:szCs w:val="24"/>
        </w:rPr>
        <w:t>4. ТРЕБОВАНИЯ К СОДЕРЖАНИЮ 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4.1. Программа разрабатывается в соответствии с приоритетами социально-экономической политики К</w:t>
      </w:r>
      <w:r w:rsidR="0096487A">
        <w:rPr>
          <w:rFonts w:ascii="Times New Roman" w:hAnsi="Times New Roman" w:cs="Times New Roman"/>
          <w:sz w:val="24"/>
          <w:szCs w:val="24"/>
        </w:rPr>
        <w:t>аратузского района</w:t>
      </w:r>
      <w:r w:rsidRPr="00680B37">
        <w:rPr>
          <w:rFonts w:ascii="Times New Roman" w:hAnsi="Times New Roman" w:cs="Times New Roman"/>
          <w:sz w:val="24"/>
          <w:szCs w:val="24"/>
        </w:rPr>
        <w:t>, определенными стратегией социально-экономиче</w:t>
      </w:r>
      <w:r w:rsidR="0096487A">
        <w:rPr>
          <w:rFonts w:ascii="Times New Roman" w:hAnsi="Times New Roman" w:cs="Times New Roman"/>
          <w:sz w:val="24"/>
          <w:szCs w:val="24"/>
        </w:rPr>
        <w:t>ского развития Каратузского района</w:t>
      </w:r>
      <w:r w:rsidRPr="00680B37">
        <w:rPr>
          <w:rFonts w:ascii="Times New Roman" w:hAnsi="Times New Roman" w:cs="Times New Roman"/>
          <w:sz w:val="24"/>
          <w:szCs w:val="24"/>
        </w:rPr>
        <w:t xml:space="preserve">, с федеральными законами, иными нормативными правовыми актами Российской Федерации, </w:t>
      </w:r>
      <w:hyperlink r:id="rId13" w:history="1">
        <w:r w:rsidRPr="001A1293">
          <w:rPr>
            <w:rFonts w:ascii="Times New Roman" w:hAnsi="Times New Roman" w:cs="Times New Roman"/>
            <w:sz w:val="24"/>
            <w:szCs w:val="24"/>
          </w:rPr>
          <w:t>Уставом</w:t>
        </w:r>
      </w:hyperlink>
      <w:r w:rsidRPr="00680B37">
        <w:rPr>
          <w:rFonts w:ascii="Times New Roman" w:hAnsi="Times New Roman" w:cs="Times New Roman"/>
          <w:sz w:val="24"/>
          <w:szCs w:val="24"/>
        </w:rPr>
        <w:t xml:space="preserve"> </w:t>
      </w:r>
      <w:r w:rsidR="0096487A">
        <w:rPr>
          <w:rFonts w:ascii="Times New Roman" w:hAnsi="Times New Roman" w:cs="Times New Roman"/>
          <w:sz w:val="24"/>
          <w:szCs w:val="24"/>
        </w:rPr>
        <w:t>муниципального образования «Каратузский район»</w:t>
      </w:r>
      <w:r w:rsidRPr="00680B37">
        <w:rPr>
          <w:rFonts w:ascii="Times New Roman" w:hAnsi="Times New Roman" w:cs="Times New Roman"/>
          <w:sz w:val="24"/>
          <w:szCs w:val="24"/>
        </w:rPr>
        <w:t>, законами Красноярского края</w:t>
      </w:r>
      <w:r w:rsidRPr="001A1293">
        <w:rPr>
          <w:rFonts w:ascii="Times New Roman" w:hAnsi="Times New Roman" w:cs="Times New Roman"/>
          <w:sz w:val="24"/>
          <w:szCs w:val="24"/>
        </w:rPr>
        <w:t xml:space="preserve">, </w:t>
      </w:r>
      <w:r w:rsidR="001A1293" w:rsidRPr="001A1293">
        <w:rPr>
          <w:rFonts w:ascii="Times New Roman" w:hAnsi="Times New Roman" w:cs="Times New Roman"/>
          <w:sz w:val="24"/>
          <w:szCs w:val="24"/>
        </w:rPr>
        <w:t xml:space="preserve">нормативно </w:t>
      </w:r>
      <w:r w:rsidRPr="001A1293">
        <w:rPr>
          <w:rFonts w:ascii="Times New Roman" w:hAnsi="Times New Roman" w:cs="Times New Roman"/>
          <w:sz w:val="24"/>
          <w:szCs w:val="24"/>
        </w:rPr>
        <w:t xml:space="preserve">правовыми актами </w:t>
      </w:r>
      <w:r w:rsidR="001A1293" w:rsidRPr="001A1293">
        <w:rPr>
          <w:rFonts w:ascii="Times New Roman" w:hAnsi="Times New Roman" w:cs="Times New Roman"/>
          <w:sz w:val="24"/>
          <w:szCs w:val="24"/>
        </w:rPr>
        <w:t>администрации Каратузского района</w:t>
      </w:r>
      <w:r w:rsidRPr="001A1293">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4.2. Программа разрабатывается ответственным исполнителем программы и должна содержать:</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а) </w:t>
      </w:r>
      <w:hyperlink w:anchor="P382" w:history="1">
        <w:r w:rsidRPr="001A1293">
          <w:rPr>
            <w:rFonts w:ascii="Times New Roman" w:hAnsi="Times New Roman" w:cs="Times New Roman"/>
            <w:sz w:val="24"/>
            <w:szCs w:val="24"/>
          </w:rPr>
          <w:t>паспорт</w:t>
        </w:r>
      </w:hyperlink>
      <w:r w:rsidRPr="00680B37">
        <w:rPr>
          <w:rFonts w:ascii="Times New Roman" w:hAnsi="Times New Roman" w:cs="Times New Roman"/>
          <w:sz w:val="24"/>
          <w:szCs w:val="24"/>
        </w:rPr>
        <w:t xml:space="preserve"> программы по форме согласно приложению N 3 к Порядку;</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б) характеристику текущего состояния социально-экономического развития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с указанием основных показателей социально-экономического развити</w:t>
      </w:r>
      <w:r w:rsidR="0096487A">
        <w:rPr>
          <w:rFonts w:ascii="Times New Roman" w:hAnsi="Times New Roman" w:cs="Times New Roman"/>
          <w:sz w:val="24"/>
          <w:szCs w:val="24"/>
        </w:rPr>
        <w:t>я Каратузского района</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в) приоритеты и цели социально-экономического развития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описание основных целей и задач программы, тенденции социально-экономического развития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г)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экономики, степени реализации других общественно значимых интересов;</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д) информацию по подпрограммам, отдельным мероприятиям программы, содержащую:</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описание </w:t>
      </w:r>
      <w:proofErr w:type="spellStart"/>
      <w:r w:rsidRPr="00680B37">
        <w:rPr>
          <w:rFonts w:ascii="Times New Roman" w:hAnsi="Times New Roman" w:cs="Times New Roman"/>
          <w:sz w:val="24"/>
          <w:szCs w:val="24"/>
        </w:rPr>
        <w:t>обще</w:t>
      </w:r>
      <w:r w:rsidR="0096487A">
        <w:rPr>
          <w:rFonts w:ascii="Times New Roman" w:hAnsi="Times New Roman" w:cs="Times New Roman"/>
          <w:sz w:val="24"/>
          <w:szCs w:val="24"/>
        </w:rPr>
        <w:t>районной</w:t>
      </w:r>
      <w:proofErr w:type="spellEnd"/>
      <w:r w:rsidRPr="00680B37">
        <w:rPr>
          <w:rFonts w:ascii="Times New Roman" w:hAnsi="Times New Roman" w:cs="Times New Roman"/>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качество жизни населения, тенденции развития;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анализ причин возникновения проблемы, включая правовое обоснование;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описание цели и задач подпрограммы, отдельного мероприятия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сроки реализации подпрограммы, отдельного мероприятия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планируемое изменение объективных показателей, характеризующих уровень социально-экономического развития соотве</w:t>
      </w:r>
      <w:r w:rsidR="0096487A">
        <w:rPr>
          <w:rFonts w:ascii="Times New Roman" w:hAnsi="Times New Roman" w:cs="Times New Roman"/>
          <w:sz w:val="24"/>
          <w:szCs w:val="24"/>
        </w:rPr>
        <w:t>тствующей сферы (области) муниципального</w:t>
      </w:r>
      <w:r w:rsidRPr="00680B37">
        <w:rPr>
          <w:rFonts w:ascii="Times New Roman" w:hAnsi="Times New Roman" w:cs="Times New Roman"/>
          <w:sz w:val="24"/>
          <w:szCs w:val="24"/>
        </w:rPr>
        <w:t xml:space="preserve"> управления, качество жизни населения и их влияние на достижение задач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в случае, если отдельное мероприятие программы и (или) мероприятия подпрограммы направлены на изменение окружающей среды - характеристику изменения состояния окружающей среды;</w:t>
      </w:r>
    </w:p>
    <w:p w:rsidR="00680B37" w:rsidRPr="001A1293"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экономический эффект в результате реализации мероприятий подпрограммы, </w:t>
      </w:r>
      <w:r w:rsidRPr="001A1293">
        <w:rPr>
          <w:rFonts w:ascii="Times New Roman" w:hAnsi="Times New Roman" w:cs="Times New Roman"/>
          <w:sz w:val="24"/>
          <w:szCs w:val="24"/>
        </w:rPr>
        <w:t>отдельных мероприятий программы;</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 xml:space="preserve">е) </w:t>
      </w:r>
      <w:hyperlink w:anchor="P507" w:history="1">
        <w:r w:rsidRPr="001A1293">
          <w:rPr>
            <w:rFonts w:ascii="Times New Roman" w:hAnsi="Times New Roman" w:cs="Times New Roman"/>
            <w:sz w:val="24"/>
            <w:szCs w:val="24"/>
          </w:rPr>
          <w:t>информацию</w:t>
        </w:r>
      </w:hyperlink>
      <w:r w:rsidRPr="001A1293">
        <w:rPr>
          <w:rFonts w:ascii="Times New Roman" w:hAnsi="Times New Roman" w:cs="Times New Roman"/>
          <w:sz w:val="24"/>
          <w:szCs w:val="24"/>
        </w:rPr>
        <w:t xml:space="preserve"> об основных </w:t>
      </w:r>
      <w:r w:rsidRPr="00066DBE">
        <w:rPr>
          <w:rFonts w:ascii="Times New Roman" w:hAnsi="Times New Roman" w:cs="Times New Roman"/>
          <w:sz w:val="24"/>
          <w:szCs w:val="24"/>
        </w:rPr>
        <w:t xml:space="preserve">мерах правового регулирования в соответствующей сфере (области) </w:t>
      </w:r>
      <w:r w:rsidR="0096487A" w:rsidRPr="00066DBE">
        <w:rPr>
          <w:rFonts w:ascii="Times New Roman" w:hAnsi="Times New Roman" w:cs="Times New Roman"/>
          <w:sz w:val="24"/>
          <w:szCs w:val="24"/>
        </w:rPr>
        <w:t>муниципального</w:t>
      </w:r>
      <w:r w:rsidRPr="00066DBE">
        <w:rPr>
          <w:rFonts w:ascii="Times New Roman" w:hAnsi="Times New Roman" w:cs="Times New Roman"/>
          <w:sz w:val="24"/>
          <w:szCs w:val="24"/>
        </w:rPr>
        <w:t xml:space="preserve"> управления</w:t>
      </w:r>
      <w:r w:rsidR="00E30623" w:rsidRPr="00066DBE">
        <w:rPr>
          <w:rFonts w:ascii="Times New Roman" w:hAnsi="Times New Roman" w:cs="Times New Roman"/>
          <w:sz w:val="24"/>
          <w:szCs w:val="24"/>
        </w:rPr>
        <w:t>,</w:t>
      </w:r>
      <w:r w:rsidR="00E30623" w:rsidRPr="00066DBE">
        <w:t xml:space="preserve"> </w:t>
      </w:r>
      <w:r w:rsidR="00E30623" w:rsidRPr="00066DBE">
        <w:rPr>
          <w:rFonts w:ascii="Times New Roman" w:hAnsi="Times New Roman" w:cs="Times New Roman"/>
          <w:sz w:val="24"/>
          <w:szCs w:val="24"/>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Pr="00066DBE">
        <w:rPr>
          <w:rFonts w:ascii="Times New Roman" w:hAnsi="Times New Roman" w:cs="Times New Roman"/>
          <w:sz w:val="24"/>
          <w:szCs w:val="24"/>
        </w:rPr>
        <w:t>, направленных</w:t>
      </w:r>
      <w:r w:rsidRPr="001A1293">
        <w:rPr>
          <w:rFonts w:ascii="Times New Roman" w:hAnsi="Times New Roman" w:cs="Times New Roman"/>
          <w:sz w:val="24"/>
          <w:szCs w:val="24"/>
        </w:rPr>
        <w:t xml:space="preserve"> на достижение цели и (или) задач программы, по форме согласно приложению N 4 к Порядку;</w:t>
      </w:r>
    </w:p>
    <w:p w:rsidR="005700DA" w:rsidRPr="00066DBE" w:rsidRDefault="00680B37" w:rsidP="005700DA">
      <w:pPr>
        <w:ind w:firstLine="567"/>
        <w:jc w:val="both"/>
      </w:pPr>
      <w:r w:rsidRPr="001A1293">
        <w:t xml:space="preserve">ж) </w:t>
      </w:r>
      <w:r w:rsidR="00E30623" w:rsidRPr="00066DBE">
        <w:t>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 по форме согласно </w:t>
      </w:r>
      <w:hyperlink r:id="rId14" w:anchor="/document/18653896/entry/1005" w:history="1">
        <w:r w:rsidR="00E30623" w:rsidRPr="00066DBE">
          <w:rPr>
            <w:rStyle w:val="a7"/>
          </w:rPr>
          <w:t>приложению N 5</w:t>
        </w:r>
      </w:hyperlink>
      <w:r w:rsidR="00E30623" w:rsidRPr="00066DBE">
        <w:t xml:space="preserve"> к Порядку, содержащий </w:t>
      </w:r>
      <w:r w:rsidR="005700DA" w:rsidRPr="00066DBE">
        <w:t xml:space="preserve">информацию о бюджетных ассигнованиях на осуществление бюджетных инвестиций в форме капитальных вложений в объекты муниципальной собственности Каратузского района, а также бюджетных ассигнованиях на осуществление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w:t>
      </w:r>
      <w:r w:rsidR="005700DA" w:rsidRPr="00C674BC">
        <w:t xml:space="preserve">собственности Каратузского района или приобретение объектов недвижимого имущества в муниципальную собственность Каратузского района </w:t>
      </w:r>
      <w:r w:rsidR="00E30623" w:rsidRPr="00C674BC">
        <w:rPr>
          <w:rStyle w:val="a8"/>
          <w:i w:val="0"/>
          <w:iCs w:val="0"/>
          <w:shd w:val="clear" w:color="auto" w:fill="ABE0FF"/>
        </w:rPr>
        <w:t>а также о субсидиях из районного бюджета бюджетам сельских поселений Каратузского района на софинансирование капитальных вложений в объекты капитального строительства и (или) приобретения объектов недвижимого имущества,</w:t>
      </w:r>
      <w:r w:rsidR="00E30623" w:rsidRPr="00C674BC">
        <w:rPr>
          <w:rStyle w:val="a8"/>
          <w:i w:val="0"/>
          <w:iCs w:val="0"/>
          <w:sz w:val="23"/>
          <w:szCs w:val="23"/>
          <w:shd w:val="clear" w:color="auto" w:fill="ABE0FF"/>
        </w:rPr>
        <w:t xml:space="preserve"> </w:t>
      </w:r>
      <w:r w:rsidR="005700DA" w:rsidRPr="00C674BC">
        <w:t>при формировании которого в приоритетном порядке включаются объекты:</w:t>
      </w:r>
    </w:p>
    <w:p w:rsidR="005700DA" w:rsidRPr="00066DBE" w:rsidRDefault="005700DA" w:rsidP="005700DA">
      <w:pPr>
        <w:ind w:firstLine="567"/>
        <w:jc w:val="both"/>
      </w:pPr>
      <w:r w:rsidRPr="00066DBE">
        <w:t>подлежащие завершению строительством в очередном финансовом году и плановом периоде;</w:t>
      </w:r>
    </w:p>
    <w:p w:rsidR="005700DA" w:rsidRPr="00066DBE" w:rsidRDefault="005700DA" w:rsidP="005700DA">
      <w:pPr>
        <w:ind w:firstLine="567"/>
        <w:jc w:val="both"/>
      </w:pPr>
      <w:r w:rsidRPr="00066DBE">
        <w:t>строительство которых начато за счет средств районного бюджета и финансирование которых предполагается в дальнейшем осуществлять с привлечением средств краевого бюджета или иных источников финансирования;</w:t>
      </w:r>
    </w:p>
    <w:p w:rsidR="005700DA" w:rsidRPr="00066DBE" w:rsidRDefault="005700DA" w:rsidP="005700DA">
      <w:pPr>
        <w:ind w:firstLine="567"/>
        <w:jc w:val="both"/>
      </w:pPr>
      <w:r w:rsidRPr="00066DBE">
        <w:t>по которым заключены муниципальные контракты на выполнение работ;</w:t>
      </w:r>
    </w:p>
    <w:p w:rsidR="005700DA" w:rsidRPr="00066DBE" w:rsidRDefault="005700DA" w:rsidP="005700DA">
      <w:pPr>
        <w:ind w:firstLine="567"/>
        <w:jc w:val="both"/>
      </w:pPr>
      <w:r w:rsidRPr="00066DBE">
        <w:t>по которым разработана проектная документация;</w:t>
      </w:r>
    </w:p>
    <w:p w:rsidR="0076440F" w:rsidRDefault="0076440F" w:rsidP="005700DA">
      <w:pPr>
        <w:ind w:firstLine="567"/>
        <w:jc w:val="both"/>
      </w:pPr>
      <w:r w:rsidRPr="00066DBE">
        <w:t>строительство, реконструкция, техническое перевооружение, приобретение которых осуществляется в рамках муниципальных комплексных проектов развития;</w:t>
      </w:r>
    </w:p>
    <w:p w:rsidR="00680B37" w:rsidRPr="00680B37" w:rsidRDefault="00680B37" w:rsidP="005700DA">
      <w:pPr>
        <w:ind w:firstLine="567"/>
        <w:jc w:val="both"/>
      </w:pPr>
      <w:r w:rsidRPr="00680B37">
        <w:t>з) информацию о ресурсном обеспечении программы, в том числе содержащую:</w:t>
      </w:r>
    </w:p>
    <w:p w:rsidR="00680B37" w:rsidRPr="001A1293" w:rsidRDefault="00663235">
      <w:pPr>
        <w:pStyle w:val="ConsPlusNormal"/>
        <w:ind w:firstLine="540"/>
        <w:jc w:val="both"/>
        <w:rPr>
          <w:rFonts w:ascii="Times New Roman" w:hAnsi="Times New Roman" w:cs="Times New Roman"/>
          <w:sz w:val="24"/>
          <w:szCs w:val="24"/>
        </w:rPr>
      </w:pPr>
      <w:hyperlink w:anchor="P929" w:history="1">
        <w:r w:rsidR="00680B37" w:rsidRPr="001A1293">
          <w:rPr>
            <w:rFonts w:ascii="Times New Roman" w:hAnsi="Times New Roman" w:cs="Times New Roman"/>
            <w:sz w:val="24"/>
            <w:szCs w:val="24"/>
          </w:rPr>
          <w:t>информацию</w:t>
        </w:r>
      </w:hyperlink>
      <w:r w:rsidR="00680B37" w:rsidRPr="001A1293">
        <w:rPr>
          <w:rFonts w:ascii="Times New Roman" w:hAnsi="Times New Roman" w:cs="Times New Roman"/>
          <w:sz w:val="24"/>
          <w:szCs w:val="24"/>
        </w:rPr>
        <w:t xml:space="preserve"> о ресурсном обеспечении программы за счет средств </w:t>
      </w:r>
      <w:r w:rsidR="0096487A"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w:t>
      </w:r>
      <w:r w:rsidR="0096487A"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в разрезе подпрограмм, отдельных мероприятий программы), по форме согласно приложению N 6 к Порядку;</w:t>
      </w:r>
    </w:p>
    <w:p w:rsidR="00680B37" w:rsidRPr="001A1293" w:rsidRDefault="00663235">
      <w:pPr>
        <w:pStyle w:val="ConsPlusNormal"/>
        <w:ind w:firstLine="540"/>
        <w:jc w:val="both"/>
        <w:rPr>
          <w:rFonts w:ascii="Times New Roman" w:hAnsi="Times New Roman" w:cs="Times New Roman"/>
          <w:sz w:val="24"/>
          <w:szCs w:val="24"/>
        </w:rPr>
      </w:pPr>
      <w:hyperlink w:anchor="P1151" w:history="1">
        <w:r w:rsidR="00680B37" w:rsidRPr="001A1293">
          <w:rPr>
            <w:rFonts w:ascii="Times New Roman" w:hAnsi="Times New Roman" w:cs="Times New Roman"/>
            <w:sz w:val="24"/>
            <w:szCs w:val="24"/>
          </w:rPr>
          <w:t>информацию</w:t>
        </w:r>
      </w:hyperlink>
      <w:r w:rsidR="00680B37" w:rsidRPr="001A1293">
        <w:rPr>
          <w:rFonts w:ascii="Times New Roman" w:hAnsi="Times New Roman" w:cs="Times New Roman"/>
          <w:sz w:val="24"/>
          <w:szCs w:val="24"/>
        </w:rPr>
        <w:t xml:space="preserve"> об источниках финансирования подпрограмм, отдельных мероприятий программы (средства </w:t>
      </w:r>
      <w:r w:rsidR="0096487A"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в том числе средства, поступившие из бюджетов других уровней бюджетной системы, бюджетов государственных внебюджетных фондов) по форме согласно приложению N 7 к Порядку;</w:t>
      </w:r>
    </w:p>
    <w:p w:rsidR="00680B37" w:rsidRPr="00CA320C" w:rsidRDefault="00680B37">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 xml:space="preserve">и) </w:t>
      </w:r>
      <w:r w:rsidR="00CA320C" w:rsidRPr="00066DBE">
        <w:rPr>
          <w:rStyle w:val="a8"/>
          <w:rFonts w:ascii="Times New Roman" w:hAnsi="Times New Roman" w:cs="Times New Roman"/>
          <w:i w:val="0"/>
          <w:iCs w:val="0"/>
          <w:color w:val="22272F"/>
          <w:sz w:val="23"/>
          <w:szCs w:val="23"/>
          <w:shd w:val="clear" w:color="auto" w:fill="ABE0FF"/>
        </w:rPr>
        <w:t>в случае наличия в программе мероприятий</w:t>
      </w:r>
      <w:r w:rsidRPr="00066DBE">
        <w:rPr>
          <w:rFonts w:ascii="Times New Roman" w:hAnsi="Times New Roman" w:cs="Times New Roman"/>
          <w:sz w:val="24"/>
          <w:szCs w:val="24"/>
        </w:rPr>
        <w:t>, направленных на реализацию научной, научно-технической и иннов</w:t>
      </w:r>
      <w:r w:rsidR="00CA320C" w:rsidRPr="00066DBE">
        <w:rPr>
          <w:rFonts w:ascii="Times New Roman" w:hAnsi="Times New Roman" w:cs="Times New Roman"/>
          <w:sz w:val="24"/>
          <w:szCs w:val="24"/>
        </w:rPr>
        <w:t>ационной деятельности</w:t>
      </w:r>
      <w:r w:rsidRPr="00066DBE">
        <w:rPr>
          <w:rFonts w:ascii="Times New Roman" w:hAnsi="Times New Roman" w:cs="Times New Roman"/>
          <w:sz w:val="24"/>
          <w:szCs w:val="24"/>
        </w:rPr>
        <w:t xml:space="preserve"> </w:t>
      </w:r>
      <w:r w:rsidR="00CA320C" w:rsidRPr="00066DBE">
        <w:rPr>
          <w:rStyle w:val="a8"/>
          <w:rFonts w:ascii="Times New Roman" w:hAnsi="Times New Roman" w:cs="Times New Roman"/>
          <w:i w:val="0"/>
          <w:iCs w:val="0"/>
          <w:color w:val="22272F"/>
          <w:sz w:val="23"/>
          <w:szCs w:val="23"/>
          <w:shd w:val="clear" w:color="auto" w:fill="ABE0FF"/>
        </w:rPr>
        <w:t>- информацию о соответствующих мероприятиях</w:t>
      </w:r>
      <w:r w:rsidRPr="00066DBE">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к) в случае наличия в программе мероприятий, реализуемых в рамках государственно-частного партнерства, направленных на достижение целей и задач программы, - информацию о соответствующих мероприятиях;</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л) в случае наличия в программе мероприятий, реализуемых за счет средств внебюджетных фондов, - информацию, включающую данные о прогнозных расходах таких организаций на реализацию программы;</w:t>
      </w:r>
    </w:p>
    <w:p w:rsidR="00680B37" w:rsidRPr="00066DBE"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м) в случае реализации в соответствующей сфере (области) </w:t>
      </w:r>
      <w:r w:rsidR="0096487A">
        <w:rPr>
          <w:rFonts w:ascii="Times New Roman" w:hAnsi="Times New Roman" w:cs="Times New Roman"/>
          <w:sz w:val="24"/>
          <w:szCs w:val="24"/>
        </w:rPr>
        <w:t>муниципальног</w:t>
      </w:r>
      <w:r w:rsidRPr="00680B37">
        <w:rPr>
          <w:rFonts w:ascii="Times New Roman" w:hAnsi="Times New Roman" w:cs="Times New Roman"/>
          <w:sz w:val="24"/>
          <w:szCs w:val="24"/>
        </w:rPr>
        <w:t xml:space="preserve">о управления инвестиционных проектов, исполнение которых полностью или частично осуществляется за счет средств </w:t>
      </w:r>
      <w:r w:rsidR="0096487A">
        <w:rPr>
          <w:rFonts w:ascii="Times New Roman" w:hAnsi="Times New Roman" w:cs="Times New Roman"/>
          <w:sz w:val="24"/>
          <w:szCs w:val="24"/>
        </w:rPr>
        <w:t>районног</w:t>
      </w:r>
      <w:r w:rsidR="001C0FA0">
        <w:rPr>
          <w:rFonts w:ascii="Times New Roman" w:hAnsi="Times New Roman" w:cs="Times New Roman"/>
          <w:sz w:val="24"/>
          <w:szCs w:val="24"/>
        </w:rPr>
        <w:t>о</w:t>
      </w:r>
      <w:r w:rsidRPr="00680B37">
        <w:rPr>
          <w:rFonts w:ascii="Times New Roman" w:hAnsi="Times New Roman" w:cs="Times New Roman"/>
          <w:sz w:val="24"/>
          <w:szCs w:val="24"/>
        </w:rPr>
        <w:t xml:space="preserve"> бюджета, - информацию о наличии указанных </w:t>
      </w:r>
      <w:r w:rsidRPr="00066DBE">
        <w:rPr>
          <w:rFonts w:ascii="Times New Roman" w:hAnsi="Times New Roman" w:cs="Times New Roman"/>
          <w:sz w:val="24"/>
          <w:szCs w:val="24"/>
        </w:rPr>
        <w:t>проектов и их основных параметрах;</w:t>
      </w:r>
    </w:p>
    <w:p w:rsidR="00CA320C" w:rsidRPr="00CA320C" w:rsidRDefault="00CA320C">
      <w:pPr>
        <w:pStyle w:val="ConsPlusNormal"/>
        <w:ind w:firstLine="540"/>
        <w:jc w:val="both"/>
        <w:rPr>
          <w:rFonts w:ascii="Times New Roman" w:hAnsi="Times New Roman" w:cs="Times New Roman"/>
          <w:sz w:val="24"/>
          <w:szCs w:val="24"/>
        </w:rPr>
      </w:pPr>
      <w:r w:rsidRPr="00066DBE">
        <w:rPr>
          <w:rStyle w:val="a8"/>
          <w:rFonts w:ascii="Times New Roman" w:hAnsi="Times New Roman" w:cs="Times New Roman"/>
          <w:i w:val="0"/>
          <w:iCs w:val="0"/>
          <w:color w:val="22272F"/>
          <w:sz w:val="23"/>
          <w:szCs w:val="23"/>
          <w:shd w:val="clear" w:color="auto" w:fill="ABE0FF"/>
        </w:rPr>
        <w:t>м1) в случае наличия в программе объектов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 - информацию о таких объектах;</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 в случае наличия в программе мероприятий, направленных на развитие сельских территорий, - информацию о наличии таких мероприятий с указанием объемов бюджетных ассигнований на их реализацию;</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 в случае, если в программе предусматриваются бюджетные ассигнования на оплату </w:t>
      </w:r>
      <w:r w:rsidR="0096487A">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контрактов на выполнение работ, оказание услуг для о</w:t>
      </w:r>
      <w:r w:rsidR="0096487A">
        <w:rPr>
          <w:rFonts w:ascii="Times New Roman" w:hAnsi="Times New Roman" w:cs="Times New Roman"/>
          <w:sz w:val="24"/>
          <w:szCs w:val="24"/>
        </w:rPr>
        <w:t>беспечения нужд Каратузского района</w:t>
      </w:r>
      <w:r w:rsidRPr="00680B37">
        <w:rPr>
          <w:rFonts w:ascii="Times New Roman" w:hAnsi="Times New Roman" w:cs="Times New Roman"/>
          <w:sz w:val="24"/>
          <w:szCs w:val="24"/>
        </w:rPr>
        <w:t>, длительность производственного цикла выполнения, оказания которых превышает срок действия утвержденных лимитов бюджетных обязате</w:t>
      </w:r>
      <w:r w:rsidR="0096487A">
        <w:rPr>
          <w:rFonts w:ascii="Times New Roman" w:hAnsi="Times New Roman" w:cs="Times New Roman"/>
          <w:sz w:val="24"/>
          <w:szCs w:val="24"/>
        </w:rPr>
        <w:t>льств, за исключением муниципальных</w:t>
      </w:r>
      <w:r w:rsidRPr="00680B37">
        <w:rPr>
          <w:rFonts w:ascii="Times New Roman" w:hAnsi="Times New Roman" w:cs="Times New Roman"/>
          <w:sz w:val="24"/>
          <w:szCs w:val="24"/>
        </w:rPr>
        <w:t xml:space="preserve"> контрактов, финансируемых за счет бюджетных ассигнований на осуществление бюджетных инвестиций в объекты </w:t>
      </w:r>
      <w:r w:rsidR="0096487A">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собственности К</w:t>
      </w:r>
      <w:r w:rsidR="0096487A">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а также </w:t>
      </w:r>
      <w:r w:rsidR="0096487A">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контрактов на поставки товаров для обе</w:t>
      </w:r>
      <w:r w:rsidR="0096487A">
        <w:rPr>
          <w:rFonts w:ascii="Times New Roman" w:hAnsi="Times New Roman" w:cs="Times New Roman"/>
          <w:sz w:val="24"/>
          <w:szCs w:val="24"/>
        </w:rPr>
        <w:t>спечения нужд Каратузского района</w:t>
      </w:r>
      <w:r w:rsidRPr="00680B37">
        <w:rPr>
          <w:rFonts w:ascii="Times New Roman" w:hAnsi="Times New Roman" w:cs="Times New Roman"/>
          <w:sz w:val="24"/>
          <w:szCs w:val="24"/>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планируемые результаты поставки товаров, выполнения работ, оказания услуг;</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наименование товаров, описание состава работ, услуг;</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предельны</w:t>
      </w:r>
      <w:r w:rsidR="0096487A">
        <w:rPr>
          <w:rFonts w:ascii="Times New Roman" w:hAnsi="Times New Roman" w:cs="Times New Roman"/>
          <w:sz w:val="24"/>
          <w:szCs w:val="24"/>
        </w:rPr>
        <w:t>й объем средств на оплату муниципального</w:t>
      </w:r>
      <w:r w:rsidRPr="00680B37">
        <w:rPr>
          <w:rFonts w:ascii="Times New Roman" w:hAnsi="Times New Roman" w:cs="Times New Roman"/>
          <w:sz w:val="24"/>
          <w:szCs w:val="24"/>
        </w:rPr>
        <w:t xml:space="preserve"> контракта с разбивкой по годам.</w:t>
      </w:r>
    </w:p>
    <w:p w:rsidR="00CA320C" w:rsidRPr="00680B37" w:rsidRDefault="00CA320C">
      <w:pPr>
        <w:pStyle w:val="ConsPlusNormal"/>
        <w:ind w:firstLine="540"/>
        <w:jc w:val="both"/>
        <w:rPr>
          <w:rFonts w:ascii="Times New Roman" w:hAnsi="Times New Roman" w:cs="Times New Roman"/>
          <w:sz w:val="24"/>
          <w:szCs w:val="24"/>
        </w:rPr>
      </w:pPr>
      <w:r w:rsidRPr="00066DBE">
        <w:rPr>
          <w:rFonts w:ascii="Times New Roman" w:eastAsia="Calibri" w:hAnsi="Times New Roman" w:cs="Times New Roman"/>
          <w:color w:val="22272F"/>
          <w:sz w:val="23"/>
          <w:szCs w:val="23"/>
          <w:shd w:val="clear" w:color="auto" w:fill="ABE0FF"/>
          <w:lang w:eastAsia="ar-SA"/>
        </w:rPr>
        <w:t>п) в случае реализации в рамках программы мероприятий, одновременно реализуемых в рамках региональных проектов Красноярского края, утвержденных в соответствии с </w:t>
      </w:r>
      <w:hyperlink r:id="rId15" w:anchor="/document/44171580/entry/1000" w:history="1">
        <w:r w:rsidRPr="00066DBE">
          <w:rPr>
            <w:rFonts w:ascii="Times New Roman" w:eastAsia="Calibri" w:hAnsi="Times New Roman" w:cs="Times New Roman"/>
            <w:color w:val="551A8B"/>
            <w:sz w:val="23"/>
            <w:szCs w:val="23"/>
            <w:u w:val="single"/>
            <w:shd w:val="clear" w:color="auto" w:fill="ABE0FF"/>
            <w:lang w:eastAsia="ar-SA"/>
          </w:rPr>
          <w:t>Положением</w:t>
        </w:r>
      </w:hyperlink>
      <w:r w:rsidRPr="00066DBE">
        <w:rPr>
          <w:rFonts w:ascii="Times New Roman" w:eastAsia="Calibri" w:hAnsi="Times New Roman" w:cs="Times New Roman"/>
          <w:color w:val="22272F"/>
          <w:sz w:val="23"/>
          <w:szCs w:val="23"/>
          <w:shd w:val="clear" w:color="auto" w:fill="ABE0FF"/>
          <w:lang w:eastAsia="ar-SA"/>
        </w:rPr>
        <w:t> об организации проектной деятельности в Правительстве Красноярского края, утвержденным </w:t>
      </w:r>
      <w:hyperlink r:id="rId16" w:anchor="/document/44171580/entry/0" w:history="1">
        <w:r w:rsidRPr="00066DBE">
          <w:rPr>
            <w:rFonts w:ascii="Times New Roman" w:eastAsia="Calibri" w:hAnsi="Times New Roman" w:cs="Times New Roman"/>
            <w:color w:val="551A8B"/>
            <w:sz w:val="23"/>
            <w:szCs w:val="23"/>
            <w:u w:val="single"/>
            <w:shd w:val="clear" w:color="auto" w:fill="ABE0FF"/>
            <w:lang w:eastAsia="ar-SA"/>
          </w:rPr>
          <w:t>постановлением</w:t>
        </w:r>
      </w:hyperlink>
      <w:r w:rsidRPr="00066DBE">
        <w:rPr>
          <w:rFonts w:ascii="Times New Roman" w:eastAsia="Calibri" w:hAnsi="Times New Roman" w:cs="Times New Roman"/>
          <w:color w:val="22272F"/>
          <w:sz w:val="23"/>
          <w:szCs w:val="23"/>
          <w:shd w:val="clear" w:color="auto" w:fill="ABE0FF"/>
          <w:lang w:eastAsia="ar-SA"/>
        </w:rPr>
        <w:t> Правительства Красноярского края от 05.04.2019 N 157-п (далее - региональные проекты), а также федеральных проектов Российской Федерации, утвержденных в соответствии с требованиями к организации проектной деятельности в Правительстве Российской Федерации (далее - федеральные проекты), - информацию о таких мероприятиях с указанием региональных и федеральных проектов, в рамках которых реализуются указанные мероприятия.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4.3. 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4.4. Целевые показатели программы должны отражать специфику социально-экономического развития соответствующей сферы (области) </w:t>
      </w:r>
      <w:r w:rsidR="0096487A">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специфику проблем и основных задач, на решение которых направлена реализация программы, в случае, если программа предусматривает мероприятия, направленные на реализацию научной, научно-технической и инновационной деятельности, то целевые показатели также должны отражать состояние и динамику инновационного развития. Показатели результативности подпрограммы должны отражать специфику решения конкретной задачи программы.</w:t>
      </w:r>
    </w:p>
    <w:p w:rsidR="00680B37" w:rsidRPr="00066DBE"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Целевые показатели программы и показатели результативности подпрограммы должны иметь количественное значение, измеряемое или рассчитываемое, в том числе по </w:t>
      </w:r>
      <w:r w:rsidRPr="00066DBE">
        <w:rPr>
          <w:rFonts w:ascii="Times New Roman" w:hAnsi="Times New Roman" w:cs="Times New Roman"/>
          <w:sz w:val="24"/>
          <w:szCs w:val="24"/>
        </w:rPr>
        <w:t>официально утвержденным методикам, и (или) определяемое на</w:t>
      </w:r>
      <w:r w:rsidR="0096487A" w:rsidRPr="00066DBE">
        <w:rPr>
          <w:rFonts w:ascii="Times New Roman" w:hAnsi="Times New Roman" w:cs="Times New Roman"/>
          <w:sz w:val="24"/>
          <w:szCs w:val="24"/>
        </w:rPr>
        <w:t xml:space="preserve"> основе данных </w:t>
      </w:r>
      <w:r w:rsidRPr="00066DBE">
        <w:rPr>
          <w:rFonts w:ascii="Times New Roman" w:hAnsi="Times New Roman" w:cs="Times New Roman"/>
          <w:sz w:val="24"/>
          <w:szCs w:val="24"/>
        </w:rPr>
        <w:t>статистического наблюдения.</w:t>
      </w:r>
    </w:p>
    <w:p w:rsidR="005700DA" w:rsidRPr="00066DBE" w:rsidRDefault="005700DA">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Подпрограммы и (или) отдельные мероприятия программы могут содержать показатели (индикаторы).</w:t>
      </w:r>
    </w:p>
    <w:p w:rsidR="00680B37" w:rsidRPr="001A1293" w:rsidRDefault="00680B37">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4.5. Подпрограмма оформляется</w:t>
      </w:r>
      <w:r w:rsidRPr="001A1293">
        <w:rPr>
          <w:rFonts w:ascii="Times New Roman" w:hAnsi="Times New Roman" w:cs="Times New Roman"/>
          <w:sz w:val="24"/>
          <w:szCs w:val="24"/>
        </w:rPr>
        <w:t xml:space="preserve"> в соответствии с рекомендованным </w:t>
      </w:r>
      <w:hyperlink w:anchor="P1422" w:history="1">
        <w:r w:rsidRPr="001A1293">
          <w:rPr>
            <w:rFonts w:ascii="Times New Roman" w:hAnsi="Times New Roman" w:cs="Times New Roman"/>
            <w:sz w:val="24"/>
            <w:szCs w:val="24"/>
          </w:rPr>
          <w:t>макетом</w:t>
        </w:r>
      </w:hyperlink>
      <w:r w:rsidRPr="001A1293">
        <w:rPr>
          <w:rFonts w:ascii="Times New Roman" w:hAnsi="Times New Roman" w:cs="Times New Roman"/>
          <w:sz w:val="24"/>
          <w:szCs w:val="24"/>
        </w:rPr>
        <w:t xml:space="preserve"> подпрограммы, реализуемой в рамках программы, по форме согласно приложению N 9 к Порядку и утверждается в виде отдельных приложений к программе.</w:t>
      </w:r>
    </w:p>
    <w:p w:rsidR="00680B37" w:rsidRPr="00680B37"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 xml:space="preserve">4.6. Информация об отдельном мероприятии программы оформляется в соответствии с </w:t>
      </w:r>
      <w:hyperlink w:anchor="P1710" w:history="1">
        <w:r w:rsidRPr="001A1293">
          <w:rPr>
            <w:rFonts w:ascii="Times New Roman" w:hAnsi="Times New Roman" w:cs="Times New Roman"/>
            <w:sz w:val="24"/>
            <w:szCs w:val="24"/>
          </w:rPr>
          <w:t>требованиями</w:t>
        </w:r>
      </w:hyperlink>
      <w:r w:rsidRPr="001A1293">
        <w:rPr>
          <w:rFonts w:ascii="Times New Roman" w:hAnsi="Times New Roman" w:cs="Times New Roman"/>
          <w:sz w:val="24"/>
          <w:szCs w:val="24"/>
        </w:rPr>
        <w:t xml:space="preserve"> к информации об отдельном мероприятии программы по форме согласно приложению N 9.1 Порядку и утверждается в виде отдельного приложения к программе</w:t>
      </w:r>
      <w:r w:rsidRPr="00680B37">
        <w:rPr>
          <w:rFonts w:ascii="Times New Roman" w:hAnsi="Times New Roman" w:cs="Times New Roman"/>
          <w:sz w:val="24"/>
          <w:szCs w:val="24"/>
        </w:rPr>
        <w:t>.</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1"/>
        <w:rPr>
          <w:rFonts w:ascii="Times New Roman" w:hAnsi="Times New Roman" w:cs="Times New Roman"/>
          <w:sz w:val="24"/>
          <w:szCs w:val="24"/>
        </w:rPr>
      </w:pPr>
      <w:r w:rsidRPr="00680B37">
        <w:rPr>
          <w:rFonts w:ascii="Times New Roman" w:hAnsi="Times New Roman" w:cs="Times New Roman"/>
          <w:sz w:val="24"/>
          <w:szCs w:val="24"/>
        </w:rPr>
        <w:t>5. РЕАЛИЗАЦИЯ И КОНТРОЛЬ ЗА ХОДОМ ИСПОЛНЕНИЯ 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5.1. Текущее управление реализацией программы осуществляется ответственным исполнителем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5.2. Ответственным исполнителем программы осуществляется: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отбор исполнителей отдельных мероприятий программы и мероприятий подпрограмм, реализуемых ответственным исполнителем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координация деятельности соисполнителей программы в ходе реализации отдельных мероприятий программы и мероприятий подпрограмм;</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контроль за ходом реализации отдельных мероприятий программы и мероприятий подпрограмм, реализуемых ответственным исполнителем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подготовка отчетов о реализации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5.3. Соисполнителем программы осуществляется: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отбор исполнителей отдельных мероприятий программы и мероприятий подпрограмм, реализуемых соисполнителем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координация исполнения отдельных мероприятий программы и мероприятий подпрограмм, мониторинг их реализации;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непосредственный контроль за ходом реализации отдельных мероприятий программы и мероприятий подпрограмм;</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подготовка отчетов о реализации отдельных мероприятий программы и мероприятий подпрограмм и направление их ответственному исполнителю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5.4. Реализация отдельных мероприятий программы и мероприятий подпрограмм осуществляется посредством размещения </w:t>
      </w:r>
      <w:r w:rsidR="00F104C8">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заказа на поставки товаров, выполнение работ, оказание услуг для </w:t>
      </w:r>
      <w:r w:rsidR="00F104C8">
        <w:rPr>
          <w:rFonts w:ascii="Times New Roman" w:hAnsi="Times New Roman" w:cs="Times New Roman"/>
          <w:sz w:val="24"/>
          <w:szCs w:val="24"/>
        </w:rPr>
        <w:t>муниципальных нужд</w:t>
      </w:r>
      <w:r w:rsidRPr="00680B37">
        <w:rPr>
          <w:rFonts w:ascii="Times New Roman" w:hAnsi="Times New Roman" w:cs="Times New Roman"/>
          <w:sz w:val="24"/>
          <w:szCs w:val="24"/>
        </w:rPr>
        <w:t xml:space="preserve">, субсидий </w:t>
      </w:r>
      <w:r w:rsidR="00F104C8">
        <w:rPr>
          <w:rFonts w:ascii="Times New Roman" w:hAnsi="Times New Roman" w:cs="Times New Roman"/>
          <w:sz w:val="24"/>
          <w:szCs w:val="24"/>
        </w:rPr>
        <w:t xml:space="preserve">муниципальным </w:t>
      </w:r>
      <w:r w:rsidRPr="00680B37">
        <w:rPr>
          <w:rFonts w:ascii="Times New Roman" w:hAnsi="Times New Roman" w:cs="Times New Roman"/>
          <w:sz w:val="24"/>
          <w:szCs w:val="24"/>
        </w:rPr>
        <w:t>автономным или бюджетным учреждениям, субсидий иным юридическим лицам, бюджетных ассигнований на капитальные вложения, реализации мер государственной поддержки и в иных формах в соответствии с законодательством Российской Федерации.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5.5. Ответственный исполнитель программы для обеспечения мониторинга реализации программы организует представление полугодовой отчетности.</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5.6. Отчеты о реализации программы формируются ответственным исполнителем программы с учетом информации, полученной от соисполнителей программы.</w:t>
      </w:r>
    </w:p>
    <w:p w:rsidR="00680B37" w:rsidRPr="00066DBE"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Отчеты о реализации программы представляются ответственным исполнителем </w:t>
      </w:r>
      <w:r w:rsidRPr="00066DBE">
        <w:rPr>
          <w:rFonts w:ascii="Times New Roman" w:hAnsi="Times New Roman" w:cs="Times New Roman"/>
          <w:sz w:val="24"/>
          <w:szCs w:val="24"/>
        </w:rPr>
        <w:t xml:space="preserve">программы одновременно в </w:t>
      </w:r>
      <w:r w:rsidR="00F104C8" w:rsidRPr="00066DBE">
        <w:rPr>
          <w:rFonts w:ascii="Times New Roman" w:hAnsi="Times New Roman" w:cs="Times New Roman"/>
          <w:color w:val="000000"/>
          <w:sz w:val="24"/>
          <w:szCs w:val="24"/>
          <w:shd w:val="clear" w:color="auto" w:fill="FFFFFF"/>
        </w:rPr>
        <w:t>отдел экономического развития</w:t>
      </w:r>
      <w:r w:rsidR="00F104C8" w:rsidRPr="00066DBE">
        <w:rPr>
          <w:rFonts w:ascii="Verdana" w:hAnsi="Verdana"/>
          <w:color w:val="000000"/>
          <w:sz w:val="24"/>
          <w:szCs w:val="24"/>
          <w:shd w:val="clear" w:color="auto" w:fill="FFFFFF"/>
        </w:rPr>
        <w:t xml:space="preserve"> </w:t>
      </w:r>
      <w:r w:rsidR="00F104C8" w:rsidRPr="00066DBE">
        <w:rPr>
          <w:rFonts w:ascii="Times New Roman" w:hAnsi="Times New Roman"/>
          <w:sz w:val="24"/>
          <w:szCs w:val="24"/>
        </w:rPr>
        <w:t>администрации Каратузского района</w:t>
      </w:r>
      <w:r w:rsidR="00F104C8" w:rsidRPr="00066DBE">
        <w:rPr>
          <w:rFonts w:ascii="Times New Roman" w:hAnsi="Times New Roman" w:cs="Times New Roman"/>
          <w:sz w:val="24"/>
          <w:szCs w:val="24"/>
        </w:rPr>
        <w:t>, финансовое управление администрации Каратузского района</w:t>
      </w:r>
      <w:r w:rsidRPr="00066DBE">
        <w:rPr>
          <w:rFonts w:ascii="Times New Roman" w:hAnsi="Times New Roman" w:cs="Times New Roman"/>
          <w:sz w:val="24"/>
          <w:szCs w:val="24"/>
        </w:rPr>
        <w:t>.</w:t>
      </w:r>
    </w:p>
    <w:p w:rsidR="005700DA" w:rsidRDefault="005700DA">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Отчет о реализации программы за первое полугодие отчетного года предоставляется в срок не позднее 1 августа отчетного года по формам согласно приложениям № 10-15 к Порядку.</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Годовой отчет представляется в срок не позднее 1 марта года, следующего за отчетным.</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5.7. Годовой отчет содержит:</w:t>
      </w:r>
    </w:p>
    <w:p w:rsidR="00680B37" w:rsidRPr="00680B37"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информацию</w:t>
      </w:r>
      <w:r w:rsidRPr="00680B37">
        <w:rPr>
          <w:rFonts w:ascii="Times New Roman" w:hAnsi="Times New Roman" w:cs="Times New Roman"/>
          <w:sz w:val="24"/>
          <w:szCs w:val="24"/>
        </w:rPr>
        <w:t xml:space="preserve">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w:t>
      </w:r>
      <w:r w:rsidR="00F104C8">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управления, которые планировалось достигнуть в ходе реализации программы, и фактически достигнутое состояние;</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680B37" w:rsidRPr="00680B37" w:rsidRDefault="00663235">
      <w:pPr>
        <w:pStyle w:val="ConsPlusNormal"/>
        <w:ind w:firstLine="540"/>
        <w:jc w:val="both"/>
        <w:rPr>
          <w:rFonts w:ascii="Times New Roman" w:hAnsi="Times New Roman" w:cs="Times New Roman"/>
          <w:sz w:val="24"/>
          <w:szCs w:val="24"/>
        </w:rPr>
      </w:pPr>
      <w:hyperlink w:anchor="P1817" w:history="1">
        <w:r w:rsidR="00680B37" w:rsidRPr="001A1293">
          <w:rPr>
            <w:rFonts w:ascii="Times New Roman" w:hAnsi="Times New Roman" w:cs="Times New Roman"/>
            <w:sz w:val="24"/>
            <w:szCs w:val="24"/>
          </w:rPr>
          <w:t>информацию</w:t>
        </w:r>
      </w:hyperlink>
      <w:r w:rsidR="00680B37" w:rsidRPr="001A1293">
        <w:rPr>
          <w:rFonts w:ascii="Times New Roman" w:hAnsi="Times New Roman" w:cs="Times New Roman"/>
          <w:sz w:val="24"/>
          <w:szCs w:val="24"/>
        </w:rPr>
        <w:t xml:space="preserve"> о целевых показателях и показателях результативности, о значениях данных показателей</w:t>
      </w:r>
      <w:r w:rsidR="00680B37" w:rsidRPr="00680B37">
        <w:rPr>
          <w:rFonts w:ascii="Times New Roman" w:hAnsi="Times New Roman" w:cs="Times New Roman"/>
          <w:sz w:val="24"/>
          <w:szCs w:val="24"/>
        </w:rPr>
        <w:t>, которые планировалось достигнуть в ходе реализации программы, и фактически достигнутые значения показателей по форме согласно приложению N 10 к Порядку;</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описание результатов реализации отдельных мероприятий программы и подпрограмм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680B37" w:rsidRPr="001A1293"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анализ последствий не</w:t>
      </w:r>
      <w:r w:rsidR="00F104C8">
        <w:rPr>
          <w:rFonts w:ascii="Times New Roman" w:hAnsi="Times New Roman" w:cs="Times New Roman"/>
          <w:sz w:val="24"/>
          <w:szCs w:val="24"/>
        </w:rPr>
        <w:t xml:space="preserve"> </w:t>
      </w:r>
      <w:r w:rsidRPr="00680B37">
        <w:rPr>
          <w:rFonts w:ascii="Times New Roman" w:hAnsi="Times New Roman" w:cs="Times New Roman"/>
          <w:sz w:val="24"/>
          <w:szCs w:val="24"/>
        </w:rPr>
        <w:t xml:space="preserve">реализации отдельных мероприятий программы и </w:t>
      </w:r>
      <w:r w:rsidRPr="001A1293">
        <w:rPr>
          <w:rFonts w:ascii="Times New Roman" w:hAnsi="Times New Roman" w:cs="Times New Roman"/>
          <w:sz w:val="24"/>
          <w:szCs w:val="24"/>
        </w:rPr>
        <w:t>подпрограмм для реализации программы и анализ факторов, повлиявших на их реализацию (не</w:t>
      </w:r>
      <w:r w:rsidR="00F104C8" w:rsidRPr="001A1293">
        <w:rPr>
          <w:rFonts w:ascii="Times New Roman" w:hAnsi="Times New Roman" w:cs="Times New Roman"/>
          <w:sz w:val="24"/>
          <w:szCs w:val="24"/>
        </w:rPr>
        <w:t xml:space="preserve"> </w:t>
      </w:r>
      <w:r w:rsidRPr="001A1293">
        <w:rPr>
          <w:rFonts w:ascii="Times New Roman" w:hAnsi="Times New Roman" w:cs="Times New Roman"/>
          <w:sz w:val="24"/>
          <w:szCs w:val="24"/>
        </w:rPr>
        <w:t>реализацию);</w:t>
      </w:r>
    </w:p>
    <w:p w:rsidR="00680B37" w:rsidRPr="001A1293" w:rsidRDefault="00663235">
      <w:pPr>
        <w:pStyle w:val="ConsPlusNormal"/>
        <w:ind w:firstLine="540"/>
        <w:jc w:val="both"/>
        <w:rPr>
          <w:rFonts w:ascii="Times New Roman" w:hAnsi="Times New Roman" w:cs="Times New Roman"/>
          <w:sz w:val="24"/>
          <w:szCs w:val="24"/>
        </w:rPr>
      </w:pPr>
      <w:hyperlink w:anchor="P2090" w:history="1">
        <w:r w:rsidR="00680B37" w:rsidRPr="001A1293">
          <w:rPr>
            <w:rFonts w:ascii="Times New Roman" w:hAnsi="Times New Roman" w:cs="Times New Roman"/>
            <w:sz w:val="24"/>
            <w:szCs w:val="24"/>
          </w:rPr>
          <w:t>информацию</w:t>
        </w:r>
      </w:hyperlink>
      <w:r w:rsidR="00680B37" w:rsidRPr="001A1293">
        <w:rPr>
          <w:rFonts w:ascii="Times New Roman" w:hAnsi="Times New Roman" w:cs="Times New Roman"/>
          <w:sz w:val="24"/>
          <w:szCs w:val="24"/>
        </w:rPr>
        <w:t xml:space="preserve"> об использовании бюджетных ассигнований </w:t>
      </w:r>
      <w:r w:rsidR="00F104C8"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w:t>
      </w:r>
      <w:r w:rsidR="00F104C8"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подпрограммам, отдельным мероприятиям программы, а также по годам реализации программы) по форме согласно приложению N 11 к Порядку;</w:t>
      </w:r>
    </w:p>
    <w:p w:rsidR="00680B37" w:rsidRPr="00066DBE" w:rsidRDefault="00663235">
      <w:pPr>
        <w:pStyle w:val="ConsPlusNormal"/>
        <w:ind w:firstLine="540"/>
        <w:jc w:val="both"/>
        <w:rPr>
          <w:rFonts w:ascii="Times New Roman" w:hAnsi="Times New Roman" w:cs="Times New Roman"/>
          <w:sz w:val="24"/>
          <w:szCs w:val="24"/>
        </w:rPr>
      </w:pPr>
      <w:hyperlink w:anchor="P2419" w:history="1">
        <w:r w:rsidR="00680B37" w:rsidRPr="001A1293">
          <w:rPr>
            <w:rFonts w:ascii="Times New Roman" w:hAnsi="Times New Roman" w:cs="Times New Roman"/>
            <w:sz w:val="24"/>
            <w:szCs w:val="24"/>
          </w:rPr>
          <w:t>информацию</w:t>
        </w:r>
      </w:hyperlink>
      <w:r w:rsidR="00680B37" w:rsidRPr="001A1293">
        <w:rPr>
          <w:rFonts w:ascii="Times New Roman" w:hAnsi="Times New Roman" w:cs="Times New Roman"/>
          <w:sz w:val="24"/>
          <w:szCs w:val="24"/>
        </w:rPr>
        <w:t xml:space="preserve"> об использовании бюджетных ассигнований </w:t>
      </w:r>
      <w:r w:rsidR="00F104C8" w:rsidRPr="001A1293">
        <w:rPr>
          <w:rFonts w:ascii="Times New Roman" w:hAnsi="Times New Roman" w:cs="Times New Roman"/>
          <w:sz w:val="24"/>
          <w:szCs w:val="24"/>
        </w:rPr>
        <w:t>районного</w:t>
      </w:r>
      <w:r w:rsidR="00680B37" w:rsidRPr="001A1293">
        <w:rPr>
          <w:rFonts w:ascii="Times New Roman" w:hAnsi="Times New Roman" w:cs="Times New Roman"/>
          <w:sz w:val="24"/>
          <w:szCs w:val="24"/>
        </w:rPr>
        <w:t xml:space="preserve"> бюджета и иных </w:t>
      </w:r>
      <w:r w:rsidR="00680B37" w:rsidRPr="00066DBE">
        <w:rPr>
          <w:rFonts w:ascii="Times New Roman" w:hAnsi="Times New Roman" w:cs="Times New Roman"/>
          <w:sz w:val="24"/>
          <w:szCs w:val="24"/>
        </w:rPr>
        <w:t>средств на реализацию программы с указанием плановых и фактических значений по форме согласно приложению N 12 к Порядку;</w:t>
      </w:r>
    </w:p>
    <w:p w:rsidR="005700DA" w:rsidRPr="00066DBE" w:rsidRDefault="005700DA">
      <w:pPr>
        <w:pStyle w:val="ConsPlusNormal"/>
        <w:ind w:firstLine="540"/>
        <w:jc w:val="both"/>
        <w:rPr>
          <w:rFonts w:ascii="Times New Roman" w:hAnsi="Times New Roman" w:cs="Times New Roman"/>
        </w:rPr>
      </w:pPr>
      <w:r w:rsidRPr="00066DBE">
        <w:rPr>
          <w:rFonts w:ascii="Times New Roman" w:hAnsi="Times New Roman" w:cs="Times New Roman"/>
          <w:sz w:val="24"/>
          <w:szCs w:val="24"/>
        </w:rPr>
        <w:t xml:space="preserve">информацию об использовании бюджетных ассигнований на осуществление бюджетных инвестиций в форме капитальных вложений в объекты недвижимого имущества муниципальной собственности Каратузского района, бюджетных ассигнованиях на осуществление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 </w:t>
      </w:r>
      <w:r w:rsidR="00F66452" w:rsidRPr="00066DBE">
        <w:rPr>
          <w:rFonts w:ascii="Times New Roman" w:hAnsi="Times New Roman" w:cs="Times New Roman"/>
          <w:sz w:val="24"/>
          <w:szCs w:val="24"/>
        </w:rPr>
        <w:t xml:space="preserve">а также субсидий из районного бюджета бюджетам сельских поселений Каратузского района на софинансирование капитальных вложений в объекты капитального строительства и (или) приобретения объектов недвижимого имущества </w:t>
      </w:r>
      <w:r w:rsidRPr="00066DBE">
        <w:rPr>
          <w:rFonts w:ascii="Times New Roman" w:hAnsi="Times New Roman" w:cs="Times New Roman"/>
          <w:sz w:val="24"/>
          <w:szCs w:val="24"/>
        </w:rPr>
        <w:t>по форме согласно приложению N 13 к Порядку</w:t>
      </w:r>
      <w:r w:rsidRPr="00066DBE">
        <w:rPr>
          <w:rFonts w:ascii="Times New Roman" w:hAnsi="Times New Roman" w:cs="Times New Roman"/>
        </w:rPr>
        <w:t>;</w:t>
      </w:r>
    </w:p>
    <w:p w:rsidR="00680B37" w:rsidRPr="001A1293" w:rsidRDefault="00663235">
      <w:pPr>
        <w:pStyle w:val="ConsPlusNormal"/>
        <w:ind w:firstLine="540"/>
        <w:jc w:val="both"/>
        <w:rPr>
          <w:rFonts w:ascii="Times New Roman" w:hAnsi="Times New Roman" w:cs="Times New Roman"/>
          <w:sz w:val="24"/>
          <w:szCs w:val="24"/>
        </w:rPr>
      </w:pPr>
      <w:hyperlink w:anchor="P3359" w:history="1">
        <w:r w:rsidR="00680B37" w:rsidRPr="00066DBE">
          <w:rPr>
            <w:rFonts w:ascii="Times New Roman" w:hAnsi="Times New Roman" w:cs="Times New Roman"/>
            <w:sz w:val="24"/>
            <w:szCs w:val="24"/>
          </w:rPr>
          <w:t>информацию</w:t>
        </w:r>
      </w:hyperlink>
      <w:r w:rsidR="00680B37" w:rsidRPr="00066DBE">
        <w:rPr>
          <w:rFonts w:ascii="Times New Roman" w:hAnsi="Times New Roman" w:cs="Times New Roman"/>
          <w:sz w:val="24"/>
          <w:szCs w:val="24"/>
        </w:rPr>
        <w:t xml:space="preserve"> о фактическом исполнении мероприятий, направленных на реализацию</w:t>
      </w:r>
      <w:r w:rsidR="00680B37" w:rsidRPr="001A1293">
        <w:rPr>
          <w:rFonts w:ascii="Times New Roman" w:hAnsi="Times New Roman" w:cs="Times New Roman"/>
          <w:sz w:val="24"/>
          <w:szCs w:val="24"/>
        </w:rPr>
        <w:t xml:space="preserve"> научной, научно-технической и инновационной деятельности, по форме согласно приложению N 14 к Порядку;</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информацию об объемах бюджетных ассигнований, фактически направленных на мероприятия, реализуемые в рамках государственно-частного партнерства, направленные на достижение целей и задач программы;</w:t>
      </w:r>
    </w:p>
    <w:p w:rsidR="00680B37" w:rsidRPr="001A1293" w:rsidRDefault="00680B37">
      <w:pPr>
        <w:pStyle w:val="ConsPlusNormal"/>
        <w:ind w:firstLine="540"/>
        <w:jc w:val="both"/>
        <w:rPr>
          <w:rFonts w:ascii="Times New Roman" w:hAnsi="Times New Roman" w:cs="Times New Roman"/>
          <w:sz w:val="24"/>
          <w:szCs w:val="24"/>
        </w:rPr>
      </w:pPr>
      <w:r w:rsidRPr="001A1293">
        <w:rPr>
          <w:rFonts w:ascii="Times New Roman" w:hAnsi="Times New Roman" w:cs="Times New Roman"/>
          <w:sz w:val="24"/>
          <w:szCs w:val="24"/>
        </w:rPr>
        <w:t>информацию об объемах бюджетных ассигнований, фактически направленных на мероприятия, направленные на развитие сельских территорий;</w:t>
      </w:r>
    </w:p>
    <w:p w:rsidR="00680B37" w:rsidRPr="00680B37" w:rsidRDefault="00663235">
      <w:pPr>
        <w:pStyle w:val="ConsPlusNormal"/>
        <w:ind w:firstLine="540"/>
        <w:jc w:val="both"/>
        <w:rPr>
          <w:rFonts w:ascii="Times New Roman" w:hAnsi="Times New Roman" w:cs="Times New Roman"/>
          <w:sz w:val="24"/>
          <w:szCs w:val="24"/>
        </w:rPr>
      </w:pPr>
      <w:hyperlink w:anchor="P3497" w:history="1">
        <w:r w:rsidR="00680B37" w:rsidRPr="001A1293">
          <w:rPr>
            <w:rFonts w:ascii="Times New Roman" w:hAnsi="Times New Roman" w:cs="Times New Roman"/>
            <w:sz w:val="24"/>
            <w:szCs w:val="24"/>
          </w:rPr>
          <w:t>информацию</w:t>
        </w:r>
      </w:hyperlink>
      <w:r w:rsidR="00680B37" w:rsidRPr="00680B37">
        <w:rPr>
          <w:rFonts w:ascii="Times New Roman" w:hAnsi="Times New Roman" w:cs="Times New Roman"/>
          <w:sz w:val="24"/>
          <w:szCs w:val="24"/>
        </w:rPr>
        <w:t xml:space="preserve"> о планируемых значениях и фактически достигнутых значениях сводных показателей государственных заданий по форме согласно приложению N 15 к Порядку;</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При подготовке информации о целевых показателях программы и показателях результативности подпрограмм,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По отдельным запросам </w:t>
      </w:r>
      <w:r w:rsidR="00C571FA">
        <w:rPr>
          <w:rFonts w:ascii="Times New Roman" w:hAnsi="Times New Roman" w:cs="Times New Roman"/>
          <w:color w:val="000000"/>
          <w:sz w:val="24"/>
          <w:szCs w:val="24"/>
          <w:shd w:val="clear" w:color="auto" w:fill="FFFFFF"/>
        </w:rPr>
        <w:t>о</w:t>
      </w:r>
      <w:r w:rsidR="00C571FA" w:rsidRPr="005A344D">
        <w:rPr>
          <w:rFonts w:ascii="Times New Roman" w:hAnsi="Times New Roman" w:cs="Times New Roman"/>
          <w:color w:val="000000"/>
          <w:sz w:val="24"/>
          <w:szCs w:val="24"/>
          <w:shd w:val="clear" w:color="auto" w:fill="FFFFFF"/>
        </w:rPr>
        <w:t>тдел экономического развития</w:t>
      </w:r>
      <w:r w:rsidR="00C571FA" w:rsidRPr="005A344D">
        <w:rPr>
          <w:rFonts w:ascii="Verdana" w:hAnsi="Verdana"/>
          <w:color w:val="000000"/>
          <w:sz w:val="24"/>
          <w:szCs w:val="24"/>
          <w:shd w:val="clear" w:color="auto" w:fill="FFFFFF"/>
        </w:rPr>
        <w:t xml:space="preserve"> </w:t>
      </w:r>
      <w:r w:rsidR="00C571FA" w:rsidRPr="005A344D">
        <w:rPr>
          <w:rFonts w:ascii="Times New Roman" w:hAnsi="Times New Roman"/>
          <w:sz w:val="24"/>
          <w:szCs w:val="24"/>
        </w:rPr>
        <w:t>администрации Каратузского</w:t>
      </w:r>
      <w:r w:rsidRPr="00680B37">
        <w:rPr>
          <w:rFonts w:ascii="Times New Roman" w:hAnsi="Times New Roman" w:cs="Times New Roman"/>
          <w:sz w:val="24"/>
          <w:szCs w:val="24"/>
        </w:rPr>
        <w:t xml:space="preserve"> и </w:t>
      </w:r>
      <w:r w:rsidR="00C571FA">
        <w:rPr>
          <w:rFonts w:ascii="Times New Roman" w:hAnsi="Times New Roman" w:cs="Times New Roman"/>
          <w:sz w:val="24"/>
          <w:szCs w:val="24"/>
        </w:rPr>
        <w:t>финансовое управление администрации Каратузского района</w:t>
      </w:r>
      <w:r w:rsidRPr="00680B37">
        <w:rPr>
          <w:rFonts w:ascii="Times New Roman" w:hAnsi="Times New Roman" w:cs="Times New Roman"/>
          <w:sz w:val="24"/>
          <w:szCs w:val="24"/>
        </w:rPr>
        <w:t xml:space="preserve"> ответственным исполнителем программы и соисполнителями программы представляется дополнительная и (или) уточненная информация о ходе реализации программы.</w:t>
      </w:r>
    </w:p>
    <w:p w:rsidR="00680B37" w:rsidRPr="00680B37" w:rsidRDefault="00C571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Финансовое управление администрации Каратузского района</w:t>
      </w:r>
      <w:r w:rsidR="00680B37" w:rsidRPr="00680B37">
        <w:rPr>
          <w:rFonts w:ascii="Times New Roman" w:hAnsi="Times New Roman" w:cs="Times New Roman"/>
          <w:sz w:val="24"/>
          <w:szCs w:val="24"/>
        </w:rPr>
        <w:t xml:space="preserve"> края ежегодно до 1 апреля года, следующего за отчетным, представляет в </w:t>
      </w:r>
      <w:r>
        <w:rPr>
          <w:rFonts w:ascii="Times New Roman" w:hAnsi="Times New Roman" w:cs="Times New Roman"/>
          <w:color w:val="000000"/>
          <w:sz w:val="24"/>
          <w:szCs w:val="24"/>
          <w:shd w:val="clear" w:color="auto" w:fill="FFFFFF"/>
        </w:rPr>
        <w:t>о</w:t>
      </w:r>
      <w:r w:rsidRPr="005A344D">
        <w:rPr>
          <w:rFonts w:ascii="Times New Roman" w:hAnsi="Times New Roman" w:cs="Times New Roman"/>
          <w:color w:val="000000"/>
          <w:sz w:val="24"/>
          <w:szCs w:val="24"/>
          <w:shd w:val="clear" w:color="auto" w:fill="FFFFFF"/>
        </w:rPr>
        <w:t>тдел экономического развития</w:t>
      </w:r>
      <w:r w:rsidRPr="005A344D">
        <w:rPr>
          <w:rFonts w:ascii="Verdana" w:hAnsi="Verdana"/>
          <w:color w:val="000000"/>
          <w:sz w:val="24"/>
          <w:szCs w:val="24"/>
          <w:shd w:val="clear" w:color="auto" w:fill="FFFFFF"/>
        </w:rPr>
        <w:t xml:space="preserve"> </w:t>
      </w:r>
      <w:r w:rsidRPr="005A344D">
        <w:rPr>
          <w:rFonts w:ascii="Times New Roman" w:hAnsi="Times New Roman"/>
          <w:sz w:val="24"/>
          <w:szCs w:val="24"/>
        </w:rPr>
        <w:t>администрации Каратузского</w:t>
      </w:r>
      <w:r w:rsidRPr="00680B37">
        <w:rPr>
          <w:rFonts w:ascii="Times New Roman" w:hAnsi="Times New Roman" w:cs="Times New Roman"/>
          <w:sz w:val="24"/>
          <w:szCs w:val="24"/>
        </w:rPr>
        <w:t xml:space="preserve"> </w:t>
      </w:r>
      <w:r w:rsidR="00680B37" w:rsidRPr="00680B37">
        <w:rPr>
          <w:rFonts w:ascii="Times New Roman" w:hAnsi="Times New Roman" w:cs="Times New Roman"/>
          <w:sz w:val="24"/>
          <w:szCs w:val="24"/>
        </w:rPr>
        <w:t>сводный отчет о реализации программ за отчетный год в части финансирования программ.</w:t>
      </w:r>
    </w:p>
    <w:p w:rsidR="00680B37" w:rsidRPr="00680B37" w:rsidRDefault="00C571FA">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w:t>
      </w:r>
      <w:r w:rsidRPr="005A344D">
        <w:rPr>
          <w:rFonts w:ascii="Times New Roman" w:hAnsi="Times New Roman" w:cs="Times New Roman"/>
          <w:color w:val="000000"/>
          <w:sz w:val="24"/>
          <w:szCs w:val="24"/>
          <w:shd w:val="clear" w:color="auto" w:fill="FFFFFF"/>
        </w:rPr>
        <w:t>тдел экономического развития</w:t>
      </w:r>
      <w:r w:rsidRPr="005A344D">
        <w:rPr>
          <w:rFonts w:ascii="Verdana" w:hAnsi="Verdana"/>
          <w:color w:val="000000"/>
          <w:sz w:val="24"/>
          <w:szCs w:val="24"/>
          <w:shd w:val="clear" w:color="auto" w:fill="FFFFFF"/>
        </w:rPr>
        <w:t xml:space="preserve"> </w:t>
      </w:r>
      <w:r w:rsidRPr="005A344D">
        <w:rPr>
          <w:rFonts w:ascii="Times New Roman" w:hAnsi="Times New Roman"/>
          <w:sz w:val="24"/>
          <w:szCs w:val="24"/>
        </w:rPr>
        <w:t>администрации Каратузского</w:t>
      </w:r>
      <w:r w:rsidR="00680B37" w:rsidRPr="00680B37">
        <w:rPr>
          <w:rFonts w:ascii="Times New Roman" w:hAnsi="Times New Roman" w:cs="Times New Roman"/>
          <w:sz w:val="24"/>
          <w:szCs w:val="24"/>
        </w:rPr>
        <w:t xml:space="preserve"> ежегодно до 1 мая года, следующего за отчетным, представляет в </w:t>
      </w:r>
      <w:r>
        <w:rPr>
          <w:rFonts w:ascii="Times New Roman" w:hAnsi="Times New Roman" w:cs="Times New Roman"/>
          <w:sz w:val="24"/>
          <w:szCs w:val="24"/>
        </w:rPr>
        <w:t>финансовое управление администрации Каратузского района</w:t>
      </w:r>
      <w:r w:rsidR="00680B37" w:rsidRPr="00680B37">
        <w:rPr>
          <w:rFonts w:ascii="Times New Roman" w:hAnsi="Times New Roman" w:cs="Times New Roman"/>
          <w:sz w:val="24"/>
          <w:szCs w:val="24"/>
        </w:rPr>
        <w:t xml:space="preserve"> сводный отчет о ходе реализации программ за отчетный год.</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5.9. Годовой отчет в срок до </w:t>
      </w:r>
      <w:r w:rsidRPr="00F104C8">
        <w:rPr>
          <w:rFonts w:ascii="Times New Roman" w:hAnsi="Times New Roman" w:cs="Times New Roman"/>
          <w:sz w:val="24"/>
          <w:szCs w:val="24"/>
        </w:rPr>
        <w:t>1 июня года, сл</w:t>
      </w:r>
      <w:r w:rsidRPr="00680B37">
        <w:rPr>
          <w:rFonts w:ascii="Times New Roman" w:hAnsi="Times New Roman" w:cs="Times New Roman"/>
          <w:sz w:val="24"/>
          <w:szCs w:val="24"/>
        </w:rPr>
        <w:t>едующего за отчетным, подлежит размещению на официальном сайте ответственного исполнителя программы в сети Интернет.</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Сводный годовой отчет подлежит размещению на официальном сайте К</w:t>
      </w:r>
      <w:r w:rsidR="00C564C3">
        <w:rPr>
          <w:rFonts w:ascii="Times New Roman" w:hAnsi="Times New Roman" w:cs="Times New Roman"/>
          <w:sz w:val="24"/>
          <w:szCs w:val="24"/>
        </w:rPr>
        <w:t>аратузского</w:t>
      </w:r>
      <w:r w:rsidRPr="00680B37">
        <w:rPr>
          <w:rFonts w:ascii="Times New Roman" w:hAnsi="Times New Roman" w:cs="Times New Roman"/>
          <w:sz w:val="24"/>
          <w:szCs w:val="24"/>
        </w:rPr>
        <w:t xml:space="preserve"> </w:t>
      </w:r>
      <w:r w:rsidR="00C564C3">
        <w:rPr>
          <w:rFonts w:ascii="Times New Roman" w:hAnsi="Times New Roman" w:cs="Times New Roman"/>
          <w:sz w:val="24"/>
          <w:szCs w:val="24"/>
        </w:rPr>
        <w:t>района</w:t>
      </w:r>
      <w:r w:rsidRPr="00680B37">
        <w:rPr>
          <w:rFonts w:ascii="Times New Roman" w:hAnsi="Times New Roman" w:cs="Times New Roman"/>
          <w:sz w:val="24"/>
          <w:szCs w:val="24"/>
        </w:rPr>
        <w:t xml:space="preserve"> в информационно-телекоммуникационной сети Интернет </w:t>
      </w:r>
      <w:r w:rsidR="00C564C3" w:rsidRPr="00C564C3">
        <w:rPr>
          <w:rFonts w:ascii="Times New Roman" w:hAnsi="Times New Roman" w:cs="Times New Roman"/>
          <w:sz w:val="24"/>
          <w:szCs w:val="24"/>
        </w:rPr>
        <w:t>http://karatuzraion.ru/</w:t>
      </w:r>
      <w:r w:rsidRPr="00680B37">
        <w:rPr>
          <w:rFonts w:ascii="Times New Roman" w:hAnsi="Times New Roman" w:cs="Times New Roman"/>
          <w:sz w:val="24"/>
          <w:szCs w:val="24"/>
        </w:rPr>
        <w:t>.</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1C0FA0" w:rsidRDefault="001C0FA0">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EE018F" w:rsidRDefault="00EE018F">
      <w:pPr>
        <w:pStyle w:val="ConsPlusNormal"/>
        <w:jc w:val="both"/>
        <w:rPr>
          <w:rFonts w:ascii="Times New Roman" w:hAnsi="Times New Roman" w:cs="Times New Roman"/>
          <w:sz w:val="24"/>
          <w:szCs w:val="24"/>
        </w:rPr>
      </w:pPr>
    </w:p>
    <w:p w:rsidR="00F66452" w:rsidRDefault="00F66452">
      <w:pPr>
        <w:pStyle w:val="ConsPlusNormal"/>
        <w:jc w:val="both"/>
        <w:rPr>
          <w:rFonts w:ascii="Times New Roman" w:hAnsi="Times New Roman" w:cs="Times New Roman"/>
          <w:sz w:val="24"/>
          <w:szCs w:val="24"/>
        </w:rPr>
      </w:pPr>
    </w:p>
    <w:p w:rsidR="00F66452" w:rsidRDefault="00F66452">
      <w:pPr>
        <w:pStyle w:val="ConsPlusNormal"/>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FB3FA8" w:rsidTr="00066DBE">
        <w:tc>
          <w:tcPr>
            <w:tcW w:w="4658" w:type="dxa"/>
          </w:tcPr>
          <w:p w:rsidR="00FB3FA8" w:rsidRPr="00FB3FA8" w:rsidRDefault="00FB3FA8">
            <w:pPr>
              <w:pStyle w:val="ConsPlusNormal"/>
              <w:jc w:val="right"/>
              <w:outlineLvl w:val="1"/>
              <w:rPr>
                <w:rFonts w:ascii="Times New Roman" w:hAnsi="Times New Roman" w:cs="Times New Roman"/>
                <w:sz w:val="20"/>
              </w:rPr>
            </w:pPr>
          </w:p>
        </w:tc>
        <w:tc>
          <w:tcPr>
            <w:tcW w:w="4696" w:type="dxa"/>
          </w:tcPr>
          <w:p w:rsidR="00FB3FA8" w:rsidRPr="00FB3FA8" w:rsidRDefault="00FB3FA8" w:rsidP="00FB3FA8">
            <w:pPr>
              <w:pStyle w:val="ConsPlusNormal"/>
              <w:outlineLvl w:val="1"/>
              <w:rPr>
                <w:rFonts w:ascii="Times New Roman" w:hAnsi="Times New Roman" w:cs="Times New Roman"/>
                <w:sz w:val="20"/>
              </w:rPr>
            </w:pPr>
            <w:r w:rsidRPr="00FB3FA8">
              <w:rPr>
                <w:rFonts w:ascii="Times New Roman" w:hAnsi="Times New Roman" w:cs="Times New Roman"/>
                <w:sz w:val="20"/>
              </w:rPr>
              <w:t>Приложение N 1 к Порядку</w:t>
            </w:r>
          </w:p>
          <w:p w:rsidR="00FB3FA8" w:rsidRPr="00FB3FA8" w:rsidRDefault="00FB3FA8" w:rsidP="00FB3FA8">
            <w:pPr>
              <w:pStyle w:val="ConsPlusNormal"/>
              <w:rPr>
                <w:rFonts w:ascii="Times New Roman" w:hAnsi="Times New Roman" w:cs="Times New Roman"/>
                <w:sz w:val="20"/>
              </w:rPr>
            </w:pPr>
            <w:r w:rsidRPr="00FB3FA8">
              <w:rPr>
                <w:rFonts w:ascii="Times New Roman" w:hAnsi="Times New Roman" w:cs="Times New Roman"/>
                <w:sz w:val="20"/>
              </w:rPr>
              <w:t>принятия решений о разработке муниципальных программ Каратузского района, их формирования и реализации</w:t>
            </w:r>
          </w:p>
        </w:tc>
      </w:tr>
    </w:tbl>
    <w:p w:rsidR="00FB3FA8" w:rsidRDefault="00FB3FA8">
      <w:pPr>
        <w:pStyle w:val="ConsPlusNormal"/>
        <w:jc w:val="right"/>
        <w:outlineLvl w:val="1"/>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3" w:name="P223"/>
      <w:bookmarkEnd w:id="3"/>
      <w:r w:rsidRPr="00680B37">
        <w:rPr>
          <w:rFonts w:ascii="Times New Roman" w:hAnsi="Times New Roman" w:cs="Times New Roman"/>
          <w:sz w:val="24"/>
          <w:szCs w:val="24"/>
        </w:rPr>
        <w:t>ПЕРЕЧЕНЬ</w:t>
      </w:r>
    </w:p>
    <w:p w:rsidR="00680B37" w:rsidRPr="00680B37" w:rsidRDefault="00C564C3">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МУНИЦИПАЛЬНЫХ</w:t>
      </w:r>
      <w:r w:rsidR="00680B37" w:rsidRPr="00680B37">
        <w:rPr>
          <w:rFonts w:ascii="Times New Roman" w:hAnsi="Times New Roman" w:cs="Times New Roman"/>
          <w:sz w:val="24"/>
          <w:szCs w:val="24"/>
        </w:rPr>
        <w:t xml:space="preserve"> ПРОГРАММ </w:t>
      </w: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041"/>
        <w:gridCol w:w="2098"/>
        <w:gridCol w:w="2268"/>
      </w:tblGrid>
      <w:tr w:rsidR="00680B37" w:rsidRPr="00680B37">
        <w:tc>
          <w:tcPr>
            <w:tcW w:w="680"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N п/п</w:t>
            </w:r>
          </w:p>
        </w:tc>
        <w:tc>
          <w:tcPr>
            <w:tcW w:w="1984" w:type="dxa"/>
          </w:tcPr>
          <w:p w:rsidR="00680B37" w:rsidRPr="00680B37" w:rsidRDefault="00680B37" w:rsidP="00C564C3">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Наименование </w:t>
            </w:r>
            <w:r w:rsidR="00C564C3">
              <w:rPr>
                <w:rFonts w:ascii="Times New Roman" w:hAnsi="Times New Roman" w:cs="Times New Roman"/>
                <w:sz w:val="24"/>
                <w:szCs w:val="24"/>
              </w:rPr>
              <w:t>муниципальной программы</w:t>
            </w:r>
          </w:p>
        </w:tc>
        <w:tc>
          <w:tcPr>
            <w:tcW w:w="2041" w:type="dxa"/>
          </w:tcPr>
          <w:p w:rsidR="00680B37" w:rsidRPr="00680B37" w:rsidRDefault="00680B37" w:rsidP="00C564C3">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Ответственный исполнитель </w:t>
            </w:r>
            <w:r w:rsidR="00C564C3">
              <w:rPr>
                <w:rFonts w:ascii="Times New Roman" w:hAnsi="Times New Roman" w:cs="Times New Roman"/>
                <w:sz w:val="24"/>
                <w:szCs w:val="24"/>
              </w:rPr>
              <w:t>муниципальной программы</w:t>
            </w:r>
          </w:p>
        </w:tc>
        <w:tc>
          <w:tcPr>
            <w:tcW w:w="2098" w:type="dxa"/>
          </w:tcPr>
          <w:p w:rsidR="00680B37" w:rsidRPr="00680B37" w:rsidRDefault="00680B37" w:rsidP="00C564C3">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Соисполнители </w:t>
            </w:r>
            <w:r w:rsidR="00C564C3">
              <w:rPr>
                <w:rFonts w:ascii="Times New Roman" w:hAnsi="Times New Roman" w:cs="Times New Roman"/>
                <w:sz w:val="24"/>
                <w:szCs w:val="24"/>
              </w:rPr>
              <w:t xml:space="preserve">муниципальной </w:t>
            </w:r>
            <w:r w:rsidR="00C564C3" w:rsidRPr="007044F6">
              <w:rPr>
                <w:rFonts w:ascii="Times New Roman" w:hAnsi="Times New Roman" w:cs="Times New Roman"/>
                <w:sz w:val="24"/>
                <w:szCs w:val="24"/>
              </w:rPr>
              <w:t>программы</w:t>
            </w:r>
            <w:r w:rsidRPr="007044F6">
              <w:rPr>
                <w:rFonts w:ascii="Times New Roman" w:hAnsi="Times New Roman" w:cs="Times New Roman"/>
                <w:sz w:val="24"/>
                <w:szCs w:val="24"/>
              </w:rPr>
              <w:t xml:space="preserve"> </w:t>
            </w:r>
            <w:hyperlink w:anchor="P248" w:history="1">
              <w:r w:rsidRPr="007044F6">
                <w:rPr>
                  <w:rFonts w:ascii="Times New Roman" w:hAnsi="Times New Roman" w:cs="Times New Roman"/>
                  <w:sz w:val="24"/>
                  <w:szCs w:val="24"/>
                </w:rPr>
                <w:t>&lt;1&gt;</w:t>
              </w:r>
            </w:hyperlink>
          </w:p>
        </w:tc>
        <w:tc>
          <w:tcPr>
            <w:tcW w:w="2268" w:type="dxa"/>
          </w:tcPr>
          <w:p w:rsidR="00680B37" w:rsidRPr="00680B37" w:rsidRDefault="00680B37" w:rsidP="00C564C3">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Перечень подпрограмм и отдельных мероприятий </w:t>
            </w:r>
            <w:r w:rsidR="00C564C3" w:rsidRPr="007044F6">
              <w:rPr>
                <w:rFonts w:ascii="Times New Roman" w:hAnsi="Times New Roman" w:cs="Times New Roman"/>
                <w:sz w:val="24"/>
                <w:szCs w:val="24"/>
              </w:rPr>
              <w:t>муниципальной программы</w:t>
            </w:r>
            <w:r w:rsidRPr="007044F6">
              <w:rPr>
                <w:rFonts w:ascii="Times New Roman" w:hAnsi="Times New Roman" w:cs="Times New Roman"/>
                <w:sz w:val="24"/>
                <w:szCs w:val="24"/>
              </w:rPr>
              <w:t xml:space="preserve"> </w:t>
            </w:r>
            <w:hyperlink w:anchor="P249" w:history="1">
              <w:r w:rsidRPr="007044F6">
                <w:rPr>
                  <w:rFonts w:ascii="Times New Roman" w:hAnsi="Times New Roman" w:cs="Times New Roman"/>
                  <w:sz w:val="24"/>
                  <w:szCs w:val="24"/>
                </w:rPr>
                <w:t>&lt;2&gt;</w:t>
              </w:r>
            </w:hyperlink>
          </w:p>
        </w:tc>
      </w:tr>
      <w:tr w:rsidR="00680B37" w:rsidRPr="00680B37">
        <w:tc>
          <w:tcPr>
            <w:tcW w:w="680"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1</w:t>
            </w:r>
          </w:p>
        </w:tc>
        <w:tc>
          <w:tcPr>
            <w:tcW w:w="198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2</w:t>
            </w:r>
          </w:p>
        </w:tc>
        <w:tc>
          <w:tcPr>
            <w:tcW w:w="2041"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3</w:t>
            </w:r>
          </w:p>
        </w:tc>
        <w:tc>
          <w:tcPr>
            <w:tcW w:w="2098"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4</w:t>
            </w:r>
          </w:p>
        </w:tc>
        <w:tc>
          <w:tcPr>
            <w:tcW w:w="2268"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5</w:t>
            </w:r>
          </w:p>
        </w:tc>
      </w:tr>
      <w:tr w:rsidR="00680B37" w:rsidRPr="00680B37">
        <w:tc>
          <w:tcPr>
            <w:tcW w:w="680" w:type="dxa"/>
          </w:tcPr>
          <w:p w:rsidR="00680B37" w:rsidRPr="00680B37" w:rsidRDefault="00680B37">
            <w:pPr>
              <w:pStyle w:val="ConsPlusNormal"/>
              <w:rPr>
                <w:rFonts w:ascii="Times New Roman" w:hAnsi="Times New Roman" w:cs="Times New Roman"/>
                <w:sz w:val="24"/>
                <w:szCs w:val="24"/>
              </w:rPr>
            </w:pPr>
          </w:p>
        </w:tc>
        <w:tc>
          <w:tcPr>
            <w:tcW w:w="1984" w:type="dxa"/>
          </w:tcPr>
          <w:p w:rsidR="00680B37" w:rsidRPr="00680B37" w:rsidRDefault="00680B37">
            <w:pPr>
              <w:pStyle w:val="ConsPlusNormal"/>
              <w:rPr>
                <w:rFonts w:ascii="Times New Roman" w:hAnsi="Times New Roman" w:cs="Times New Roman"/>
                <w:sz w:val="24"/>
                <w:szCs w:val="24"/>
              </w:rPr>
            </w:pPr>
          </w:p>
        </w:tc>
        <w:tc>
          <w:tcPr>
            <w:tcW w:w="2041" w:type="dxa"/>
          </w:tcPr>
          <w:p w:rsidR="00680B37" w:rsidRPr="00680B37" w:rsidRDefault="00680B37">
            <w:pPr>
              <w:pStyle w:val="ConsPlusNormal"/>
              <w:rPr>
                <w:rFonts w:ascii="Times New Roman" w:hAnsi="Times New Roman" w:cs="Times New Roman"/>
                <w:sz w:val="24"/>
                <w:szCs w:val="24"/>
              </w:rPr>
            </w:pPr>
          </w:p>
        </w:tc>
        <w:tc>
          <w:tcPr>
            <w:tcW w:w="2098" w:type="dxa"/>
          </w:tcPr>
          <w:p w:rsidR="00680B37" w:rsidRPr="00680B37" w:rsidRDefault="00680B37">
            <w:pPr>
              <w:pStyle w:val="ConsPlusNormal"/>
              <w:rPr>
                <w:rFonts w:ascii="Times New Roman" w:hAnsi="Times New Roman" w:cs="Times New Roman"/>
                <w:sz w:val="24"/>
                <w:szCs w:val="24"/>
              </w:rPr>
            </w:pPr>
          </w:p>
        </w:tc>
        <w:tc>
          <w:tcPr>
            <w:tcW w:w="2268"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80" w:type="dxa"/>
          </w:tcPr>
          <w:p w:rsidR="00680B37" w:rsidRPr="00680B37" w:rsidRDefault="00680B37">
            <w:pPr>
              <w:pStyle w:val="ConsPlusNormal"/>
              <w:rPr>
                <w:rFonts w:ascii="Times New Roman" w:hAnsi="Times New Roman" w:cs="Times New Roman"/>
                <w:sz w:val="24"/>
                <w:szCs w:val="24"/>
              </w:rPr>
            </w:pPr>
          </w:p>
        </w:tc>
        <w:tc>
          <w:tcPr>
            <w:tcW w:w="1984" w:type="dxa"/>
          </w:tcPr>
          <w:p w:rsidR="00680B37" w:rsidRPr="00680B37" w:rsidRDefault="00680B37">
            <w:pPr>
              <w:pStyle w:val="ConsPlusNormal"/>
              <w:rPr>
                <w:rFonts w:ascii="Times New Roman" w:hAnsi="Times New Roman" w:cs="Times New Roman"/>
                <w:sz w:val="24"/>
                <w:szCs w:val="24"/>
              </w:rPr>
            </w:pPr>
          </w:p>
        </w:tc>
        <w:tc>
          <w:tcPr>
            <w:tcW w:w="2041" w:type="dxa"/>
          </w:tcPr>
          <w:p w:rsidR="00680B37" w:rsidRPr="00680B37" w:rsidRDefault="00680B37">
            <w:pPr>
              <w:pStyle w:val="ConsPlusNormal"/>
              <w:rPr>
                <w:rFonts w:ascii="Times New Roman" w:hAnsi="Times New Roman" w:cs="Times New Roman"/>
                <w:sz w:val="24"/>
                <w:szCs w:val="24"/>
              </w:rPr>
            </w:pPr>
          </w:p>
        </w:tc>
        <w:tc>
          <w:tcPr>
            <w:tcW w:w="2098" w:type="dxa"/>
          </w:tcPr>
          <w:p w:rsidR="00680B37" w:rsidRPr="00680B37" w:rsidRDefault="00680B37">
            <w:pPr>
              <w:pStyle w:val="ConsPlusNormal"/>
              <w:rPr>
                <w:rFonts w:ascii="Times New Roman" w:hAnsi="Times New Roman" w:cs="Times New Roman"/>
                <w:sz w:val="24"/>
                <w:szCs w:val="24"/>
              </w:rPr>
            </w:pPr>
          </w:p>
        </w:tc>
        <w:tc>
          <w:tcPr>
            <w:tcW w:w="2268" w:type="dxa"/>
          </w:tcPr>
          <w:p w:rsidR="00680B37" w:rsidRPr="00680B37" w:rsidRDefault="00680B37">
            <w:pPr>
              <w:pStyle w:val="ConsPlusNormal"/>
              <w:rPr>
                <w:rFonts w:ascii="Times New Roman" w:hAnsi="Times New Roman" w:cs="Times New Roman"/>
                <w:sz w:val="24"/>
                <w:szCs w:val="24"/>
              </w:rPr>
            </w:pPr>
          </w:p>
        </w:tc>
      </w:tr>
    </w:tbl>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bookmarkStart w:id="4" w:name="P248"/>
      <w:bookmarkEnd w:id="4"/>
      <w:r w:rsidRPr="00680B37">
        <w:rPr>
          <w:rFonts w:ascii="Times New Roman" w:hAnsi="Times New Roman" w:cs="Times New Roman"/>
          <w:sz w:val="24"/>
          <w:szCs w:val="24"/>
        </w:rPr>
        <w:t xml:space="preserve">&lt;1&gt; Состав соисполнителей </w:t>
      </w:r>
      <w:r w:rsidR="00C564C3">
        <w:rPr>
          <w:rFonts w:ascii="Times New Roman" w:hAnsi="Times New Roman" w:cs="Times New Roman"/>
          <w:sz w:val="24"/>
          <w:szCs w:val="24"/>
        </w:rPr>
        <w:t>муниципальной</w:t>
      </w:r>
      <w:r w:rsidR="001C0FA0">
        <w:rPr>
          <w:rFonts w:ascii="Times New Roman" w:hAnsi="Times New Roman" w:cs="Times New Roman"/>
          <w:sz w:val="24"/>
          <w:szCs w:val="24"/>
        </w:rPr>
        <w:t xml:space="preserve"> программы </w:t>
      </w:r>
      <w:r w:rsidRPr="00680B37">
        <w:rPr>
          <w:rFonts w:ascii="Times New Roman" w:hAnsi="Times New Roman" w:cs="Times New Roman"/>
          <w:sz w:val="24"/>
          <w:szCs w:val="24"/>
        </w:rPr>
        <w:t xml:space="preserve">может быть уточнен при подготовке проекта соответствующей </w:t>
      </w:r>
      <w:r w:rsidR="00C564C3">
        <w:rPr>
          <w:rFonts w:ascii="Times New Roman" w:hAnsi="Times New Roman" w:cs="Times New Roman"/>
          <w:sz w:val="24"/>
          <w:szCs w:val="24"/>
        </w:rPr>
        <w:t>муниципальной</w:t>
      </w:r>
      <w:r w:rsidR="001C0FA0">
        <w:rPr>
          <w:rFonts w:ascii="Times New Roman" w:hAnsi="Times New Roman" w:cs="Times New Roman"/>
          <w:sz w:val="24"/>
          <w:szCs w:val="24"/>
        </w:rPr>
        <w:t xml:space="preserve">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bookmarkStart w:id="5" w:name="P249"/>
      <w:bookmarkEnd w:id="5"/>
      <w:r w:rsidRPr="00680B37">
        <w:rPr>
          <w:rFonts w:ascii="Times New Roman" w:hAnsi="Times New Roman" w:cs="Times New Roman"/>
          <w:sz w:val="24"/>
          <w:szCs w:val="24"/>
        </w:rPr>
        <w:t xml:space="preserve">&lt;2&gt; Перечень подпрограмм и отдельных мероприятий </w:t>
      </w:r>
      <w:r w:rsidR="00C564C3">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 может быть дополнен при подготовке проекта соответствующей </w:t>
      </w:r>
      <w:r w:rsidR="00C564C3">
        <w:rPr>
          <w:rFonts w:ascii="Times New Roman" w:hAnsi="Times New Roman" w:cs="Times New Roman"/>
          <w:sz w:val="24"/>
          <w:szCs w:val="24"/>
        </w:rPr>
        <w:t>муниципальной</w:t>
      </w:r>
      <w:r w:rsidR="00C564C3" w:rsidRPr="00680B37">
        <w:rPr>
          <w:rFonts w:ascii="Times New Roman" w:hAnsi="Times New Roman" w:cs="Times New Roman"/>
          <w:sz w:val="24"/>
          <w:szCs w:val="24"/>
        </w:rPr>
        <w:t xml:space="preserve"> программы</w:t>
      </w:r>
      <w:r w:rsidR="00C564C3">
        <w:rPr>
          <w:rFonts w:ascii="Times New Roman" w:hAnsi="Times New Roman" w:cs="Times New Roman"/>
          <w:sz w:val="24"/>
          <w:szCs w:val="24"/>
        </w:rPr>
        <w:t>.</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1C0FA0" w:rsidRDefault="001C0FA0">
      <w:pPr>
        <w:suppressAutoHyphens w:val="0"/>
        <w:spacing w:after="160" w:line="259"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FA8" w:rsidRPr="00FB3FA8" w:rsidTr="00FB3FA8">
        <w:tc>
          <w:tcPr>
            <w:tcW w:w="4785" w:type="dxa"/>
          </w:tcPr>
          <w:p w:rsidR="00FB3FA8" w:rsidRPr="00FB3FA8" w:rsidRDefault="00FB3FA8" w:rsidP="005700DA">
            <w:pPr>
              <w:pStyle w:val="ConsPlusNormal"/>
              <w:jc w:val="right"/>
              <w:outlineLvl w:val="1"/>
              <w:rPr>
                <w:rFonts w:ascii="Times New Roman" w:hAnsi="Times New Roman" w:cs="Times New Roman"/>
                <w:sz w:val="20"/>
              </w:rPr>
            </w:pPr>
          </w:p>
        </w:tc>
        <w:tc>
          <w:tcPr>
            <w:tcW w:w="4785" w:type="dxa"/>
          </w:tcPr>
          <w:p w:rsidR="00FB3FA8" w:rsidRPr="00FB3FA8" w:rsidRDefault="00FB3FA8" w:rsidP="005700DA">
            <w:pPr>
              <w:pStyle w:val="ConsPlusNormal"/>
              <w:outlineLvl w:val="1"/>
              <w:rPr>
                <w:rFonts w:ascii="Times New Roman" w:hAnsi="Times New Roman" w:cs="Times New Roman"/>
                <w:sz w:val="20"/>
              </w:rPr>
            </w:pPr>
            <w:r>
              <w:rPr>
                <w:rFonts w:ascii="Times New Roman" w:hAnsi="Times New Roman" w:cs="Times New Roman"/>
                <w:sz w:val="20"/>
              </w:rPr>
              <w:t>Приложение N 2</w:t>
            </w:r>
            <w:r w:rsidRPr="00FB3FA8">
              <w:rPr>
                <w:rFonts w:ascii="Times New Roman" w:hAnsi="Times New Roman" w:cs="Times New Roman"/>
                <w:sz w:val="20"/>
              </w:rPr>
              <w:t xml:space="preserve"> к Порядку</w:t>
            </w:r>
          </w:p>
          <w:p w:rsidR="00FB3FA8" w:rsidRPr="00FB3FA8" w:rsidRDefault="00FB3FA8" w:rsidP="005700DA">
            <w:pPr>
              <w:pStyle w:val="ConsPlusNormal"/>
              <w:rPr>
                <w:rFonts w:ascii="Times New Roman" w:hAnsi="Times New Roman" w:cs="Times New Roman"/>
                <w:sz w:val="20"/>
              </w:rPr>
            </w:pPr>
            <w:r w:rsidRPr="00FB3FA8">
              <w:rPr>
                <w:rFonts w:ascii="Times New Roman" w:hAnsi="Times New Roman" w:cs="Times New Roman"/>
                <w:sz w:val="20"/>
              </w:rPr>
              <w:t>принятия решений о разработке муниципальных программ Каратузского района, их формирования и реализации</w:t>
            </w:r>
          </w:p>
        </w:tc>
      </w:tr>
    </w:tbl>
    <w:p w:rsidR="00FB3FA8" w:rsidRDefault="00FB3FA8" w:rsidP="00C571FA">
      <w:pPr>
        <w:pStyle w:val="ConsPlusNormal"/>
        <w:jc w:val="right"/>
        <w:outlineLvl w:val="1"/>
        <w:rPr>
          <w:rFonts w:ascii="Times New Roman" w:hAnsi="Times New Roman" w:cs="Times New Roman"/>
          <w:sz w:val="24"/>
          <w:szCs w:val="24"/>
        </w:rPr>
      </w:pPr>
    </w:p>
    <w:p w:rsidR="00FB3FA8" w:rsidRDefault="00FB3FA8">
      <w:pPr>
        <w:pStyle w:val="ConsPlusNormal"/>
        <w:jc w:val="center"/>
        <w:rPr>
          <w:rFonts w:ascii="Times New Roman" w:hAnsi="Times New Roman" w:cs="Times New Roman"/>
          <w:sz w:val="24"/>
          <w:szCs w:val="24"/>
        </w:rPr>
      </w:pPr>
      <w:bookmarkStart w:id="6" w:name="P262"/>
      <w:bookmarkEnd w:id="6"/>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О СВОДНЫХ ПОКАЗАТЕЛЯХ </w:t>
      </w:r>
      <w:r w:rsidR="00C564C3">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ЗАДАНИЙ</w:t>
      </w:r>
    </w:p>
    <w:p w:rsidR="00680B37" w:rsidRPr="00680B37" w:rsidRDefault="00680B37">
      <w:pPr>
        <w:pStyle w:val="ConsPlusNormal"/>
        <w:jc w:val="both"/>
        <w:rPr>
          <w:rFonts w:ascii="Times New Roman" w:hAnsi="Times New Roman" w:cs="Times New Roman"/>
          <w:sz w:val="24"/>
          <w:szCs w:val="24"/>
        </w:rPr>
      </w:pPr>
    </w:p>
    <w:tbl>
      <w:tblPr>
        <w:tblW w:w="1049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2127"/>
        <w:gridCol w:w="1984"/>
        <w:gridCol w:w="1276"/>
        <w:gridCol w:w="1276"/>
        <w:gridCol w:w="1276"/>
      </w:tblGrid>
      <w:tr w:rsidR="00680B37" w:rsidRPr="00066DBE" w:rsidTr="007044F6">
        <w:tc>
          <w:tcPr>
            <w:tcW w:w="567"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1985" w:type="dxa"/>
            <w:vMerge w:val="restart"/>
          </w:tcPr>
          <w:p w:rsidR="00680B37" w:rsidRPr="00066DBE" w:rsidRDefault="00680B37" w:rsidP="00C564C3">
            <w:pPr>
              <w:pStyle w:val="ConsPlusNormal"/>
              <w:jc w:val="center"/>
              <w:rPr>
                <w:rFonts w:ascii="Times New Roman" w:hAnsi="Times New Roman" w:cs="Times New Roman"/>
                <w:sz w:val="20"/>
              </w:rPr>
            </w:pPr>
            <w:r w:rsidRPr="00066DBE">
              <w:rPr>
                <w:rFonts w:ascii="Times New Roman" w:hAnsi="Times New Roman" w:cs="Times New Roman"/>
                <w:sz w:val="20"/>
              </w:rPr>
              <w:t xml:space="preserve">Наименование </w:t>
            </w:r>
            <w:r w:rsidR="00C564C3" w:rsidRPr="00066DBE">
              <w:rPr>
                <w:rFonts w:ascii="Times New Roman" w:hAnsi="Times New Roman" w:cs="Times New Roman"/>
                <w:sz w:val="20"/>
              </w:rPr>
              <w:t>муниципальной</w:t>
            </w:r>
            <w:r w:rsidRPr="00066DBE">
              <w:rPr>
                <w:rFonts w:ascii="Times New Roman" w:hAnsi="Times New Roman" w:cs="Times New Roman"/>
                <w:sz w:val="20"/>
              </w:rPr>
              <w:t xml:space="preserve"> услуги (работы)</w:t>
            </w:r>
          </w:p>
        </w:tc>
        <w:tc>
          <w:tcPr>
            <w:tcW w:w="2127" w:type="dxa"/>
            <w:vMerge w:val="restart"/>
          </w:tcPr>
          <w:p w:rsidR="00680B37" w:rsidRPr="00066DBE" w:rsidRDefault="00680B37" w:rsidP="00C564C3">
            <w:pPr>
              <w:pStyle w:val="ConsPlusNormal"/>
              <w:jc w:val="center"/>
              <w:rPr>
                <w:rFonts w:ascii="Times New Roman" w:hAnsi="Times New Roman" w:cs="Times New Roman"/>
                <w:sz w:val="20"/>
              </w:rPr>
            </w:pPr>
            <w:r w:rsidRPr="00066DBE">
              <w:rPr>
                <w:rFonts w:ascii="Times New Roman" w:hAnsi="Times New Roman" w:cs="Times New Roman"/>
                <w:sz w:val="20"/>
              </w:rPr>
              <w:t xml:space="preserve">Содержание </w:t>
            </w:r>
            <w:r w:rsidR="00C564C3" w:rsidRPr="00066DBE">
              <w:rPr>
                <w:rFonts w:ascii="Times New Roman" w:hAnsi="Times New Roman" w:cs="Times New Roman"/>
                <w:sz w:val="20"/>
              </w:rPr>
              <w:t>муниципальной</w:t>
            </w:r>
            <w:r w:rsidRPr="00066DBE">
              <w:rPr>
                <w:rFonts w:ascii="Times New Roman" w:hAnsi="Times New Roman" w:cs="Times New Roman"/>
                <w:sz w:val="20"/>
              </w:rPr>
              <w:t xml:space="preserve"> услуги (работы) </w:t>
            </w:r>
            <w:hyperlink w:anchor="P366" w:history="1">
              <w:r w:rsidRPr="00066DBE">
                <w:rPr>
                  <w:rFonts w:ascii="Times New Roman" w:hAnsi="Times New Roman" w:cs="Times New Roman"/>
                  <w:color w:val="0000FF"/>
                  <w:sz w:val="20"/>
                </w:rPr>
                <w:t>&lt;1&gt;</w:t>
              </w:r>
            </w:hyperlink>
          </w:p>
        </w:tc>
        <w:tc>
          <w:tcPr>
            <w:tcW w:w="1984" w:type="dxa"/>
            <w:vMerge w:val="restart"/>
          </w:tcPr>
          <w:p w:rsidR="00680B37" w:rsidRPr="00066DBE" w:rsidRDefault="00680B37" w:rsidP="00C564C3">
            <w:pPr>
              <w:pStyle w:val="ConsPlusNormal"/>
              <w:jc w:val="center"/>
              <w:rPr>
                <w:rFonts w:ascii="Times New Roman" w:hAnsi="Times New Roman" w:cs="Times New Roman"/>
                <w:sz w:val="20"/>
              </w:rPr>
            </w:pPr>
            <w:r w:rsidRPr="00066DBE">
              <w:rPr>
                <w:rFonts w:ascii="Times New Roman" w:hAnsi="Times New Roman" w:cs="Times New Roman"/>
                <w:sz w:val="20"/>
              </w:rPr>
              <w:t>Наименование</w:t>
            </w:r>
            <w:r w:rsidR="00C564C3" w:rsidRPr="00066DBE">
              <w:rPr>
                <w:rFonts w:ascii="Times New Roman" w:hAnsi="Times New Roman" w:cs="Times New Roman"/>
                <w:sz w:val="20"/>
              </w:rPr>
              <w:t xml:space="preserve"> и значение показателя объема муниципальной</w:t>
            </w:r>
            <w:r w:rsidRPr="00066DBE">
              <w:rPr>
                <w:rFonts w:ascii="Times New Roman" w:hAnsi="Times New Roman" w:cs="Times New Roman"/>
                <w:sz w:val="20"/>
              </w:rPr>
              <w:t xml:space="preserve"> услуги (работы)</w:t>
            </w:r>
          </w:p>
        </w:tc>
        <w:tc>
          <w:tcPr>
            <w:tcW w:w="3828" w:type="dxa"/>
            <w:gridSpan w:val="3"/>
          </w:tcPr>
          <w:p w:rsidR="00680B37" w:rsidRPr="00066DBE" w:rsidRDefault="00680B37" w:rsidP="00C564C3">
            <w:pPr>
              <w:pStyle w:val="ConsPlusNormal"/>
              <w:jc w:val="center"/>
              <w:rPr>
                <w:rFonts w:ascii="Times New Roman" w:hAnsi="Times New Roman" w:cs="Times New Roman"/>
                <w:sz w:val="20"/>
              </w:rPr>
            </w:pPr>
            <w:r w:rsidRPr="00066DBE">
              <w:rPr>
                <w:rFonts w:ascii="Times New Roman" w:hAnsi="Times New Roman" w:cs="Times New Roman"/>
                <w:sz w:val="20"/>
              </w:rPr>
              <w:t xml:space="preserve">Значение показателя объема </w:t>
            </w:r>
            <w:r w:rsidR="00C564C3" w:rsidRPr="00066DBE">
              <w:rPr>
                <w:rFonts w:ascii="Times New Roman" w:hAnsi="Times New Roman" w:cs="Times New Roman"/>
                <w:sz w:val="20"/>
              </w:rPr>
              <w:t>муниципальной</w:t>
            </w:r>
            <w:r w:rsidRPr="00066DBE">
              <w:rPr>
                <w:rFonts w:ascii="Times New Roman" w:hAnsi="Times New Roman" w:cs="Times New Roman"/>
                <w:sz w:val="20"/>
              </w:rPr>
              <w:t xml:space="preserve"> услуги (работы) по годам реализации программы</w:t>
            </w: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очередной финансовый год</w:t>
            </w: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1-й год планового периода</w:t>
            </w: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2-й год планового периода</w:t>
            </w:r>
          </w:p>
        </w:tc>
      </w:tr>
      <w:tr w:rsidR="00680B37" w:rsidRPr="00066DBE" w:rsidTr="007044F6">
        <w:tc>
          <w:tcPr>
            <w:tcW w:w="56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1985"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212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6</w:t>
            </w:r>
          </w:p>
        </w:tc>
        <w:tc>
          <w:tcPr>
            <w:tcW w:w="1276"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7</w:t>
            </w:r>
          </w:p>
        </w:tc>
      </w:tr>
      <w:tr w:rsidR="00680B37" w:rsidRPr="00066DBE" w:rsidTr="00066DBE">
        <w:trPr>
          <w:trHeight w:val="589"/>
        </w:trPr>
        <w:tc>
          <w:tcPr>
            <w:tcW w:w="567" w:type="dxa"/>
            <w:vMerge w:val="restart"/>
          </w:tcPr>
          <w:p w:rsidR="00680B37" w:rsidRPr="00066DBE" w:rsidRDefault="00680B37">
            <w:pPr>
              <w:pStyle w:val="ConsPlusNormal"/>
              <w:rPr>
                <w:rFonts w:ascii="Times New Roman" w:hAnsi="Times New Roman" w:cs="Times New Roman"/>
                <w:sz w:val="20"/>
              </w:rPr>
            </w:pPr>
          </w:p>
        </w:tc>
        <w:tc>
          <w:tcPr>
            <w:tcW w:w="1985" w:type="dxa"/>
            <w:vMerge w:val="restart"/>
          </w:tcPr>
          <w:p w:rsidR="00680B37" w:rsidRPr="00066DBE" w:rsidRDefault="00C564C3">
            <w:pPr>
              <w:pStyle w:val="ConsPlusNormal"/>
              <w:rPr>
                <w:rFonts w:ascii="Times New Roman" w:hAnsi="Times New Roman" w:cs="Times New Roman"/>
                <w:sz w:val="20"/>
              </w:rPr>
            </w:pPr>
            <w:r w:rsidRPr="00066DBE">
              <w:rPr>
                <w:rFonts w:ascii="Times New Roman" w:hAnsi="Times New Roman" w:cs="Times New Roman"/>
                <w:sz w:val="20"/>
              </w:rPr>
              <w:t>Муниципальная</w:t>
            </w:r>
            <w:r w:rsidR="00680B37" w:rsidRPr="00066DBE">
              <w:rPr>
                <w:rFonts w:ascii="Times New Roman" w:hAnsi="Times New Roman" w:cs="Times New Roman"/>
                <w:sz w:val="20"/>
              </w:rPr>
              <w:t xml:space="preserve"> услуга (работа) 1</w:t>
            </w:r>
          </w:p>
        </w:tc>
        <w:tc>
          <w:tcPr>
            <w:tcW w:w="2127" w:type="dxa"/>
            <w:vMerge w:val="restart"/>
          </w:tcPr>
          <w:p w:rsidR="00680B37" w:rsidRPr="00066DBE" w:rsidRDefault="00680B37" w:rsidP="00C564C3">
            <w:pPr>
              <w:pStyle w:val="ConsPlusNormal"/>
              <w:rPr>
                <w:rFonts w:ascii="Times New Roman" w:hAnsi="Times New Roman" w:cs="Times New Roman"/>
                <w:sz w:val="20"/>
              </w:rPr>
            </w:pPr>
            <w:r w:rsidRPr="00066DBE">
              <w:rPr>
                <w:rFonts w:ascii="Times New Roman" w:hAnsi="Times New Roman" w:cs="Times New Roman"/>
                <w:sz w:val="20"/>
              </w:rPr>
              <w:t xml:space="preserve">содержание </w:t>
            </w:r>
            <w:r w:rsidR="00C564C3" w:rsidRPr="00066DBE">
              <w:rPr>
                <w:rFonts w:ascii="Times New Roman" w:hAnsi="Times New Roman" w:cs="Times New Roman"/>
                <w:sz w:val="20"/>
              </w:rPr>
              <w:t>муниципальной</w:t>
            </w:r>
            <w:r w:rsidRPr="00066DBE">
              <w:rPr>
                <w:rFonts w:ascii="Times New Roman" w:hAnsi="Times New Roman" w:cs="Times New Roman"/>
                <w:sz w:val="20"/>
              </w:rPr>
              <w:t xml:space="preserve"> услуги (работы)</w:t>
            </w: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1</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066DBE">
        <w:trPr>
          <w:trHeight w:val="651"/>
        </w:trPr>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n</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val="restart"/>
          </w:tcPr>
          <w:p w:rsidR="00680B37" w:rsidRPr="00066DBE" w:rsidRDefault="00C564C3" w:rsidP="00C564C3">
            <w:pPr>
              <w:pStyle w:val="ConsPlusNormal"/>
              <w:rPr>
                <w:rFonts w:ascii="Times New Roman" w:hAnsi="Times New Roman" w:cs="Times New Roman"/>
                <w:sz w:val="20"/>
              </w:rPr>
            </w:pPr>
            <w:r w:rsidRPr="00066DBE">
              <w:rPr>
                <w:rFonts w:ascii="Times New Roman" w:hAnsi="Times New Roman" w:cs="Times New Roman"/>
                <w:sz w:val="20"/>
              </w:rPr>
              <w:t>содержание муниципальной</w:t>
            </w:r>
            <w:r w:rsidR="00680B37" w:rsidRPr="00066DBE">
              <w:rPr>
                <w:rFonts w:ascii="Times New Roman" w:hAnsi="Times New Roman" w:cs="Times New Roman"/>
                <w:sz w:val="20"/>
              </w:rPr>
              <w:t xml:space="preserve"> услуги (работы)</w:t>
            </w: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1</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n</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tcPr>
          <w:p w:rsidR="00680B37" w:rsidRPr="00066DBE" w:rsidRDefault="00680B37">
            <w:pPr>
              <w:pStyle w:val="ConsPlusNormal"/>
              <w:rPr>
                <w:rFonts w:ascii="Times New Roman" w:hAnsi="Times New Roman" w:cs="Times New Roman"/>
                <w:sz w:val="20"/>
              </w:rPr>
            </w:pPr>
          </w:p>
        </w:tc>
        <w:tc>
          <w:tcPr>
            <w:tcW w:w="1985" w:type="dxa"/>
          </w:tcPr>
          <w:p w:rsidR="00680B37" w:rsidRPr="00066DBE" w:rsidRDefault="00680B37" w:rsidP="00C564C3">
            <w:pPr>
              <w:pStyle w:val="ConsPlusNormal"/>
              <w:rPr>
                <w:rFonts w:ascii="Times New Roman" w:hAnsi="Times New Roman" w:cs="Times New Roman"/>
                <w:sz w:val="20"/>
              </w:rPr>
            </w:pPr>
            <w:r w:rsidRPr="00066DBE">
              <w:rPr>
                <w:rFonts w:ascii="Times New Roman" w:hAnsi="Times New Roman" w:cs="Times New Roman"/>
                <w:sz w:val="20"/>
              </w:rPr>
              <w:t xml:space="preserve">Расходы </w:t>
            </w:r>
            <w:r w:rsidR="00C564C3" w:rsidRPr="00066DBE">
              <w:rPr>
                <w:rFonts w:ascii="Times New Roman" w:hAnsi="Times New Roman" w:cs="Times New Roman"/>
                <w:sz w:val="20"/>
              </w:rPr>
              <w:t>районного</w:t>
            </w:r>
            <w:r w:rsidRPr="00066DBE">
              <w:rPr>
                <w:rFonts w:ascii="Times New Roman" w:hAnsi="Times New Roman" w:cs="Times New Roman"/>
                <w:sz w:val="20"/>
              </w:rPr>
              <w:t xml:space="preserve"> бюджета на </w:t>
            </w:r>
            <w:r w:rsidR="00C564C3" w:rsidRPr="00066DBE">
              <w:rPr>
                <w:rFonts w:ascii="Times New Roman" w:hAnsi="Times New Roman" w:cs="Times New Roman"/>
                <w:sz w:val="20"/>
              </w:rPr>
              <w:t>оказание (выполнение) муниципальной</w:t>
            </w:r>
            <w:r w:rsidRPr="00066DBE">
              <w:rPr>
                <w:rFonts w:ascii="Times New Roman" w:hAnsi="Times New Roman" w:cs="Times New Roman"/>
                <w:sz w:val="20"/>
              </w:rPr>
              <w:t xml:space="preserve"> услуги (работы), тыс. руб.</w:t>
            </w:r>
          </w:p>
        </w:tc>
        <w:tc>
          <w:tcPr>
            <w:tcW w:w="212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val="restart"/>
          </w:tcPr>
          <w:p w:rsidR="00680B37" w:rsidRPr="00066DBE" w:rsidRDefault="00680B37">
            <w:pPr>
              <w:pStyle w:val="ConsPlusNormal"/>
              <w:rPr>
                <w:rFonts w:ascii="Times New Roman" w:hAnsi="Times New Roman" w:cs="Times New Roman"/>
                <w:sz w:val="20"/>
              </w:rPr>
            </w:pPr>
          </w:p>
        </w:tc>
        <w:tc>
          <w:tcPr>
            <w:tcW w:w="1985" w:type="dxa"/>
            <w:vMerge w:val="restart"/>
          </w:tcPr>
          <w:p w:rsidR="00680B37" w:rsidRPr="00066DBE" w:rsidRDefault="00C564C3">
            <w:pPr>
              <w:pStyle w:val="ConsPlusNormal"/>
              <w:rPr>
                <w:rFonts w:ascii="Times New Roman" w:hAnsi="Times New Roman" w:cs="Times New Roman"/>
                <w:sz w:val="20"/>
              </w:rPr>
            </w:pPr>
            <w:r w:rsidRPr="00066DBE">
              <w:rPr>
                <w:rFonts w:ascii="Times New Roman" w:hAnsi="Times New Roman" w:cs="Times New Roman"/>
                <w:sz w:val="20"/>
              </w:rPr>
              <w:t>Муниципальная</w:t>
            </w:r>
            <w:r w:rsidR="00680B37" w:rsidRPr="00066DBE">
              <w:rPr>
                <w:rFonts w:ascii="Times New Roman" w:hAnsi="Times New Roman" w:cs="Times New Roman"/>
                <w:sz w:val="20"/>
              </w:rPr>
              <w:t xml:space="preserve"> услуга (работа) 2</w:t>
            </w:r>
          </w:p>
        </w:tc>
        <w:tc>
          <w:tcPr>
            <w:tcW w:w="2127" w:type="dxa"/>
            <w:vMerge w:val="restart"/>
          </w:tcPr>
          <w:p w:rsidR="00680B37" w:rsidRPr="00066DBE" w:rsidRDefault="00C564C3" w:rsidP="00C564C3">
            <w:pPr>
              <w:pStyle w:val="ConsPlusNormal"/>
              <w:rPr>
                <w:rFonts w:ascii="Times New Roman" w:hAnsi="Times New Roman" w:cs="Times New Roman"/>
                <w:sz w:val="20"/>
              </w:rPr>
            </w:pPr>
            <w:r w:rsidRPr="00066DBE">
              <w:rPr>
                <w:rFonts w:ascii="Times New Roman" w:hAnsi="Times New Roman" w:cs="Times New Roman"/>
                <w:sz w:val="20"/>
              </w:rPr>
              <w:t>содержание муниципальной</w:t>
            </w:r>
            <w:r w:rsidR="00680B37" w:rsidRPr="00066DBE">
              <w:rPr>
                <w:rFonts w:ascii="Times New Roman" w:hAnsi="Times New Roman" w:cs="Times New Roman"/>
                <w:sz w:val="20"/>
              </w:rPr>
              <w:t xml:space="preserve"> услуги (работы)</w:t>
            </w: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1</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n</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val="restart"/>
          </w:tcPr>
          <w:p w:rsidR="00680B37" w:rsidRPr="00066DBE" w:rsidRDefault="00680B37" w:rsidP="00C564C3">
            <w:pPr>
              <w:pStyle w:val="ConsPlusNormal"/>
              <w:rPr>
                <w:rFonts w:ascii="Times New Roman" w:hAnsi="Times New Roman" w:cs="Times New Roman"/>
                <w:sz w:val="20"/>
              </w:rPr>
            </w:pPr>
            <w:r w:rsidRPr="00066DBE">
              <w:rPr>
                <w:rFonts w:ascii="Times New Roman" w:hAnsi="Times New Roman" w:cs="Times New Roman"/>
                <w:sz w:val="20"/>
              </w:rPr>
              <w:t xml:space="preserve">содержание </w:t>
            </w:r>
            <w:r w:rsidR="00C564C3" w:rsidRPr="00066DBE">
              <w:rPr>
                <w:rFonts w:ascii="Times New Roman" w:hAnsi="Times New Roman" w:cs="Times New Roman"/>
                <w:sz w:val="20"/>
              </w:rPr>
              <w:t>муниципальной</w:t>
            </w:r>
            <w:r w:rsidRPr="00066DBE">
              <w:rPr>
                <w:rFonts w:ascii="Times New Roman" w:hAnsi="Times New Roman" w:cs="Times New Roman"/>
                <w:sz w:val="20"/>
              </w:rPr>
              <w:t xml:space="preserve"> услуги (работы)</w:t>
            </w: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1</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vMerge/>
          </w:tcPr>
          <w:p w:rsidR="00680B37" w:rsidRPr="00066DBE" w:rsidRDefault="00680B37">
            <w:pPr>
              <w:rPr>
                <w:sz w:val="20"/>
                <w:szCs w:val="20"/>
              </w:rPr>
            </w:pPr>
          </w:p>
        </w:tc>
        <w:tc>
          <w:tcPr>
            <w:tcW w:w="1985" w:type="dxa"/>
            <w:vMerge/>
          </w:tcPr>
          <w:p w:rsidR="00680B37" w:rsidRPr="00066DBE" w:rsidRDefault="00680B37">
            <w:pPr>
              <w:rPr>
                <w:sz w:val="20"/>
                <w:szCs w:val="20"/>
              </w:rPr>
            </w:pPr>
          </w:p>
        </w:tc>
        <w:tc>
          <w:tcPr>
            <w:tcW w:w="2127" w:type="dxa"/>
            <w:vMerge/>
          </w:tcPr>
          <w:p w:rsidR="00680B37" w:rsidRPr="00066DBE" w:rsidRDefault="00680B37">
            <w:pPr>
              <w:rPr>
                <w:sz w:val="20"/>
                <w:szCs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наименование и значение показателя n</w:t>
            </w: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tcPr>
          <w:p w:rsidR="00680B37" w:rsidRPr="00066DBE" w:rsidRDefault="00680B37">
            <w:pPr>
              <w:pStyle w:val="ConsPlusNormal"/>
              <w:rPr>
                <w:rFonts w:ascii="Times New Roman" w:hAnsi="Times New Roman" w:cs="Times New Roman"/>
                <w:sz w:val="20"/>
              </w:rPr>
            </w:pPr>
          </w:p>
        </w:tc>
        <w:tc>
          <w:tcPr>
            <w:tcW w:w="1985" w:type="dxa"/>
          </w:tcPr>
          <w:p w:rsidR="00680B37" w:rsidRPr="00066DBE" w:rsidRDefault="00680B37" w:rsidP="00C564C3">
            <w:pPr>
              <w:pStyle w:val="ConsPlusNormal"/>
              <w:rPr>
                <w:rFonts w:ascii="Times New Roman" w:hAnsi="Times New Roman" w:cs="Times New Roman"/>
                <w:sz w:val="20"/>
              </w:rPr>
            </w:pPr>
            <w:r w:rsidRPr="00066DBE">
              <w:rPr>
                <w:rFonts w:ascii="Times New Roman" w:hAnsi="Times New Roman" w:cs="Times New Roman"/>
                <w:sz w:val="20"/>
              </w:rPr>
              <w:t xml:space="preserve">Расходы </w:t>
            </w:r>
            <w:r w:rsidR="00C564C3" w:rsidRPr="00066DBE">
              <w:rPr>
                <w:rFonts w:ascii="Times New Roman" w:hAnsi="Times New Roman" w:cs="Times New Roman"/>
                <w:sz w:val="20"/>
              </w:rPr>
              <w:t>районного</w:t>
            </w:r>
            <w:r w:rsidRPr="00066DBE">
              <w:rPr>
                <w:rFonts w:ascii="Times New Roman" w:hAnsi="Times New Roman" w:cs="Times New Roman"/>
                <w:sz w:val="20"/>
              </w:rPr>
              <w:t xml:space="preserve"> бюджета на ока</w:t>
            </w:r>
            <w:r w:rsidR="00C564C3" w:rsidRPr="00066DBE">
              <w:rPr>
                <w:rFonts w:ascii="Times New Roman" w:hAnsi="Times New Roman" w:cs="Times New Roman"/>
                <w:sz w:val="20"/>
              </w:rPr>
              <w:t>зание (выполнение) муниципальной</w:t>
            </w:r>
            <w:r w:rsidRPr="00066DBE">
              <w:rPr>
                <w:rFonts w:ascii="Times New Roman" w:hAnsi="Times New Roman" w:cs="Times New Roman"/>
                <w:sz w:val="20"/>
              </w:rPr>
              <w:t xml:space="preserve"> услуги (работы), тыс. руб.</w:t>
            </w:r>
          </w:p>
        </w:tc>
        <w:tc>
          <w:tcPr>
            <w:tcW w:w="212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tcPr>
          <w:p w:rsidR="00680B37" w:rsidRPr="00066DBE" w:rsidRDefault="00680B37">
            <w:pPr>
              <w:pStyle w:val="ConsPlusNormal"/>
              <w:rPr>
                <w:rFonts w:ascii="Times New Roman" w:hAnsi="Times New Roman" w:cs="Times New Roman"/>
                <w:sz w:val="20"/>
              </w:rPr>
            </w:pPr>
          </w:p>
        </w:tc>
        <w:tc>
          <w:tcPr>
            <w:tcW w:w="1985" w:type="dxa"/>
          </w:tcPr>
          <w:p w:rsidR="00680B37" w:rsidRPr="00066DBE" w:rsidRDefault="00680B37" w:rsidP="00C564C3">
            <w:pPr>
              <w:pStyle w:val="ConsPlusNormal"/>
              <w:rPr>
                <w:rFonts w:ascii="Times New Roman" w:hAnsi="Times New Roman" w:cs="Times New Roman"/>
                <w:sz w:val="20"/>
              </w:rPr>
            </w:pPr>
            <w:r w:rsidRPr="00066DBE">
              <w:rPr>
                <w:rFonts w:ascii="Times New Roman" w:hAnsi="Times New Roman" w:cs="Times New Roman"/>
                <w:sz w:val="20"/>
              </w:rPr>
              <w:t xml:space="preserve">и т.д. по </w:t>
            </w:r>
            <w:r w:rsidR="00C564C3" w:rsidRPr="00066DBE">
              <w:rPr>
                <w:rFonts w:ascii="Times New Roman" w:hAnsi="Times New Roman" w:cs="Times New Roman"/>
                <w:sz w:val="20"/>
              </w:rPr>
              <w:t>муниципальным</w:t>
            </w:r>
            <w:r w:rsidRPr="00066DBE">
              <w:rPr>
                <w:rFonts w:ascii="Times New Roman" w:hAnsi="Times New Roman" w:cs="Times New Roman"/>
                <w:sz w:val="20"/>
              </w:rPr>
              <w:t xml:space="preserve"> услугам (работам)</w:t>
            </w:r>
          </w:p>
        </w:tc>
        <w:tc>
          <w:tcPr>
            <w:tcW w:w="212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r w:rsidR="00680B37" w:rsidRPr="00066DBE" w:rsidTr="007044F6">
        <w:tc>
          <w:tcPr>
            <w:tcW w:w="567" w:type="dxa"/>
          </w:tcPr>
          <w:p w:rsidR="00680B37" w:rsidRPr="00066DBE" w:rsidRDefault="00680B37">
            <w:pPr>
              <w:pStyle w:val="ConsPlusNormal"/>
              <w:rPr>
                <w:rFonts w:ascii="Times New Roman" w:hAnsi="Times New Roman" w:cs="Times New Roman"/>
                <w:sz w:val="20"/>
              </w:rPr>
            </w:pPr>
          </w:p>
        </w:tc>
        <w:tc>
          <w:tcPr>
            <w:tcW w:w="1985" w:type="dxa"/>
          </w:tcPr>
          <w:p w:rsidR="00680B37" w:rsidRPr="00066DBE" w:rsidRDefault="00E46A1C" w:rsidP="00E46A1C">
            <w:pPr>
              <w:pStyle w:val="ConsPlusNormal"/>
              <w:rPr>
                <w:rFonts w:ascii="Times New Roman" w:hAnsi="Times New Roman" w:cs="Times New Roman"/>
                <w:sz w:val="20"/>
              </w:rPr>
            </w:pPr>
            <w:r>
              <w:rPr>
                <w:rFonts w:ascii="Times New Roman" w:hAnsi="Times New Roman" w:cs="Times New Roman"/>
                <w:sz w:val="20"/>
              </w:rPr>
              <w:t>Расходы районного</w:t>
            </w:r>
            <w:r w:rsidR="00680B37" w:rsidRPr="00066DBE">
              <w:rPr>
                <w:rFonts w:ascii="Times New Roman" w:hAnsi="Times New Roman" w:cs="Times New Roman"/>
                <w:sz w:val="20"/>
              </w:rPr>
              <w:t xml:space="preserve"> бюд</w:t>
            </w:r>
            <w:r w:rsidR="00C564C3" w:rsidRPr="00066DBE">
              <w:rPr>
                <w:rFonts w:ascii="Times New Roman" w:hAnsi="Times New Roman" w:cs="Times New Roman"/>
                <w:sz w:val="20"/>
              </w:rPr>
              <w:t>жета на оказание (выполнение) муниципальной</w:t>
            </w:r>
            <w:r w:rsidR="00680B37" w:rsidRPr="00066DBE">
              <w:rPr>
                <w:rFonts w:ascii="Times New Roman" w:hAnsi="Times New Roman" w:cs="Times New Roman"/>
                <w:sz w:val="20"/>
              </w:rPr>
              <w:t xml:space="preserve"> услуги (работы), тыс. руб.</w:t>
            </w:r>
          </w:p>
        </w:tc>
        <w:tc>
          <w:tcPr>
            <w:tcW w:w="212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c>
          <w:tcPr>
            <w:tcW w:w="1276" w:type="dxa"/>
          </w:tcPr>
          <w:p w:rsidR="00680B37" w:rsidRPr="00066DBE" w:rsidRDefault="00680B37">
            <w:pPr>
              <w:pStyle w:val="ConsPlusNormal"/>
              <w:rPr>
                <w:rFonts w:ascii="Times New Roman" w:hAnsi="Times New Roman" w:cs="Times New Roman"/>
                <w:sz w:val="20"/>
              </w:rPr>
            </w:pPr>
          </w:p>
        </w:tc>
      </w:tr>
    </w:tbl>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bookmarkStart w:id="7" w:name="P366"/>
      <w:bookmarkEnd w:id="7"/>
      <w:r w:rsidRPr="00680B37">
        <w:rPr>
          <w:rFonts w:ascii="Times New Roman" w:hAnsi="Times New Roman" w:cs="Times New Roman"/>
          <w:sz w:val="24"/>
          <w:szCs w:val="24"/>
        </w:rPr>
        <w:t xml:space="preserve">&lt;1&gt; Содержание </w:t>
      </w:r>
      <w:r w:rsidR="00C564C3">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услуги (работы) указывается по каждой реестровой записи.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nformat"/>
        <w:jc w:val="both"/>
        <w:rPr>
          <w:rFonts w:ascii="Times New Roman" w:hAnsi="Times New Roman" w:cs="Times New Roman"/>
          <w:sz w:val="24"/>
          <w:szCs w:val="24"/>
        </w:rPr>
      </w:pPr>
      <w:r w:rsidRPr="00680B37">
        <w:rPr>
          <w:rFonts w:ascii="Times New Roman" w:hAnsi="Times New Roman" w:cs="Times New Roman"/>
          <w:sz w:val="24"/>
          <w:szCs w:val="24"/>
        </w:rPr>
        <w:t>Руководитель ответственного исполнителя</w:t>
      </w:r>
    </w:p>
    <w:p w:rsidR="00680B37" w:rsidRPr="00680B37" w:rsidRDefault="00C564C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w:t>
      </w:r>
      <w:r>
        <w:rPr>
          <w:rFonts w:ascii="Times New Roman" w:hAnsi="Times New Roman" w:cs="Times New Roman"/>
          <w:sz w:val="24"/>
          <w:szCs w:val="24"/>
        </w:rPr>
        <w:t xml:space="preserve">                           </w:t>
      </w:r>
      <w:r w:rsidR="00680B37" w:rsidRPr="00680B37">
        <w:rPr>
          <w:rFonts w:ascii="Times New Roman" w:hAnsi="Times New Roman" w:cs="Times New Roman"/>
          <w:sz w:val="24"/>
          <w:szCs w:val="24"/>
        </w:rPr>
        <w:t xml:space="preserve">         Подпись            ФИО</w:t>
      </w:r>
    </w:p>
    <w:p w:rsidR="00680B37" w:rsidRDefault="00680B37">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Pr="00680B37" w:rsidRDefault="007044F6">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FB3FA8" w:rsidRDefault="00FB3FA8">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Pr="00680B37" w:rsidRDefault="00066DBE">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FB3FA8" w:rsidRDefault="00066DBE" w:rsidP="00066DBE">
      <w:pPr>
        <w:pStyle w:val="ConsPlusNormal"/>
        <w:ind w:left="5670"/>
        <w:outlineLvl w:val="1"/>
        <w:rPr>
          <w:rFonts w:ascii="Times New Roman" w:hAnsi="Times New Roman" w:cs="Times New Roman"/>
          <w:sz w:val="24"/>
          <w:szCs w:val="24"/>
        </w:rPr>
      </w:pPr>
      <w:r>
        <w:rPr>
          <w:rFonts w:ascii="Times New Roman" w:hAnsi="Times New Roman" w:cs="Times New Roman"/>
          <w:sz w:val="20"/>
        </w:rPr>
        <w:t>Приложение N 3</w:t>
      </w:r>
      <w:r w:rsidRPr="00FB3FA8">
        <w:rPr>
          <w:rFonts w:ascii="Times New Roman" w:hAnsi="Times New Roman" w:cs="Times New Roman"/>
          <w:sz w:val="20"/>
        </w:rPr>
        <w:t xml:space="preserve"> к Порядку</w:t>
      </w:r>
      <w:r>
        <w:rPr>
          <w:rFonts w:ascii="Times New Roman" w:hAnsi="Times New Roman" w:cs="Times New Roman"/>
          <w:sz w:val="20"/>
        </w:rPr>
        <w:t xml:space="preserve"> </w:t>
      </w:r>
      <w:r w:rsidRPr="00FB3FA8">
        <w:rPr>
          <w:rFonts w:ascii="Times New Roman" w:hAnsi="Times New Roman" w:cs="Times New Roman"/>
          <w:sz w:val="20"/>
        </w:rPr>
        <w:t>принятия решений о разработке муниципальных программ Каратузского района, их формирования и реализации</w:t>
      </w:r>
    </w:p>
    <w:p w:rsidR="00066DBE" w:rsidRDefault="00066DBE">
      <w:pPr>
        <w:pStyle w:val="ConsPlusNormal"/>
        <w:jc w:val="center"/>
        <w:rPr>
          <w:rFonts w:ascii="Times New Roman" w:hAnsi="Times New Roman" w:cs="Times New Roman"/>
          <w:sz w:val="24"/>
          <w:szCs w:val="24"/>
        </w:rPr>
      </w:pPr>
      <w:bookmarkStart w:id="8" w:name="P382"/>
      <w:bookmarkEnd w:id="8"/>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ПАСПОРТ</w:t>
      </w:r>
    </w:p>
    <w:p w:rsidR="00680B37" w:rsidRPr="00680B37" w:rsidRDefault="00AF0E8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w:t>
      </w: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p w:rsidR="00680B37" w:rsidRPr="00680B37" w:rsidRDefault="00AF0E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w:t>
      </w:r>
      <w:r w:rsidR="00680B37" w:rsidRPr="00680B37">
        <w:rPr>
          <w:rFonts w:ascii="Times New Roman" w:hAnsi="Times New Roman" w:cs="Times New Roman"/>
          <w:sz w:val="24"/>
          <w:szCs w:val="24"/>
        </w:rPr>
        <w:t xml:space="preserve">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Основани</w:t>
      </w:r>
      <w:r w:rsidR="00AF0E85">
        <w:rPr>
          <w:rFonts w:ascii="Times New Roman" w:hAnsi="Times New Roman" w:cs="Times New Roman"/>
          <w:sz w:val="24"/>
          <w:szCs w:val="24"/>
        </w:rPr>
        <w:t>я для разработки муниципальной</w:t>
      </w:r>
      <w:r w:rsidRPr="00680B37">
        <w:rPr>
          <w:rFonts w:ascii="Times New Roman" w:hAnsi="Times New Roman" w:cs="Times New Roman"/>
          <w:sz w:val="24"/>
          <w:szCs w:val="24"/>
        </w:rPr>
        <w:t xml:space="preserve"> программы.</w:t>
      </w:r>
    </w:p>
    <w:p w:rsidR="00680B37" w:rsidRPr="00680B37" w:rsidRDefault="00AF0E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w:t>
      </w:r>
      <w:r w:rsidR="00680B37" w:rsidRPr="00680B37">
        <w:rPr>
          <w:rFonts w:ascii="Times New Roman" w:hAnsi="Times New Roman" w:cs="Times New Roman"/>
          <w:sz w:val="24"/>
          <w:szCs w:val="24"/>
        </w:rPr>
        <w:t xml:space="preserve">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Соисполнители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Перечень подпрограмм и отдельных мероприятий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Цели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Задачи </w:t>
      </w:r>
      <w:r w:rsidR="00AF0E85">
        <w:rPr>
          <w:rFonts w:ascii="Times New Roman" w:hAnsi="Times New Roman" w:cs="Times New Roman"/>
          <w:sz w:val="24"/>
          <w:szCs w:val="24"/>
        </w:rPr>
        <w:t>муниципальной</w:t>
      </w:r>
      <w:r w:rsidR="001C0FA0">
        <w:rPr>
          <w:rFonts w:ascii="Times New Roman" w:hAnsi="Times New Roman" w:cs="Times New Roman"/>
          <w:sz w:val="24"/>
          <w:szCs w:val="24"/>
        </w:rPr>
        <w:t xml:space="preserve">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Этапы и сроки реализации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w:t>
      </w:r>
    </w:p>
    <w:p w:rsidR="00680B37" w:rsidRPr="00680B37" w:rsidRDefault="00663235">
      <w:pPr>
        <w:pStyle w:val="ConsPlusNormal"/>
        <w:ind w:firstLine="540"/>
        <w:jc w:val="both"/>
        <w:rPr>
          <w:rFonts w:ascii="Times New Roman" w:hAnsi="Times New Roman" w:cs="Times New Roman"/>
          <w:sz w:val="24"/>
          <w:szCs w:val="24"/>
        </w:rPr>
      </w:pPr>
      <w:hyperlink w:anchor="P410" w:history="1">
        <w:r w:rsidR="00680B37" w:rsidRPr="00AF0E85">
          <w:rPr>
            <w:rFonts w:ascii="Times New Roman" w:hAnsi="Times New Roman" w:cs="Times New Roman"/>
            <w:sz w:val="24"/>
            <w:szCs w:val="24"/>
          </w:rPr>
          <w:t>Перечень</w:t>
        </w:r>
      </w:hyperlink>
      <w:r w:rsidR="00680B37" w:rsidRPr="00680B37">
        <w:rPr>
          <w:rFonts w:ascii="Times New Roman" w:hAnsi="Times New Roman" w:cs="Times New Roman"/>
          <w:sz w:val="24"/>
          <w:szCs w:val="24"/>
        </w:rPr>
        <w:t xml:space="preserve"> целевых показателей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 </w:t>
      </w:r>
      <w:r w:rsidR="00680B37" w:rsidRPr="00680B37">
        <w:rPr>
          <w:rFonts w:ascii="Times New Roman" w:hAnsi="Times New Roman" w:cs="Times New Roman"/>
          <w:sz w:val="24"/>
          <w:szCs w:val="24"/>
        </w:rPr>
        <w:t xml:space="preserve">с указанием планируемых к достижению значений в результате реализации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 </w:t>
      </w:r>
      <w:r w:rsidR="00680B37" w:rsidRPr="00680B37">
        <w:rPr>
          <w:rFonts w:ascii="Times New Roman" w:hAnsi="Times New Roman" w:cs="Times New Roman"/>
          <w:sz w:val="24"/>
          <w:szCs w:val="24"/>
        </w:rPr>
        <w:t xml:space="preserve">(приложение к паспорту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w:t>
      </w:r>
      <w:r w:rsidR="00680B37"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Информация по ресурсному обеспечению </w:t>
      </w:r>
      <w:r w:rsidR="00AF0E85">
        <w:rPr>
          <w:rFonts w:ascii="Times New Roman" w:hAnsi="Times New Roman" w:cs="Times New Roman"/>
          <w:sz w:val="24"/>
          <w:szCs w:val="24"/>
        </w:rPr>
        <w:t>муниципальной</w:t>
      </w:r>
      <w:r w:rsidR="00AF0E85" w:rsidRPr="00680B37">
        <w:rPr>
          <w:rFonts w:ascii="Times New Roman" w:hAnsi="Times New Roman" w:cs="Times New Roman"/>
          <w:sz w:val="24"/>
          <w:szCs w:val="24"/>
        </w:rPr>
        <w:t xml:space="preserve"> программы К</w:t>
      </w:r>
      <w:r w:rsidR="00AF0E85">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в том числе по годам реализации программы </w:t>
      </w:r>
      <w:hyperlink w:anchor="P396" w:history="1">
        <w:r w:rsidRPr="00680B37">
          <w:rPr>
            <w:rFonts w:ascii="Times New Roman" w:hAnsi="Times New Roman" w:cs="Times New Roman"/>
            <w:color w:val="0000FF"/>
            <w:sz w:val="24"/>
            <w:szCs w:val="24"/>
          </w:rPr>
          <w:t>&lt;1&gt;</w:t>
        </w:r>
      </w:hyperlink>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При разработке проекта постановления </w:t>
      </w:r>
      <w:r w:rsidR="00C564C3">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 xml:space="preserve">, предусматривающего утверждение </w:t>
      </w:r>
      <w:r w:rsidR="00C564C3">
        <w:rPr>
          <w:rFonts w:ascii="Times New Roman" w:hAnsi="Times New Roman" w:cs="Times New Roman"/>
          <w:sz w:val="24"/>
          <w:szCs w:val="24"/>
        </w:rPr>
        <w:t>муниципальной</w:t>
      </w:r>
      <w:r w:rsidR="00C564C3"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 xml:space="preserve">, предлагаемой к финансированию с очередного финансового года, при отражении информации по ресурсному обеспечению </w:t>
      </w:r>
      <w:r w:rsidR="00C564C3">
        <w:rPr>
          <w:rFonts w:ascii="Times New Roman" w:hAnsi="Times New Roman" w:cs="Times New Roman"/>
          <w:sz w:val="24"/>
          <w:szCs w:val="24"/>
        </w:rPr>
        <w:t>муниципальной</w:t>
      </w:r>
      <w:r w:rsidR="00C564C3" w:rsidRPr="00680B37">
        <w:rPr>
          <w:rFonts w:ascii="Times New Roman" w:hAnsi="Times New Roman" w:cs="Times New Roman"/>
          <w:sz w:val="24"/>
          <w:szCs w:val="24"/>
        </w:rPr>
        <w:t xml:space="preserve"> программы </w:t>
      </w:r>
      <w:r w:rsidRPr="00680B37">
        <w:rPr>
          <w:rFonts w:ascii="Times New Roman" w:hAnsi="Times New Roman" w:cs="Times New Roman"/>
          <w:sz w:val="24"/>
          <w:szCs w:val="24"/>
        </w:rPr>
        <w:t>указываются плановые значения.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При разработке проекта постановления </w:t>
      </w:r>
      <w:r w:rsidR="00C564C3">
        <w:rPr>
          <w:rFonts w:ascii="Times New Roman" w:hAnsi="Times New Roman" w:cs="Times New Roman"/>
          <w:sz w:val="24"/>
          <w:szCs w:val="24"/>
        </w:rPr>
        <w:t>администрации Каратузского района</w:t>
      </w:r>
      <w:r w:rsidRPr="00680B37">
        <w:rPr>
          <w:rFonts w:ascii="Times New Roman" w:hAnsi="Times New Roman" w:cs="Times New Roman"/>
          <w:sz w:val="24"/>
          <w:szCs w:val="24"/>
        </w:rPr>
        <w:t xml:space="preserve">, предусматривающего внесение изменений в действующую </w:t>
      </w:r>
      <w:r w:rsidR="00C564C3">
        <w:rPr>
          <w:rFonts w:ascii="Times New Roman" w:hAnsi="Times New Roman" w:cs="Times New Roman"/>
          <w:sz w:val="24"/>
          <w:szCs w:val="24"/>
        </w:rPr>
        <w:t>муниципальную</w:t>
      </w:r>
      <w:r w:rsidR="00C564C3" w:rsidRPr="00680B37">
        <w:rPr>
          <w:rFonts w:ascii="Times New Roman" w:hAnsi="Times New Roman" w:cs="Times New Roman"/>
          <w:sz w:val="24"/>
          <w:szCs w:val="24"/>
        </w:rPr>
        <w:t xml:space="preserve"> программ</w:t>
      </w:r>
      <w:r w:rsidR="00C564C3">
        <w:rPr>
          <w:rFonts w:ascii="Times New Roman" w:hAnsi="Times New Roman" w:cs="Times New Roman"/>
          <w:sz w:val="24"/>
          <w:szCs w:val="24"/>
        </w:rPr>
        <w:t>у</w:t>
      </w:r>
      <w:r w:rsidR="00C564C3" w:rsidRPr="00680B37">
        <w:rPr>
          <w:rFonts w:ascii="Times New Roman" w:hAnsi="Times New Roman" w:cs="Times New Roman"/>
          <w:sz w:val="24"/>
          <w:szCs w:val="24"/>
        </w:rPr>
        <w:t xml:space="preserve"> К</w:t>
      </w:r>
      <w:r w:rsidR="00C564C3">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в части изменения бюджетных ассигнований при планировании </w:t>
      </w:r>
      <w:r w:rsidR="00C571FA">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w:t>
      </w:r>
      <w:r w:rsidR="00C564C3">
        <w:rPr>
          <w:rFonts w:ascii="Times New Roman" w:hAnsi="Times New Roman" w:cs="Times New Roman"/>
          <w:sz w:val="24"/>
          <w:szCs w:val="24"/>
        </w:rPr>
        <w:t>муниципальной</w:t>
      </w:r>
      <w:r w:rsidR="00C564C3" w:rsidRPr="00680B37">
        <w:rPr>
          <w:rFonts w:ascii="Times New Roman" w:hAnsi="Times New Roman" w:cs="Times New Roman"/>
          <w:sz w:val="24"/>
          <w:szCs w:val="24"/>
        </w:rPr>
        <w:t xml:space="preserve"> программы</w:t>
      </w:r>
      <w:r w:rsidRPr="00680B37">
        <w:rPr>
          <w:rFonts w:ascii="Times New Roman" w:hAnsi="Times New Roman" w:cs="Times New Roman"/>
          <w:sz w:val="24"/>
          <w:szCs w:val="24"/>
        </w:rPr>
        <w:t xml:space="preserve">, указанное на год разработки такого проекта постановления, заменяется фактическим значением не позднее срока внесения проекта </w:t>
      </w:r>
      <w:r w:rsidR="00C564C3">
        <w:rPr>
          <w:rFonts w:ascii="Times New Roman" w:hAnsi="Times New Roman" w:cs="Times New Roman"/>
          <w:sz w:val="24"/>
          <w:szCs w:val="24"/>
        </w:rPr>
        <w:t>решения</w:t>
      </w:r>
      <w:r w:rsidRPr="00680B37">
        <w:rPr>
          <w:rFonts w:ascii="Times New Roman" w:hAnsi="Times New Roman" w:cs="Times New Roman"/>
          <w:sz w:val="24"/>
          <w:szCs w:val="24"/>
        </w:rPr>
        <w:t xml:space="preserve"> об исполнении </w:t>
      </w:r>
      <w:r w:rsidR="00C564C3">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за соответствующий год в </w:t>
      </w:r>
      <w:r w:rsidR="00C564C3">
        <w:rPr>
          <w:rFonts w:ascii="Times New Roman" w:hAnsi="Times New Roman" w:cs="Times New Roman"/>
          <w:sz w:val="24"/>
          <w:szCs w:val="24"/>
        </w:rPr>
        <w:t>районный Совет депутатов</w:t>
      </w:r>
      <w:r w:rsidRPr="00680B37">
        <w:rPr>
          <w:rFonts w:ascii="Times New Roman" w:hAnsi="Times New Roman" w:cs="Times New Roman"/>
          <w:sz w:val="24"/>
          <w:szCs w:val="24"/>
        </w:rPr>
        <w:t>.</w:t>
      </w:r>
    </w:p>
    <w:p w:rsidR="00680B37" w:rsidRPr="00680B37" w:rsidRDefault="00680B37">
      <w:pPr>
        <w:pStyle w:val="ConsPlusNormal"/>
        <w:jc w:val="both"/>
        <w:rPr>
          <w:rFonts w:ascii="Times New Roman" w:hAnsi="Times New Roman" w:cs="Times New Roman"/>
          <w:sz w:val="24"/>
          <w:szCs w:val="24"/>
        </w:rPr>
      </w:pPr>
    </w:p>
    <w:p w:rsidR="00C77902" w:rsidRPr="00C77902" w:rsidRDefault="00C77902" w:rsidP="00C77902">
      <w:pPr>
        <w:pStyle w:val="ConsPlusNormal"/>
        <w:jc w:val="both"/>
        <w:rPr>
          <w:rFonts w:ascii="Times New Roman" w:hAnsi="Times New Roman" w:cs="Times New Roman"/>
          <w:sz w:val="24"/>
          <w:szCs w:val="24"/>
        </w:rPr>
      </w:pPr>
      <w:r w:rsidRPr="00C77902">
        <w:rPr>
          <w:rFonts w:ascii="Times New Roman" w:hAnsi="Times New Roman" w:cs="Times New Roman"/>
          <w:sz w:val="24"/>
          <w:szCs w:val="24"/>
        </w:rPr>
        <w:t>--------------------------------</w:t>
      </w:r>
    </w:p>
    <w:p w:rsidR="00680B37" w:rsidRPr="00680B37" w:rsidRDefault="00C77902" w:rsidP="00C77902">
      <w:pPr>
        <w:pStyle w:val="ConsPlusNormal"/>
        <w:jc w:val="both"/>
        <w:rPr>
          <w:rFonts w:ascii="Times New Roman" w:hAnsi="Times New Roman" w:cs="Times New Roman"/>
          <w:sz w:val="24"/>
          <w:szCs w:val="24"/>
        </w:rPr>
      </w:pPr>
      <w:r w:rsidRPr="00C77902">
        <w:rPr>
          <w:rFonts w:ascii="Times New Roman" w:hAnsi="Times New Roman" w:cs="Times New Roman"/>
          <w:sz w:val="24"/>
          <w:szCs w:val="24"/>
        </w:rPr>
        <w:t>&lt;1&gt; Информация по ресурсному обеспечению муниципальной программы Каратузского района указывается ежегодно на период с первого года реализации муниципальной программы по второй год планового периода включительно, в том числе в разбивке по источникам финансирования.</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sectPr w:rsidR="00680B37" w:rsidRPr="00680B37">
          <w:pgSz w:w="11905" w:h="16838"/>
          <w:pgMar w:top="1134" w:right="850" w:bottom="1134" w:left="1701" w:header="0" w:footer="0" w:gutter="0"/>
          <w:cols w:space="720"/>
        </w:sectPr>
      </w:pPr>
    </w:p>
    <w:p w:rsidR="00680B37" w:rsidRPr="00680B37" w:rsidRDefault="00680B37">
      <w:pPr>
        <w:pStyle w:val="ConsPlusNormal"/>
        <w:jc w:val="right"/>
        <w:outlineLvl w:val="2"/>
        <w:rPr>
          <w:rFonts w:ascii="Times New Roman" w:hAnsi="Times New Roman" w:cs="Times New Roman"/>
          <w:sz w:val="24"/>
          <w:szCs w:val="24"/>
        </w:rPr>
      </w:pPr>
      <w:r w:rsidRPr="00680B37">
        <w:rPr>
          <w:rFonts w:ascii="Times New Roman" w:hAnsi="Times New Roman" w:cs="Times New Roman"/>
          <w:sz w:val="24"/>
          <w:szCs w:val="24"/>
        </w:rPr>
        <w:t>Приложение</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паспорту</w:t>
      </w:r>
    </w:p>
    <w:p w:rsidR="00680B37" w:rsidRPr="00680B37" w:rsidRDefault="00AF0E8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w:t>
      </w:r>
    </w:p>
    <w:p w:rsidR="00680B37" w:rsidRPr="00680B37" w:rsidRDefault="00AF0E85">
      <w:pPr>
        <w:pStyle w:val="ConsPlusNormal"/>
        <w:jc w:val="right"/>
        <w:rPr>
          <w:rFonts w:ascii="Times New Roman" w:hAnsi="Times New Roman" w:cs="Times New Roman"/>
          <w:sz w:val="24"/>
          <w:szCs w:val="24"/>
        </w:rPr>
      </w:pP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9" w:name="P410"/>
      <w:bookmarkEnd w:id="9"/>
      <w:r w:rsidRPr="00680B37">
        <w:rPr>
          <w:rFonts w:ascii="Times New Roman" w:hAnsi="Times New Roman" w:cs="Times New Roman"/>
          <w:sz w:val="24"/>
          <w:szCs w:val="24"/>
        </w:rPr>
        <w:t>ПЕРЕЧЕНЬ</w:t>
      </w:r>
    </w:p>
    <w:p w:rsidR="00AF0E85" w:rsidRDefault="00AF0E85">
      <w:pPr>
        <w:pStyle w:val="ConsPlusNormal"/>
        <w:jc w:val="center"/>
        <w:rPr>
          <w:rFonts w:ascii="Times New Roman" w:hAnsi="Times New Roman" w:cs="Times New Roman"/>
          <w:sz w:val="24"/>
          <w:szCs w:val="24"/>
        </w:rPr>
      </w:pPr>
      <w:r>
        <w:rPr>
          <w:rFonts w:ascii="Times New Roman" w:hAnsi="Times New Roman" w:cs="Times New Roman"/>
          <w:sz w:val="24"/>
          <w:szCs w:val="24"/>
        </w:rPr>
        <w:t>ЦЕЛЕВЫХ ПОКАЗАТЕЛЕЙ МУНИЦИПАЛЬНОЙ</w:t>
      </w:r>
      <w:r w:rsidR="00680B37" w:rsidRPr="00680B37">
        <w:rPr>
          <w:rFonts w:ascii="Times New Roman" w:hAnsi="Times New Roman" w:cs="Times New Roman"/>
          <w:sz w:val="24"/>
          <w:szCs w:val="24"/>
        </w:rPr>
        <w:t xml:space="preserve"> ПРОГРАММЫ К</w:t>
      </w:r>
      <w:r>
        <w:rPr>
          <w:rFonts w:ascii="Times New Roman" w:hAnsi="Times New Roman" w:cs="Times New Roman"/>
          <w:sz w:val="24"/>
          <w:szCs w:val="24"/>
        </w:rPr>
        <w:t>АРАТУЗСКОГО РАЙОНА</w:t>
      </w:r>
    </w:p>
    <w:p w:rsidR="00680B37" w:rsidRPr="00680B37" w:rsidRDefault="00AF0E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80B37" w:rsidRPr="00680B37">
        <w:rPr>
          <w:rFonts w:ascii="Times New Roman" w:hAnsi="Times New Roman" w:cs="Times New Roman"/>
          <w:sz w:val="24"/>
          <w:szCs w:val="24"/>
        </w:rPr>
        <w:t>С УКАЗАНИЕМ ПЛАНИРУЕМЫХ К ДОСТИЖЕНИЮ ЗНАЧЕНИЙ</w:t>
      </w:r>
    </w:p>
    <w:p w:rsidR="00680B37" w:rsidRPr="00680B37" w:rsidRDefault="00AF0E85">
      <w:pPr>
        <w:pStyle w:val="ConsPlusNormal"/>
        <w:jc w:val="center"/>
        <w:rPr>
          <w:rFonts w:ascii="Times New Roman" w:hAnsi="Times New Roman" w:cs="Times New Roman"/>
          <w:sz w:val="24"/>
          <w:szCs w:val="24"/>
        </w:rPr>
      </w:pPr>
      <w:r>
        <w:rPr>
          <w:rFonts w:ascii="Times New Roman" w:hAnsi="Times New Roman" w:cs="Times New Roman"/>
          <w:sz w:val="24"/>
          <w:szCs w:val="24"/>
        </w:rPr>
        <w:t>В РЕЗУЛЬТАТЕ РЕАЛИЗАЦИИ МУНИЦИПАЛЬНОЙ</w:t>
      </w:r>
      <w:r w:rsidR="00680B37" w:rsidRPr="00680B37">
        <w:rPr>
          <w:rFonts w:ascii="Times New Roman" w:hAnsi="Times New Roman" w:cs="Times New Roman"/>
          <w:sz w:val="24"/>
          <w:szCs w:val="24"/>
        </w:rPr>
        <w:t>Й ПРОГРАММЫ</w:t>
      </w:r>
    </w:p>
    <w:p w:rsidR="00680B37" w:rsidRPr="00680B37" w:rsidRDefault="00AF0E85">
      <w:pPr>
        <w:pStyle w:val="ConsPlusNormal"/>
        <w:jc w:val="center"/>
        <w:rPr>
          <w:rFonts w:ascii="Times New Roman" w:hAnsi="Times New Roman" w:cs="Times New Roman"/>
          <w:sz w:val="24"/>
          <w:szCs w:val="24"/>
        </w:rPr>
      </w:pP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89"/>
        <w:gridCol w:w="1361"/>
        <w:gridCol w:w="1984"/>
        <w:gridCol w:w="624"/>
        <w:gridCol w:w="510"/>
        <w:gridCol w:w="1419"/>
        <w:gridCol w:w="1413"/>
        <w:gridCol w:w="1304"/>
        <w:gridCol w:w="1247"/>
        <w:gridCol w:w="992"/>
        <w:gridCol w:w="992"/>
      </w:tblGrid>
      <w:tr w:rsidR="00680B37" w:rsidRPr="00066DBE">
        <w:tc>
          <w:tcPr>
            <w:tcW w:w="680"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1889" w:type="dxa"/>
            <w:vMerge w:val="restart"/>
          </w:tcPr>
          <w:p w:rsidR="00680B37" w:rsidRPr="00066DBE" w:rsidRDefault="002E4C87" w:rsidP="002E4C87">
            <w:pPr>
              <w:pStyle w:val="ConsPlusNormal"/>
              <w:jc w:val="center"/>
              <w:rPr>
                <w:rFonts w:ascii="Times New Roman" w:hAnsi="Times New Roman" w:cs="Times New Roman"/>
                <w:sz w:val="20"/>
              </w:rPr>
            </w:pPr>
            <w:r w:rsidRPr="00066DBE">
              <w:rPr>
                <w:rFonts w:ascii="Times New Roman" w:hAnsi="Times New Roman" w:cs="Times New Roman"/>
                <w:sz w:val="20"/>
              </w:rPr>
              <w:t>Цели, целевые показатели муниципально</w:t>
            </w:r>
            <w:r w:rsidR="00680B37" w:rsidRPr="00066DBE">
              <w:rPr>
                <w:rFonts w:ascii="Times New Roman" w:hAnsi="Times New Roman" w:cs="Times New Roman"/>
                <w:sz w:val="20"/>
              </w:rPr>
              <w:t>й программы</w:t>
            </w:r>
          </w:p>
        </w:tc>
        <w:tc>
          <w:tcPr>
            <w:tcW w:w="1361"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Единица измерения</w:t>
            </w:r>
          </w:p>
        </w:tc>
        <w:tc>
          <w:tcPr>
            <w:tcW w:w="1984" w:type="dxa"/>
            <w:vMerge w:val="restart"/>
          </w:tcPr>
          <w:p w:rsidR="00680B37" w:rsidRPr="00066DBE" w:rsidRDefault="00680B37" w:rsidP="00AF0E85">
            <w:pPr>
              <w:pStyle w:val="ConsPlusNormal"/>
              <w:jc w:val="center"/>
              <w:rPr>
                <w:rFonts w:ascii="Times New Roman" w:hAnsi="Times New Roman" w:cs="Times New Roman"/>
                <w:sz w:val="20"/>
              </w:rPr>
            </w:pPr>
            <w:r w:rsidRPr="00066DBE">
              <w:rPr>
                <w:rFonts w:ascii="Times New Roman" w:hAnsi="Times New Roman" w:cs="Times New Roman"/>
                <w:sz w:val="20"/>
              </w:rPr>
              <w:t>Год, предшествующий реали</w:t>
            </w:r>
            <w:r w:rsidR="00AF0E85" w:rsidRPr="00066DBE">
              <w:rPr>
                <w:rFonts w:ascii="Times New Roman" w:hAnsi="Times New Roman" w:cs="Times New Roman"/>
                <w:sz w:val="20"/>
              </w:rPr>
              <w:t xml:space="preserve">зации муниципальной программы </w:t>
            </w:r>
          </w:p>
        </w:tc>
        <w:tc>
          <w:tcPr>
            <w:tcW w:w="8501" w:type="dxa"/>
            <w:gridSpan w:val="8"/>
          </w:tcPr>
          <w:p w:rsidR="00680B37" w:rsidRPr="00066DBE" w:rsidRDefault="00AF0E85" w:rsidP="00AF0E85">
            <w:pPr>
              <w:pStyle w:val="ConsPlusNormal"/>
              <w:jc w:val="center"/>
              <w:rPr>
                <w:rFonts w:ascii="Times New Roman" w:hAnsi="Times New Roman" w:cs="Times New Roman"/>
                <w:sz w:val="20"/>
              </w:rPr>
            </w:pPr>
            <w:r w:rsidRPr="00066DBE">
              <w:rPr>
                <w:rFonts w:ascii="Times New Roman" w:hAnsi="Times New Roman" w:cs="Times New Roman"/>
                <w:sz w:val="20"/>
              </w:rPr>
              <w:t>Годы реализации муниципальной</w:t>
            </w:r>
            <w:r w:rsidR="00680B37" w:rsidRPr="00066DBE">
              <w:rPr>
                <w:rFonts w:ascii="Times New Roman" w:hAnsi="Times New Roman" w:cs="Times New Roman"/>
                <w:sz w:val="20"/>
              </w:rPr>
              <w:t xml:space="preserve"> программы</w:t>
            </w:r>
          </w:p>
        </w:tc>
      </w:tr>
      <w:tr w:rsidR="00680B37" w:rsidRPr="00066DBE">
        <w:tc>
          <w:tcPr>
            <w:tcW w:w="680" w:type="dxa"/>
            <w:vMerge/>
          </w:tcPr>
          <w:p w:rsidR="00680B37" w:rsidRPr="00066DBE" w:rsidRDefault="00680B37">
            <w:pPr>
              <w:rPr>
                <w:sz w:val="20"/>
                <w:szCs w:val="20"/>
              </w:rPr>
            </w:pPr>
          </w:p>
        </w:tc>
        <w:tc>
          <w:tcPr>
            <w:tcW w:w="1889" w:type="dxa"/>
            <w:vMerge/>
          </w:tcPr>
          <w:p w:rsidR="00680B37" w:rsidRPr="00066DBE" w:rsidRDefault="00680B37">
            <w:pPr>
              <w:rPr>
                <w:sz w:val="20"/>
                <w:szCs w:val="20"/>
              </w:rPr>
            </w:pPr>
          </w:p>
        </w:tc>
        <w:tc>
          <w:tcPr>
            <w:tcW w:w="1361"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624"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1-й год</w:t>
            </w:r>
          </w:p>
        </w:tc>
        <w:tc>
          <w:tcPr>
            <w:tcW w:w="510"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w:t>
            </w:r>
          </w:p>
        </w:tc>
        <w:tc>
          <w:tcPr>
            <w:tcW w:w="1419"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 xml:space="preserve">текущий финансовый год </w:t>
            </w:r>
            <w:hyperlink w:anchor="P494" w:history="1">
              <w:r w:rsidRPr="00066DBE">
                <w:rPr>
                  <w:rFonts w:ascii="Times New Roman" w:hAnsi="Times New Roman" w:cs="Times New Roman"/>
                  <w:color w:val="0000FF"/>
                  <w:sz w:val="20"/>
                </w:rPr>
                <w:t>&lt;1&gt;</w:t>
              </w:r>
            </w:hyperlink>
          </w:p>
        </w:tc>
        <w:tc>
          <w:tcPr>
            <w:tcW w:w="1413"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очередной финансовый год</w:t>
            </w:r>
          </w:p>
        </w:tc>
        <w:tc>
          <w:tcPr>
            <w:tcW w:w="1304"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первый год планового периода</w:t>
            </w:r>
          </w:p>
        </w:tc>
        <w:tc>
          <w:tcPr>
            <w:tcW w:w="1247"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второй год планового периода</w:t>
            </w:r>
          </w:p>
        </w:tc>
        <w:tc>
          <w:tcPr>
            <w:tcW w:w="1984" w:type="dxa"/>
            <w:gridSpan w:val="2"/>
          </w:tcPr>
          <w:p w:rsidR="00680B37" w:rsidRPr="00066DBE" w:rsidRDefault="00AF0E85" w:rsidP="00AF0E85">
            <w:pPr>
              <w:pStyle w:val="ConsPlusNormal"/>
              <w:jc w:val="center"/>
              <w:rPr>
                <w:rFonts w:ascii="Times New Roman" w:hAnsi="Times New Roman" w:cs="Times New Roman"/>
                <w:sz w:val="20"/>
              </w:rPr>
            </w:pPr>
            <w:r w:rsidRPr="00066DBE">
              <w:rPr>
                <w:rFonts w:ascii="Times New Roman" w:hAnsi="Times New Roman" w:cs="Times New Roman"/>
                <w:sz w:val="20"/>
              </w:rPr>
              <w:t xml:space="preserve">годы до конца реализации муниципальной программы </w:t>
            </w:r>
            <w:r w:rsidR="00680B37" w:rsidRPr="00066DBE">
              <w:rPr>
                <w:rFonts w:ascii="Times New Roman" w:hAnsi="Times New Roman" w:cs="Times New Roman"/>
                <w:sz w:val="20"/>
              </w:rPr>
              <w:t>в пятилетнем интервале</w:t>
            </w:r>
          </w:p>
        </w:tc>
      </w:tr>
      <w:tr w:rsidR="00680B37" w:rsidRPr="00066DBE">
        <w:tc>
          <w:tcPr>
            <w:tcW w:w="680" w:type="dxa"/>
            <w:vMerge/>
          </w:tcPr>
          <w:p w:rsidR="00680B37" w:rsidRPr="00066DBE" w:rsidRDefault="00680B37">
            <w:pPr>
              <w:rPr>
                <w:sz w:val="20"/>
                <w:szCs w:val="20"/>
              </w:rPr>
            </w:pPr>
          </w:p>
        </w:tc>
        <w:tc>
          <w:tcPr>
            <w:tcW w:w="1889" w:type="dxa"/>
            <w:vMerge/>
          </w:tcPr>
          <w:p w:rsidR="00680B37" w:rsidRPr="00066DBE" w:rsidRDefault="00680B37">
            <w:pPr>
              <w:rPr>
                <w:sz w:val="20"/>
                <w:szCs w:val="20"/>
              </w:rPr>
            </w:pPr>
          </w:p>
        </w:tc>
        <w:tc>
          <w:tcPr>
            <w:tcW w:w="1361"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624" w:type="dxa"/>
            <w:vMerge/>
          </w:tcPr>
          <w:p w:rsidR="00680B37" w:rsidRPr="00066DBE" w:rsidRDefault="00680B37">
            <w:pPr>
              <w:rPr>
                <w:sz w:val="20"/>
                <w:szCs w:val="20"/>
              </w:rPr>
            </w:pPr>
          </w:p>
        </w:tc>
        <w:tc>
          <w:tcPr>
            <w:tcW w:w="510" w:type="dxa"/>
            <w:vMerge/>
          </w:tcPr>
          <w:p w:rsidR="00680B37" w:rsidRPr="00066DBE" w:rsidRDefault="00680B37">
            <w:pPr>
              <w:rPr>
                <w:sz w:val="20"/>
                <w:szCs w:val="20"/>
              </w:rPr>
            </w:pPr>
          </w:p>
        </w:tc>
        <w:tc>
          <w:tcPr>
            <w:tcW w:w="1419" w:type="dxa"/>
            <w:vMerge/>
          </w:tcPr>
          <w:p w:rsidR="00680B37" w:rsidRPr="00066DBE" w:rsidRDefault="00680B37">
            <w:pPr>
              <w:rPr>
                <w:sz w:val="20"/>
                <w:szCs w:val="20"/>
              </w:rPr>
            </w:pPr>
          </w:p>
        </w:tc>
        <w:tc>
          <w:tcPr>
            <w:tcW w:w="1413" w:type="dxa"/>
            <w:vMerge/>
          </w:tcPr>
          <w:p w:rsidR="00680B37" w:rsidRPr="00066DBE" w:rsidRDefault="00680B37">
            <w:pPr>
              <w:rPr>
                <w:sz w:val="20"/>
                <w:szCs w:val="20"/>
              </w:rPr>
            </w:pPr>
          </w:p>
        </w:tc>
        <w:tc>
          <w:tcPr>
            <w:tcW w:w="1304" w:type="dxa"/>
            <w:vMerge/>
          </w:tcPr>
          <w:p w:rsidR="00680B37" w:rsidRPr="00066DBE" w:rsidRDefault="00680B37">
            <w:pPr>
              <w:rPr>
                <w:sz w:val="20"/>
                <w:szCs w:val="20"/>
              </w:rPr>
            </w:pPr>
          </w:p>
        </w:tc>
        <w:tc>
          <w:tcPr>
            <w:tcW w:w="1247" w:type="dxa"/>
            <w:vMerge/>
          </w:tcPr>
          <w:p w:rsidR="00680B37" w:rsidRPr="00066DBE" w:rsidRDefault="00680B37">
            <w:pPr>
              <w:rPr>
                <w:sz w:val="20"/>
                <w:szCs w:val="20"/>
              </w:rPr>
            </w:pPr>
          </w:p>
        </w:tc>
        <w:tc>
          <w:tcPr>
            <w:tcW w:w="992"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w:t>
            </w:r>
          </w:p>
        </w:tc>
        <w:tc>
          <w:tcPr>
            <w:tcW w:w="992"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w:t>
            </w:r>
          </w:p>
        </w:tc>
      </w:tr>
      <w:tr w:rsidR="00680B37" w:rsidRPr="00066DBE">
        <w:tc>
          <w:tcPr>
            <w:tcW w:w="680"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1889"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136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c>
          <w:tcPr>
            <w:tcW w:w="510"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6</w:t>
            </w:r>
          </w:p>
        </w:tc>
        <w:tc>
          <w:tcPr>
            <w:tcW w:w="1419"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7</w:t>
            </w:r>
          </w:p>
        </w:tc>
        <w:tc>
          <w:tcPr>
            <w:tcW w:w="1413"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8</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9</w:t>
            </w:r>
          </w:p>
        </w:tc>
        <w:tc>
          <w:tcPr>
            <w:tcW w:w="124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10</w:t>
            </w:r>
          </w:p>
        </w:tc>
        <w:tc>
          <w:tcPr>
            <w:tcW w:w="992"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11</w:t>
            </w:r>
          </w:p>
        </w:tc>
        <w:tc>
          <w:tcPr>
            <w:tcW w:w="992"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12</w:t>
            </w:r>
          </w:p>
        </w:tc>
      </w:tr>
      <w:tr w:rsidR="00680B37" w:rsidRPr="00066DBE">
        <w:tc>
          <w:tcPr>
            <w:tcW w:w="680" w:type="dxa"/>
          </w:tcPr>
          <w:p w:rsidR="00680B37" w:rsidRPr="00066DBE" w:rsidRDefault="00680B37">
            <w:pPr>
              <w:pStyle w:val="ConsPlusNormal"/>
              <w:rPr>
                <w:rFonts w:ascii="Times New Roman" w:hAnsi="Times New Roman" w:cs="Times New Roman"/>
                <w:sz w:val="20"/>
              </w:rPr>
            </w:pPr>
          </w:p>
        </w:tc>
        <w:tc>
          <w:tcPr>
            <w:tcW w:w="13735" w:type="dxa"/>
            <w:gridSpan w:val="11"/>
          </w:tcPr>
          <w:p w:rsidR="00680B37" w:rsidRPr="00066DBE" w:rsidRDefault="002E4C87" w:rsidP="002E4C87">
            <w:pPr>
              <w:pStyle w:val="ConsPlusNormal"/>
              <w:rPr>
                <w:rFonts w:ascii="Times New Roman" w:hAnsi="Times New Roman" w:cs="Times New Roman"/>
                <w:sz w:val="20"/>
              </w:rPr>
            </w:pPr>
            <w:r w:rsidRPr="00066DBE">
              <w:rPr>
                <w:rFonts w:ascii="Times New Roman" w:hAnsi="Times New Roman" w:cs="Times New Roman"/>
                <w:sz w:val="20"/>
              </w:rPr>
              <w:t>Цель муниципально</w:t>
            </w:r>
            <w:r w:rsidR="00680B37" w:rsidRPr="00066DBE">
              <w:rPr>
                <w:rFonts w:ascii="Times New Roman" w:hAnsi="Times New Roman" w:cs="Times New Roman"/>
                <w:sz w:val="20"/>
              </w:rPr>
              <w:t>й программы</w:t>
            </w:r>
          </w:p>
        </w:tc>
      </w:tr>
      <w:tr w:rsidR="00680B37" w:rsidRPr="00066DBE">
        <w:tc>
          <w:tcPr>
            <w:tcW w:w="680"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1.1</w:t>
            </w:r>
          </w:p>
        </w:tc>
        <w:tc>
          <w:tcPr>
            <w:tcW w:w="1889"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Целевой показатель</w:t>
            </w:r>
          </w:p>
        </w:tc>
        <w:tc>
          <w:tcPr>
            <w:tcW w:w="1361"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510" w:type="dxa"/>
          </w:tcPr>
          <w:p w:rsidR="00680B37" w:rsidRPr="00066DBE" w:rsidRDefault="00680B37">
            <w:pPr>
              <w:pStyle w:val="ConsPlusNormal"/>
              <w:rPr>
                <w:rFonts w:ascii="Times New Roman" w:hAnsi="Times New Roman" w:cs="Times New Roman"/>
                <w:sz w:val="20"/>
              </w:rPr>
            </w:pPr>
          </w:p>
        </w:tc>
        <w:tc>
          <w:tcPr>
            <w:tcW w:w="1419" w:type="dxa"/>
          </w:tcPr>
          <w:p w:rsidR="00680B37" w:rsidRPr="00066DBE" w:rsidRDefault="00680B37">
            <w:pPr>
              <w:pStyle w:val="ConsPlusNormal"/>
              <w:rPr>
                <w:rFonts w:ascii="Times New Roman" w:hAnsi="Times New Roman" w:cs="Times New Roman"/>
                <w:sz w:val="20"/>
              </w:rPr>
            </w:pPr>
          </w:p>
        </w:tc>
        <w:tc>
          <w:tcPr>
            <w:tcW w:w="1413"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889" w:type="dxa"/>
          </w:tcPr>
          <w:p w:rsidR="00680B37" w:rsidRPr="00066DBE" w:rsidRDefault="00680B37">
            <w:pPr>
              <w:pStyle w:val="ConsPlusNormal"/>
              <w:rPr>
                <w:rFonts w:ascii="Times New Roman" w:hAnsi="Times New Roman" w:cs="Times New Roman"/>
                <w:sz w:val="20"/>
              </w:rPr>
            </w:pPr>
          </w:p>
        </w:tc>
        <w:tc>
          <w:tcPr>
            <w:tcW w:w="1361"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510" w:type="dxa"/>
          </w:tcPr>
          <w:p w:rsidR="00680B37" w:rsidRPr="00066DBE" w:rsidRDefault="00680B37">
            <w:pPr>
              <w:pStyle w:val="ConsPlusNormal"/>
              <w:rPr>
                <w:rFonts w:ascii="Times New Roman" w:hAnsi="Times New Roman" w:cs="Times New Roman"/>
                <w:sz w:val="20"/>
              </w:rPr>
            </w:pPr>
          </w:p>
        </w:tc>
        <w:tc>
          <w:tcPr>
            <w:tcW w:w="1419" w:type="dxa"/>
          </w:tcPr>
          <w:p w:rsidR="00680B37" w:rsidRPr="00066DBE" w:rsidRDefault="00680B37">
            <w:pPr>
              <w:pStyle w:val="ConsPlusNormal"/>
              <w:rPr>
                <w:rFonts w:ascii="Times New Roman" w:hAnsi="Times New Roman" w:cs="Times New Roman"/>
                <w:sz w:val="20"/>
              </w:rPr>
            </w:pPr>
          </w:p>
        </w:tc>
        <w:tc>
          <w:tcPr>
            <w:tcW w:w="1413"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1.n</w:t>
            </w:r>
          </w:p>
        </w:tc>
        <w:tc>
          <w:tcPr>
            <w:tcW w:w="1889" w:type="dxa"/>
          </w:tcPr>
          <w:p w:rsidR="00680B37" w:rsidRPr="00066DBE" w:rsidRDefault="00680B37">
            <w:pPr>
              <w:pStyle w:val="ConsPlusNormal"/>
              <w:rPr>
                <w:rFonts w:ascii="Times New Roman" w:hAnsi="Times New Roman" w:cs="Times New Roman"/>
                <w:sz w:val="20"/>
              </w:rPr>
            </w:pPr>
          </w:p>
        </w:tc>
        <w:tc>
          <w:tcPr>
            <w:tcW w:w="1361"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510" w:type="dxa"/>
          </w:tcPr>
          <w:p w:rsidR="00680B37" w:rsidRPr="00066DBE" w:rsidRDefault="00680B37">
            <w:pPr>
              <w:pStyle w:val="ConsPlusNormal"/>
              <w:rPr>
                <w:rFonts w:ascii="Times New Roman" w:hAnsi="Times New Roman" w:cs="Times New Roman"/>
                <w:sz w:val="20"/>
              </w:rPr>
            </w:pPr>
          </w:p>
        </w:tc>
        <w:tc>
          <w:tcPr>
            <w:tcW w:w="1419" w:type="dxa"/>
          </w:tcPr>
          <w:p w:rsidR="00680B37" w:rsidRPr="00066DBE" w:rsidRDefault="00680B37">
            <w:pPr>
              <w:pStyle w:val="ConsPlusNormal"/>
              <w:rPr>
                <w:rFonts w:ascii="Times New Roman" w:hAnsi="Times New Roman" w:cs="Times New Roman"/>
                <w:sz w:val="20"/>
              </w:rPr>
            </w:pPr>
          </w:p>
        </w:tc>
        <w:tc>
          <w:tcPr>
            <w:tcW w:w="1413"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tcPr>
          <w:p w:rsidR="00680B37" w:rsidRPr="00066DBE" w:rsidRDefault="00680B37">
            <w:pPr>
              <w:pStyle w:val="ConsPlusNormal"/>
              <w:rPr>
                <w:rFonts w:ascii="Times New Roman" w:hAnsi="Times New Roman" w:cs="Times New Roman"/>
                <w:sz w:val="20"/>
              </w:rPr>
            </w:pPr>
          </w:p>
        </w:tc>
        <w:tc>
          <w:tcPr>
            <w:tcW w:w="1889"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и т.д. по целям</w:t>
            </w:r>
          </w:p>
        </w:tc>
        <w:tc>
          <w:tcPr>
            <w:tcW w:w="1361"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510" w:type="dxa"/>
          </w:tcPr>
          <w:p w:rsidR="00680B37" w:rsidRPr="00066DBE" w:rsidRDefault="00680B37">
            <w:pPr>
              <w:pStyle w:val="ConsPlusNormal"/>
              <w:rPr>
                <w:rFonts w:ascii="Times New Roman" w:hAnsi="Times New Roman" w:cs="Times New Roman"/>
                <w:sz w:val="20"/>
              </w:rPr>
            </w:pPr>
          </w:p>
        </w:tc>
        <w:tc>
          <w:tcPr>
            <w:tcW w:w="1419" w:type="dxa"/>
          </w:tcPr>
          <w:p w:rsidR="00680B37" w:rsidRPr="00066DBE" w:rsidRDefault="00680B37">
            <w:pPr>
              <w:pStyle w:val="ConsPlusNormal"/>
              <w:rPr>
                <w:rFonts w:ascii="Times New Roman" w:hAnsi="Times New Roman" w:cs="Times New Roman"/>
                <w:sz w:val="20"/>
              </w:rPr>
            </w:pPr>
          </w:p>
        </w:tc>
        <w:tc>
          <w:tcPr>
            <w:tcW w:w="1413"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c>
          <w:tcPr>
            <w:tcW w:w="992" w:type="dxa"/>
          </w:tcPr>
          <w:p w:rsidR="00680B37" w:rsidRPr="00066DBE" w:rsidRDefault="00680B37">
            <w:pPr>
              <w:pStyle w:val="ConsPlusNormal"/>
              <w:rPr>
                <w:rFonts w:ascii="Times New Roman" w:hAnsi="Times New Roman" w:cs="Times New Roman"/>
                <w:sz w:val="20"/>
              </w:rPr>
            </w:pPr>
          </w:p>
        </w:tc>
      </w:tr>
    </w:tbl>
    <w:p w:rsidR="00066DBE" w:rsidRDefault="00066DBE" w:rsidP="00066DBE">
      <w:r>
        <w:t>--------------------------------</w:t>
      </w:r>
    </w:p>
    <w:p w:rsidR="00680B37" w:rsidRPr="00066DBE" w:rsidRDefault="00066DBE" w:rsidP="00066DBE">
      <w:pPr>
        <w:rPr>
          <w:sz w:val="20"/>
          <w:szCs w:val="20"/>
        </w:rPr>
      </w:pPr>
      <w:r w:rsidRPr="00066DBE">
        <w:rPr>
          <w:sz w:val="20"/>
          <w:szCs w:val="20"/>
        </w:rPr>
        <w:t>&lt;1&gt; При разработке проекта постановления администрации Каратузского района, предусматривающего утверждение муниципальной программы, предлагаемой к финансированию с очередного финансового года, или внесении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проекта решения Каратузского района об исполнении районного бюджета за соответствующий год районный Совет депутатов.</w:t>
      </w:r>
    </w:p>
    <w:p w:rsidR="00066DBE" w:rsidRPr="00680B37" w:rsidRDefault="00066DBE">
      <w:pPr>
        <w:sectPr w:rsidR="00066DBE" w:rsidRPr="00680B37" w:rsidSect="007044F6">
          <w:pgSz w:w="16838" w:h="11905" w:orient="landscape"/>
          <w:pgMar w:top="709" w:right="1134" w:bottom="567" w:left="1134" w:header="0" w:footer="0" w:gutter="0"/>
          <w:cols w:space="720"/>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4</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0A4ADE">
      <w:pPr>
        <w:pStyle w:val="ConsPlusNormal"/>
        <w:jc w:val="right"/>
        <w:rPr>
          <w:rFonts w:ascii="Times New Roman" w:hAnsi="Times New Roman" w:cs="Times New Roman"/>
          <w:sz w:val="24"/>
          <w:szCs w:val="24"/>
        </w:rPr>
      </w:pPr>
      <w:r>
        <w:rPr>
          <w:rFonts w:ascii="Times New Roman" w:hAnsi="Times New Roman" w:cs="Times New Roman"/>
          <w:sz w:val="24"/>
          <w:szCs w:val="24"/>
        </w:rPr>
        <w:t>о разработке муниципальны</w:t>
      </w:r>
      <w:r w:rsidR="00680B37" w:rsidRPr="00680B37">
        <w:rPr>
          <w:rFonts w:ascii="Times New Roman" w:hAnsi="Times New Roman" w:cs="Times New Roman"/>
          <w:sz w:val="24"/>
          <w:szCs w:val="24"/>
        </w:rPr>
        <w:t>х</w:t>
      </w:r>
    </w:p>
    <w:p w:rsidR="00680B37" w:rsidRPr="00680B37" w:rsidRDefault="000A4ADE">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0" w:name="P507"/>
      <w:bookmarkEnd w:id="10"/>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ОБ ОСНОВНЫХ МЕРАХ ПРАВОВОГО РЕГУЛИРОВАНИЯ В СООТВЕТСТВУЮЩЕЙ</w:t>
      </w:r>
    </w:p>
    <w:p w:rsidR="00680B37" w:rsidRPr="00680B37" w:rsidRDefault="000A4ADE">
      <w:pPr>
        <w:pStyle w:val="ConsPlusNormal"/>
        <w:jc w:val="center"/>
        <w:rPr>
          <w:rFonts w:ascii="Times New Roman" w:hAnsi="Times New Roman" w:cs="Times New Roman"/>
          <w:sz w:val="24"/>
          <w:szCs w:val="24"/>
        </w:rPr>
      </w:pPr>
      <w:r>
        <w:rPr>
          <w:rFonts w:ascii="Times New Roman" w:hAnsi="Times New Roman" w:cs="Times New Roman"/>
          <w:sz w:val="24"/>
          <w:szCs w:val="24"/>
        </w:rPr>
        <w:t>СФЕРЕ (ОБЛАСТИ) МУНИЦИПАЛЬНОГО</w:t>
      </w:r>
      <w:r w:rsidR="00680B37" w:rsidRPr="00680B37">
        <w:rPr>
          <w:rFonts w:ascii="Times New Roman" w:hAnsi="Times New Roman" w:cs="Times New Roman"/>
          <w:sz w:val="24"/>
          <w:szCs w:val="24"/>
        </w:rPr>
        <w:t xml:space="preserve"> УПРАВЛЕНИЯ, НАПРАВЛЕННЫХ</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НА ДОСТИЖЕНИЕ ЦЕЛИ И (ИЛИ) ЗАДАЧ </w:t>
      </w:r>
      <w:r w:rsidR="000A4ADE">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w:t>
      </w:r>
    </w:p>
    <w:p w:rsidR="00680B37" w:rsidRPr="00680B37" w:rsidRDefault="000A4ADE">
      <w:pPr>
        <w:pStyle w:val="ConsPlusNormal"/>
        <w:jc w:val="center"/>
        <w:rPr>
          <w:rFonts w:ascii="Times New Roman" w:hAnsi="Times New Roman" w:cs="Times New Roman"/>
          <w:sz w:val="24"/>
          <w:szCs w:val="24"/>
        </w:rPr>
      </w:pP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154"/>
        <w:gridCol w:w="1757"/>
        <w:gridCol w:w="1984"/>
      </w:tblGrid>
      <w:tr w:rsidR="00680B37" w:rsidRPr="00066DBE">
        <w:tc>
          <w:tcPr>
            <w:tcW w:w="56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2608"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Форма нормативного правового акта</w:t>
            </w:r>
          </w:p>
        </w:tc>
        <w:tc>
          <w:tcPr>
            <w:tcW w:w="215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Основные положения нормативного правового акта</w:t>
            </w:r>
          </w:p>
        </w:tc>
        <w:tc>
          <w:tcPr>
            <w:tcW w:w="175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Ответственный исполнитель</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Ожидаемый срок принятия нормативного правового акта</w:t>
            </w:r>
          </w:p>
        </w:tc>
      </w:tr>
      <w:tr w:rsidR="00680B37" w:rsidRPr="00066DBE">
        <w:tc>
          <w:tcPr>
            <w:tcW w:w="56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2608"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215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175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8503" w:type="dxa"/>
            <w:gridSpan w:val="4"/>
          </w:tcPr>
          <w:p w:rsidR="00680B37" w:rsidRPr="00066DBE" w:rsidRDefault="000A4ADE" w:rsidP="000A4ADE">
            <w:pPr>
              <w:pStyle w:val="ConsPlusNormal"/>
              <w:rPr>
                <w:rFonts w:ascii="Times New Roman" w:hAnsi="Times New Roman" w:cs="Times New Roman"/>
                <w:sz w:val="20"/>
              </w:rPr>
            </w:pPr>
            <w:r w:rsidRPr="00066DBE">
              <w:rPr>
                <w:rFonts w:ascii="Times New Roman" w:hAnsi="Times New Roman" w:cs="Times New Roman"/>
                <w:sz w:val="20"/>
              </w:rPr>
              <w:t>Цель муниципальной</w:t>
            </w:r>
            <w:r w:rsidR="00680B37" w:rsidRPr="00066DBE">
              <w:rPr>
                <w:rFonts w:ascii="Times New Roman" w:hAnsi="Times New Roman" w:cs="Times New Roman"/>
                <w:sz w:val="20"/>
              </w:rPr>
              <w:t xml:space="preserve"> программы</w:t>
            </w: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8503" w:type="dxa"/>
            <w:gridSpan w:val="4"/>
          </w:tcPr>
          <w:p w:rsidR="00680B37" w:rsidRPr="00066DBE" w:rsidRDefault="00680B37" w:rsidP="000A4ADE">
            <w:pPr>
              <w:pStyle w:val="ConsPlusNormal"/>
              <w:rPr>
                <w:rFonts w:ascii="Times New Roman" w:hAnsi="Times New Roman" w:cs="Times New Roman"/>
                <w:sz w:val="20"/>
              </w:rPr>
            </w:pPr>
            <w:r w:rsidRPr="00066DBE">
              <w:rPr>
                <w:rFonts w:ascii="Times New Roman" w:hAnsi="Times New Roman" w:cs="Times New Roman"/>
                <w:sz w:val="20"/>
              </w:rPr>
              <w:t xml:space="preserve">Задача </w:t>
            </w:r>
            <w:r w:rsidR="000A4ADE" w:rsidRPr="00066DBE">
              <w:rPr>
                <w:rFonts w:ascii="Times New Roman" w:hAnsi="Times New Roman" w:cs="Times New Roman"/>
                <w:sz w:val="20"/>
              </w:rPr>
              <w:t>муниципальной</w:t>
            </w:r>
            <w:r w:rsidRPr="00066DBE">
              <w:rPr>
                <w:rFonts w:ascii="Times New Roman" w:hAnsi="Times New Roman" w:cs="Times New Roman"/>
                <w:sz w:val="20"/>
              </w:rPr>
              <w:t xml:space="preserve"> программы</w:t>
            </w: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1</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n</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0A4ADE" w:rsidP="000A4ADE">
            <w:pPr>
              <w:pStyle w:val="ConsPlusNormal"/>
              <w:rPr>
                <w:rFonts w:ascii="Times New Roman" w:hAnsi="Times New Roman" w:cs="Times New Roman"/>
                <w:sz w:val="20"/>
              </w:rPr>
            </w:pPr>
            <w:r w:rsidRPr="00066DBE">
              <w:rPr>
                <w:rFonts w:ascii="Times New Roman" w:hAnsi="Times New Roman" w:cs="Times New Roman"/>
                <w:sz w:val="20"/>
              </w:rPr>
              <w:t>Отдельное мероприятие муниципальной программы</w:t>
            </w:r>
            <w:r w:rsidR="00680B37" w:rsidRPr="00066DBE">
              <w:rPr>
                <w:rFonts w:ascii="Times New Roman" w:hAnsi="Times New Roman" w:cs="Times New Roman"/>
                <w:sz w:val="20"/>
              </w:rPr>
              <w:t xml:space="preserve"> 1</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rsidP="000A4ADE">
            <w:pPr>
              <w:pStyle w:val="ConsPlusNormal"/>
              <w:rPr>
                <w:rFonts w:ascii="Times New Roman" w:hAnsi="Times New Roman" w:cs="Times New Roman"/>
                <w:sz w:val="20"/>
              </w:rPr>
            </w:pPr>
            <w:r w:rsidRPr="00066DBE">
              <w:rPr>
                <w:rFonts w:ascii="Times New Roman" w:hAnsi="Times New Roman" w:cs="Times New Roman"/>
                <w:sz w:val="20"/>
              </w:rPr>
              <w:t xml:space="preserve">Отдельное мероприятие </w:t>
            </w:r>
            <w:r w:rsidR="000A4ADE" w:rsidRPr="00066DBE">
              <w:rPr>
                <w:rFonts w:ascii="Times New Roman" w:hAnsi="Times New Roman" w:cs="Times New Roman"/>
                <w:sz w:val="20"/>
              </w:rPr>
              <w:t xml:space="preserve">муниципальной </w:t>
            </w:r>
            <w:r w:rsidRPr="00066DBE">
              <w:rPr>
                <w:rFonts w:ascii="Times New Roman" w:hAnsi="Times New Roman" w:cs="Times New Roman"/>
                <w:sz w:val="20"/>
              </w:rPr>
              <w:t>программы n</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r w:rsidR="00680B37" w:rsidRPr="00066DBE">
        <w:tc>
          <w:tcPr>
            <w:tcW w:w="567" w:type="dxa"/>
          </w:tcPr>
          <w:p w:rsidR="00680B37" w:rsidRPr="00066DBE" w:rsidRDefault="00680B37">
            <w:pPr>
              <w:pStyle w:val="ConsPlusNormal"/>
              <w:rPr>
                <w:rFonts w:ascii="Times New Roman" w:hAnsi="Times New Roman" w:cs="Times New Roman"/>
                <w:sz w:val="20"/>
              </w:rPr>
            </w:pPr>
          </w:p>
        </w:tc>
        <w:tc>
          <w:tcPr>
            <w:tcW w:w="2608" w:type="dxa"/>
          </w:tcPr>
          <w:p w:rsidR="00680B37" w:rsidRPr="00066DBE" w:rsidRDefault="00680B37" w:rsidP="000A4ADE">
            <w:pPr>
              <w:pStyle w:val="ConsPlusNormal"/>
              <w:rPr>
                <w:rFonts w:ascii="Times New Roman" w:hAnsi="Times New Roman" w:cs="Times New Roman"/>
                <w:sz w:val="20"/>
              </w:rPr>
            </w:pPr>
            <w:r w:rsidRPr="00066DBE">
              <w:rPr>
                <w:rFonts w:ascii="Times New Roman" w:hAnsi="Times New Roman" w:cs="Times New Roman"/>
                <w:sz w:val="20"/>
              </w:rPr>
              <w:t>и т.д</w:t>
            </w:r>
            <w:r w:rsidR="000A4ADE" w:rsidRPr="00066DBE">
              <w:rPr>
                <w:rFonts w:ascii="Times New Roman" w:hAnsi="Times New Roman" w:cs="Times New Roman"/>
                <w:sz w:val="20"/>
              </w:rPr>
              <w:t>. по целям и задачам муниципальной</w:t>
            </w:r>
            <w:r w:rsidRPr="00066DBE">
              <w:rPr>
                <w:rFonts w:ascii="Times New Roman" w:hAnsi="Times New Roman" w:cs="Times New Roman"/>
                <w:sz w:val="20"/>
              </w:rPr>
              <w:t xml:space="preserve"> программы</w:t>
            </w:r>
          </w:p>
        </w:tc>
        <w:tc>
          <w:tcPr>
            <w:tcW w:w="2154" w:type="dxa"/>
          </w:tcPr>
          <w:p w:rsidR="00680B37" w:rsidRPr="00066DBE" w:rsidRDefault="00680B37">
            <w:pPr>
              <w:pStyle w:val="ConsPlusNormal"/>
              <w:rPr>
                <w:rFonts w:ascii="Times New Roman" w:hAnsi="Times New Roman" w:cs="Times New Roman"/>
                <w:sz w:val="20"/>
              </w:rPr>
            </w:pPr>
          </w:p>
        </w:tc>
        <w:tc>
          <w:tcPr>
            <w:tcW w:w="1757"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p>
        </w:tc>
      </w:tr>
    </w:tbl>
    <w:p w:rsidR="00680B37" w:rsidRPr="00680B37" w:rsidRDefault="00680B37">
      <w:pPr>
        <w:pStyle w:val="ConsPlusNormal"/>
        <w:jc w:val="both"/>
        <w:rPr>
          <w:rFonts w:ascii="Times New Roman" w:hAnsi="Times New Roman" w:cs="Times New Roman"/>
          <w:sz w:val="24"/>
          <w:szCs w:val="24"/>
        </w:rPr>
      </w:pPr>
    </w:p>
    <w:p w:rsidR="00680B37" w:rsidRPr="00680B37" w:rsidRDefault="00680B37">
      <w:pPr>
        <w:sectPr w:rsidR="00680B37" w:rsidRPr="00680B37">
          <w:pgSz w:w="11905" w:h="16838"/>
          <w:pgMar w:top="1134" w:right="850" w:bottom="1134" w:left="1701" w:header="0" w:footer="0" w:gutter="0"/>
          <w:cols w:space="720"/>
        </w:sectPr>
      </w:pPr>
    </w:p>
    <w:p w:rsidR="00680B37" w:rsidRPr="008C03C2" w:rsidRDefault="00680B37">
      <w:pPr>
        <w:pStyle w:val="ConsPlusNormal"/>
        <w:jc w:val="right"/>
        <w:outlineLvl w:val="1"/>
        <w:rPr>
          <w:rFonts w:ascii="Times New Roman" w:hAnsi="Times New Roman" w:cs="Times New Roman"/>
          <w:sz w:val="24"/>
          <w:szCs w:val="24"/>
          <w:highlight w:val="green"/>
        </w:rPr>
      </w:pPr>
      <w:r w:rsidRPr="008C03C2">
        <w:rPr>
          <w:rFonts w:ascii="Times New Roman" w:hAnsi="Times New Roman" w:cs="Times New Roman"/>
          <w:sz w:val="24"/>
          <w:szCs w:val="24"/>
          <w:highlight w:val="green"/>
        </w:rPr>
        <w:t>Приложение N 5</w:t>
      </w:r>
    </w:p>
    <w:p w:rsidR="00680B37" w:rsidRPr="00C674BC" w:rsidRDefault="00680B37">
      <w:pPr>
        <w:pStyle w:val="ConsPlusNormal"/>
        <w:jc w:val="right"/>
        <w:rPr>
          <w:rFonts w:ascii="Times New Roman" w:hAnsi="Times New Roman" w:cs="Times New Roman"/>
          <w:sz w:val="24"/>
          <w:szCs w:val="24"/>
        </w:rPr>
      </w:pPr>
      <w:r w:rsidRPr="00C674BC">
        <w:rPr>
          <w:rFonts w:ascii="Times New Roman" w:hAnsi="Times New Roman" w:cs="Times New Roman"/>
          <w:sz w:val="24"/>
          <w:szCs w:val="24"/>
        </w:rPr>
        <w:t>к Порядку</w:t>
      </w:r>
    </w:p>
    <w:p w:rsidR="00680B37" w:rsidRPr="00C674BC" w:rsidRDefault="00680B37">
      <w:pPr>
        <w:pStyle w:val="ConsPlusNormal"/>
        <w:jc w:val="right"/>
        <w:rPr>
          <w:rFonts w:ascii="Times New Roman" w:hAnsi="Times New Roman" w:cs="Times New Roman"/>
          <w:sz w:val="24"/>
          <w:szCs w:val="24"/>
        </w:rPr>
      </w:pPr>
      <w:r w:rsidRPr="00C674BC">
        <w:rPr>
          <w:rFonts w:ascii="Times New Roman" w:hAnsi="Times New Roman" w:cs="Times New Roman"/>
          <w:sz w:val="24"/>
          <w:szCs w:val="24"/>
        </w:rPr>
        <w:t>принятия решений</w:t>
      </w:r>
    </w:p>
    <w:p w:rsidR="00680B37" w:rsidRPr="00C674BC" w:rsidRDefault="000A4ADE">
      <w:pPr>
        <w:pStyle w:val="ConsPlusNormal"/>
        <w:jc w:val="right"/>
        <w:rPr>
          <w:rFonts w:ascii="Times New Roman" w:hAnsi="Times New Roman" w:cs="Times New Roman"/>
          <w:sz w:val="24"/>
          <w:szCs w:val="24"/>
        </w:rPr>
      </w:pPr>
      <w:r w:rsidRPr="00C674BC">
        <w:rPr>
          <w:rFonts w:ascii="Times New Roman" w:hAnsi="Times New Roman" w:cs="Times New Roman"/>
          <w:sz w:val="24"/>
          <w:szCs w:val="24"/>
        </w:rPr>
        <w:t>о разработке муниципальных</w:t>
      </w:r>
    </w:p>
    <w:p w:rsidR="00680B37" w:rsidRPr="00C674BC" w:rsidRDefault="000A4ADE">
      <w:pPr>
        <w:pStyle w:val="ConsPlusNormal"/>
        <w:jc w:val="right"/>
        <w:rPr>
          <w:rFonts w:ascii="Times New Roman" w:hAnsi="Times New Roman" w:cs="Times New Roman"/>
          <w:sz w:val="24"/>
          <w:szCs w:val="24"/>
        </w:rPr>
      </w:pPr>
      <w:r w:rsidRPr="00C674BC">
        <w:rPr>
          <w:rFonts w:ascii="Times New Roman" w:hAnsi="Times New Roman" w:cs="Times New Roman"/>
          <w:sz w:val="24"/>
          <w:szCs w:val="24"/>
        </w:rPr>
        <w:t>программ Каратузского района</w:t>
      </w:r>
      <w:r w:rsidR="00680B37" w:rsidRPr="00C674BC">
        <w:rPr>
          <w:rFonts w:ascii="Times New Roman" w:hAnsi="Times New Roman" w:cs="Times New Roman"/>
          <w:sz w:val="24"/>
          <w:szCs w:val="24"/>
        </w:rPr>
        <w:t>,</w:t>
      </w:r>
    </w:p>
    <w:p w:rsidR="00680B37" w:rsidRPr="00C674BC" w:rsidRDefault="00680B37">
      <w:pPr>
        <w:pStyle w:val="ConsPlusNormal"/>
        <w:jc w:val="right"/>
        <w:rPr>
          <w:rFonts w:ascii="Times New Roman" w:hAnsi="Times New Roman" w:cs="Times New Roman"/>
          <w:sz w:val="24"/>
          <w:szCs w:val="24"/>
        </w:rPr>
      </w:pPr>
      <w:r w:rsidRPr="00C674BC">
        <w:rPr>
          <w:rFonts w:ascii="Times New Roman" w:hAnsi="Times New Roman" w:cs="Times New Roman"/>
          <w:sz w:val="24"/>
          <w:szCs w:val="24"/>
        </w:rPr>
        <w:t>их формирования и реализации</w:t>
      </w:r>
    </w:p>
    <w:p w:rsidR="00680B37" w:rsidRPr="00C674BC" w:rsidRDefault="00680B37">
      <w:pPr>
        <w:pStyle w:val="ConsPlusNormal"/>
        <w:jc w:val="both"/>
        <w:rPr>
          <w:rFonts w:ascii="Times New Roman" w:hAnsi="Times New Roman" w:cs="Times New Roman"/>
          <w:sz w:val="24"/>
          <w:szCs w:val="24"/>
        </w:rPr>
      </w:pPr>
    </w:p>
    <w:p w:rsidR="00FF00C1" w:rsidRPr="00C674BC" w:rsidRDefault="00FF00C1" w:rsidP="00FF00C1">
      <w:pPr>
        <w:shd w:val="clear" w:color="auto" w:fill="FFFFFF"/>
        <w:suppressAutoHyphens w:val="0"/>
        <w:spacing w:before="150" w:after="75" w:line="288" w:lineRule="atLeast"/>
        <w:jc w:val="center"/>
        <w:textAlignment w:val="baseline"/>
        <w:rPr>
          <w:rFonts w:eastAsia="Times New Roman"/>
          <w:color w:val="3C3C3C"/>
          <w:spacing w:val="2"/>
          <w:sz w:val="28"/>
          <w:szCs w:val="28"/>
          <w:lang w:eastAsia="ru-RU"/>
        </w:rPr>
      </w:pPr>
      <w:bookmarkStart w:id="11" w:name="P574"/>
      <w:bookmarkEnd w:id="11"/>
      <w:r w:rsidRPr="00C674BC">
        <w:rPr>
          <w:rFonts w:eastAsia="Times New Roman"/>
          <w:color w:val="3C3C3C"/>
          <w:spacing w:val="2"/>
          <w:sz w:val="28"/>
          <w:szCs w:val="28"/>
          <w:lang w:eastAsia="ru-RU"/>
        </w:rPr>
        <w:t>ПЕРЕЧЕНЬ ОБЪЕКТОВ МУНИЦИПАЛЬНОЙ СОБСТВЕННОСТИ КАРАТУЗСКОГО РАЙОНА, ПОДЛЕЖАЩИХ СТРОИТЕЛЬСТВУ, РЕКОНСТРУКЦИИ, ТЕХНИЧЕСКОМУ ПЕРЕВООРУЖЕНИЮ ИЛИ ПРИОБРЕТЕНИЮ</w:t>
      </w:r>
    </w:p>
    <w:p w:rsidR="00FF00C1" w:rsidRPr="00C674BC" w:rsidRDefault="00FF00C1" w:rsidP="00FF00C1">
      <w:pPr>
        <w:shd w:val="clear" w:color="auto" w:fill="FFFFFF"/>
        <w:suppressAutoHyphens w:val="0"/>
        <w:spacing w:line="315" w:lineRule="atLeast"/>
        <w:jc w:val="right"/>
        <w:textAlignment w:val="baseline"/>
        <w:rPr>
          <w:rFonts w:eastAsia="Times New Roman"/>
          <w:color w:val="2D2D2D"/>
          <w:spacing w:val="2"/>
          <w:sz w:val="21"/>
          <w:szCs w:val="21"/>
          <w:lang w:eastAsia="ru-RU"/>
        </w:rPr>
      </w:pPr>
      <w:r w:rsidRPr="00C674BC">
        <w:rPr>
          <w:rFonts w:eastAsia="Times New Roman"/>
          <w:color w:val="2D2D2D"/>
          <w:spacing w:val="2"/>
          <w:sz w:val="21"/>
          <w:szCs w:val="21"/>
          <w:lang w:eastAsia="ru-RU"/>
        </w:rPr>
        <w:t>(тыс. рублей)</w:t>
      </w:r>
    </w:p>
    <w:tbl>
      <w:tblPr>
        <w:tblW w:w="14556" w:type="dxa"/>
        <w:tblInd w:w="284" w:type="dxa"/>
        <w:tblCellMar>
          <w:left w:w="0" w:type="dxa"/>
          <w:right w:w="0" w:type="dxa"/>
        </w:tblCellMar>
        <w:tblLook w:val="04A0" w:firstRow="1" w:lastRow="0" w:firstColumn="1" w:lastColumn="0" w:noHBand="0" w:noVBand="1"/>
      </w:tblPr>
      <w:tblGrid>
        <w:gridCol w:w="582"/>
        <w:gridCol w:w="1685"/>
        <w:gridCol w:w="1250"/>
        <w:gridCol w:w="1781"/>
        <w:gridCol w:w="1766"/>
        <w:gridCol w:w="1791"/>
        <w:gridCol w:w="1841"/>
        <w:gridCol w:w="77"/>
        <w:gridCol w:w="1276"/>
        <w:gridCol w:w="63"/>
        <w:gridCol w:w="1222"/>
        <w:gridCol w:w="1222"/>
      </w:tblGrid>
      <w:tr w:rsidR="00FF00C1" w:rsidRPr="00C674BC" w:rsidTr="004C3EA5">
        <w:trPr>
          <w:trHeight w:val="15"/>
        </w:trPr>
        <w:tc>
          <w:tcPr>
            <w:tcW w:w="582" w:type="dxa"/>
            <w:hideMark/>
          </w:tcPr>
          <w:p w:rsidR="00FF00C1" w:rsidRPr="00C674BC" w:rsidRDefault="00FF00C1" w:rsidP="00FF00C1">
            <w:pPr>
              <w:suppressAutoHyphens w:val="0"/>
              <w:rPr>
                <w:rFonts w:eastAsia="Times New Roman"/>
                <w:sz w:val="20"/>
                <w:szCs w:val="20"/>
                <w:lang w:eastAsia="ru-RU"/>
              </w:rPr>
            </w:pPr>
          </w:p>
        </w:tc>
        <w:tc>
          <w:tcPr>
            <w:tcW w:w="1685" w:type="dxa"/>
            <w:hideMark/>
          </w:tcPr>
          <w:p w:rsidR="00FF00C1" w:rsidRPr="00C674BC" w:rsidRDefault="00FF00C1" w:rsidP="00FF00C1">
            <w:pPr>
              <w:suppressAutoHyphens w:val="0"/>
              <w:rPr>
                <w:rFonts w:eastAsia="Times New Roman"/>
                <w:sz w:val="20"/>
                <w:szCs w:val="20"/>
                <w:lang w:eastAsia="ru-RU"/>
              </w:rPr>
            </w:pPr>
          </w:p>
        </w:tc>
        <w:tc>
          <w:tcPr>
            <w:tcW w:w="1250" w:type="dxa"/>
            <w:hideMark/>
          </w:tcPr>
          <w:p w:rsidR="00FF00C1" w:rsidRPr="00C674BC" w:rsidRDefault="00FF00C1" w:rsidP="00FF00C1">
            <w:pPr>
              <w:suppressAutoHyphens w:val="0"/>
              <w:rPr>
                <w:rFonts w:eastAsia="Times New Roman"/>
                <w:sz w:val="20"/>
                <w:szCs w:val="20"/>
                <w:lang w:eastAsia="ru-RU"/>
              </w:rPr>
            </w:pPr>
          </w:p>
        </w:tc>
        <w:tc>
          <w:tcPr>
            <w:tcW w:w="1781" w:type="dxa"/>
            <w:hideMark/>
          </w:tcPr>
          <w:p w:rsidR="00FF00C1" w:rsidRPr="00C674BC" w:rsidRDefault="00FF00C1" w:rsidP="00FF00C1">
            <w:pPr>
              <w:suppressAutoHyphens w:val="0"/>
              <w:rPr>
                <w:rFonts w:eastAsia="Times New Roman"/>
                <w:sz w:val="20"/>
                <w:szCs w:val="20"/>
                <w:lang w:eastAsia="ru-RU"/>
              </w:rPr>
            </w:pPr>
          </w:p>
        </w:tc>
        <w:tc>
          <w:tcPr>
            <w:tcW w:w="1766" w:type="dxa"/>
            <w:hideMark/>
          </w:tcPr>
          <w:p w:rsidR="00FF00C1" w:rsidRPr="00C674BC" w:rsidRDefault="00FF00C1" w:rsidP="00FF00C1">
            <w:pPr>
              <w:suppressAutoHyphens w:val="0"/>
              <w:rPr>
                <w:rFonts w:eastAsia="Times New Roman"/>
                <w:sz w:val="20"/>
                <w:szCs w:val="20"/>
                <w:lang w:eastAsia="ru-RU"/>
              </w:rPr>
            </w:pPr>
          </w:p>
        </w:tc>
        <w:tc>
          <w:tcPr>
            <w:tcW w:w="1791" w:type="dxa"/>
            <w:hideMark/>
          </w:tcPr>
          <w:p w:rsidR="00FF00C1" w:rsidRPr="00C674BC" w:rsidRDefault="00FF00C1" w:rsidP="00FF00C1">
            <w:pPr>
              <w:suppressAutoHyphens w:val="0"/>
              <w:rPr>
                <w:rFonts w:eastAsia="Times New Roman"/>
                <w:sz w:val="20"/>
                <w:szCs w:val="20"/>
                <w:lang w:eastAsia="ru-RU"/>
              </w:rPr>
            </w:pPr>
          </w:p>
        </w:tc>
        <w:tc>
          <w:tcPr>
            <w:tcW w:w="1841" w:type="dxa"/>
            <w:hideMark/>
          </w:tcPr>
          <w:p w:rsidR="00FF00C1" w:rsidRPr="00C674BC" w:rsidRDefault="00FF00C1" w:rsidP="00FF00C1">
            <w:pPr>
              <w:suppressAutoHyphens w:val="0"/>
              <w:rPr>
                <w:rFonts w:eastAsia="Times New Roman"/>
                <w:sz w:val="20"/>
                <w:szCs w:val="20"/>
                <w:lang w:eastAsia="ru-RU"/>
              </w:rPr>
            </w:pPr>
          </w:p>
        </w:tc>
        <w:tc>
          <w:tcPr>
            <w:tcW w:w="1416" w:type="dxa"/>
            <w:gridSpan w:val="3"/>
            <w:hideMark/>
          </w:tcPr>
          <w:p w:rsidR="00FF00C1" w:rsidRPr="00C674BC" w:rsidRDefault="00FF00C1" w:rsidP="00FF00C1">
            <w:pPr>
              <w:suppressAutoHyphens w:val="0"/>
              <w:rPr>
                <w:rFonts w:eastAsia="Times New Roman"/>
                <w:sz w:val="20"/>
                <w:szCs w:val="20"/>
                <w:lang w:eastAsia="ru-RU"/>
              </w:rPr>
            </w:pPr>
          </w:p>
        </w:tc>
        <w:tc>
          <w:tcPr>
            <w:tcW w:w="1222" w:type="dxa"/>
            <w:hideMark/>
          </w:tcPr>
          <w:p w:rsidR="00FF00C1" w:rsidRPr="00C674BC" w:rsidRDefault="00FF00C1" w:rsidP="00FF00C1">
            <w:pPr>
              <w:suppressAutoHyphens w:val="0"/>
              <w:rPr>
                <w:rFonts w:eastAsia="Times New Roman"/>
                <w:sz w:val="20"/>
                <w:szCs w:val="20"/>
                <w:lang w:eastAsia="ru-RU"/>
              </w:rPr>
            </w:pPr>
          </w:p>
        </w:tc>
        <w:tc>
          <w:tcPr>
            <w:tcW w:w="1222" w:type="dxa"/>
            <w:hideMark/>
          </w:tcPr>
          <w:p w:rsidR="00FF00C1" w:rsidRPr="00C674BC" w:rsidRDefault="00FF00C1" w:rsidP="00FF00C1">
            <w:pPr>
              <w:suppressAutoHyphens w:val="0"/>
              <w:rPr>
                <w:rFonts w:eastAsia="Times New Roman"/>
                <w:sz w:val="20"/>
                <w:szCs w:val="20"/>
                <w:lang w:eastAsia="ru-RU"/>
              </w:rPr>
            </w:pPr>
          </w:p>
        </w:tc>
      </w:tr>
      <w:tr w:rsidR="00FF00C1" w:rsidRPr="00C674BC" w:rsidTr="004C3EA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N п/п</w:t>
            </w: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Наименование объекта, территория строительства (приобретения) &lt;1&gt;</w:t>
            </w:r>
          </w:p>
        </w:tc>
        <w:tc>
          <w:tcPr>
            <w:tcW w:w="1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Мощность объекта с указанием ед. измерения</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Годы строительства, реконструкции, технического перевооружения (приобретения) &lt;2&gt;</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Предполагаемая (предельная) или сметная стоимость объекта &lt;3&gt;</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Фактическое финансирование</w:t>
            </w:r>
            <w:r w:rsidR="007B34B4" w:rsidRPr="00C674BC">
              <w:rPr>
                <w:rFonts w:eastAsia="Times New Roman"/>
                <w:color w:val="2D2D2D"/>
                <w:sz w:val="20"/>
                <w:szCs w:val="20"/>
                <w:lang w:eastAsia="ru-RU"/>
              </w:rPr>
              <w:t>,</w:t>
            </w:r>
            <w:r w:rsidRPr="00C674BC">
              <w:rPr>
                <w:rFonts w:eastAsia="Times New Roman"/>
                <w:color w:val="2D2D2D"/>
                <w:sz w:val="20"/>
                <w:szCs w:val="20"/>
                <w:lang w:eastAsia="ru-RU"/>
              </w:rPr>
              <w:t xml:space="preserve"> всего на 01.01 очередного финансового года</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Остаток стоимости объекта в ценах муниципальных контрактов на 01.01 очередного финансового года &lt;4&gt;</w:t>
            </w:r>
          </w:p>
        </w:tc>
        <w:tc>
          <w:tcPr>
            <w:tcW w:w="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Объем бюджетных ассигнований, в том числе по годам</w:t>
            </w:r>
          </w:p>
        </w:tc>
      </w:tr>
      <w:tr w:rsidR="00FF00C1" w:rsidRPr="00C674BC" w:rsidTr="004C3EA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4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очередной финансовый год</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первый год планового периода</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второй год планового периода</w:t>
            </w:r>
          </w:p>
        </w:tc>
      </w:tr>
      <w:tr w:rsidR="00FF00C1" w:rsidRPr="00C674BC" w:rsidTr="004C3EA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1</w:t>
            </w:r>
          </w:p>
        </w:tc>
        <w:tc>
          <w:tcPr>
            <w:tcW w:w="1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2</w:t>
            </w:r>
          </w:p>
        </w:tc>
        <w:tc>
          <w:tcPr>
            <w:tcW w:w="1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5</w:t>
            </w:r>
          </w:p>
        </w:tc>
        <w:tc>
          <w:tcPr>
            <w:tcW w:w="1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7</w:t>
            </w:r>
          </w:p>
        </w:tc>
        <w:tc>
          <w:tcPr>
            <w:tcW w:w="14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8</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9</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spacing w:line="315" w:lineRule="atLeast"/>
              <w:jc w:val="center"/>
              <w:textAlignment w:val="baseline"/>
              <w:rPr>
                <w:rFonts w:eastAsia="Times New Roman"/>
                <w:color w:val="2D2D2D"/>
                <w:sz w:val="20"/>
                <w:szCs w:val="20"/>
                <w:lang w:eastAsia="ru-RU"/>
              </w:rPr>
            </w:pPr>
            <w:r w:rsidRPr="00C674BC">
              <w:rPr>
                <w:rFonts w:eastAsia="Times New Roman"/>
                <w:color w:val="2D2D2D"/>
                <w:sz w:val="20"/>
                <w:szCs w:val="20"/>
                <w:lang w:eastAsia="ru-RU"/>
              </w:rPr>
              <w:t>10</w:t>
            </w:r>
          </w:p>
        </w:tc>
      </w:tr>
      <w:tr w:rsidR="00FF00C1" w:rsidRPr="00C674BC" w:rsidTr="004C3EA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01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4C3EA5" w:rsidP="004C3EA5">
            <w:pPr>
              <w:suppressAutoHyphens w:val="0"/>
              <w:spacing w:line="315" w:lineRule="atLeast"/>
              <w:textAlignment w:val="baseline"/>
              <w:rPr>
                <w:rFonts w:eastAsia="Times New Roman"/>
                <w:color w:val="2D2D2D"/>
                <w:sz w:val="20"/>
                <w:szCs w:val="20"/>
                <w:lang w:eastAsia="ru-RU"/>
              </w:rPr>
            </w:pPr>
            <w:r w:rsidRPr="00C674BC">
              <w:rPr>
                <w:rFonts w:eastAsia="Times New Roman"/>
                <w:color w:val="2D2D2D"/>
                <w:sz w:val="20"/>
                <w:szCs w:val="20"/>
                <w:lang w:eastAsia="ru-RU"/>
              </w:rPr>
              <w:t>Муниципальная собственность:</w:t>
            </w:r>
          </w:p>
        </w:tc>
        <w:tc>
          <w:tcPr>
            <w:tcW w:w="14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00C1" w:rsidRPr="00C674BC" w:rsidRDefault="00FF00C1" w:rsidP="00FF00C1">
            <w:pPr>
              <w:suppressAutoHyphens w:val="0"/>
              <w:rPr>
                <w:rFonts w:eastAsia="Times New Roman"/>
                <w:sz w:val="20"/>
                <w:szCs w:val="20"/>
                <w:lang w:eastAsia="ru-RU"/>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color w:val="22272F"/>
                <w:sz w:val="20"/>
                <w:szCs w:val="20"/>
              </w:rPr>
              <w:t>Наименование подпрограммы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color w:val="22272F"/>
                <w:sz w:val="20"/>
                <w:szCs w:val="20"/>
              </w:rPr>
              <w:t>Наименование мероприятия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rStyle w:val="a8"/>
                <w:i w:val="0"/>
                <w:iCs w:val="0"/>
                <w:color w:val="22272F"/>
                <w:sz w:val="20"/>
                <w:szCs w:val="20"/>
                <w:shd w:val="clear" w:color="auto" w:fill="ABE0FF"/>
              </w:rPr>
              <w:t>Главный распорядитель</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color w:val="22272F"/>
                <w:sz w:val="20"/>
                <w:szCs w:val="20"/>
              </w:rPr>
              <w:t>Заказчик </w:t>
            </w:r>
            <w:r w:rsidRPr="00C674BC">
              <w:rPr>
                <w:rStyle w:val="a8"/>
                <w:i w:val="0"/>
                <w:iCs w:val="0"/>
                <w:color w:val="22272F"/>
                <w:sz w:val="20"/>
                <w:szCs w:val="20"/>
                <w:shd w:val="clear" w:color="auto" w:fill="ABE0FF"/>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color w:val="22272F"/>
                <w:sz w:val="20"/>
                <w:szCs w:val="20"/>
              </w:rPr>
              <w:t>Объект 1</w:t>
            </w:r>
            <w:hyperlink r:id="rId17" w:anchor="/document/18653896/entry/5555" w:history="1">
              <w:r w:rsidRPr="00C674BC">
                <w:rPr>
                  <w:rStyle w:val="a8"/>
                  <w:i w:val="0"/>
                  <w:iCs w:val="0"/>
                  <w:color w:val="551A8B"/>
                  <w:sz w:val="20"/>
                  <w:szCs w:val="20"/>
                  <w:shd w:val="clear" w:color="auto" w:fill="ABE0FF"/>
                </w:rPr>
                <w:t>(5)</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rStyle w:val="a8"/>
                <w:i w:val="0"/>
                <w:iCs w:val="0"/>
                <w:color w:val="22272F"/>
                <w:sz w:val="20"/>
                <w:szCs w:val="20"/>
                <w:shd w:val="clear" w:color="auto" w:fill="ABE0FF"/>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0"/>
                <w:szCs w:val="20"/>
              </w:rPr>
            </w:pPr>
            <w:r w:rsidRPr="00C674BC">
              <w:rPr>
                <w:color w:val="22272F"/>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color w:val="22272F"/>
                <w:sz w:val="20"/>
                <w:szCs w:val="20"/>
              </w:rPr>
            </w:pPr>
            <w:r w:rsidRPr="00C674BC">
              <w:rPr>
                <w:rStyle w:val="a8"/>
                <w:i w:val="0"/>
                <w:iCs w:val="0"/>
                <w:color w:val="22272F"/>
                <w:sz w:val="20"/>
                <w:szCs w:val="20"/>
                <w:shd w:val="clear" w:color="auto" w:fill="ABE0FF"/>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color w:val="22272F"/>
                <w:sz w:val="23"/>
                <w:szCs w:val="23"/>
              </w:rPr>
            </w:pPr>
            <w:r w:rsidRPr="00C674BC">
              <w:rPr>
                <w:color w:val="22272F"/>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s1"/>
              <w:spacing w:before="0" w:beforeAutospacing="0" w:after="0" w:afterAutospacing="0"/>
              <w:jc w:val="both"/>
              <w:rPr>
                <w:rStyle w:val="a8"/>
                <w:i w:val="0"/>
                <w:iCs w:val="0"/>
                <w:sz w:val="20"/>
                <w:szCs w:val="20"/>
                <w:shd w:val="clear" w:color="auto" w:fill="ABE0FF"/>
              </w:rPr>
            </w:pPr>
            <w:r w:rsidRPr="00C674BC">
              <w:rPr>
                <w:rStyle w:val="a8"/>
                <w:i w:val="0"/>
                <w:iCs w:val="0"/>
                <w:sz w:val="20"/>
                <w:szCs w:val="20"/>
                <w:shd w:val="clear" w:color="auto" w:fill="ABE0FF"/>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и т.д. по объектам, главным распорядителям и мероприятиям подпрограммы</w:t>
            </w:r>
            <w:r w:rsidRPr="00C674BC">
              <w:rPr>
                <w:sz w:val="20"/>
                <w:szCs w:val="20"/>
              </w:rPr>
              <w:t> _</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Итого по подпрограмме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4C3EA5">
            <w:pPr>
              <w:pStyle w:val="s1"/>
              <w:spacing w:before="0" w:beforeAutospacing="0" w:after="0" w:afterAutospacing="0"/>
              <w:jc w:val="both"/>
              <w:rPr>
                <w:sz w:val="20"/>
                <w:szCs w:val="20"/>
              </w:rPr>
            </w:pPr>
            <w:r w:rsidRPr="00C674BC">
              <w:rPr>
                <w:rStyle w:val="a8"/>
                <w:i w:val="0"/>
                <w:iCs w:val="0"/>
                <w:sz w:val="20"/>
                <w:szCs w:val="20"/>
                <w:shd w:val="clear" w:color="auto" w:fill="ABE0FF"/>
              </w:rPr>
              <w:t>и т.д. по подпрограммам муниципальной программы</w:t>
            </w:r>
            <w:r w:rsidRPr="00C674BC">
              <w:rPr>
                <w:sz w:val="20"/>
                <w:szCs w:val="20"/>
              </w:rPr>
              <w:t> _</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4C3EA5">
            <w:pPr>
              <w:pStyle w:val="s1"/>
              <w:spacing w:before="0" w:beforeAutospacing="0" w:after="0" w:afterAutospacing="0"/>
              <w:jc w:val="both"/>
              <w:rPr>
                <w:sz w:val="20"/>
                <w:szCs w:val="20"/>
              </w:rPr>
            </w:pPr>
            <w:r w:rsidRPr="00C674BC">
              <w:rPr>
                <w:rStyle w:val="a8"/>
                <w:i w:val="0"/>
                <w:iCs w:val="0"/>
                <w:sz w:val="20"/>
                <w:szCs w:val="20"/>
                <w:shd w:val="clear" w:color="auto" w:fill="ABE0FF"/>
              </w:rPr>
              <w:t>Итого по объектам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4C3EA5" w:rsidRPr="00C674BC" w:rsidRDefault="004C3EA5">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Муниципальная собственность: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Наименование подпрограммы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Наименование мероприятия 1</w:t>
            </w:r>
            <w:hyperlink r:id="rId18" w:anchor="/document/18653896/entry/5556" w:history="1">
              <w:r w:rsidRPr="00C674BC">
                <w:rPr>
                  <w:rStyle w:val="a7"/>
                  <w:color w:val="auto"/>
                  <w:sz w:val="20"/>
                  <w:szCs w:val="20"/>
                  <w:shd w:val="clear" w:color="auto" w:fill="ABE0FF"/>
                </w:rPr>
                <w:t>(6)</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Главный распорядитель</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Заказчик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Объект 1</w:t>
            </w:r>
            <w:hyperlink r:id="rId19" w:anchor="/document/18653896/entry/5555" w:history="1">
              <w:r w:rsidRPr="00C674BC">
                <w:rPr>
                  <w:rStyle w:val="a7"/>
                  <w:color w:val="auto"/>
                  <w:sz w:val="20"/>
                  <w:szCs w:val="20"/>
                  <w:shd w:val="clear" w:color="auto" w:fill="ABE0FF"/>
                </w:rPr>
                <w:t>(5)</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7B34B4"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7B34B4">
            <w:pPr>
              <w:pStyle w:val="s1"/>
              <w:spacing w:before="0" w:beforeAutospacing="0" w:after="0" w:afterAutospacing="0"/>
              <w:jc w:val="both"/>
              <w:rPr>
                <w:sz w:val="20"/>
                <w:szCs w:val="20"/>
              </w:rPr>
            </w:pPr>
            <w:r w:rsidRPr="00C674BC">
              <w:rPr>
                <w:rStyle w:val="a8"/>
                <w:i w:val="0"/>
                <w:iCs w:val="0"/>
                <w:sz w:val="20"/>
                <w:szCs w:val="20"/>
                <w:shd w:val="clear" w:color="auto" w:fill="ABE0FF"/>
              </w:rPr>
              <w:t>бюджет</w:t>
            </w:r>
            <w:r w:rsidR="007B34B4" w:rsidRPr="00C674BC">
              <w:rPr>
                <w:rStyle w:val="a8"/>
                <w:i w:val="0"/>
                <w:iCs w:val="0"/>
                <w:sz w:val="20"/>
                <w:szCs w:val="20"/>
                <w:shd w:val="clear" w:color="auto" w:fill="ABE0FF"/>
              </w:rPr>
              <w:t>ы</w:t>
            </w:r>
            <w:r w:rsidRPr="00C674BC">
              <w:rPr>
                <w:rStyle w:val="a8"/>
                <w:i w:val="0"/>
                <w:iCs w:val="0"/>
                <w:sz w:val="20"/>
                <w:szCs w:val="20"/>
                <w:shd w:val="clear" w:color="auto" w:fill="ABE0FF"/>
              </w:rPr>
              <w:t xml:space="preserve"> </w:t>
            </w:r>
            <w:r w:rsidR="007B34B4" w:rsidRPr="00C674BC">
              <w:rPr>
                <w:rStyle w:val="a8"/>
                <w:i w:val="0"/>
                <w:iCs w:val="0"/>
                <w:sz w:val="20"/>
                <w:szCs w:val="20"/>
                <w:shd w:val="clear" w:color="auto" w:fill="ABE0FF"/>
              </w:rPr>
              <w:t>сельских поселений Каратузского района</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и т</w:t>
            </w:r>
            <w:r w:rsidRPr="00C674BC">
              <w:rPr>
                <w:sz w:val="20"/>
                <w:szCs w:val="20"/>
              </w:rPr>
              <w:t>.</w:t>
            </w:r>
            <w:r w:rsidRPr="00C674BC">
              <w:rPr>
                <w:rStyle w:val="a8"/>
                <w:i w:val="0"/>
                <w:iCs w:val="0"/>
                <w:sz w:val="20"/>
                <w:szCs w:val="20"/>
                <w:shd w:val="clear" w:color="auto" w:fill="ABE0FF"/>
              </w:rPr>
              <w:t>д</w:t>
            </w:r>
            <w:r w:rsidRPr="00C674BC">
              <w:rPr>
                <w:sz w:val="20"/>
                <w:szCs w:val="20"/>
              </w:rPr>
              <w:t>. </w:t>
            </w:r>
            <w:r w:rsidRPr="00C674BC">
              <w:rPr>
                <w:rStyle w:val="a8"/>
                <w:i w:val="0"/>
                <w:iCs w:val="0"/>
                <w:sz w:val="20"/>
                <w:szCs w:val="20"/>
                <w:shd w:val="clear" w:color="auto" w:fill="ABE0FF"/>
              </w:rPr>
              <w:t>по объектам, главным распорядителям и мероприятиям подпрограммы</w:t>
            </w:r>
            <w:r w:rsidRPr="00C674BC">
              <w:rPr>
                <w:sz w:val="20"/>
                <w:szCs w:val="20"/>
              </w:rPr>
              <w:t> _</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Итого по подпрограмме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7B34B4"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27111C">
            <w:pPr>
              <w:pStyle w:val="s1"/>
              <w:spacing w:before="0" w:beforeAutospacing="0" w:after="0" w:afterAutospacing="0"/>
              <w:jc w:val="both"/>
              <w:rPr>
                <w:sz w:val="20"/>
                <w:szCs w:val="20"/>
              </w:rPr>
            </w:pPr>
            <w:r w:rsidRPr="00C674BC">
              <w:rPr>
                <w:sz w:val="20"/>
                <w:szCs w:val="20"/>
              </w:rPr>
              <w:t xml:space="preserve">бюджеты </w:t>
            </w:r>
            <w:r w:rsidR="0027111C" w:rsidRPr="00C674BC">
              <w:rPr>
                <w:sz w:val="20"/>
                <w:szCs w:val="20"/>
              </w:rPr>
              <w:t>сельских поселений Каратузского района</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7B34B4">
            <w:pPr>
              <w:pStyle w:val="s1"/>
              <w:spacing w:before="0" w:beforeAutospacing="0" w:after="0" w:afterAutospacing="0"/>
              <w:jc w:val="both"/>
              <w:rPr>
                <w:sz w:val="20"/>
                <w:szCs w:val="20"/>
              </w:rPr>
            </w:pPr>
            <w:r w:rsidRPr="00C674BC">
              <w:rPr>
                <w:rStyle w:val="a8"/>
                <w:i w:val="0"/>
                <w:iCs w:val="0"/>
                <w:sz w:val="20"/>
                <w:szCs w:val="20"/>
                <w:shd w:val="clear" w:color="auto" w:fill="ABE0FF"/>
              </w:rPr>
              <w:t xml:space="preserve">и т.д. по подпрограммам </w:t>
            </w:r>
            <w:r w:rsidR="007B34B4" w:rsidRPr="00C674BC">
              <w:rPr>
                <w:rStyle w:val="a8"/>
                <w:i w:val="0"/>
                <w:iCs w:val="0"/>
                <w:sz w:val="20"/>
                <w:szCs w:val="20"/>
                <w:shd w:val="clear" w:color="auto" w:fill="ABE0FF"/>
              </w:rPr>
              <w:t>муниципальной</w:t>
            </w:r>
            <w:r w:rsidRPr="00C674BC">
              <w:rPr>
                <w:rStyle w:val="a8"/>
                <w:i w:val="0"/>
                <w:iCs w:val="0"/>
                <w:sz w:val="20"/>
                <w:szCs w:val="20"/>
                <w:shd w:val="clear" w:color="auto" w:fill="ABE0FF"/>
              </w:rPr>
              <w:t xml:space="preserve"> программы _</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Итого по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7B34B4"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7B34B4" w:rsidP="007B34B4">
            <w:pPr>
              <w:pStyle w:val="s1"/>
              <w:spacing w:before="0" w:beforeAutospacing="0" w:after="0" w:afterAutospacing="0"/>
              <w:jc w:val="both"/>
              <w:rPr>
                <w:sz w:val="20"/>
                <w:szCs w:val="20"/>
              </w:rPr>
            </w:pPr>
            <w:r w:rsidRPr="00C674BC">
              <w:rPr>
                <w:sz w:val="20"/>
                <w:szCs w:val="20"/>
              </w:rPr>
              <w:t>бюджеты сельских поселений Каратузского района</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rsidP="007B34B4">
            <w:pPr>
              <w:pStyle w:val="s1"/>
              <w:spacing w:before="0" w:beforeAutospacing="0" w:after="0" w:afterAutospacing="0"/>
              <w:jc w:val="both"/>
              <w:rPr>
                <w:sz w:val="20"/>
                <w:szCs w:val="20"/>
              </w:rPr>
            </w:pPr>
            <w:r w:rsidRPr="00C674BC">
              <w:rPr>
                <w:sz w:val="20"/>
                <w:szCs w:val="20"/>
              </w:rPr>
              <w:t>Итого по </w:t>
            </w:r>
            <w:r w:rsidR="007B34B4" w:rsidRPr="00C674BC">
              <w:rPr>
                <w:sz w:val="20"/>
                <w:szCs w:val="20"/>
              </w:rPr>
              <w:t>муниципальной</w:t>
            </w:r>
            <w:r w:rsidRPr="00C674BC">
              <w:rPr>
                <w:sz w:val="20"/>
                <w:szCs w:val="20"/>
              </w:rPr>
              <w:t> программе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7B34B4"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7B34B4">
            <w:pPr>
              <w:pStyle w:val="s1"/>
              <w:spacing w:before="0" w:beforeAutospacing="0" w:after="0" w:afterAutospacing="0"/>
              <w:jc w:val="both"/>
              <w:rPr>
                <w:sz w:val="20"/>
                <w:szCs w:val="20"/>
              </w:rPr>
            </w:pPr>
            <w:r w:rsidRPr="00C674BC">
              <w:rPr>
                <w:sz w:val="20"/>
                <w:szCs w:val="20"/>
              </w:rPr>
              <w:t>бюджеты сельских поселений Каратузского района</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главный</w:t>
            </w:r>
            <w:r w:rsidRPr="00C674BC">
              <w:rPr>
                <w:sz w:val="20"/>
                <w:szCs w:val="20"/>
              </w:rPr>
              <w:t> распорядитель 1</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краевой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федеральный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7B34B4"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0"/>
                <w:szCs w:val="20"/>
              </w:rPr>
            </w:pP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s1"/>
              <w:spacing w:before="0" w:beforeAutospacing="0" w:after="0" w:afterAutospacing="0"/>
              <w:jc w:val="both"/>
              <w:rPr>
                <w:sz w:val="20"/>
                <w:szCs w:val="20"/>
              </w:rPr>
            </w:pPr>
            <w:r w:rsidRPr="00C674BC">
              <w:rPr>
                <w:sz w:val="20"/>
                <w:szCs w:val="20"/>
              </w:rPr>
              <w:t>районный бюджет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B34B4" w:rsidRPr="00C674BC" w:rsidRDefault="007B34B4">
            <w:pPr>
              <w:pStyle w:val="empty"/>
              <w:spacing w:before="0" w:beforeAutospacing="0" w:after="0" w:afterAutospacing="0"/>
              <w:jc w:val="both"/>
              <w:rPr>
                <w:sz w:val="23"/>
                <w:szCs w:val="23"/>
              </w:rPr>
            </w:pP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7B34B4">
            <w:pPr>
              <w:pStyle w:val="s1"/>
              <w:spacing w:before="0" w:beforeAutospacing="0" w:after="0" w:afterAutospacing="0"/>
              <w:jc w:val="both"/>
              <w:rPr>
                <w:sz w:val="20"/>
                <w:szCs w:val="20"/>
              </w:rPr>
            </w:pPr>
            <w:r w:rsidRPr="00C674BC">
              <w:rPr>
                <w:sz w:val="20"/>
                <w:szCs w:val="20"/>
              </w:rPr>
              <w:t>бюджеты сельских поселений Каратузского района</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sz w:val="20"/>
                <w:szCs w:val="20"/>
              </w:rPr>
              <w:t>внебюджетные источники</w:t>
            </w:r>
          </w:p>
        </w:tc>
        <w:tc>
          <w:tcPr>
            <w:tcW w:w="1276" w:type="dxa"/>
            <w:tcBorders>
              <w:top w:val="single" w:sz="6" w:space="0" w:color="000000"/>
              <w:left w:val="single" w:sz="6" w:space="0" w:color="000000"/>
              <w:bottom w:val="single" w:sz="4" w:space="0" w:color="auto"/>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85" w:type="dxa"/>
            <w:gridSpan w:val="2"/>
            <w:tcBorders>
              <w:top w:val="single" w:sz="6" w:space="0" w:color="000000"/>
              <w:left w:val="single" w:sz="6" w:space="0" w:color="000000"/>
              <w:bottom w:val="single" w:sz="4" w:space="0" w:color="auto"/>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c>
          <w:tcPr>
            <w:tcW w:w="1222" w:type="dxa"/>
            <w:tcBorders>
              <w:top w:val="single" w:sz="6" w:space="0" w:color="000000"/>
              <w:left w:val="single" w:sz="6" w:space="0" w:color="000000"/>
              <w:bottom w:val="single" w:sz="4" w:space="0" w:color="auto"/>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3"/>
                <w:szCs w:val="23"/>
              </w:rPr>
            </w:pPr>
            <w:r w:rsidRPr="00C674BC">
              <w:rPr>
                <w:sz w:val="23"/>
                <w:szCs w:val="23"/>
              </w:rPr>
              <w:t> </w:t>
            </w:r>
          </w:p>
        </w:tc>
      </w:tr>
      <w:tr w:rsidR="004C3EA5" w:rsidRPr="00C674BC" w:rsidTr="007B34B4">
        <w:tblPrEx>
          <w:shd w:val="clear" w:color="auto" w:fill="F3F1E9"/>
          <w:tblCellMar>
            <w:top w:w="15" w:type="dxa"/>
            <w:left w:w="15" w:type="dxa"/>
            <w:bottom w:w="15" w:type="dxa"/>
            <w:right w:w="15" w:type="dxa"/>
          </w:tblCellMar>
        </w:tblPrEx>
        <w:tc>
          <w:tcPr>
            <w:tcW w:w="582" w:type="dxa"/>
            <w:tcBorders>
              <w:top w:val="single" w:sz="6" w:space="0" w:color="000000"/>
              <w:left w:val="single" w:sz="6" w:space="0" w:color="000000"/>
              <w:bottom w:val="single" w:sz="6" w:space="0" w:color="000000"/>
              <w:right w:val="single" w:sz="6" w:space="0" w:color="000000"/>
            </w:tcBorders>
            <w:shd w:val="clear" w:color="auto" w:fill="auto"/>
            <w:hideMark/>
          </w:tcPr>
          <w:p w:rsidR="004C3EA5" w:rsidRPr="00C674BC" w:rsidRDefault="004C3EA5">
            <w:pPr>
              <w:pStyle w:val="empty"/>
              <w:spacing w:before="0" w:beforeAutospacing="0" w:after="0" w:afterAutospacing="0"/>
              <w:jc w:val="both"/>
              <w:rPr>
                <w:sz w:val="20"/>
                <w:szCs w:val="20"/>
              </w:rPr>
            </w:pPr>
            <w:r w:rsidRPr="00C674BC">
              <w:rPr>
                <w:sz w:val="20"/>
                <w:szCs w:val="20"/>
              </w:rPr>
              <w:t> </w:t>
            </w:r>
          </w:p>
        </w:tc>
        <w:tc>
          <w:tcPr>
            <w:tcW w:w="10191" w:type="dxa"/>
            <w:gridSpan w:val="7"/>
            <w:tcBorders>
              <w:top w:val="single" w:sz="6" w:space="0" w:color="000000"/>
              <w:left w:val="single" w:sz="6" w:space="0" w:color="000000"/>
              <w:bottom w:val="single" w:sz="6" w:space="0" w:color="000000"/>
              <w:right w:val="single" w:sz="4" w:space="0" w:color="auto"/>
            </w:tcBorders>
            <w:shd w:val="clear" w:color="auto" w:fill="auto"/>
            <w:hideMark/>
          </w:tcPr>
          <w:p w:rsidR="004C3EA5" w:rsidRPr="00C674BC" w:rsidRDefault="004C3EA5">
            <w:pPr>
              <w:pStyle w:val="s1"/>
              <w:spacing w:before="0" w:beforeAutospacing="0" w:after="0" w:afterAutospacing="0"/>
              <w:jc w:val="both"/>
              <w:rPr>
                <w:sz w:val="20"/>
                <w:szCs w:val="20"/>
              </w:rPr>
            </w:pPr>
            <w:r w:rsidRPr="00C674BC">
              <w:rPr>
                <w:rStyle w:val="a8"/>
                <w:i w:val="0"/>
                <w:iCs w:val="0"/>
                <w:sz w:val="20"/>
                <w:szCs w:val="20"/>
                <w:shd w:val="clear" w:color="auto" w:fill="ABE0FF"/>
              </w:rPr>
              <w:t>и т</w:t>
            </w:r>
            <w:r w:rsidRPr="00C674BC">
              <w:rPr>
                <w:sz w:val="20"/>
                <w:szCs w:val="20"/>
              </w:rPr>
              <w:t>.</w:t>
            </w:r>
            <w:r w:rsidRPr="00C674BC">
              <w:rPr>
                <w:rStyle w:val="a8"/>
                <w:i w:val="0"/>
                <w:iCs w:val="0"/>
                <w:sz w:val="20"/>
                <w:szCs w:val="20"/>
                <w:shd w:val="clear" w:color="auto" w:fill="ABE0FF"/>
              </w:rPr>
              <w:t>д</w:t>
            </w:r>
            <w:r w:rsidRPr="00C674BC">
              <w:rPr>
                <w:sz w:val="20"/>
                <w:szCs w:val="20"/>
              </w:rPr>
              <w:t>. </w:t>
            </w:r>
            <w:r w:rsidRPr="00C674BC">
              <w:rPr>
                <w:rStyle w:val="a8"/>
                <w:i w:val="0"/>
                <w:iCs w:val="0"/>
                <w:sz w:val="20"/>
                <w:szCs w:val="20"/>
                <w:shd w:val="clear" w:color="auto" w:fill="ABE0FF"/>
              </w:rPr>
              <w:t>по главным распорядителям программы</w:t>
            </w:r>
            <w:r w:rsidRPr="00C674BC">
              <w:rPr>
                <w:sz w:val="20"/>
                <w:szCs w:val="20"/>
              </w:rPr>
              <w:t> _</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EA5" w:rsidRPr="00C674BC" w:rsidRDefault="004C3EA5">
            <w:pPr>
              <w:jc w:val="both"/>
              <w:rPr>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EA5" w:rsidRPr="00C674BC" w:rsidRDefault="004C3EA5">
            <w:pPr>
              <w:jc w:val="both"/>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EA5" w:rsidRPr="00C674BC" w:rsidRDefault="004C3EA5">
            <w:pPr>
              <w:jc w:val="both"/>
              <w:rPr>
                <w:sz w:val="20"/>
                <w:szCs w:val="20"/>
              </w:rPr>
            </w:pPr>
          </w:p>
        </w:tc>
      </w:tr>
    </w:tbl>
    <w:p w:rsidR="00FF00C1" w:rsidRPr="00C674BC" w:rsidRDefault="00FF00C1" w:rsidP="00FF00C1">
      <w:pPr>
        <w:shd w:val="clear" w:color="auto" w:fill="FFFFFF"/>
        <w:suppressAutoHyphens w:val="0"/>
        <w:spacing w:line="315" w:lineRule="atLeast"/>
        <w:textAlignment w:val="baseline"/>
        <w:rPr>
          <w:rFonts w:eastAsia="Times New Roman"/>
          <w:color w:val="2D2D2D"/>
          <w:spacing w:val="2"/>
          <w:sz w:val="21"/>
          <w:szCs w:val="21"/>
          <w:lang w:eastAsia="ru-RU"/>
        </w:rPr>
      </w:pPr>
    </w:p>
    <w:p w:rsidR="00FF00C1" w:rsidRPr="00C674BC" w:rsidRDefault="00FF00C1" w:rsidP="00FF00C1">
      <w:pPr>
        <w:shd w:val="clear" w:color="auto" w:fill="FFFFFF"/>
        <w:suppressAutoHyphens w:val="0"/>
        <w:spacing w:line="315" w:lineRule="atLeast"/>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________________</w:t>
      </w:r>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(1) Указываются наименование объекта муниципальной собственности Каратузского района, подлежащего строительству, реконструкции, техническому перевооружению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(2) Срок строительства (реконструкции, технического перевооружения) объекта капитального строительства с учетом года начала разработки проектно-сметной документации до ввода его в эксплуатацию либо срок приобретения объекта недвижимого имущества.</w:t>
      </w:r>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(3) Указывается стоимость на основании технического задания на</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разработку проектной документации (в случае отсутствия проектной</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документации) или сметная стоимость на основании утвержденной проектной</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документации на объект, рассчитанная в ценах соответствующих лет.</w:t>
      </w:r>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(4)</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При разработке проектной документации ориентировочно.</w:t>
      </w:r>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proofErr w:type="gramStart"/>
      <w:r w:rsidRPr="00C674BC">
        <w:rPr>
          <w:rFonts w:eastAsia="Times New Roman"/>
          <w:color w:val="2D2D2D"/>
          <w:spacing w:val="2"/>
          <w:sz w:val="20"/>
          <w:szCs w:val="20"/>
          <w:lang w:eastAsia="ru-RU"/>
        </w:rPr>
        <w:t>(5)</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В случае если объект является объектом инфраструктурного</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обеспечения инвестиционной деятельности муниципального комплексного</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проекта развития, отобранного в установленном Правительством</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Красноярског</w:t>
      </w:r>
      <w:r w:rsidR="008C03C2" w:rsidRPr="00C674BC">
        <w:rPr>
          <w:rFonts w:eastAsia="Times New Roman"/>
          <w:color w:val="2D2D2D"/>
          <w:spacing w:val="2"/>
          <w:sz w:val="20"/>
          <w:szCs w:val="20"/>
          <w:lang w:eastAsia="ru-RU"/>
        </w:rPr>
        <w:t>о</w:t>
      </w:r>
      <w:r w:rsidRPr="00C674BC">
        <w:rPr>
          <w:rFonts w:eastAsia="Times New Roman"/>
          <w:color w:val="2D2D2D"/>
          <w:spacing w:val="2"/>
          <w:sz w:val="20"/>
          <w:szCs w:val="20"/>
          <w:lang w:eastAsia="ru-RU"/>
        </w:rPr>
        <w:t xml:space="preserve"> края порядке, указывается наименование соответствующего</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проекта.</w:t>
      </w:r>
      <w:proofErr w:type="gramEnd"/>
    </w:p>
    <w:p w:rsidR="007B34B4" w:rsidRPr="00C674BC" w:rsidRDefault="007B34B4"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(6)</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В случае если мероприятие реализуется путем предоставления</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субсидии бюджетам муниципальных образований, указываются объемы</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бюджетных ассигнований по данному мероприятию. По</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объектная роспись</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мероприятия включается в состав данного приложения после проведения</w:t>
      </w:r>
      <w:r w:rsidR="008C03C2" w:rsidRPr="00C674BC">
        <w:rPr>
          <w:rFonts w:eastAsia="Times New Roman"/>
          <w:color w:val="2D2D2D"/>
          <w:spacing w:val="2"/>
          <w:sz w:val="20"/>
          <w:szCs w:val="20"/>
          <w:lang w:eastAsia="ru-RU"/>
        </w:rPr>
        <w:t xml:space="preserve"> </w:t>
      </w:r>
      <w:r w:rsidRPr="00C674BC">
        <w:rPr>
          <w:rFonts w:eastAsia="Times New Roman"/>
          <w:color w:val="2D2D2D"/>
          <w:spacing w:val="2"/>
          <w:sz w:val="20"/>
          <w:szCs w:val="20"/>
          <w:lang w:eastAsia="ru-RU"/>
        </w:rPr>
        <w:t>конкурсных процедур и при очередной корректировке программы.</w:t>
      </w:r>
    </w:p>
    <w:p w:rsidR="00FF00C1" w:rsidRPr="00C674BC" w:rsidRDefault="00FF00C1" w:rsidP="007B34B4">
      <w:pPr>
        <w:shd w:val="clear" w:color="auto" w:fill="FFFFFF"/>
        <w:suppressAutoHyphens w:val="0"/>
        <w:spacing w:line="315" w:lineRule="atLeast"/>
        <w:jc w:val="both"/>
        <w:textAlignment w:val="baseline"/>
        <w:rPr>
          <w:rFonts w:eastAsia="Times New Roman"/>
          <w:color w:val="2D2D2D"/>
          <w:spacing w:val="2"/>
          <w:sz w:val="20"/>
          <w:szCs w:val="20"/>
          <w:lang w:eastAsia="ru-RU"/>
        </w:rPr>
      </w:pPr>
    </w:p>
    <w:p w:rsidR="00FF00C1" w:rsidRPr="00C674BC" w:rsidRDefault="00FF00C1" w:rsidP="00FF00C1">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Руководитель ответственного</w:t>
      </w:r>
    </w:p>
    <w:p w:rsidR="00FF00C1" w:rsidRPr="00C674BC" w:rsidRDefault="00FF00C1" w:rsidP="00FF00C1">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исполнителя муниципальной</w:t>
      </w:r>
    </w:p>
    <w:p w:rsidR="00FF00C1" w:rsidRPr="00066DBE" w:rsidRDefault="00FF00C1" w:rsidP="00FF00C1">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программы Каратузского района __________________ __________________</w:t>
      </w:r>
    </w:p>
    <w:p w:rsidR="00680B37" w:rsidRPr="00066DBE" w:rsidRDefault="00C674BC">
      <w:pPr>
        <w:pStyle w:val="ConsPlusNormal"/>
        <w:jc w:val="both"/>
        <w:rPr>
          <w:rFonts w:ascii="Times New Roman" w:hAnsi="Times New Roman" w:cs="Times New Roman"/>
          <w:sz w:val="20"/>
        </w:rPr>
      </w:pPr>
      <w:r>
        <w:rPr>
          <w:rFonts w:ascii="Times New Roman" w:hAnsi="Times New Roman" w:cs="Times New Roman"/>
          <w:sz w:val="20"/>
        </w:rPr>
        <w:t xml:space="preserve">                                                                    (подпись)                      (ФИО)</w:t>
      </w: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FF00C1" w:rsidRDefault="00FF00C1">
      <w:pPr>
        <w:pStyle w:val="ConsPlusNormal"/>
        <w:jc w:val="both"/>
        <w:rPr>
          <w:rFonts w:ascii="Times New Roman" w:hAnsi="Times New Roman" w:cs="Times New Roman"/>
          <w:sz w:val="24"/>
          <w:szCs w:val="24"/>
        </w:r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6</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380EB2">
        <w:rPr>
          <w:rFonts w:ascii="Times New Roman" w:hAnsi="Times New Roman" w:cs="Times New Roman"/>
          <w:sz w:val="24"/>
          <w:szCs w:val="24"/>
        </w:rPr>
        <w:t>муниципальных</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прог</w:t>
      </w:r>
      <w:r w:rsidR="00380EB2">
        <w:rPr>
          <w:rFonts w:ascii="Times New Roman" w:hAnsi="Times New Roman" w:cs="Times New Roman"/>
          <w:sz w:val="24"/>
          <w:szCs w:val="24"/>
        </w:rPr>
        <w:t>рамм Каратузского района</w:t>
      </w:r>
      <w:r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2" w:name="P929"/>
      <w:bookmarkEnd w:id="12"/>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О РЕСУРСНОМ ОБЕСПЕЧЕНИИ </w:t>
      </w:r>
      <w:r w:rsidR="00380EB2">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К</w:t>
      </w:r>
      <w:r w:rsidR="00380EB2">
        <w:rPr>
          <w:rFonts w:ascii="Times New Roman" w:hAnsi="Times New Roman" w:cs="Times New Roman"/>
          <w:sz w:val="24"/>
          <w:szCs w:val="24"/>
        </w:rPr>
        <w:t>АРАТУЗСКОГО РАЙОНА</w:t>
      </w:r>
      <w:r w:rsidRPr="00680B37">
        <w:rPr>
          <w:rFonts w:ascii="Times New Roman" w:hAnsi="Times New Roman" w:cs="Times New Roman"/>
          <w:sz w:val="24"/>
          <w:szCs w:val="24"/>
        </w:rPr>
        <w:t xml:space="preserve"> ЗА СЧЕТ СРЕДСТВ </w:t>
      </w:r>
      <w:r w:rsidR="00380EB2">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В ТОМ ЧИСЛЕ СРЕДСТВ, ПОСТУПИВШИХ ИЗ БЮДЖЕТОВ ДРУГИХ УРОВНЕЙ</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БЮДЖЕТНОЙ СИСТЕМЫ И БЮДЖЕТОВ ГОСУДАРСТВЕННЫХ</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ВНЕБЮДЖЕТНЫХ ФОНДОВ</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928"/>
        <w:gridCol w:w="1871"/>
        <w:gridCol w:w="907"/>
        <w:gridCol w:w="794"/>
        <w:gridCol w:w="737"/>
        <w:gridCol w:w="624"/>
        <w:gridCol w:w="1474"/>
        <w:gridCol w:w="1247"/>
        <w:gridCol w:w="1231"/>
        <w:gridCol w:w="1531"/>
      </w:tblGrid>
      <w:tr w:rsidR="00680B37" w:rsidRPr="00066DBE">
        <w:tc>
          <w:tcPr>
            <w:tcW w:w="680"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1984" w:type="dxa"/>
            <w:vMerge w:val="restart"/>
          </w:tcPr>
          <w:p w:rsidR="00680B37" w:rsidRPr="00066DBE" w:rsidRDefault="00380EB2" w:rsidP="00380EB2">
            <w:pPr>
              <w:pStyle w:val="ConsPlusNormal"/>
              <w:jc w:val="center"/>
              <w:rPr>
                <w:rFonts w:ascii="Times New Roman" w:hAnsi="Times New Roman" w:cs="Times New Roman"/>
                <w:sz w:val="20"/>
              </w:rPr>
            </w:pPr>
            <w:r w:rsidRPr="00066DBE">
              <w:rPr>
                <w:rFonts w:ascii="Times New Roman" w:hAnsi="Times New Roman" w:cs="Times New Roman"/>
                <w:sz w:val="20"/>
              </w:rPr>
              <w:t>Статус (муниципальная программа</w:t>
            </w:r>
            <w:r w:rsidR="00680B37" w:rsidRPr="00066DBE">
              <w:rPr>
                <w:rFonts w:ascii="Times New Roman" w:hAnsi="Times New Roman" w:cs="Times New Roman"/>
                <w:sz w:val="20"/>
              </w:rPr>
              <w:t>, подпрограмма)</w:t>
            </w:r>
          </w:p>
        </w:tc>
        <w:tc>
          <w:tcPr>
            <w:tcW w:w="1928" w:type="dxa"/>
            <w:vMerge w:val="restart"/>
          </w:tcPr>
          <w:p w:rsidR="00680B37" w:rsidRPr="00066DBE" w:rsidRDefault="00680B37" w:rsidP="00380EB2">
            <w:pPr>
              <w:pStyle w:val="ConsPlusNormal"/>
              <w:jc w:val="center"/>
              <w:rPr>
                <w:rFonts w:ascii="Times New Roman" w:hAnsi="Times New Roman" w:cs="Times New Roman"/>
                <w:sz w:val="20"/>
              </w:rPr>
            </w:pPr>
            <w:r w:rsidRPr="00066DBE">
              <w:rPr>
                <w:rFonts w:ascii="Times New Roman" w:hAnsi="Times New Roman" w:cs="Times New Roman"/>
                <w:sz w:val="20"/>
              </w:rPr>
              <w:t xml:space="preserve">Наименование </w:t>
            </w:r>
            <w:r w:rsidR="00380EB2" w:rsidRPr="00066DBE">
              <w:rPr>
                <w:rFonts w:ascii="Times New Roman" w:hAnsi="Times New Roman" w:cs="Times New Roman"/>
                <w:sz w:val="20"/>
              </w:rPr>
              <w:t>муниципальной программы</w:t>
            </w:r>
            <w:r w:rsidRPr="00066DBE">
              <w:rPr>
                <w:rFonts w:ascii="Times New Roman" w:hAnsi="Times New Roman" w:cs="Times New Roman"/>
                <w:sz w:val="20"/>
              </w:rPr>
              <w:t>, подпрограммы</w:t>
            </w:r>
          </w:p>
        </w:tc>
        <w:tc>
          <w:tcPr>
            <w:tcW w:w="1871"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Наименование главного распорядителя бюджетных средств (далее - ГРБС)</w:t>
            </w:r>
          </w:p>
        </w:tc>
        <w:tc>
          <w:tcPr>
            <w:tcW w:w="3062" w:type="dxa"/>
            <w:gridSpan w:val="4"/>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Код бюджетной классификации</w:t>
            </w:r>
          </w:p>
        </w:tc>
        <w:tc>
          <w:tcPr>
            <w:tcW w:w="147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Очередной финансовый год</w:t>
            </w:r>
          </w:p>
        </w:tc>
        <w:tc>
          <w:tcPr>
            <w:tcW w:w="124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Первый год планового периода</w:t>
            </w:r>
          </w:p>
        </w:tc>
        <w:tc>
          <w:tcPr>
            <w:tcW w:w="12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Второй год планового периода</w:t>
            </w:r>
          </w:p>
        </w:tc>
        <w:tc>
          <w:tcPr>
            <w:tcW w:w="1531"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Итого на очередной финансовый год и плановый период</w:t>
            </w: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vMerge/>
          </w:tcPr>
          <w:p w:rsidR="00680B37" w:rsidRPr="00066DBE" w:rsidRDefault="00680B37">
            <w:pPr>
              <w:rPr>
                <w:sz w:val="20"/>
                <w:szCs w:val="20"/>
              </w:rPr>
            </w:pPr>
          </w:p>
        </w:tc>
        <w:tc>
          <w:tcPr>
            <w:tcW w:w="90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ГРБС</w:t>
            </w:r>
          </w:p>
        </w:tc>
        <w:tc>
          <w:tcPr>
            <w:tcW w:w="794" w:type="dxa"/>
          </w:tcPr>
          <w:p w:rsidR="00680B37" w:rsidRPr="00066DBE" w:rsidRDefault="00680B37">
            <w:pPr>
              <w:pStyle w:val="ConsPlusNormal"/>
              <w:jc w:val="center"/>
              <w:rPr>
                <w:rFonts w:ascii="Times New Roman" w:hAnsi="Times New Roman" w:cs="Times New Roman"/>
                <w:sz w:val="20"/>
              </w:rPr>
            </w:pPr>
            <w:proofErr w:type="spellStart"/>
            <w:r w:rsidRPr="00066DBE">
              <w:rPr>
                <w:rFonts w:ascii="Times New Roman" w:hAnsi="Times New Roman" w:cs="Times New Roman"/>
                <w:sz w:val="20"/>
              </w:rPr>
              <w:t>РзПр</w:t>
            </w:r>
            <w:proofErr w:type="spellEnd"/>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ЦСР</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ВР</w:t>
            </w:r>
          </w:p>
        </w:tc>
        <w:tc>
          <w:tcPr>
            <w:tcW w:w="147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24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2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531" w:type="dxa"/>
            <w:vMerge/>
          </w:tcPr>
          <w:p w:rsidR="00680B37" w:rsidRPr="00066DBE" w:rsidRDefault="00680B37">
            <w:pPr>
              <w:rPr>
                <w:sz w:val="20"/>
                <w:szCs w:val="20"/>
              </w:rPr>
            </w:pPr>
          </w:p>
        </w:tc>
      </w:tr>
      <w:tr w:rsidR="00680B37" w:rsidRPr="00066DBE">
        <w:tc>
          <w:tcPr>
            <w:tcW w:w="680"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1928"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187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90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6</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7</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8</w:t>
            </w:r>
          </w:p>
        </w:tc>
        <w:tc>
          <w:tcPr>
            <w:tcW w:w="147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9</w:t>
            </w:r>
          </w:p>
        </w:tc>
        <w:tc>
          <w:tcPr>
            <w:tcW w:w="124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10</w:t>
            </w:r>
          </w:p>
        </w:tc>
        <w:tc>
          <w:tcPr>
            <w:tcW w:w="12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11</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12</w:t>
            </w:r>
          </w:p>
        </w:tc>
      </w:tr>
      <w:tr w:rsidR="00680B37" w:rsidRPr="00066DBE">
        <w:tc>
          <w:tcPr>
            <w:tcW w:w="680"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Муниципальная программа</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1871" w:type="dxa"/>
          </w:tcPr>
          <w:p w:rsidR="00380EB2"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всег</w:t>
            </w:r>
            <w:r w:rsidR="00380EB2" w:rsidRPr="00066DBE">
              <w:rPr>
                <w:rFonts w:ascii="Times New Roman" w:hAnsi="Times New Roman" w:cs="Times New Roman"/>
                <w:sz w:val="20"/>
              </w:rPr>
              <w:t>о расходные обязательства по муниципальной</w:t>
            </w:r>
            <w:r w:rsidRPr="00066DBE">
              <w:rPr>
                <w:rFonts w:ascii="Times New Roman" w:hAnsi="Times New Roman" w:cs="Times New Roman"/>
                <w:sz w:val="20"/>
              </w:rPr>
              <w:t xml:space="preserve"> программе</w:t>
            </w:r>
          </w:p>
        </w:tc>
        <w:tc>
          <w:tcPr>
            <w:tcW w:w="90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 по ГРБС:</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1</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всего расходные </w:t>
            </w:r>
            <w:r w:rsidR="00380EB2" w:rsidRPr="00066DBE">
              <w:rPr>
                <w:rFonts w:ascii="Times New Roman" w:hAnsi="Times New Roman" w:cs="Times New Roman"/>
                <w:sz w:val="20"/>
              </w:rPr>
              <w:t>обязательства по подпрограмме муниципальной</w:t>
            </w:r>
            <w:r w:rsidRPr="00066DBE">
              <w:rPr>
                <w:rFonts w:ascii="Times New Roman" w:hAnsi="Times New Roman" w:cs="Times New Roman"/>
                <w:sz w:val="20"/>
              </w:rPr>
              <w:t xml:space="preserve"> программы </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 по ГРБС:</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73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Х</w:t>
            </w: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928" w:type="dxa"/>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n</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 расходные обязательства</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 по ГРБС:</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Отдельное мероприятие муниципальной программы</w:t>
            </w:r>
            <w:r w:rsidR="00680B37" w:rsidRPr="00066DBE">
              <w:rPr>
                <w:rFonts w:ascii="Times New Roman" w:hAnsi="Times New Roman" w:cs="Times New Roman"/>
                <w:sz w:val="20"/>
              </w:rPr>
              <w:t xml:space="preserve"> 1</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 расходные обязательства</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 по ГРБС:</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928" w:type="dxa"/>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Отдельное мероприятие муниципальной программы</w:t>
            </w:r>
            <w:r w:rsidR="00680B37" w:rsidRPr="00066DBE">
              <w:rPr>
                <w:rFonts w:ascii="Times New Roman" w:hAnsi="Times New Roman" w:cs="Times New Roman"/>
                <w:sz w:val="20"/>
              </w:rPr>
              <w:t xml:space="preserve"> n</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 расходные обязательства</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 по ГРБС:</w:t>
            </w: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r w:rsidR="00680B37" w:rsidRPr="00066DBE">
        <w:tc>
          <w:tcPr>
            <w:tcW w:w="680"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1871" w:type="dxa"/>
          </w:tcPr>
          <w:p w:rsidR="00680B37" w:rsidRPr="00066DBE" w:rsidRDefault="00680B37">
            <w:pPr>
              <w:pStyle w:val="ConsPlusNormal"/>
              <w:rPr>
                <w:rFonts w:ascii="Times New Roman" w:hAnsi="Times New Roman" w:cs="Times New Roman"/>
                <w:sz w:val="20"/>
              </w:rPr>
            </w:pPr>
          </w:p>
        </w:tc>
        <w:tc>
          <w:tcPr>
            <w:tcW w:w="907" w:type="dxa"/>
          </w:tcPr>
          <w:p w:rsidR="00680B37" w:rsidRPr="00066DBE" w:rsidRDefault="00680B37">
            <w:pPr>
              <w:pStyle w:val="ConsPlusNormal"/>
              <w:rPr>
                <w:rFonts w:ascii="Times New Roman" w:hAnsi="Times New Roman" w:cs="Times New Roman"/>
                <w:sz w:val="20"/>
              </w:rPr>
            </w:pPr>
          </w:p>
        </w:tc>
        <w:tc>
          <w:tcPr>
            <w:tcW w:w="794" w:type="dxa"/>
          </w:tcPr>
          <w:p w:rsidR="00680B37" w:rsidRPr="00066DBE" w:rsidRDefault="00680B37">
            <w:pPr>
              <w:pStyle w:val="ConsPlusNormal"/>
              <w:rPr>
                <w:rFonts w:ascii="Times New Roman" w:hAnsi="Times New Roman" w:cs="Times New Roman"/>
                <w:sz w:val="20"/>
              </w:rPr>
            </w:pPr>
          </w:p>
        </w:tc>
        <w:tc>
          <w:tcPr>
            <w:tcW w:w="737" w:type="dxa"/>
          </w:tcPr>
          <w:p w:rsidR="00680B37" w:rsidRPr="00066DBE" w:rsidRDefault="00680B37">
            <w:pPr>
              <w:pStyle w:val="ConsPlusNormal"/>
              <w:rPr>
                <w:rFonts w:ascii="Times New Roman" w:hAnsi="Times New Roman" w:cs="Times New Roman"/>
                <w:sz w:val="20"/>
              </w:rPr>
            </w:pPr>
          </w:p>
        </w:tc>
        <w:tc>
          <w:tcPr>
            <w:tcW w:w="624" w:type="dxa"/>
          </w:tcPr>
          <w:p w:rsidR="00680B37" w:rsidRPr="00066DBE" w:rsidRDefault="00680B37">
            <w:pPr>
              <w:pStyle w:val="ConsPlusNormal"/>
              <w:rPr>
                <w:rFonts w:ascii="Times New Roman" w:hAnsi="Times New Roman" w:cs="Times New Roman"/>
                <w:sz w:val="20"/>
              </w:rPr>
            </w:pPr>
          </w:p>
        </w:tc>
        <w:tc>
          <w:tcPr>
            <w:tcW w:w="1474" w:type="dxa"/>
          </w:tcPr>
          <w:p w:rsidR="00680B37" w:rsidRPr="00066DBE" w:rsidRDefault="00680B37">
            <w:pPr>
              <w:pStyle w:val="ConsPlusNormal"/>
              <w:rPr>
                <w:rFonts w:ascii="Times New Roman" w:hAnsi="Times New Roman" w:cs="Times New Roman"/>
                <w:sz w:val="20"/>
              </w:rPr>
            </w:pPr>
          </w:p>
        </w:tc>
        <w:tc>
          <w:tcPr>
            <w:tcW w:w="1247" w:type="dxa"/>
          </w:tcPr>
          <w:p w:rsidR="00680B37" w:rsidRPr="00066DBE" w:rsidRDefault="00680B37">
            <w:pPr>
              <w:pStyle w:val="ConsPlusNormal"/>
              <w:rPr>
                <w:rFonts w:ascii="Times New Roman" w:hAnsi="Times New Roman" w:cs="Times New Roman"/>
                <w:sz w:val="20"/>
              </w:rPr>
            </w:pPr>
          </w:p>
        </w:tc>
        <w:tc>
          <w:tcPr>
            <w:tcW w:w="123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r>
    </w:tbl>
    <w:p w:rsidR="00680B37" w:rsidRPr="00680B37" w:rsidRDefault="00680B37">
      <w:pPr>
        <w:sectPr w:rsidR="00680B37" w:rsidRPr="00680B37" w:rsidSect="007044F6">
          <w:pgSz w:w="16838" w:h="11905" w:orient="landscape"/>
          <w:pgMar w:top="709" w:right="1134" w:bottom="850" w:left="1134" w:header="0" w:footer="0" w:gutter="0"/>
          <w:cols w:space="720"/>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7</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380EB2">
        <w:rPr>
          <w:rFonts w:ascii="Times New Roman" w:hAnsi="Times New Roman" w:cs="Times New Roman"/>
          <w:sz w:val="24"/>
          <w:szCs w:val="24"/>
        </w:rPr>
        <w:t>муниципальных</w:t>
      </w:r>
    </w:p>
    <w:p w:rsidR="00680B37" w:rsidRPr="00680B37" w:rsidRDefault="00380EB2">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3" w:name="P1151"/>
      <w:bookmarkEnd w:id="13"/>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ОБ ИСТОЧНИКАХ ФИНАНСИРОВАНИЯ ПОДПРОГРАММ, ОТДЕЛЬНЫХ</w:t>
      </w:r>
    </w:p>
    <w:p w:rsidR="00680B37" w:rsidRPr="00680B37" w:rsidRDefault="00380EB2">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МЕРОПРИЯТИЙ МУНИЦИПАЛЬНОЙ</w:t>
      </w:r>
      <w:r w:rsidR="00680B37" w:rsidRPr="00680B37">
        <w:rPr>
          <w:rFonts w:ascii="Times New Roman" w:hAnsi="Times New Roman" w:cs="Times New Roman"/>
          <w:sz w:val="24"/>
          <w:szCs w:val="24"/>
        </w:rPr>
        <w:t xml:space="preserve"> ПРОГРАММЫ </w:t>
      </w:r>
      <w:r>
        <w:rPr>
          <w:rFonts w:ascii="Times New Roman" w:hAnsi="Times New Roman" w:cs="Times New Roman"/>
          <w:sz w:val="24"/>
          <w:szCs w:val="24"/>
        </w:rPr>
        <w:t>КАРАТУЗСКОГО РАЙОНА</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(СРЕДСТВА </w:t>
      </w:r>
      <w:r w:rsidR="00380EB2">
        <w:rPr>
          <w:rFonts w:ascii="Times New Roman" w:hAnsi="Times New Roman" w:cs="Times New Roman"/>
          <w:sz w:val="24"/>
          <w:szCs w:val="24"/>
        </w:rPr>
        <w:t>РАЙОННОГО</w:t>
      </w:r>
      <w:r w:rsidRPr="00680B37">
        <w:rPr>
          <w:rFonts w:ascii="Times New Roman" w:hAnsi="Times New Roman" w:cs="Times New Roman"/>
          <w:sz w:val="24"/>
          <w:szCs w:val="24"/>
        </w:rPr>
        <w:t xml:space="preserve"> БЮДЖЕТА, В ТОМ ЧИСЛЕ СРЕДСТВА,</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ПОСТУПИВШИЕ ИЗ БЮДЖЕТОВ ДРУГИХ УРОВНЕЙ БЮДЖЕТНОЙ СИСТЕМЫ,</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БЮДЖЕТОВ ГОСУДАРСТВЕННЫХ ВНЕБЮДЖЕТНЫХ ФОНДОВ)</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rsidP="00EE018F">
      <w:pPr>
        <w:pStyle w:val="ConsPlusNormal"/>
        <w:ind w:right="2237"/>
        <w:jc w:val="right"/>
        <w:rPr>
          <w:rFonts w:ascii="Times New Roman" w:hAnsi="Times New Roman" w:cs="Times New Roman"/>
          <w:sz w:val="24"/>
          <w:szCs w:val="24"/>
        </w:rPr>
      </w:pPr>
      <w:r w:rsidRPr="00680B37">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28"/>
        <w:gridCol w:w="2211"/>
        <w:gridCol w:w="1531"/>
        <w:gridCol w:w="1304"/>
        <w:gridCol w:w="1304"/>
        <w:gridCol w:w="1531"/>
      </w:tblGrid>
      <w:tr w:rsidR="00680B37" w:rsidRPr="00680B37">
        <w:tc>
          <w:tcPr>
            <w:tcW w:w="624"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1984" w:type="dxa"/>
            <w:vMerge w:val="restart"/>
          </w:tcPr>
          <w:p w:rsidR="00680B37" w:rsidRPr="00066DBE" w:rsidRDefault="00380EB2" w:rsidP="00380EB2">
            <w:pPr>
              <w:pStyle w:val="ConsPlusNormal"/>
              <w:jc w:val="center"/>
              <w:rPr>
                <w:rFonts w:ascii="Times New Roman" w:hAnsi="Times New Roman" w:cs="Times New Roman"/>
                <w:sz w:val="20"/>
              </w:rPr>
            </w:pPr>
            <w:r w:rsidRPr="00066DBE">
              <w:rPr>
                <w:rFonts w:ascii="Times New Roman" w:hAnsi="Times New Roman" w:cs="Times New Roman"/>
                <w:sz w:val="20"/>
              </w:rPr>
              <w:t>Статус (муниципальная программа</w:t>
            </w:r>
            <w:r w:rsidR="00680B37" w:rsidRPr="00066DBE">
              <w:rPr>
                <w:rFonts w:ascii="Times New Roman" w:hAnsi="Times New Roman" w:cs="Times New Roman"/>
                <w:sz w:val="20"/>
              </w:rPr>
              <w:t>, подпрограмма)</w:t>
            </w:r>
          </w:p>
        </w:tc>
        <w:tc>
          <w:tcPr>
            <w:tcW w:w="1928" w:type="dxa"/>
            <w:vMerge w:val="restart"/>
          </w:tcPr>
          <w:p w:rsidR="00680B37" w:rsidRPr="00066DBE" w:rsidRDefault="00380EB2" w:rsidP="00380EB2">
            <w:pPr>
              <w:pStyle w:val="ConsPlusNormal"/>
              <w:jc w:val="center"/>
              <w:rPr>
                <w:rFonts w:ascii="Times New Roman" w:hAnsi="Times New Roman" w:cs="Times New Roman"/>
                <w:sz w:val="20"/>
              </w:rPr>
            </w:pPr>
            <w:r w:rsidRPr="00066DBE">
              <w:rPr>
                <w:rFonts w:ascii="Times New Roman" w:hAnsi="Times New Roman" w:cs="Times New Roman"/>
                <w:sz w:val="20"/>
              </w:rPr>
              <w:t>Наименование муниципальной программы</w:t>
            </w:r>
            <w:r w:rsidR="00680B37" w:rsidRPr="00066DBE">
              <w:rPr>
                <w:rFonts w:ascii="Times New Roman" w:hAnsi="Times New Roman" w:cs="Times New Roman"/>
                <w:sz w:val="20"/>
              </w:rPr>
              <w:t>, подпрограммы</w:t>
            </w:r>
          </w:p>
        </w:tc>
        <w:tc>
          <w:tcPr>
            <w:tcW w:w="2211"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Уровень бюджетной системы/источники финансирования</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Очередной финансовый год</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Первый год планового периода</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Второй год планового периода</w:t>
            </w:r>
          </w:p>
        </w:tc>
        <w:tc>
          <w:tcPr>
            <w:tcW w:w="1531" w:type="dxa"/>
            <w:vMerge w:val="restart"/>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Итого на очередной финансовый год и плановый период</w:t>
            </w: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vMerge/>
          </w:tcPr>
          <w:p w:rsidR="00680B37" w:rsidRPr="00066DBE" w:rsidRDefault="00680B37">
            <w:pPr>
              <w:rPr>
                <w:sz w:val="20"/>
                <w:szCs w:val="20"/>
              </w:rPr>
            </w:pP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531" w:type="dxa"/>
            <w:vMerge/>
          </w:tcPr>
          <w:p w:rsidR="00680B37" w:rsidRPr="00680B37" w:rsidRDefault="00680B37"/>
        </w:tc>
      </w:tr>
      <w:tr w:rsidR="00680B37" w:rsidRPr="00680B37">
        <w:tc>
          <w:tcPr>
            <w:tcW w:w="62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198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1928"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221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6</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7</w:t>
            </w:r>
          </w:p>
        </w:tc>
        <w:tc>
          <w:tcPr>
            <w:tcW w:w="1531"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8</w:t>
            </w:r>
          </w:p>
        </w:tc>
      </w:tr>
      <w:tr w:rsidR="00680B37" w:rsidRPr="00680B37">
        <w:tc>
          <w:tcPr>
            <w:tcW w:w="624"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Муниципальная</w:t>
            </w:r>
            <w:r w:rsidR="00680B37" w:rsidRPr="00066DBE">
              <w:rPr>
                <w:rFonts w:ascii="Times New Roman" w:hAnsi="Times New Roman" w:cs="Times New Roman"/>
                <w:sz w:val="20"/>
              </w:rPr>
              <w:t xml:space="preserve"> программа </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федеральный бюджет </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краевой бюджет</w:t>
            </w:r>
            <w:r w:rsidR="00104552">
              <w:rPr>
                <w:rFonts w:ascii="Times New Roman" w:hAnsi="Times New Roman" w:cs="Times New Roman"/>
                <w:sz w:val="20"/>
              </w:rPr>
              <w:t>(1)</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76795E" w:rsidRPr="00680B37">
        <w:tc>
          <w:tcPr>
            <w:tcW w:w="624" w:type="dxa"/>
            <w:vMerge/>
          </w:tcPr>
          <w:p w:rsidR="0076795E" w:rsidRPr="00066DBE" w:rsidRDefault="0076795E">
            <w:pPr>
              <w:rPr>
                <w:sz w:val="20"/>
                <w:szCs w:val="20"/>
              </w:rPr>
            </w:pPr>
          </w:p>
        </w:tc>
        <w:tc>
          <w:tcPr>
            <w:tcW w:w="1984" w:type="dxa"/>
            <w:vMerge/>
          </w:tcPr>
          <w:p w:rsidR="0076795E" w:rsidRPr="00066DBE" w:rsidRDefault="0076795E">
            <w:pPr>
              <w:rPr>
                <w:sz w:val="20"/>
                <w:szCs w:val="20"/>
              </w:rPr>
            </w:pPr>
          </w:p>
        </w:tc>
        <w:tc>
          <w:tcPr>
            <w:tcW w:w="1928" w:type="dxa"/>
            <w:vMerge/>
          </w:tcPr>
          <w:p w:rsidR="0076795E" w:rsidRPr="00066DBE" w:rsidRDefault="0076795E">
            <w:pPr>
              <w:rPr>
                <w:sz w:val="20"/>
                <w:szCs w:val="20"/>
              </w:rPr>
            </w:pPr>
          </w:p>
        </w:tc>
        <w:tc>
          <w:tcPr>
            <w:tcW w:w="2211" w:type="dxa"/>
          </w:tcPr>
          <w:p w:rsidR="0076795E"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районный бюджет</w:t>
            </w:r>
          </w:p>
        </w:tc>
        <w:tc>
          <w:tcPr>
            <w:tcW w:w="1531"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531" w:type="dxa"/>
          </w:tcPr>
          <w:p w:rsidR="0076795E" w:rsidRPr="00680B37" w:rsidRDefault="0076795E">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внебюджетные источники</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76795E">
            <w:pPr>
              <w:pStyle w:val="ConsPlusNormal"/>
              <w:rPr>
                <w:rFonts w:ascii="Times New Roman" w:hAnsi="Times New Roman" w:cs="Times New Roman"/>
                <w:sz w:val="20"/>
              </w:rPr>
            </w:pPr>
            <w:r>
              <w:rPr>
                <w:rFonts w:ascii="Times New Roman" w:hAnsi="Times New Roman" w:cs="Times New Roman"/>
                <w:sz w:val="20"/>
              </w:rPr>
              <w:t>бюджеты сельских поселений Каратузского района</w:t>
            </w:r>
            <w:r w:rsidR="00104552">
              <w:rPr>
                <w:rFonts w:ascii="Times New Roman" w:hAnsi="Times New Roman" w:cs="Times New Roman"/>
                <w:sz w:val="20"/>
              </w:rPr>
              <w:t>(2)</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1</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федеральный бюджет </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краевой бюджет</w:t>
            </w:r>
            <w:r w:rsidR="00104552">
              <w:rPr>
                <w:rFonts w:ascii="Times New Roman" w:hAnsi="Times New Roman" w:cs="Times New Roman"/>
                <w:sz w:val="20"/>
              </w:rPr>
              <w:t>(1)</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76795E" w:rsidRPr="00680B37">
        <w:tc>
          <w:tcPr>
            <w:tcW w:w="624" w:type="dxa"/>
            <w:vMerge/>
          </w:tcPr>
          <w:p w:rsidR="0076795E" w:rsidRPr="00066DBE" w:rsidRDefault="0076795E">
            <w:pPr>
              <w:rPr>
                <w:sz w:val="20"/>
                <w:szCs w:val="20"/>
              </w:rPr>
            </w:pPr>
          </w:p>
        </w:tc>
        <w:tc>
          <w:tcPr>
            <w:tcW w:w="1984" w:type="dxa"/>
            <w:vMerge/>
          </w:tcPr>
          <w:p w:rsidR="0076795E" w:rsidRPr="00066DBE" w:rsidRDefault="0076795E">
            <w:pPr>
              <w:rPr>
                <w:sz w:val="20"/>
                <w:szCs w:val="20"/>
              </w:rPr>
            </w:pPr>
          </w:p>
        </w:tc>
        <w:tc>
          <w:tcPr>
            <w:tcW w:w="1928" w:type="dxa"/>
            <w:vMerge/>
          </w:tcPr>
          <w:p w:rsidR="0076795E" w:rsidRPr="00066DBE" w:rsidRDefault="0076795E">
            <w:pPr>
              <w:rPr>
                <w:sz w:val="20"/>
                <w:szCs w:val="20"/>
              </w:rPr>
            </w:pPr>
          </w:p>
        </w:tc>
        <w:tc>
          <w:tcPr>
            <w:tcW w:w="2211" w:type="dxa"/>
          </w:tcPr>
          <w:p w:rsidR="0076795E"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районный бюджет</w:t>
            </w:r>
          </w:p>
        </w:tc>
        <w:tc>
          <w:tcPr>
            <w:tcW w:w="1531"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531" w:type="dxa"/>
          </w:tcPr>
          <w:p w:rsidR="0076795E" w:rsidRPr="00680B37" w:rsidRDefault="0076795E">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внебюджетные источники</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бюджеты сельских поселений</w:t>
            </w:r>
            <w:r>
              <w:rPr>
                <w:rFonts w:ascii="Times New Roman" w:hAnsi="Times New Roman" w:cs="Times New Roman"/>
                <w:sz w:val="20"/>
              </w:rPr>
              <w:t xml:space="preserve"> Каратузского района</w:t>
            </w:r>
            <w:r w:rsidR="00104552">
              <w:rPr>
                <w:rFonts w:ascii="Times New Roman" w:hAnsi="Times New Roman" w:cs="Times New Roman"/>
                <w:sz w:val="20"/>
              </w:rPr>
              <w:t>(2)</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rsidTr="00104552">
        <w:trPr>
          <w:trHeight w:val="85"/>
        </w:trPr>
        <w:tc>
          <w:tcPr>
            <w:tcW w:w="624"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928" w:type="dxa"/>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Отдельное </w:t>
            </w:r>
            <w:r w:rsidR="00380EB2" w:rsidRPr="00066DBE">
              <w:rPr>
                <w:rFonts w:ascii="Times New Roman" w:hAnsi="Times New Roman" w:cs="Times New Roman"/>
                <w:sz w:val="20"/>
              </w:rPr>
              <w:t xml:space="preserve">мероприятие муниципальной </w:t>
            </w:r>
            <w:r w:rsidRPr="00066DBE">
              <w:rPr>
                <w:rFonts w:ascii="Times New Roman" w:hAnsi="Times New Roman" w:cs="Times New Roman"/>
                <w:sz w:val="20"/>
              </w:rPr>
              <w:t>программы 1</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федеральный бюджет </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краевой бюджет</w:t>
            </w:r>
            <w:r w:rsidR="00104552">
              <w:rPr>
                <w:rFonts w:ascii="Times New Roman" w:hAnsi="Times New Roman" w:cs="Times New Roman"/>
                <w:sz w:val="20"/>
              </w:rPr>
              <w:t>(1)</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76795E" w:rsidRPr="00680B37">
        <w:tc>
          <w:tcPr>
            <w:tcW w:w="624" w:type="dxa"/>
            <w:vMerge/>
          </w:tcPr>
          <w:p w:rsidR="0076795E" w:rsidRPr="00066DBE" w:rsidRDefault="0076795E">
            <w:pPr>
              <w:rPr>
                <w:sz w:val="20"/>
                <w:szCs w:val="20"/>
              </w:rPr>
            </w:pPr>
          </w:p>
        </w:tc>
        <w:tc>
          <w:tcPr>
            <w:tcW w:w="1984" w:type="dxa"/>
            <w:vMerge/>
          </w:tcPr>
          <w:p w:rsidR="0076795E" w:rsidRPr="00066DBE" w:rsidRDefault="0076795E">
            <w:pPr>
              <w:rPr>
                <w:sz w:val="20"/>
                <w:szCs w:val="20"/>
              </w:rPr>
            </w:pPr>
          </w:p>
        </w:tc>
        <w:tc>
          <w:tcPr>
            <w:tcW w:w="1928" w:type="dxa"/>
            <w:vMerge/>
          </w:tcPr>
          <w:p w:rsidR="0076795E" w:rsidRPr="00066DBE" w:rsidRDefault="0076795E">
            <w:pPr>
              <w:rPr>
                <w:sz w:val="20"/>
                <w:szCs w:val="20"/>
              </w:rPr>
            </w:pPr>
          </w:p>
        </w:tc>
        <w:tc>
          <w:tcPr>
            <w:tcW w:w="2211" w:type="dxa"/>
          </w:tcPr>
          <w:p w:rsidR="0076795E"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районный бюджет</w:t>
            </w:r>
          </w:p>
        </w:tc>
        <w:tc>
          <w:tcPr>
            <w:tcW w:w="1531"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531" w:type="dxa"/>
          </w:tcPr>
          <w:p w:rsidR="0076795E" w:rsidRPr="00680B37" w:rsidRDefault="0076795E">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внебюджетные источники</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бюджеты сельских поселений</w:t>
            </w:r>
            <w:r>
              <w:rPr>
                <w:rFonts w:ascii="Times New Roman" w:hAnsi="Times New Roman" w:cs="Times New Roman"/>
                <w:sz w:val="20"/>
              </w:rPr>
              <w:t xml:space="preserve"> Каратузского района</w:t>
            </w:r>
            <w:r w:rsidR="00104552">
              <w:rPr>
                <w:rFonts w:ascii="Times New Roman" w:hAnsi="Times New Roman" w:cs="Times New Roman"/>
                <w:sz w:val="20"/>
              </w:rPr>
              <w:t>(2)</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tcPr>
          <w:p w:rsidR="00680B37" w:rsidRPr="00066DBE" w:rsidRDefault="00680B37">
            <w:pPr>
              <w:pStyle w:val="ConsPlusNormal"/>
              <w:rPr>
                <w:rFonts w:ascii="Times New Roman" w:hAnsi="Times New Roman" w:cs="Times New Roman"/>
                <w:sz w:val="20"/>
              </w:rPr>
            </w:pPr>
          </w:p>
        </w:tc>
        <w:tc>
          <w:tcPr>
            <w:tcW w:w="1984"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928" w:type="dxa"/>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val="restart"/>
          </w:tcPr>
          <w:p w:rsidR="00680B37" w:rsidRPr="00066DBE" w:rsidRDefault="00680B37">
            <w:pPr>
              <w:pStyle w:val="ConsPlusNormal"/>
              <w:rPr>
                <w:rFonts w:ascii="Times New Roman" w:hAnsi="Times New Roman" w:cs="Times New Roman"/>
                <w:sz w:val="20"/>
              </w:rPr>
            </w:pPr>
          </w:p>
        </w:tc>
        <w:tc>
          <w:tcPr>
            <w:tcW w:w="1984" w:type="dxa"/>
            <w:vMerge w:val="restart"/>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 xml:space="preserve">Отдельное мероприятие муниципальной </w:t>
            </w:r>
            <w:r w:rsidR="00680B37" w:rsidRPr="00066DBE">
              <w:rPr>
                <w:rFonts w:ascii="Times New Roman" w:hAnsi="Times New Roman" w:cs="Times New Roman"/>
                <w:sz w:val="20"/>
              </w:rPr>
              <w:t>программы n</w:t>
            </w:r>
          </w:p>
        </w:tc>
        <w:tc>
          <w:tcPr>
            <w:tcW w:w="1928" w:type="dxa"/>
            <w:vMerge w:val="restart"/>
          </w:tcPr>
          <w:p w:rsidR="00680B37" w:rsidRPr="00066DBE" w:rsidRDefault="00680B37">
            <w:pPr>
              <w:pStyle w:val="ConsPlusNormal"/>
              <w:rPr>
                <w:rFonts w:ascii="Times New Roman" w:hAnsi="Times New Roman" w:cs="Times New Roman"/>
                <w:sz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всего</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 том числе:</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 xml:space="preserve">федеральный бюджет </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краевой бюджет</w:t>
            </w:r>
            <w:r w:rsidR="00104552">
              <w:rPr>
                <w:rFonts w:ascii="Times New Roman" w:hAnsi="Times New Roman" w:cs="Times New Roman"/>
                <w:sz w:val="20"/>
              </w:rPr>
              <w:t>(1)</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76795E" w:rsidRPr="00680B37">
        <w:tc>
          <w:tcPr>
            <w:tcW w:w="624" w:type="dxa"/>
            <w:vMerge/>
          </w:tcPr>
          <w:p w:rsidR="0076795E" w:rsidRPr="00066DBE" w:rsidRDefault="0076795E">
            <w:pPr>
              <w:rPr>
                <w:sz w:val="20"/>
                <w:szCs w:val="20"/>
              </w:rPr>
            </w:pPr>
          </w:p>
        </w:tc>
        <w:tc>
          <w:tcPr>
            <w:tcW w:w="1984" w:type="dxa"/>
            <w:vMerge/>
          </w:tcPr>
          <w:p w:rsidR="0076795E" w:rsidRPr="00066DBE" w:rsidRDefault="0076795E">
            <w:pPr>
              <w:rPr>
                <w:sz w:val="20"/>
                <w:szCs w:val="20"/>
              </w:rPr>
            </w:pPr>
          </w:p>
        </w:tc>
        <w:tc>
          <w:tcPr>
            <w:tcW w:w="1928" w:type="dxa"/>
            <w:vMerge/>
          </w:tcPr>
          <w:p w:rsidR="0076795E" w:rsidRPr="00066DBE" w:rsidRDefault="0076795E">
            <w:pPr>
              <w:rPr>
                <w:sz w:val="20"/>
                <w:szCs w:val="20"/>
              </w:rPr>
            </w:pPr>
          </w:p>
        </w:tc>
        <w:tc>
          <w:tcPr>
            <w:tcW w:w="2211" w:type="dxa"/>
          </w:tcPr>
          <w:p w:rsidR="0076795E"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районный бюджет</w:t>
            </w:r>
          </w:p>
        </w:tc>
        <w:tc>
          <w:tcPr>
            <w:tcW w:w="1531"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304" w:type="dxa"/>
          </w:tcPr>
          <w:p w:rsidR="0076795E" w:rsidRPr="00066DBE" w:rsidRDefault="0076795E">
            <w:pPr>
              <w:pStyle w:val="ConsPlusNormal"/>
              <w:rPr>
                <w:rFonts w:ascii="Times New Roman" w:hAnsi="Times New Roman" w:cs="Times New Roman"/>
                <w:sz w:val="20"/>
              </w:rPr>
            </w:pPr>
          </w:p>
        </w:tc>
        <w:tc>
          <w:tcPr>
            <w:tcW w:w="1531" w:type="dxa"/>
          </w:tcPr>
          <w:p w:rsidR="0076795E" w:rsidRPr="00680B37" w:rsidRDefault="0076795E">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внебюджетные источники</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624" w:type="dxa"/>
            <w:vMerge/>
          </w:tcPr>
          <w:p w:rsidR="00680B37" w:rsidRPr="00066DBE" w:rsidRDefault="00680B37">
            <w:pPr>
              <w:rPr>
                <w:sz w:val="20"/>
                <w:szCs w:val="20"/>
              </w:rPr>
            </w:pPr>
          </w:p>
        </w:tc>
        <w:tc>
          <w:tcPr>
            <w:tcW w:w="1984" w:type="dxa"/>
            <w:vMerge/>
          </w:tcPr>
          <w:p w:rsidR="00680B37" w:rsidRPr="00066DBE" w:rsidRDefault="00680B37">
            <w:pPr>
              <w:rPr>
                <w:sz w:val="20"/>
                <w:szCs w:val="20"/>
              </w:rPr>
            </w:pPr>
          </w:p>
        </w:tc>
        <w:tc>
          <w:tcPr>
            <w:tcW w:w="1928" w:type="dxa"/>
            <w:vMerge/>
          </w:tcPr>
          <w:p w:rsidR="00680B37" w:rsidRPr="00066DBE" w:rsidRDefault="00680B37">
            <w:pPr>
              <w:rPr>
                <w:sz w:val="20"/>
                <w:szCs w:val="20"/>
              </w:rPr>
            </w:pPr>
          </w:p>
        </w:tc>
        <w:tc>
          <w:tcPr>
            <w:tcW w:w="2211" w:type="dxa"/>
          </w:tcPr>
          <w:p w:rsidR="00680B37" w:rsidRPr="00066DBE" w:rsidRDefault="0076795E">
            <w:pPr>
              <w:pStyle w:val="ConsPlusNormal"/>
              <w:rPr>
                <w:rFonts w:ascii="Times New Roman" w:hAnsi="Times New Roman" w:cs="Times New Roman"/>
                <w:sz w:val="20"/>
              </w:rPr>
            </w:pPr>
            <w:r w:rsidRPr="0076795E">
              <w:rPr>
                <w:rFonts w:ascii="Times New Roman" w:hAnsi="Times New Roman" w:cs="Times New Roman"/>
                <w:sz w:val="20"/>
              </w:rPr>
              <w:t>бюджеты сельских поселений Каратузского района</w:t>
            </w:r>
            <w:r w:rsidR="00104552">
              <w:rPr>
                <w:rFonts w:ascii="Times New Roman" w:hAnsi="Times New Roman" w:cs="Times New Roman"/>
                <w:sz w:val="20"/>
              </w:rPr>
              <w:t>(2)</w:t>
            </w: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31" w:type="dxa"/>
          </w:tcPr>
          <w:p w:rsidR="00680B37" w:rsidRPr="00680B37" w:rsidRDefault="00680B37">
            <w:pPr>
              <w:pStyle w:val="ConsPlusNormal"/>
              <w:rPr>
                <w:rFonts w:ascii="Times New Roman" w:hAnsi="Times New Roman" w:cs="Times New Roman"/>
                <w:sz w:val="24"/>
                <w:szCs w:val="24"/>
              </w:rPr>
            </w:pPr>
          </w:p>
        </w:tc>
      </w:tr>
    </w:tbl>
    <w:p w:rsidR="00680B37" w:rsidRDefault="00680B37"/>
    <w:p w:rsidR="004220C0" w:rsidRPr="004220C0" w:rsidRDefault="004220C0" w:rsidP="004220C0">
      <w:pPr>
        <w:rPr>
          <w:sz w:val="20"/>
          <w:szCs w:val="20"/>
        </w:rPr>
      </w:pPr>
      <w:r w:rsidRPr="004220C0">
        <w:rPr>
          <w:sz w:val="20"/>
          <w:szCs w:val="20"/>
        </w:rPr>
        <w:t xml:space="preserve">(1) Учитываются средства </w:t>
      </w:r>
      <w:r w:rsidR="00104552">
        <w:rPr>
          <w:sz w:val="20"/>
          <w:szCs w:val="20"/>
        </w:rPr>
        <w:t xml:space="preserve">краевого </w:t>
      </w:r>
      <w:r w:rsidRPr="004220C0">
        <w:rPr>
          <w:sz w:val="20"/>
          <w:szCs w:val="20"/>
        </w:rPr>
        <w:t>бюджета, поступающие в виде</w:t>
      </w:r>
      <w:r>
        <w:rPr>
          <w:sz w:val="20"/>
          <w:szCs w:val="20"/>
        </w:rPr>
        <w:t xml:space="preserve"> </w:t>
      </w:r>
      <w:r w:rsidRPr="004220C0">
        <w:rPr>
          <w:sz w:val="20"/>
          <w:szCs w:val="20"/>
        </w:rPr>
        <w:t xml:space="preserve">межбюджетных трансфертов в </w:t>
      </w:r>
      <w:r w:rsidR="00104552">
        <w:rPr>
          <w:sz w:val="20"/>
          <w:szCs w:val="20"/>
        </w:rPr>
        <w:t>районный</w:t>
      </w:r>
      <w:r w:rsidRPr="004220C0">
        <w:rPr>
          <w:sz w:val="20"/>
          <w:szCs w:val="20"/>
        </w:rPr>
        <w:t xml:space="preserve"> бюджет.</w:t>
      </w:r>
    </w:p>
    <w:p w:rsidR="004220C0" w:rsidRPr="004220C0" w:rsidRDefault="004220C0" w:rsidP="004220C0">
      <w:pPr>
        <w:rPr>
          <w:sz w:val="20"/>
          <w:szCs w:val="20"/>
        </w:rPr>
      </w:pPr>
      <w:r w:rsidRPr="004220C0">
        <w:rPr>
          <w:sz w:val="20"/>
          <w:szCs w:val="20"/>
        </w:rPr>
        <w:t xml:space="preserve">(2) Учитываются средства бюджетов </w:t>
      </w:r>
      <w:r w:rsidR="00104552">
        <w:rPr>
          <w:sz w:val="20"/>
          <w:szCs w:val="20"/>
        </w:rPr>
        <w:t>сельских поселений</w:t>
      </w:r>
      <w:r>
        <w:rPr>
          <w:sz w:val="20"/>
          <w:szCs w:val="20"/>
        </w:rPr>
        <w:t xml:space="preserve"> </w:t>
      </w:r>
      <w:r w:rsidRPr="004220C0">
        <w:rPr>
          <w:sz w:val="20"/>
          <w:szCs w:val="20"/>
        </w:rPr>
        <w:t>К</w:t>
      </w:r>
      <w:r w:rsidR="00104552">
        <w:rPr>
          <w:sz w:val="20"/>
          <w:szCs w:val="20"/>
        </w:rPr>
        <w:t>аратузского района</w:t>
      </w:r>
      <w:r w:rsidRPr="004220C0">
        <w:rPr>
          <w:sz w:val="20"/>
          <w:szCs w:val="20"/>
        </w:rPr>
        <w:t xml:space="preserve"> в части </w:t>
      </w:r>
      <w:proofErr w:type="spellStart"/>
      <w:r w:rsidRPr="004220C0">
        <w:rPr>
          <w:sz w:val="20"/>
          <w:szCs w:val="20"/>
        </w:rPr>
        <w:t>софинансирования</w:t>
      </w:r>
      <w:proofErr w:type="spellEnd"/>
      <w:r w:rsidRPr="004220C0">
        <w:rPr>
          <w:sz w:val="20"/>
          <w:szCs w:val="20"/>
        </w:rPr>
        <w:t xml:space="preserve"> по </w:t>
      </w:r>
      <w:r w:rsidR="00104552">
        <w:rPr>
          <w:sz w:val="20"/>
          <w:szCs w:val="20"/>
        </w:rPr>
        <w:t>муниципальной</w:t>
      </w:r>
      <w:r w:rsidRPr="004220C0">
        <w:rPr>
          <w:sz w:val="20"/>
          <w:szCs w:val="20"/>
        </w:rPr>
        <w:t xml:space="preserve"> программе</w:t>
      </w:r>
      <w:r>
        <w:rPr>
          <w:sz w:val="20"/>
          <w:szCs w:val="20"/>
        </w:rPr>
        <w:t xml:space="preserve"> </w:t>
      </w:r>
      <w:r w:rsidRPr="004220C0">
        <w:rPr>
          <w:sz w:val="20"/>
          <w:szCs w:val="20"/>
        </w:rPr>
        <w:t>К</w:t>
      </w:r>
      <w:r w:rsidR="00104552">
        <w:rPr>
          <w:sz w:val="20"/>
          <w:szCs w:val="20"/>
        </w:rPr>
        <w:t>аратузского района</w:t>
      </w:r>
      <w:r w:rsidRPr="004220C0">
        <w:rPr>
          <w:sz w:val="20"/>
          <w:szCs w:val="20"/>
        </w:rPr>
        <w:t>.</w:t>
      </w:r>
    </w:p>
    <w:p w:rsidR="004220C0" w:rsidRDefault="004220C0"/>
    <w:p w:rsidR="004220C0" w:rsidRDefault="004220C0"/>
    <w:p w:rsidR="004220C0" w:rsidRPr="00680B37" w:rsidRDefault="004220C0">
      <w:pPr>
        <w:sectPr w:rsidR="004220C0" w:rsidRPr="00680B37">
          <w:pgSz w:w="16838" w:h="11905" w:orient="landscape"/>
          <w:pgMar w:top="1701" w:right="1134" w:bottom="850" w:left="1134" w:header="0" w:footer="0" w:gutter="0"/>
          <w:cols w:space="720"/>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8</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380EB2">
      <w:pPr>
        <w:pStyle w:val="ConsPlusNormal"/>
        <w:jc w:val="right"/>
        <w:rPr>
          <w:rFonts w:ascii="Times New Roman" w:hAnsi="Times New Roman" w:cs="Times New Roman"/>
          <w:sz w:val="24"/>
          <w:szCs w:val="24"/>
        </w:rPr>
      </w:pPr>
      <w:r>
        <w:rPr>
          <w:rFonts w:ascii="Times New Roman" w:hAnsi="Times New Roman" w:cs="Times New Roman"/>
          <w:sz w:val="24"/>
          <w:szCs w:val="24"/>
        </w:rPr>
        <w:t>о разработке муниципальных</w:t>
      </w:r>
    </w:p>
    <w:p w:rsidR="00680B37" w:rsidRPr="00680B37" w:rsidRDefault="00380EB2">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4" w:name="P1342"/>
      <w:bookmarkEnd w:id="14"/>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 МЕРОПРИЯТИЯХ, НАПРАВЛЕННЫХ НА РЕАЛИЗАЦИЮ НАУЧНОЙ,</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НАУЧНО-ТЕХНИЧЕСКОЙ И ИННОВАЦИОННОЙ ДЕЯТЕЛЬНОСТИ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587"/>
        <w:gridCol w:w="1531"/>
        <w:gridCol w:w="1304"/>
        <w:gridCol w:w="1587"/>
      </w:tblGrid>
      <w:tr w:rsidR="00680B37" w:rsidRPr="00680B37">
        <w:tc>
          <w:tcPr>
            <w:tcW w:w="567"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N п/п</w:t>
            </w:r>
          </w:p>
        </w:tc>
        <w:tc>
          <w:tcPr>
            <w:tcW w:w="2438" w:type="dxa"/>
            <w:vMerge w:val="restart"/>
          </w:tcPr>
          <w:p w:rsidR="00680B37" w:rsidRPr="00066DBE" w:rsidRDefault="00680B37" w:rsidP="00380EB2">
            <w:pPr>
              <w:pStyle w:val="ConsPlusNormal"/>
              <w:jc w:val="center"/>
              <w:rPr>
                <w:rFonts w:ascii="Times New Roman" w:hAnsi="Times New Roman" w:cs="Times New Roman"/>
                <w:sz w:val="20"/>
              </w:rPr>
            </w:pPr>
            <w:r w:rsidRPr="00066DBE">
              <w:rPr>
                <w:rFonts w:ascii="Times New Roman" w:hAnsi="Times New Roman" w:cs="Times New Roman"/>
                <w:sz w:val="20"/>
              </w:rPr>
              <w:t xml:space="preserve">Цели, подпрограммы, отдельные мероприятия </w:t>
            </w:r>
            <w:r w:rsidR="00380EB2" w:rsidRPr="00066DBE">
              <w:rPr>
                <w:rFonts w:ascii="Times New Roman" w:hAnsi="Times New Roman" w:cs="Times New Roman"/>
                <w:sz w:val="20"/>
              </w:rPr>
              <w:t xml:space="preserve">муниципальной </w:t>
            </w:r>
            <w:r w:rsidRPr="00066DBE">
              <w:rPr>
                <w:rFonts w:ascii="Times New Roman" w:hAnsi="Times New Roman" w:cs="Times New Roman"/>
                <w:sz w:val="20"/>
              </w:rPr>
              <w:t>программы</w:t>
            </w:r>
          </w:p>
        </w:tc>
        <w:tc>
          <w:tcPr>
            <w:tcW w:w="158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Очередной финансовый год</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Первый год планового периода</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Второй год планового периода</w:t>
            </w:r>
          </w:p>
        </w:tc>
        <w:tc>
          <w:tcPr>
            <w:tcW w:w="1587" w:type="dxa"/>
            <w:vMerge w:val="restart"/>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Итого на очередной финансовый год и плановый период</w:t>
            </w:r>
          </w:p>
        </w:tc>
      </w:tr>
      <w:tr w:rsidR="00680B37" w:rsidRPr="00680B37">
        <w:tc>
          <w:tcPr>
            <w:tcW w:w="567" w:type="dxa"/>
            <w:vMerge/>
          </w:tcPr>
          <w:p w:rsidR="00680B37" w:rsidRPr="00066DBE" w:rsidRDefault="00680B37">
            <w:pPr>
              <w:rPr>
                <w:sz w:val="20"/>
                <w:szCs w:val="20"/>
              </w:rPr>
            </w:pPr>
          </w:p>
        </w:tc>
        <w:tc>
          <w:tcPr>
            <w:tcW w:w="2438" w:type="dxa"/>
            <w:vMerge/>
          </w:tcPr>
          <w:p w:rsidR="00680B37" w:rsidRPr="00066DBE" w:rsidRDefault="00680B37">
            <w:pPr>
              <w:rPr>
                <w:sz w:val="20"/>
                <w:szCs w:val="20"/>
              </w:rPr>
            </w:pPr>
          </w:p>
        </w:tc>
        <w:tc>
          <w:tcPr>
            <w:tcW w:w="158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план</w:t>
            </w:r>
          </w:p>
        </w:tc>
        <w:tc>
          <w:tcPr>
            <w:tcW w:w="1587" w:type="dxa"/>
            <w:vMerge/>
          </w:tcPr>
          <w:p w:rsidR="00680B37" w:rsidRPr="00066DBE" w:rsidRDefault="00680B37">
            <w:pPr>
              <w:rPr>
                <w:sz w:val="20"/>
                <w:szCs w:val="20"/>
              </w:rPr>
            </w:pPr>
          </w:p>
        </w:tc>
      </w:tr>
      <w:tr w:rsidR="00680B37" w:rsidRPr="00680B37">
        <w:tc>
          <w:tcPr>
            <w:tcW w:w="56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1</w:t>
            </w:r>
          </w:p>
        </w:tc>
        <w:tc>
          <w:tcPr>
            <w:tcW w:w="2438"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2</w:t>
            </w:r>
          </w:p>
        </w:tc>
        <w:tc>
          <w:tcPr>
            <w:tcW w:w="158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3</w:t>
            </w:r>
          </w:p>
        </w:tc>
        <w:tc>
          <w:tcPr>
            <w:tcW w:w="1531"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4</w:t>
            </w:r>
          </w:p>
        </w:tc>
        <w:tc>
          <w:tcPr>
            <w:tcW w:w="1304"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5</w:t>
            </w:r>
          </w:p>
        </w:tc>
        <w:tc>
          <w:tcPr>
            <w:tcW w:w="1587" w:type="dxa"/>
          </w:tcPr>
          <w:p w:rsidR="00680B37" w:rsidRPr="00066DBE" w:rsidRDefault="00680B37">
            <w:pPr>
              <w:pStyle w:val="ConsPlusNormal"/>
              <w:jc w:val="center"/>
              <w:rPr>
                <w:rFonts w:ascii="Times New Roman" w:hAnsi="Times New Roman" w:cs="Times New Roman"/>
                <w:sz w:val="20"/>
              </w:rPr>
            </w:pPr>
            <w:r w:rsidRPr="00066DBE">
              <w:rPr>
                <w:rFonts w:ascii="Times New Roman" w:hAnsi="Times New Roman" w:cs="Times New Roman"/>
                <w:sz w:val="20"/>
              </w:rPr>
              <w:t>6</w:t>
            </w: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Цель</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1</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Подпрограмма n</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О</w:t>
            </w:r>
            <w:r w:rsidR="00380EB2" w:rsidRPr="00066DBE">
              <w:rPr>
                <w:rFonts w:ascii="Times New Roman" w:hAnsi="Times New Roman" w:cs="Times New Roman"/>
                <w:sz w:val="20"/>
              </w:rPr>
              <w:t xml:space="preserve">тдельное мероприятие муниципальной программы </w:t>
            </w:r>
            <w:r w:rsidRPr="00066DBE">
              <w:rPr>
                <w:rFonts w:ascii="Times New Roman" w:hAnsi="Times New Roman" w:cs="Times New Roman"/>
                <w:sz w:val="20"/>
              </w:rPr>
              <w:t>1</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pPr>
              <w:pStyle w:val="ConsPlusNormal"/>
              <w:rPr>
                <w:rFonts w:ascii="Times New Roman" w:hAnsi="Times New Roman" w:cs="Times New Roman"/>
                <w:sz w:val="20"/>
              </w:rPr>
            </w:pPr>
            <w:r w:rsidRPr="00066DBE">
              <w:rPr>
                <w:rFonts w:ascii="Times New Roman" w:hAnsi="Times New Roman" w:cs="Times New Roman"/>
                <w:sz w:val="20"/>
              </w:rPr>
              <w:t>...</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680B37" w:rsidP="00380EB2">
            <w:pPr>
              <w:pStyle w:val="ConsPlusNormal"/>
              <w:rPr>
                <w:rFonts w:ascii="Times New Roman" w:hAnsi="Times New Roman" w:cs="Times New Roman"/>
                <w:sz w:val="20"/>
              </w:rPr>
            </w:pPr>
            <w:r w:rsidRPr="00066DBE">
              <w:rPr>
                <w:rFonts w:ascii="Times New Roman" w:hAnsi="Times New Roman" w:cs="Times New Roman"/>
                <w:sz w:val="20"/>
              </w:rPr>
              <w:t>От</w:t>
            </w:r>
            <w:r w:rsidR="00380EB2" w:rsidRPr="00066DBE">
              <w:rPr>
                <w:rFonts w:ascii="Times New Roman" w:hAnsi="Times New Roman" w:cs="Times New Roman"/>
                <w:sz w:val="20"/>
              </w:rPr>
              <w:t>дельное мероприятие муниципальной программы</w:t>
            </w:r>
            <w:r w:rsidRPr="00066DBE">
              <w:rPr>
                <w:rFonts w:ascii="Times New Roman" w:hAnsi="Times New Roman" w:cs="Times New Roman"/>
                <w:sz w:val="20"/>
              </w:rPr>
              <w:t xml:space="preserve"> n</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r w:rsidR="00680B37" w:rsidRPr="00680B37">
        <w:tc>
          <w:tcPr>
            <w:tcW w:w="567" w:type="dxa"/>
          </w:tcPr>
          <w:p w:rsidR="00680B37" w:rsidRPr="00066DBE" w:rsidRDefault="00680B37">
            <w:pPr>
              <w:pStyle w:val="ConsPlusNormal"/>
              <w:rPr>
                <w:rFonts w:ascii="Times New Roman" w:hAnsi="Times New Roman" w:cs="Times New Roman"/>
                <w:sz w:val="20"/>
              </w:rPr>
            </w:pPr>
          </w:p>
        </w:tc>
        <w:tc>
          <w:tcPr>
            <w:tcW w:w="2438" w:type="dxa"/>
          </w:tcPr>
          <w:p w:rsidR="00680B37" w:rsidRPr="00066DBE" w:rsidRDefault="00380EB2" w:rsidP="00380EB2">
            <w:pPr>
              <w:pStyle w:val="ConsPlusNormal"/>
              <w:rPr>
                <w:rFonts w:ascii="Times New Roman" w:hAnsi="Times New Roman" w:cs="Times New Roman"/>
                <w:sz w:val="20"/>
              </w:rPr>
            </w:pPr>
            <w:r w:rsidRPr="00066DBE">
              <w:rPr>
                <w:rFonts w:ascii="Times New Roman" w:hAnsi="Times New Roman" w:cs="Times New Roman"/>
                <w:sz w:val="20"/>
              </w:rPr>
              <w:t>Итого по муниципальной</w:t>
            </w:r>
            <w:r w:rsidR="00680B37" w:rsidRPr="00066DBE">
              <w:rPr>
                <w:rFonts w:ascii="Times New Roman" w:hAnsi="Times New Roman" w:cs="Times New Roman"/>
                <w:sz w:val="20"/>
              </w:rPr>
              <w:t xml:space="preserve"> программе </w:t>
            </w:r>
          </w:p>
        </w:tc>
        <w:tc>
          <w:tcPr>
            <w:tcW w:w="1587" w:type="dxa"/>
          </w:tcPr>
          <w:p w:rsidR="00680B37" w:rsidRPr="00066DBE" w:rsidRDefault="00680B37">
            <w:pPr>
              <w:pStyle w:val="ConsPlusNormal"/>
              <w:rPr>
                <w:rFonts w:ascii="Times New Roman" w:hAnsi="Times New Roman" w:cs="Times New Roman"/>
                <w:sz w:val="20"/>
              </w:rPr>
            </w:pPr>
          </w:p>
        </w:tc>
        <w:tc>
          <w:tcPr>
            <w:tcW w:w="1531" w:type="dxa"/>
          </w:tcPr>
          <w:p w:rsidR="00680B37" w:rsidRPr="00066DBE" w:rsidRDefault="00680B37">
            <w:pPr>
              <w:pStyle w:val="ConsPlusNormal"/>
              <w:rPr>
                <w:rFonts w:ascii="Times New Roman" w:hAnsi="Times New Roman" w:cs="Times New Roman"/>
                <w:sz w:val="20"/>
              </w:rPr>
            </w:pPr>
          </w:p>
        </w:tc>
        <w:tc>
          <w:tcPr>
            <w:tcW w:w="1304" w:type="dxa"/>
          </w:tcPr>
          <w:p w:rsidR="00680B37" w:rsidRPr="00066DBE" w:rsidRDefault="00680B37">
            <w:pPr>
              <w:pStyle w:val="ConsPlusNormal"/>
              <w:rPr>
                <w:rFonts w:ascii="Times New Roman" w:hAnsi="Times New Roman" w:cs="Times New Roman"/>
                <w:sz w:val="20"/>
              </w:rPr>
            </w:pPr>
          </w:p>
        </w:tc>
        <w:tc>
          <w:tcPr>
            <w:tcW w:w="1587" w:type="dxa"/>
          </w:tcPr>
          <w:p w:rsidR="00680B37" w:rsidRPr="00066DBE" w:rsidRDefault="00680B37">
            <w:pPr>
              <w:pStyle w:val="ConsPlusNormal"/>
              <w:rPr>
                <w:rFonts w:ascii="Times New Roman" w:hAnsi="Times New Roman" w:cs="Times New Roman"/>
                <w:sz w:val="20"/>
              </w:rPr>
            </w:pPr>
          </w:p>
        </w:tc>
      </w:tr>
    </w:tbl>
    <w:p w:rsidR="00680B37" w:rsidRPr="00680B37" w:rsidRDefault="00680B37">
      <w:pPr>
        <w:pStyle w:val="ConsPlusNormal"/>
        <w:jc w:val="both"/>
        <w:rPr>
          <w:rFonts w:ascii="Times New Roman" w:hAnsi="Times New Roman" w:cs="Times New Roman"/>
          <w:sz w:val="24"/>
          <w:szCs w:val="24"/>
        </w:rPr>
      </w:pPr>
    </w:p>
    <w:p w:rsidR="00E76769" w:rsidRPr="00E76769" w:rsidRDefault="00E76769" w:rsidP="00E76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olor w:val="22272F"/>
          <w:lang w:eastAsia="ru-RU"/>
        </w:rPr>
      </w:pPr>
      <w:r w:rsidRPr="00E76769">
        <w:rPr>
          <w:rFonts w:eastAsia="Times New Roman"/>
          <w:color w:val="22272F"/>
          <w:lang w:eastAsia="ru-RU"/>
        </w:rPr>
        <w:t>Руководитель               ________________        ______________________</w:t>
      </w:r>
    </w:p>
    <w:p w:rsidR="00E76769" w:rsidRPr="00E76769" w:rsidRDefault="00E76769" w:rsidP="00E76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olor w:val="22272F"/>
          <w:lang w:eastAsia="ru-RU"/>
        </w:rPr>
      </w:pPr>
      <w:r w:rsidRPr="00E76769">
        <w:rPr>
          <w:rFonts w:eastAsia="Times New Roman"/>
          <w:color w:val="22272F"/>
          <w:lang w:eastAsia="ru-RU"/>
        </w:rPr>
        <w:t xml:space="preserve">                             </w:t>
      </w:r>
      <w:r>
        <w:rPr>
          <w:rFonts w:eastAsia="Times New Roman"/>
          <w:color w:val="22272F"/>
          <w:lang w:eastAsia="ru-RU"/>
        </w:rPr>
        <w:t xml:space="preserve">                      </w:t>
      </w:r>
      <w:r w:rsidRPr="00E76769">
        <w:rPr>
          <w:rFonts w:eastAsia="Times New Roman"/>
          <w:color w:val="22272F"/>
          <w:lang w:eastAsia="ru-RU"/>
        </w:rPr>
        <w:t xml:space="preserve">  (подпись)                   (ФИО)</w:t>
      </w:r>
    </w:p>
    <w:p w:rsidR="00680B37" w:rsidRPr="00E76769"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Default="007044F6">
      <w:pPr>
        <w:pStyle w:val="ConsPlusNormal"/>
        <w:jc w:val="both"/>
        <w:rPr>
          <w:rFonts w:ascii="Times New Roman" w:hAnsi="Times New Roman" w:cs="Times New Roman"/>
          <w:sz w:val="24"/>
          <w:szCs w:val="24"/>
        </w:rPr>
      </w:pPr>
    </w:p>
    <w:p w:rsidR="007044F6" w:rsidRPr="00680B37" w:rsidRDefault="007044F6">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Default="00066DBE">
      <w:pPr>
        <w:pStyle w:val="ConsPlusNormal"/>
        <w:jc w:val="both"/>
        <w:rPr>
          <w:rFonts w:ascii="Times New Roman" w:hAnsi="Times New Roman" w:cs="Times New Roman"/>
          <w:sz w:val="24"/>
          <w:szCs w:val="24"/>
        </w:rPr>
      </w:pPr>
    </w:p>
    <w:p w:rsidR="00066DBE" w:rsidRPr="00680B37" w:rsidRDefault="00066DBE">
      <w:pPr>
        <w:pStyle w:val="ConsPlusNormal"/>
        <w:jc w:val="both"/>
        <w:rPr>
          <w:rFonts w:ascii="Times New Roman" w:hAnsi="Times New Roman" w:cs="Times New Roman"/>
          <w:sz w:val="24"/>
          <w:szCs w:val="24"/>
        </w:r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9</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380EB2">
        <w:rPr>
          <w:rFonts w:ascii="Times New Roman" w:hAnsi="Times New Roman" w:cs="Times New Roman"/>
          <w:sz w:val="24"/>
          <w:szCs w:val="24"/>
        </w:rPr>
        <w:t>муниципальных</w:t>
      </w:r>
    </w:p>
    <w:p w:rsidR="00680B37" w:rsidRPr="00680B37" w:rsidRDefault="00380EB2">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5" w:name="P1422"/>
      <w:bookmarkEnd w:id="15"/>
      <w:r w:rsidRPr="00680B37">
        <w:rPr>
          <w:rFonts w:ascii="Times New Roman" w:hAnsi="Times New Roman" w:cs="Times New Roman"/>
          <w:sz w:val="24"/>
          <w:szCs w:val="24"/>
        </w:rPr>
        <w:t>МАКЕТ ПОДПРОГРАММЫ,</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РЕАЛИЗУЕМОЙ В РАМКАХ </w:t>
      </w:r>
      <w:r w:rsidR="006B5CAE">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w:t>
      </w:r>
    </w:p>
    <w:p w:rsidR="00680B37" w:rsidRPr="00680B37" w:rsidRDefault="006B5CAE">
      <w:pPr>
        <w:pStyle w:val="ConsPlusNormal"/>
        <w:jc w:val="center"/>
        <w:rPr>
          <w:rFonts w:ascii="Times New Roman" w:hAnsi="Times New Roman" w:cs="Times New Roman"/>
          <w:sz w:val="24"/>
          <w:szCs w:val="24"/>
        </w:rPr>
      </w:pP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2"/>
        <w:rPr>
          <w:rFonts w:ascii="Times New Roman" w:hAnsi="Times New Roman" w:cs="Times New Roman"/>
          <w:sz w:val="24"/>
          <w:szCs w:val="24"/>
        </w:rPr>
      </w:pPr>
      <w:r w:rsidRPr="00680B37">
        <w:rPr>
          <w:rFonts w:ascii="Times New Roman" w:hAnsi="Times New Roman" w:cs="Times New Roman"/>
          <w:sz w:val="24"/>
          <w:szCs w:val="24"/>
        </w:rPr>
        <w:t>1. ПАСПОРТ ПОДПРОГРАММЫ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Наименование подпрограммы.</w:t>
      </w:r>
    </w:p>
    <w:p w:rsidR="00680B37" w:rsidRPr="00680B37" w:rsidRDefault="006B5C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w:t>
      </w:r>
      <w:r w:rsidR="00680B37" w:rsidRPr="00680B37">
        <w:rPr>
          <w:rFonts w:ascii="Times New Roman" w:hAnsi="Times New Roman" w:cs="Times New Roman"/>
          <w:sz w:val="24"/>
          <w:szCs w:val="24"/>
        </w:rPr>
        <w:t>й программы, в рамках которой реализуется подпрограмма.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Орган </w:t>
      </w:r>
      <w:r w:rsidR="006B5CAE">
        <w:rPr>
          <w:rFonts w:ascii="Times New Roman" w:hAnsi="Times New Roman" w:cs="Times New Roman"/>
          <w:sz w:val="24"/>
          <w:szCs w:val="24"/>
        </w:rPr>
        <w:t>местного самоуправления</w:t>
      </w:r>
      <w:r w:rsidRPr="00680B37">
        <w:rPr>
          <w:rFonts w:ascii="Times New Roman" w:hAnsi="Times New Roman" w:cs="Times New Roman"/>
          <w:sz w:val="24"/>
          <w:szCs w:val="24"/>
        </w:rPr>
        <w:t xml:space="preserve"> и (или) иной главный распорядитель бюджетных средств, определенный в </w:t>
      </w:r>
      <w:r w:rsidR="006B5CAE">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программе соисполнителем программы, реализующим подпрограмму (далее - исполнитель подпрограммы).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Цель и задачи подпрограммы (цель подпрограммы направлена на достижение одной из задач </w:t>
      </w:r>
      <w:r w:rsidR="006B5CAE">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w:t>
      </w:r>
      <w:r w:rsidR="00380EB2">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 на реализацию которой направлена подпрограмма), </w:t>
      </w:r>
      <w:hyperlink w:anchor="P1471" w:history="1">
        <w:r w:rsidRPr="006B5CAE">
          <w:rPr>
            <w:rFonts w:ascii="Times New Roman" w:hAnsi="Times New Roman" w:cs="Times New Roman"/>
            <w:sz w:val="24"/>
            <w:szCs w:val="24"/>
          </w:rPr>
          <w:t>перечень</w:t>
        </w:r>
      </w:hyperlink>
      <w:r w:rsidRPr="00680B37">
        <w:rPr>
          <w:rFonts w:ascii="Times New Roman" w:hAnsi="Times New Roman" w:cs="Times New Roman"/>
          <w:sz w:val="24"/>
          <w:szCs w:val="24"/>
        </w:rPr>
        <w:t xml:space="preserve"> и значения показателей результативности программы оформляется в соответствии с приложением N 1 к макету подпрограммы, реализуемой в рамках </w:t>
      </w:r>
      <w:r w:rsidR="00380EB2">
        <w:rPr>
          <w:rFonts w:ascii="Times New Roman" w:hAnsi="Times New Roman" w:cs="Times New Roman"/>
          <w:sz w:val="24"/>
          <w:szCs w:val="24"/>
        </w:rPr>
        <w:t>муниципальной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Сроки реализации подпрограммы.</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2"/>
        <w:rPr>
          <w:rFonts w:ascii="Times New Roman" w:hAnsi="Times New Roman" w:cs="Times New Roman"/>
          <w:sz w:val="24"/>
          <w:szCs w:val="24"/>
        </w:rPr>
      </w:pPr>
      <w:r w:rsidRPr="00680B37">
        <w:rPr>
          <w:rFonts w:ascii="Times New Roman" w:hAnsi="Times New Roman" w:cs="Times New Roman"/>
          <w:sz w:val="24"/>
          <w:szCs w:val="24"/>
        </w:rPr>
        <w:t>2. МЕРОПРИЯТИЯ ПОДПРОГРАММЫ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Отражаются мероприятия, направленные на реализацию научной, научно-технической и инновационной деятельности, мероприятия, реализуемые в рамках государственно-частного партнерства, инвестиционные проекты, реализуемые в рамках социально-экономического развития соответствующей сферы (области) </w:t>
      </w:r>
      <w:r w:rsidR="006B5CAE">
        <w:rPr>
          <w:rFonts w:ascii="Times New Roman" w:hAnsi="Times New Roman" w:cs="Times New Roman"/>
          <w:sz w:val="24"/>
          <w:szCs w:val="24"/>
        </w:rPr>
        <w:t>муниципального</w:t>
      </w:r>
      <w:r w:rsidRPr="00680B37">
        <w:rPr>
          <w:rFonts w:ascii="Times New Roman" w:hAnsi="Times New Roman" w:cs="Times New Roman"/>
          <w:sz w:val="24"/>
          <w:szCs w:val="24"/>
        </w:rPr>
        <w:t xml:space="preserve"> развития, в случае наличия в подпрограмме мероприятий, реализуемых за счет средств внебюджетных фондов, - информация, включающая данные о прогнозных расходах таких организаций на реализацию подпрограммы. Кроме того, по таким мероприятиям указывается информация по ресурсному обеспечению, в том числе в разбивке по всем источникам финансирования.</w:t>
      </w:r>
    </w:p>
    <w:p w:rsidR="00680B37" w:rsidRPr="00680B37" w:rsidRDefault="00663235">
      <w:pPr>
        <w:pStyle w:val="ConsPlusNormal"/>
        <w:ind w:firstLine="540"/>
        <w:jc w:val="both"/>
        <w:rPr>
          <w:rFonts w:ascii="Times New Roman" w:hAnsi="Times New Roman" w:cs="Times New Roman"/>
          <w:sz w:val="24"/>
          <w:szCs w:val="24"/>
        </w:rPr>
      </w:pPr>
      <w:hyperlink w:anchor="P1561" w:history="1">
        <w:r w:rsidR="00680B37" w:rsidRPr="006B5CAE">
          <w:rPr>
            <w:rFonts w:ascii="Times New Roman" w:hAnsi="Times New Roman" w:cs="Times New Roman"/>
            <w:sz w:val="24"/>
            <w:szCs w:val="24"/>
          </w:rPr>
          <w:t>Перечень</w:t>
        </w:r>
      </w:hyperlink>
      <w:r w:rsidR="00680B37" w:rsidRPr="00680B37">
        <w:rPr>
          <w:rFonts w:ascii="Times New Roman" w:hAnsi="Times New Roman" w:cs="Times New Roman"/>
          <w:sz w:val="24"/>
          <w:szCs w:val="24"/>
        </w:rPr>
        <w:t xml:space="preserve"> мероприятий подпрограммы оформляется в соответствии с приложением N 2 к макету подп</w:t>
      </w:r>
      <w:r w:rsidR="006B5CAE">
        <w:rPr>
          <w:rFonts w:ascii="Times New Roman" w:hAnsi="Times New Roman" w:cs="Times New Roman"/>
          <w:sz w:val="24"/>
          <w:szCs w:val="24"/>
        </w:rPr>
        <w:t>рограммы, реализуемой в рамках муниципальной программы</w:t>
      </w:r>
      <w:r w:rsidR="00680B37" w:rsidRPr="00680B37">
        <w:rPr>
          <w:rFonts w:ascii="Times New Roman" w:hAnsi="Times New Roman" w:cs="Times New Roman"/>
          <w:sz w:val="24"/>
          <w:szCs w:val="24"/>
        </w:rPr>
        <w:t>.</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outlineLvl w:val="2"/>
        <w:rPr>
          <w:rFonts w:ascii="Times New Roman" w:hAnsi="Times New Roman" w:cs="Times New Roman"/>
          <w:sz w:val="24"/>
          <w:szCs w:val="24"/>
        </w:rPr>
      </w:pPr>
      <w:r w:rsidRPr="00680B37">
        <w:rPr>
          <w:rFonts w:ascii="Times New Roman" w:hAnsi="Times New Roman" w:cs="Times New Roman"/>
          <w:sz w:val="24"/>
          <w:szCs w:val="24"/>
        </w:rPr>
        <w:t>3. МЕХАНИЗМ РЕАЛИЗАЦИИ ПОДПРОГРАММЫ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Механизм реализации подпрограммы предусматривает:</w:t>
      </w:r>
    </w:p>
    <w:p w:rsid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описание организационных, экономических и правовых механизмов, необходимых для эффективной реализации подпрограммы;</w:t>
      </w:r>
    </w:p>
    <w:p w:rsidR="008C03C2" w:rsidRPr="00066DBE" w:rsidRDefault="008C03C2">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критерии выбора исполнителей мероприятий подпрограммы;</w:t>
      </w:r>
    </w:p>
    <w:p w:rsidR="00680B37" w:rsidRDefault="006B5CAE">
      <w:pPr>
        <w:pStyle w:val="ConsPlusNormal"/>
        <w:ind w:firstLine="540"/>
        <w:jc w:val="both"/>
        <w:rPr>
          <w:rFonts w:ascii="Times New Roman" w:hAnsi="Times New Roman" w:cs="Times New Roman"/>
          <w:sz w:val="24"/>
          <w:szCs w:val="24"/>
        </w:rPr>
      </w:pPr>
      <w:r w:rsidRPr="00066DBE">
        <w:rPr>
          <w:rFonts w:ascii="Times New Roman" w:hAnsi="Times New Roman" w:cs="Times New Roman"/>
          <w:sz w:val="24"/>
          <w:szCs w:val="24"/>
        </w:rPr>
        <w:t>критерии выбора получателей муниципальны</w:t>
      </w:r>
      <w:r w:rsidR="005901B6">
        <w:rPr>
          <w:rFonts w:ascii="Times New Roman" w:hAnsi="Times New Roman" w:cs="Times New Roman"/>
          <w:sz w:val="24"/>
          <w:szCs w:val="24"/>
        </w:rPr>
        <w:t>х услуг;</w:t>
      </w:r>
    </w:p>
    <w:p w:rsidR="005901B6" w:rsidRPr="0068683E" w:rsidRDefault="005901B6">
      <w:pPr>
        <w:pStyle w:val="ConsPlusNormal"/>
        <w:ind w:firstLine="540"/>
        <w:jc w:val="both"/>
        <w:rPr>
          <w:rFonts w:ascii="Times New Roman" w:hAnsi="Times New Roman" w:cs="Times New Roman"/>
          <w:sz w:val="24"/>
          <w:szCs w:val="24"/>
        </w:rPr>
      </w:pPr>
      <w:r w:rsidRPr="005901B6">
        <w:rPr>
          <w:rFonts w:ascii="Times New Roman" w:hAnsi="Times New Roman" w:cs="Times New Roman"/>
          <w:sz w:val="24"/>
          <w:szCs w:val="24"/>
        </w:rPr>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8C03C2" w:rsidRPr="00066DBE" w:rsidRDefault="008C03C2" w:rsidP="008C03C2">
      <w:pPr>
        <w:pStyle w:val="ConsPlusNormal"/>
        <w:ind w:firstLine="567"/>
        <w:jc w:val="both"/>
        <w:rPr>
          <w:rFonts w:ascii="Times New Roman" w:hAnsi="Times New Roman" w:cs="Times New Roman"/>
          <w:sz w:val="24"/>
          <w:szCs w:val="24"/>
        </w:rPr>
      </w:pPr>
      <w:r w:rsidRPr="00066DBE">
        <w:rPr>
          <w:rFonts w:ascii="Times New Roman" w:hAnsi="Times New Roman" w:cs="Times New Roman"/>
          <w:sz w:val="24"/>
          <w:szCs w:val="24"/>
        </w:rPr>
        <w:t>В случае если мероприятиями подпрограммы предусматривается предоставление субсидии из</w:t>
      </w:r>
      <w:r w:rsidR="00232884" w:rsidRPr="00066DBE">
        <w:rPr>
          <w:rFonts w:ascii="Times New Roman" w:hAnsi="Times New Roman" w:cs="Times New Roman"/>
          <w:sz w:val="24"/>
          <w:szCs w:val="24"/>
        </w:rPr>
        <w:t xml:space="preserve"> районного</w:t>
      </w:r>
      <w:r w:rsidRPr="00066DBE">
        <w:rPr>
          <w:rFonts w:ascii="Times New Roman" w:hAnsi="Times New Roman" w:cs="Times New Roman"/>
          <w:sz w:val="24"/>
          <w:szCs w:val="24"/>
        </w:rPr>
        <w:t xml:space="preserve"> бюджета (за исключением субсидий, указанных в пункте 4 статьи 179 Бюджетного кодекса Российской Федерации), в разделе указывается ссылка на нормативный правовой акт </w:t>
      </w:r>
      <w:r w:rsidR="00232884" w:rsidRPr="00066DBE">
        <w:rPr>
          <w:rFonts w:ascii="Times New Roman" w:hAnsi="Times New Roman" w:cs="Times New Roman"/>
          <w:sz w:val="24"/>
          <w:szCs w:val="24"/>
        </w:rPr>
        <w:t>администрации Каратузского района</w:t>
      </w:r>
      <w:r w:rsidRPr="00066DBE">
        <w:rPr>
          <w:rFonts w:ascii="Times New Roman" w:hAnsi="Times New Roman" w:cs="Times New Roman"/>
          <w:sz w:val="24"/>
          <w:szCs w:val="24"/>
        </w:rPr>
        <w:t xml:space="preserve">, устанавливающий порядок предоставления такой субсидии; если мероприятиями подпрограммы предусматривается предоставление субсидии из </w:t>
      </w:r>
      <w:r w:rsidR="00232884" w:rsidRPr="00066DBE">
        <w:rPr>
          <w:rFonts w:ascii="Times New Roman" w:hAnsi="Times New Roman" w:cs="Times New Roman"/>
          <w:sz w:val="24"/>
          <w:szCs w:val="24"/>
        </w:rPr>
        <w:t>районного</w:t>
      </w:r>
      <w:r w:rsidRPr="00066DBE">
        <w:rPr>
          <w:rFonts w:ascii="Times New Roman" w:hAnsi="Times New Roman" w:cs="Times New Roman"/>
          <w:sz w:val="24"/>
          <w:szCs w:val="24"/>
        </w:rPr>
        <w:t xml:space="preserve"> бюджета бюджетам </w:t>
      </w:r>
      <w:r w:rsidR="00232884" w:rsidRPr="00066DBE">
        <w:rPr>
          <w:rFonts w:ascii="Times New Roman" w:hAnsi="Times New Roman" w:cs="Times New Roman"/>
          <w:sz w:val="24"/>
          <w:szCs w:val="24"/>
        </w:rPr>
        <w:t>сельских поселений Каратузского района</w:t>
      </w:r>
      <w:r w:rsidRPr="00066DBE">
        <w:rPr>
          <w:rFonts w:ascii="Times New Roman" w:hAnsi="Times New Roman" w:cs="Times New Roman"/>
          <w:sz w:val="24"/>
          <w:szCs w:val="24"/>
        </w:rPr>
        <w:t xml:space="preserve"> на реализацию муниципальных программ, направленных на достижение целей соответствующей программы, - порядок предоставления и распределения такой субсидии приводится в виде приложения к соответствующей подпрограмме.</w:t>
      </w:r>
    </w:p>
    <w:p w:rsidR="00680B37" w:rsidRDefault="008C03C2" w:rsidP="008C03C2">
      <w:pPr>
        <w:pStyle w:val="ConsPlusNormal"/>
        <w:ind w:firstLine="567"/>
        <w:jc w:val="both"/>
        <w:rPr>
          <w:rFonts w:ascii="Times New Roman" w:hAnsi="Times New Roman" w:cs="Times New Roman"/>
          <w:sz w:val="24"/>
          <w:szCs w:val="24"/>
        </w:rPr>
      </w:pPr>
      <w:r w:rsidRPr="00066DBE">
        <w:rPr>
          <w:rFonts w:ascii="Times New Roman" w:hAnsi="Times New Roman" w:cs="Times New Roman"/>
          <w:sz w:val="24"/>
          <w:szCs w:val="24"/>
        </w:rPr>
        <w:t xml:space="preserve">В случае реализации в рамках подпрограммы мероприятий по строительству, реконструкции, техническому перевооружению, капитальному ремонту объектов капитального строительства, а также приобретению объектов недвижимого имущества, финансируемых за счет средств субсидии из </w:t>
      </w:r>
      <w:r w:rsidR="006F6E24" w:rsidRPr="00066DBE">
        <w:rPr>
          <w:rFonts w:ascii="Times New Roman" w:hAnsi="Times New Roman" w:cs="Times New Roman"/>
          <w:sz w:val="24"/>
          <w:szCs w:val="24"/>
        </w:rPr>
        <w:t>районного</w:t>
      </w:r>
      <w:r w:rsidRPr="00066DBE">
        <w:rPr>
          <w:rFonts w:ascii="Times New Roman" w:hAnsi="Times New Roman" w:cs="Times New Roman"/>
          <w:sz w:val="24"/>
          <w:szCs w:val="24"/>
        </w:rPr>
        <w:t xml:space="preserve"> бюджета бюджетам </w:t>
      </w:r>
      <w:r w:rsidR="006F6E24" w:rsidRPr="00066DBE">
        <w:rPr>
          <w:rFonts w:ascii="Times New Roman" w:hAnsi="Times New Roman" w:cs="Times New Roman"/>
          <w:sz w:val="24"/>
          <w:szCs w:val="24"/>
        </w:rPr>
        <w:t>сельских поселений Каратузского района</w:t>
      </w:r>
      <w:r w:rsidRPr="00066DBE">
        <w:rPr>
          <w:rFonts w:ascii="Times New Roman" w:hAnsi="Times New Roman" w:cs="Times New Roman"/>
          <w:sz w:val="24"/>
          <w:szCs w:val="24"/>
        </w:rPr>
        <w:t>, в приоритетном порядке учитываются мероприятия по строительству, реконструкции (в том числе мероприятия по модернизации и замене производственного и иного оборудования), приобретению, капитальному ремонту объектов инфраструктурного обеспечения инвестиционной деятельности, входящих в состав муниципальных комплексных проектов развития, отобранных в порядке, установленном Правительством Красноярского края.</w:t>
      </w:r>
    </w:p>
    <w:p w:rsidR="006F6E24" w:rsidRPr="00680B37" w:rsidRDefault="006F6E24" w:rsidP="008C03C2">
      <w:pPr>
        <w:pStyle w:val="ConsPlusNormal"/>
        <w:ind w:firstLine="567"/>
        <w:jc w:val="both"/>
        <w:rPr>
          <w:rFonts w:ascii="Times New Roman" w:hAnsi="Times New Roman" w:cs="Times New Roman"/>
          <w:sz w:val="24"/>
          <w:szCs w:val="24"/>
        </w:rPr>
      </w:pPr>
    </w:p>
    <w:p w:rsidR="00680B37" w:rsidRPr="00680B37" w:rsidRDefault="00680B37">
      <w:pPr>
        <w:pStyle w:val="ConsPlusNormal"/>
        <w:jc w:val="center"/>
        <w:outlineLvl w:val="2"/>
        <w:rPr>
          <w:rFonts w:ascii="Times New Roman" w:hAnsi="Times New Roman" w:cs="Times New Roman"/>
          <w:sz w:val="24"/>
          <w:szCs w:val="24"/>
        </w:rPr>
      </w:pPr>
      <w:r w:rsidRPr="00680B37">
        <w:rPr>
          <w:rFonts w:ascii="Times New Roman" w:hAnsi="Times New Roman" w:cs="Times New Roman"/>
          <w:sz w:val="24"/>
          <w:szCs w:val="24"/>
        </w:rPr>
        <w:t>4. УПРАВЛЕНИЕ ПОДПРОГРАММОЙ И КОНТРОЛЬ</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ЗА ИСПОЛНЕНИЕМ ПОДПРОГРАММЫ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Организация управления подпрограммой и контроль за ее исполнением предусматривает:</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функции исполнителя подпрограммы по реализации мероприятий;</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порядок осуществления текущего контроля за ходом реализации подпрограммы, внутреннего и внешнего государственного финансового контроля за использованием средств бюджета;</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определение сроков и ответственных за подготовку и представление отчетных данных.</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sectPr w:rsidR="00680B37" w:rsidRPr="00680B37">
          <w:pgSz w:w="11905" w:h="16838"/>
          <w:pgMar w:top="1134" w:right="850" w:bottom="1134" w:left="1701" w:header="0" w:footer="0" w:gutter="0"/>
          <w:cols w:space="720"/>
        </w:sectPr>
      </w:pPr>
    </w:p>
    <w:p w:rsidR="001931E2" w:rsidRPr="00C674BC" w:rsidRDefault="001931E2" w:rsidP="001931E2">
      <w:pPr>
        <w:shd w:val="clear" w:color="auto" w:fill="FFFFFF"/>
        <w:suppressAutoHyphens w:val="0"/>
        <w:spacing w:line="315" w:lineRule="atLeast"/>
        <w:jc w:val="right"/>
        <w:textAlignment w:val="baseline"/>
        <w:rPr>
          <w:rFonts w:eastAsia="Times New Roman"/>
          <w:color w:val="2D2D2D"/>
          <w:spacing w:val="2"/>
          <w:sz w:val="20"/>
          <w:szCs w:val="20"/>
          <w:lang w:eastAsia="ru-RU"/>
        </w:rPr>
      </w:pPr>
      <w:r w:rsidRPr="00C674BC">
        <w:rPr>
          <w:rFonts w:eastAsia="Times New Roman"/>
          <w:color w:val="2D2D2D"/>
          <w:spacing w:val="2"/>
          <w:sz w:val="20"/>
          <w:szCs w:val="20"/>
          <w:lang w:eastAsia="ru-RU"/>
        </w:rPr>
        <w:t>Приложение N 1</w:t>
      </w:r>
      <w:r w:rsidRPr="00C674BC">
        <w:rPr>
          <w:rFonts w:eastAsia="Times New Roman"/>
          <w:color w:val="2D2D2D"/>
          <w:spacing w:val="2"/>
          <w:sz w:val="20"/>
          <w:szCs w:val="20"/>
          <w:lang w:eastAsia="ru-RU"/>
        </w:rPr>
        <w:br/>
        <w:t>к макету подпрограммы, реализуемой в рамках</w:t>
      </w:r>
      <w:r w:rsidRPr="00C674BC">
        <w:rPr>
          <w:rFonts w:eastAsia="Times New Roman"/>
          <w:color w:val="2D2D2D"/>
          <w:spacing w:val="2"/>
          <w:sz w:val="20"/>
          <w:szCs w:val="20"/>
          <w:lang w:eastAsia="ru-RU"/>
        </w:rPr>
        <w:br/>
        <w:t>муниципальной программы Каратузского района</w:t>
      </w:r>
    </w:p>
    <w:p w:rsidR="001931E2" w:rsidRPr="00C674BC" w:rsidRDefault="001931E2" w:rsidP="001931E2">
      <w:pPr>
        <w:shd w:val="clear" w:color="auto" w:fill="FFFFFF"/>
        <w:suppressAutoHyphens w:val="0"/>
        <w:spacing w:before="150" w:after="75" w:line="288" w:lineRule="atLeast"/>
        <w:jc w:val="center"/>
        <w:textAlignment w:val="baseline"/>
        <w:rPr>
          <w:rFonts w:ascii="Arial" w:eastAsia="Times New Roman" w:hAnsi="Arial" w:cs="Arial"/>
          <w:color w:val="3C3C3C"/>
          <w:spacing w:val="2"/>
          <w:sz w:val="28"/>
          <w:szCs w:val="28"/>
          <w:lang w:eastAsia="ru-RU"/>
        </w:rPr>
      </w:pPr>
      <w:r w:rsidRPr="00C674BC">
        <w:rPr>
          <w:rFonts w:ascii="Arial" w:eastAsia="Times New Roman" w:hAnsi="Arial" w:cs="Arial"/>
          <w:color w:val="3C3C3C"/>
          <w:spacing w:val="2"/>
          <w:sz w:val="28"/>
          <w:szCs w:val="28"/>
          <w:lang w:eastAsia="ru-RU"/>
        </w:rPr>
        <w:t>ПЕРЕЧЕНЬ И ЗНАЧЕНИЯ ПОКАЗАТЕЛЕЙ РЕЗУЛЬТАТИВНОСТИ ПОДПРОГРАММЫ</w:t>
      </w:r>
    </w:p>
    <w:tbl>
      <w:tblPr>
        <w:tblW w:w="10098" w:type="dxa"/>
        <w:tblInd w:w="-709" w:type="dxa"/>
        <w:tblCellMar>
          <w:left w:w="0" w:type="dxa"/>
          <w:right w:w="0" w:type="dxa"/>
        </w:tblCellMar>
        <w:tblLook w:val="04A0" w:firstRow="1" w:lastRow="0" w:firstColumn="1" w:lastColumn="0" w:noHBand="0" w:noVBand="1"/>
      </w:tblPr>
      <w:tblGrid>
        <w:gridCol w:w="568"/>
        <w:gridCol w:w="1868"/>
        <w:gridCol w:w="1195"/>
        <w:gridCol w:w="1379"/>
        <w:gridCol w:w="1369"/>
        <w:gridCol w:w="1363"/>
        <w:gridCol w:w="1178"/>
        <w:gridCol w:w="1178"/>
      </w:tblGrid>
      <w:tr w:rsidR="001931E2" w:rsidRPr="00066DBE" w:rsidTr="00E30623">
        <w:trPr>
          <w:trHeight w:val="15"/>
        </w:trPr>
        <w:tc>
          <w:tcPr>
            <w:tcW w:w="568" w:type="dxa"/>
            <w:hideMark/>
          </w:tcPr>
          <w:p w:rsidR="001931E2" w:rsidRPr="00066DBE" w:rsidRDefault="001931E2" w:rsidP="001931E2">
            <w:pPr>
              <w:suppressAutoHyphens w:val="0"/>
              <w:rPr>
                <w:rFonts w:eastAsia="Times New Roman"/>
                <w:sz w:val="20"/>
                <w:szCs w:val="20"/>
                <w:lang w:eastAsia="ru-RU"/>
              </w:rPr>
            </w:pPr>
          </w:p>
        </w:tc>
        <w:tc>
          <w:tcPr>
            <w:tcW w:w="1868" w:type="dxa"/>
            <w:hideMark/>
          </w:tcPr>
          <w:p w:rsidR="001931E2" w:rsidRPr="00066DBE" w:rsidRDefault="001931E2" w:rsidP="001931E2">
            <w:pPr>
              <w:suppressAutoHyphens w:val="0"/>
              <w:rPr>
                <w:rFonts w:eastAsia="Times New Roman"/>
                <w:sz w:val="20"/>
                <w:szCs w:val="20"/>
                <w:lang w:eastAsia="ru-RU"/>
              </w:rPr>
            </w:pPr>
          </w:p>
        </w:tc>
        <w:tc>
          <w:tcPr>
            <w:tcW w:w="1195" w:type="dxa"/>
            <w:hideMark/>
          </w:tcPr>
          <w:p w:rsidR="001931E2" w:rsidRPr="00066DBE" w:rsidRDefault="001931E2" w:rsidP="001931E2">
            <w:pPr>
              <w:suppressAutoHyphens w:val="0"/>
              <w:rPr>
                <w:rFonts w:eastAsia="Times New Roman"/>
                <w:sz w:val="20"/>
                <w:szCs w:val="20"/>
                <w:lang w:eastAsia="ru-RU"/>
              </w:rPr>
            </w:pPr>
          </w:p>
        </w:tc>
        <w:tc>
          <w:tcPr>
            <w:tcW w:w="1379" w:type="dxa"/>
            <w:hideMark/>
          </w:tcPr>
          <w:p w:rsidR="001931E2" w:rsidRPr="00066DBE" w:rsidRDefault="001931E2" w:rsidP="001931E2">
            <w:pPr>
              <w:suppressAutoHyphens w:val="0"/>
              <w:rPr>
                <w:rFonts w:eastAsia="Times New Roman"/>
                <w:sz w:val="20"/>
                <w:szCs w:val="20"/>
                <w:lang w:eastAsia="ru-RU"/>
              </w:rPr>
            </w:pPr>
          </w:p>
        </w:tc>
        <w:tc>
          <w:tcPr>
            <w:tcW w:w="1369" w:type="dxa"/>
            <w:hideMark/>
          </w:tcPr>
          <w:p w:rsidR="001931E2" w:rsidRPr="00066DBE" w:rsidRDefault="001931E2" w:rsidP="001931E2">
            <w:pPr>
              <w:suppressAutoHyphens w:val="0"/>
              <w:rPr>
                <w:rFonts w:eastAsia="Times New Roman"/>
                <w:sz w:val="20"/>
                <w:szCs w:val="20"/>
                <w:lang w:eastAsia="ru-RU"/>
              </w:rPr>
            </w:pPr>
          </w:p>
        </w:tc>
        <w:tc>
          <w:tcPr>
            <w:tcW w:w="1363" w:type="dxa"/>
            <w:hideMark/>
          </w:tcPr>
          <w:p w:rsidR="001931E2" w:rsidRPr="00066DBE" w:rsidRDefault="001931E2" w:rsidP="001931E2">
            <w:pPr>
              <w:suppressAutoHyphens w:val="0"/>
              <w:rPr>
                <w:rFonts w:eastAsia="Times New Roman"/>
                <w:sz w:val="20"/>
                <w:szCs w:val="20"/>
                <w:lang w:eastAsia="ru-RU"/>
              </w:rPr>
            </w:pPr>
          </w:p>
        </w:tc>
        <w:tc>
          <w:tcPr>
            <w:tcW w:w="1178" w:type="dxa"/>
            <w:hideMark/>
          </w:tcPr>
          <w:p w:rsidR="001931E2" w:rsidRPr="00066DBE" w:rsidRDefault="001931E2" w:rsidP="001931E2">
            <w:pPr>
              <w:suppressAutoHyphens w:val="0"/>
              <w:rPr>
                <w:rFonts w:eastAsia="Times New Roman"/>
                <w:sz w:val="20"/>
                <w:szCs w:val="20"/>
                <w:lang w:eastAsia="ru-RU"/>
              </w:rPr>
            </w:pPr>
          </w:p>
        </w:tc>
        <w:tc>
          <w:tcPr>
            <w:tcW w:w="1178" w:type="dxa"/>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N п/п</w:t>
            </w:r>
          </w:p>
        </w:tc>
        <w:tc>
          <w:tcPr>
            <w:tcW w:w="18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Цель, показатели результативности</w:t>
            </w:r>
          </w:p>
        </w:tc>
        <w:tc>
          <w:tcPr>
            <w:tcW w:w="11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Единица измерения</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Источник информации</w:t>
            </w:r>
          </w:p>
        </w:tc>
        <w:tc>
          <w:tcPr>
            <w:tcW w:w="50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Годы реализации подпрограммы</w:t>
            </w:r>
          </w:p>
        </w:tc>
      </w:tr>
      <w:tr w:rsidR="001931E2" w:rsidRPr="00066DBE" w:rsidTr="00E30623">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95"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текущий финансовый год &lt;1&gt;</w:t>
            </w: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очередной финансовый год</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1-й год планового периода</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2-й год планового периода</w:t>
            </w: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1</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2</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3</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4</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5</w:t>
            </w: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6</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7</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jc w:val="center"/>
              <w:textAlignment w:val="baseline"/>
              <w:rPr>
                <w:rFonts w:eastAsia="Times New Roman"/>
                <w:color w:val="2D2D2D"/>
                <w:sz w:val="20"/>
                <w:szCs w:val="20"/>
                <w:lang w:eastAsia="ru-RU"/>
              </w:rPr>
            </w:pPr>
            <w:r w:rsidRPr="00066DBE">
              <w:rPr>
                <w:rFonts w:eastAsia="Times New Roman"/>
                <w:color w:val="2D2D2D"/>
                <w:sz w:val="20"/>
                <w:szCs w:val="20"/>
                <w:lang w:eastAsia="ru-RU"/>
              </w:rPr>
              <w:t>8</w:t>
            </w: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Цель подпрограммы</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Задача подпрограммы</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Показатели результативности:</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1-й</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n-й</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Показатель (индикатор)</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1-й</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066DBE"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n-й</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r w:rsidR="001931E2" w:rsidRPr="001931E2" w:rsidTr="00E30623">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spacing w:line="315" w:lineRule="atLeast"/>
              <w:textAlignment w:val="baseline"/>
              <w:rPr>
                <w:rFonts w:eastAsia="Times New Roman"/>
                <w:color w:val="2D2D2D"/>
                <w:sz w:val="20"/>
                <w:szCs w:val="20"/>
                <w:lang w:eastAsia="ru-RU"/>
              </w:rPr>
            </w:pPr>
            <w:r w:rsidRPr="00066DBE">
              <w:rPr>
                <w:rFonts w:eastAsia="Times New Roman"/>
                <w:color w:val="2D2D2D"/>
                <w:sz w:val="20"/>
                <w:szCs w:val="20"/>
                <w:lang w:eastAsia="ru-RU"/>
              </w:rPr>
              <w:t>и т.д. по целям и задачам подпрограммы</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3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066DBE" w:rsidRDefault="001931E2" w:rsidP="001931E2">
            <w:pPr>
              <w:suppressAutoHyphens w:val="0"/>
              <w:rPr>
                <w:rFonts w:eastAsia="Times New Roman"/>
                <w:sz w:val="20"/>
                <w:szCs w:val="20"/>
                <w:lang w:eastAsia="ru-RU"/>
              </w:rPr>
            </w:pPr>
          </w:p>
        </w:tc>
      </w:tr>
    </w:tbl>
    <w:p w:rsidR="001931E2" w:rsidRPr="00066DBE" w:rsidRDefault="001931E2" w:rsidP="001931E2">
      <w:pPr>
        <w:shd w:val="clear" w:color="auto" w:fill="FFFFFF"/>
        <w:suppressAutoHyphens w:val="0"/>
        <w:spacing w:line="315" w:lineRule="atLeast"/>
        <w:textAlignment w:val="baseline"/>
        <w:rPr>
          <w:rFonts w:ascii="Arial" w:eastAsia="Times New Roman" w:hAnsi="Arial" w:cs="Arial"/>
          <w:color w:val="2D2D2D"/>
          <w:spacing w:val="2"/>
          <w:sz w:val="20"/>
          <w:szCs w:val="20"/>
          <w:lang w:eastAsia="ru-RU"/>
        </w:rPr>
      </w:pPr>
      <w:r w:rsidRPr="00066DBE">
        <w:rPr>
          <w:rFonts w:ascii="Arial" w:eastAsia="Times New Roman" w:hAnsi="Arial" w:cs="Arial"/>
          <w:color w:val="2D2D2D"/>
          <w:spacing w:val="2"/>
          <w:sz w:val="20"/>
          <w:szCs w:val="20"/>
          <w:lang w:eastAsia="ru-RU"/>
        </w:rPr>
        <w:t>________________</w:t>
      </w: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066DBE">
        <w:rPr>
          <w:rFonts w:eastAsia="Times New Roman"/>
          <w:color w:val="2D2D2D"/>
          <w:spacing w:val="2"/>
          <w:sz w:val="20"/>
          <w:szCs w:val="20"/>
          <w:lang w:eastAsia="ru-RU"/>
        </w:rPr>
        <w:t>&lt;1&gt; При разработке проекта постановления администрации Каратузского района, предусматривающего утверждение муниципальной программы Каратузского района, предлагаемой к финансированию с очередного финансового года, или внесение изменений в действующую муниципальную программу Каратузского района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внесения проекта решения Каратузского района Совета депутатов об исполнении районного бюджета за соответствующий год в Каратузский районный Совет депутатов.</w:t>
      </w: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066DBE">
        <w:rPr>
          <w:rFonts w:eastAsia="Times New Roman"/>
          <w:color w:val="2D2D2D"/>
          <w:spacing w:val="2"/>
          <w:sz w:val="20"/>
          <w:szCs w:val="20"/>
          <w:lang w:eastAsia="ru-RU"/>
        </w:rPr>
        <w:t>Руководитель ответственного</w:t>
      </w: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066DBE">
        <w:rPr>
          <w:rFonts w:eastAsia="Times New Roman"/>
          <w:color w:val="2D2D2D"/>
          <w:spacing w:val="2"/>
          <w:sz w:val="20"/>
          <w:szCs w:val="20"/>
          <w:lang w:eastAsia="ru-RU"/>
        </w:rPr>
        <w:t>исполнителя муниципальной</w:t>
      </w: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066DBE">
        <w:rPr>
          <w:rFonts w:eastAsia="Times New Roman"/>
          <w:color w:val="2D2D2D"/>
          <w:spacing w:val="2"/>
          <w:sz w:val="20"/>
          <w:szCs w:val="20"/>
          <w:lang w:eastAsia="ru-RU"/>
        </w:rPr>
        <w:t>программы Каратузского района __________________ _________________</w:t>
      </w:r>
    </w:p>
    <w:p w:rsidR="001931E2" w:rsidRPr="00066DBE"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066DBE">
        <w:rPr>
          <w:rFonts w:eastAsia="Times New Roman"/>
          <w:color w:val="2D2D2D"/>
          <w:spacing w:val="2"/>
          <w:sz w:val="20"/>
          <w:szCs w:val="20"/>
          <w:lang w:eastAsia="ru-RU"/>
        </w:rPr>
        <w:t xml:space="preserve">                                                                   (подпись)                         (ФИО)</w:t>
      </w:r>
    </w:p>
    <w:p w:rsidR="00966324" w:rsidRDefault="00966324">
      <w:pPr>
        <w:pStyle w:val="ConsPlusNormal"/>
        <w:jc w:val="both"/>
        <w:rPr>
          <w:rFonts w:ascii="Times New Roman" w:hAnsi="Times New Roman" w:cs="Times New Roman"/>
          <w:sz w:val="24"/>
          <w:szCs w:val="24"/>
        </w:rPr>
        <w:sectPr w:rsidR="00966324" w:rsidSect="00066DBE">
          <w:pgSz w:w="11905" w:h="16838"/>
          <w:pgMar w:top="1134" w:right="850" w:bottom="1134" w:left="1701" w:header="0" w:footer="0" w:gutter="0"/>
          <w:cols w:space="720"/>
          <w:docGrid w:linePitch="326"/>
        </w:sectPr>
      </w:pPr>
      <w:r>
        <w:rPr>
          <w:rFonts w:ascii="Times New Roman" w:hAnsi="Times New Roman" w:cs="Times New Roman"/>
          <w:sz w:val="24"/>
          <w:szCs w:val="24"/>
        </w:rPr>
        <w:br w:type="page"/>
      </w:r>
    </w:p>
    <w:p w:rsidR="00966324" w:rsidRDefault="00966324">
      <w:pPr>
        <w:pStyle w:val="ConsPlusNormal"/>
        <w:jc w:val="both"/>
        <w:rPr>
          <w:rFonts w:ascii="Times New Roman" w:hAnsi="Times New Roman" w:cs="Times New Roman"/>
          <w:sz w:val="24"/>
          <w:szCs w:val="24"/>
        </w:rPr>
      </w:pPr>
    </w:p>
    <w:p w:rsidR="00680B37" w:rsidRPr="00680B37" w:rsidRDefault="00680B37">
      <w:pPr>
        <w:pStyle w:val="ConsPlusNormal"/>
        <w:jc w:val="right"/>
        <w:outlineLvl w:val="2"/>
        <w:rPr>
          <w:rFonts w:ascii="Times New Roman" w:hAnsi="Times New Roman" w:cs="Times New Roman"/>
          <w:sz w:val="24"/>
          <w:szCs w:val="24"/>
        </w:rPr>
      </w:pPr>
      <w:r w:rsidRPr="00680B37">
        <w:rPr>
          <w:rFonts w:ascii="Times New Roman" w:hAnsi="Times New Roman" w:cs="Times New Roman"/>
          <w:sz w:val="24"/>
          <w:szCs w:val="24"/>
        </w:rPr>
        <w:t>Приложение N 2</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макету подпрограммы,</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реализуемой в рамках</w:t>
      </w:r>
    </w:p>
    <w:p w:rsidR="00680B37" w:rsidRPr="00680B37" w:rsidRDefault="006B5CAE">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w:t>
      </w:r>
    </w:p>
    <w:p w:rsidR="00680B37" w:rsidRPr="00680B37" w:rsidRDefault="006B5CAE">
      <w:pPr>
        <w:pStyle w:val="ConsPlusNormal"/>
        <w:jc w:val="right"/>
        <w:rPr>
          <w:rFonts w:ascii="Times New Roman" w:hAnsi="Times New Roman" w:cs="Times New Roman"/>
          <w:sz w:val="24"/>
          <w:szCs w:val="24"/>
        </w:rPr>
      </w:pPr>
      <w:r>
        <w:rPr>
          <w:rFonts w:ascii="Times New Roman" w:hAnsi="Times New Roman" w:cs="Times New Roman"/>
          <w:sz w:val="24"/>
          <w:szCs w:val="24"/>
        </w:rPr>
        <w:t>Каратузского района</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6" w:name="P1561"/>
      <w:bookmarkEnd w:id="16"/>
      <w:r w:rsidRPr="00680B37">
        <w:rPr>
          <w:rFonts w:ascii="Times New Roman" w:hAnsi="Times New Roman" w:cs="Times New Roman"/>
          <w:sz w:val="24"/>
          <w:szCs w:val="24"/>
        </w:rPr>
        <w:t>ПЕРЕЧЕНЬ</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МЕРОПРИЯТИЙ ПОДПРОГРАММЫ</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850"/>
        <w:gridCol w:w="907"/>
        <w:gridCol w:w="759"/>
        <w:gridCol w:w="794"/>
        <w:gridCol w:w="624"/>
        <w:gridCol w:w="1474"/>
        <w:gridCol w:w="1304"/>
        <w:gridCol w:w="1304"/>
        <w:gridCol w:w="1531"/>
        <w:gridCol w:w="2154"/>
      </w:tblGrid>
      <w:tr w:rsidR="00680B37" w:rsidRPr="00966324">
        <w:tc>
          <w:tcPr>
            <w:tcW w:w="616"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N п/п</w:t>
            </w:r>
          </w:p>
        </w:tc>
        <w:tc>
          <w:tcPr>
            <w:tcW w:w="1814"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Цели, задачи, мероприятия подпрограммы</w:t>
            </w:r>
          </w:p>
        </w:tc>
        <w:tc>
          <w:tcPr>
            <w:tcW w:w="850"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ГРБС</w:t>
            </w:r>
          </w:p>
        </w:tc>
        <w:tc>
          <w:tcPr>
            <w:tcW w:w="3084" w:type="dxa"/>
            <w:gridSpan w:val="4"/>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Код бюджетной классификации</w:t>
            </w:r>
          </w:p>
        </w:tc>
        <w:tc>
          <w:tcPr>
            <w:tcW w:w="5613" w:type="dxa"/>
            <w:gridSpan w:val="4"/>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Расходы по годам реализации программы (тыс. руб.)</w:t>
            </w:r>
          </w:p>
        </w:tc>
        <w:tc>
          <w:tcPr>
            <w:tcW w:w="2154"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80B37" w:rsidRPr="00966324">
        <w:tc>
          <w:tcPr>
            <w:tcW w:w="616" w:type="dxa"/>
            <w:vMerge/>
          </w:tcPr>
          <w:p w:rsidR="00680B37" w:rsidRPr="00966324" w:rsidRDefault="00680B37">
            <w:pPr>
              <w:rPr>
                <w:sz w:val="20"/>
                <w:szCs w:val="20"/>
              </w:rPr>
            </w:pPr>
          </w:p>
        </w:tc>
        <w:tc>
          <w:tcPr>
            <w:tcW w:w="1814" w:type="dxa"/>
            <w:vMerge/>
          </w:tcPr>
          <w:p w:rsidR="00680B37" w:rsidRPr="00966324" w:rsidRDefault="00680B37">
            <w:pPr>
              <w:rPr>
                <w:sz w:val="20"/>
                <w:szCs w:val="20"/>
              </w:rPr>
            </w:pPr>
          </w:p>
        </w:tc>
        <w:tc>
          <w:tcPr>
            <w:tcW w:w="850" w:type="dxa"/>
            <w:vMerge/>
          </w:tcPr>
          <w:p w:rsidR="00680B37" w:rsidRPr="00966324" w:rsidRDefault="00680B37">
            <w:pPr>
              <w:rPr>
                <w:sz w:val="20"/>
                <w:szCs w:val="20"/>
              </w:rPr>
            </w:pPr>
          </w:p>
        </w:tc>
        <w:tc>
          <w:tcPr>
            <w:tcW w:w="90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ГРБС</w:t>
            </w:r>
          </w:p>
        </w:tc>
        <w:tc>
          <w:tcPr>
            <w:tcW w:w="759" w:type="dxa"/>
          </w:tcPr>
          <w:p w:rsidR="00680B37" w:rsidRPr="00966324" w:rsidRDefault="00680B37">
            <w:pPr>
              <w:pStyle w:val="ConsPlusNormal"/>
              <w:jc w:val="center"/>
              <w:rPr>
                <w:rFonts w:ascii="Times New Roman" w:hAnsi="Times New Roman" w:cs="Times New Roman"/>
                <w:sz w:val="20"/>
              </w:rPr>
            </w:pPr>
            <w:proofErr w:type="spellStart"/>
            <w:r w:rsidRPr="00966324">
              <w:rPr>
                <w:rFonts w:ascii="Times New Roman" w:hAnsi="Times New Roman" w:cs="Times New Roman"/>
                <w:sz w:val="20"/>
              </w:rPr>
              <w:t>РзПр</w:t>
            </w:r>
            <w:proofErr w:type="spellEnd"/>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ЦСР</w:t>
            </w:r>
          </w:p>
        </w:tc>
        <w:tc>
          <w:tcPr>
            <w:tcW w:w="62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ВР</w:t>
            </w:r>
          </w:p>
        </w:tc>
        <w:tc>
          <w:tcPr>
            <w:tcW w:w="147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очередной финансовый год</w:t>
            </w:r>
          </w:p>
        </w:tc>
        <w:tc>
          <w:tcPr>
            <w:tcW w:w="130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1-й год планового периода</w:t>
            </w:r>
          </w:p>
        </w:tc>
        <w:tc>
          <w:tcPr>
            <w:tcW w:w="130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2-й год планового периода</w:t>
            </w:r>
          </w:p>
        </w:tc>
        <w:tc>
          <w:tcPr>
            <w:tcW w:w="153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итого на очередной финансовый год и плановый период</w:t>
            </w:r>
          </w:p>
        </w:tc>
        <w:tc>
          <w:tcPr>
            <w:tcW w:w="2154" w:type="dxa"/>
            <w:vMerge/>
          </w:tcPr>
          <w:p w:rsidR="00680B37" w:rsidRPr="00966324" w:rsidRDefault="00680B37">
            <w:pPr>
              <w:rPr>
                <w:sz w:val="20"/>
                <w:szCs w:val="20"/>
              </w:rPr>
            </w:pPr>
          </w:p>
        </w:tc>
      </w:tr>
      <w:tr w:rsidR="00680B37" w:rsidRPr="00966324">
        <w:tc>
          <w:tcPr>
            <w:tcW w:w="61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w:t>
            </w:r>
          </w:p>
        </w:tc>
        <w:tc>
          <w:tcPr>
            <w:tcW w:w="181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w:t>
            </w:r>
          </w:p>
        </w:tc>
        <w:tc>
          <w:tcPr>
            <w:tcW w:w="85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3</w:t>
            </w:r>
          </w:p>
        </w:tc>
        <w:tc>
          <w:tcPr>
            <w:tcW w:w="90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4</w:t>
            </w:r>
          </w:p>
        </w:tc>
        <w:tc>
          <w:tcPr>
            <w:tcW w:w="759"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5</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6</w:t>
            </w:r>
          </w:p>
        </w:tc>
        <w:tc>
          <w:tcPr>
            <w:tcW w:w="62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7</w:t>
            </w:r>
          </w:p>
        </w:tc>
        <w:tc>
          <w:tcPr>
            <w:tcW w:w="147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8</w:t>
            </w:r>
          </w:p>
        </w:tc>
        <w:tc>
          <w:tcPr>
            <w:tcW w:w="130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9</w:t>
            </w:r>
          </w:p>
        </w:tc>
        <w:tc>
          <w:tcPr>
            <w:tcW w:w="130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10</w:t>
            </w:r>
          </w:p>
        </w:tc>
        <w:tc>
          <w:tcPr>
            <w:tcW w:w="153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11</w:t>
            </w:r>
          </w:p>
        </w:tc>
        <w:tc>
          <w:tcPr>
            <w:tcW w:w="215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12</w:t>
            </w: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Цель подпрограммы</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Задача 1</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Мероприятие 1</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Мероприятие n</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F6E24">
            <w:pPr>
              <w:pStyle w:val="ConsPlusNormal"/>
              <w:rPr>
                <w:rFonts w:ascii="Times New Roman" w:hAnsi="Times New Roman" w:cs="Times New Roman"/>
                <w:sz w:val="20"/>
              </w:rPr>
            </w:pPr>
            <w:r w:rsidRPr="00966324">
              <w:rPr>
                <w:rFonts w:ascii="Times New Roman" w:hAnsi="Times New Roman" w:cs="Times New Roman"/>
                <w:sz w:val="20"/>
              </w:rPr>
              <w:t>Итого по подпрограмме</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F6E24">
            <w:pPr>
              <w:pStyle w:val="ConsPlusNormal"/>
              <w:rPr>
                <w:rFonts w:ascii="Times New Roman" w:hAnsi="Times New Roman" w:cs="Times New Roman"/>
                <w:sz w:val="20"/>
              </w:rPr>
            </w:pPr>
            <w:r w:rsidRPr="00966324">
              <w:rPr>
                <w:rFonts w:ascii="Times New Roman" w:hAnsi="Times New Roman" w:cs="Times New Roman"/>
                <w:sz w:val="20"/>
              </w:rPr>
              <w:t>В том числе</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80B37" w:rsidRPr="00966324">
        <w:tc>
          <w:tcPr>
            <w:tcW w:w="616" w:type="dxa"/>
          </w:tcPr>
          <w:p w:rsidR="00680B37" w:rsidRPr="00966324" w:rsidRDefault="00680B37">
            <w:pPr>
              <w:pStyle w:val="ConsPlusNormal"/>
              <w:rPr>
                <w:rFonts w:ascii="Times New Roman" w:hAnsi="Times New Roman" w:cs="Times New Roman"/>
                <w:sz w:val="20"/>
              </w:rPr>
            </w:pPr>
          </w:p>
        </w:tc>
        <w:tc>
          <w:tcPr>
            <w:tcW w:w="1814" w:type="dxa"/>
          </w:tcPr>
          <w:p w:rsidR="00680B37" w:rsidRPr="00966324" w:rsidRDefault="006F6E24">
            <w:pPr>
              <w:pStyle w:val="ConsPlusNormal"/>
              <w:rPr>
                <w:rFonts w:ascii="Times New Roman" w:hAnsi="Times New Roman" w:cs="Times New Roman"/>
                <w:sz w:val="20"/>
              </w:rPr>
            </w:pPr>
            <w:r w:rsidRPr="00966324">
              <w:rPr>
                <w:rFonts w:ascii="Times New Roman" w:hAnsi="Times New Roman" w:cs="Times New Roman"/>
                <w:sz w:val="20"/>
              </w:rPr>
              <w:t>ГРБС 1</w:t>
            </w:r>
          </w:p>
        </w:tc>
        <w:tc>
          <w:tcPr>
            <w:tcW w:w="850" w:type="dxa"/>
          </w:tcPr>
          <w:p w:rsidR="00680B37" w:rsidRPr="00966324" w:rsidRDefault="00680B37">
            <w:pPr>
              <w:pStyle w:val="ConsPlusNormal"/>
              <w:rPr>
                <w:rFonts w:ascii="Times New Roman" w:hAnsi="Times New Roman" w:cs="Times New Roman"/>
                <w:sz w:val="20"/>
              </w:rPr>
            </w:pPr>
          </w:p>
        </w:tc>
        <w:tc>
          <w:tcPr>
            <w:tcW w:w="907" w:type="dxa"/>
          </w:tcPr>
          <w:p w:rsidR="00680B37" w:rsidRPr="00966324" w:rsidRDefault="00680B37">
            <w:pPr>
              <w:pStyle w:val="ConsPlusNormal"/>
              <w:rPr>
                <w:rFonts w:ascii="Times New Roman" w:hAnsi="Times New Roman" w:cs="Times New Roman"/>
                <w:sz w:val="20"/>
              </w:rPr>
            </w:pPr>
          </w:p>
        </w:tc>
        <w:tc>
          <w:tcPr>
            <w:tcW w:w="759"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47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1531" w:type="dxa"/>
          </w:tcPr>
          <w:p w:rsidR="00680B37" w:rsidRPr="00966324" w:rsidRDefault="00680B37">
            <w:pPr>
              <w:pStyle w:val="ConsPlusNormal"/>
              <w:rPr>
                <w:rFonts w:ascii="Times New Roman" w:hAnsi="Times New Roman" w:cs="Times New Roman"/>
                <w:sz w:val="20"/>
              </w:rPr>
            </w:pPr>
          </w:p>
        </w:tc>
        <w:tc>
          <w:tcPr>
            <w:tcW w:w="2154" w:type="dxa"/>
          </w:tcPr>
          <w:p w:rsidR="00680B37" w:rsidRPr="00966324" w:rsidRDefault="00680B37">
            <w:pPr>
              <w:pStyle w:val="ConsPlusNormal"/>
              <w:rPr>
                <w:rFonts w:ascii="Times New Roman" w:hAnsi="Times New Roman" w:cs="Times New Roman"/>
                <w:sz w:val="20"/>
              </w:rPr>
            </w:pPr>
          </w:p>
        </w:tc>
      </w:tr>
      <w:tr w:rsidR="006F6E24" w:rsidRPr="00966324">
        <w:tc>
          <w:tcPr>
            <w:tcW w:w="616" w:type="dxa"/>
          </w:tcPr>
          <w:p w:rsidR="006F6E24" w:rsidRPr="00966324" w:rsidRDefault="006F6E24">
            <w:pPr>
              <w:pStyle w:val="ConsPlusNormal"/>
              <w:rPr>
                <w:rFonts w:ascii="Times New Roman" w:hAnsi="Times New Roman" w:cs="Times New Roman"/>
                <w:sz w:val="20"/>
              </w:rPr>
            </w:pPr>
          </w:p>
        </w:tc>
        <w:tc>
          <w:tcPr>
            <w:tcW w:w="1814" w:type="dxa"/>
          </w:tcPr>
          <w:p w:rsidR="006F6E24" w:rsidRPr="00966324" w:rsidRDefault="006F6E24">
            <w:pPr>
              <w:pStyle w:val="ConsPlusNormal"/>
              <w:rPr>
                <w:rFonts w:ascii="Times New Roman" w:hAnsi="Times New Roman" w:cs="Times New Roman"/>
                <w:sz w:val="20"/>
              </w:rPr>
            </w:pPr>
            <w:r w:rsidRPr="00966324">
              <w:rPr>
                <w:rFonts w:ascii="Times New Roman" w:hAnsi="Times New Roman" w:cs="Times New Roman"/>
                <w:sz w:val="20"/>
              </w:rPr>
              <w:t>…</w:t>
            </w:r>
          </w:p>
        </w:tc>
        <w:tc>
          <w:tcPr>
            <w:tcW w:w="850" w:type="dxa"/>
          </w:tcPr>
          <w:p w:rsidR="006F6E24" w:rsidRPr="00966324" w:rsidRDefault="006F6E24">
            <w:pPr>
              <w:pStyle w:val="ConsPlusNormal"/>
              <w:rPr>
                <w:rFonts w:ascii="Times New Roman" w:hAnsi="Times New Roman" w:cs="Times New Roman"/>
                <w:sz w:val="20"/>
              </w:rPr>
            </w:pPr>
          </w:p>
        </w:tc>
        <w:tc>
          <w:tcPr>
            <w:tcW w:w="907" w:type="dxa"/>
          </w:tcPr>
          <w:p w:rsidR="006F6E24" w:rsidRPr="00966324" w:rsidRDefault="006F6E24">
            <w:pPr>
              <w:pStyle w:val="ConsPlusNormal"/>
              <w:rPr>
                <w:rFonts w:ascii="Times New Roman" w:hAnsi="Times New Roman" w:cs="Times New Roman"/>
                <w:sz w:val="20"/>
              </w:rPr>
            </w:pPr>
          </w:p>
        </w:tc>
        <w:tc>
          <w:tcPr>
            <w:tcW w:w="759" w:type="dxa"/>
          </w:tcPr>
          <w:p w:rsidR="006F6E24" w:rsidRPr="00966324" w:rsidRDefault="006F6E24">
            <w:pPr>
              <w:pStyle w:val="ConsPlusNormal"/>
              <w:rPr>
                <w:rFonts w:ascii="Times New Roman" w:hAnsi="Times New Roman" w:cs="Times New Roman"/>
                <w:sz w:val="20"/>
              </w:rPr>
            </w:pPr>
          </w:p>
        </w:tc>
        <w:tc>
          <w:tcPr>
            <w:tcW w:w="794" w:type="dxa"/>
          </w:tcPr>
          <w:p w:rsidR="006F6E24" w:rsidRPr="00966324" w:rsidRDefault="006F6E24">
            <w:pPr>
              <w:pStyle w:val="ConsPlusNormal"/>
              <w:rPr>
                <w:rFonts w:ascii="Times New Roman" w:hAnsi="Times New Roman" w:cs="Times New Roman"/>
                <w:sz w:val="20"/>
              </w:rPr>
            </w:pPr>
          </w:p>
        </w:tc>
        <w:tc>
          <w:tcPr>
            <w:tcW w:w="624" w:type="dxa"/>
          </w:tcPr>
          <w:p w:rsidR="006F6E24" w:rsidRPr="00966324" w:rsidRDefault="006F6E24">
            <w:pPr>
              <w:pStyle w:val="ConsPlusNormal"/>
              <w:rPr>
                <w:rFonts w:ascii="Times New Roman" w:hAnsi="Times New Roman" w:cs="Times New Roman"/>
                <w:sz w:val="20"/>
              </w:rPr>
            </w:pPr>
          </w:p>
        </w:tc>
        <w:tc>
          <w:tcPr>
            <w:tcW w:w="1474" w:type="dxa"/>
          </w:tcPr>
          <w:p w:rsidR="006F6E24" w:rsidRPr="00966324" w:rsidRDefault="006F6E24">
            <w:pPr>
              <w:pStyle w:val="ConsPlusNormal"/>
              <w:rPr>
                <w:rFonts w:ascii="Times New Roman" w:hAnsi="Times New Roman" w:cs="Times New Roman"/>
                <w:sz w:val="20"/>
              </w:rPr>
            </w:pPr>
          </w:p>
        </w:tc>
        <w:tc>
          <w:tcPr>
            <w:tcW w:w="1304" w:type="dxa"/>
          </w:tcPr>
          <w:p w:rsidR="006F6E24" w:rsidRPr="00966324" w:rsidRDefault="006F6E24">
            <w:pPr>
              <w:pStyle w:val="ConsPlusNormal"/>
              <w:rPr>
                <w:rFonts w:ascii="Times New Roman" w:hAnsi="Times New Roman" w:cs="Times New Roman"/>
                <w:sz w:val="20"/>
              </w:rPr>
            </w:pPr>
          </w:p>
        </w:tc>
        <w:tc>
          <w:tcPr>
            <w:tcW w:w="1304" w:type="dxa"/>
          </w:tcPr>
          <w:p w:rsidR="006F6E24" w:rsidRPr="00966324" w:rsidRDefault="006F6E24">
            <w:pPr>
              <w:pStyle w:val="ConsPlusNormal"/>
              <w:rPr>
                <w:rFonts w:ascii="Times New Roman" w:hAnsi="Times New Roman" w:cs="Times New Roman"/>
                <w:sz w:val="20"/>
              </w:rPr>
            </w:pPr>
          </w:p>
        </w:tc>
        <w:tc>
          <w:tcPr>
            <w:tcW w:w="1531" w:type="dxa"/>
          </w:tcPr>
          <w:p w:rsidR="006F6E24" w:rsidRPr="00966324" w:rsidRDefault="006F6E24">
            <w:pPr>
              <w:pStyle w:val="ConsPlusNormal"/>
              <w:rPr>
                <w:rFonts w:ascii="Times New Roman" w:hAnsi="Times New Roman" w:cs="Times New Roman"/>
                <w:sz w:val="20"/>
              </w:rPr>
            </w:pPr>
          </w:p>
        </w:tc>
        <w:tc>
          <w:tcPr>
            <w:tcW w:w="2154" w:type="dxa"/>
          </w:tcPr>
          <w:p w:rsidR="006F6E24" w:rsidRPr="00966324" w:rsidRDefault="006F6E24">
            <w:pPr>
              <w:pStyle w:val="ConsPlusNormal"/>
              <w:rPr>
                <w:rFonts w:ascii="Times New Roman" w:hAnsi="Times New Roman" w:cs="Times New Roman"/>
                <w:sz w:val="20"/>
              </w:rPr>
            </w:pPr>
          </w:p>
        </w:tc>
      </w:tr>
      <w:tr w:rsidR="006F6E24" w:rsidRPr="00966324">
        <w:tc>
          <w:tcPr>
            <w:tcW w:w="616" w:type="dxa"/>
          </w:tcPr>
          <w:p w:rsidR="006F6E24" w:rsidRPr="00966324" w:rsidRDefault="006F6E24">
            <w:pPr>
              <w:pStyle w:val="ConsPlusNormal"/>
              <w:rPr>
                <w:rFonts w:ascii="Times New Roman" w:hAnsi="Times New Roman" w:cs="Times New Roman"/>
                <w:sz w:val="20"/>
              </w:rPr>
            </w:pPr>
          </w:p>
        </w:tc>
        <w:tc>
          <w:tcPr>
            <w:tcW w:w="1814" w:type="dxa"/>
          </w:tcPr>
          <w:p w:rsidR="006F6E24" w:rsidRPr="00966324" w:rsidRDefault="006F6E24">
            <w:pPr>
              <w:pStyle w:val="ConsPlusNormal"/>
              <w:rPr>
                <w:rFonts w:ascii="Times New Roman" w:hAnsi="Times New Roman" w:cs="Times New Roman"/>
                <w:sz w:val="20"/>
                <w:lang w:val="en-US"/>
              </w:rPr>
            </w:pPr>
            <w:r w:rsidRPr="00966324">
              <w:rPr>
                <w:rFonts w:ascii="Times New Roman" w:hAnsi="Times New Roman" w:cs="Times New Roman"/>
                <w:sz w:val="20"/>
              </w:rPr>
              <w:t xml:space="preserve">ГРБС </w:t>
            </w:r>
            <w:r w:rsidRPr="00966324">
              <w:rPr>
                <w:rFonts w:ascii="Times New Roman" w:hAnsi="Times New Roman" w:cs="Times New Roman"/>
                <w:sz w:val="20"/>
                <w:lang w:val="en-US"/>
              </w:rPr>
              <w:t>n</w:t>
            </w:r>
          </w:p>
        </w:tc>
        <w:tc>
          <w:tcPr>
            <w:tcW w:w="850" w:type="dxa"/>
          </w:tcPr>
          <w:p w:rsidR="006F6E24" w:rsidRPr="00966324" w:rsidRDefault="006F6E24">
            <w:pPr>
              <w:pStyle w:val="ConsPlusNormal"/>
              <w:rPr>
                <w:rFonts w:ascii="Times New Roman" w:hAnsi="Times New Roman" w:cs="Times New Roman"/>
                <w:sz w:val="20"/>
              </w:rPr>
            </w:pPr>
          </w:p>
        </w:tc>
        <w:tc>
          <w:tcPr>
            <w:tcW w:w="907" w:type="dxa"/>
          </w:tcPr>
          <w:p w:rsidR="006F6E24" w:rsidRPr="00966324" w:rsidRDefault="006F6E24">
            <w:pPr>
              <w:pStyle w:val="ConsPlusNormal"/>
              <w:rPr>
                <w:rFonts w:ascii="Times New Roman" w:hAnsi="Times New Roman" w:cs="Times New Roman"/>
                <w:sz w:val="20"/>
              </w:rPr>
            </w:pPr>
          </w:p>
        </w:tc>
        <w:tc>
          <w:tcPr>
            <w:tcW w:w="759" w:type="dxa"/>
          </w:tcPr>
          <w:p w:rsidR="006F6E24" w:rsidRPr="00966324" w:rsidRDefault="006F6E24">
            <w:pPr>
              <w:pStyle w:val="ConsPlusNormal"/>
              <w:rPr>
                <w:rFonts w:ascii="Times New Roman" w:hAnsi="Times New Roman" w:cs="Times New Roman"/>
                <w:sz w:val="20"/>
              </w:rPr>
            </w:pPr>
          </w:p>
        </w:tc>
        <w:tc>
          <w:tcPr>
            <w:tcW w:w="794" w:type="dxa"/>
          </w:tcPr>
          <w:p w:rsidR="006F6E24" w:rsidRPr="00966324" w:rsidRDefault="006F6E24">
            <w:pPr>
              <w:pStyle w:val="ConsPlusNormal"/>
              <w:rPr>
                <w:rFonts w:ascii="Times New Roman" w:hAnsi="Times New Roman" w:cs="Times New Roman"/>
                <w:sz w:val="20"/>
              </w:rPr>
            </w:pPr>
          </w:p>
        </w:tc>
        <w:tc>
          <w:tcPr>
            <w:tcW w:w="624" w:type="dxa"/>
          </w:tcPr>
          <w:p w:rsidR="006F6E24" w:rsidRPr="00966324" w:rsidRDefault="006F6E24">
            <w:pPr>
              <w:pStyle w:val="ConsPlusNormal"/>
              <w:rPr>
                <w:rFonts w:ascii="Times New Roman" w:hAnsi="Times New Roman" w:cs="Times New Roman"/>
                <w:sz w:val="20"/>
              </w:rPr>
            </w:pPr>
          </w:p>
        </w:tc>
        <w:tc>
          <w:tcPr>
            <w:tcW w:w="1474" w:type="dxa"/>
          </w:tcPr>
          <w:p w:rsidR="006F6E24" w:rsidRPr="00966324" w:rsidRDefault="006F6E24">
            <w:pPr>
              <w:pStyle w:val="ConsPlusNormal"/>
              <w:rPr>
                <w:rFonts w:ascii="Times New Roman" w:hAnsi="Times New Roman" w:cs="Times New Roman"/>
                <w:sz w:val="20"/>
              </w:rPr>
            </w:pPr>
          </w:p>
        </w:tc>
        <w:tc>
          <w:tcPr>
            <w:tcW w:w="1304" w:type="dxa"/>
          </w:tcPr>
          <w:p w:rsidR="006F6E24" w:rsidRPr="00966324" w:rsidRDefault="006F6E24">
            <w:pPr>
              <w:pStyle w:val="ConsPlusNormal"/>
              <w:rPr>
                <w:rFonts w:ascii="Times New Roman" w:hAnsi="Times New Roman" w:cs="Times New Roman"/>
                <w:sz w:val="20"/>
              </w:rPr>
            </w:pPr>
          </w:p>
        </w:tc>
        <w:tc>
          <w:tcPr>
            <w:tcW w:w="1304" w:type="dxa"/>
          </w:tcPr>
          <w:p w:rsidR="006F6E24" w:rsidRPr="00966324" w:rsidRDefault="006F6E24">
            <w:pPr>
              <w:pStyle w:val="ConsPlusNormal"/>
              <w:rPr>
                <w:rFonts w:ascii="Times New Roman" w:hAnsi="Times New Roman" w:cs="Times New Roman"/>
                <w:sz w:val="20"/>
              </w:rPr>
            </w:pPr>
          </w:p>
        </w:tc>
        <w:tc>
          <w:tcPr>
            <w:tcW w:w="1531" w:type="dxa"/>
          </w:tcPr>
          <w:p w:rsidR="006F6E24" w:rsidRPr="00966324" w:rsidRDefault="006F6E24">
            <w:pPr>
              <w:pStyle w:val="ConsPlusNormal"/>
              <w:rPr>
                <w:rFonts w:ascii="Times New Roman" w:hAnsi="Times New Roman" w:cs="Times New Roman"/>
                <w:sz w:val="20"/>
              </w:rPr>
            </w:pPr>
          </w:p>
        </w:tc>
        <w:tc>
          <w:tcPr>
            <w:tcW w:w="2154" w:type="dxa"/>
          </w:tcPr>
          <w:p w:rsidR="006F6E24" w:rsidRPr="00966324" w:rsidRDefault="006F6E24">
            <w:pPr>
              <w:pStyle w:val="ConsPlusNormal"/>
              <w:rPr>
                <w:rFonts w:ascii="Times New Roman" w:hAnsi="Times New Roman" w:cs="Times New Roman"/>
                <w:sz w:val="20"/>
              </w:rPr>
            </w:pPr>
          </w:p>
        </w:tc>
      </w:tr>
    </w:tbl>
    <w:p w:rsidR="00966324" w:rsidRDefault="00966324" w:rsidP="006F6E24">
      <w:pPr>
        <w:rPr>
          <w:sz w:val="20"/>
          <w:szCs w:val="20"/>
        </w:rPr>
      </w:pPr>
    </w:p>
    <w:p w:rsidR="006F6E24" w:rsidRPr="00966324" w:rsidRDefault="006F6E24" w:rsidP="006F6E24">
      <w:pPr>
        <w:rPr>
          <w:sz w:val="20"/>
          <w:szCs w:val="20"/>
        </w:rPr>
      </w:pPr>
      <w:r w:rsidRPr="00966324">
        <w:rPr>
          <w:sz w:val="20"/>
          <w:szCs w:val="20"/>
        </w:rPr>
        <w:t>Руководитель ответственного</w:t>
      </w:r>
    </w:p>
    <w:p w:rsidR="006F6E24" w:rsidRPr="00966324" w:rsidRDefault="006F6E24" w:rsidP="006F6E24">
      <w:pPr>
        <w:rPr>
          <w:sz w:val="20"/>
          <w:szCs w:val="20"/>
        </w:rPr>
      </w:pPr>
      <w:r w:rsidRPr="00966324">
        <w:rPr>
          <w:sz w:val="20"/>
          <w:szCs w:val="20"/>
        </w:rPr>
        <w:t>исполнителя муниципальной</w:t>
      </w:r>
    </w:p>
    <w:p w:rsidR="006F6E24" w:rsidRPr="00966324" w:rsidRDefault="006F6E24" w:rsidP="006F6E24">
      <w:pPr>
        <w:rPr>
          <w:sz w:val="20"/>
          <w:szCs w:val="20"/>
        </w:rPr>
      </w:pPr>
      <w:r w:rsidRPr="00966324">
        <w:rPr>
          <w:sz w:val="20"/>
          <w:szCs w:val="20"/>
        </w:rPr>
        <w:t>программы Каратузского района          ________________      _____________</w:t>
      </w:r>
    </w:p>
    <w:p w:rsidR="00680B37" w:rsidRPr="00966324" w:rsidRDefault="006F6E24" w:rsidP="006F6E24">
      <w:pPr>
        <w:rPr>
          <w:sz w:val="20"/>
          <w:szCs w:val="20"/>
        </w:rPr>
      </w:pPr>
      <w:r w:rsidRPr="00966324">
        <w:rPr>
          <w:sz w:val="20"/>
          <w:szCs w:val="20"/>
        </w:rPr>
        <w:t xml:space="preserve">                                                                           (подпись)             (ФИО)</w:t>
      </w:r>
    </w:p>
    <w:p w:rsidR="006F6E24" w:rsidRDefault="006F6E24"/>
    <w:p w:rsidR="006F6E24" w:rsidRPr="00680B37" w:rsidRDefault="006F6E24">
      <w:pPr>
        <w:sectPr w:rsidR="006F6E24" w:rsidRPr="00680B37" w:rsidSect="00966324">
          <w:pgSz w:w="16838" w:h="11905" w:orient="landscape"/>
          <w:pgMar w:top="1701" w:right="1134" w:bottom="850" w:left="1134" w:header="0" w:footer="0" w:gutter="0"/>
          <w:cols w:space="720"/>
          <w:docGrid w:linePitch="326"/>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9.1</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B5CAE">
      <w:pPr>
        <w:pStyle w:val="ConsPlusNormal"/>
        <w:jc w:val="right"/>
        <w:rPr>
          <w:rFonts w:ascii="Times New Roman" w:hAnsi="Times New Roman" w:cs="Times New Roman"/>
          <w:sz w:val="24"/>
          <w:szCs w:val="24"/>
        </w:rPr>
      </w:pPr>
      <w:r>
        <w:rPr>
          <w:rFonts w:ascii="Times New Roman" w:hAnsi="Times New Roman" w:cs="Times New Roman"/>
          <w:sz w:val="24"/>
          <w:szCs w:val="24"/>
        </w:rPr>
        <w:t>о разработке муниципальных</w:t>
      </w:r>
    </w:p>
    <w:p w:rsidR="00680B37" w:rsidRPr="00680B37" w:rsidRDefault="006B5CAE">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7" w:name="P1710"/>
      <w:bookmarkEnd w:id="17"/>
      <w:r w:rsidRPr="00680B37">
        <w:rPr>
          <w:rFonts w:ascii="Times New Roman" w:hAnsi="Times New Roman" w:cs="Times New Roman"/>
          <w:sz w:val="24"/>
          <w:szCs w:val="24"/>
        </w:rPr>
        <w:t>ТРЕБОВАНИЯ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К ИНФОР</w:t>
      </w:r>
      <w:r w:rsidR="006B5CAE">
        <w:rPr>
          <w:rFonts w:ascii="Times New Roman" w:hAnsi="Times New Roman" w:cs="Times New Roman"/>
          <w:sz w:val="24"/>
          <w:szCs w:val="24"/>
        </w:rPr>
        <w:t>МАЦИИ ОБ ОТДЕЛЬНОМ МЕРОПРИЯТИИ МУНИЦИПАЛЬНОЙ</w:t>
      </w:r>
    </w:p>
    <w:p w:rsidR="00680B37" w:rsidRPr="00680B37" w:rsidRDefault="006B5CAE">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КАРАТУЗСКОГО РАЙОНА</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Информация об отдельном мероприятии </w:t>
      </w:r>
      <w:r w:rsidR="00BB56E0">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 должна содержать:</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наименование отдельного мероприятия;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наименование </w:t>
      </w:r>
      <w:r w:rsidR="00BB56E0">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 в рамках которой реализуется отдельное мероприятие;</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сроки реализации отдельного мероприятия;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цель реализации отдельного мероприятия;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наименование главного распорядителя бюджетных средств, ответственного за реализацию отдельного мероприятия;</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 xml:space="preserve">ожидаемые результаты от реализации отдельного мероприятия, </w:t>
      </w:r>
      <w:hyperlink w:anchor="P1734" w:history="1">
        <w:r w:rsidRPr="00BB56E0">
          <w:rPr>
            <w:rFonts w:ascii="Times New Roman" w:hAnsi="Times New Roman" w:cs="Times New Roman"/>
            <w:sz w:val="24"/>
            <w:szCs w:val="24"/>
          </w:rPr>
          <w:t>перечень</w:t>
        </w:r>
      </w:hyperlink>
      <w:r w:rsidRPr="00680B37">
        <w:rPr>
          <w:rFonts w:ascii="Times New Roman" w:hAnsi="Times New Roman" w:cs="Times New Roman"/>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w:t>
      </w:r>
      <w:r w:rsidR="00BB56E0">
        <w:rPr>
          <w:rFonts w:ascii="Times New Roman" w:hAnsi="Times New Roman" w:cs="Times New Roman"/>
          <w:sz w:val="24"/>
          <w:szCs w:val="24"/>
        </w:rPr>
        <w:t>муниципальной программы</w:t>
      </w: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rsidR="006F6E24" w:rsidRPr="006F6E24" w:rsidRDefault="006F6E24" w:rsidP="006F6E24">
      <w:pPr>
        <w:pStyle w:val="ConsPlusNormal"/>
        <w:ind w:firstLine="567"/>
        <w:jc w:val="both"/>
        <w:rPr>
          <w:rFonts w:ascii="Times New Roman" w:hAnsi="Times New Roman" w:cs="Times New Roman"/>
          <w:sz w:val="24"/>
          <w:szCs w:val="24"/>
        </w:rPr>
      </w:pPr>
      <w:r w:rsidRPr="006F6E24">
        <w:rPr>
          <w:rFonts w:ascii="Times New Roman" w:hAnsi="Times New Roman" w:cs="Times New Roman"/>
          <w:sz w:val="24"/>
          <w:szCs w:val="24"/>
        </w:rPr>
        <w:t xml:space="preserve">ссылку на нормативный правовой акт </w:t>
      </w:r>
      <w:r>
        <w:rPr>
          <w:rFonts w:ascii="Times New Roman" w:hAnsi="Times New Roman" w:cs="Times New Roman"/>
          <w:sz w:val="24"/>
          <w:szCs w:val="24"/>
        </w:rPr>
        <w:t>администрации Каратузского района</w:t>
      </w:r>
      <w:r w:rsidRPr="006F6E24">
        <w:rPr>
          <w:rFonts w:ascii="Times New Roman" w:hAnsi="Times New Roman" w:cs="Times New Roman"/>
          <w:sz w:val="24"/>
          <w:szCs w:val="24"/>
        </w:rPr>
        <w:t xml:space="preserve">, устанавливающий порядок реализации отдельного мероприятия, а если отдельное мероприятие реализуется путем предоставления субсидии из </w:t>
      </w:r>
      <w:r>
        <w:rPr>
          <w:rFonts w:ascii="Times New Roman" w:hAnsi="Times New Roman" w:cs="Times New Roman"/>
          <w:sz w:val="24"/>
          <w:szCs w:val="24"/>
        </w:rPr>
        <w:t>районного</w:t>
      </w:r>
      <w:r w:rsidRPr="006F6E24">
        <w:rPr>
          <w:rFonts w:ascii="Times New Roman" w:hAnsi="Times New Roman" w:cs="Times New Roman"/>
          <w:sz w:val="24"/>
          <w:szCs w:val="24"/>
        </w:rPr>
        <w:t xml:space="preserve"> бюджета бюджетам </w:t>
      </w:r>
      <w:r>
        <w:rPr>
          <w:rFonts w:ascii="Times New Roman" w:hAnsi="Times New Roman" w:cs="Times New Roman"/>
          <w:sz w:val="24"/>
          <w:szCs w:val="24"/>
        </w:rPr>
        <w:t>сельских поселений Каратузского района</w:t>
      </w:r>
      <w:r w:rsidRPr="006F6E24">
        <w:rPr>
          <w:rFonts w:ascii="Times New Roman" w:hAnsi="Times New Roman" w:cs="Times New Roman"/>
          <w:sz w:val="24"/>
          <w:szCs w:val="24"/>
        </w:rPr>
        <w:t xml:space="preserve"> на реализацию муниципальной программы, направленной на достижение целей соответствующей программы, - порядок предоставления и распределения такой субсидии приводится в виде приложения к соответствующей подпрограмме.</w:t>
      </w:r>
    </w:p>
    <w:p w:rsidR="00680B37" w:rsidRPr="00680B37" w:rsidRDefault="006F6E24" w:rsidP="006F6E24">
      <w:pPr>
        <w:pStyle w:val="ConsPlusNormal"/>
        <w:ind w:firstLine="567"/>
        <w:jc w:val="both"/>
        <w:rPr>
          <w:rFonts w:ascii="Times New Roman" w:hAnsi="Times New Roman" w:cs="Times New Roman"/>
          <w:sz w:val="24"/>
          <w:szCs w:val="24"/>
        </w:rPr>
      </w:pPr>
      <w:r w:rsidRPr="006F6E24">
        <w:rPr>
          <w:rFonts w:ascii="Times New Roman" w:hAnsi="Times New Roman" w:cs="Times New Roman"/>
          <w:sz w:val="24"/>
          <w:szCs w:val="24"/>
        </w:rPr>
        <w:t xml:space="preserve">В случае если отдельное мероприятие является мероприятием по строительству, реконструкции, техническому перевооружению, капитальному ремонту объектов капитального строительства, а также приобретению объектов недвижимого имущества, финансируемым за счет средств субсидии из </w:t>
      </w:r>
      <w:r>
        <w:rPr>
          <w:rFonts w:ascii="Times New Roman" w:hAnsi="Times New Roman" w:cs="Times New Roman"/>
          <w:sz w:val="24"/>
          <w:szCs w:val="24"/>
        </w:rPr>
        <w:t>районного</w:t>
      </w:r>
      <w:r w:rsidRPr="006F6E24">
        <w:rPr>
          <w:rFonts w:ascii="Times New Roman" w:hAnsi="Times New Roman" w:cs="Times New Roman"/>
          <w:sz w:val="24"/>
          <w:szCs w:val="24"/>
        </w:rPr>
        <w:t xml:space="preserve"> бюджета </w:t>
      </w:r>
      <w:r>
        <w:rPr>
          <w:rFonts w:ascii="Times New Roman" w:hAnsi="Times New Roman" w:cs="Times New Roman"/>
          <w:sz w:val="24"/>
          <w:szCs w:val="24"/>
        </w:rPr>
        <w:t>бюджетам сельских поселений Каратузского района</w:t>
      </w:r>
      <w:r w:rsidRPr="006F6E24">
        <w:rPr>
          <w:rFonts w:ascii="Times New Roman" w:hAnsi="Times New Roman" w:cs="Times New Roman"/>
          <w:sz w:val="24"/>
          <w:szCs w:val="24"/>
        </w:rPr>
        <w:t>, в приоритетном порядке учитываются мероприятия по строительству, реконструкции (в том числе мероприятия по модернизации и замене производственного и иного оборудования), приобретению, капитальному ремонту объектов инфраструктурного обеспечения инвестиционной деятельности, входящих в состав муниципальных комплексных проектов развития, отобранных в порядке, установленном Правительством Красноярского края.</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sectPr w:rsidR="00680B37" w:rsidRPr="00680B37">
          <w:pgSz w:w="11905" w:h="16838"/>
          <w:pgMar w:top="1134" w:right="850" w:bottom="1134" w:left="1701" w:header="0" w:footer="0" w:gutter="0"/>
          <w:cols w:space="720"/>
        </w:sectPr>
      </w:pPr>
    </w:p>
    <w:p w:rsidR="001931E2" w:rsidRPr="00966324" w:rsidRDefault="001931E2" w:rsidP="001931E2">
      <w:pPr>
        <w:shd w:val="clear" w:color="auto" w:fill="FFFFFF"/>
        <w:suppressAutoHyphens w:val="0"/>
        <w:spacing w:line="315" w:lineRule="atLeast"/>
        <w:jc w:val="righ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Приложение</w:t>
      </w:r>
      <w:r w:rsidRPr="00966324">
        <w:rPr>
          <w:rFonts w:eastAsia="Times New Roman"/>
          <w:color w:val="2D2D2D"/>
          <w:spacing w:val="2"/>
          <w:sz w:val="21"/>
          <w:szCs w:val="21"/>
          <w:lang w:eastAsia="ru-RU"/>
        </w:rPr>
        <w:br/>
        <w:t>к требованиям к информации об отдельном</w:t>
      </w:r>
      <w:r w:rsidRPr="00966324">
        <w:rPr>
          <w:rFonts w:eastAsia="Times New Roman"/>
          <w:color w:val="2D2D2D"/>
          <w:spacing w:val="2"/>
          <w:sz w:val="21"/>
          <w:szCs w:val="21"/>
          <w:lang w:eastAsia="ru-RU"/>
        </w:rPr>
        <w:br/>
        <w:t>мероприятии муниципальной</w:t>
      </w:r>
      <w:r w:rsidRPr="00966324">
        <w:rPr>
          <w:rFonts w:eastAsia="Times New Roman"/>
          <w:color w:val="2D2D2D"/>
          <w:spacing w:val="2"/>
          <w:sz w:val="21"/>
          <w:szCs w:val="21"/>
          <w:lang w:eastAsia="ru-RU"/>
        </w:rPr>
        <w:br/>
        <w:t>программы Каратузского района</w:t>
      </w:r>
    </w:p>
    <w:p w:rsidR="001931E2" w:rsidRPr="00966324" w:rsidRDefault="001931E2" w:rsidP="001931E2">
      <w:pPr>
        <w:shd w:val="clear" w:color="auto" w:fill="FFFFFF"/>
        <w:suppressAutoHyphens w:val="0"/>
        <w:spacing w:before="150" w:after="75" w:line="288" w:lineRule="atLeast"/>
        <w:jc w:val="center"/>
        <w:textAlignment w:val="baseline"/>
        <w:rPr>
          <w:rFonts w:eastAsia="Times New Roman"/>
          <w:color w:val="3C3C3C"/>
          <w:spacing w:val="2"/>
          <w:sz w:val="28"/>
          <w:szCs w:val="28"/>
          <w:lang w:eastAsia="ru-RU"/>
        </w:rPr>
      </w:pPr>
      <w:r w:rsidRPr="00966324">
        <w:rPr>
          <w:rFonts w:eastAsia="Times New Roman"/>
          <w:color w:val="3C3C3C"/>
          <w:spacing w:val="2"/>
          <w:sz w:val="28"/>
          <w:szCs w:val="28"/>
          <w:lang w:eastAsia="ru-RU"/>
        </w:rPr>
        <w:t>ПЕРЕЧЕНЬ ПОКАЗАТЕЛЕЙ РЕЗУЛЬТАТИВНОСТИ</w:t>
      </w:r>
    </w:p>
    <w:tbl>
      <w:tblPr>
        <w:tblW w:w="10501" w:type="dxa"/>
        <w:tblInd w:w="-851" w:type="dxa"/>
        <w:tblCellMar>
          <w:left w:w="0" w:type="dxa"/>
          <w:right w:w="0" w:type="dxa"/>
        </w:tblCellMar>
        <w:tblLook w:val="04A0" w:firstRow="1" w:lastRow="0" w:firstColumn="1" w:lastColumn="0" w:noHBand="0" w:noVBand="1"/>
      </w:tblPr>
      <w:tblGrid>
        <w:gridCol w:w="582"/>
        <w:gridCol w:w="1970"/>
        <w:gridCol w:w="1240"/>
        <w:gridCol w:w="1433"/>
        <w:gridCol w:w="1416"/>
        <w:gridCol w:w="1416"/>
        <w:gridCol w:w="1222"/>
        <w:gridCol w:w="1222"/>
      </w:tblGrid>
      <w:tr w:rsidR="001931E2" w:rsidRPr="00966324" w:rsidTr="00E30623">
        <w:trPr>
          <w:trHeight w:val="15"/>
        </w:trPr>
        <w:tc>
          <w:tcPr>
            <w:tcW w:w="582" w:type="dxa"/>
            <w:hideMark/>
          </w:tcPr>
          <w:p w:rsidR="001931E2" w:rsidRPr="00966324" w:rsidRDefault="001931E2" w:rsidP="001931E2">
            <w:pPr>
              <w:suppressAutoHyphens w:val="0"/>
              <w:rPr>
                <w:rFonts w:eastAsia="Times New Roman"/>
                <w:sz w:val="20"/>
                <w:szCs w:val="20"/>
                <w:lang w:eastAsia="ru-RU"/>
              </w:rPr>
            </w:pPr>
          </w:p>
        </w:tc>
        <w:tc>
          <w:tcPr>
            <w:tcW w:w="1970" w:type="dxa"/>
            <w:hideMark/>
          </w:tcPr>
          <w:p w:rsidR="001931E2" w:rsidRPr="00966324" w:rsidRDefault="001931E2" w:rsidP="001931E2">
            <w:pPr>
              <w:suppressAutoHyphens w:val="0"/>
              <w:rPr>
                <w:rFonts w:eastAsia="Times New Roman"/>
                <w:sz w:val="20"/>
                <w:szCs w:val="20"/>
                <w:lang w:eastAsia="ru-RU"/>
              </w:rPr>
            </w:pPr>
          </w:p>
        </w:tc>
        <w:tc>
          <w:tcPr>
            <w:tcW w:w="1240" w:type="dxa"/>
            <w:hideMark/>
          </w:tcPr>
          <w:p w:rsidR="001931E2" w:rsidRPr="00966324" w:rsidRDefault="001931E2" w:rsidP="001931E2">
            <w:pPr>
              <w:suppressAutoHyphens w:val="0"/>
              <w:rPr>
                <w:rFonts w:eastAsia="Times New Roman"/>
                <w:sz w:val="20"/>
                <w:szCs w:val="20"/>
                <w:lang w:eastAsia="ru-RU"/>
              </w:rPr>
            </w:pPr>
          </w:p>
        </w:tc>
        <w:tc>
          <w:tcPr>
            <w:tcW w:w="1433" w:type="dxa"/>
            <w:hideMark/>
          </w:tcPr>
          <w:p w:rsidR="001931E2" w:rsidRPr="00966324" w:rsidRDefault="001931E2" w:rsidP="001931E2">
            <w:pPr>
              <w:suppressAutoHyphens w:val="0"/>
              <w:rPr>
                <w:rFonts w:eastAsia="Times New Roman"/>
                <w:sz w:val="20"/>
                <w:szCs w:val="20"/>
                <w:lang w:eastAsia="ru-RU"/>
              </w:rPr>
            </w:pPr>
          </w:p>
        </w:tc>
        <w:tc>
          <w:tcPr>
            <w:tcW w:w="1416" w:type="dxa"/>
            <w:hideMark/>
          </w:tcPr>
          <w:p w:rsidR="001931E2" w:rsidRPr="00966324" w:rsidRDefault="001931E2" w:rsidP="001931E2">
            <w:pPr>
              <w:suppressAutoHyphens w:val="0"/>
              <w:rPr>
                <w:rFonts w:eastAsia="Times New Roman"/>
                <w:sz w:val="20"/>
                <w:szCs w:val="20"/>
                <w:lang w:eastAsia="ru-RU"/>
              </w:rPr>
            </w:pPr>
          </w:p>
        </w:tc>
        <w:tc>
          <w:tcPr>
            <w:tcW w:w="1416" w:type="dxa"/>
            <w:hideMark/>
          </w:tcPr>
          <w:p w:rsidR="001931E2" w:rsidRPr="00966324" w:rsidRDefault="001931E2" w:rsidP="001931E2">
            <w:pPr>
              <w:suppressAutoHyphens w:val="0"/>
              <w:rPr>
                <w:rFonts w:eastAsia="Times New Roman"/>
                <w:sz w:val="20"/>
                <w:szCs w:val="20"/>
                <w:lang w:eastAsia="ru-RU"/>
              </w:rPr>
            </w:pPr>
          </w:p>
        </w:tc>
        <w:tc>
          <w:tcPr>
            <w:tcW w:w="1222" w:type="dxa"/>
            <w:hideMark/>
          </w:tcPr>
          <w:p w:rsidR="001931E2" w:rsidRPr="00966324" w:rsidRDefault="001931E2" w:rsidP="001931E2">
            <w:pPr>
              <w:suppressAutoHyphens w:val="0"/>
              <w:rPr>
                <w:rFonts w:eastAsia="Times New Roman"/>
                <w:sz w:val="20"/>
                <w:szCs w:val="20"/>
                <w:lang w:eastAsia="ru-RU"/>
              </w:rPr>
            </w:pPr>
          </w:p>
        </w:tc>
        <w:tc>
          <w:tcPr>
            <w:tcW w:w="1222" w:type="dxa"/>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N п/п</w:t>
            </w:r>
          </w:p>
        </w:tc>
        <w:tc>
          <w:tcPr>
            <w:tcW w:w="19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Цель, показатели результативности</w:t>
            </w:r>
          </w:p>
        </w:tc>
        <w:tc>
          <w:tcPr>
            <w:tcW w:w="124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Единица измерения</w:t>
            </w:r>
          </w:p>
        </w:tc>
        <w:tc>
          <w:tcPr>
            <w:tcW w:w="143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Источник информации</w:t>
            </w:r>
          </w:p>
        </w:tc>
        <w:tc>
          <w:tcPr>
            <w:tcW w:w="52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Годы реализации программы</w:t>
            </w:r>
          </w:p>
        </w:tc>
      </w:tr>
      <w:tr w:rsidR="001931E2" w:rsidRPr="00966324" w:rsidTr="00E30623">
        <w:tc>
          <w:tcPr>
            <w:tcW w:w="58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4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текущий финансовый год &lt;1&gt;</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очередной финансовый год</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1-й год планового периода</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2-й год планового периода</w:t>
            </w: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w:t>
            </w: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2</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3</w:t>
            </w: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4</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6</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7</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8</w:t>
            </w: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Отдельное мероприятие</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Цель реализации отдельного мероприятия</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Показатели результативности:</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1-й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n-й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Показатель (индикатор)</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1-й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E30623">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n-й</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bl>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________________</w:t>
      </w:r>
    </w:p>
    <w:p w:rsidR="001931E2" w:rsidRPr="00966324"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966324">
        <w:rPr>
          <w:rFonts w:eastAsia="Times New Roman"/>
          <w:color w:val="2D2D2D"/>
          <w:spacing w:val="2"/>
          <w:sz w:val="20"/>
          <w:szCs w:val="20"/>
          <w:lang w:eastAsia="ru-RU"/>
        </w:rPr>
        <w:t>&lt;1&gt; При разработке проекта постановления администрации Каратузского района, предусматривающего утверждение муниципальной программы Каратузского района, предлагаемой к финансированию с очередного финансового года, или внесение изменений в действующую муниципальную программу Каратузского района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результативности, которое заменяется фактическим значением показателя результативности не позднее срока внесения проекта решения Каратузского районного Совета депутатов об исполнении районного бюджета за соответствующий год в Каратузский районный Совет депутатов.</w:t>
      </w:r>
    </w:p>
    <w:p w:rsidR="001931E2" w:rsidRPr="00966324"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966324">
        <w:rPr>
          <w:rFonts w:eastAsia="Times New Roman"/>
          <w:color w:val="2D2D2D"/>
          <w:spacing w:val="2"/>
          <w:sz w:val="20"/>
          <w:szCs w:val="20"/>
          <w:lang w:eastAsia="ru-RU"/>
        </w:rPr>
        <w:br/>
        <w:t>Руководитель ответственного</w:t>
      </w:r>
    </w:p>
    <w:p w:rsidR="001931E2" w:rsidRPr="00966324"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966324">
        <w:rPr>
          <w:rFonts w:eastAsia="Times New Roman"/>
          <w:color w:val="2D2D2D"/>
          <w:spacing w:val="2"/>
          <w:sz w:val="20"/>
          <w:szCs w:val="20"/>
          <w:lang w:eastAsia="ru-RU"/>
        </w:rPr>
        <w:t>исполнителя муниципальной</w:t>
      </w:r>
    </w:p>
    <w:p w:rsidR="001931E2" w:rsidRPr="00966324" w:rsidRDefault="001931E2" w:rsidP="001931E2">
      <w:pPr>
        <w:shd w:val="clear" w:color="auto" w:fill="FFFFFF"/>
        <w:suppressAutoHyphens w:val="0"/>
        <w:spacing w:line="315" w:lineRule="atLeast"/>
        <w:jc w:val="both"/>
        <w:textAlignment w:val="baseline"/>
        <w:rPr>
          <w:rFonts w:eastAsia="Times New Roman"/>
          <w:color w:val="2D2D2D"/>
          <w:spacing w:val="2"/>
          <w:sz w:val="20"/>
          <w:szCs w:val="20"/>
          <w:lang w:eastAsia="ru-RU"/>
        </w:rPr>
      </w:pPr>
      <w:r w:rsidRPr="00966324">
        <w:rPr>
          <w:rFonts w:eastAsia="Times New Roman"/>
          <w:color w:val="2D2D2D"/>
          <w:spacing w:val="2"/>
          <w:sz w:val="20"/>
          <w:szCs w:val="20"/>
          <w:lang w:eastAsia="ru-RU"/>
        </w:rPr>
        <w:t>программы Каратузского района _______________ _________________</w:t>
      </w:r>
    </w:p>
    <w:p w:rsidR="00680B37" w:rsidRPr="00680B37" w:rsidRDefault="001931E2" w:rsidP="001931E2">
      <w:pPr>
        <w:pStyle w:val="ConsPlusNormal"/>
        <w:jc w:val="both"/>
        <w:rPr>
          <w:rFonts w:ascii="Times New Roman" w:hAnsi="Times New Roman" w:cs="Times New Roman"/>
          <w:sz w:val="24"/>
          <w:szCs w:val="24"/>
        </w:rPr>
      </w:pPr>
      <w:r w:rsidRPr="00966324">
        <w:rPr>
          <w:rFonts w:ascii="Times New Roman" w:hAnsi="Times New Roman" w:cs="Times New Roman"/>
          <w:color w:val="2D2D2D"/>
          <w:spacing w:val="2"/>
          <w:sz w:val="20"/>
        </w:rPr>
        <w:t xml:space="preserve">                                                        (подпись)                  (ФИО)</w:t>
      </w:r>
    </w:p>
    <w:p w:rsidR="00966324" w:rsidRDefault="00966324">
      <w:pPr>
        <w:pStyle w:val="ConsPlusNormal"/>
        <w:jc w:val="both"/>
        <w:rPr>
          <w:rFonts w:ascii="Times New Roman" w:hAnsi="Times New Roman" w:cs="Times New Roman"/>
          <w:sz w:val="24"/>
          <w:szCs w:val="24"/>
        </w:rPr>
        <w:sectPr w:rsidR="00966324" w:rsidSect="00966324">
          <w:pgSz w:w="11905" w:h="16838"/>
          <w:pgMar w:top="1134" w:right="850" w:bottom="1134" w:left="1701" w:header="0" w:footer="0" w:gutter="0"/>
          <w:cols w:space="720"/>
          <w:docGrid w:linePitch="326"/>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10</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076A70">
      <w:pPr>
        <w:pStyle w:val="ConsPlusNormal"/>
        <w:jc w:val="right"/>
        <w:rPr>
          <w:rFonts w:ascii="Times New Roman" w:hAnsi="Times New Roman" w:cs="Times New Roman"/>
          <w:sz w:val="24"/>
          <w:szCs w:val="24"/>
        </w:rPr>
      </w:pPr>
      <w:r>
        <w:rPr>
          <w:rFonts w:ascii="Times New Roman" w:hAnsi="Times New Roman" w:cs="Times New Roman"/>
          <w:sz w:val="24"/>
          <w:szCs w:val="24"/>
        </w:rPr>
        <w:t>о разработке муниципальных</w:t>
      </w:r>
    </w:p>
    <w:p w:rsidR="00680B37" w:rsidRPr="00680B37" w:rsidRDefault="00076A70">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8" w:name="P1817"/>
      <w:bookmarkEnd w:id="18"/>
      <w:r w:rsidRPr="00680B37">
        <w:rPr>
          <w:rFonts w:ascii="Times New Roman" w:hAnsi="Times New Roman" w:cs="Times New Roman"/>
          <w:sz w:val="24"/>
          <w:szCs w:val="24"/>
        </w:rPr>
        <w:t>ИНФОРМАЦИЯ</w:t>
      </w:r>
    </w:p>
    <w:p w:rsidR="00680B37" w:rsidRPr="00680B37" w:rsidRDefault="00076A70">
      <w:pPr>
        <w:pStyle w:val="ConsPlusNormal"/>
        <w:jc w:val="center"/>
        <w:rPr>
          <w:rFonts w:ascii="Times New Roman" w:hAnsi="Times New Roman" w:cs="Times New Roman"/>
          <w:sz w:val="24"/>
          <w:szCs w:val="24"/>
        </w:rPr>
      </w:pPr>
      <w:r>
        <w:rPr>
          <w:rFonts w:ascii="Times New Roman" w:hAnsi="Times New Roman" w:cs="Times New Roman"/>
          <w:sz w:val="24"/>
          <w:szCs w:val="24"/>
        </w:rPr>
        <w:t>О ЦЕЛЕВЫХ ПОКАЗАТЕЛЯХ МУНИЦИПАЛЬНОЙ</w:t>
      </w:r>
      <w:r w:rsidR="00680B37" w:rsidRPr="00680B37">
        <w:rPr>
          <w:rFonts w:ascii="Times New Roman" w:hAnsi="Times New Roman" w:cs="Times New Roman"/>
          <w:sz w:val="24"/>
          <w:szCs w:val="24"/>
        </w:rPr>
        <w:t xml:space="preserve"> ПРОГРАММЫ</w:t>
      </w:r>
    </w:p>
    <w:p w:rsidR="00680B37" w:rsidRPr="00680B37" w:rsidRDefault="00076A70">
      <w:pPr>
        <w:pStyle w:val="ConsPlusNormal"/>
        <w:jc w:val="center"/>
        <w:rPr>
          <w:rFonts w:ascii="Times New Roman" w:hAnsi="Times New Roman" w:cs="Times New Roman"/>
          <w:sz w:val="24"/>
          <w:szCs w:val="24"/>
        </w:rPr>
      </w:pPr>
      <w:r>
        <w:rPr>
          <w:rFonts w:ascii="Times New Roman" w:hAnsi="Times New Roman" w:cs="Times New Roman"/>
          <w:sz w:val="24"/>
          <w:szCs w:val="24"/>
        </w:rPr>
        <w:t>КАРАТУЗСКОГО РАЙОНА</w:t>
      </w:r>
      <w:r w:rsidR="00680B37" w:rsidRPr="00680B37">
        <w:rPr>
          <w:rFonts w:ascii="Times New Roman" w:hAnsi="Times New Roman" w:cs="Times New Roman"/>
          <w:sz w:val="24"/>
          <w:szCs w:val="24"/>
        </w:rPr>
        <w:t xml:space="preserve"> И ПОКАЗАТЕЛЯХ РЕЗУЛЬТАТИВНОСТИ</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ПОДПРОГРАММ И ОТДЕЛЬНЫХ МЕРОПРИЯТИЙ </w:t>
      </w:r>
      <w:r w:rsidR="00076A70">
        <w:rPr>
          <w:rFonts w:ascii="Times New Roman" w:hAnsi="Times New Roman" w:cs="Times New Roman"/>
          <w:sz w:val="24"/>
          <w:szCs w:val="24"/>
        </w:rPr>
        <w:t>МУНИЦИПАЛЬНОЙ</w:t>
      </w:r>
    </w:p>
    <w:p w:rsidR="00680B37" w:rsidRPr="00680B37" w:rsidRDefault="00076A70">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КАРАТУЗСКОГО РАЙОНА</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361"/>
        <w:gridCol w:w="1304"/>
        <w:gridCol w:w="992"/>
        <w:gridCol w:w="992"/>
        <w:gridCol w:w="794"/>
        <w:gridCol w:w="737"/>
        <w:gridCol w:w="794"/>
        <w:gridCol w:w="737"/>
        <w:gridCol w:w="680"/>
        <w:gridCol w:w="624"/>
        <w:gridCol w:w="1928"/>
      </w:tblGrid>
      <w:tr w:rsidR="00680B37" w:rsidRPr="00966324">
        <w:tc>
          <w:tcPr>
            <w:tcW w:w="567"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N п/п</w:t>
            </w:r>
          </w:p>
        </w:tc>
        <w:tc>
          <w:tcPr>
            <w:tcW w:w="2041"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Цель, целевые показатели, задачи, показатели результативности</w:t>
            </w:r>
          </w:p>
        </w:tc>
        <w:tc>
          <w:tcPr>
            <w:tcW w:w="1361"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Ед. измерения</w:t>
            </w:r>
          </w:p>
        </w:tc>
        <w:tc>
          <w:tcPr>
            <w:tcW w:w="1304"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Весовой критерий</w:t>
            </w:r>
          </w:p>
        </w:tc>
        <w:tc>
          <w:tcPr>
            <w:tcW w:w="1984" w:type="dxa"/>
            <w:gridSpan w:val="2"/>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Год, предшествующий отчетному году</w:t>
            </w:r>
          </w:p>
        </w:tc>
        <w:tc>
          <w:tcPr>
            <w:tcW w:w="3062" w:type="dxa"/>
            <w:gridSpan w:val="4"/>
          </w:tcPr>
          <w:p w:rsidR="00680B37" w:rsidRPr="00966324" w:rsidRDefault="00680B37" w:rsidP="00076A70">
            <w:pPr>
              <w:pStyle w:val="ConsPlusNormal"/>
              <w:jc w:val="center"/>
              <w:rPr>
                <w:rFonts w:ascii="Times New Roman" w:hAnsi="Times New Roman" w:cs="Times New Roman"/>
                <w:sz w:val="20"/>
              </w:rPr>
            </w:pPr>
            <w:r w:rsidRPr="00966324">
              <w:rPr>
                <w:rFonts w:ascii="Times New Roman" w:hAnsi="Times New Roman" w:cs="Times New Roman"/>
                <w:sz w:val="20"/>
              </w:rPr>
              <w:t xml:space="preserve">Отчетный год реализации </w:t>
            </w:r>
            <w:r w:rsidR="00076A70" w:rsidRPr="00966324">
              <w:rPr>
                <w:rFonts w:ascii="Times New Roman" w:hAnsi="Times New Roman" w:cs="Times New Roman"/>
                <w:sz w:val="20"/>
              </w:rPr>
              <w:t xml:space="preserve">муниципальной </w:t>
            </w:r>
            <w:r w:rsidRPr="00966324">
              <w:rPr>
                <w:rFonts w:ascii="Times New Roman" w:hAnsi="Times New Roman" w:cs="Times New Roman"/>
                <w:sz w:val="20"/>
              </w:rPr>
              <w:t xml:space="preserve">программы </w:t>
            </w:r>
          </w:p>
        </w:tc>
        <w:tc>
          <w:tcPr>
            <w:tcW w:w="1304" w:type="dxa"/>
            <w:gridSpan w:val="2"/>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Плановый период</w:t>
            </w:r>
          </w:p>
        </w:tc>
        <w:tc>
          <w:tcPr>
            <w:tcW w:w="1928" w:type="dxa"/>
            <w:vMerge w:val="restart"/>
          </w:tcPr>
          <w:p w:rsidR="00680B37" w:rsidRPr="00966324" w:rsidRDefault="00680B37" w:rsidP="00076A70">
            <w:pPr>
              <w:pStyle w:val="ConsPlusNormal"/>
              <w:jc w:val="center"/>
              <w:rPr>
                <w:rFonts w:ascii="Times New Roman" w:hAnsi="Times New Roman" w:cs="Times New Roman"/>
                <w:sz w:val="20"/>
              </w:rPr>
            </w:pPr>
            <w:r w:rsidRPr="00966324">
              <w:rPr>
                <w:rFonts w:ascii="Times New Roman" w:hAnsi="Times New Roman" w:cs="Times New Roman"/>
                <w:sz w:val="20"/>
              </w:rPr>
              <w:t>Примечание (причи</w:t>
            </w:r>
            <w:r w:rsidR="00076A70" w:rsidRPr="00966324">
              <w:rPr>
                <w:rFonts w:ascii="Times New Roman" w:hAnsi="Times New Roman" w:cs="Times New Roman"/>
                <w:sz w:val="20"/>
              </w:rPr>
              <w:t>ны невыполнения показателей по муниципальной программе</w:t>
            </w:r>
            <w:r w:rsidRPr="00966324">
              <w:rPr>
                <w:rFonts w:ascii="Times New Roman" w:hAnsi="Times New Roman" w:cs="Times New Roman"/>
                <w:sz w:val="20"/>
              </w:rPr>
              <w:t>, выбор действий по преодолению)</w:t>
            </w: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361" w:type="dxa"/>
            <w:vMerge/>
          </w:tcPr>
          <w:p w:rsidR="00680B37" w:rsidRPr="00966324" w:rsidRDefault="00680B37">
            <w:pPr>
              <w:rPr>
                <w:sz w:val="20"/>
                <w:szCs w:val="20"/>
              </w:rPr>
            </w:pPr>
          </w:p>
        </w:tc>
        <w:tc>
          <w:tcPr>
            <w:tcW w:w="1304" w:type="dxa"/>
            <w:vMerge/>
          </w:tcPr>
          <w:p w:rsidR="00680B37" w:rsidRPr="00966324" w:rsidRDefault="00680B37">
            <w:pPr>
              <w:rPr>
                <w:sz w:val="20"/>
                <w:szCs w:val="20"/>
              </w:rPr>
            </w:pPr>
          </w:p>
        </w:tc>
        <w:tc>
          <w:tcPr>
            <w:tcW w:w="1984" w:type="dxa"/>
            <w:gridSpan w:val="2"/>
            <w:vMerge/>
          </w:tcPr>
          <w:p w:rsidR="00680B37" w:rsidRPr="00966324" w:rsidRDefault="00680B37">
            <w:pPr>
              <w:rPr>
                <w:sz w:val="20"/>
                <w:szCs w:val="20"/>
              </w:rPr>
            </w:pPr>
          </w:p>
        </w:tc>
        <w:tc>
          <w:tcPr>
            <w:tcW w:w="1531" w:type="dxa"/>
            <w:gridSpan w:val="2"/>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январь - июнь</w:t>
            </w:r>
          </w:p>
        </w:tc>
        <w:tc>
          <w:tcPr>
            <w:tcW w:w="1531" w:type="dxa"/>
            <w:gridSpan w:val="2"/>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значение на конец года</w:t>
            </w:r>
          </w:p>
        </w:tc>
        <w:tc>
          <w:tcPr>
            <w:tcW w:w="1304" w:type="dxa"/>
            <w:gridSpan w:val="2"/>
            <w:vMerge/>
          </w:tcPr>
          <w:p w:rsidR="00680B37" w:rsidRPr="00966324" w:rsidRDefault="00680B37">
            <w:pPr>
              <w:rPr>
                <w:sz w:val="20"/>
                <w:szCs w:val="20"/>
              </w:rPr>
            </w:pPr>
          </w:p>
        </w:tc>
        <w:tc>
          <w:tcPr>
            <w:tcW w:w="1928" w:type="dxa"/>
            <w:vMerge/>
          </w:tcPr>
          <w:p w:rsidR="00680B37" w:rsidRPr="00966324" w:rsidRDefault="00680B37">
            <w:pPr>
              <w:rPr>
                <w:sz w:val="20"/>
                <w:szCs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361" w:type="dxa"/>
            <w:vMerge/>
          </w:tcPr>
          <w:p w:rsidR="00680B37" w:rsidRPr="00966324" w:rsidRDefault="00680B37">
            <w:pPr>
              <w:rPr>
                <w:sz w:val="20"/>
                <w:szCs w:val="20"/>
              </w:rPr>
            </w:pPr>
          </w:p>
        </w:tc>
        <w:tc>
          <w:tcPr>
            <w:tcW w:w="1304" w:type="dxa"/>
            <w:vMerge/>
          </w:tcPr>
          <w:p w:rsidR="00680B37" w:rsidRPr="00966324" w:rsidRDefault="00680B37">
            <w:pPr>
              <w:rPr>
                <w:sz w:val="20"/>
                <w:szCs w:val="20"/>
              </w:rPr>
            </w:pPr>
          </w:p>
        </w:tc>
        <w:tc>
          <w:tcPr>
            <w:tcW w:w="992"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992"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68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1-й год</w:t>
            </w:r>
          </w:p>
        </w:tc>
        <w:tc>
          <w:tcPr>
            <w:tcW w:w="62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2-й год</w:t>
            </w:r>
          </w:p>
        </w:tc>
        <w:tc>
          <w:tcPr>
            <w:tcW w:w="1928" w:type="dxa"/>
            <w:vMerge/>
          </w:tcPr>
          <w:p w:rsidR="00680B37" w:rsidRPr="00966324" w:rsidRDefault="00680B37">
            <w:pPr>
              <w:rPr>
                <w:sz w:val="20"/>
                <w:szCs w:val="20"/>
              </w:rPr>
            </w:pPr>
          </w:p>
        </w:tc>
      </w:tr>
      <w:tr w:rsidR="00680B37" w:rsidRPr="00966324">
        <w:tc>
          <w:tcPr>
            <w:tcW w:w="56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w:t>
            </w:r>
          </w:p>
        </w:tc>
        <w:tc>
          <w:tcPr>
            <w:tcW w:w="204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w:t>
            </w:r>
          </w:p>
        </w:tc>
        <w:tc>
          <w:tcPr>
            <w:tcW w:w="136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3</w:t>
            </w:r>
          </w:p>
        </w:tc>
        <w:tc>
          <w:tcPr>
            <w:tcW w:w="130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4</w:t>
            </w:r>
          </w:p>
        </w:tc>
        <w:tc>
          <w:tcPr>
            <w:tcW w:w="992"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5</w:t>
            </w:r>
          </w:p>
        </w:tc>
        <w:tc>
          <w:tcPr>
            <w:tcW w:w="992"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6</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7</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8</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9</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10</w:t>
            </w:r>
          </w:p>
        </w:tc>
        <w:tc>
          <w:tcPr>
            <w:tcW w:w="68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11</w:t>
            </w:r>
          </w:p>
        </w:tc>
        <w:tc>
          <w:tcPr>
            <w:tcW w:w="62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12</w:t>
            </w:r>
          </w:p>
        </w:tc>
        <w:tc>
          <w:tcPr>
            <w:tcW w:w="1928"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13</w:t>
            </w: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Цель</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Целевые показатели</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Задача 1</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Подпрограмма 1.1</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Показатели</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Подпрограмма 1.n</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Показатели</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076A70" w:rsidP="00076A70">
            <w:pPr>
              <w:pStyle w:val="ConsPlusNormal"/>
              <w:rPr>
                <w:rFonts w:ascii="Times New Roman" w:hAnsi="Times New Roman" w:cs="Times New Roman"/>
                <w:sz w:val="20"/>
              </w:rPr>
            </w:pPr>
            <w:r w:rsidRPr="00966324">
              <w:rPr>
                <w:rFonts w:ascii="Times New Roman" w:hAnsi="Times New Roman" w:cs="Times New Roman"/>
                <w:sz w:val="20"/>
              </w:rPr>
              <w:t xml:space="preserve">Отдельное мероприятие муниципальной программы </w:t>
            </w:r>
            <w:r w:rsidR="00680B37" w:rsidRPr="00966324">
              <w:rPr>
                <w:rFonts w:ascii="Times New Roman" w:hAnsi="Times New Roman" w:cs="Times New Roman"/>
                <w:sz w:val="20"/>
              </w:rPr>
              <w:t>1</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Показатели</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rsidP="00076A70">
            <w:pPr>
              <w:pStyle w:val="ConsPlusNormal"/>
              <w:rPr>
                <w:rFonts w:ascii="Times New Roman" w:hAnsi="Times New Roman" w:cs="Times New Roman"/>
                <w:sz w:val="20"/>
              </w:rPr>
            </w:pPr>
            <w:r w:rsidRPr="00966324">
              <w:rPr>
                <w:rFonts w:ascii="Times New Roman" w:hAnsi="Times New Roman" w:cs="Times New Roman"/>
                <w:sz w:val="20"/>
              </w:rPr>
              <w:t xml:space="preserve">Отдельное мероприятие </w:t>
            </w:r>
            <w:r w:rsidR="00076A70" w:rsidRPr="00966324">
              <w:rPr>
                <w:rFonts w:ascii="Times New Roman" w:hAnsi="Times New Roman" w:cs="Times New Roman"/>
                <w:sz w:val="20"/>
              </w:rPr>
              <w:t xml:space="preserve">муниципальной программы </w:t>
            </w:r>
            <w:r w:rsidRPr="00966324">
              <w:rPr>
                <w:rFonts w:ascii="Times New Roman" w:hAnsi="Times New Roman" w:cs="Times New Roman"/>
                <w:sz w:val="20"/>
              </w:rPr>
              <w:t>n</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Показатели</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и т.д. по целям и задачам</w:t>
            </w:r>
          </w:p>
        </w:tc>
        <w:tc>
          <w:tcPr>
            <w:tcW w:w="1361" w:type="dxa"/>
          </w:tcPr>
          <w:p w:rsidR="00680B37" w:rsidRPr="00966324" w:rsidRDefault="00680B37">
            <w:pPr>
              <w:pStyle w:val="ConsPlusNormal"/>
              <w:rPr>
                <w:rFonts w:ascii="Times New Roman" w:hAnsi="Times New Roman" w:cs="Times New Roman"/>
                <w:sz w:val="20"/>
              </w:rPr>
            </w:pPr>
          </w:p>
        </w:tc>
        <w:tc>
          <w:tcPr>
            <w:tcW w:w="1304"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992"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624" w:type="dxa"/>
          </w:tcPr>
          <w:p w:rsidR="00680B37" w:rsidRPr="00966324" w:rsidRDefault="00680B37">
            <w:pPr>
              <w:pStyle w:val="ConsPlusNormal"/>
              <w:rPr>
                <w:rFonts w:ascii="Times New Roman" w:hAnsi="Times New Roman" w:cs="Times New Roman"/>
                <w:sz w:val="20"/>
              </w:rPr>
            </w:pPr>
          </w:p>
        </w:tc>
        <w:tc>
          <w:tcPr>
            <w:tcW w:w="1928" w:type="dxa"/>
          </w:tcPr>
          <w:p w:rsidR="00680B37" w:rsidRPr="00966324" w:rsidRDefault="00680B37">
            <w:pPr>
              <w:pStyle w:val="ConsPlusNormal"/>
              <w:rPr>
                <w:rFonts w:ascii="Times New Roman" w:hAnsi="Times New Roman" w:cs="Times New Roman"/>
                <w:sz w:val="20"/>
              </w:rPr>
            </w:pPr>
          </w:p>
        </w:tc>
      </w:tr>
    </w:tbl>
    <w:p w:rsidR="00680B37" w:rsidRPr="00680B37" w:rsidRDefault="00680B37">
      <w:pPr>
        <w:pStyle w:val="ConsPlusNormal"/>
        <w:jc w:val="both"/>
        <w:rPr>
          <w:rFonts w:ascii="Times New Roman" w:hAnsi="Times New Roman" w:cs="Times New Roman"/>
          <w:sz w:val="24"/>
          <w:szCs w:val="24"/>
        </w:rPr>
      </w:pPr>
    </w:p>
    <w:p w:rsidR="00680B37" w:rsidRPr="00966324" w:rsidRDefault="00680B37">
      <w:pPr>
        <w:pStyle w:val="ConsPlusNonformat"/>
        <w:jc w:val="both"/>
        <w:rPr>
          <w:rFonts w:ascii="Times New Roman" w:hAnsi="Times New Roman" w:cs="Times New Roman"/>
        </w:rPr>
      </w:pPr>
      <w:r w:rsidRPr="00966324">
        <w:rPr>
          <w:rFonts w:ascii="Times New Roman" w:hAnsi="Times New Roman" w:cs="Times New Roman"/>
        </w:rPr>
        <w:t>Руководитель ответственного исполнителя</w:t>
      </w:r>
    </w:p>
    <w:p w:rsidR="00C674BC" w:rsidRDefault="00076A70">
      <w:pPr>
        <w:pStyle w:val="ConsPlusNonformat"/>
        <w:jc w:val="both"/>
        <w:rPr>
          <w:rFonts w:ascii="Times New Roman" w:hAnsi="Times New Roman" w:cs="Times New Roman"/>
        </w:rPr>
      </w:pPr>
      <w:r w:rsidRPr="00966324">
        <w:rPr>
          <w:rFonts w:ascii="Times New Roman" w:hAnsi="Times New Roman" w:cs="Times New Roman"/>
        </w:rPr>
        <w:t>муниципальной</w:t>
      </w:r>
      <w:r w:rsidR="00680B37" w:rsidRPr="00966324">
        <w:rPr>
          <w:rFonts w:ascii="Times New Roman" w:hAnsi="Times New Roman" w:cs="Times New Roman"/>
        </w:rPr>
        <w:t xml:space="preserve"> программы </w:t>
      </w:r>
      <w:r w:rsidR="00C674BC">
        <w:rPr>
          <w:rFonts w:ascii="Times New Roman" w:hAnsi="Times New Roman" w:cs="Times New Roman"/>
        </w:rPr>
        <w:t xml:space="preserve">                 ________________        ________________</w:t>
      </w:r>
    </w:p>
    <w:p w:rsidR="00680B37" w:rsidRPr="00966324" w:rsidRDefault="00C674BC">
      <w:pPr>
        <w:pStyle w:val="ConsPlusNonformat"/>
        <w:jc w:val="both"/>
        <w:rPr>
          <w:rFonts w:ascii="Times New Roman" w:hAnsi="Times New Roman" w:cs="Times New Roman"/>
        </w:rPr>
      </w:pPr>
      <w:r>
        <w:rPr>
          <w:rFonts w:ascii="Times New Roman" w:hAnsi="Times New Roman" w:cs="Times New Roman"/>
        </w:rPr>
        <w:t xml:space="preserve">                                 </w:t>
      </w:r>
      <w:r w:rsidR="00076A70" w:rsidRPr="00966324">
        <w:rPr>
          <w:rFonts w:ascii="Times New Roman" w:hAnsi="Times New Roman" w:cs="Times New Roman"/>
        </w:rPr>
        <w:t xml:space="preserve">                            </w:t>
      </w:r>
      <w:r w:rsidR="00680B37" w:rsidRPr="00966324">
        <w:rPr>
          <w:rFonts w:ascii="Times New Roman" w:hAnsi="Times New Roman" w:cs="Times New Roman"/>
        </w:rPr>
        <w:t xml:space="preserve">            </w:t>
      </w:r>
      <w:r>
        <w:rPr>
          <w:rFonts w:ascii="Times New Roman" w:hAnsi="Times New Roman" w:cs="Times New Roman"/>
        </w:rPr>
        <w:t>(</w:t>
      </w:r>
      <w:r w:rsidR="00680B37" w:rsidRPr="00966324">
        <w:rPr>
          <w:rFonts w:ascii="Times New Roman" w:hAnsi="Times New Roman" w:cs="Times New Roman"/>
        </w:rPr>
        <w:t>Подпись</w:t>
      </w:r>
      <w:r>
        <w:rPr>
          <w:rFonts w:ascii="Times New Roman" w:hAnsi="Times New Roman" w:cs="Times New Roman"/>
        </w:rPr>
        <w:t>)</w:t>
      </w:r>
      <w:r w:rsidR="00680B37" w:rsidRPr="00966324">
        <w:rPr>
          <w:rFonts w:ascii="Times New Roman" w:hAnsi="Times New Roman" w:cs="Times New Roman"/>
        </w:rPr>
        <w:t xml:space="preserve">        </w:t>
      </w:r>
      <w:r>
        <w:rPr>
          <w:rFonts w:ascii="Times New Roman" w:hAnsi="Times New Roman" w:cs="Times New Roman"/>
        </w:rPr>
        <w:t xml:space="preserve">             </w:t>
      </w:r>
      <w:r w:rsidR="00680B37" w:rsidRPr="00966324">
        <w:rPr>
          <w:rFonts w:ascii="Times New Roman" w:hAnsi="Times New Roman" w:cs="Times New Roman"/>
        </w:rPr>
        <w:t xml:space="preserve"> </w:t>
      </w:r>
      <w:r>
        <w:rPr>
          <w:rFonts w:ascii="Times New Roman" w:hAnsi="Times New Roman" w:cs="Times New Roman"/>
        </w:rPr>
        <w:t>(</w:t>
      </w:r>
      <w:r w:rsidR="00680B37" w:rsidRPr="00966324">
        <w:rPr>
          <w:rFonts w:ascii="Times New Roman" w:hAnsi="Times New Roman" w:cs="Times New Roman"/>
        </w:rPr>
        <w:t>ФИО</w:t>
      </w:r>
      <w:r>
        <w:rPr>
          <w:rFonts w:ascii="Times New Roman" w:hAnsi="Times New Roman" w:cs="Times New Roman"/>
        </w:rPr>
        <w:t>)</w:t>
      </w:r>
    </w:p>
    <w:p w:rsidR="00680B37" w:rsidRPr="00680B37" w:rsidRDefault="00680B37">
      <w:pPr>
        <w:pStyle w:val="ConsPlusNormal"/>
        <w:jc w:val="both"/>
        <w:rPr>
          <w:rFonts w:ascii="Times New Roman" w:hAnsi="Times New Roman" w:cs="Times New Roman"/>
          <w:sz w:val="24"/>
          <w:szCs w:val="24"/>
        </w:rPr>
      </w:pPr>
    </w:p>
    <w:p w:rsidR="00966324" w:rsidRDefault="00966324">
      <w:pPr>
        <w:pStyle w:val="ConsPlusNormal"/>
        <w:jc w:val="both"/>
        <w:rPr>
          <w:rFonts w:ascii="Times New Roman" w:hAnsi="Times New Roman" w:cs="Times New Roman"/>
          <w:sz w:val="24"/>
          <w:szCs w:val="24"/>
        </w:rPr>
        <w:sectPr w:rsidR="00966324" w:rsidSect="00966324">
          <w:pgSz w:w="16838" w:h="11905" w:orient="landscape"/>
          <w:pgMar w:top="1701" w:right="1134" w:bottom="850" w:left="1134" w:header="0" w:footer="0" w:gutter="0"/>
          <w:cols w:space="720"/>
          <w:docGrid w:linePitch="326"/>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11</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076A70">
        <w:rPr>
          <w:rFonts w:ascii="Times New Roman" w:hAnsi="Times New Roman" w:cs="Times New Roman"/>
          <w:sz w:val="24"/>
          <w:szCs w:val="24"/>
        </w:rPr>
        <w:t>муниципальных</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программ К</w:t>
      </w:r>
      <w:r w:rsidR="00076A70">
        <w:rPr>
          <w:rFonts w:ascii="Times New Roman" w:hAnsi="Times New Roman" w:cs="Times New Roman"/>
          <w:sz w:val="24"/>
          <w:szCs w:val="24"/>
        </w:rPr>
        <w:t>аратузского района</w:t>
      </w:r>
      <w:r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19" w:name="P2090"/>
      <w:bookmarkEnd w:id="19"/>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ОБ ИСПОЛЬЗОВАНИИ</w:t>
      </w:r>
      <w:r w:rsidR="00076A70">
        <w:rPr>
          <w:rFonts w:ascii="Times New Roman" w:hAnsi="Times New Roman" w:cs="Times New Roman"/>
          <w:sz w:val="24"/>
          <w:szCs w:val="24"/>
        </w:rPr>
        <w:t xml:space="preserve"> БЮДЖЕТНЫХ АССИГНОВАНИЙ РАЙОННОГО</w:t>
      </w:r>
      <w:r w:rsidRPr="00680B37">
        <w:rPr>
          <w:rFonts w:ascii="Times New Roman" w:hAnsi="Times New Roman" w:cs="Times New Roman"/>
          <w:sz w:val="24"/>
          <w:szCs w:val="24"/>
        </w:rPr>
        <w:t xml:space="preserve"> БЮДЖЕТА</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И ИНЫХ СРЕДСТВ НА РЕАЛИЗАЦИЮ ОТДЕЛЬНЫХ МЕРОПРИЯТИЙ</w:t>
      </w:r>
    </w:p>
    <w:p w:rsidR="00680B37" w:rsidRPr="00680B37" w:rsidRDefault="00076A7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К</w:t>
      </w:r>
      <w:r>
        <w:rPr>
          <w:rFonts w:ascii="Times New Roman" w:hAnsi="Times New Roman" w:cs="Times New Roman"/>
          <w:sz w:val="24"/>
          <w:szCs w:val="24"/>
        </w:rPr>
        <w:t>АРАТУЗСКОГО РАЙОНА</w:t>
      </w:r>
      <w:r w:rsidR="00680B37" w:rsidRPr="00680B37">
        <w:rPr>
          <w:rFonts w:ascii="Times New Roman" w:hAnsi="Times New Roman" w:cs="Times New Roman"/>
          <w:sz w:val="24"/>
          <w:szCs w:val="24"/>
        </w:rPr>
        <w:t xml:space="preserve"> И ПОДПРОГРАММ</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С УКАЗАНИЕМ ПЛАНОВЫХ И ФАКТИЧЕСКИХ ЗНАЧЕНИЙ (С РАСШИФРОВКОЙ</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ПО ГЛАВНЫМ РАСПОРЯДИТЕЛЯМ СРЕДСТВ </w:t>
      </w:r>
      <w:r w:rsidR="00076A70">
        <w:rPr>
          <w:rFonts w:ascii="Times New Roman" w:hAnsi="Times New Roman" w:cs="Times New Roman"/>
          <w:sz w:val="24"/>
          <w:szCs w:val="24"/>
        </w:rPr>
        <w:t xml:space="preserve">РАЙОННОГО </w:t>
      </w:r>
      <w:r w:rsidRPr="00680B37">
        <w:rPr>
          <w:rFonts w:ascii="Times New Roman" w:hAnsi="Times New Roman" w:cs="Times New Roman"/>
          <w:sz w:val="24"/>
          <w:szCs w:val="24"/>
        </w:rPr>
        <w:t>БЮДЖЕТА,</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ПОДПРОГРАММАМ, ОТДЕЛЬНЫМ МЕРОПРИЯТИЯМ </w:t>
      </w:r>
      <w:r w:rsidR="00076A70">
        <w:rPr>
          <w:rFonts w:ascii="Times New Roman" w:hAnsi="Times New Roman" w:cs="Times New Roman"/>
          <w:sz w:val="24"/>
          <w:szCs w:val="24"/>
        </w:rPr>
        <w:t>МУНИЦИПАЛЬНОЙ</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ПРОГРАММЫ </w:t>
      </w:r>
      <w:r w:rsidR="00076A70">
        <w:rPr>
          <w:rFonts w:ascii="Times New Roman" w:hAnsi="Times New Roman" w:cs="Times New Roman"/>
          <w:sz w:val="24"/>
          <w:szCs w:val="24"/>
        </w:rPr>
        <w:t>КАРАТУЗСКОГО РАЙОНА</w:t>
      </w:r>
      <w:r w:rsidRPr="00680B37">
        <w:rPr>
          <w:rFonts w:ascii="Times New Roman" w:hAnsi="Times New Roman" w:cs="Times New Roman"/>
          <w:sz w:val="24"/>
          <w:szCs w:val="24"/>
        </w:rPr>
        <w:t>, А ТАКЖЕ ПО ГОДАМ РЕАЛИЗАЦИИ</w:t>
      </w:r>
    </w:p>
    <w:p w:rsidR="00680B37" w:rsidRPr="00680B37" w:rsidRDefault="00076A7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К</w:t>
      </w:r>
      <w:r>
        <w:rPr>
          <w:rFonts w:ascii="Times New Roman" w:hAnsi="Times New Roman" w:cs="Times New Roman"/>
          <w:sz w:val="24"/>
          <w:szCs w:val="24"/>
        </w:rPr>
        <w:t>АРАТУЗСКОГО РАЙОНА</w:t>
      </w:r>
      <w:r w:rsidR="00680B37" w:rsidRPr="00680B37">
        <w:rPr>
          <w:rFonts w:ascii="Times New Roman" w:hAnsi="Times New Roman" w:cs="Times New Roman"/>
          <w:sz w:val="24"/>
          <w:szCs w:val="24"/>
        </w:rPr>
        <w:t>)</w:t>
      </w:r>
    </w:p>
    <w:p w:rsidR="00680B37" w:rsidRPr="00966324" w:rsidRDefault="00680B37">
      <w:pPr>
        <w:pStyle w:val="ConsPlusNormal"/>
        <w:jc w:val="both"/>
        <w:rPr>
          <w:rFonts w:ascii="Times New Roman" w:hAnsi="Times New Roman" w:cs="Times New Roman"/>
          <w:sz w:val="20"/>
        </w:rPr>
      </w:pPr>
    </w:p>
    <w:tbl>
      <w:tblPr>
        <w:tblW w:w="1604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86"/>
        <w:gridCol w:w="1701"/>
        <w:gridCol w:w="1559"/>
        <w:gridCol w:w="709"/>
        <w:gridCol w:w="709"/>
        <w:gridCol w:w="709"/>
        <w:gridCol w:w="482"/>
        <w:gridCol w:w="963"/>
        <w:gridCol w:w="964"/>
        <w:gridCol w:w="794"/>
        <w:gridCol w:w="737"/>
        <w:gridCol w:w="850"/>
        <w:gridCol w:w="596"/>
        <w:gridCol w:w="680"/>
        <w:gridCol w:w="596"/>
        <w:gridCol w:w="1587"/>
      </w:tblGrid>
      <w:tr w:rsidR="00680B37" w:rsidRPr="00966324" w:rsidTr="009713B9">
        <w:tc>
          <w:tcPr>
            <w:tcW w:w="624"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N п/п</w:t>
            </w:r>
          </w:p>
        </w:tc>
        <w:tc>
          <w:tcPr>
            <w:tcW w:w="1786" w:type="dxa"/>
            <w:vMerge w:val="restart"/>
          </w:tcPr>
          <w:p w:rsidR="00680B37" w:rsidRPr="00966324" w:rsidRDefault="00680B37" w:rsidP="00076A70">
            <w:pPr>
              <w:pStyle w:val="ConsPlusNormal"/>
              <w:jc w:val="center"/>
              <w:rPr>
                <w:rFonts w:ascii="Times New Roman" w:hAnsi="Times New Roman" w:cs="Times New Roman"/>
                <w:sz w:val="20"/>
              </w:rPr>
            </w:pPr>
            <w:r w:rsidRPr="00966324">
              <w:rPr>
                <w:rFonts w:ascii="Times New Roman" w:hAnsi="Times New Roman" w:cs="Times New Roman"/>
                <w:sz w:val="20"/>
              </w:rPr>
              <w:t>Статус (</w:t>
            </w:r>
            <w:r w:rsidR="00076A70" w:rsidRPr="00966324">
              <w:rPr>
                <w:rFonts w:ascii="Times New Roman" w:hAnsi="Times New Roman" w:cs="Times New Roman"/>
                <w:sz w:val="20"/>
              </w:rPr>
              <w:t>муниципальная программа</w:t>
            </w:r>
            <w:r w:rsidRPr="00966324">
              <w:rPr>
                <w:rFonts w:ascii="Times New Roman" w:hAnsi="Times New Roman" w:cs="Times New Roman"/>
                <w:sz w:val="20"/>
              </w:rPr>
              <w:t>, подпрограмма)</w:t>
            </w:r>
          </w:p>
        </w:tc>
        <w:tc>
          <w:tcPr>
            <w:tcW w:w="1701" w:type="dxa"/>
            <w:vMerge w:val="restart"/>
          </w:tcPr>
          <w:p w:rsidR="00680B37" w:rsidRPr="00966324" w:rsidRDefault="00076A70" w:rsidP="00076A70">
            <w:pPr>
              <w:pStyle w:val="ConsPlusNormal"/>
              <w:jc w:val="center"/>
              <w:rPr>
                <w:rFonts w:ascii="Times New Roman" w:hAnsi="Times New Roman" w:cs="Times New Roman"/>
                <w:sz w:val="20"/>
              </w:rPr>
            </w:pPr>
            <w:r w:rsidRPr="00966324">
              <w:rPr>
                <w:rFonts w:ascii="Times New Roman" w:hAnsi="Times New Roman" w:cs="Times New Roman"/>
                <w:sz w:val="20"/>
              </w:rPr>
              <w:t>Наименование муниципальной программы</w:t>
            </w:r>
            <w:r w:rsidR="00680B37" w:rsidRPr="00966324">
              <w:rPr>
                <w:rFonts w:ascii="Times New Roman" w:hAnsi="Times New Roman" w:cs="Times New Roman"/>
                <w:sz w:val="20"/>
              </w:rPr>
              <w:t>, подпрограммы</w:t>
            </w:r>
          </w:p>
        </w:tc>
        <w:tc>
          <w:tcPr>
            <w:tcW w:w="1559"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ГРБС</w:t>
            </w:r>
          </w:p>
        </w:tc>
        <w:tc>
          <w:tcPr>
            <w:tcW w:w="2609" w:type="dxa"/>
            <w:gridSpan w:val="4"/>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Код бюджетной классификации</w:t>
            </w:r>
          </w:p>
        </w:tc>
        <w:tc>
          <w:tcPr>
            <w:tcW w:w="6180" w:type="dxa"/>
            <w:gridSpan w:val="8"/>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Расходы по годам</w:t>
            </w:r>
          </w:p>
        </w:tc>
        <w:tc>
          <w:tcPr>
            <w:tcW w:w="1587"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Примечание</w:t>
            </w: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vMerge/>
          </w:tcPr>
          <w:p w:rsidR="00680B37" w:rsidRPr="00966324" w:rsidRDefault="00680B37">
            <w:pPr>
              <w:rPr>
                <w:sz w:val="20"/>
                <w:szCs w:val="20"/>
              </w:rPr>
            </w:pPr>
          </w:p>
        </w:tc>
        <w:tc>
          <w:tcPr>
            <w:tcW w:w="2609" w:type="dxa"/>
            <w:gridSpan w:val="4"/>
            <w:vMerge/>
          </w:tcPr>
          <w:p w:rsidR="00680B37" w:rsidRPr="00966324" w:rsidRDefault="00680B37">
            <w:pPr>
              <w:rPr>
                <w:sz w:val="20"/>
                <w:szCs w:val="20"/>
              </w:rPr>
            </w:pPr>
          </w:p>
        </w:tc>
        <w:tc>
          <w:tcPr>
            <w:tcW w:w="1927" w:type="dxa"/>
            <w:gridSpan w:val="2"/>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год, предшествующий отчетному году реализации программы</w:t>
            </w:r>
          </w:p>
        </w:tc>
        <w:tc>
          <w:tcPr>
            <w:tcW w:w="2977" w:type="dxa"/>
            <w:gridSpan w:val="4"/>
          </w:tcPr>
          <w:p w:rsidR="00680B37" w:rsidRPr="00966324" w:rsidRDefault="00076A70" w:rsidP="00076A70">
            <w:pPr>
              <w:pStyle w:val="ConsPlusNormal"/>
              <w:jc w:val="center"/>
              <w:rPr>
                <w:rFonts w:ascii="Times New Roman" w:hAnsi="Times New Roman" w:cs="Times New Roman"/>
                <w:sz w:val="20"/>
              </w:rPr>
            </w:pPr>
            <w:r w:rsidRPr="00966324">
              <w:rPr>
                <w:rFonts w:ascii="Times New Roman" w:hAnsi="Times New Roman" w:cs="Times New Roman"/>
                <w:sz w:val="20"/>
              </w:rPr>
              <w:t>отчетный год реализации муниципально</w:t>
            </w:r>
            <w:r w:rsidR="00680B37" w:rsidRPr="00966324">
              <w:rPr>
                <w:rFonts w:ascii="Times New Roman" w:hAnsi="Times New Roman" w:cs="Times New Roman"/>
                <w:sz w:val="20"/>
              </w:rPr>
              <w:t xml:space="preserve">й программы </w:t>
            </w:r>
          </w:p>
        </w:tc>
        <w:tc>
          <w:tcPr>
            <w:tcW w:w="1276" w:type="dxa"/>
            <w:gridSpan w:val="2"/>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плановый период</w:t>
            </w:r>
          </w:p>
        </w:tc>
        <w:tc>
          <w:tcPr>
            <w:tcW w:w="1587" w:type="dxa"/>
            <w:vMerge/>
          </w:tcPr>
          <w:p w:rsidR="00680B37" w:rsidRPr="00966324" w:rsidRDefault="00680B37">
            <w:pPr>
              <w:rPr>
                <w:sz w:val="20"/>
                <w:szCs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vMerge/>
          </w:tcPr>
          <w:p w:rsidR="00680B37" w:rsidRPr="00966324" w:rsidRDefault="00680B37">
            <w:pPr>
              <w:rPr>
                <w:sz w:val="20"/>
                <w:szCs w:val="20"/>
              </w:rPr>
            </w:pPr>
          </w:p>
        </w:tc>
        <w:tc>
          <w:tcPr>
            <w:tcW w:w="709"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ГРБС</w:t>
            </w:r>
          </w:p>
        </w:tc>
        <w:tc>
          <w:tcPr>
            <w:tcW w:w="709" w:type="dxa"/>
            <w:vMerge w:val="restart"/>
          </w:tcPr>
          <w:p w:rsidR="00680B37" w:rsidRPr="00966324" w:rsidRDefault="00680B37">
            <w:pPr>
              <w:pStyle w:val="ConsPlusNormal"/>
              <w:jc w:val="center"/>
              <w:rPr>
                <w:rFonts w:ascii="Times New Roman" w:hAnsi="Times New Roman" w:cs="Times New Roman"/>
                <w:sz w:val="20"/>
              </w:rPr>
            </w:pPr>
            <w:proofErr w:type="spellStart"/>
            <w:r w:rsidRPr="00966324">
              <w:rPr>
                <w:rFonts w:ascii="Times New Roman" w:hAnsi="Times New Roman" w:cs="Times New Roman"/>
                <w:sz w:val="20"/>
              </w:rPr>
              <w:t>РзПр</w:t>
            </w:r>
            <w:proofErr w:type="spellEnd"/>
          </w:p>
        </w:tc>
        <w:tc>
          <w:tcPr>
            <w:tcW w:w="709"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ЦСР</w:t>
            </w:r>
          </w:p>
        </w:tc>
        <w:tc>
          <w:tcPr>
            <w:tcW w:w="482"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ВР</w:t>
            </w:r>
          </w:p>
        </w:tc>
        <w:tc>
          <w:tcPr>
            <w:tcW w:w="1927" w:type="dxa"/>
            <w:gridSpan w:val="2"/>
            <w:vMerge/>
          </w:tcPr>
          <w:p w:rsidR="00680B37" w:rsidRPr="00966324" w:rsidRDefault="00680B37">
            <w:pPr>
              <w:rPr>
                <w:sz w:val="20"/>
                <w:szCs w:val="20"/>
              </w:rPr>
            </w:pPr>
          </w:p>
        </w:tc>
        <w:tc>
          <w:tcPr>
            <w:tcW w:w="1531" w:type="dxa"/>
            <w:gridSpan w:val="2"/>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январь - июнь</w:t>
            </w:r>
          </w:p>
        </w:tc>
        <w:tc>
          <w:tcPr>
            <w:tcW w:w="1446" w:type="dxa"/>
            <w:gridSpan w:val="2"/>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значение на конец года</w:t>
            </w:r>
          </w:p>
        </w:tc>
        <w:tc>
          <w:tcPr>
            <w:tcW w:w="1276" w:type="dxa"/>
            <w:gridSpan w:val="2"/>
            <w:vMerge/>
          </w:tcPr>
          <w:p w:rsidR="00680B37" w:rsidRPr="00966324" w:rsidRDefault="00680B37">
            <w:pPr>
              <w:rPr>
                <w:sz w:val="20"/>
                <w:szCs w:val="20"/>
              </w:rPr>
            </w:pPr>
          </w:p>
        </w:tc>
        <w:tc>
          <w:tcPr>
            <w:tcW w:w="1587" w:type="dxa"/>
            <w:vMerge/>
          </w:tcPr>
          <w:p w:rsidR="00680B37" w:rsidRPr="00966324" w:rsidRDefault="00680B37">
            <w:pPr>
              <w:rPr>
                <w:sz w:val="20"/>
                <w:szCs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vMerge/>
          </w:tcPr>
          <w:p w:rsidR="00680B37" w:rsidRPr="00966324" w:rsidRDefault="00680B37">
            <w:pPr>
              <w:rPr>
                <w:sz w:val="20"/>
                <w:szCs w:val="20"/>
              </w:rPr>
            </w:pPr>
          </w:p>
        </w:tc>
        <w:tc>
          <w:tcPr>
            <w:tcW w:w="709" w:type="dxa"/>
            <w:vMerge/>
          </w:tcPr>
          <w:p w:rsidR="00680B37" w:rsidRPr="00966324" w:rsidRDefault="00680B37">
            <w:pPr>
              <w:rPr>
                <w:sz w:val="20"/>
                <w:szCs w:val="20"/>
              </w:rPr>
            </w:pPr>
          </w:p>
        </w:tc>
        <w:tc>
          <w:tcPr>
            <w:tcW w:w="709" w:type="dxa"/>
            <w:vMerge/>
          </w:tcPr>
          <w:p w:rsidR="00680B37" w:rsidRPr="00966324" w:rsidRDefault="00680B37">
            <w:pPr>
              <w:rPr>
                <w:sz w:val="20"/>
                <w:szCs w:val="20"/>
              </w:rPr>
            </w:pPr>
          </w:p>
        </w:tc>
        <w:tc>
          <w:tcPr>
            <w:tcW w:w="709" w:type="dxa"/>
            <w:vMerge/>
          </w:tcPr>
          <w:p w:rsidR="00680B37" w:rsidRPr="00966324" w:rsidRDefault="00680B37">
            <w:pPr>
              <w:rPr>
                <w:sz w:val="20"/>
                <w:szCs w:val="20"/>
              </w:rPr>
            </w:pPr>
          </w:p>
        </w:tc>
        <w:tc>
          <w:tcPr>
            <w:tcW w:w="482" w:type="dxa"/>
            <w:vMerge/>
          </w:tcPr>
          <w:p w:rsidR="00680B37" w:rsidRPr="00966324" w:rsidRDefault="00680B37">
            <w:pPr>
              <w:rPr>
                <w:sz w:val="20"/>
                <w:szCs w:val="20"/>
              </w:rPr>
            </w:pPr>
          </w:p>
        </w:tc>
        <w:tc>
          <w:tcPr>
            <w:tcW w:w="963"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96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85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59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c>
          <w:tcPr>
            <w:tcW w:w="68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1-й год</w:t>
            </w:r>
          </w:p>
        </w:tc>
        <w:tc>
          <w:tcPr>
            <w:tcW w:w="59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2-й год</w:t>
            </w:r>
          </w:p>
        </w:tc>
        <w:tc>
          <w:tcPr>
            <w:tcW w:w="1587" w:type="dxa"/>
            <w:vMerge/>
          </w:tcPr>
          <w:p w:rsidR="00680B37" w:rsidRPr="00966324" w:rsidRDefault="00680B37">
            <w:pPr>
              <w:rPr>
                <w:sz w:val="20"/>
                <w:szCs w:val="20"/>
              </w:rPr>
            </w:pPr>
          </w:p>
        </w:tc>
      </w:tr>
      <w:tr w:rsidR="00680B37" w:rsidRPr="00966324" w:rsidTr="009713B9">
        <w:tc>
          <w:tcPr>
            <w:tcW w:w="62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w:t>
            </w:r>
          </w:p>
        </w:tc>
        <w:tc>
          <w:tcPr>
            <w:tcW w:w="178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w:t>
            </w:r>
          </w:p>
        </w:tc>
        <w:tc>
          <w:tcPr>
            <w:tcW w:w="170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3</w:t>
            </w:r>
          </w:p>
        </w:tc>
        <w:tc>
          <w:tcPr>
            <w:tcW w:w="1559"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4</w:t>
            </w:r>
          </w:p>
        </w:tc>
        <w:tc>
          <w:tcPr>
            <w:tcW w:w="709"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5</w:t>
            </w:r>
          </w:p>
        </w:tc>
        <w:tc>
          <w:tcPr>
            <w:tcW w:w="709"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6</w:t>
            </w:r>
          </w:p>
        </w:tc>
        <w:tc>
          <w:tcPr>
            <w:tcW w:w="709"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7</w:t>
            </w:r>
          </w:p>
        </w:tc>
        <w:tc>
          <w:tcPr>
            <w:tcW w:w="482"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8</w:t>
            </w:r>
          </w:p>
        </w:tc>
        <w:tc>
          <w:tcPr>
            <w:tcW w:w="963"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9</w:t>
            </w:r>
          </w:p>
        </w:tc>
        <w:tc>
          <w:tcPr>
            <w:tcW w:w="96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10</w:t>
            </w:r>
          </w:p>
        </w:tc>
        <w:tc>
          <w:tcPr>
            <w:tcW w:w="79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11</w:t>
            </w:r>
          </w:p>
        </w:tc>
        <w:tc>
          <w:tcPr>
            <w:tcW w:w="73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12</w:t>
            </w:r>
          </w:p>
        </w:tc>
        <w:tc>
          <w:tcPr>
            <w:tcW w:w="85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13</w:t>
            </w:r>
          </w:p>
        </w:tc>
        <w:tc>
          <w:tcPr>
            <w:tcW w:w="59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14</w:t>
            </w:r>
          </w:p>
        </w:tc>
        <w:tc>
          <w:tcPr>
            <w:tcW w:w="680"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15</w:t>
            </w:r>
          </w:p>
        </w:tc>
        <w:tc>
          <w:tcPr>
            <w:tcW w:w="596"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16</w:t>
            </w:r>
          </w:p>
        </w:tc>
        <w:tc>
          <w:tcPr>
            <w:tcW w:w="158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17</w:t>
            </w:r>
          </w:p>
        </w:tc>
      </w:tr>
      <w:tr w:rsidR="00680B37" w:rsidRPr="00966324" w:rsidTr="009713B9">
        <w:tc>
          <w:tcPr>
            <w:tcW w:w="624" w:type="dxa"/>
            <w:vMerge w:val="restart"/>
          </w:tcPr>
          <w:p w:rsidR="00680B37" w:rsidRPr="00966324" w:rsidRDefault="00680B37">
            <w:pPr>
              <w:pStyle w:val="ConsPlusNormal"/>
              <w:rPr>
                <w:rFonts w:ascii="Times New Roman" w:hAnsi="Times New Roman" w:cs="Times New Roman"/>
                <w:sz w:val="20"/>
              </w:rPr>
            </w:pPr>
          </w:p>
        </w:tc>
        <w:tc>
          <w:tcPr>
            <w:tcW w:w="1786" w:type="dxa"/>
            <w:vMerge w:val="restart"/>
          </w:tcPr>
          <w:p w:rsidR="00680B37" w:rsidRPr="00966324" w:rsidRDefault="00076A70" w:rsidP="00076A70">
            <w:pPr>
              <w:pStyle w:val="ConsPlusNormal"/>
              <w:rPr>
                <w:rFonts w:ascii="Times New Roman" w:hAnsi="Times New Roman" w:cs="Times New Roman"/>
                <w:sz w:val="20"/>
              </w:rPr>
            </w:pPr>
            <w:r w:rsidRPr="00966324">
              <w:rPr>
                <w:rFonts w:ascii="Times New Roman" w:hAnsi="Times New Roman" w:cs="Times New Roman"/>
                <w:sz w:val="20"/>
              </w:rPr>
              <w:t>Муниципальная</w:t>
            </w:r>
            <w:r w:rsidR="00680B37" w:rsidRPr="00966324">
              <w:rPr>
                <w:rFonts w:ascii="Times New Roman" w:hAnsi="Times New Roman" w:cs="Times New Roman"/>
                <w:sz w:val="20"/>
              </w:rPr>
              <w:t xml:space="preserve"> программа </w:t>
            </w:r>
          </w:p>
        </w:tc>
        <w:tc>
          <w:tcPr>
            <w:tcW w:w="1701" w:type="dxa"/>
            <w:vMerge w:val="restart"/>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всего расходные обязательства</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 том числе по ГРБС:</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val="restart"/>
          </w:tcPr>
          <w:p w:rsidR="00680B37" w:rsidRPr="00966324" w:rsidRDefault="00680B37">
            <w:pPr>
              <w:pStyle w:val="ConsPlusNormal"/>
              <w:rPr>
                <w:rFonts w:ascii="Times New Roman" w:hAnsi="Times New Roman" w:cs="Times New Roman"/>
                <w:sz w:val="20"/>
              </w:rPr>
            </w:pPr>
          </w:p>
        </w:tc>
        <w:tc>
          <w:tcPr>
            <w:tcW w:w="1786" w:type="dxa"/>
            <w:vMerge w:val="restart"/>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Подпрограмма 1</w:t>
            </w:r>
          </w:p>
        </w:tc>
        <w:tc>
          <w:tcPr>
            <w:tcW w:w="1701" w:type="dxa"/>
            <w:vMerge w:val="restart"/>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всего расходные обязательства</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 том числе по ГРБС:</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tcPr>
          <w:p w:rsidR="00680B37" w:rsidRPr="00966324" w:rsidRDefault="00680B37">
            <w:pPr>
              <w:pStyle w:val="ConsPlusNormal"/>
              <w:rPr>
                <w:rFonts w:ascii="Times New Roman" w:hAnsi="Times New Roman" w:cs="Times New Roman"/>
                <w:sz w:val="20"/>
              </w:rPr>
            </w:pPr>
          </w:p>
        </w:tc>
        <w:tc>
          <w:tcPr>
            <w:tcW w:w="1786"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val="restart"/>
          </w:tcPr>
          <w:p w:rsidR="00680B37" w:rsidRPr="00966324" w:rsidRDefault="00680B37">
            <w:pPr>
              <w:pStyle w:val="ConsPlusNormal"/>
              <w:rPr>
                <w:rFonts w:ascii="Times New Roman" w:hAnsi="Times New Roman" w:cs="Times New Roman"/>
                <w:sz w:val="20"/>
              </w:rPr>
            </w:pPr>
          </w:p>
        </w:tc>
        <w:tc>
          <w:tcPr>
            <w:tcW w:w="1786" w:type="dxa"/>
            <w:vMerge w:val="restart"/>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Подпрограмма n</w:t>
            </w:r>
          </w:p>
        </w:tc>
        <w:tc>
          <w:tcPr>
            <w:tcW w:w="1701" w:type="dxa"/>
            <w:vMerge w:val="restart"/>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всего расходные обязательства</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 том числе по ГРБС:</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vMerge/>
          </w:tcPr>
          <w:p w:rsidR="00680B37" w:rsidRPr="00966324" w:rsidRDefault="00680B37">
            <w:pPr>
              <w:rPr>
                <w:sz w:val="20"/>
                <w:szCs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val="restart"/>
          </w:tcPr>
          <w:p w:rsidR="00680B37" w:rsidRPr="00966324" w:rsidRDefault="00680B37">
            <w:pPr>
              <w:pStyle w:val="ConsPlusNormal"/>
              <w:rPr>
                <w:rFonts w:ascii="Times New Roman" w:hAnsi="Times New Roman" w:cs="Times New Roman"/>
                <w:sz w:val="20"/>
              </w:rPr>
            </w:pPr>
          </w:p>
        </w:tc>
        <w:tc>
          <w:tcPr>
            <w:tcW w:w="1786" w:type="dxa"/>
            <w:vMerge w:val="restart"/>
          </w:tcPr>
          <w:p w:rsidR="00680B37" w:rsidRPr="00966324" w:rsidRDefault="00680B37" w:rsidP="00076A70">
            <w:pPr>
              <w:pStyle w:val="ConsPlusNormal"/>
              <w:rPr>
                <w:rFonts w:ascii="Times New Roman" w:hAnsi="Times New Roman" w:cs="Times New Roman"/>
                <w:sz w:val="20"/>
              </w:rPr>
            </w:pPr>
            <w:r w:rsidRPr="00966324">
              <w:rPr>
                <w:rFonts w:ascii="Times New Roman" w:hAnsi="Times New Roman" w:cs="Times New Roman"/>
                <w:sz w:val="20"/>
              </w:rPr>
              <w:t xml:space="preserve">Отдельное мероприятие </w:t>
            </w:r>
            <w:r w:rsidR="00076A70" w:rsidRPr="00966324">
              <w:rPr>
                <w:rFonts w:ascii="Times New Roman" w:hAnsi="Times New Roman" w:cs="Times New Roman"/>
                <w:sz w:val="20"/>
              </w:rPr>
              <w:t xml:space="preserve">муниципальной программы </w:t>
            </w:r>
            <w:r w:rsidRPr="00966324">
              <w:rPr>
                <w:rFonts w:ascii="Times New Roman" w:hAnsi="Times New Roman" w:cs="Times New Roman"/>
                <w:sz w:val="20"/>
              </w:rPr>
              <w:t>1</w:t>
            </w: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всего расходные обязательства</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 том числе по ГРБС:</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tcPr>
          <w:p w:rsidR="00680B37" w:rsidRPr="00966324" w:rsidRDefault="00680B37">
            <w:pPr>
              <w:pStyle w:val="ConsPlusNormal"/>
              <w:rPr>
                <w:rFonts w:ascii="Times New Roman" w:hAnsi="Times New Roman" w:cs="Times New Roman"/>
                <w:sz w:val="20"/>
              </w:rPr>
            </w:pPr>
          </w:p>
        </w:tc>
        <w:tc>
          <w:tcPr>
            <w:tcW w:w="1786"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val="restart"/>
          </w:tcPr>
          <w:p w:rsidR="00680B37" w:rsidRPr="00966324" w:rsidRDefault="00680B37">
            <w:pPr>
              <w:pStyle w:val="ConsPlusNormal"/>
              <w:rPr>
                <w:rFonts w:ascii="Times New Roman" w:hAnsi="Times New Roman" w:cs="Times New Roman"/>
                <w:sz w:val="20"/>
              </w:rPr>
            </w:pPr>
          </w:p>
        </w:tc>
        <w:tc>
          <w:tcPr>
            <w:tcW w:w="1786" w:type="dxa"/>
            <w:vMerge w:val="restart"/>
          </w:tcPr>
          <w:p w:rsidR="00680B37" w:rsidRPr="00966324" w:rsidRDefault="00680B37" w:rsidP="00076A70">
            <w:pPr>
              <w:pStyle w:val="ConsPlusNormal"/>
              <w:rPr>
                <w:rFonts w:ascii="Times New Roman" w:hAnsi="Times New Roman" w:cs="Times New Roman"/>
                <w:sz w:val="20"/>
              </w:rPr>
            </w:pPr>
            <w:r w:rsidRPr="00966324">
              <w:rPr>
                <w:rFonts w:ascii="Times New Roman" w:hAnsi="Times New Roman" w:cs="Times New Roman"/>
                <w:sz w:val="20"/>
              </w:rPr>
              <w:t xml:space="preserve">Отдельное мероприятие </w:t>
            </w:r>
            <w:r w:rsidR="00076A70" w:rsidRPr="00966324">
              <w:rPr>
                <w:rFonts w:ascii="Times New Roman" w:hAnsi="Times New Roman" w:cs="Times New Roman"/>
                <w:sz w:val="20"/>
              </w:rPr>
              <w:t>муниципальной программы</w:t>
            </w:r>
            <w:r w:rsidRPr="00966324">
              <w:rPr>
                <w:rFonts w:ascii="Times New Roman" w:hAnsi="Times New Roman" w:cs="Times New Roman"/>
                <w:sz w:val="20"/>
              </w:rPr>
              <w:t xml:space="preserve"> n</w:t>
            </w: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всего расходные обязательства</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в том числе по ГРБС:</w:t>
            </w: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r w:rsidR="00680B37" w:rsidRPr="00966324" w:rsidTr="009713B9">
        <w:tc>
          <w:tcPr>
            <w:tcW w:w="624" w:type="dxa"/>
            <w:vMerge/>
          </w:tcPr>
          <w:p w:rsidR="00680B37" w:rsidRPr="00966324" w:rsidRDefault="00680B37">
            <w:pPr>
              <w:rPr>
                <w:sz w:val="20"/>
                <w:szCs w:val="20"/>
              </w:rPr>
            </w:pPr>
          </w:p>
        </w:tc>
        <w:tc>
          <w:tcPr>
            <w:tcW w:w="1786" w:type="dxa"/>
            <w:vMerge/>
          </w:tcPr>
          <w:p w:rsidR="00680B37" w:rsidRPr="00966324" w:rsidRDefault="00680B37">
            <w:pPr>
              <w:rPr>
                <w:sz w:val="20"/>
                <w:szCs w:val="20"/>
              </w:rPr>
            </w:pPr>
          </w:p>
        </w:tc>
        <w:tc>
          <w:tcPr>
            <w:tcW w:w="1701" w:type="dxa"/>
          </w:tcPr>
          <w:p w:rsidR="00680B37" w:rsidRPr="00966324" w:rsidRDefault="00680B37">
            <w:pPr>
              <w:pStyle w:val="ConsPlusNormal"/>
              <w:rPr>
                <w:rFonts w:ascii="Times New Roman" w:hAnsi="Times New Roman" w:cs="Times New Roman"/>
                <w:sz w:val="20"/>
              </w:rPr>
            </w:pPr>
          </w:p>
        </w:tc>
        <w:tc>
          <w:tcPr>
            <w:tcW w:w="155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709" w:type="dxa"/>
          </w:tcPr>
          <w:p w:rsidR="00680B37" w:rsidRPr="00966324" w:rsidRDefault="00680B37">
            <w:pPr>
              <w:pStyle w:val="ConsPlusNormal"/>
              <w:rPr>
                <w:rFonts w:ascii="Times New Roman" w:hAnsi="Times New Roman" w:cs="Times New Roman"/>
                <w:sz w:val="20"/>
              </w:rPr>
            </w:pPr>
          </w:p>
        </w:tc>
        <w:tc>
          <w:tcPr>
            <w:tcW w:w="482" w:type="dxa"/>
          </w:tcPr>
          <w:p w:rsidR="00680B37" w:rsidRPr="00966324" w:rsidRDefault="00680B37">
            <w:pPr>
              <w:pStyle w:val="ConsPlusNormal"/>
              <w:rPr>
                <w:rFonts w:ascii="Times New Roman" w:hAnsi="Times New Roman" w:cs="Times New Roman"/>
                <w:sz w:val="20"/>
              </w:rPr>
            </w:pPr>
          </w:p>
        </w:tc>
        <w:tc>
          <w:tcPr>
            <w:tcW w:w="963" w:type="dxa"/>
          </w:tcPr>
          <w:p w:rsidR="00680B37" w:rsidRPr="00966324" w:rsidRDefault="00680B37">
            <w:pPr>
              <w:pStyle w:val="ConsPlusNormal"/>
              <w:rPr>
                <w:rFonts w:ascii="Times New Roman" w:hAnsi="Times New Roman" w:cs="Times New Roman"/>
                <w:sz w:val="20"/>
              </w:rPr>
            </w:pPr>
          </w:p>
        </w:tc>
        <w:tc>
          <w:tcPr>
            <w:tcW w:w="964" w:type="dxa"/>
          </w:tcPr>
          <w:p w:rsidR="00680B37" w:rsidRPr="00966324" w:rsidRDefault="00680B37">
            <w:pPr>
              <w:pStyle w:val="ConsPlusNormal"/>
              <w:rPr>
                <w:rFonts w:ascii="Times New Roman" w:hAnsi="Times New Roman" w:cs="Times New Roman"/>
                <w:sz w:val="20"/>
              </w:rPr>
            </w:pPr>
          </w:p>
        </w:tc>
        <w:tc>
          <w:tcPr>
            <w:tcW w:w="794" w:type="dxa"/>
          </w:tcPr>
          <w:p w:rsidR="00680B37" w:rsidRPr="00966324" w:rsidRDefault="00680B37">
            <w:pPr>
              <w:pStyle w:val="ConsPlusNormal"/>
              <w:rPr>
                <w:rFonts w:ascii="Times New Roman" w:hAnsi="Times New Roman" w:cs="Times New Roman"/>
                <w:sz w:val="20"/>
              </w:rPr>
            </w:pPr>
          </w:p>
        </w:tc>
        <w:tc>
          <w:tcPr>
            <w:tcW w:w="737" w:type="dxa"/>
          </w:tcPr>
          <w:p w:rsidR="00680B37" w:rsidRPr="00966324" w:rsidRDefault="00680B37">
            <w:pPr>
              <w:pStyle w:val="ConsPlusNormal"/>
              <w:rPr>
                <w:rFonts w:ascii="Times New Roman" w:hAnsi="Times New Roman" w:cs="Times New Roman"/>
                <w:sz w:val="20"/>
              </w:rPr>
            </w:pPr>
          </w:p>
        </w:tc>
        <w:tc>
          <w:tcPr>
            <w:tcW w:w="85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680" w:type="dxa"/>
          </w:tcPr>
          <w:p w:rsidR="00680B37" w:rsidRPr="00966324" w:rsidRDefault="00680B37">
            <w:pPr>
              <w:pStyle w:val="ConsPlusNormal"/>
              <w:rPr>
                <w:rFonts w:ascii="Times New Roman" w:hAnsi="Times New Roman" w:cs="Times New Roman"/>
                <w:sz w:val="20"/>
              </w:rPr>
            </w:pPr>
          </w:p>
        </w:tc>
        <w:tc>
          <w:tcPr>
            <w:tcW w:w="596" w:type="dxa"/>
          </w:tcPr>
          <w:p w:rsidR="00680B37" w:rsidRPr="00966324" w:rsidRDefault="00680B37">
            <w:pPr>
              <w:pStyle w:val="ConsPlusNormal"/>
              <w:rPr>
                <w:rFonts w:ascii="Times New Roman" w:hAnsi="Times New Roman" w:cs="Times New Roman"/>
                <w:sz w:val="20"/>
              </w:rPr>
            </w:pPr>
          </w:p>
        </w:tc>
        <w:tc>
          <w:tcPr>
            <w:tcW w:w="1587" w:type="dxa"/>
          </w:tcPr>
          <w:p w:rsidR="00680B37" w:rsidRPr="00966324" w:rsidRDefault="00680B37">
            <w:pPr>
              <w:pStyle w:val="ConsPlusNormal"/>
              <w:rPr>
                <w:rFonts w:ascii="Times New Roman" w:hAnsi="Times New Roman" w:cs="Times New Roman"/>
                <w:sz w:val="20"/>
              </w:rPr>
            </w:pPr>
          </w:p>
        </w:tc>
      </w:tr>
    </w:tbl>
    <w:p w:rsidR="00680B37" w:rsidRPr="00966324" w:rsidRDefault="00680B37">
      <w:pPr>
        <w:pStyle w:val="ConsPlusNormal"/>
        <w:jc w:val="both"/>
        <w:rPr>
          <w:rFonts w:ascii="Times New Roman" w:hAnsi="Times New Roman" w:cs="Times New Roman"/>
          <w:sz w:val="20"/>
        </w:rPr>
      </w:pPr>
    </w:p>
    <w:p w:rsidR="00680B37" w:rsidRPr="00966324" w:rsidRDefault="00680B37">
      <w:pPr>
        <w:pStyle w:val="ConsPlusNonformat"/>
        <w:jc w:val="both"/>
        <w:rPr>
          <w:rFonts w:ascii="Times New Roman" w:hAnsi="Times New Roman" w:cs="Times New Roman"/>
        </w:rPr>
      </w:pPr>
      <w:r w:rsidRPr="00966324">
        <w:rPr>
          <w:rFonts w:ascii="Times New Roman" w:hAnsi="Times New Roman" w:cs="Times New Roman"/>
        </w:rPr>
        <w:t>Руководитель ответственного исполнителя</w:t>
      </w:r>
    </w:p>
    <w:p w:rsidR="00680B37" w:rsidRPr="00966324" w:rsidRDefault="00BB56E0">
      <w:pPr>
        <w:pStyle w:val="ConsPlusNonformat"/>
        <w:jc w:val="both"/>
        <w:rPr>
          <w:rFonts w:ascii="Times New Roman" w:hAnsi="Times New Roman" w:cs="Times New Roman"/>
        </w:rPr>
      </w:pPr>
      <w:r w:rsidRPr="00966324">
        <w:rPr>
          <w:rFonts w:ascii="Times New Roman" w:hAnsi="Times New Roman" w:cs="Times New Roman"/>
        </w:rPr>
        <w:t>м</w:t>
      </w:r>
      <w:r w:rsidR="00076A70" w:rsidRPr="00966324">
        <w:rPr>
          <w:rFonts w:ascii="Times New Roman" w:hAnsi="Times New Roman" w:cs="Times New Roman"/>
        </w:rPr>
        <w:t xml:space="preserve">униципальной программы                              </w:t>
      </w:r>
      <w:r w:rsidR="00680B37" w:rsidRPr="00966324">
        <w:rPr>
          <w:rFonts w:ascii="Times New Roman" w:hAnsi="Times New Roman" w:cs="Times New Roman"/>
        </w:rPr>
        <w:t xml:space="preserve">               Подпись      ФИО</w:t>
      </w:r>
    </w:p>
    <w:p w:rsidR="00680B37" w:rsidRPr="00680B37" w:rsidRDefault="00680B37">
      <w:pPr>
        <w:sectPr w:rsidR="00680B37" w:rsidRPr="00680B37" w:rsidSect="00966324">
          <w:pgSz w:w="16838" w:h="11905" w:orient="landscape"/>
          <w:pgMar w:top="1701" w:right="1134" w:bottom="850" w:left="1134" w:header="0" w:footer="0" w:gutter="0"/>
          <w:cols w:space="720"/>
          <w:docGrid w:linePitch="326"/>
        </w:sectPr>
      </w:pPr>
    </w:p>
    <w:p w:rsidR="00680B37" w:rsidRPr="00966324" w:rsidRDefault="00680B37">
      <w:pPr>
        <w:pStyle w:val="ConsPlusNormal"/>
        <w:jc w:val="right"/>
        <w:outlineLvl w:val="1"/>
        <w:rPr>
          <w:rFonts w:ascii="Times New Roman" w:hAnsi="Times New Roman" w:cs="Times New Roman"/>
          <w:sz w:val="24"/>
          <w:szCs w:val="24"/>
        </w:rPr>
      </w:pPr>
      <w:r w:rsidRPr="00966324">
        <w:rPr>
          <w:rFonts w:ascii="Times New Roman" w:hAnsi="Times New Roman" w:cs="Times New Roman"/>
          <w:sz w:val="24"/>
          <w:szCs w:val="24"/>
        </w:rPr>
        <w:t>Приложение N 12</w:t>
      </w:r>
    </w:p>
    <w:p w:rsidR="001931E2" w:rsidRPr="00966324" w:rsidRDefault="001931E2" w:rsidP="001931E2">
      <w:pPr>
        <w:widowControl w:val="0"/>
        <w:suppressAutoHyphens w:val="0"/>
        <w:autoSpaceDE w:val="0"/>
        <w:autoSpaceDN w:val="0"/>
        <w:jc w:val="right"/>
        <w:rPr>
          <w:rFonts w:eastAsia="Times New Roman"/>
          <w:sz w:val="20"/>
          <w:szCs w:val="20"/>
          <w:lang w:eastAsia="ru-RU"/>
        </w:rPr>
      </w:pPr>
      <w:r w:rsidRPr="00966324">
        <w:rPr>
          <w:rFonts w:eastAsia="Times New Roman"/>
          <w:sz w:val="20"/>
          <w:szCs w:val="20"/>
          <w:lang w:eastAsia="ru-RU"/>
        </w:rPr>
        <w:t>к Порядку</w:t>
      </w:r>
    </w:p>
    <w:p w:rsidR="001931E2" w:rsidRPr="00966324" w:rsidRDefault="001931E2" w:rsidP="001931E2">
      <w:pPr>
        <w:widowControl w:val="0"/>
        <w:suppressAutoHyphens w:val="0"/>
        <w:autoSpaceDE w:val="0"/>
        <w:autoSpaceDN w:val="0"/>
        <w:jc w:val="right"/>
        <w:rPr>
          <w:rFonts w:eastAsia="Times New Roman"/>
          <w:sz w:val="20"/>
          <w:szCs w:val="20"/>
          <w:lang w:eastAsia="ru-RU"/>
        </w:rPr>
      </w:pPr>
      <w:r w:rsidRPr="00966324">
        <w:rPr>
          <w:rFonts w:eastAsia="Times New Roman"/>
          <w:sz w:val="20"/>
          <w:szCs w:val="20"/>
          <w:lang w:eastAsia="ru-RU"/>
        </w:rPr>
        <w:t>принятия решений</w:t>
      </w:r>
    </w:p>
    <w:p w:rsidR="001931E2" w:rsidRPr="00966324" w:rsidRDefault="001931E2" w:rsidP="001931E2">
      <w:pPr>
        <w:widowControl w:val="0"/>
        <w:suppressAutoHyphens w:val="0"/>
        <w:autoSpaceDE w:val="0"/>
        <w:autoSpaceDN w:val="0"/>
        <w:jc w:val="right"/>
        <w:rPr>
          <w:rFonts w:eastAsia="Times New Roman"/>
          <w:sz w:val="20"/>
          <w:szCs w:val="20"/>
          <w:lang w:eastAsia="ru-RU"/>
        </w:rPr>
      </w:pPr>
      <w:r w:rsidRPr="00966324">
        <w:rPr>
          <w:rFonts w:eastAsia="Times New Roman"/>
          <w:sz w:val="20"/>
          <w:szCs w:val="20"/>
          <w:lang w:eastAsia="ru-RU"/>
        </w:rPr>
        <w:t>о разработке муниципальных</w:t>
      </w:r>
    </w:p>
    <w:p w:rsidR="001931E2" w:rsidRPr="00966324" w:rsidRDefault="001931E2" w:rsidP="001931E2">
      <w:pPr>
        <w:widowControl w:val="0"/>
        <w:suppressAutoHyphens w:val="0"/>
        <w:autoSpaceDE w:val="0"/>
        <w:autoSpaceDN w:val="0"/>
        <w:jc w:val="right"/>
        <w:rPr>
          <w:rFonts w:eastAsia="Times New Roman"/>
          <w:sz w:val="20"/>
          <w:szCs w:val="20"/>
          <w:lang w:eastAsia="ru-RU"/>
        </w:rPr>
      </w:pPr>
      <w:r w:rsidRPr="00966324">
        <w:rPr>
          <w:rFonts w:eastAsia="Times New Roman"/>
          <w:sz w:val="20"/>
          <w:szCs w:val="20"/>
          <w:lang w:eastAsia="ru-RU"/>
        </w:rPr>
        <w:t>программ Каратузского района,</w:t>
      </w:r>
    </w:p>
    <w:p w:rsidR="001931E2" w:rsidRPr="00966324" w:rsidRDefault="001931E2" w:rsidP="001931E2">
      <w:pPr>
        <w:widowControl w:val="0"/>
        <w:suppressAutoHyphens w:val="0"/>
        <w:autoSpaceDE w:val="0"/>
        <w:autoSpaceDN w:val="0"/>
        <w:jc w:val="right"/>
        <w:rPr>
          <w:rFonts w:eastAsia="Times New Roman"/>
          <w:sz w:val="20"/>
          <w:szCs w:val="20"/>
          <w:lang w:eastAsia="ru-RU"/>
        </w:rPr>
      </w:pPr>
      <w:r w:rsidRPr="00966324">
        <w:rPr>
          <w:rFonts w:eastAsia="Times New Roman"/>
          <w:sz w:val="20"/>
          <w:szCs w:val="20"/>
          <w:lang w:eastAsia="ru-RU"/>
        </w:rPr>
        <w:t>их формирования и реализации</w:t>
      </w:r>
    </w:p>
    <w:p w:rsidR="001931E2" w:rsidRPr="00966324" w:rsidRDefault="001931E2" w:rsidP="001931E2">
      <w:pPr>
        <w:widowControl w:val="0"/>
        <w:suppressAutoHyphens w:val="0"/>
        <w:autoSpaceDE w:val="0"/>
        <w:autoSpaceDN w:val="0"/>
        <w:jc w:val="right"/>
        <w:rPr>
          <w:rFonts w:eastAsia="Times New Roman"/>
          <w:lang w:eastAsia="ru-RU"/>
        </w:rPr>
      </w:pPr>
    </w:p>
    <w:p w:rsidR="001931E2" w:rsidRPr="00966324" w:rsidRDefault="001931E2" w:rsidP="001931E2">
      <w:pPr>
        <w:widowControl w:val="0"/>
        <w:suppressAutoHyphens w:val="0"/>
        <w:autoSpaceDE w:val="0"/>
        <w:autoSpaceDN w:val="0"/>
        <w:jc w:val="center"/>
        <w:rPr>
          <w:rFonts w:eastAsia="Times New Roman"/>
          <w:lang w:eastAsia="ru-RU"/>
        </w:rPr>
      </w:pPr>
      <w:bookmarkStart w:id="20" w:name="P2419"/>
      <w:bookmarkEnd w:id="20"/>
      <w:r w:rsidRPr="00966324">
        <w:rPr>
          <w:rFonts w:eastAsia="Times New Roman"/>
          <w:lang w:eastAsia="ru-RU"/>
        </w:rPr>
        <w:t>ИНФОРМАЦИЯ</w:t>
      </w:r>
    </w:p>
    <w:p w:rsidR="001931E2" w:rsidRPr="00966324" w:rsidRDefault="001931E2" w:rsidP="001931E2">
      <w:pPr>
        <w:widowControl w:val="0"/>
        <w:suppressAutoHyphens w:val="0"/>
        <w:autoSpaceDE w:val="0"/>
        <w:autoSpaceDN w:val="0"/>
        <w:jc w:val="center"/>
        <w:rPr>
          <w:rFonts w:eastAsia="Times New Roman"/>
          <w:lang w:eastAsia="ru-RU"/>
        </w:rPr>
      </w:pPr>
      <w:r w:rsidRPr="00966324">
        <w:rPr>
          <w:rFonts w:eastAsia="Times New Roman"/>
          <w:lang w:eastAsia="ru-RU"/>
        </w:rPr>
        <w:t>ОБ ИСПОЛЬЗОВАНИИ БЮДЖЕТНЫХ АССИГНОВАНИЙ РАЙОННОГО БЮДЖЕТА</w:t>
      </w:r>
    </w:p>
    <w:p w:rsidR="001931E2" w:rsidRPr="00966324" w:rsidRDefault="001931E2" w:rsidP="001931E2">
      <w:pPr>
        <w:widowControl w:val="0"/>
        <w:suppressAutoHyphens w:val="0"/>
        <w:autoSpaceDE w:val="0"/>
        <w:autoSpaceDN w:val="0"/>
        <w:jc w:val="center"/>
        <w:rPr>
          <w:rFonts w:eastAsia="Times New Roman"/>
          <w:lang w:eastAsia="ru-RU"/>
        </w:rPr>
      </w:pPr>
      <w:r w:rsidRPr="00966324">
        <w:rPr>
          <w:rFonts w:eastAsia="Times New Roman"/>
          <w:lang w:eastAsia="ru-RU"/>
        </w:rPr>
        <w:t>И ИНЫХ СРЕДСТВ НА РЕАЛИЗАЦИЮ ПРОГРАММЫ С УКАЗАНИЕМ ПЛАНОВЫХ</w:t>
      </w:r>
    </w:p>
    <w:p w:rsidR="001931E2" w:rsidRPr="00966324" w:rsidRDefault="001931E2" w:rsidP="001931E2">
      <w:pPr>
        <w:widowControl w:val="0"/>
        <w:suppressAutoHyphens w:val="0"/>
        <w:autoSpaceDE w:val="0"/>
        <w:autoSpaceDN w:val="0"/>
        <w:jc w:val="center"/>
        <w:rPr>
          <w:rFonts w:eastAsia="Times New Roman"/>
          <w:lang w:eastAsia="ru-RU"/>
        </w:rPr>
      </w:pPr>
      <w:r w:rsidRPr="00966324">
        <w:rPr>
          <w:rFonts w:eastAsia="Times New Roman"/>
          <w:lang w:eastAsia="ru-RU"/>
        </w:rPr>
        <w:t>И ФАКТИЧЕСКИХ ЗНАЧЕНИЙ</w:t>
      </w:r>
    </w:p>
    <w:p w:rsidR="001931E2" w:rsidRPr="00966324" w:rsidRDefault="001931E2" w:rsidP="001931E2">
      <w:pPr>
        <w:widowControl w:val="0"/>
        <w:suppressAutoHyphens w:val="0"/>
        <w:autoSpaceDE w:val="0"/>
        <w:autoSpaceDN w:val="0"/>
        <w:jc w:val="both"/>
        <w:rPr>
          <w:rFonts w:eastAsia="Times New Roman"/>
          <w:lang w:eastAsia="ru-RU"/>
        </w:rPr>
      </w:pPr>
    </w:p>
    <w:p w:rsidR="001931E2" w:rsidRPr="00966324" w:rsidRDefault="001931E2" w:rsidP="001931E2">
      <w:pPr>
        <w:widowControl w:val="0"/>
        <w:suppressAutoHyphens w:val="0"/>
        <w:autoSpaceDE w:val="0"/>
        <w:autoSpaceDN w:val="0"/>
        <w:jc w:val="right"/>
        <w:rPr>
          <w:rFonts w:eastAsia="Times New Roman"/>
          <w:lang w:eastAsia="ru-RU"/>
        </w:rPr>
      </w:pPr>
      <w:r w:rsidRPr="00966324">
        <w:rPr>
          <w:rFonts w:eastAsia="Times New Roman"/>
          <w:lang w:eastAsia="ru-RU"/>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928"/>
        <w:gridCol w:w="1871"/>
        <w:gridCol w:w="992"/>
        <w:gridCol w:w="992"/>
        <w:gridCol w:w="794"/>
        <w:gridCol w:w="794"/>
        <w:gridCol w:w="794"/>
        <w:gridCol w:w="884"/>
        <w:gridCol w:w="680"/>
        <w:gridCol w:w="828"/>
        <w:gridCol w:w="1752"/>
      </w:tblGrid>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N п/п</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Статус</w:t>
            </w: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Наименование муниципальной программы, подпрограммы</w:t>
            </w:r>
          </w:p>
        </w:tc>
        <w:tc>
          <w:tcPr>
            <w:tcW w:w="1871"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Источники финансирования</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Год, предшествующий отчетному году</w:t>
            </w:r>
          </w:p>
        </w:tc>
        <w:tc>
          <w:tcPr>
            <w:tcW w:w="3266" w:type="dxa"/>
            <w:gridSpan w:val="4"/>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Отчетный год реалии муниципальной программы Каратузского района</w:t>
            </w:r>
          </w:p>
        </w:tc>
        <w:tc>
          <w:tcPr>
            <w:tcW w:w="1508" w:type="dxa"/>
            <w:gridSpan w:val="2"/>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Плановый период</w:t>
            </w:r>
          </w:p>
        </w:tc>
        <w:tc>
          <w:tcPr>
            <w:tcW w:w="1752"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Примечание</w:t>
            </w: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588" w:type="dxa"/>
            <w:gridSpan w:val="2"/>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январь - июнь</w:t>
            </w:r>
          </w:p>
        </w:tc>
        <w:tc>
          <w:tcPr>
            <w:tcW w:w="1678" w:type="dxa"/>
            <w:gridSpan w:val="2"/>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значение на конец года</w:t>
            </w:r>
          </w:p>
        </w:tc>
        <w:tc>
          <w:tcPr>
            <w:tcW w:w="1508" w:type="dxa"/>
            <w:gridSpan w:val="2"/>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план</w:t>
            </w:r>
          </w:p>
        </w:tc>
        <w:tc>
          <w:tcPr>
            <w:tcW w:w="992"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факт</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план</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факт</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план</w:t>
            </w:r>
          </w:p>
        </w:tc>
        <w:tc>
          <w:tcPr>
            <w:tcW w:w="88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факт</w:t>
            </w:r>
          </w:p>
        </w:tc>
        <w:tc>
          <w:tcPr>
            <w:tcW w:w="680"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1-й год</w:t>
            </w:r>
          </w:p>
        </w:tc>
        <w:tc>
          <w:tcPr>
            <w:tcW w:w="828"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2-й год</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r>
      <w:tr w:rsidR="001931E2" w:rsidRPr="00966324" w:rsidTr="00E30623">
        <w:tc>
          <w:tcPr>
            <w:tcW w:w="567"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2</w:t>
            </w:r>
          </w:p>
        </w:tc>
        <w:tc>
          <w:tcPr>
            <w:tcW w:w="1928"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6</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8</w:t>
            </w:r>
          </w:p>
        </w:tc>
        <w:tc>
          <w:tcPr>
            <w:tcW w:w="79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9</w:t>
            </w:r>
          </w:p>
        </w:tc>
        <w:tc>
          <w:tcPr>
            <w:tcW w:w="884"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10</w:t>
            </w:r>
          </w:p>
        </w:tc>
        <w:tc>
          <w:tcPr>
            <w:tcW w:w="680"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11</w:t>
            </w:r>
          </w:p>
        </w:tc>
        <w:tc>
          <w:tcPr>
            <w:tcW w:w="828"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12</w:t>
            </w:r>
          </w:p>
        </w:tc>
        <w:tc>
          <w:tcPr>
            <w:tcW w:w="1752"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jc w:val="center"/>
              <w:rPr>
                <w:rFonts w:eastAsia="Times New Roman"/>
                <w:sz w:val="20"/>
                <w:szCs w:val="20"/>
                <w:lang w:eastAsia="en-US"/>
              </w:rPr>
            </w:pPr>
            <w:r w:rsidRPr="00966324">
              <w:rPr>
                <w:rFonts w:eastAsia="Times New Roman"/>
                <w:sz w:val="20"/>
                <w:szCs w:val="20"/>
                <w:lang w:eastAsia="en-US"/>
              </w:rPr>
              <w:t>13</w:t>
            </w:r>
          </w:p>
        </w:tc>
      </w:tr>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 xml:space="preserve">Муниципальная программа </w:t>
            </w:r>
          </w:p>
        </w:tc>
        <w:tc>
          <w:tcPr>
            <w:tcW w:w="1928"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краевой бюджет</w:t>
            </w:r>
            <w:r w:rsidR="0068683E">
              <w:rPr>
                <w:rFonts w:eastAsia="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68683E"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68683E" w:rsidRPr="0068683E" w:rsidRDefault="0068683E" w:rsidP="001931E2">
            <w:pPr>
              <w:widowControl w:val="0"/>
              <w:suppressAutoHyphens w:val="0"/>
              <w:autoSpaceDE w:val="0"/>
              <w:autoSpaceDN w:val="0"/>
              <w:spacing w:line="256" w:lineRule="auto"/>
              <w:rPr>
                <w:rFonts w:eastAsia="Times New Roman"/>
                <w:sz w:val="20"/>
                <w:szCs w:val="20"/>
                <w:lang w:eastAsia="en-US"/>
              </w:rPr>
            </w:pPr>
            <w:r>
              <w:rPr>
                <w:rFonts w:eastAsia="Times New Roman"/>
                <w:sz w:val="20"/>
                <w:szCs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бюджеты сельских поселений Каратузского района(2)</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краевой бюджет</w:t>
            </w:r>
            <w:r w:rsidR="0068683E">
              <w:rPr>
                <w:rFonts w:eastAsia="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68683E"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бюджеты сельских поселений Каратузского района(2)</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Подпрограмма n</w:t>
            </w:r>
          </w:p>
        </w:tc>
        <w:tc>
          <w:tcPr>
            <w:tcW w:w="1928"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краевой бюджет</w:t>
            </w:r>
            <w:r w:rsidR="0068683E">
              <w:rPr>
                <w:rFonts w:eastAsia="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68683E"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бюджеты сельских поселений Каратузского района(2)</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Отдельное мероприятие муниципальной программы 1</w:t>
            </w:r>
          </w:p>
        </w:tc>
        <w:tc>
          <w:tcPr>
            <w:tcW w:w="1928"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краевой бюджет</w:t>
            </w:r>
            <w:r w:rsidR="0068683E">
              <w:rPr>
                <w:rFonts w:eastAsia="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68683E"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бюджеты сельских поселений Каратузского района(2)</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928" w:type="dxa"/>
            <w:vMerge w:val="restart"/>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Отдельное мероприятие муниципальной программы n</w:t>
            </w:r>
          </w:p>
        </w:tc>
        <w:tc>
          <w:tcPr>
            <w:tcW w:w="1928" w:type="dxa"/>
            <w:vMerge w:val="restart"/>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краевой бюджет</w:t>
            </w:r>
            <w:r w:rsidR="0068683E">
              <w:rPr>
                <w:rFonts w:eastAsia="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68683E"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68683E" w:rsidRPr="00966324" w:rsidRDefault="0068683E"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68683E" w:rsidRPr="00966324" w:rsidRDefault="0068683E"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r w:rsidRPr="00966324">
              <w:rPr>
                <w:rFonts w:eastAsia="Times New Roman"/>
                <w:sz w:val="20"/>
                <w:szCs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r w:rsidR="001931E2" w:rsidRPr="00966324" w:rsidTr="00E30623">
        <w:tc>
          <w:tcPr>
            <w:tcW w:w="567"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1931E2" w:rsidRPr="00966324" w:rsidRDefault="001931E2" w:rsidP="001931E2">
            <w:pPr>
              <w:suppressAutoHyphens w:val="0"/>
              <w:rPr>
                <w:rFonts w:eastAsia="Times New Roman"/>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1931E2" w:rsidRPr="00966324" w:rsidRDefault="0068683E" w:rsidP="001931E2">
            <w:pPr>
              <w:widowControl w:val="0"/>
              <w:suppressAutoHyphens w:val="0"/>
              <w:autoSpaceDE w:val="0"/>
              <w:autoSpaceDN w:val="0"/>
              <w:spacing w:line="256" w:lineRule="auto"/>
              <w:rPr>
                <w:rFonts w:eastAsia="Times New Roman"/>
                <w:sz w:val="20"/>
                <w:szCs w:val="20"/>
                <w:lang w:eastAsia="en-US"/>
              </w:rPr>
            </w:pPr>
            <w:r w:rsidRPr="0068683E">
              <w:rPr>
                <w:rFonts w:eastAsia="Times New Roman"/>
                <w:sz w:val="20"/>
                <w:szCs w:val="20"/>
                <w:lang w:eastAsia="en-US"/>
              </w:rPr>
              <w:t>бюджеты сельских поселений Каратузского района(2)</w:t>
            </w: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84"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c>
          <w:tcPr>
            <w:tcW w:w="1752" w:type="dxa"/>
            <w:tcBorders>
              <w:top w:val="single" w:sz="4" w:space="0" w:color="auto"/>
              <w:left w:val="single" w:sz="4" w:space="0" w:color="auto"/>
              <w:bottom w:val="single" w:sz="4" w:space="0" w:color="auto"/>
              <w:right w:val="single" w:sz="4" w:space="0" w:color="auto"/>
            </w:tcBorders>
          </w:tcPr>
          <w:p w:rsidR="001931E2" w:rsidRPr="00966324" w:rsidRDefault="001931E2" w:rsidP="001931E2">
            <w:pPr>
              <w:widowControl w:val="0"/>
              <w:suppressAutoHyphens w:val="0"/>
              <w:autoSpaceDE w:val="0"/>
              <w:autoSpaceDN w:val="0"/>
              <w:spacing w:line="256" w:lineRule="auto"/>
              <w:rPr>
                <w:rFonts w:eastAsia="Times New Roman"/>
                <w:sz w:val="20"/>
                <w:szCs w:val="20"/>
                <w:lang w:eastAsia="en-US"/>
              </w:rPr>
            </w:pPr>
          </w:p>
        </w:tc>
      </w:tr>
    </w:tbl>
    <w:p w:rsidR="001931E2" w:rsidRDefault="001931E2" w:rsidP="001931E2">
      <w:pPr>
        <w:widowControl w:val="0"/>
        <w:suppressAutoHyphens w:val="0"/>
        <w:autoSpaceDE w:val="0"/>
        <w:autoSpaceDN w:val="0"/>
        <w:jc w:val="both"/>
        <w:rPr>
          <w:rFonts w:eastAsia="Times New Roman"/>
          <w:lang w:eastAsia="ru-RU"/>
        </w:rPr>
      </w:pPr>
    </w:p>
    <w:p w:rsidR="0068683E" w:rsidRPr="00CA7A44" w:rsidRDefault="0068683E" w:rsidP="0068683E">
      <w:pPr>
        <w:widowControl w:val="0"/>
        <w:suppressAutoHyphens w:val="0"/>
        <w:autoSpaceDE w:val="0"/>
        <w:autoSpaceDN w:val="0"/>
        <w:jc w:val="both"/>
        <w:rPr>
          <w:rFonts w:eastAsia="Times New Roman"/>
          <w:lang w:eastAsia="ru-RU"/>
        </w:rPr>
      </w:pPr>
      <w:r w:rsidRPr="00CA7A44">
        <w:rPr>
          <w:rFonts w:eastAsia="Times New Roman"/>
          <w:lang w:eastAsia="ru-RU"/>
        </w:rPr>
        <w:t xml:space="preserve">(1) Учитываются средства </w:t>
      </w:r>
      <w:r w:rsidR="00CA7A44" w:rsidRPr="00CA7A44">
        <w:rPr>
          <w:rFonts w:eastAsia="Times New Roman"/>
          <w:lang w:eastAsia="ru-RU"/>
        </w:rPr>
        <w:t>краевого</w:t>
      </w:r>
      <w:r w:rsidRPr="00CA7A44">
        <w:rPr>
          <w:rFonts w:eastAsia="Times New Roman"/>
          <w:lang w:eastAsia="ru-RU"/>
        </w:rPr>
        <w:t xml:space="preserve"> бюджета, поступающие в виде межбюджетных трансфертов в </w:t>
      </w:r>
      <w:r w:rsidR="00CA7A44" w:rsidRPr="00CA7A44">
        <w:rPr>
          <w:rFonts w:eastAsia="Times New Roman"/>
          <w:lang w:eastAsia="ru-RU"/>
        </w:rPr>
        <w:t>районный</w:t>
      </w:r>
      <w:r w:rsidRPr="00CA7A44">
        <w:rPr>
          <w:rFonts w:eastAsia="Times New Roman"/>
          <w:lang w:eastAsia="ru-RU"/>
        </w:rPr>
        <w:t xml:space="preserve"> бюджет.</w:t>
      </w:r>
    </w:p>
    <w:p w:rsidR="0068683E" w:rsidRDefault="0068683E" w:rsidP="0068683E">
      <w:pPr>
        <w:widowControl w:val="0"/>
        <w:suppressAutoHyphens w:val="0"/>
        <w:autoSpaceDE w:val="0"/>
        <w:autoSpaceDN w:val="0"/>
        <w:jc w:val="both"/>
        <w:rPr>
          <w:rFonts w:eastAsia="Times New Roman"/>
          <w:lang w:eastAsia="ru-RU"/>
        </w:rPr>
      </w:pPr>
      <w:r w:rsidRPr="00CA7A44">
        <w:rPr>
          <w:rFonts w:eastAsia="Times New Roman"/>
          <w:lang w:eastAsia="ru-RU"/>
        </w:rPr>
        <w:t xml:space="preserve">(2) Учитываются средства бюджетов </w:t>
      </w:r>
      <w:r w:rsidR="00CA7A44" w:rsidRPr="00CA7A44">
        <w:rPr>
          <w:rFonts w:eastAsia="Times New Roman"/>
          <w:lang w:eastAsia="ru-RU"/>
        </w:rPr>
        <w:t>сельских поселений Каратузского района</w:t>
      </w:r>
      <w:r w:rsidRPr="00CA7A44">
        <w:rPr>
          <w:rFonts w:eastAsia="Times New Roman"/>
          <w:lang w:eastAsia="ru-RU"/>
        </w:rPr>
        <w:t xml:space="preserve"> в части </w:t>
      </w:r>
      <w:proofErr w:type="spellStart"/>
      <w:r w:rsidRPr="00CA7A44">
        <w:rPr>
          <w:rFonts w:eastAsia="Times New Roman"/>
          <w:lang w:eastAsia="ru-RU"/>
        </w:rPr>
        <w:t>соф</w:t>
      </w:r>
      <w:r w:rsidR="00CA7A44" w:rsidRPr="00CA7A44">
        <w:rPr>
          <w:rFonts w:eastAsia="Times New Roman"/>
          <w:lang w:eastAsia="ru-RU"/>
        </w:rPr>
        <w:t>инансирования</w:t>
      </w:r>
      <w:proofErr w:type="spellEnd"/>
      <w:r w:rsidR="00CA7A44" w:rsidRPr="00CA7A44">
        <w:rPr>
          <w:rFonts w:eastAsia="Times New Roman"/>
          <w:lang w:eastAsia="ru-RU"/>
        </w:rPr>
        <w:t xml:space="preserve"> по муниципальной</w:t>
      </w:r>
      <w:r w:rsidRPr="00CA7A44">
        <w:rPr>
          <w:rFonts w:eastAsia="Times New Roman"/>
          <w:lang w:eastAsia="ru-RU"/>
        </w:rPr>
        <w:t xml:space="preserve"> программе К</w:t>
      </w:r>
      <w:r w:rsidR="00CA7A44" w:rsidRPr="00CA7A44">
        <w:rPr>
          <w:rFonts w:eastAsia="Times New Roman"/>
          <w:lang w:eastAsia="ru-RU"/>
        </w:rPr>
        <w:t>аратузского района</w:t>
      </w:r>
      <w:r w:rsidRPr="00CA7A44">
        <w:rPr>
          <w:rFonts w:eastAsia="Times New Roman"/>
          <w:lang w:eastAsia="ru-RU"/>
        </w:rPr>
        <w:t>.</w:t>
      </w:r>
    </w:p>
    <w:p w:rsidR="0068683E" w:rsidRPr="00966324" w:rsidRDefault="0068683E" w:rsidP="001931E2">
      <w:pPr>
        <w:widowControl w:val="0"/>
        <w:suppressAutoHyphens w:val="0"/>
        <w:autoSpaceDE w:val="0"/>
        <w:autoSpaceDN w:val="0"/>
        <w:jc w:val="both"/>
        <w:rPr>
          <w:rFonts w:eastAsia="Times New Roman"/>
          <w:lang w:eastAsia="ru-RU"/>
        </w:rPr>
      </w:pPr>
    </w:p>
    <w:p w:rsidR="001931E2" w:rsidRPr="00966324" w:rsidRDefault="001931E2" w:rsidP="001931E2">
      <w:pPr>
        <w:widowControl w:val="0"/>
        <w:suppressAutoHyphens w:val="0"/>
        <w:autoSpaceDE w:val="0"/>
        <w:autoSpaceDN w:val="0"/>
        <w:jc w:val="both"/>
        <w:rPr>
          <w:rFonts w:eastAsia="Times New Roman"/>
          <w:lang w:eastAsia="ru-RU"/>
        </w:rPr>
      </w:pPr>
      <w:bookmarkStart w:id="21" w:name="P2773"/>
      <w:bookmarkEnd w:id="21"/>
      <w:r w:rsidRPr="00966324">
        <w:rPr>
          <w:rFonts w:eastAsia="Times New Roman"/>
          <w:lang w:eastAsia="ru-RU"/>
        </w:rPr>
        <w:t>Руководитель ответственного исполнителя</w:t>
      </w:r>
    </w:p>
    <w:p w:rsidR="001931E2" w:rsidRPr="00966324" w:rsidRDefault="001931E2" w:rsidP="001931E2">
      <w:pPr>
        <w:widowControl w:val="0"/>
        <w:suppressAutoHyphens w:val="0"/>
        <w:autoSpaceDE w:val="0"/>
        <w:autoSpaceDN w:val="0"/>
        <w:jc w:val="both"/>
        <w:rPr>
          <w:rFonts w:eastAsia="Times New Roman"/>
          <w:lang w:eastAsia="ru-RU"/>
        </w:rPr>
      </w:pPr>
      <w:r w:rsidRPr="00966324">
        <w:rPr>
          <w:rFonts w:eastAsia="Times New Roman"/>
          <w:lang w:eastAsia="ru-RU"/>
        </w:rPr>
        <w:t>муниципальной программы Каратузского района ____________________  __________________</w:t>
      </w:r>
    </w:p>
    <w:p w:rsidR="001931E2" w:rsidRPr="001931E2" w:rsidRDefault="001931E2" w:rsidP="001931E2">
      <w:pPr>
        <w:widowControl w:val="0"/>
        <w:suppressAutoHyphens w:val="0"/>
        <w:autoSpaceDE w:val="0"/>
        <w:autoSpaceDN w:val="0"/>
        <w:jc w:val="both"/>
        <w:rPr>
          <w:rFonts w:eastAsia="Times New Roman"/>
          <w:lang w:eastAsia="ru-RU"/>
        </w:rPr>
      </w:pPr>
      <w:r w:rsidRPr="00966324">
        <w:rPr>
          <w:rFonts w:eastAsia="Times New Roman"/>
          <w:lang w:eastAsia="ru-RU"/>
        </w:rPr>
        <w:t xml:space="preserve">                                                                                                    Подпись                           ФИО</w:t>
      </w:r>
    </w:p>
    <w:p w:rsidR="001931E2" w:rsidRPr="001931E2" w:rsidRDefault="001931E2" w:rsidP="001931E2">
      <w:pPr>
        <w:widowControl w:val="0"/>
        <w:suppressAutoHyphens w:val="0"/>
        <w:autoSpaceDE w:val="0"/>
        <w:autoSpaceDN w:val="0"/>
        <w:jc w:val="both"/>
        <w:rPr>
          <w:rFonts w:eastAsia="Times New Roman"/>
          <w:lang w:eastAsia="ru-RU"/>
        </w:rPr>
      </w:pPr>
    </w:p>
    <w:p w:rsidR="001931E2" w:rsidRPr="001931E2" w:rsidRDefault="001931E2" w:rsidP="001931E2">
      <w:pPr>
        <w:widowControl w:val="0"/>
        <w:suppressAutoHyphens w:val="0"/>
        <w:autoSpaceDE w:val="0"/>
        <w:autoSpaceDN w:val="0"/>
        <w:jc w:val="center"/>
        <w:rPr>
          <w:rFonts w:eastAsia="Times New Roman"/>
          <w:lang w:eastAsia="ru-RU"/>
        </w:rPr>
      </w:pPr>
    </w:p>
    <w:p w:rsidR="00680B37" w:rsidRPr="00680B37" w:rsidRDefault="00680B37">
      <w:pPr>
        <w:pStyle w:val="ConsPlusNormal"/>
        <w:jc w:val="both"/>
        <w:rPr>
          <w:rFonts w:ascii="Times New Roman" w:hAnsi="Times New Roman" w:cs="Times New Roman"/>
          <w:sz w:val="24"/>
          <w:szCs w:val="24"/>
        </w:rPr>
      </w:pPr>
    </w:p>
    <w:p w:rsidR="00680B37" w:rsidRDefault="00680B37">
      <w:pPr>
        <w:pStyle w:val="ConsPlusNormal"/>
        <w:jc w:val="both"/>
        <w:rPr>
          <w:rFonts w:ascii="Times New Roman" w:hAnsi="Times New Roman" w:cs="Times New Roman"/>
          <w:sz w:val="24"/>
          <w:szCs w:val="24"/>
        </w:rPr>
      </w:pPr>
    </w:p>
    <w:p w:rsidR="009713B9" w:rsidRDefault="009713B9">
      <w:pPr>
        <w:pStyle w:val="ConsPlusNormal"/>
        <w:jc w:val="both"/>
        <w:rPr>
          <w:rFonts w:ascii="Times New Roman" w:hAnsi="Times New Roman" w:cs="Times New Roman"/>
          <w:sz w:val="24"/>
          <w:szCs w:val="24"/>
        </w:rPr>
      </w:pPr>
    </w:p>
    <w:p w:rsidR="009713B9" w:rsidRDefault="009713B9">
      <w:pPr>
        <w:pStyle w:val="ConsPlusNormal"/>
        <w:jc w:val="both"/>
        <w:rPr>
          <w:rFonts w:ascii="Times New Roman" w:hAnsi="Times New Roman" w:cs="Times New Roman"/>
          <w:sz w:val="24"/>
          <w:szCs w:val="24"/>
        </w:rPr>
      </w:pPr>
    </w:p>
    <w:p w:rsidR="009713B9" w:rsidRDefault="009713B9">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CA7A44" w:rsidRDefault="00CA7A44">
      <w:pPr>
        <w:pStyle w:val="ConsPlusNormal"/>
        <w:jc w:val="both"/>
        <w:rPr>
          <w:rFonts w:ascii="Times New Roman" w:hAnsi="Times New Roman" w:cs="Times New Roman"/>
          <w:sz w:val="24"/>
          <w:szCs w:val="24"/>
        </w:rPr>
      </w:pPr>
    </w:p>
    <w:p w:rsidR="001931E2" w:rsidRDefault="001931E2">
      <w:pPr>
        <w:pStyle w:val="ConsPlusNormal"/>
        <w:jc w:val="both"/>
        <w:rPr>
          <w:rFonts w:ascii="Times New Roman" w:hAnsi="Times New Roman" w:cs="Times New Roman"/>
          <w:sz w:val="24"/>
          <w:szCs w:val="24"/>
        </w:rPr>
      </w:pPr>
    </w:p>
    <w:p w:rsidR="001931E2" w:rsidRPr="00966324" w:rsidRDefault="001931E2" w:rsidP="001931E2">
      <w:pPr>
        <w:shd w:val="clear" w:color="auto" w:fill="FFFFFF"/>
        <w:suppressAutoHyphens w:val="0"/>
        <w:spacing w:line="315" w:lineRule="atLeast"/>
        <w:jc w:val="righ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Приложение N 13</w:t>
      </w:r>
      <w:r w:rsidRPr="00966324">
        <w:rPr>
          <w:rFonts w:eastAsia="Times New Roman"/>
          <w:color w:val="2D2D2D"/>
          <w:spacing w:val="2"/>
          <w:sz w:val="21"/>
          <w:szCs w:val="21"/>
          <w:lang w:eastAsia="ru-RU"/>
        </w:rPr>
        <w:br/>
        <w:t>к Порядку</w:t>
      </w:r>
      <w:r w:rsidRPr="00966324">
        <w:rPr>
          <w:rFonts w:eastAsia="Times New Roman"/>
          <w:color w:val="2D2D2D"/>
          <w:spacing w:val="2"/>
          <w:sz w:val="21"/>
          <w:szCs w:val="21"/>
          <w:lang w:eastAsia="ru-RU"/>
        </w:rPr>
        <w:br/>
        <w:t>принятия решений</w:t>
      </w:r>
      <w:r w:rsidRPr="00966324">
        <w:rPr>
          <w:rFonts w:eastAsia="Times New Roman"/>
          <w:color w:val="2D2D2D"/>
          <w:spacing w:val="2"/>
          <w:sz w:val="21"/>
          <w:szCs w:val="21"/>
          <w:lang w:eastAsia="ru-RU"/>
        </w:rPr>
        <w:br/>
        <w:t>о разработке муниципальных</w:t>
      </w:r>
      <w:r w:rsidRPr="00966324">
        <w:rPr>
          <w:rFonts w:eastAsia="Times New Roman"/>
          <w:color w:val="2D2D2D"/>
          <w:spacing w:val="2"/>
          <w:sz w:val="21"/>
          <w:szCs w:val="21"/>
          <w:lang w:eastAsia="ru-RU"/>
        </w:rPr>
        <w:br/>
        <w:t>программ Каратузского района,</w:t>
      </w:r>
      <w:r w:rsidRPr="00966324">
        <w:rPr>
          <w:rFonts w:eastAsia="Times New Roman"/>
          <w:color w:val="2D2D2D"/>
          <w:spacing w:val="2"/>
          <w:sz w:val="21"/>
          <w:szCs w:val="21"/>
          <w:lang w:eastAsia="ru-RU"/>
        </w:rPr>
        <w:br/>
        <w:t>их формирования и реализации</w:t>
      </w:r>
    </w:p>
    <w:p w:rsidR="001931E2" w:rsidRPr="00966324" w:rsidRDefault="001931E2" w:rsidP="00AE3D38">
      <w:pPr>
        <w:shd w:val="clear" w:color="auto" w:fill="FFFFFF"/>
        <w:suppressAutoHyphens w:val="0"/>
        <w:spacing w:before="150" w:after="75" w:line="288" w:lineRule="atLeast"/>
        <w:jc w:val="center"/>
        <w:textAlignment w:val="baseline"/>
        <w:rPr>
          <w:rFonts w:eastAsia="Times New Roman"/>
          <w:color w:val="3C3C3C"/>
          <w:spacing w:val="2"/>
          <w:sz w:val="28"/>
          <w:szCs w:val="28"/>
          <w:lang w:eastAsia="ru-RU"/>
        </w:rPr>
      </w:pPr>
      <w:r w:rsidRPr="00966324">
        <w:rPr>
          <w:rFonts w:eastAsia="Times New Roman"/>
          <w:color w:val="3C3C3C"/>
          <w:spacing w:val="2"/>
          <w:sz w:val="28"/>
          <w:szCs w:val="28"/>
          <w:lang w:eastAsia="ru-RU"/>
        </w:rPr>
        <w:t>Информаци</w:t>
      </w:r>
      <w:r w:rsidR="00AE3D38" w:rsidRPr="00966324">
        <w:rPr>
          <w:rFonts w:eastAsia="Times New Roman"/>
          <w:color w:val="3C3C3C"/>
          <w:spacing w:val="2"/>
          <w:sz w:val="28"/>
          <w:szCs w:val="28"/>
          <w:lang w:eastAsia="ru-RU"/>
        </w:rPr>
        <w:t>ю</w:t>
      </w:r>
      <w:r w:rsidRPr="00966324">
        <w:rPr>
          <w:rFonts w:eastAsia="Times New Roman"/>
          <w:color w:val="3C3C3C"/>
          <w:spacing w:val="2"/>
          <w:sz w:val="28"/>
          <w:szCs w:val="28"/>
          <w:lang w:eastAsia="ru-RU"/>
        </w:rPr>
        <w:t xml:space="preserve"> об использовании бюджетных ассигнований на осуществление бюджетных инвестиций в форме капитальных вложений в объекты муниципальной собственности Каратузского района</w:t>
      </w:r>
      <w:r w:rsidR="00AE3D38" w:rsidRPr="00966324">
        <w:rPr>
          <w:rFonts w:eastAsia="Times New Roman"/>
          <w:color w:val="3C3C3C"/>
          <w:spacing w:val="2"/>
          <w:sz w:val="28"/>
          <w:szCs w:val="28"/>
          <w:lang w:eastAsia="ru-RU"/>
        </w:rPr>
        <w:t>, бюджетных ассигнований</w:t>
      </w:r>
      <w:r w:rsidRPr="00966324">
        <w:rPr>
          <w:rFonts w:eastAsia="Times New Roman"/>
          <w:color w:val="3C3C3C"/>
          <w:spacing w:val="2"/>
          <w:sz w:val="28"/>
          <w:szCs w:val="28"/>
          <w:lang w:eastAsia="ru-RU"/>
        </w:rPr>
        <w:t xml:space="preserve"> на осуществление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w:t>
      </w:r>
      <w:r w:rsidR="00AE3D38" w:rsidRPr="00966324">
        <w:rPr>
          <w:rFonts w:eastAsia="Times New Roman"/>
          <w:color w:val="3C3C3C"/>
          <w:spacing w:val="2"/>
          <w:sz w:val="28"/>
          <w:szCs w:val="28"/>
          <w:lang w:eastAsia="ru-RU"/>
        </w:rPr>
        <w:t>, а также субсидий из районного бюджета бюджетам сельских поселений Каратузского района на софинансирование капитальных вложений в объекты капитального строительства и (или) приобретения объектов недвижимого имущества (далее - объекты)</w:t>
      </w:r>
    </w:p>
    <w:p w:rsidR="001931E2" w:rsidRPr="00966324" w:rsidRDefault="001931E2" w:rsidP="001931E2">
      <w:pPr>
        <w:shd w:val="clear" w:color="auto" w:fill="FFFFFF"/>
        <w:suppressAutoHyphens w:val="0"/>
        <w:spacing w:line="315" w:lineRule="atLeast"/>
        <w:jc w:val="righ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(тыс. рублей)</w:t>
      </w:r>
    </w:p>
    <w:tbl>
      <w:tblPr>
        <w:tblW w:w="15283" w:type="dxa"/>
        <w:tblCellMar>
          <w:left w:w="0" w:type="dxa"/>
          <w:right w:w="0" w:type="dxa"/>
        </w:tblCellMar>
        <w:tblLook w:val="04A0" w:firstRow="1" w:lastRow="0" w:firstColumn="1" w:lastColumn="0" w:noHBand="0" w:noVBand="1"/>
      </w:tblPr>
      <w:tblGrid>
        <w:gridCol w:w="568"/>
        <w:gridCol w:w="1279"/>
        <w:gridCol w:w="340"/>
        <w:gridCol w:w="1077"/>
        <w:gridCol w:w="128"/>
        <w:gridCol w:w="1588"/>
        <w:gridCol w:w="31"/>
        <w:gridCol w:w="1525"/>
        <w:gridCol w:w="171"/>
        <w:gridCol w:w="1681"/>
        <w:gridCol w:w="753"/>
        <w:gridCol w:w="766"/>
        <w:gridCol w:w="826"/>
        <w:gridCol w:w="1748"/>
        <w:gridCol w:w="1401"/>
        <w:gridCol w:w="1401"/>
      </w:tblGrid>
      <w:tr w:rsidR="001931E2" w:rsidRPr="00966324" w:rsidTr="009D38BD">
        <w:trPr>
          <w:trHeight w:val="15"/>
        </w:trPr>
        <w:tc>
          <w:tcPr>
            <w:tcW w:w="568" w:type="dxa"/>
            <w:hideMark/>
          </w:tcPr>
          <w:p w:rsidR="001931E2" w:rsidRPr="00966324" w:rsidRDefault="001931E2" w:rsidP="001931E2">
            <w:pPr>
              <w:suppressAutoHyphens w:val="0"/>
              <w:rPr>
                <w:rFonts w:eastAsia="Times New Roman"/>
                <w:sz w:val="20"/>
                <w:szCs w:val="20"/>
                <w:lang w:eastAsia="ru-RU"/>
              </w:rPr>
            </w:pPr>
          </w:p>
        </w:tc>
        <w:tc>
          <w:tcPr>
            <w:tcW w:w="1619" w:type="dxa"/>
            <w:gridSpan w:val="2"/>
            <w:hideMark/>
          </w:tcPr>
          <w:p w:rsidR="001931E2" w:rsidRPr="00966324" w:rsidRDefault="001931E2" w:rsidP="001931E2">
            <w:pPr>
              <w:suppressAutoHyphens w:val="0"/>
              <w:rPr>
                <w:rFonts w:eastAsia="Times New Roman"/>
                <w:sz w:val="20"/>
                <w:szCs w:val="20"/>
                <w:lang w:eastAsia="ru-RU"/>
              </w:rPr>
            </w:pPr>
          </w:p>
        </w:tc>
        <w:tc>
          <w:tcPr>
            <w:tcW w:w="1205" w:type="dxa"/>
            <w:gridSpan w:val="2"/>
            <w:hideMark/>
          </w:tcPr>
          <w:p w:rsidR="001931E2" w:rsidRPr="00966324" w:rsidRDefault="001931E2" w:rsidP="001931E2">
            <w:pPr>
              <w:suppressAutoHyphens w:val="0"/>
              <w:rPr>
                <w:rFonts w:eastAsia="Times New Roman"/>
                <w:sz w:val="20"/>
                <w:szCs w:val="20"/>
                <w:lang w:eastAsia="ru-RU"/>
              </w:rPr>
            </w:pPr>
          </w:p>
        </w:tc>
        <w:tc>
          <w:tcPr>
            <w:tcW w:w="1619" w:type="dxa"/>
            <w:gridSpan w:val="2"/>
            <w:hideMark/>
          </w:tcPr>
          <w:p w:rsidR="001931E2" w:rsidRPr="00966324" w:rsidRDefault="001931E2" w:rsidP="001931E2">
            <w:pPr>
              <w:suppressAutoHyphens w:val="0"/>
              <w:rPr>
                <w:rFonts w:eastAsia="Times New Roman"/>
                <w:sz w:val="20"/>
                <w:szCs w:val="20"/>
                <w:lang w:eastAsia="ru-RU"/>
              </w:rPr>
            </w:pPr>
          </w:p>
        </w:tc>
        <w:tc>
          <w:tcPr>
            <w:tcW w:w="1696" w:type="dxa"/>
            <w:gridSpan w:val="2"/>
            <w:hideMark/>
          </w:tcPr>
          <w:p w:rsidR="001931E2" w:rsidRPr="00966324" w:rsidRDefault="001931E2" w:rsidP="001931E2">
            <w:pPr>
              <w:suppressAutoHyphens w:val="0"/>
              <w:rPr>
                <w:rFonts w:eastAsia="Times New Roman"/>
                <w:sz w:val="20"/>
                <w:szCs w:val="20"/>
                <w:lang w:eastAsia="ru-RU"/>
              </w:rPr>
            </w:pPr>
          </w:p>
        </w:tc>
        <w:tc>
          <w:tcPr>
            <w:tcW w:w="1681" w:type="dxa"/>
            <w:hideMark/>
          </w:tcPr>
          <w:p w:rsidR="001931E2" w:rsidRPr="00966324" w:rsidRDefault="001931E2" w:rsidP="001931E2">
            <w:pPr>
              <w:suppressAutoHyphens w:val="0"/>
              <w:rPr>
                <w:rFonts w:eastAsia="Times New Roman"/>
                <w:sz w:val="20"/>
                <w:szCs w:val="20"/>
                <w:lang w:eastAsia="ru-RU"/>
              </w:rPr>
            </w:pPr>
          </w:p>
        </w:tc>
        <w:tc>
          <w:tcPr>
            <w:tcW w:w="753" w:type="dxa"/>
            <w:hideMark/>
          </w:tcPr>
          <w:p w:rsidR="001931E2" w:rsidRPr="00966324" w:rsidRDefault="001931E2" w:rsidP="001931E2">
            <w:pPr>
              <w:suppressAutoHyphens w:val="0"/>
              <w:rPr>
                <w:rFonts w:eastAsia="Times New Roman"/>
                <w:sz w:val="20"/>
                <w:szCs w:val="20"/>
                <w:lang w:eastAsia="ru-RU"/>
              </w:rPr>
            </w:pPr>
          </w:p>
        </w:tc>
        <w:tc>
          <w:tcPr>
            <w:tcW w:w="766" w:type="dxa"/>
            <w:hideMark/>
          </w:tcPr>
          <w:p w:rsidR="001931E2" w:rsidRPr="00966324" w:rsidRDefault="001931E2" w:rsidP="001931E2">
            <w:pPr>
              <w:suppressAutoHyphens w:val="0"/>
              <w:rPr>
                <w:rFonts w:eastAsia="Times New Roman"/>
                <w:sz w:val="20"/>
                <w:szCs w:val="20"/>
                <w:lang w:eastAsia="ru-RU"/>
              </w:rPr>
            </w:pPr>
          </w:p>
        </w:tc>
        <w:tc>
          <w:tcPr>
            <w:tcW w:w="826" w:type="dxa"/>
            <w:hideMark/>
          </w:tcPr>
          <w:p w:rsidR="001931E2" w:rsidRPr="00966324" w:rsidRDefault="001931E2" w:rsidP="001931E2">
            <w:pPr>
              <w:suppressAutoHyphens w:val="0"/>
              <w:rPr>
                <w:rFonts w:eastAsia="Times New Roman"/>
                <w:sz w:val="20"/>
                <w:szCs w:val="20"/>
                <w:lang w:eastAsia="ru-RU"/>
              </w:rPr>
            </w:pPr>
          </w:p>
        </w:tc>
        <w:tc>
          <w:tcPr>
            <w:tcW w:w="1748" w:type="dxa"/>
            <w:hideMark/>
          </w:tcPr>
          <w:p w:rsidR="001931E2" w:rsidRPr="00966324" w:rsidRDefault="001931E2" w:rsidP="001931E2">
            <w:pPr>
              <w:suppressAutoHyphens w:val="0"/>
              <w:rPr>
                <w:rFonts w:eastAsia="Times New Roman"/>
                <w:sz w:val="20"/>
                <w:szCs w:val="20"/>
                <w:lang w:eastAsia="ru-RU"/>
              </w:rPr>
            </w:pPr>
          </w:p>
        </w:tc>
        <w:tc>
          <w:tcPr>
            <w:tcW w:w="1401" w:type="dxa"/>
            <w:hideMark/>
          </w:tcPr>
          <w:p w:rsidR="001931E2" w:rsidRPr="00966324" w:rsidRDefault="001931E2" w:rsidP="001931E2">
            <w:pPr>
              <w:suppressAutoHyphens w:val="0"/>
              <w:rPr>
                <w:rFonts w:eastAsia="Times New Roman"/>
                <w:sz w:val="20"/>
                <w:szCs w:val="20"/>
                <w:lang w:eastAsia="ru-RU"/>
              </w:rPr>
            </w:pPr>
          </w:p>
        </w:tc>
        <w:tc>
          <w:tcPr>
            <w:tcW w:w="1401" w:type="dxa"/>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N п/п</w:t>
            </w:r>
          </w:p>
        </w:tc>
        <w:tc>
          <w:tcPr>
            <w:tcW w:w="16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Наименование объекта, территория строительства (приобретения) &lt;1&gt;</w:t>
            </w:r>
          </w:p>
        </w:tc>
        <w:tc>
          <w:tcPr>
            <w:tcW w:w="1205"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Мощность объекта с указанием ед. измерения</w:t>
            </w:r>
          </w:p>
        </w:tc>
        <w:tc>
          <w:tcPr>
            <w:tcW w:w="161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Годы строительства (приобретения) &lt;2&gt;</w:t>
            </w:r>
          </w:p>
        </w:tc>
        <w:tc>
          <w:tcPr>
            <w:tcW w:w="16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Предполагаемая (предельная) или сметная стоимость объекта</w:t>
            </w:r>
          </w:p>
        </w:tc>
        <w:tc>
          <w:tcPr>
            <w:tcW w:w="16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Остаток стоимости объекта в ценах муниципальных контрактов на начало отчетного года</w:t>
            </w:r>
          </w:p>
        </w:tc>
        <w:tc>
          <w:tcPr>
            <w:tcW w:w="23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Объем бюджетных ассигнований в отчетном году (план)</w:t>
            </w:r>
          </w:p>
        </w:tc>
        <w:tc>
          <w:tcPr>
            <w:tcW w:w="17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Финансирование за отчетный период</w:t>
            </w:r>
          </w:p>
        </w:tc>
        <w:tc>
          <w:tcPr>
            <w:tcW w:w="14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Фактическое освоение за отчетный период</w:t>
            </w:r>
          </w:p>
        </w:tc>
        <w:tc>
          <w:tcPr>
            <w:tcW w:w="14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Информация по объекту &lt;3&gt;</w:t>
            </w:r>
          </w:p>
        </w:tc>
      </w:tr>
      <w:tr w:rsidR="001931E2" w:rsidRPr="00966324" w:rsidTr="009D38BD">
        <w:tc>
          <w:tcPr>
            <w:tcW w:w="568" w:type="dxa"/>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205"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1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81" w:type="dxa"/>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всего</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аванс</w:t>
            </w: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лимит</w:t>
            </w:r>
          </w:p>
        </w:tc>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nil"/>
              <w:left w:val="single" w:sz="6" w:space="0" w:color="000000"/>
              <w:bottom w:val="nil"/>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w:t>
            </w:r>
          </w:p>
        </w:tc>
        <w:tc>
          <w:tcPr>
            <w:tcW w:w="16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2</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3</w:t>
            </w:r>
          </w:p>
        </w:tc>
        <w:tc>
          <w:tcPr>
            <w:tcW w:w="16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4</w:t>
            </w:r>
          </w:p>
        </w:tc>
        <w:tc>
          <w:tcPr>
            <w:tcW w:w="1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5</w:t>
            </w:r>
          </w:p>
        </w:tc>
        <w:tc>
          <w:tcPr>
            <w:tcW w:w="1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6</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7</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8</w:t>
            </w: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9</w:t>
            </w: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10</w:t>
            </w: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11</w:t>
            </w: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jc w:val="center"/>
              <w:textAlignment w:val="baseline"/>
              <w:rPr>
                <w:rFonts w:eastAsia="Times New Roman"/>
                <w:color w:val="2D2D2D"/>
                <w:sz w:val="20"/>
                <w:szCs w:val="20"/>
                <w:lang w:eastAsia="ru-RU"/>
              </w:rPr>
            </w:pPr>
            <w:r w:rsidRPr="00966324">
              <w:rPr>
                <w:rFonts w:eastAsia="Times New Roman"/>
                <w:color w:val="2D2D2D"/>
                <w:sz w:val="20"/>
                <w:szCs w:val="20"/>
                <w:lang w:eastAsia="ru-RU"/>
              </w:rPr>
              <w:t>12</w:t>
            </w: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Государственная собственность Красноярского края:</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Наименование подпрограммы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Наименование мероприятия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Главный распорядитель</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9D38BD"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Заказчик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Объект 1</w:t>
            </w:r>
          </w:p>
        </w:tc>
        <w:tc>
          <w:tcPr>
            <w:tcW w:w="12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6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r w:rsidR="009D38BD" w:rsidRPr="00966324">
              <w:rPr>
                <w:rFonts w:eastAsia="Times New Roman"/>
                <w:color w:val="2D2D2D"/>
                <w:sz w:val="20"/>
                <w:szCs w:val="20"/>
                <w:lang w:eastAsia="ru-RU"/>
              </w:rPr>
              <w:t xml:space="preserve"> (4)</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9D38BD"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 т.д. по объектам, главным распорядителям и мероприятиям подпрограммы ...</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38BD" w:rsidRPr="00966324" w:rsidRDefault="009D38BD" w:rsidP="001931E2">
            <w:pPr>
              <w:suppressAutoHyphens w:val="0"/>
              <w:rPr>
                <w:rFonts w:eastAsia="Times New Roman"/>
                <w:sz w:val="20"/>
                <w:szCs w:val="20"/>
                <w:lang w:eastAsia="ru-RU"/>
              </w:rPr>
            </w:pPr>
          </w:p>
        </w:tc>
      </w:tr>
      <w:tr w:rsidR="009D38BD"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r w:rsidRPr="00966324">
              <w:rPr>
                <w:rFonts w:eastAsia="Times New Roman"/>
                <w:color w:val="2D2D2D"/>
                <w:sz w:val="20"/>
                <w:szCs w:val="20"/>
                <w:lang w:eastAsia="ru-RU"/>
              </w:rPr>
              <w:t>Итого по подпрограмме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8BD" w:rsidRPr="00966324" w:rsidRDefault="009D38BD"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 т.д. по подпрограммам государственной программы ...</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Итого по государственной собственности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бюджеты</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9D38BD" w:rsidP="009D38BD">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Муниципальная собственность сельский поселений Каратузского района:</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Наименование подпрограммы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Наименование мероприятия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Главный распорядитель</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082D67" w:rsidRPr="00966324" w:rsidTr="00513C6F">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082D67">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Заказчик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r>
      <w:tr w:rsidR="00082D67" w:rsidRPr="00966324" w:rsidTr="00082D67">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27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082D67"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Объект 1</w:t>
            </w:r>
          </w:p>
        </w:tc>
        <w:tc>
          <w:tcPr>
            <w:tcW w:w="1417" w:type="dxa"/>
            <w:gridSpan w:val="2"/>
            <w:tcBorders>
              <w:top w:val="single" w:sz="6" w:space="0" w:color="000000"/>
              <w:left w:val="single" w:sz="4" w:space="0" w:color="auto"/>
              <w:bottom w:val="single" w:sz="6" w:space="0" w:color="000000"/>
              <w:right w:val="single" w:sz="4" w:space="0" w:color="auto"/>
            </w:tcBorders>
          </w:tcPr>
          <w:p w:rsidR="00082D67" w:rsidRPr="00966324" w:rsidRDefault="00082D67" w:rsidP="00082D67">
            <w:pPr>
              <w:suppressAutoHyphens w:val="0"/>
              <w:spacing w:line="315" w:lineRule="atLeast"/>
              <w:textAlignment w:val="baseline"/>
              <w:rPr>
                <w:rFonts w:eastAsia="Times New Roman"/>
                <w:color w:val="2D2D2D"/>
                <w:sz w:val="20"/>
                <w:szCs w:val="20"/>
                <w:lang w:eastAsia="ru-RU"/>
              </w:rPr>
            </w:pPr>
          </w:p>
        </w:tc>
        <w:tc>
          <w:tcPr>
            <w:tcW w:w="1716" w:type="dxa"/>
            <w:gridSpan w:val="2"/>
            <w:tcBorders>
              <w:top w:val="single" w:sz="6" w:space="0" w:color="000000"/>
              <w:left w:val="single" w:sz="4" w:space="0" w:color="auto"/>
              <w:bottom w:val="single" w:sz="6" w:space="0" w:color="000000"/>
              <w:right w:val="single" w:sz="4" w:space="0" w:color="auto"/>
            </w:tcBorders>
          </w:tcPr>
          <w:p w:rsidR="00082D67" w:rsidRPr="00966324" w:rsidRDefault="00082D67" w:rsidP="00082D67">
            <w:pPr>
              <w:suppressAutoHyphens w:val="0"/>
              <w:spacing w:line="315" w:lineRule="atLeast"/>
              <w:textAlignment w:val="baseline"/>
              <w:rPr>
                <w:rFonts w:eastAsia="Times New Roman"/>
                <w:color w:val="2D2D2D"/>
                <w:sz w:val="20"/>
                <w:szCs w:val="20"/>
                <w:lang w:eastAsia="ru-RU"/>
              </w:rPr>
            </w:pPr>
          </w:p>
        </w:tc>
        <w:tc>
          <w:tcPr>
            <w:tcW w:w="1556" w:type="dxa"/>
            <w:gridSpan w:val="2"/>
            <w:tcBorders>
              <w:top w:val="single" w:sz="6" w:space="0" w:color="000000"/>
              <w:left w:val="single" w:sz="4" w:space="0" w:color="auto"/>
              <w:bottom w:val="single" w:sz="6" w:space="0" w:color="000000"/>
              <w:right w:val="single" w:sz="4" w:space="0" w:color="auto"/>
            </w:tcBorders>
          </w:tcPr>
          <w:p w:rsidR="00082D67" w:rsidRPr="00966324" w:rsidRDefault="00082D67" w:rsidP="00082D67">
            <w:pPr>
              <w:suppressAutoHyphens w:val="0"/>
              <w:spacing w:line="315" w:lineRule="atLeast"/>
              <w:textAlignment w:val="baseline"/>
              <w:rPr>
                <w:rFonts w:eastAsia="Times New Roman"/>
                <w:color w:val="2D2D2D"/>
                <w:sz w:val="20"/>
                <w:szCs w:val="20"/>
                <w:lang w:eastAsia="ru-RU"/>
              </w:rPr>
            </w:pPr>
          </w:p>
        </w:tc>
        <w:tc>
          <w:tcPr>
            <w:tcW w:w="1852" w:type="dxa"/>
            <w:gridSpan w:val="2"/>
            <w:tcBorders>
              <w:top w:val="single" w:sz="6" w:space="0" w:color="000000"/>
              <w:left w:val="single" w:sz="4" w:space="0" w:color="auto"/>
              <w:bottom w:val="single" w:sz="6" w:space="0" w:color="000000"/>
              <w:right w:val="single" w:sz="6" w:space="0" w:color="000000"/>
            </w:tcBorders>
          </w:tcPr>
          <w:p w:rsidR="00082D67" w:rsidRPr="00966324" w:rsidRDefault="00082D67" w:rsidP="00082D67">
            <w:pPr>
              <w:suppressAutoHyphens w:val="0"/>
              <w:spacing w:line="315" w:lineRule="atLeast"/>
              <w:textAlignment w:val="baseline"/>
              <w:rPr>
                <w:rFonts w:eastAsia="Times New Roman"/>
                <w:color w:val="2D2D2D"/>
                <w:sz w:val="20"/>
                <w:szCs w:val="20"/>
                <w:lang w:eastAsia="ru-RU"/>
              </w:rPr>
            </w:pP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D67" w:rsidRPr="00966324" w:rsidRDefault="00082D67"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082D67"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бюджет сельских поселений</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 т.д. по объектам, главным распорядителям и мероприятиям подпрограммы ...</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082D67"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Итого по подпрограмме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082D67"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бюджет сельских поселений</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2D67" w:rsidRPr="00966324" w:rsidRDefault="00082D67"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 т.д. по подпрограммам государственной программы ...</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082D67"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Итого по муниципальной собственности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450B73"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бюджет сельских поселений</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450B73"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Итого по программе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Главный распорядитель 1</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 том числе:</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краевой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федеральный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районный бюджет</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450B73"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бюджет сельских поселений</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0B73" w:rsidRPr="00966324" w:rsidRDefault="00450B73"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внебюджетные источники</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r w:rsidR="001931E2" w:rsidRPr="00966324" w:rsidTr="009D38BD">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8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450B73" w:rsidP="001931E2">
            <w:pPr>
              <w:suppressAutoHyphens w:val="0"/>
              <w:spacing w:line="315" w:lineRule="atLeast"/>
              <w:textAlignment w:val="baseline"/>
              <w:rPr>
                <w:rFonts w:eastAsia="Times New Roman"/>
                <w:color w:val="2D2D2D"/>
                <w:sz w:val="20"/>
                <w:szCs w:val="20"/>
                <w:lang w:eastAsia="ru-RU"/>
              </w:rPr>
            </w:pPr>
            <w:r w:rsidRPr="00966324">
              <w:rPr>
                <w:rFonts w:eastAsia="Times New Roman"/>
                <w:color w:val="2D2D2D"/>
                <w:sz w:val="20"/>
                <w:szCs w:val="20"/>
                <w:lang w:eastAsia="ru-RU"/>
              </w:rPr>
              <w:t>и т.д. по главным распорядителям программы ...</w:t>
            </w:r>
          </w:p>
        </w:tc>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c>
          <w:tcPr>
            <w:tcW w:w="14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31E2" w:rsidRPr="00966324" w:rsidRDefault="001931E2" w:rsidP="001931E2">
            <w:pPr>
              <w:suppressAutoHyphens w:val="0"/>
              <w:rPr>
                <w:rFonts w:eastAsia="Times New Roman"/>
                <w:sz w:val="20"/>
                <w:szCs w:val="20"/>
                <w:lang w:eastAsia="ru-RU"/>
              </w:rPr>
            </w:pPr>
          </w:p>
        </w:tc>
      </w:tr>
    </w:tbl>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br/>
        <w:t>________________</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&lt;1&gt;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&lt;2&gt; Срок строительства (реконструкции, технического перевооружения) объекта с года начала разработки проектно-сметной документации до ввода его в эксплуатацию либо срок приобретения объекта.</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&lt;3&gt; Указывается информация по объекту:</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в случае разработки проектной документации указываются реквизиты утвержденной проектной документации;</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в случае выполнения строительно-монтажных работ указываются реквизиты контракта, заключенного на выполнение работ, и виды работ, выполненные в отчетном периоде;</w:t>
      </w:r>
    </w:p>
    <w:p w:rsidR="001931E2" w:rsidRPr="00966324" w:rsidRDefault="001931E2" w:rsidP="001931E2">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color w:val="2D2D2D"/>
          <w:spacing w:val="2"/>
          <w:sz w:val="21"/>
          <w:szCs w:val="21"/>
          <w:lang w:eastAsia="ru-RU"/>
        </w:rPr>
        <w:t xml:space="preserve">в случае частичного или полного </w:t>
      </w:r>
      <w:proofErr w:type="spellStart"/>
      <w:r w:rsidRPr="00966324">
        <w:rPr>
          <w:rFonts w:eastAsia="Times New Roman"/>
          <w:color w:val="2D2D2D"/>
          <w:spacing w:val="2"/>
          <w:sz w:val="21"/>
          <w:szCs w:val="21"/>
          <w:lang w:eastAsia="ru-RU"/>
        </w:rPr>
        <w:t>неосвоения</w:t>
      </w:r>
      <w:proofErr w:type="spellEnd"/>
      <w:r w:rsidRPr="00966324">
        <w:rPr>
          <w:rFonts w:eastAsia="Times New Roman"/>
          <w:color w:val="2D2D2D"/>
          <w:spacing w:val="2"/>
          <w:sz w:val="21"/>
          <w:szCs w:val="21"/>
          <w:lang w:eastAsia="ru-RU"/>
        </w:rPr>
        <w:t xml:space="preserve"> бюджетных ассигнований указываются причины, по которым произошло данное </w:t>
      </w:r>
      <w:proofErr w:type="spellStart"/>
      <w:r w:rsidRPr="00966324">
        <w:rPr>
          <w:rFonts w:eastAsia="Times New Roman"/>
          <w:color w:val="2D2D2D"/>
          <w:spacing w:val="2"/>
          <w:sz w:val="21"/>
          <w:szCs w:val="21"/>
          <w:lang w:eastAsia="ru-RU"/>
        </w:rPr>
        <w:t>неосвоение</w:t>
      </w:r>
      <w:proofErr w:type="spellEnd"/>
      <w:r w:rsidRPr="00966324">
        <w:rPr>
          <w:rFonts w:eastAsia="Times New Roman"/>
          <w:color w:val="2D2D2D"/>
          <w:spacing w:val="2"/>
          <w:sz w:val="21"/>
          <w:szCs w:val="21"/>
          <w:lang w:eastAsia="ru-RU"/>
        </w:rPr>
        <w:t>, и меры их устранения.</w:t>
      </w:r>
    </w:p>
    <w:p w:rsidR="00450B73" w:rsidRPr="00966324" w:rsidRDefault="00450B73" w:rsidP="00450B73">
      <w:pPr>
        <w:shd w:val="clear" w:color="auto" w:fill="FFFFFF"/>
        <w:suppressAutoHyphens w:val="0"/>
        <w:spacing w:line="315" w:lineRule="atLeast"/>
        <w:textAlignment w:val="baseline"/>
        <w:rPr>
          <w:rFonts w:eastAsia="Times New Roman"/>
          <w:color w:val="2D2D2D"/>
          <w:spacing w:val="2"/>
          <w:sz w:val="21"/>
          <w:szCs w:val="21"/>
          <w:lang w:eastAsia="ru-RU"/>
        </w:rPr>
      </w:pPr>
      <w:r w:rsidRPr="00966324">
        <w:rPr>
          <w:rFonts w:eastAsia="Times New Roman"/>
          <w:bCs/>
          <w:color w:val="2D2D2D"/>
          <w:spacing w:val="2"/>
          <w:sz w:val="21"/>
          <w:szCs w:val="21"/>
          <w:lang w:eastAsia="ru-RU"/>
        </w:rPr>
        <w:t>&lt;3&gt;</w:t>
      </w:r>
      <w:r w:rsidRPr="00966324">
        <w:rPr>
          <w:rFonts w:eastAsia="Times New Roman"/>
          <w:color w:val="2D2D2D"/>
          <w:spacing w:val="2"/>
          <w:sz w:val="21"/>
          <w:szCs w:val="21"/>
          <w:lang w:eastAsia="ru-RU"/>
        </w:rPr>
        <w:t xml:space="preserve"> Указывается форма бюджетного финансирования (бюджетные инвестиции, субсидии муниципальным бюджетным и автономным учреждениям и районным унитарным предприятиям, межбюджетные трансферты сельским поселениям).</w:t>
      </w:r>
    </w:p>
    <w:p w:rsidR="00450B73" w:rsidRPr="00966324" w:rsidRDefault="00450B73" w:rsidP="00450B73">
      <w:pPr>
        <w:shd w:val="clear" w:color="auto" w:fill="FFFFFF"/>
        <w:suppressAutoHyphens w:val="0"/>
        <w:spacing w:line="315" w:lineRule="atLeast"/>
        <w:textAlignment w:val="baseline"/>
        <w:rPr>
          <w:rFonts w:eastAsia="Times New Roman"/>
          <w:color w:val="2D2D2D"/>
          <w:spacing w:val="2"/>
          <w:sz w:val="21"/>
          <w:szCs w:val="21"/>
          <w:lang w:eastAsia="ru-RU"/>
        </w:rPr>
      </w:pPr>
    </w:p>
    <w:p w:rsidR="001931E2" w:rsidRPr="00966324" w:rsidRDefault="001931E2" w:rsidP="001931E2">
      <w:pPr>
        <w:widowControl w:val="0"/>
        <w:suppressAutoHyphens w:val="0"/>
        <w:autoSpaceDE w:val="0"/>
        <w:autoSpaceDN w:val="0"/>
        <w:jc w:val="right"/>
        <w:rPr>
          <w:rFonts w:eastAsia="Times New Roman"/>
          <w:sz w:val="20"/>
          <w:szCs w:val="20"/>
          <w:lang w:eastAsia="ru-RU"/>
        </w:rPr>
      </w:pPr>
    </w:p>
    <w:p w:rsidR="001931E2" w:rsidRPr="00966324" w:rsidRDefault="001931E2" w:rsidP="001931E2">
      <w:pPr>
        <w:widowControl w:val="0"/>
        <w:suppressAutoHyphens w:val="0"/>
        <w:autoSpaceDE w:val="0"/>
        <w:autoSpaceDN w:val="0"/>
        <w:jc w:val="both"/>
        <w:rPr>
          <w:rFonts w:eastAsia="Times New Roman"/>
          <w:lang w:eastAsia="ru-RU"/>
        </w:rPr>
      </w:pPr>
      <w:r w:rsidRPr="00966324">
        <w:rPr>
          <w:rFonts w:eastAsia="Times New Roman"/>
          <w:lang w:eastAsia="ru-RU"/>
        </w:rPr>
        <w:t>Руководитель ответственного исполнителя</w:t>
      </w:r>
    </w:p>
    <w:p w:rsidR="001931E2" w:rsidRPr="00966324" w:rsidRDefault="001931E2" w:rsidP="001931E2">
      <w:pPr>
        <w:widowControl w:val="0"/>
        <w:suppressAutoHyphens w:val="0"/>
        <w:autoSpaceDE w:val="0"/>
        <w:autoSpaceDN w:val="0"/>
        <w:jc w:val="both"/>
        <w:rPr>
          <w:rFonts w:eastAsia="Times New Roman"/>
          <w:lang w:eastAsia="ru-RU"/>
        </w:rPr>
      </w:pPr>
      <w:r w:rsidRPr="00966324">
        <w:rPr>
          <w:rFonts w:eastAsia="Times New Roman"/>
          <w:lang w:eastAsia="ru-RU"/>
        </w:rPr>
        <w:t xml:space="preserve">муниципальной программы Каратузского района ____________________  </w:t>
      </w:r>
      <w:r w:rsidR="00C674BC">
        <w:rPr>
          <w:rFonts w:eastAsia="Times New Roman"/>
          <w:lang w:eastAsia="ru-RU"/>
        </w:rPr>
        <w:t xml:space="preserve">   </w:t>
      </w:r>
      <w:r w:rsidRPr="00966324">
        <w:rPr>
          <w:rFonts w:eastAsia="Times New Roman"/>
          <w:lang w:eastAsia="ru-RU"/>
        </w:rPr>
        <w:t>__________________</w:t>
      </w:r>
    </w:p>
    <w:p w:rsidR="001931E2" w:rsidRPr="00C674BC" w:rsidRDefault="001931E2" w:rsidP="001931E2">
      <w:pPr>
        <w:widowControl w:val="0"/>
        <w:suppressAutoHyphens w:val="0"/>
        <w:autoSpaceDE w:val="0"/>
        <w:autoSpaceDN w:val="0"/>
        <w:jc w:val="both"/>
        <w:rPr>
          <w:rFonts w:eastAsia="Times New Roman"/>
          <w:sz w:val="20"/>
          <w:szCs w:val="20"/>
          <w:lang w:eastAsia="ru-RU"/>
        </w:rPr>
      </w:pPr>
      <w:r w:rsidRPr="00966324">
        <w:rPr>
          <w:rFonts w:eastAsia="Times New Roman"/>
          <w:lang w:eastAsia="ru-RU"/>
        </w:rPr>
        <w:t xml:space="preserve">                                                                                                    </w:t>
      </w:r>
      <w:r w:rsidR="00C674BC" w:rsidRPr="00C674BC">
        <w:rPr>
          <w:rFonts w:eastAsia="Times New Roman"/>
          <w:sz w:val="20"/>
          <w:szCs w:val="20"/>
          <w:lang w:eastAsia="ru-RU"/>
        </w:rPr>
        <w:t>(</w:t>
      </w:r>
      <w:r w:rsidRPr="00C674BC">
        <w:rPr>
          <w:rFonts w:eastAsia="Times New Roman"/>
          <w:sz w:val="20"/>
          <w:szCs w:val="20"/>
          <w:lang w:eastAsia="ru-RU"/>
        </w:rPr>
        <w:t>Подпись</w:t>
      </w:r>
      <w:r w:rsidR="00C674BC" w:rsidRPr="00C674BC">
        <w:rPr>
          <w:rFonts w:eastAsia="Times New Roman"/>
          <w:sz w:val="20"/>
          <w:szCs w:val="20"/>
          <w:lang w:eastAsia="ru-RU"/>
        </w:rPr>
        <w:t>)</w:t>
      </w:r>
      <w:r w:rsidRPr="00C674BC">
        <w:rPr>
          <w:rFonts w:eastAsia="Times New Roman"/>
          <w:sz w:val="20"/>
          <w:szCs w:val="20"/>
          <w:lang w:eastAsia="ru-RU"/>
        </w:rPr>
        <w:t xml:space="preserve">               </w:t>
      </w:r>
      <w:r w:rsidR="00C674BC">
        <w:rPr>
          <w:rFonts w:eastAsia="Times New Roman"/>
          <w:sz w:val="20"/>
          <w:szCs w:val="20"/>
          <w:lang w:eastAsia="ru-RU"/>
        </w:rPr>
        <w:t xml:space="preserve">        </w:t>
      </w:r>
      <w:r w:rsidRPr="00C674BC">
        <w:rPr>
          <w:rFonts w:eastAsia="Times New Roman"/>
          <w:sz w:val="20"/>
          <w:szCs w:val="20"/>
          <w:lang w:eastAsia="ru-RU"/>
        </w:rPr>
        <w:t xml:space="preserve">            </w:t>
      </w:r>
      <w:r w:rsidR="00C674BC" w:rsidRPr="00C674BC">
        <w:rPr>
          <w:rFonts w:eastAsia="Times New Roman"/>
          <w:sz w:val="20"/>
          <w:szCs w:val="20"/>
          <w:lang w:eastAsia="ru-RU"/>
        </w:rPr>
        <w:t>(</w:t>
      </w:r>
      <w:r w:rsidRPr="00C674BC">
        <w:rPr>
          <w:rFonts w:eastAsia="Times New Roman"/>
          <w:sz w:val="20"/>
          <w:szCs w:val="20"/>
          <w:lang w:eastAsia="ru-RU"/>
        </w:rPr>
        <w:t>ФИО</w:t>
      </w:r>
      <w:r w:rsidR="00C674BC" w:rsidRPr="00C674BC">
        <w:rPr>
          <w:rFonts w:eastAsia="Times New Roman"/>
          <w:sz w:val="20"/>
          <w:szCs w:val="20"/>
          <w:lang w:eastAsia="ru-RU"/>
        </w:rPr>
        <w:t>)</w:t>
      </w:r>
    </w:p>
    <w:p w:rsidR="00966324" w:rsidRDefault="00966324" w:rsidP="001931E2">
      <w:pPr>
        <w:widowControl w:val="0"/>
        <w:suppressAutoHyphens w:val="0"/>
        <w:autoSpaceDE w:val="0"/>
        <w:autoSpaceDN w:val="0"/>
        <w:jc w:val="both"/>
        <w:rPr>
          <w:rFonts w:eastAsia="Times New Roman"/>
          <w:lang w:eastAsia="ru-RU"/>
        </w:rPr>
        <w:sectPr w:rsidR="00966324" w:rsidSect="00966324">
          <w:pgSz w:w="16838" w:h="11905" w:orient="landscape"/>
          <w:pgMar w:top="1701" w:right="1134" w:bottom="850" w:left="1134" w:header="0" w:footer="0" w:gutter="0"/>
          <w:cols w:space="720"/>
          <w:docGrid w:linePitch="326"/>
        </w:sectPr>
      </w:pPr>
    </w:p>
    <w:p w:rsidR="00680B37" w:rsidRPr="00680B37" w:rsidRDefault="00680B37">
      <w:pPr>
        <w:pStyle w:val="ConsPlusNormal"/>
        <w:jc w:val="right"/>
        <w:outlineLvl w:val="1"/>
        <w:rPr>
          <w:rFonts w:ascii="Times New Roman" w:hAnsi="Times New Roman" w:cs="Times New Roman"/>
          <w:sz w:val="24"/>
          <w:szCs w:val="24"/>
        </w:rPr>
      </w:pPr>
      <w:r w:rsidRPr="00680B37">
        <w:rPr>
          <w:rFonts w:ascii="Times New Roman" w:hAnsi="Times New Roman" w:cs="Times New Roman"/>
          <w:sz w:val="24"/>
          <w:szCs w:val="24"/>
        </w:rPr>
        <w:t>Приложение N 14</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994930">
        <w:rPr>
          <w:rFonts w:ascii="Times New Roman" w:hAnsi="Times New Roman" w:cs="Times New Roman"/>
          <w:sz w:val="24"/>
          <w:szCs w:val="24"/>
        </w:rPr>
        <w:t>муниципальных</w:t>
      </w:r>
    </w:p>
    <w:p w:rsidR="00680B37" w:rsidRPr="00680B37" w:rsidRDefault="00994930">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22" w:name="P3359"/>
      <w:bookmarkEnd w:id="22"/>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 ФАКТИЧЕСКОМ ИСПОЛНЕНИИ МЕРОПРИЯТИЙ, НАПРАВЛЕННЫХ</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НА РЕАЛИЗАЦИЮ НАУЧНОЙ, НАУЧНО-ТЕХНИЧЕСКОЙ</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И ИННОВАЦИОННОЙ ДЕЯТЕЛЬНОСТИ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077"/>
        <w:gridCol w:w="964"/>
        <w:gridCol w:w="794"/>
        <w:gridCol w:w="794"/>
        <w:gridCol w:w="794"/>
        <w:gridCol w:w="794"/>
        <w:gridCol w:w="850"/>
        <w:gridCol w:w="794"/>
        <w:gridCol w:w="1701"/>
      </w:tblGrid>
      <w:tr w:rsidR="00680B37" w:rsidRPr="00680B37">
        <w:tc>
          <w:tcPr>
            <w:tcW w:w="567" w:type="dxa"/>
            <w:vMerge w:val="restart"/>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N п/п</w:t>
            </w:r>
          </w:p>
        </w:tc>
        <w:tc>
          <w:tcPr>
            <w:tcW w:w="1871" w:type="dxa"/>
            <w:vMerge w:val="restart"/>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Цель, задача, мероприятие</w:t>
            </w:r>
          </w:p>
        </w:tc>
        <w:tc>
          <w:tcPr>
            <w:tcW w:w="2041" w:type="dxa"/>
            <w:gridSpan w:val="2"/>
            <w:vMerge w:val="restart"/>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Год, предшествующий отчетному году</w:t>
            </w:r>
          </w:p>
        </w:tc>
        <w:tc>
          <w:tcPr>
            <w:tcW w:w="3176" w:type="dxa"/>
            <w:gridSpan w:val="4"/>
          </w:tcPr>
          <w:p w:rsidR="00680B37" w:rsidRPr="00680B37" w:rsidRDefault="00680B37" w:rsidP="00BB56E0">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Отчетный год реализации </w:t>
            </w:r>
            <w:r w:rsidR="00994930">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программы </w:t>
            </w:r>
          </w:p>
        </w:tc>
        <w:tc>
          <w:tcPr>
            <w:tcW w:w="1644" w:type="dxa"/>
            <w:gridSpan w:val="2"/>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Плановый период</w:t>
            </w:r>
          </w:p>
        </w:tc>
        <w:tc>
          <w:tcPr>
            <w:tcW w:w="1701" w:type="dxa"/>
            <w:vMerge w:val="restart"/>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Эффект от реализации мероприятия</w:t>
            </w:r>
          </w:p>
        </w:tc>
      </w:tr>
      <w:tr w:rsidR="00680B37" w:rsidRPr="00680B37">
        <w:tc>
          <w:tcPr>
            <w:tcW w:w="567" w:type="dxa"/>
            <w:vMerge/>
          </w:tcPr>
          <w:p w:rsidR="00680B37" w:rsidRPr="00680B37" w:rsidRDefault="00680B37"/>
        </w:tc>
        <w:tc>
          <w:tcPr>
            <w:tcW w:w="1871" w:type="dxa"/>
            <w:vMerge/>
          </w:tcPr>
          <w:p w:rsidR="00680B37" w:rsidRPr="00680B37" w:rsidRDefault="00680B37"/>
        </w:tc>
        <w:tc>
          <w:tcPr>
            <w:tcW w:w="2041" w:type="dxa"/>
            <w:gridSpan w:val="2"/>
            <w:vMerge/>
          </w:tcPr>
          <w:p w:rsidR="00680B37" w:rsidRPr="00680B37" w:rsidRDefault="00680B37"/>
        </w:tc>
        <w:tc>
          <w:tcPr>
            <w:tcW w:w="1588" w:type="dxa"/>
            <w:gridSpan w:val="2"/>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январь - июнь</w:t>
            </w:r>
          </w:p>
        </w:tc>
        <w:tc>
          <w:tcPr>
            <w:tcW w:w="1588" w:type="dxa"/>
            <w:gridSpan w:val="2"/>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значение на конец года</w:t>
            </w:r>
          </w:p>
        </w:tc>
        <w:tc>
          <w:tcPr>
            <w:tcW w:w="850"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1-й год</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2-й год</w:t>
            </w:r>
          </w:p>
        </w:tc>
        <w:tc>
          <w:tcPr>
            <w:tcW w:w="1701" w:type="dxa"/>
            <w:vMerge/>
          </w:tcPr>
          <w:p w:rsidR="00680B37" w:rsidRPr="00680B37" w:rsidRDefault="00680B37"/>
        </w:tc>
      </w:tr>
      <w:tr w:rsidR="00680B37" w:rsidRPr="00680B37">
        <w:tc>
          <w:tcPr>
            <w:tcW w:w="567" w:type="dxa"/>
            <w:vMerge/>
          </w:tcPr>
          <w:p w:rsidR="00680B37" w:rsidRPr="00680B37" w:rsidRDefault="00680B37"/>
        </w:tc>
        <w:tc>
          <w:tcPr>
            <w:tcW w:w="1871" w:type="dxa"/>
            <w:vMerge/>
          </w:tcPr>
          <w:p w:rsidR="00680B37" w:rsidRPr="00680B37" w:rsidRDefault="00680B37"/>
        </w:tc>
        <w:tc>
          <w:tcPr>
            <w:tcW w:w="1077"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план</w:t>
            </w:r>
          </w:p>
        </w:tc>
        <w:tc>
          <w:tcPr>
            <w:tcW w:w="96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факт</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план</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факт</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план</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факт</w:t>
            </w:r>
          </w:p>
        </w:tc>
        <w:tc>
          <w:tcPr>
            <w:tcW w:w="850"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план</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факт</w:t>
            </w:r>
          </w:p>
        </w:tc>
        <w:tc>
          <w:tcPr>
            <w:tcW w:w="1701" w:type="dxa"/>
            <w:vMerge/>
          </w:tcPr>
          <w:p w:rsidR="00680B37" w:rsidRPr="00680B37" w:rsidRDefault="00680B37"/>
        </w:tc>
      </w:tr>
      <w:tr w:rsidR="00680B37" w:rsidRPr="00680B37">
        <w:tc>
          <w:tcPr>
            <w:tcW w:w="567"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1</w:t>
            </w:r>
          </w:p>
        </w:tc>
        <w:tc>
          <w:tcPr>
            <w:tcW w:w="1871"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2</w:t>
            </w:r>
          </w:p>
        </w:tc>
        <w:tc>
          <w:tcPr>
            <w:tcW w:w="1077"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3</w:t>
            </w:r>
          </w:p>
        </w:tc>
        <w:tc>
          <w:tcPr>
            <w:tcW w:w="96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4</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5</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6</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7</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8</w:t>
            </w:r>
          </w:p>
        </w:tc>
        <w:tc>
          <w:tcPr>
            <w:tcW w:w="850"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9</w:t>
            </w:r>
          </w:p>
        </w:tc>
        <w:tc>
          <w:tcPr>
            <w:tcW w:w="794"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10</w:t>
            </w:r>
          </w:p>
        </w:tc>
        <w:tc>
          <w:tcPr>
            <w:tcW w:w="1701" w:type="dxa"/>
          </w:tcPr>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11</w:t>
            </w: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rsidP="00BB56E0">
            <w:pPr>
              <w:pStyle w:val="ConsPlusNormal"/>
              <w:rPr>
                <w:rFonts w:ascii="Times New Roman" w:hAnsi="Times New Roman" w:cs="Times New Roman"/>
                <w:sz w:val="24"/>
                <w:szCs w:val="24"/>
              </w:rPr>
            </w:pPr>
            <w:r w:rsidRPr="00680B37">
              <w:rPr>
                <w:rFonts w:ascii="Times New Roman" w:hAnsi="Times New Roman" w:cs="Times New Roman"/>
                <w:sz w:val="24"/>
                <w:szCs w:val="24"/>
              </w:rPr>
              <w:t xml:space="preserve">Цель </w:t>
            </w:r>
            <w:r w:rsidR="00994930">
              <w:rPr>
                <w:rFonts w:ascii="Times New Roman" w:hAnsi="Times New Roman" w:cs="Times New Roman"/>
                <w:sz w:val="24"/>
                <w:szCs w:val="24"/>
              </w:rPr>
              <w:t xml:space="preserve">муниципальной программы </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Подпрограмма 1</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Подпрограмма n</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Отдельное мероприятие 1</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pPr>
              <w:pStyle w:val="ConsPlusNormal"/>
              <w:rPr>
                <w:rFonts w:ascii="Times New Roman" w:hAnsi="Times New Roman" w:cs="Times New Roman"/>
                <w:sz w:val="24"/>
                <w:szCs w:val="24"/>
              </w:rPr>
            </w:pPr>
            <w:r w:rsidRPr="00680B37">
              <w:rPr>
                <w:rFonts w:ascii="Times New Roman" w:hAnsi="Times New Roman" w:cs="Times New Roman"/>
                <w:sz w:val="24"/>
                <w:szCs w:val="24"/>
              </w:rPr>
              <w:t>Отдельное мероприятие n</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r w:rsidR="00680B37" w:rsidRPr="00680B37">
        <w:tc>
          <w:tcPr>
            <w:tcW w:w="567" w:type="dxa"/>
          </w:tcPr>
          <w:p w:rsidR="00680B37" w:rsidRPr="00680B37" w:rsidRDefault="00680B37">
            <w:pPr>
              <w:pStyle w:val="ConsPlusNormal"/>
              <w:rPr>
                <w:rFonts w:ascii="Times New Roman" w:hAnsi="Times New Roman" w:cs="Times New Roman"/>
                <w:sz w:val="24"/>
                <w:szCs w:val="24"/>
              </w:rPr>
            </w:pPr>
          </w:p>
        </w:tc>
        <w:tc>
          <w:tcPr>
            <w:tcW w:w="1871" w:type="dxa"/>
          </w:tcPr>
          <w:p w:rsidR="00680B37" w:rsidRPr="00680B37" w:rsidRDefault="00680B37" w:rsidP="00BB56E0">
            <w:pPr>
              <w:pStyle w:val="ConsPlusNormal"/>
              <w:rPr>
                <w:rFonts w:ascii="Times New Roman" w:hAnsi="Times New Roman" w:cs="Times New Roman"/>
                <w:sz w:val="24"/>
                <w:szCs w:val="24"/>
              </w:rPr>
            </w:pPr>
            <w:r w:rsidRPr="00680B37">
              <w:rPr>
                <w:rFonts w:ascii="Times New Roman" w:hAnsi="Times New Roman" w:cs="Times New Roman"/>
                <w:sz w:val="24"/>
                <w:szCs w:val="24"/>
              </w:rPr>
              <w:t xml:space="preserve">Итого по </w:t>
            </w:r>
            <w:r w:rsidR="00994930">
              <w:rPr>
                <w:rFonts w:ascii="Times New Roman" w:hAnsi="Times New Roman" w:cs="Times New Roman"/>
                <w:sz w:val="24"/>
                <w:szCs w:val="24"/>
              </w:rPr>
              <w:t xml:space="preserve">муниципальной программе </w:t>
            </w:r>
          </w:p>
        </w:tc>
        <w:tc>
          <w:tcPr>
            <w:tcW w:w="1077" w:type="dxa"/>
          </w:tcPr>
          <w:p w:rsidR="00680B37" w:rsidRPr="00680B37" w:rsidRDefault="00680B37">
            <w:pPr>
              <w:pStyle w:val="ConsPlusNormal"/>
              <w:rPr>
                <w:rFonts w:ascii="Times New Roman" w:hAnsi="Times New Roman" w:cs="Times New Roman"/>
                <w:sz w:val="24"/>
                <w:szCs w:val="24"/>
              </w:rPr>
            </w:pPr>
          </w:p>
        </w:tc>
        <w:tc>
          <w:tcPr>
            <w:tcW w:w="96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850" w:type="dxa"/>
          </w:tcPr>
          <w:p w:rsidR="00680B37" w:rsidRPr="00680B37" w:rsidRDefault="00680B37">
            <w:pPr>
              <w:pStyle w:val="ConsPlusNormal"/>
              <w:rPr>
                <w:rFonts w:ascii="Times New Roman" w:hAnsi="Times New Roman" w:cs="Times New Roman"/>
                <w:sz w:val="24"/>
                <w:szCs w:val="24"/>
              </w:rPr>
            </w:pPr>
          </w:p>
        </w:tc>
        <w:tc>
          <w:tcPr>
            <w:tcW w:w="794" w:type="dxa"/>
          </w:tcPr>
          <w:p w:rsidR="00680B37" w:rsidRPr="00680B37" w:rsidRDefault="00680B37">
            <w:pPr>
              <w:pStyle w:val="ConsPlusNormal"/>
              <w:rPr>
                <w:rFonts w:ascii="Times New Roman" w:hAnsi="Times New Roman" w:cs="Times New Roman"/>
                <w:sz w:val="24"/>
                <w:szCs w:val="24"/>
              </w:rPr>
            </w:pPr>
          </w:p>
        </w:tc>
        <w:tc>
          <w:tcPr>
            <w:tcW w:w="1701" w:type="dxa"/>
          </w:tcPr>
          <w:p w:rsidR="00680B37" w:rsidRPr="00680B37" w:rsidRDefault="00680B37">
            <w:pPr>
              <w:pStyle w:val="ConsPlusNormal"/>
              <w:rPr>
                <w:rFonts w:ascii="Times New Roman" w:hAnsi="Times New Roman" w:cs="Times New Roman"/>
                <w:sz w:val="24"/>
                <w:szCs w:val="24"/>
              </w:rPr>
            </w:pPr>
          </w:p>
        </w:tc>
      </w:tr>
    </w:tbl>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nformat"/>
        <w:jc w:val="both"/>
        <w:rPr>
          <w:rFonts w:ascii="Times New Roman" w:hAnsi="Times New Roman" w:cs="Times New Roman"/>
          <w:sz w:val="24"/>
          <w:szCs w:val="24"/>
        </w:rPr>
      </w:pPr>
      <w:r w:rsidRPr="00680B37">
        <w:rPr>
          <w:rFonts w:ascii="Times New Roman" w:hAnsi="Times New Roman" w:cs="Times New Roman"/>
          <w:sz w:val="24"/>
          <w:szCs w:val="24"/>
        </w:rPr>
        <w:t>Руководитель ответственного исполнителя</w:t>
      </w:r>
    </w:p>
    <w:p w:rsidR="00C674BC" w:rsidRDefault="00994930" w:rsidP="0096632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w:t>
      </w:r>
      <w:r w:rsidR="00C674BC">
        <w:rPr>
          <w:rFonts w:ascii="Times New Roman" w:hAnsi="Times New Roman" w:cs="Times New Roman"/>
          <w:sz w:val="24"/>
          <w:szCs w:val="24"/>
        </w:rPr>
        <w:t xml:space="preserve">        _____________    _____________</w:t>
      </w:r>
    </w:p>
    <w:p w:rsidR="00966324" w:rsidRPr="00C674BC" w:rsidRDefault="00C674BC" w:rsidP="00966324">
      <w:pPr>
        <w:pStyle w:val="ConsPlusNonformat"/>
        <w:jc w:val="both"/>
        <w:rPr>
          <w:rFonts w:ascii="Times New Roman" w:hAnsi="Times New Roman" w:cs="Times New Roman"/>
        </w:rPr>
      </w:pPr>
      <w:r w:rsidRPr="00C674BC">
        <w:rPr>
          <w:rFonts w:ascii="Times New Roman" w:hAnsi="Times New Roman" w:cs="Times New Roman"/>
        </w:rPr>
        <w:t xml:space="preserve">                       </w:t>
      </w:r>
      <w:r w:rsidR="00BB56E0" w:rsidRPr="00C674BC">
        <w:rPr>
          <w:rFonts w:ascii="Times New Roman" w:hAnsi="Times New Roman" w:cs="Times New Roman"/>
        </w:rPr>
        <w:t xml:space="preserve">                                      </w:t>
      </w:r>
      <w:r w:rsidR="00680B37" w:rsidRPr="00C674BC">
        <w:rPr>
          <w:rFonts w:ascii="Times New Roman" w:hAnsi="Times New Roman" w:cs="Times New Roman"/>
        </w:rPr>
        <w:t xml:space="preserve">              </w:t>
      </w:r>
      <w:r>
        <w:rPr>
          <w:rFonts w:ascii="Times New Roman" w:hAnsi="Times New Roman" w:cs="Times New Roman"/>
        </w:rPr>
        <w:t>(</w:t>
      </w:r>
      <w:r w:rsidR="00680B37" w:rsidRPr="00C674BC">
        <w:rPr>
          <w:rFonts w:ascii="Times New Roman" w:hAnsi="Times New Roman" w:cs="Times New Roman"/>
        </w:rPr>
        <w:t>Подпись</w:t>
      </w:r>
      <w:r>
        <w:rPr>
          <w:rFonts w:ascii="Times New Roman" w:hAnsi="Times New Roman" w:cs="Times New Roman"/>
        </w:rPr>
        <w:t>)</w:t>
      </w:r>
      <w:r w:rsidR="00680B37" w:rsidRPr="00C674BC">
        <w:rPr>
          <w:rFonts w:ascii="Times New Roman" w:hAnsi="Times New Roman" w:cs="Times New Roman"/>
        </w:rPr>
        <w:t xml:space="preserve">       </w:t>
      </w:r>
      <w:r>
        <w:rPr>
          <w:rFonts w:ascii="Times New Roman" w:hAnsi="Times New Roman" w:cs="Times New Roman"/>
        </w:rPr>
        <w:t xml:space="preserve">              (</w:t>
      </w:r>
      <w:r w:rsidR="00680B37" w:rsidRPr="00C674BC">
        <w:rPr>
          <w:rFonts w:ascii="Times New Roman" w:hAnsi="Times New Roman" w:cs="Times New Roman"/>
        </w:rPr>
        <w:t>ФИО</w:t>
      </w:r>
      <w:r>
        <w:rPr>
          <w:rFonts w:ascii="Times New Roman" w:hAnsi="Times New Roman" w:cs="Times New Roman"/>
        </w:rPr>
        <w:t>)</w:t>
      </w:r>
    </w:p>
    <w:p w:rsidR="00966324" w:rsidRDefault="00966324" w:rsidP="00966324">
      <w:pPr>
        <w:pStyle w:val="ConsPlusNonformat"/>
        <w:jc w:val="both"/>
        <w:rPr>
          <w:rFonts w:ascii="Times New Roman" w:hAnsi="Times New Roman" w:cs="Times New Roman"/>
          <w:sz w:val="24"/>
          <w:szCs w:val="24"/>
        </w:rPr>
        <w:sectPr w:rsidR="00966324" w:rsidSect="00966324">
          <w:pgSz w:w="16838" w:h="11905" w:orient="landscape"/>
          <w:pgMar w:top="1701" w:right="1134" w:bottom="850" w:left="1134" w:header="0" w:footer="0" w:gutter="0"/>
          <w:cols w:space="720"/>
          <w:docGrid w:linePitch="326"/>
        </w:sectPr>
      </w:pPr>
    </w:p>
    <w:p w:rsidR="00680B37" w:rsidRPr="00680B37" w:rsidRDefault="00680B37" w:rsidP="00966324">
      <w:pPr>
        <w:pStyle w:val="ConsPlusNonformat"/>
        <w:ind w:left="7513"/>
        <w:jc w:val="both"/>
        <w:rPr>
          <w:rFonts w:ascii="Times New Roman" w:hAnsi="Times New Roman" w:cs="Times New Roman"/>
          <w:sz w:val="24"/>
          <w:szCs w:val="24"/>
        </w:rPr>
      </w:pPr>
      <w:r w:rsidRPr="00680B37">
        <w:rPr>
          <w:rFonts w:ascii="Times New Roman" w:hAnsi="Times New Roman" w:cs="Times New Roman"/>
          <w:sz w:val="24"/>
          <w:szCs w:val="24"/>
        </w:rPr>
        <w:t>Приложение N 15</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к Порядку</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принятия решений</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 xml:space="preserve">о разработке </w:t>
      </w:r>
      <w:r w:rsidR="00994930">
        <w:rPr>
          <w:rFonts w:ascii="Times New Roman" w:hAnsi="Times New Roman" w:cs="Times New Roman"/>
          <w:sz w:val="24"/>
          <w:szCs w:val="24"/>
        </w:rPr>
        <w:t>муниципальных</w:t>
      </w:r>
    </w:p>
    <w:p w:rsidR="00680B37" w:rsidRPr="00680B37" w:rsidRDefault="00994930">
      <w:pPr>
        <w:pStyle w:val="ConsPlusNormal"/>
        <w:jc w:val="right"/>
        <w:rPr>
          <w:rFonts w:ascii="Times New Roman" w:hAnsi="Times New Roman" w:cs="Times New Roman"/>
          <w:sz w:val="24"/>
          <w:szCs w:val="24"/>
        </w:rPr>
      </w:pPr>
      <w:r>
        <w:rPr>
          <w:rFonts w:ascii="Times New Roman" w:hAnsi="Times New Roman" w:cs="Times New Roman"/>
          <w:sz w:val="24"/>
          <w:szCs w:val="24"/>
        </w:rPr>
        <w:t>программ Каратузского района</w:t>
      </w:r>
      <w:r w:rsidR="00680B37" w:rsidRPr="00680B37">
        <w:rPr>
          <w:rFonts w:ascii="Times New Roman" w:hAnsi="Times New Roman" w:cs="Times New Roman"/>
          <w:sz w:val="24"/>
          <w:szCs w:val="24"/>
        </w:rPr>
        <w:t>,</w:t>
      </w:r>
    </w:p>
    <w:p w:rsidR="00680B37" w:rsidRPr="00680B37" w:rsidRDefault="00680B37">
      <w:pPr>
        <w:pStyle w:val="ConsPlusNormal"/>
        <w:jc w:val="right"/>
        <w:rPr>
          <w:rFonts w:ascii="Times New Roman" w:hAnsi="Times New Roman" w:cs="Times New Roman"/>
          <w:sz w:val="24"/>
          <w:szCs w:val="24"/>
        </w:rPr>
      </w:pPr>
      <w:r w:rsidRPr="00680B37">
        <w:rPr>
          <w:rFonts w:ascii="Times New Roman" w:hAnsi="Times New Roman" w:cs="Times New Roman"/>
          <w:sz w:val="24"/>
          <w:szCs w:val="24"/>
        </w:rPr>
        <w:t>их формирования и реализации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center"/>
        <w:rPr>
          <w:rFonts w:ascii="Times New Roman" w:hAnsi="Times New Roman" w:cs="Times New Roman"/>
          <w:sz w:val="24"/>
          <w:szCs w:val="24"/>
        </w:rPr>
      </w:pPr>
      <w:bookmarkStart w:id="23" w:name="P3497"/>
      <w:bookmarkEnd w:id="23"/>
      <w:r w:rsidRPr="00680B37">
        <w:rPr>
          <w:rFonts w:ascii="Times New Roman" w:hAnsi="Times New Roman" w:cs="Times New Roman"/>
          <w:sz w:val="24"/>
          <w:szCs w:val="24"/>
        </w:rPr>
        <w:t>ИНФОРМАЦИЯ</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О ПЛАНИРУЕМЫХ ЗНАЧЕНИЯХ И ФАКТИЧЕСКИ ДОСТИГНУТЫХ ЗНАЧЕНИЯХ</w:t>
      </w:r>
    </w:p>
    <w:p w:rsidR="00680B37" w:rsidRPr="00680B37" w:rsidRDefault="00680B37">
      <w:pPr>
        <w:pStyle w:val="ConsPlusNormal"/>
        <w:jc w:val="center"/>
        <w:rPr>
          <w:rFonts w:ascii="Times New Roman" w:hAnsi="Times New Roman" w:cs="Times New Roman"/>
          <w:sz w:val="24"/>
          <w:szCs w:val="24"/>
        </w:rPr>
      </w:pPr>
      <w:r w:rsidRPr="00680B37">
        <w:rPr>
          <w:rFonts w:ascii="Times New Roman" w:hAnsi="Times New Roman" w:cs="Times New Roman"/>
          <w:sz w:val="24"/>
          <w:szCs w:val="24"/>
        </w:rPr>
        <w:t xml:space="preserve">СВОДНЫХ ПОКАЗАТЕЛЕЙ </w:t>
      </w:r>
      <w:r w:rsidR="00994930">
        <w:rPr>
          <w:rFonts w:ascii="Times New Roman" w:hAnsi="Times New Roman" w:cs="Times New Roman"/>
          <w:sz w:val="24"/>
          <w:szCs w:val="24"/>
        </w:rPr>
        <w:t>МУНИЦИПАЛЬНЫХ</w:t>
      </w:r>
      <w:r w:rsidRPr="00680B37">
        <w:rPr>
          <w:rFonts w:ascii="Times New Roman" w:hAnsi="Times New Roman" w:cs="Times New Roman"/>
          <w:sz w:val="24"/>
          <w:szCs w:val="24"/>
        </w:rPr>
        <w:t xml:space="preserve"> ЗАДАНИЙ</w:t>
      </w:r>
    </w:p>
    <w:p w:rsidR="00680B37" w:rsidRPr="00680B37" w:rsidRDefault="00680B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84"/>
        <w:gridCol w:w="1864"/>
        <w:gridCol w:w="1247"/>
        <w:gridCol w:w="1361"/>
      </w:tblGrid>
      <w:tr w:rsidR="00680B37" w:rsidRPr="00966324">
        <w:tc>
          <w:tcPr>
            <w:tcW w:w="567" w:type="dxa"/>
            <w:vMerge w:val="restart"/>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N п/п</w:t>
            </w:r>
          </w:p>
        </w:tc>
        <w:tc>
          <w:tcPr>
            <w:tcW w:w="2041" w:type="dxa"/>
            <w:vMerge w:val="restart"/>
          </w:tcPr>
          <w:p w:rsidR="00680B37" w:rsidRPr="00966324" w:rsidRDefault="00680B37" w:rsidP="00994930">
            <w:pPr>
              <w:pStyle w:val="ConsPlusNormal"/>
              <w:jc w:val="center"/>
              <w:rPr>
                <w:rFonts w:ascii="Times New Roman" w:hAnsi="Times New Roman" w:cs="Times New Roman"/>
                <w:sz w:val="20"/>
              </w:rPr>
            </w:pPr>
            <w:r w:rsidRPr="00966324">
              <w:rPr>
                <w:rFonts w:ascii="Times New Roman" w:hAnsi="Times New Roman" w:cs="Times New Roman"/>
                <w:sz w:val="20"/>
              </w:rPr>
              <w:t xml:space="preserve">Наименование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w:t>
            </w:r>
          </w:p>
        </w:tc>
        <w:tc>
          <w:tcPr>
            <w:tcW w:w="1984" w:type="dxa"/>
            <w:vMerge w:val="restart"/>
          </w:tcPr>
          <w:p w:rsidR="00680B37" w:rsidRPr="00966324" w:rsidRDefault="00680B37" w:rsidP="00994930">
            <w:pPr>
              <w:pStyle w:val="ConsPlusNormal"/>
              <w:jc w:val="center"/>
              <w:rPr>
                <w:rFonts w:ascii="Times New Roman" w:hAnsi="Times New Roman" w:cs="Times New Roman"/>
                <w:sz w:val="20"/>
              </w:rPr>
            </w:pPr>
            <w:r w:rsidRPr="00966324">
              <w:rPr>
                <w:rFonts w:ascii="Times New Roman" w:hAnsi="Times New Roman" w:cs="Times New Roman"/>
                <w:sz w:val="20"/>
              </w:rPr>
              <w:t xml:space="preserve">Содержание </w:t>
            </w:r>
            <w:r w:rsidR="00994930" w:rsidRPr="00966324">
              <w:rPr>
                <w:rFonts w:ascii="Times New Roman" w:hAnsi="Times New Roman" w:cs="Times New Roman"/>
                <w:sz w:val="20"/>
              </w:rPr>
              <w:t xml:space="preserve">муниципальной </w:t>
            </w:r>
            <w:r w:rsidRPr="00966324">
              <w:rPr>
                <w:rFonts w:ascii="Times New Roman" w:hAnsi="Times New Roman" w:cs="Times New Roman"/>
                <w:sz w:val="20"/>
              </w:rPr>
              <w:t xml:space="preserve">услуги (работы) </w:t>
            </w:r>
            <w:hyperlink w:anchor="P3584" w:history="1">
              <w:r w:rsidRPr="00966324">
                <w:rPr>
                  <w:rFonts w:ascii="Times New Roman" w:hAnsi="Times New Roman" w:cs="Times New Roman"/>
                  <w:color w:val="0000FF"/>
                  <w:sz w:val="20"/>
                </w:rPr>
                <w:t>&lt;1&gt;</w:t>
              </w:r>
            </w:hyperlink>
          </w:p>
        </w:tc>
        <w:tc>
          <w:tcPr>
            <w:tcW w:w="1864" w:type="dxa"/>
            <w:vMerge w:val="restart"/>
          </w:tcPr>
          <w:p w:rsidR="00680B37" w:rsidRPr="00966324" w:rsidRDefault="00680B37" w:rsidP="00994930">
            <w:pPr>
              <w:pStyle w:val="ConsPlusNormal"/>
              <w:jc w:val="center"/>
              <w:rPr>
                <w:rFonts w:ascii="Times New Roman" w:hAnsi="Times New Roman" w:cs="Times New Roman"/>
                <w:sz w:val="20"/>
              </w:rPr>
            </w:pPr>
            <w:r w:rsidRPr="00966324">
              <w:rPr>
                <w:rFonts w:ascii="Times New Roman" w:hAnsi="Times New Roman" w:cs="Times New Roman"/>
                <w:sz w:val="20"/>
              </w:rPr>
              <w:t xml:space="preserve">Наименование и значение показателя объема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w:t>
            </w:r>
          </w:p>
        </w:tc>
        <w:tc>
          <w:tcPr>
            <w:tcW w:w="2608" w:type="dxa"/>
            <w:gridSpan w:val="2"/>
          </w:tcPr>
          <w:p w:rsidR="00680B37" w:rsidRPr="00966324" w:rsidRDefault="00680B37" w:rsidP="00994930">
            <w:pPr>
              <w:pStyle w:val="ConsPlusNormal"/>
              <w:jc w:val="center"/>
              <w:rPr>
                <w:rFonts w:ascii="Times New Roman" w:hAnsi="Times New Roman" w:cs="Times New Roman"/>
                <w:sz w:val="20"/>
              </w:rPr>
            </w:pPr>
            <w:r w:rsidRPr="00966324">
              <w:rPr>
                <w:rFonts w:ascii="Times New Roman" w:hAnsi="Times New Roman" w:cs="Times New Roman"/>
                <w:sz w:val="20"/>
              </w:rPr>
              <w:t xml:space="preserve">Отчетный год реализации </w:t>
            </w:r>
            <w:r w:rsidR="00994930" w:rsidRPr="00966324">
              <w:rPr>
                <w:rFonts w:ascii="Times New Roman" w:hAnsi="Times New Roman" w:cs="Times New Roman"/>
                <w:sz w:val="20"/>
              </w:rPr>
              <w:t xml:space="preserve">муниципальной </w:t>
            </w:r>
            <w:r w:rsidRPr="00966324">
              <w:rPr>
                <w:rFonts w:ascii="Times New Roman" w:hAnsi="Times New Roman" w:cs="Times New Roman"/>
                <w:sz w:val="20"/>
              </w:rPr>
              <w:t>программы К</w:t>
            </w:r>
            <w:r w:rsidR="00994930" w:rsidRPr="00966324">
              <w:rPr>
                <w:rFonts w:ascii="Times New Roman" w:hAnsi="Times New Roman" w:cs="Times New Roman"/>
                <w:sz w:val="20"/>
              </w:rPr>
              <w:t>аратузского района</w:t>
            </w: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vMerge/>
          </w:tcPr>
          <w:p w:rsidR="00680B37" w:rsidRPr="00966324" w:rsidRDefault="00680B37">
            <w:pPr>
              <w:rPr>
                <w:sz w:val="20"/>
                <w:szCs w:val="20"/>
              </w:rPr>
            </w:pPr>
          </w:p>
        </w:tc>
        <w:tc>
          <w:tcPr>
            <w:tcW w:w="124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план</w:t>
            </w:r>
          </w:p>
        </w:tc>
        <w:tc>
          <w:tcPr>
            <w:tcW w:w="136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факт</w:t>
            </w:r>
          </w:p>
        </w:tc>
      </w:tr>
      <w:tr w:rsidR="00680B37" w:rsidRPr="00966324">
        <w:tc>
          <w:tcPr>
            <w:tcW w:w="56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1</w:t>
            </w:r>
          </w:p>
        </w:tc>
        <w:tc>
          <w:tcPr>
            <w:tcW w:w="204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2</w:t>
            </w:r>
          </w:p>
        </w:tc>
        <w:tc>
          <w:tcPr>
            <w:tcW w:w="198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3</w:t>
            </w:r>
          </w:p>
        </w:tc>
        <w:tc>
          <w:tcPr>
            <w:tcW w:w="1864"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4</w:t>
            </w:r>
          </w:p>
        </w:tc>
        <w:tc>
          <w:tcPr>
            <w:tcW w:w="1247"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5</w:t>
            </w:r>
          </w:p>
        </w:tc>
        <w:tc>
          <w:tcPr>
            <w:tcW w:w="1361" w:type="dxa"/>
          </w:tcPr>
          <w:p w:rsidR="00680B37" w:rsidRPr="00966324" w:rsidRDefault="00680B37">
            <w:pPr>
              <w:pStyle w:val="ConsPlusNormal"/>
              <w:jc w:val="center"/>
              <w:rPr>
                <w:rFonts w:ascii="Times New Roman" w:hAnsi="Times New Roman" w:cs="Times New Roman"/>
                <w:sz w:val="20"/>
              </w:rPr>
            </w:pPr>
            <w:r w:rsidRPr="00966324">
              <w:rPr>
                <w:rFonts w:ascii="Times New Roman" w:hAnsi="Times New Roman" w:cs="Times New Roman"/>
                <w:sz w:val="20"/>
              </w:rPr>
              <w:t>6</w:t>
            </w:r>
          </w:p>
        </w:tc>
      </w:tr>
      <w:tr w:rsidR="00680B37" w:rsidRPr="00966324">
        <w:tc>
          <w:tcPr>
            <w:tcW w:w="567" w:type="dxa"/>
            <w:vMerge w:val="restart"/>
          </w:tcPr>
          <w:p w:rsidR="00680B37" w:rsidRPr="00966324" w:rsidRDefault="00680B37">
            <w:pPr>
              <w:pStyle w:val="ConsPlusNormal"/>
              <w:rPr>
                <w:rFonts w:ascii="Times New Roman" w:hAnsi="Times New Roman" w:cs="Times New Roman"/>
                <w:sz w:val="20"/>
              </w:rPr>
            </w:pPr>
          </w:p>
        </w:tc>
        <w:tc>
          <w:tcPr>
            <w:tcW w:w="2041" w:type="dxa"/>
            <w:vMerge w:val="restart"/>
          </w:tcPr>
          <w:p w:rsidR="00680B37" w:rsidRPr="00966324" w:rsidRDefault="00994930">
            <w:pPr>
              <w:pStyle w:val="ConsPlusNormal"/>
              <w:rPr>
                <w:rFonts w:ascii="Times New Roman" w:hAnsi="Times New Roman" w:cs="Times New Roman"/>
                <w:sz w:val="20"/>
              </w:rPr>
            </w:pPr>
            <w:r w:rsidRPr="00966324">
              <w:rPr>
                <w:rFonts w:ascii="Times New Roman" w:hAnsi="Times New Roman" w:cs="Times New Roman"/>
                <w:sz w:val="20"/>
              </w:rPr>
              <w:t>Муниципальная</w:t>
            </w:r>
            <w:r w:rsidR="00680B37" w:rsidRPr="00966324">
              <w:rPr>
                <w:rFonts w:ascii="Times New Roman" w:hAnsi="Times New Roman" w:cs="Times New Roman"/>
                <w:sz w:val="20"/>
              </w:rPr>
              <w:t xml:space="preserve"> услуга (работа) 1</w:t>
            </w:r>
          </w:p>
        </w:tc>
        <w:tc>
          <w:tcPr>
            <w:tcW w:w="1984" w:type="dxa"/>
            <w:vMerge w:val="restart"/>
          </w:tcPr>
          <w:p w:rsidR="00680B37" w:rsidRPr="00966324" w:rsidRDefault="00680B37" w:rsidP="00994930">
            <w:pPr>
              <w:pStyle w:val="ConsPlusNormal"/>
              <w:rPr>
                <w:rFonts w:ascii="Times New Roman" w:hAnsi="Times New Roman" w:cs="Times New Roman"/>
                <w:sz w:val="20"/>
              </w:rPr>
            </w:pPr>
            <w:r w:rsidRPr="00966324">
              <w:rPr>
                <w:rFonts w:ascii="Times New Roman" w:hAnsi="Times New Roman" w:cs="Times New Roman"/>
                <w:sz w:val="20"/>
              </w:rPr>
              <w:t xml:space="preserve">содержание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w:t>
            </w: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1</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n</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val="restart"/>
          </w:tcPr>
          <w:p w:rsidR="00680B37" w:rsidRPr="00966324" w:rsidRDefault="00680B37" w:rsidP="00994930">
            <w:pPr>
              <w:pStyle w:val="ConsPlusNormal"/>
              <w:rPr>
                <w:rFonts w:ascii="Times New Roman" w:hAnsi="Times New Roman" w:cs="Times New Roman"/>
                <w:sz w:val="20"/>
              </w:rPr>
            </w:pPr>
            <w:r w:rsidRPr="00966324">
              <w:rPr>
                <w:rFonts w:ascii="Times New Roman" w:hAnsi="Times New Roman" w:cs="Times New Roman"/>
                <w:sz w:val="20"/>
              </w:rPr>
              <w:t xml:space="preserve">содержание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w:t>
            </w: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1</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n</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rsidP="00994930">
            <w:pPr>
              <w:pStyle w:val="ConsPlusNormal"/>
              <w:rPr>
                <w:rFonts w:ascii="Times New Roman" w:hAnsi="Times New Roman" w:cs="Times New Roman"/>
                <w:sz w:val="20"/>
              </w:rPr>
            </w:pPr>
            <w:r w:rsidRPr="00966324">
              <w:rPr>
                <w:rFonts w:ascii="Times New Roman" w:hAnsi="Times New Roman" w:cs="Times New Roman"/>
                <w:sz w:val="20"/>
              </w:rPr>
              <w:t xml:space="preserve">Расходы </w:t>
            </w:r>
            <w:r w:rsidR="00994930" w:rsidRPr="00966324">
              <w:rPr>
                <w:rFonts w:ascii="Times New Roman" w:hAnsi="Times New Roman" w:cs="Times New Roman"/>
                <w:sz w:val="20"/>
              </w:rPr>
              <w:t>районного</w:t>
            </w:r>
            <w:r w:rsidRPr="00966324">
              <w:rPr>
                <w:rFonts w:ascii="Times New Roman" w:hAnsi="Times New Roman" w:cs="Times New Roman"/>
                <w:sz w:val="20"/>
              </w:rPr>
              <w:t xml:space="preserve"> бю</w:t>
            </w:r>
            <w:r w:rsidR="00994930" w:rsidRPr="00966324">
              <w:rPr>
                <w:rFonts w:ascii="Times New Roman" w:hAnsi="Times New Roman" w:cs="Times New Roman"/>
                <w:sz w:val="20"/>
              </w:rPr>
              <w:t>джета на оказание (выполнение) муниципальной</w:t>
            </w:r>
            <w:r w:rsidRPr="00966324">
              <w:rPr>
                <w:rFonts w:ascii="Times New Roman" w:hAnsi="Times New Roman" w:cs="Times New Roman"/>
                <w:sz w:val="20"/>
              </w:rPr>
              <w:t xml:space="preserve"> услуги (работы), тыс. руб.</w:t>
            </w:r>
          </w:p>
        </w:tc>
        <w:tc>
          <w:tcPr>
            <w:tcW w:w="1984" w:type="dxa"/>
          </w:tcPr>
          <w:p w:rsidR="00680B37" w:rsidRPr="00966324" w:rsidRDefault="00680B37">
            <w:pPr>
              <w:pStyle w:val="ConsPlusNormal"/>
              <w:rPr>
                <w:rFonts w:ascii="Times New Roman" w:hAnsi="Times New Roman" w:cs="Times New Roman"/>
                <w:sz w:val="20"/>
              </w:rPr>
            </w:pPr>
          </w:p>
        </w:tc>
        <w:tc>
          <w:tcPr>
            <w:tcW w:w="1864" w:type="dxa"/>
          </w:tcPr>
          <w:p w:rsidR="00680B37" w:rsidRPr="00966324" w:rsidRDefault="00680B37">
            <w:pPr>
              <w:pStyle w:val="ConsPlusNormal"/>
              <w:rPr>
                <w:rFonts w:ascii="Times New Roman" w:hAnsi="Times New Roman" w:cs="Times New Roman"/>
                <w:sz w:val="20"/>
              </w:rPr>
            </w:pP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val="restart"/>
          </w:tcPr>
          <w:p w:rsidR="00680B37" w:rsidRPr="00966324" w:rsidRDefault="00680B37">
            <w:pPr>
              <w:pStyle w:val="ConsPlusNormal"/>
              <w:rPr>
                <w:rFonts w:ascii="Times New Roman" w:hAnsi="Times New Roman" w:cs="Times New Roman"/>
                <w:sz w:val="20"/>
              </w:rPr>
            </w:pPr>
          </w:p>
        </w:tc>
        <w:tc>
          <w:tcPr>
            <w:tcW w:w="2041" w:type="dxa"/>
            <w:vMerge w:val="restart"/>
          </w:tcPr>
          <w:p w:rsidR="00680B37" w:rsidRPr="00966324" w:rsidRDefault="00994930">
            <w:pPr>
              <w:pStyle w:val="ConsPlusNormal"/>
              <w:rPr>
                <w:rFonts w:ascii="Times New Roman" w:hAnsi="Times New Roman" w:cs="Times New Roman"/>
                <w:sz w:val="20"/>
              </w:rPr>
            </w:pPr>
            <w:r w:rsidRPr="00966324">
              <w:rPr>
                <w:rFonts w:ascii="Times New Roman" w:hAnsi="Times New Roman" w:cs="Times New Roman"/>
                <w:sz w:val="20"/>
              </w:rPr>
              <w:t>Муниципальная</w:t>
            </w:r>
            <w:r w:rsidR="00680B37" w:rsidRPr="00966324">
              <w:rPr>
                <w:rFonts w:ascii="Times New Roman" w:hAnsi="Times New Roman" w:cs="Times New Roman"/>
                <w:sz w:val="20"/>
              </w:rPr>
              <w:t xml:space="preserve"> услуга (работа) 2</w:t>
            </w:r>
          </w:p>
        </w:tc>
        <w:tc>
          <w:tcPr>
            <w:tcW w:w="1984" w:type="dxa"/>
            <w:vMerge w:val="restart"/>
          </w:tcPr>
          <w:p w:rsidR="00680B37" w:rsidRPr="00966324" w:rsidRDefault="00680B37" w:rsidP="00994930">
            <w:pPr>
              <w:pStyle w:val="ConsPlusNormal"/>
              <w:rPr>
                <w:rFonts w:ascii="Times New Roman" w:hAnsi="Times New Roman" w:cs="Times New Roman"/>
                <w:sz w:val="20"/>
              </w:rPr>
            </w:pPr>
            <w:r w:rsidRPr="00966324">
              <w:rPr>
                <w:rFonts w:ascii="Times New Roman" w:hAnsi="Times New Roman" w:cs="Times New Roman"/>
                <w:sz w:val="20"/>
              </w:rPr>
              <w:t xml:space="preserve">содержание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w:t>
            </w: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1</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n</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val="restart"/>
          </w:tcPr>
          <w:p w:rsidR="00680B37" w:rsidRPr="00966324" w:rsidRDefault="00994930" w:rsidP="00994930">
            <w:pPr>
              <w:pStyle w:val="ConsPlusNormal"/>
              <w:rPr>
                <w:rFonts w:ascii="Times New Roman" w:hAnsi="Times New Roman" w:cs="Times New Roman"/>
                <w:sz w:val="20"/>
              </w:rPr>
            </w:pPr>
            <w:r w:rsidRPr="00966324">
              <w:rPr>
                <w:rFonts w:ascii="Times New Roman" w:hAnsi="Times New Roman" w:cs="Times New Roman"/>
                <w:sz w:val="20"/>
              </w:rPr>
              <w:t>содержание муниципальной</w:t>
            </w:r>
            <w:r w:rsidR="00680B37" w:rsidRPr="00966324">
              <w:rPr>
                <w:rFonts w:ascii="Times New Roman" w:hAnsi="Times New Roman" w:cs="Times New Roman"/>
                <w:sz w:val="20"/>
              </w:rPr>
              <w:t xml:space="preserve"> услуги (работы)</w:t>
            </w: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1</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vMerge/>
          </w:tcPr>
          <w:p w:rsidR="00680B37" w:rsidRPr="00966324" w:rsidRDefault="00680B37">
            <w:pPr>
              <w:rPr>
                <w:sz w:val="20"/>
                <w:szCs w:val="20"/>
              </w:rPr>
            </w:pPr>
          </w:p>
        </w:tc>
        <w:tc>
          <w:tcPr>
            <w:tcW w:w="2041" w:type="dxa"/>
            <w:vMerge/>
          </w:tcPr>
          <w:p w:rsidR="00680B37" w:rsidRPr="00966324" w:rsidRDefault="00680B37">
            <w:pPr>
              <w:rPr>
                <w:sz w:val="20"/>
                <w:szCs w:val="20"/>
              </w:rPr>
            </w:pPr>
          </w:p>
        </w:tc>
        <w:tc>
          <w:tcPr>
            <w:tcW w:w="1984" w:type="dxa"/>
            <w:vMerge/>
          </w:tcPr>
          <w:p w:rsidR="00680B37" w:rsidRPr="00966324" w:rsidRDefault="00680B37">
            <w:pPr>
              <w:rPr>
                <w:sz w:val="20"/>
                <w:szCs w:val="20"/>
              </w:rPr>
            </w:pPr>
          </w:p>
        </w:tc>
        <w:tc>
          <w:tcPr>
            <w:tcW w:w="1864" w:type="dxa"/>
          </w:tcPr>
          <w:p w:rsidR="00680B37" w:rsidRPr="00966324" w:rsidRDefault="00680B37">
            <w:pPr>
              <w:pStyle w:val="ConsPlusNormal"/>
              <w:rPr>
                <w:rFonts w:ascii="Times New Roman" w:hAnsi="Times New Roman" w:cs="Times New Roman"/>
                <w:sz w:val="20"/>
              </w:rPr>
            </w:pPr>
            <w:r w:rsidRPr="00966324">
              <w:rPr>
                <w:rFonts w:ascii="Times New Roman" w:hAnsi="Times New Roman" w:cs="Times New Roman"/>
                <w:sz w:val="20"/>
              </w:rPr>
              <w:t>наименование и значение показателя n</w:t>
            </w: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680B37" w:rsidP="00994930">
            <w:pPr>
              <w:pStyle w:val="ConsPlusNormal"/>
              <w:rPr>
                <w:rFonts w:ascii="Times New Roman" w:hAnsi="Times New Roman" w:cs="Times New Roman"/>
                <w:sz w:val="20"/>
              </w:rPr>
            </w:pPr>
            <w:r w:rsidRPr="00966324">
              <w:rPr>
                <w:rFonts w:ascii="Times New Roman" w:hAnsi="Times New Roman" w:cs="Times New Roman"/>
                <w:sz w:val="20"/>
              </w:rPr>
              <w:t xml:space="preserve">Расходы </w:t>
            </w:r>
            <w:r w:rsidR="00994930" w:rsidRPr="00966324">
              <w:rPr>
                <w:rFonts w:ascii="Times New Roman" w:hAnsi="Times New Roman" w:cs="Times New Roman"/>
                <w:sz w:val="20"/>
              </w:rPr>
              <w:t>районного</w:t>
            </w:r>
            <w:r w:rsidRPr="00966324">
              <w:rPr>
                <w:rFonts w:ascii="Times New Roman" w:hAnsi="Times New Roman" w:cs="Times New Roman"/>
                <w:sz w:val="20"/>
              </w:rPr>
              <w:t xml:space="preserve"> бюджета на оказание (выполнение) </w:t>
            </w:r>
            <w:r w:rsidR="00994930" w:rsidRPr="00966324">
              <w:rPr>
                <w:rFonts w:ascii="Times New Roman" w:hAnsi="Times New Roman" w:cs="Times New Roman"/>
                <w:sz w:val="20"/>
              </w:rPr>
              <w:t>муниципальной</w:t>
            </w:r>
            <w:r w:rsidRPr="00966324">
              <w:rPr>
                <w:rFonts w:ascii="Times New Roman" w:hAnsi="Times New Roman" w:cs="Times New Roman"/>
                <w:sz w:val="20"/>
              </w:rPr>
              <w:t xml:space="preserve"> услуги (работы), тыс. руб.</w:t>
            </w:r>
          </w:p>
        </w:tc>
        <w:tc>
          <w:tcPr>
            <w:tcW w:w="1984" w:type="dxa"/>
          </w:tcPr>
          <w:p w:rsidR="00680B37" w:rsidRPr="00966324" w:rsidRDefault="00680B37">
            <w:pPr>
              <w:pStyle w:val="ConsPlusNormal"/>
              <w:rPr>
                <w:rFonts w:ascii="Times New Roman" w:hAnsi="Times New Roman" w:cs="Times New Roman"/>
                <w:sz w:val="20"/>
              </w:rPr>
            </w:pPr>
          </w:p>
        </w:tc>
        <w:tc>
          <w:tcPr>
            <w:tcW w:w="1864" w:type="dxa"/>
          </w:tcPr>
          <w:p w:rsidR="00680B37" w:rsidRPr="00966324" w:rsidRDefault="00680B37">
            <w:pPr>
              <w:pStyle w:val="ConsPlusNormal"/>
              <w:rPr>
                <w:rFonts w:ascii="Times New Roman" w:hAnsi="Times New Roman" w:cs="Times New Roman"/>
                <w:sz w:val="20"/>
              </w:rPr>
            </w:pP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994930" w:rsidP="00994930">
            <w:pPr>
              <w:pStyle w:val="ConsPlusNormal"/>
              <w:rPr>
                <w:rFonts w:ascii="Times New Roman" w:hAnsi="Times New Roman" w:cs="Times New Roman"/>
                <w:sz w:val="20"/>
              </w:rPr>
            </w:pPr>
            <w:r w:rsidRPr="00966324">
              <w:rPr>
                <w:rFonts w:ascii="Times New Roman" w:hAnsi="Times New Roman" w:cs="Times New Roman"/>
                <w:sz w:val="20"/>
              </w:rPr>
              <w:t>И т.д. по муниципальным</w:t>
            </w:r>
            <w:r w:rsidR="00680B37" w:rsidRPr="00966324">
              <w:rPr>
                <w:rFonts w:ascii="Times New Roman" w:hAnsi="Times New Roman" w:cs="Times New Roman"/>
                <w:sz w:val="20"/>
              </w:rPr>
              <w:t xml:space="preserve"> услугам (работам)</w:t>
            </w:r>
          </w:p>
        </w:tc>
        <w:tc>
          <w:tcPr>
            <w:tcW w:w="1984" w:type="dxa"/>
          </w:tcPr>
          <w:p w:rsidR="00680B37" w:rsidRPr="00966324" w:rsidRDefault="00680B37">
            <w:pPr>
              <w:pStyle w:val="ConsPlusNormal"/>
              <w:rPr>
                <w:rFonts w:ascii="Times New Roman" w:hAnsi="Times New Roman" w:cs="Times New Roman"/>
                <w:sz w:val="20"/>
              </w:rPr>
            </w:pPr>
          </w:p>
        </w:tc>
        <w:tc>
          <w:tcPr>
            <w:tcW w:w="1864" w:type="dxa"/>
          </w:tcPr>
          <w:p w:rsidR="00680B37" w:rsidRPr="00966324" w:rsidRDefault="00680B37">
            <w:pPr>
              <w:pStyle w:val="ConsPlusNormal"/>
              <w:rPr>
                <w:rFonts w:ascii="Times New Roman" w:hAnsi="Times New Roman" w:cs="Times New Roman"/>
                <w:sz w:val="20"/>
              </w:rPr>
            </w:pP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r w:rsidR="00680B37" w:rsidRPr="00966324">
        <w:tc>
          <w:tcPr>
            <w:tcW w:w="567" w:type="dxa"/>
          </w:tcPr>
          <w:p w:rsidR="00680B37" w:rsidRPr="00966324" w:rsidRDefault="00680B37">
            <w:pPr>
              <w:pStyle w:val="ConsPlusNormal"/>
              <w:rPr>
                <w:rFonts w:ascii="Times New Roman" w:hAnsi="Times New Roman" w:cs="Times New Roman"/>
                <w:sz w:val="20"/>
              </w:rPr>
            </w:pPr>
          </w:p>
        </w:tc>
        <w:tc>
          <w:tcPr>
            <w:tcW w:w="2041" w:type="dxa"/>
          </w:tcPr>
          <w:p w:rsidR="00680B37" w:rsidRPr="00966324" w:rsidRDefault="00994930" w:rsidP="00994930">
            <w:pPr>
              <w:pStyle w:val="ConsPlusNormal"/>
              <w:rPr>
                <w:rFonts w:ascii="Times New Roman" w:hAnsi="Times New Roman" w:cs="Times New Roman"/>
                <w:sz w:val="20"/>
              </w:rPr>
            </w:pPr>
            <w:r w:rsidRPr="00966324">
              <w:rPr>
                <w:rFonts w:ascii="Times New Roman" w:hAnsi="Times New Roman" w:cs="Times New Roman"/>
                <w:sz w:val="20"/>
              </w:rPr>
              <w:t>Расходы районного</w:t>
            </w:r>
            <w:r w:rsidR="00680B37" w:rsidRPr="00966324">
              <w:rPr>
                <w:rFonts w:ascii="Times New Roman" w:hAnsi="Times New Roman" w:cs="Times New Roman"/>
                <w:sz w:val="20"/>
              </w:rPr>
              <w:t xml:space="preserve"> бюджета на оказание (выполнение) </w:t>
            </w:r>
            <w:r w:rsidRPr="00966324">
              <w:rPr>
                <w:rFonts w:ascii="Times New Roman" w:hAnsi="Times New Roman" w:cs="Times New Roman"/>
                <w:sz w:val="20"/>
              </w:rPr>
              <w:t>муниципальной</w:t>
            </w:r>
            <w:r w:rsidR="00680B37" w:rsidRPr="00966324">
              <w:rPr>
                <w:rFonts w:ascii="Times New Roman" w:hAnsi="Times New Roman" w:cs="Times New Roman"/>
                <w:sz w:val="20"/>
              </w:rPr>
              <w:t xml:space="preserve"> услуги (работы), тыс. руб.</w:t>
            </w:r>
          </w:p>
        </w:tc>
        <w:tc>
          <w:tcPr>
            <w:tcW w:w="1984" w:type="dxa"/>
          </w:tcPr>
          <w:p w:rsidR="00680B37" w:rsidRPr="00966324" w:rsidRDefault="00680B37">
            <w:pPr>
              <w:pStyle w:val="ConsPlusNormal"/>
              <w:rPr>
                <w:rFonts w:ascii="Times New Roman" w:hAnsi="Times New Roman" w:cs="Times New Roman"/>
                <w:sz w:val="20"/>
              </w:rPr>
            </w:pPr>
          </w:p>
        </w:tc>
        <w:tc>
          <w:tcPr>
            <w:tcW w:w="1864" w:type="dxa"/>
          </w:tcPr>
          <w:p w:rsidR="00680B37" w:rsidRPr="00966324" w:rsidRDefault="00680B37">
            <w:pPr>
              <w:pStyle w:val="ConsPlusNormal"/>
              <w:rPr>
                <w:rFonts w:ascii="Times New Roman" w:hAnsi="Times New Roman" w:cs="Times New Roman"/>
                <w:sz w:val="20"/>
              </w:rPr>
            </w:pPr>
          </w:p>
        </w:tc>
        <w:tc>
          <w:tcPr>
            <w:tcW w:w="1247" w:type="dxa"/>
          </w:tcPr>
          <w:p w:rsidR="00680B37" w:rsidRPr="00966324" w:rsidRDefault="00680B37">
            <w:pPr>
              <w:pStyle w:val="ConsPlusNormal"/>
              <w:rPr>
                <w:rFonts w:ascii="Times New Roman" w:hAnsi="Times New Roman" w:cs="Times New Roman"/>
                <w:sz w:val="20"/>
              </w:rPr>
            </w:pPr>
          </w:p>
        </w:tc>
        <w:tc>
          <w:tcPr>
            <w:tcW w:w="1361" w:type="dxa"/>
          </w:tcPr>
          <w:p w:rsidR="00680B37" w:rsidRPr="00966324" w:rsidRDefault="00680B37">
            <w:pPr>
              <w:pStyle w:val="ConsPlusNormal"/>
              <w:rPr>
                <w:rFonts w:ascii="Times New Roman" w:hAnsi="Times New Roman" w:cs="Times New Roman"/>
                <w:sz w:val="20"/>
              </w:rPr>
            </w:pPr>
          </w:p>
        </w:tc>
      </w:tr>
    </w:tbl>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ind w:firstLine="540"/>
        <w:jc w:val="both"/>
        <w:rPr>
          <w:rFonts w:ascii="Times New Roman" w:hAnsi="Times New Roman" w:cs="Times New Roman"/>
          <w:sz w:val="24"/>
          <w:szCs w:val="24"/>
        </w:rPr>
      </w:pPr>
      <w:r w:rsidRPr="00680B37">
        <w:rPr>
          <w:rFonts w:ascii="Times New Roman" w:hAnsi="Times New Roman" w:cs="Times New Roman"/>
          <w:sz w:val="24"/>
          <w:szCs w:val="24"/>
        </w:rPr>
        <w:t>--------------------------------</w:t>
      </w:r>
    </w:p>
    <w:p w:rsidR="00680B37" w:rsidRPr="00680B37" w:rsidRDefault="00680B37">
      <w:pPr>
        <w:pStyle w:val="ConsPlusNormal"/>
        <w:ind w:firstLine="540"/>
        <w:jc w:val="both"/>
        <w:rPr>
          <w:rFonts w:ascii="Times New Roman" w:hAnsi="Times New Roman" w:cs="Times New Roman"/>
          <w:sz w:val="24"/>
          <w:szCs w:val="24"/>
        </w:rPr>
      </w:pPr>
      <w:bookmarkStart w:id="24" w:name="P3584"/>
      <w:bookmarkEnd w:id="24"/>
      <w:r w:rsidRPr="00680B37">
        <w:rPr>
          <w:rFonts w:ascii="Times New Roman" w:hAnsi="Times New Roman" w:cs="Times New Roman"/>
          <w:sz w:val="24"/>
          <w:szCs w:val="24"/>
        </w:rPr>
        <w:t xml:space="preserve">&lt;1&gt; Содержание </w:t>
      </w:r>
      <w:r w:rsidR="00994930">
        <w:rPr>
          <w:rFonts w:ascii="Times New Roman" w:hAnsi="Times New Roman" w:cs="Times New Roman"/>
          <w:sz w:val="24"/>
          <w:szCs w:val="24"/>
        </w:rPr>
        <w:t>муниципальной</w:t>
      </w:r>
      <w:r w:rsidRPr="00680B37">
        <w:rPr>
          <w:rFonts w:ascii="Times New Roman" w:hAnsi="Times New Roman" w:cs="Times New Roman"/>
          <w:sz w:val="24"/>
          <w:szCs w:val="24"/>
        </w:rPr>
        <w:t xml:space="preserve"> услуги (работы) указывается по каждой реестровой записи.</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nformat"/>
        <w:jc w:val="both"/>
        <w:rPr>
          <w:rFonts w:ascii="Times New Roman" w:hAnsi="Times New Roman" w:cs="Times New Roman"/>
          <w:sz w:val="24"/>
          <w:szCs w:val="24"/>
        </w:rPr>
      </w:pPr>
      <w:r w:rsidRPr="00680B37">
        <w:rPr>
          <w:rFonts w:ascii="Times New Roman" w:hAnsi="Times New Roman" w:cs="Times New Roman"/>
          <w:sz w:val="24"/>
          <w:szCs w:val="24"/>
        </w:rPr>
        <w:t>Руководитель ответственного исполнителя</w:t>
      </w:r>
    </w:p>
    <w:p w:rsidR="00C674BC" w:rsidRDefault="0099493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w:t>
      </w:r>
      <w:r w:rsidR="00680B37" w:rsidRPr="00680B37">
        <w:rPr>
          <w:rFonts w:ascii="Times New Roman" w:hAnsi="Times New Roman" w:cs="Times New Roman"/>
          <w:sz w:val="24"/>
          <w:szCs w:val="24"/>
        </w:rPr>
        <w:t xml:space="preserve"> программы </w:t>
      </w:r>
      <w:r w:rsidR="00BB56E0">
        <w:rPr>
          <w:rFonts w:ascii="Times New Roman" w:hAnsi="Times New Roman" w:cs="Times New Roman"/>
          <w:sz w:val="24"/>
          <w:szCs w:val="24"/>
        </w:rPr>
        <w:t xml:space="preserve">  </w:t>
      </w:r>
      <w:r w:rsidR="00C674BC">
        <w:rPr>
          <w:rFonts w:ascii="Times New Roman" w:hAnsi="Times New Roman" w:cs="Times New Roman"/>
          <w:sz w:val="24"/>
          <w:szCs w:val="24"/>
        </w:rPr>
        <w:t xml:space="preserve">               ______________    ______________</w:t>
      </w:r>
    </w:p>
    <w:p w:rsidR="00680B37" w:rsidRPr="00C674BC" w:rsidRDefault="00C674BC">
      <w:pPr>
        <w:pStyle w:val="ConsPlusNonformat"/>
        <w:jc w:val="both"/>
        <w:rPr>
          <w:rFonts w:ascii="Times New Roman" w:hAnsi="Times New Roman" w:cs="Times New Roman"/>
        </w:rPr>
      </w:pPr>
      <w:r w:rsidRPr="00C674BC">
        <w:rPr>
          <w:rFonts w:ascii="Times New Roman" w:hAnsi="Times New Roman" w:cs="Times New Roman"/>
        </w:rPr>
        <w:t xml:space="preserve">                                </w:t>
      </w:r>
      <w:r w:rsidR="00BB56E0" w:rsidRPr="00C674BC">
        <w:rPr>
          <w:rFonts w:ascii="Times New Roman" w:hAnsi="Times New Roman" w:cs="Times New Roman"/>
        </w:rPr>
        <w:t xml:space="preserve">                          </w:t>
      </w:r>
      <w:r>
        <w:rPr>
          <w:rFonts w:ascii="Times New Roman" w:hAnsi="Times New Roman" w:cs="Times New Roman"/>
        </w:rPr>
        <w:t xml:space="preserve">                 </w:t>
      </w:r>
      <w:r w:rsidR="00BB56E0" w:rsidRPr="00C674BC">
        <w:rPr>
          <w:rFonts w:ascii="Times New Roman" w:hAnsi="Times New Roman" w:cs="Times New Roman"/>
        </w:rPr>
        <w:t xml:space="preserve">     </w:t>
      </w:r>
      <w:r w:rsidR="00680B37" w:rsidRPr="00C674BC">
        <w:rPr>
          <w:rFonts w:ascii="Times New Roman" w:hAnsi="Times New Roman" w:cs="Times New Roman"/>
        </w:rPr>
        <w:t xml:space="preserve">          </w:t>
      </w:r>
      <w:r w:rsidRPr="00C674BC">
        <w:rPr>
          <w:rFonts w:ascii="Times New Roman" w:hAnsi="Times New Roman" w:cs="Times New Roman"/>
        </w:rPr>
        <w:t>(</w:t>
      </w:r>
      <w:r w:rsidR="00680B37" w:rsidRPr="00C674BC">
        <w:rPr>
          <w:rFonts w:ascii="Times New Roman" w:hAnsi="Times New Roman" w:cs="Times New Roman"/>
        </w:rPr>
        <w:t>Подпись</w:t>
      </w:r>
      <w:r w:rsidRPr="00C674BC">
        <w:rPr>
          <w:rFonts w:ascii="Times New Roman" w:hAnsi="Times New Roman" w:cs="Times New Roman"/>
        </w:rPr>
        <w:t>)</w:t>
      </w:r>
      <w:r w:rsidR="00680B37" w:rsidRPr="00C674BC">
        <w:rPr>
          <w:rFonts w:ascii="Times New Roman" w:hAnsi="Times New Roman" w:cs="Times New Roman"/>
        </w:rPr>
        <w:t xml:space="preserve">           </w:t>
      </w:r>
      <w:r w:rsidRPr="00C674BC">
        <w:rPr>
          <w:rFonts w:ascii="Times New Roman" w:hAnsi="Times New Roman" w:cs="Times New Roman"/>
        </w:rPr>
        <w:t xml:space="preserve">       (</w:t>
      </w:r>
      <w:r w:rsidR="00680B37" w:rsidRPr="00C674BC">
        <w:rPr>
          <w:rFonts w:ascii="Times New Roman" w:hAnsi="Times New Roman" w:cs="Times New Roman"/>
        </w:rPr>
        <w:t>ФИО</w:t>
      </w:r>
      <w:r w:rsidRPr="00C674BC">
        <w:rPr>
          <w:rFonts w:ascii="Times New Roman" w:hAnsi="Times New Roman" w:cs="Times New Roman"/>
        </w:rPr>
        <w:t>)</w:t>
      </w: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jc w:val="both"/>
        <w:rPr>
          <w:rFonts w:ascii="Times New Roman" w:hAnsi="Times New Roman" w:cs="Times New Roman"/>
          <w:sz w:val="24"/>
          <w:szCs w:val="24"/>
        </w:rPr>
      </w:pPr>
    </w:p>
    <w:p w:rsidR="00680B37" w:rsidRPr="00680B37" w:rsidRDefault="00680B37">
      <w:pPr>
        <w:pStyle w:val="ConsPlusNormal"/>
        <w:pBdr>
          <w:top w:val="single" w:sz="6" w:space="0" w:color="auto"/>
        </w:pBdr>
        <w:spacing w:before="100" w:after="100"/>
        <w:jc w:val="both"/>
        <w:rPr>
          <w:rFonts w:ascii="Times New Roman" w:hAnsi="Times New Roman" w:cs="Times New Roman"/>
          <w:sz w:val="24"/>
          <w:szCs w:val="24"/>
        </w:rPr>
      </w:pPr>
    </w:p>
    <w:p w:rsidR="005B79EB" w:rsidRPr="00680B37" w:rsidRDefault="005B79EB"/>
    <w:sectPr w:rsidR="005B79EB" w:rsidRPr="00680B37" w:rsidSect="00680B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37"/>
    <w:rsid w:val="00037F6F"/>
    <w:rsid w:val="00046CA1"/>
    <w:rsid w:val="00066DBE"/>
    <w:rsid w:val="00076A70"/>
    <w:rsid w:val="00082D67"/>
    <w:rsid w:val="00085A46"/>
    <w:rsid w:val="000A4ADE"/>
    <w:rsid w:val="000C2BED"/>
    <w:rsid w:val="000F1042"/>
    <w:rsid w:val="00104552"/>
    <w:rsid w:val="001611EE"/>
    <w:rsid w:val="00165E06"/>
    <w:rsid w:val="001931E2"/>
    <w:rsid w:val="001A1293"/>
    <w:rsid w:val="001B67F2"/>
    <w:rsid w:val="001B750D"/>
    <w:rsid w:val="001C0FA0"/>
    <w:rsid w:val="001E0993"/>
    <w:rsid w:val="00232884"/>
    <w:rsid w:val="00240666"/>
    <w:rsid w:val="0027111C"/>
    <w:rsid w:val="002B09E7"/>
    <w:rsid w:val="002D430B"/>
    <w:rsid w:val="002E2650"/>
    <w:rsid w:val="002E4C87"/>
    <w:rsid w:val="00300EA1"/>
    <w:rsid w:val="00380EB2"/>
    <w:rsid w:val="003912B1"/>
    <w:rsid w:val="003F055B"/>
    <w:rsid w:val="004220C0"/>
    <w:rsid w:val="00442324"/>
    <w:rsid w:val="00450B73"/>
    <w:rsid w:val="004959E5"/>
    <w:rsid w:val="004C3EA5"/>
    <w:rsid w:val="0050398F"/>
    <w:rsid w:val="00513C6F"/>
    <w:rsid w:val="0056213F"/>
    <w:rsid w:val="005700DA"/>
    <w:rsid w:val="005901B6"/>
    <w:rsid w:val="005A344D"/>
    <w:rsid w:val="005B79EB"/>
    <w:rsid w:val="005C1639"/>
    <w:rsid w:val="005D4EAD"/>
    <w:rsid w:val="005E1431"/>
    <w:rsid w:val="00634649"/>
    <w:rsid w:val="00680B37"/>
    <w:rsid w:val="0068683E"/>
    <w:rsid w:val="00686DD3"/>
    <w:rsid w:val="006B5CAE"/>
    <w:rsid w:val="006F6E24"/>
    <w:rsid w:val="007044F6"/>
    <w:rsid w:val="00710939"/>
    <w:rsid w:val="0076440F"/>
    <w:rsid w:val="0076795E"/>
    <w:rsid w:val="007A3732"/>
    <w:rsid w:val="007B09CC"/>
    <w:rsid w:val="007B34B4"/>
    <w:rsid w:val="0086087C"/>
    <w:rsid w:val="00891CD5"/>
    <w:rsid w:val="008C03C2"/>
    <w:rsid w:val="0096487A"/>
    <w:rsid w:val="00966324"/>
    <w:rsid w:val="009713B9"/>
    <w:rsid w:val="009859E7"/>
    <w:rsid w:val="00994930"/>
    <w:rsid w:val="009D38BD"/>
    <w:rsid w:val="009E26A0"/>
    <w:rsid w:val="009E4E33"/>
    <w:rsid w:val="009F22B2"/>
    <w:rsid w:val="00A0745C"/>
    <w:rsid w:val="00A43C79"/>
    <w:rsid w:val="00AA05C4"/>
    <w:rsid w:val="00AE3D38"/>
    <w:rsid w:val="00AF0E85"/>
    <w:rsid w:val="00B02454"/>
    <w:rsid w:val="00BA2E70"/>
    <w:rsid w:val="00BB56E0"/>
    <w:rsid w:val="00BD0FAE"/>
    <w:rsid w:val="00C37CFC"/>
    <w:rsid w:val="00C564C3"/>
    <w:rsid w:val="00C571FA"/>
    <w:rsid w:val="00C674BC"/>
    <w:rsid w:val="00C77902"/>
    <w:rsid w:val="00CA320C"/>
    <w:rsid w:val="00CA7A44"/>
    <w:rsid w:val="00CC0B63"/>
    <w:rsid w:val="00CE3C2A"/>
    <w:rsid w:val="00D3683C"/>
    <w:rsid w:val="00D45A54"/>
    <w:rsid w:val="00DC75B3"/>
    <w:rsid w:val="00E30623"/>
    <w:rsid w:val="00E37E46"/>
    <w:rsid w:val="00E46A1C"/>
    <w:rsid w:val="00E76769"/>
    <w:rsid w:val="00E94FE8"/>
    <w:rsid w:val="00EB4FFD"/>
    <w:rsid w:val="00ED309F"/>
    <w:rsid w:val="00ED7BE7"/>
    <w:rsid w:val="00EE018F"/>
    <w:rsid w:val="00F104C8"/>
    <w:rsid w:val="00F265CD"/>
    <w:rsid w:val="00F54CB9"/>
    <w:rsid w:val="00F66452"/>
    <w:rsid w:val="00F6706B"/>
    <w:rsid w:val="00FB3FA8"/>
    <w:rsid w:val="00FC1F78"/>
    <w:rsid w:val="00FC4638"/>
    <w:rsid w:val="00FF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37"/>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B3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80B37"/>
    <w:pPr>
      <w:ind w:left="720"/>
      <w:contextualSpacing/>
    </w:pPr>
  </w:style>
  <w:style w:type="paragraph" w:styleId="a4">
    <w:name w:val="Balloon Text"/>
    <w:basedOn w:val="a"/>
    <w:link w:val="a5"/>
    <w:uiPriority w:val="99"/>
    <w:semiHidden/>
    <w:unhideWhenUsed/>
    <w:rsid w:val="00680B37"/>
    <w:rPr>
      <w:rFonts w:ascii="Tahoma" w:hAnsi="Tahoma" w:cs="Tahoma"/>
      <w:sz w:val="16"/>
      <w:szCs w:val="16"/>
    </w:rPr>
  </w:style>
  <w:style w:type="character" w:customStyle="1" w:styleId="a5">
    <w:name w:val="Текст выноски Знак"/>
    <w:basedOn w:val="a0"/>
    <w:link w:val="a4"/>
    <w:uiPriority w:val="99"/>
    <w:semiHidden/>
    <w:rsid w:val="00680B37"/>
    <w:rPr>
      <w:rFonts w:ascii="Tahoma" w:eastAsia="Calibri" w:hAnsi="Tahoma" w:cs="Tahoma"/>
      <w:sz w:val="16"/>
      <w:szCs w:val="16"/>
      <w:lang w:eastAsia="ar-SA"/>
    </w:rPr>
  </w:style>
  <w:style w:type="table" w:styleId="a6">
    <w:name w:val="Table Grid"/>
    <w:basedOn w:val="a1"/>
    <w:uiPriority w:val="39"/>
    <w:rsid w:val="00FB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30623"/>
    <w:rPr>
      <w:color w:val="0563C1" w:themeColor="hyperlink"/>
      <w:u w:val="single"/>
    </w:rPr>
  </w:style>
  <w:style w:type="character" w:styleId="a8">
    <w:name w:val="Emphasis"/>
    <w:basedOn w:val="a0"/>
    <w:uiPriority w:val="20"/>
    <w:qFormat/>
    <w:rsid w:val="00E30623"/>
    <w:rPr>
      <w:i/>
      <w:iCs/>
    </w:rPr>
  </w:style>
  <w:style w:type="paragraph" w:customStyle="1" w:styleId="s1">
    <w:name w:val="s_1"/>
    <w:basedOn w:val="a"/>
    <w:rsid w:val="004C3EA5"/>
    <w:pPr>
      <w:suppressAutoHyphens w:val="0"/>
      <w:spacing w:before="100" w:beforeAutospacing="1" w:after="100" w:afterAutospacing="1"/>
    </w:pPr>
    <w:rPr>
      <w:rFonts w:eastAsia="Times New Roman"/>
      <w:lang w:eastAsia="ru-RU"/>
    </w:rPr>
  </w:style>
  <w:style w:type="paragraph" w:customStyle="1" w:styleId="empty">
    <w:name w:val="empty"/>
    <w:basedOn w:val="a"/>
    <w:rsid w:val="004C3EA5"/>
    <w:pPr>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semiHidden/>
    <w:unhideWhenUsed/>
    <w:rsid w:val="00450B73"/>
    <w:rPr>
      <w:rFonts w:ascii="Consolas" w:hAnsi="Consolas"/>
      <w:sz w:val="20"/>
      <w:szCs w:val="20"/>
    </w:rPr>
  </w:style>
  <w:style w:type="character" w:customStyle="1" w:styleId="HTML0">
    <w:name w:val="Стандартный HTML Знак"/>
    <w:basedOn w:val="a0"/>
    <w:link w:val="HTML"/>
    <w:uiPriority w:val="99"/>
    <w:semiHidden/>
    <w:rsid w:val="00450B73"/>
    <w:rPr>
      <w:rFonts w:ascii="Consolas" w:eastAsia="Calibri" w:hAnsi="Consola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37"/>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B3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80B37"/>
    <w:pPr>
      <w:ind w:left="720"/>
      <w:contextualSpacing/>
    </w:pPr>
  </w:style>
  <w:style w:type="paragraph" w:styleId="a4">
    <w:name w:val="Balloon Text"/>
    <w:basedOn w:val="a"/>
    <w:link w:val="a5"/>
    <w:uiPriority w:val="99"/>
    <w:semiHidden/>
    <w:unhideWhenUsed/>
    <w:rsid w:val="00680B37"/>
    <w:rPr>
      <w:rFonts w:ascii="Tahoma" w:hAnsi="Tahoma" w:cs="Tahoma"/>
      <w:sz w:val="16"/>
      <w:szCs w:val="16"/>
    </w:rPr>
  </w:style>
  <w:style w:type="character" w:customStyle="1" w:styleId="a5">
    <w:name w:val="Текст выноски Знак"/>
    <w:basedOn w:val="a0"/>
    <w:link w:val="a4"/>
    <w:uiPriority w:val="99"/>
    <w:semiHidden/>
    <w:rsid w:val="00680B37"/>
    <w:rPr>
      <w:rFonts w:ascii="Tahoma" w:eastAsia="Calibri" w:hAnsi="Tahoma" w:cs="Tahoma"/>
      <w:sz w:val="16"/>
      <w:szCs w:val="16"/>
      <w:lang w:eastAsia="ar-SA"/>
    </w:rPr>
  </w:style>
  <w:style w:type="table" w:styleId="a6">
    <w:name w:val="Table Grid"/>
    <w:basedOn w:val="a1"/>
    <w:uiPriority w:val="39"/>
    <w:rsid w:val="00FB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30623"/>
    <w:rPr>
      <w:color w:val="0563C1" w:themeColor="hyperlink"/>
      <w:u w:val="single"/>
    </w:rPr>
  </w:style>
  <w:style w:type="character" w:styleId="a8">
    <w:name w:val="Emphasis"/>
    <w:basedOn w:val="a0"/>
    <w:uiPriority w:val="20"/>
    <w:qFormat/>
    <w:rsid w:val="00E30623"/>
    <w:rPr>
      <w:i/>
      <w:iCs/>
    </w:rPr>
  </w:style>
  <w:style w:type="paragraph" w:customStyle="1" w:styleId="s1">
    <w:name w:val="s_1"/>
    <w:basedOn w:val="a"/>
    <w:rsid w:val="004C3EA5"/>
    <w:pPr>
      <w:suppressAutoHyphens w:val="0"/>
      <w:spacing w:before="100" w:beforeAutospacing="1" w:after="100" w:afterAutospacing="1"/>
    </w:pPr>
    <w:rPr>
      <w:rFonts w:eastAsia="Times New Roman"/>
      <w:lang w:eastAsia="ru-RU"/>
    </w:rPr>
  </w:style>
  <w:style w:type="paragraph" w:customStyle="1" w:styleId="empty">
    <w:name w:val="empty"/>
    <w:basedOn w:val="a"/>
    <w:rsid w:val="004C3EA5"/>
    <w:pPr>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semiHidden/>
    <w:unhideWhenUsed/>
    <w:rsid w:val="00450B73"/>
    <w:rPr>
      <w:rFonts w:ascii="Consolas" w:hAnsi="Consolas"/>
      <w:sz w:val="20"/>
      <w:szCs w:val="20"/>
    </w:rPr>
  </w:style>
  <w:style w:type="character" w:customStyle="1" w:styleId="HTML0">
    <w:name w:val="Стандартный HTML Знак"/>
    <w:basedOn w:val="a0"/>
    <w:link w:val="HTML"/>
    <w:uiPriority w:val="99"/>
    <w:semiHidden/>
    <w:rsid w:val="00450B73"/>
    <w:rPr>
      <w:rFonts w:ascii="Consolas" w:eastAsia="Calibri" w:hAnsi="Consola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03">
      <w:bodyDiv w:val="1"/>
      <w:marLeft w:val="0"/>
      <w:marRight w:val="0"/>
      <w:marTop w:val="0"/>
      <w:marBottom w:val="0"/>
      <w:divBdr>
        <w:top w:val="none" w:sz="0" w:space="0" w:color="auto"/>
        <w:left w:val="none" w:sz="0" w:space="0" w:color="auto"/>
        <w:bottom w:val="none" w:sz="0" w:space="0" w:color="auto"/>
        <w:right w:val="none" w:sz="0" w:space="0" w:color="auto"/>
      </w:divBdr>
    </w:div>
    <w:div w:id="178353854">
      <w:bodyDiv w:val="1"/>
      <w:marLeft w:val="0"/>
      <w:marRight w:val="0"/>
      <w:marTop w:val="0"/>
      <w:marBottom w:val="0"/>
      <w:divBdr>
        <w:top w:val="none" w:sz="0" w:space="0" w:color="auto"/>
        <w:left w:val="none" w:sz="0" w:space="0" w:color="auto"/>
        <w:bottom w:val="none" w:sz="0" w:space="0" w:color="auto"/>
        <w:right w:val="none" w:sz="0" w:space="0" w:color="auto"/>
      </w:divBdr>
    </w:div>
    <w:div w:id="17516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2BDDBB3DEE0A43F67F0DE15F10B4C94CE6B7A63634CF1CC7FA7FB206A1D7F36qCyFE" TargetMode="External"/><Relationship Id="rId13" Type="http://schemas.openxmlformats.org/officeDocument/2006/relationships/hyperlink" Target="consultantplus://offline/ref=1482BDDBB3DEE0A43F67F0DE15F10B4C94CE6B7A63634CF1CC7FA7FB206A1D7F36qCyFE"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482BDDBB3DEE0A43F67F0DE15F10B4C94CE6B7A63634AFFC27FA7FB206A1D7F36CF41F95454045DE0B662ABq6y6E"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2BDDBB3DEE0A43F67F0DE15F10B4C94CE6B7A63634BF1C173A7FB206A1D7F36CF41F95454045DE0B662ABq6yCE"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consultantplus://offline/ref=1482BDDBB3DEE0A43F67F0DE15F10B4C94CE6B7A63674DFBC47EA7FB206A1D7F36qCyFE"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482BDDBB3DEE0A43F67F0DE15F10B4C94CE6B7A63634BFCC57CA7FB206A1D7F36CF41F95454045DE0B660A9q6y5E"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724B-411D-4B48-9250-716528CB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13003</Words>
  <Characters>74119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khpk</Company>
  <LinksUpToDate>false</LinksUpToDate>
  <CharactersWithSpaces>86949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Юлия Юрьевна</dc:creator>
  <cp:lastModifiedBy>Токарева Софья Григорьевна</cp:lastModifiedBy>
  <cp:revision>27</cp:revision>
  <cp:lastPrinted>2020-08-24T02:48:00Z</cp:lastPrinted>
  <dcterms:created xsi:type="dcterms:W3CDTF">2020-08-11T04:31:00Z</dcterms:created>
  <dcterms:modified xsi:type="dcterms:W3CDTF">2020-08-24T02:48:00Z</dcterms:modified>
</cp:coreProperties>
</file>