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05" w:rsidRDefault="00A760D0" w:rsidP="002A408E">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E31F05">
        <w:rPr>
          <w:noProof/>
        </w:rPr>
        <w:drawing>
          <wp:inline distT="0" distB="0" distL="0" distR="0">
            <wp:extent cx="657225" cy="914400"/>
            <wp:effectExtent l="0" t="0" r="9525" b="0"/>
            <wp:docPr id="3" name="Рисунок 3"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3" name="Рисунок 3" descr="Описание: \\DEKA\Users\Public\Коршунова А.Н\Герб.jpg"/>
                    <pic:cNvPicPr/>
                  </pic:nvPicPr>
                  <pic:blipFill>
                    <a:blip r:embed="rId9" cstate="print"/>
                    <a:srcRect/>
                    <a:stretch>
                      <a:fillRect/>
                    </a:stretch>
                  </pic:blipFill>
                  <pic:spPr bwMode="auto">
                    <a:xfrm>
                      <a:off x="0" y="0"/>
                      <a:ext cx="657225" cy="914400"/>
                    </a:xfrm>
                    <a:prstGeom prst="rect">
                      <a:avLst/>
                    </a:prstGeom>
                    <a:noFill/>
                  </pic:spPr>
                </pic:pic>
              </a:graphicData>
            </a:graphic>
          </wp:inline>
        </w:drawing>
      </w:r>
    </w:p>
    <w:p w:rsidR="002A408E" w:rsidRDefault="002A408E" w:rsidP="002A408E">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АДМИНИСТРАЦИЯ КАРАТУЗСКОГО РАЙОНА</w:t>
      </w:r>
    </w:p>
    <w:p w:rsidR="002A408E" w:rsidRPr="0018688D" w:rsidRDefault="002A408E" w:rsidP="002A408E">
      <w:pPr>
        <w:spacing w:after="0"/>
        <w:jc w:val="center"/>
        <w:rPr>
          <w:rFonts w:ascii="Times New Roman" w:hAnsi="Times New Roman" w:cs="Times New Roman"/>
          <w:sz w:val="28"/>
          <w:szCs w:val="28"/>
        </w:rPr>
      </w:pPr>
    </w:p>
    <w:p w:rsidR="002A408E" w:rsidRDefault="002A408E" w:rsidP="002A408E">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ПОСТАНОВЛЕНИЕ</w:t>
      </w:r>
    </w:p>
    <w:p w:rsidR="007E47E2" w:rsidRDefault="007E47E2" w:rsidP="002A408E">
      <w:pPr>
        <w:spacing w:after="0"/>
        <w:rPr>
          <w:rFonts w:ascii="Times New Roman" w:hAnsi="Times New Roman" w:cs="Times New Roman"/>
          <w:sz w:val="28"/>
          <w:szCs w:val="28"/>
        </w:rPr>
      </w:pPr>
    </w:p>
    <w:p w:rsidR="002A408E" w:rsidRPr="0018688D" w:rsidRDefault="00872AAE" w:rsidP="002A408E">
      <w:pPr>
        <w:spacing w:after="0"/>
        <w:rPr>
          <w:rFonts w:ascii="Times New Roman" w:hAnsi="Times New Roman" w:cs="Times New Roman"/>
          <w:sz w:val="28"/>
          <w:szCs w:val="28"/>
        </w:rPr>
      </w:pPr>
      <w:r>
        <w:rPr>
          <w:rFonts w:ascii="Times New Roman" w:hAnsi="Times New Roman" w:cs="Times New Roman"/>
          <w:sz w:val="28"/>
          <w:szCs w:val="28"/>
        </w:rPr>
        <w:t xml:space="preserve">31.10.2013            </w:t>
      </w:r>
      <w:r w:rsidR="00476F8A">
        <w:rPr>
          <w:rFonts w:ascii="Times New Roman" w:hAnsi="Times New Roman" w:cs="Times New Roman"/>
          <w:sz w:val="28"/>
          <w:szCs w:val="28"/>
        </w:rPr>
        <w:tab/>
      </w:r>
      <w:r w:rsidR="00476F8A">
        <w:rPr>
          <w:rFonts w:ascii="Times New Roman" w:hAnsi="Times New Roman" w:cs="Times New Roman"/>
          <w:sz w:val="28"/>
          <w:szCs w:val="28"/>
        </w:rPr>
        <w:tab/>
      </w:r>
      <w:r>
        <w:rPr>
          <w:rFonts w:ascii="Times New Roman" w:hAnsi="Times New Roman" w:cs="Times New Roman"/>
          <w:sz w:val="28"/>
          <w:szCs w:val="28"/>
        </w:rPr>
        <w:t xml:space="preserve">   </w:t>
      </w:r>
      <w:r w:rsidR="00476F8A">
        <w:rPr>
          <w:rFonts w:ascii="Times New Roman" w:hAnsi="Times New Roman" w:cs="Times New Roman"/>
          <w:sz w:val="28"/>
          <w:szCs w:val="28"/>
        </w:rPr>
        <w:t xml:space="preserve">    </w:t>
      </w:r>
      <w:r w:rsidR="002A408E" w:rsidRPr="0018688D">
        <w:rPr>
          <w:rFonts w:ascii="Times New Roman" w:hAnsi="Times New Roman" w:cs="Times New Roman"/>
          <w:sz w:val="28"/>
          <w:szCs w:val="28"/>
        </w:rPr>
        <w:t xml:space="preserve">с. Каратузское </w:t>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r>
      <w:r w:rsidR="00E06F31">
        <w:rPr>
          <w:rFonts w:ascii="Times New Roman" w:hAnsi="Times New Roman" w:cs="Times New Roman"/>
          <w:sz w:val="28"/>
          <w:szCs w:val="28"/>
        </w:rPr>
        <w:t xml:space="preserve">     </w:t>
      </w:r>
      <w:r w:rsidR="00476F8A">
        <w:rPr>
          <w:rFonts w:ascii="Times New Roman" w:hAnsi="Times New Roman" w:cs="Times New Roman"/>
          <w:sz w:val="28"/>
          <w:szCs w:val="28"/>
        </w:rPr>
        <w:tab/>
      </w:r>
      <w:r w:rsidR="002A408E" w:rsidRPr="0018688D">
        <w:rPr>
          <w:rFonts w:ascii="Times New Roman" w:hAnsi="Times New Roman" w:cs="Times New Roman"/>
          <w:sz w:val="28"/>
          <w:szCs w:val="28"/>
        </w:rPr>
        <w:t xml:space="preserve">№ </w:t>
      </w:r>
      <w:r>
        <w:rPr>
          <w:rFonts w:ascii="Times New Roman" w:hAnsi="Times New Roman" w:cs="Times New Roman"/>
          <w:sz w:val="28"/>
          <w:szCs w:val="28"/>
        </w:rPr>
        <w:t>1126</w:t>
      </w:r>
      <w:r w:rsidR="007E47E2">
        <w:rPr>
          <w:rFonts w:ascii="Times New Roman" w:hAnsi="Times New Roman" w:cs="Times New Roman"/>
          <w:sz w:val="28"/>
          <w:szCs w:val="28"/>
        </w:rPr>
        <w:t>-п</w:t>
      </w:r>
    </w:p>
    <w:p w:rsidR="00DC28EF" w:rsidRDefault="00DC28EF" w:rsidP="002A408E">
      <w:pPr>
        <w:spacing w:after="0"/>
        <w:ind w:firstLine="709"/>
        <w:jc w:val="both"/>
        <w:rPr>
          <w:rFonts w:ascii="Times New Roman" w:hAnsi="Times New Roman" w:cs="Times New Roman"/>
          <w:sz w:val="28"/>
          <w:szCs w:val="28"/>
        </w:rPr>
      </w:pPr>
    </w:p>
    <w:p w:rsidR="002A408E" w:rsidRPr="000D6A09" w:rsidRDefault="002A408E" w:rsidP="007E47E2">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r w:rsidRPr="000D6A09">
        <w:rPr>
          <w:rFonts w:ascii="Times New Roman" w:hAnsi="Times New Roman" w:cs="Times New Roman"/>
          <w:sz w:val="28"/>
          <w:szCs w:val="28"/>
        </w:rPr>
        <w:t xml:space="preserve"> «Развитие сельского хозяйства в Каратузском районе</w:t>
      </w:r>
      <w:r w:rsidR="00B366C4">
        <w:rPr>
          <w:rFonts w:ascii="Times New Roman" w:hAnsi="Times New Roman" w:cs="Times New Roman"/>
          <w:sz w:val="28"/>
          <w:szCs w:val="28"/>
        </w:rPr>
        <w:t xml:space="preserve"> </w:t>
      </w:r>
      <w:r w:rsidR="00B366C4" w:rsidRPr="005D610D">
        <w:rPr>
          <w:rFonts w:ascii="Times New Roman" w:hAnsi="Times New Roman" w:cs="Times New Roman"/>
          <w:sz w:val="28"/>
          <w:szCs w:val="28"/>
        </w:rPr>
        <w:t>(</w:t>
      </w:r>
      <w:r w:rsidR="00D35C13">
        <w:rPr>
          <w:rFonts w:ascii="Times New Roman" w:hAnsi="Times New Roman" w:cs="Times New Roman"/>
          <w:sz w:val="28"/>
          <w:szCs w:val="28"/>
        </w:rPr>
        <w:t xml:space="preserve">в редакции </w:t>
      </w:r>
      <w:r w:rsidR="00B366C4" w:rsidRPr="005D610D">
        <w:rPr>
          <w:rFonts w:ascii="Times New Roman" w:hAnsi="Times New Roman" w:cs="Times New Roman"/>
          <w:sz w:val="28"/>
          <w:szCs w:val="28"/>
        </w:rPr>
        <w:t>пост</w:t>
      </w:r>
      <w:proofErr w:type="gramStart"/>
      <w:r w:rsidR="00B366C4" w:rsidRPr="005D610D">
        <w:rPr>
          <w:rFonts w:ascii="Times New Roman" w:hAnsi="Times New Roman" w:cs="Times New Roman"/>
          <w:sz w:val="28"/>
          <w:szCs w:val="28"/>
        </w:rPr>
        <w:t>.</w:t>
      </w:r>
      <w:proofErr w:type="gramEnd"/>
      <w:r w:rsidR="00B366C4" w:rsidRPr="005D610D">
        <w:rPr>
          <w:rFonts w:ascii="Times New Roman" w:hAnsi="Times New Roman" w:cs="Times New Roman"/>
          <w:sz w:val="28"/>
          <w:szCs w:val="28"/>
        </w:rPr>
        <w:t xml:space="preserve"> </w:t>
      </w:r>
      <w:proofErr w:type="gramStart"/>
      <w:r w:rsidR="00B366C4" w:rsidRPr="005D610D">
        <w:rPr>
          <w:rFonts w:ascii="Times New Roman" w:hAnsi="Times New Roman" w:cs="Times New Roman"/>
          <w:sz w:val="28"/>
          <w:szCs w:val="28"/>
        </w:rPr>
        <w:t>о</w:t>
      </w:r>
      <w:proofErr w:type="gramEnd"/>
      <w:r w:rsidR="00B366C4" w:rsidRPr="005D610D">
        <w:rPr>
          <w:rFonts w:ascii="Times New Roman" w:hAnsi="Times New Roman" w:cs="Times New Roman"/>
          <w:sz w:val="28"/>
          <w:szCs w:val="28"/>
        </w:rPr>
        <w:t>т 20.03.2017  № 216-п</w:t>
      </w:r>
      <w:r w:rsidR="005D610D" w:rsidRPr="005D610D">
        <w:rPr>
          <w:rFonts w:ascii="Times New Roman" w:hAnsi="Times New Roman" w:cs="Times New Roman"/>
          <w:sz w:val="28"/>
          <w:szCs w:val="28"/>
        </w:rPr>
        <w:t>, пост</w:t>
      </w:r>
      <w:r w:rsidR="005D610D" w:rsidRPr="0090097D">
        <w:rPr>
          <w:rFonts w:ascii="Times New Roman" w:hAnsi="Times New Roman" w:cs="Times New Roman"/>
          <w:sz w:val="28"/>
          <w:szCs w:val="28"/>
        </w:rPr>
        <w:t xml:space="preserve">. </w:t>
      </w:r>
      <w:r w:rsidR="0090097D" w:rsidRPr="0090097D">
        <w:rPr>
          <w:rFonts w:ascii="Times New Roman" w:hAnsi="Times New Roman" w:cs="Times New Roman"/>
          <w:sz w:val="28"/>
          <w:szCs w:val="28"/>
        </w:rPr>
        <w:t xml:space="preserve">от 26.04.2017 № </w:t>
      </w:r>
      <w:r w:rsidR="005D610D" w:rsidRPr="0090097D">
        <w:rPr>
          <w:rFonts w:ascii="Times New Roman" w:hAnsi="Times New Roman" w:cs="Times New Roman"/>
          <w:sz w:val="28"/>
          <w:szCs w:val="28"/>
        </w:rPr>
        <w:t>381-п</w:t>
      </w:r>
      <w:r w:rsidR="00DC37CF">
        <w:rPr>
          <w:rFonts w:ascii="Times New Roman" w:hAnsi="Times New Roman" w:cs="Times New Roman"/>
          <w:sz w:val="28"/>
          <w:szCs w:val="28"/>
        </w:rPr>
        <w:t xml:space="preserve">, пост. </w:t>
      </w:r>
      <w:r w:rsidR="0090097D">
        <w:rPr>
          <w:rFonts w:ascii="Times New Roman" w:hAnsi="Times New Roman" w:cs="Times New Roman"/>
          <w:sz w:val="28"/>
          <w:szCs w:val="28"/>
        </w:rPr>
        <w:t>о</w:t>
      </w:r>
      <w:r w:rsidR="00DC37CF">
        <w:rPr>
          <w:rFonts w:ascii="Times New Roman" w:hAnsi="Times New Roman" w:cs="Times New Roman"/>
          <w:sz w:val="28"/>
          <w:szCs w:val="28"/>
        </w:rPr>
        <w:t>т 25.05.2017 № 512-п</w:t>
      </w:r>
      <w:r w:rsidR="00902F86">
        <w:rPr>
          <w:rFonts w:ascii="Times New Roman" w:hAnsi="Times New Roman" w:cs="Times New Roman"/>
          <w:sz w:val="28"/>
          <w:szCs w:val="28"/>
        </w:rPr>
        <w:t>, пост. от 05.09.2017 № 889-п</w:t>
      </w:r>
      <w:bookmarkStart w:id="0" w:name="_GoBack"/>
      <w:bookmarkEnd w:id="0"/>
      <w:r w:rsidR="00902F86">
        <w:rPr>
          <w:rFonts w:ascii="Times New Roman" w:hAnsi="Times New Roman" w:cs="Times New Roman"/>
          <w:sz w:val="28"/>
          <w:szCs w:val="28"/>
        </w:rPr>
        <w:t>,890-п</w:t>
      </w:r>
      <w:r w:rsidR="000237C9">
        <w:rPr>
          <w:rFonts w:ascii="Times New Roman" w:hAnsi="Times New Roman" w:cs="Times New Roman"/>
          <w:sz w:val="28"/>
          <w:szCs w:val="28"/>
        </w:rPr>
        <w:t>, от 02.11.2017 № 1145-п</w:t>
      </w:r>
      <w:r w:rsidR="000B3CCB">
        <w:rPr>
          <w:rFonts w:ascii="Times New Roman" w:hAnsi="Times New Roman" w:cs="Times New Roman"/>
          <w:sz w:val="28"/>
          <w:szCs w:val="28"/>
        </w:rPr>
        <w:t>, от 23.11.2017 №1220-п</w:t>
      </w:r>
      <w:r w:rsidR="00B366C4" w:rsidRPr="005D610D">
        <w:rPr>
          <w:rFonts w:ascii="Times New Roman" w:hAnsi="Times New Roman" w:cs="Times New Roman"/>
          <w:sz w:val="28"/>
          <w:szCs w:val="28"/>
        </w:rPr>
        <w:t>)</w:t>
      </w:r>
    </w:p>
    <w:p w:rsidR="002A408E" w:rsidRPr="000D6A09" w:rsidRDefault="002A408E" w:rsidP="002A408E">
      <w:pPr>
        <w:spacing w:after="0"/>
        <w:ind w:firstLine="709"/>
        <w:jc w:val="both"/>
        <w:rPr>
          <w:rFonts w:ascii="Times New Roman" w:hAnsi="Times New Roman" w:cs="Times New Roman"/>
          <w:sz w:val="28"/>
          <w:szCs w:val="28"/>
        </w:rPr>
      </w:pPr>
    </w:p>
    <w:p w:rsidR="002A408E" w:rsidRDefault="002A408E" w:rsidP="002A408E">
      <w:pPr>
        <w:spacing w:after="0"/>
        <w:ind w:firstLine="709"/>
        <w:jc w:val="both"/>
        <w:rPr>
          <w:rFonts w:ascii="Times New Roman" w:hAnsi="Times New Roman" w:cs="Times New Roman"/>
          <w:sz w:val="28"/>
          <w:szCs w:val="28"/>
        </w:rPr>
      </w:pPr>
      <w:r w:rsidRPr="000D6A09">
        <w:rPr>
          <w:rFonts w:ascii="Times New Roman" w:hAnsi="Times New Roman" w:cs="Times New Roman"/>
          <w:sz w:val="28"/>
          <w:szCs w:val="28"/>
        </w:rPr>
        <w:t xml:space="preserve">В соответствии со </w:t>
      </w:r>
      <w:r w:rsidR="0037558E" w:rsidRPr="000D6A09">
        <w:rPr>
          <w:rFonts w:ascii="Times New Roman" w:hAnsi="Times New Roman" w:cs="Times New Roman"/>
          <w:sz w:val="28"/>
          <w:szCs w:val="28"/>
        </w:rPr>
        <w:t>статьёй</w:t>
      </w:r>
      <w:r w:rsidRPr="000D6A09">
        <w:rPr>
          <w:rFonts w:ascii="Times New Roman" w:hAnsi="Times New Roman" w:cs="Times New Roman"/>
          <w:sz w:val="28"/>
          <w:szCs w:val="28"/>
        </w:rPr>
        <w:t xml:space="preserve">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w:t>
      </w:r>
      <w:r>
        <w:rPr>
          <w:rFonts w:ascii="Times New Roman" w:hAnsi="Times New Roman" w:cs="Times New Roman"/>
          <w:sz w:val="28"/>
          <w:szCs w:val="28"/>
        </w:rPr>
        <w:t>26-</w:t>
      </w:r>
      <w:r w:rsidRPr="000D6A09">
        <w:rPr>
          <w:rFonts w:ascii="Times New Roman" w:hAnsi="Times New Roman" w:cs="Times New Roman"/>
          <w:sz w:val="28"/>
          <w:szCs w:val="28"/>
        </w:rPr>
        <w:t xml:space="preserve">28 Устава </w:t>
      </w:r>
      <w:r w:rsidR="007E47E2">
        <w:rPr>
          <w:rFonts w:ascii="Times New Roman" w:hAnsi="Times New Roman" w:cs="Times New Roman"/>
          <w:sz w:val="28"/>
          <w:szCs w:val="28"/>
        </w:rPr>
        <w:t>муниципального образования</w:t>
      </w:r>
      <w:r w:rsidRPr="000D6A09">
        <w:rPr>
          <w:rFonts w:ascii="Times New Roman" w:hAnsi="Times New Roman" w:cs="Times New Roman"/>
          <w:sz w:val="28"/>
          <w:szCs w:val="28"/>
        </w:rPr>
        <w:t xml:space="preserve"> «Каратузский район»</w:t>
      </w:r>
      <w:r>
        <w:rPr>
          <w:rFonts w:ascii="Times New Roman" w:hAnsi="Times New Roman" w:cs="Times New Roman"/>
          <w:sz w:val="28"/>
          <w:szCs w:val="28"/>
        </w:rPr>
        <w:t>,</w:t>
      </w:r>
      <w:r w:rsidRPr="000D6A09">
        <w:rPr>
          <w:rFonts w:ascii="Times New Roman" w:hAnsi="Times New Roman" w:cs="Times New Roman"/>
          <w:sz w:val="28"/>
          <w:szCs w:val="28"/>
        </w:rPr>
        <w:t xml:space="preserve"> ПОСТАНОВЛЯЮ:</w:t>
      </w:r>
    </w:p>
    <w:p w:rsidR="007E13AD" w:rsidRDefault="002A408E" w:rsidP="007E13A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9B2AC2">
        <w:rPr>
          <w:rFonts w:ascii="Times New Roman" w:hAnsi="Times New Roman" w:cs="Times New Roman"/>
          <w:sz w:val="28"/>
          <w:szCs w:val="28"/>
        </w:rPr>
        <w:t>Внести изменения в п</w:t>
      </w:r>
      <w:r w:rsidR="007E13AD">
        <w:rPr>
          <w:rFonts w:ascii="Times New Roman" w:hAnsi="Times New Roman" w:cs="Times New Roman"/>
          <w:sz w:val="28"/>
          <w:szCs w:val="28"/>
        </w:rPr>
        <w:t>риложение к постановлению администрации Каратузского района от 31.10.2013 № 1126-п  «Об  утверждении муниципальной программы</w:t>
      </w:r>
      <w:r w:rsidR="007E13AD" w:rsidRPr="000D6A09">
        <w:rPr>
          <w:rFonts w:ascii="Times New Roman" w:hAnsi="Times New Roman" w:cs="Times New Roman"/>
          <w:sz w:val="28"/>
          <w:szCs w:val="28"/>
        </w:rPr>
        <w:t xml:space="preserve"> «Развитие сельского хозяйства в Каратузском районе»</w:t>
      </w:r>
      <w:r w:rsidR="0037558E">
        <w:rPr>
          <w:rFonts w:ascii="Times New Roman" w:hAnsi="Times New Roman" w:cs="Times New Roman"/>
          <w:sz w:val="28"/>
          <w:szCs w:val="28"/>
        </w:rPr>
        <w:t>» изложив</w:t>
      </w:r>
      <w:r w:rsidR="007E13AD">
        <w:rPr>
          <w:rFonts w:ascii="Times New Roman" w:hAnsi="Times New Roman" w:cs="Times New Roman"/>
          <w:sz w:val="28"/>
          <w:szCs w:val="28"/>
        </w:rPr>
        <w:t xml:space="preserve"> в новой редакции согласно приложению к настоящему постановлению.</w:t>
      </w:r>
    </w:p>
    <w:p w:rsidR="002A408E" w:rsidRDefault="007E13AD" w:rsidP="002E14B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A408E" w:rsidRPr="000D6A09">
        <w:rPr>
          <w:rFonts w:ascii="Times New Roman" w:hAnsi="Times New Roman" w:cs="Times New Roman"/>
          <w:sz w:val="28"/>
          <w:szCs w:val="28"/>
        </w:rPr>
        <w:t xml:space="preserve">. </w:t>
      </w:r>
      <w:proofErr w:type="gramStart"/>
      <w:r w:rsidR="002A408E" w:rsidRPr="000D6A09">
        <w:rPr>
          <w:rFonts w:ascii="Times New Roman" w:hAnsi="Times New Roman" w:cs="Times New Roman"/>
          <w:sz w:val="28"/>
          <w:szCs w:val="28"/>
        </w:rPr>
        <w:t>Контроль за</w:t>
      </w:r>
      <w:proofErr w:type="gramEnd"/>
      <w:r w:rsidR="002A408E" w:rsidRPr="000D6A09">
        <w:rPr>
          <w:rFonts w:ascii="Times New Roman" w:hAnsi="Times New Roman" w:cs="Times New Roman"/>
          <w:sz w:val="28"/>
          <w:szCs w:val="28"/>
        </w:rPr>
        <w:t xml:space="preserve"> исполнением настоящего постановления возложить на </w:t>
      </w:r>
      <w:r w:rsidR="002A408E">
        <w:rPr>
          <w:rFonts w:ascii="Times New Roman" w:hAnsi="Times New Roman" w:cs="Times New Roman"/>
          <w:sz w:val="28"/>
          <w:szCs w:val="28"/>
        </w:rPr>
        <w:t>Е.И. Тетюхина</w:t>
      </w:r>
      <w:r w:rsidR="002A408E" w:rsidRPr="000D6A09">
        <w:rPr>
          <w:rFonts w:ascii="Times New Roman" w:hAnsi="Times New Roman" w:cs="Times New Roman"/>
          <w:sz w:val="28"/>
          <w:szCs w:val="28"/>
        </w:rPr>
        <w:t>,</w:t>
      </w:r>
      <w:r w:rsidR="00476F8A">
        <w:rPr>
          <w:rFonts w:ascii="Times New Roman" w:hAnsi="Times New Roman" w:cs="Times New Roman"/>
          <w:sz w:val="28"/>
          <w:szCs w:val="28"/>
        </w:rPr>
        <w:t xml:space="preserve"> </w:t>
      </w:r>
      <w:r w:rsidR="002A408E" w:rsidRPr="000D6A09">
        <w:rPr>
          <w:rFonts w:ascii="Times New Roman" w:hAnsi="Times New Roman" w:cs="Times New Roman"/>
          <w:sz w:val="28"/>
          <w:szCs w:val="28"/>
        </w:rPr>
        <w:t xml:space="preserve">заместителя </w:t>
      </w:r>
      <w:r w:rsidR="00EF0F35">
        <w:rPr>
          <w:rFonts w:ascii="Times New Roman" w:hAnsi="Times New Roman" w:cs="Times New Roman"/>
          <w:sz w:val="28"/>
          <w:szCs w:val="28"/>
        </w:rPr>
        <w:t>г</w:t>
      </w:r>
      <w:r w:rsidR="002A408E" w:rsidRPr="000D6A09">
        <w:rPr>
          <w:rFonts w:ascii="Times New Roman" w:hAnsi="Times New Roman" w:cs="Times New Roman"/>
          <w:sz w:val="28"/>
          <w:szCs w:val="28"/>
        </w:rPr>
        <w:t xml:space="preserve">лавы района </w:t>
      </w:r>
      <w:r w:rsidR="00FB1B9E">
        <w:rPr>
          <w:rFonts w:ascii="Times New Roman" w:hAnsi="Times New Roman" w:cs="Times New Roman"/>
          <w:sz w:val="28"/>
          <w:szCs w:val="28"/>
        </w:rPr>
        <w:t xml:space="preserve">по сельскому хозяйству, </w:t>
      </w:r>
      <w:r w:rsidR="00BA0C36">
        <w:rPr>
          <w:rFonts w:ascii="Times New Roman" w:hAnsi="Times New Roman" w:cs="Times New Roman"/>
          <w:sz w:val="28"/>
          <w:szCs w:val="28"/>
        </w:rPr>
        <w:t>производству и имущественным вопросам.</w:t>
      </w:r>
    </w:p>
    <w:p w:rsidR="002A408E" w:rsidRPr="000D6A09" w:rsidRDefault="00710818" w:rsidP="002E14BA">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A408E" w:rsidRPr="000D6A09">
        <w:rPr>
          <w:rFonts w:ascii="Times New Roman" w:hAnsi="Times New Roman" w:cs="Times New Roman"/>
          <w:sz w:val="28"/>
          <w:szCs w:val="28"/>
        </w:rPr>
        <w:t xml:space="preserve">. Постановление вступает в силу </w:t>
      </w:r>
      <w:r w:rsidR="007E47E2">
        <w:rPr>
          <w:rFonts w:ascii="Times New Roman" w:hAnsi="Times New Roman" w:cs="Times New Roman"/>
          <w:sz w:val="28"/>
          <w:szCs w:val="28"/>
        </w:rPr>
        <w:t>в день, следующий</w:t>
      </w:r>
      <w:r w:rsidR="002A408E" w:rsidRPr="000D6A09">
        <w:rPr>
          <w:rFonts w:ascii="Times New Roman" w:hAnsi="Times New Roman" w:cs="Times New Roman"/>
          <w:sz w:val="28"/>
          <w:szCs w:val="28"/>
        </w:rPr>
        <w:t xml:space="preserve"> за </w:t>
      </w:r>
      <w:r w:rsidR="0037558E" w:rsidRPr="000D6A09">
        <w:rPr>
          <w:rFonts w:ascii="Times New Roman" w:hAnsi="Times New Roman" w:cs="Times New Roman"/>
          <w:sz w:val="28"/>
          <w:szCs w:val="28"/>
        </w:rPr>
        <w:t>днём</w:t>
      </w:r>
      <w:r w:rsidR="002A408E" w:rsidRPr="000D6A09">
        <w:rPr>
          <w:rFonts w:ascii="Times New Roman" w:hAnsi="Times New Roman" w:cs="Times New Roman"/>
          <w:sz w:val="28"/>
          <w:szCs w:val="28"/>
        </w:rPr>
        <w:t xml:space="preserve"> его официального опубликования в периодическом печатном издании Вести муниципального образования «Каратузский район».</w:t>
      </w:r>
    </w:p>
    <w:p w:rsidR="007E47E2" w:rsidRDefault="007E47E2" w:rsidP="002A408E">
      <w:pPr>
        <w:spacing w:after="0"/>
        <w:ind w:firstLine="709"/>
        <w:jc w:val="both"/>
        <w:rPr>
          <w:rFonts w:ascii="Times New Roman" w:hAnsi="Times New Roman" w:cs="Times New Roman"/>
          <w:sz w:val="28"/>
          <w:szCs w:val="28"/>
        </w:rPr>
      </w:pPr>
    </w:p>
    <w:p w:rsidR="00666DFD" w:rsidRDefault="0037558E" w:rsidP="0037558E">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666DFD" w:rsidRDefault="00666DF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37558E" w:rsidRDefault="0037558E" w:rsidP="002A408E">
      <w:pPr>
        <w:spacing w:after="0"/>
        <w:ind w:firstLine="709"/>
        <w:jc w:val="both"/>
        <w:rPr>
          <w:rFonts w:ascii="Times New Roman" w:hAnsi="Times New Roman" w:cs="Times New Roman"/>
          <w:sz w:val="28"/>
          <w:szCs w:val="28"/>
        </w:rPr>
      </w:pPr>
    </w:p>
    <w:p w:rsidR="0037558E" w:rsidRDefault="0037558E" w:rsidP="002A408E">
      <w:pPr>
        <w:spacing w:after="0"/>
        <w:ind w:firstLine="709"/>
        <w:jc w:val="both"/>
        <w:rPr>
          <w:rFonts w:ascii="Times New Roman" w:hAnsi="Times New Roman" w:cs="Times New Roman"/>
          <w:sz w:val="28"/>
          <w:szCs w:val="28"/>
        </w:rPr>
      </w:pPr>
    </w:p>
    <w:p w:rsidR="00F47CA9" w:rsidRDefault="00F47CA9" w:rsidP="002A408E">
      <w:pPr>
        <w:spacing w:after="0"/>
        <w:ind w:firstLine="709"/>
        <w:jc w:val="both"/>
        <w:rPr>
          <w:rFonts w:ascii="Times New Roman" w:hAnsi="Times New Roman" w:cs="Times New Roman"/>
          <w:sz w:val="28"/>
          <w:szCs w:val="28"/>
        </w:rPr>
      </w:pPr>
    </w:p>
    <w:p w:rsidR="00F47CA9" w:rsidRDefault="00F47CA9" w:rsidP="002A408E">
      <w:pPr>
        <w:spacing w:after="0"/>
        <w:ind w:firstLine="709"/>
        <w:jc w:val="both"/>
        <w:rPr>
          <w:rFonts w:ascii="Times New Roman" w:hAnsi="Times New Roman" w:cs="Times New Roman"/>
          <w:sz w:val="28"/>
          <w:szCs w:val="28"/>
        </w:rPr>
      </w:pPr>
    </w:p>
    <w:p w:rsidR="00335E61" w:rsidRPr="007E47E2" w:rsidRDefault="00335E61" w:rsidP="00460A2A">
      <w:pPr>
        <w:spacing w:after="0" w:line="240" w:lineRule="auto"/>
        <w:ind w:left="6237"/>
        <w:rPr>
          <w:rFonts w:ascii="Times New Roman" w:hAnsi="Times New Roman" w:cs="Times New Roman"/>
          <w:sz w:val="20"/>
          <w:szCs w:val="20"/>
        </w:rPr>
      </w:pPr>
      <w:r w:rsidRPr="007E47E2">
        <w:rPr>
          <w:rFonts w:ascii="Times New Roman" w:hAnsi="Times New Roman" w:cs="Times New Roman"/>
          <w:sz w:val="20"/>
          <w:szCs w:val="20"/>
        </w:rPr>
        <w:t xml:space="preserve">Приложение  к постановлению </w:t>
      </w:r>
    </w:p>
    <w:p w:rsidR="00335E61" w:rsidRPr="007E47E2" w:rsidRDefault="00B25AE4" w:rsidP="00AC57E7">
      <w:pPr>
        <w:spacing w:after="0" w:line="240" w:lineRule="auto"/>
        <w:ind w:left="6237"/>
        <w:jc w:val="both"/>
        <w:rPr>
          <w:rFonts w:ascii="Times New Roman" w:hAnsi="Times New Roman" w:cs="Times New Roman"/>
          <w:sz w:val="20"/>
          <w:szCs w:val="20"/>
        </w:rPr>
      </w:pPr>
      <w:r>
        <w:rPr>
          <w:rFonts w:ascii="Times New Roman" w:hAnsi="Times New Roman" w:cs="Times New Roman"/>
          <w:sz w:val="20"/>
          <w:szCs w:val="20"/>
        </w:rPr>
        <w:t>а</w:t>
      </w:r>
      <w:r w:rsidR="0037558E">
        <w:rPr>
          <w:rFonts w:ascii="Times New Roman" w:hAnsi="Times New Roman" w:cs="Times New Roman"/>
          <w:sz w:val="20"/>
          <w:szCs w:val="20"/>
        </w:rPr>
        <w:t xml:space="preserve">дминистрации </w:t>
      </w:r>
      <w:r w:rsidR="00335E61" w:rsidRPr="007E47E2">
        <w:rPr>
          <w:rFonts w:ascii="Times New Roman" w:hAnsi="Times New Roman" w:cs="Times New Roman"/>
          <w:sz w:val="20"/>
          <w:szCs w:val="20"/>
        </w:rPr>
        <w:t>Каратузского района</w:t>
      </w:r>
      <w:r w:rsidR="00F47CA9">
        <w:rPr>
          <w:rFonts w:ascii="Times New Roman" w:hAnsi="Times New Roman" w:cs="Times New Roman"/>
          <w:sz w:val="20"/>
          <w:szCs w:val="20"/>
        </w:rPr>
        <w:t xml:space="preserve"> </w:t>
      </w:r>
      <w:r w:rsidR="00AC57E7" w:rsidRPr="007E47E2">
        <w:rPr>
          <w:rFonts w:ascii="Times New Roman" w:hAnsi="Times New Roman" w:cs="Times New Roman"/>
          <w:sz w:val="20"/>
          <w:szCs w:val="20"/>
        </w:rPr>
        <w:t>о</w:t>
      </w:r>
      <w:r w:rsidR="00335E61" w:rsidRPr="007E47E2">
        <w:rPr>
          <w:rFonts w:ascii="Times New Roman" w:hAnsi="Times New Roman" w:cs="Times New Roman"/>
          <w:sz w:val="20"/>
          <w:szCs w:val="20"/>
        </w:rPr>
        <w:t>т</w:t>
      </w:r>
      <w:r w:rsidR="00F47CA9">
        <w:rPr>
          <w:rFonts w:ascii="Times New Roman" w:hAnsi="Times New Roman" w:cs="Times New Roman"/>
          <w:sz w:val="20"/>
          <w:szCs w:val="20"/>
        </w:rPr>
        <w:t xml:space="preserve"> </w:t>
      </w:r>
      <w:r w:rsidR="0037558E">
        <w:rPr>
          <w:rFonts w:ascii="Times New Roman" w:hAnsi="Times New Roman" w:cs="Times New Roman"/>
          <w:sz w:val="20"/>
          <w:szCs w:val="20"/>
        </w:rPr>
        <w:t>31.</w:t>
      </w:r>
      <w:r w:rsidR="00037E7A">
        <w:rPr>
          <w:rFonts w:ascii="Times New Roman" w:hAnsi="Times New Roman" w:cs="Times New Roman"/>
          <w:sz w:val="20"/>
          <w:szCs w:val="20"/>
        </w:rPr>
        <w:t>10</w:t>
      </w:r>
      <w:r w:rsidR="00A2761B" w:rsidRPr="007E47E2">
        <w:rPr>
          <w:rFonts w:ascii="Times New Roman" w:hAnsi="Times New Roman" w:cs="Times New Roman"/>
          <w:sz w:val="20"/>
          <w:szCs w:val="20"/>
        </w:rPr>
        <w:t>.2016</w:t>
      </w:r>
      <w:r w:rsidR="0096615C">
        <w:rPr>
          <w:rFonts w:ascii="Times New Roman" w:hAnsi="Times New Roman" w:cs="Times New Roman"/>
          <w:sz w:val="20"/>
          <w:szCs w:val="20"/>
        </w:rPr>
        <w:t xml:space="preserve"> </w:t>
      </w:r>
      <w:r w:rsidR="00335E61" w:rsidRPr="007E47E2">
        <w:rPr>
          <w:rFonts w:ascii="Times New Roman" w:hAnsi="Times New Roman" w:cs="Times New Roman"/>
          <w:sz w:val="20"/>
          <w:szCs w:val="20"/>
        </w:rPr>
        <w:t>№</w:t>
      </w:r>
      <w:r w:rsidR="0037558E">
        <w:rPr>
          <w:rFonts w:ascii="Times New Roman" w:hAnsi="Times New Roman" w:cs="Times New Roman"/>
          <w:sz w:val="20"/>
          <w:szCs w:val="20"/>
        </w:rPr>
        <w:t>614</w:t>
      </w:r>
      <w:r w:rsidR="007E47E2">
        <w:rPr>
          <w:rFonts w:ascii="Times New Roman" w:hAnsi="Times New Roman" w:cs="Times New Roman"/>
          <w:sz w:val="20"/>
          <w:szCs w:val="20"/>
        </w:rPr>
        <w:t>-п</w:t>
      </w:r>
    </w:p>
    <w:p w:rsidR="00DC28EF" w:rsidRPr="00335E61" w:rsidRDefault="00F47CA9" w:rsidP="00AC57E7">
      <w:pPr>
        <w:spacing w:after="0" w:line="240" w:lineRule="auto"/>
        <w:ind w:left="6237"/>
        <w:jc w:val="both"/>
        <w:rPr>
          <w:rFonts w:ascii="Times New Roman" w:hAnsi="Times New Roman" w:cs="Times New Roman"/>
        </w:rPr>
      </w:pPr>
      <w:r>
        <w:rPr>
          <w:rFonts w:ascii="Times New Roman" w:hAnsi="Times New Roman" w:cs="Times New Roman"/>
        </w:rPr>
        <w:t xml:space="preserve"> </w:t>
      </w:r>
    </w:p>
    <w:p w:rsidR="00F95306" w:rsidRDefault="00F95306" w:rsidP="0061267C">
      <w:pPr>
        <w:pStyle w:val="a3"/>
        <w:numPr>
          <w:ilvl w:val="0"/>
          <w:numId w:val="2"/>
        </w:numPr>
        <w:spacing w:after="0" w:line="240" w:lineRule="auto"/>
        <w:jc w:val="center"/>
        <w:rPr>
          <w:rFonts w:ascii="Times New Roman" w:hAnsi="Times New Roman" w:cs="Times New Roman"/>
          <w:b/>
          <w:sz w:val="28"/>
          <w:szCs w:val="28"/>
        </w:rPr>
      </w:pPr>
      <w:r w:rsidRPr="00D10BF4">
        <w:rPr>
          <w:rFonts w:ascii="Times New Roman" w:hAnsi="Times New Roman" w:cs="Times New Roman"/>
          <w:b/>
          <w:sz w:val="28"/>
          <w:szCs w:val="28"/>
        </w:rPr>
        <w:t xml:space="preserve">ПАСПОРТ ПРОГРАММЫ </w:t>
      </w:r>
    </w:p>
    <w:p w:rsidR="00DC28EF" w:rsidRPr="00D10BF4" w:rsidRDefault="00DC28EF" w:rsidP="00DC28EF">
      <w:pPr>
        <w:pStyle w:val="a3"/>
        <w:spacing w:after="0" w:line="240" w:lineRule="auto"/>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36"/>
      </w:tblGrid>
      <w:tr w:rsidR="007038CC" w:rsidRPr="00326406" w:rsidTr="00B14D36">
        <w:trPr>
          <w:trHeight w:val="56"/>
        </w:trPr>
        <w:tc>
          <w:tcPr>
            <w:tcW w:w="3528" w:type="dxa"/>
            <w:tcBorders>
              <w:top w:val="single" w:sz="4" w:space="0" w:color="auto"/>
              <w:left w:val="single" w:sz="4" w:space="0" w:color="auto"/>
              <w:bottom w:val="single" w:sz="4" w:space="0" w:color="auto"/>
              <w:right w:val="single" w:sz="4" w:space="0" w:color="auto"/>
            </w:tcBorders>
            <w:vAlign w:val="center"/>
          </w:tcPr>
          <w:p w:rsidR="007038CC" w:rsidRPr="00972DCA" w:rsidRDefault="00D10B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 xml:space="preserve">Наименование муниципальной программы </w:t>
            </w:r>
          </w:p>
        </w:tc>
        <w:tc>
          <w:tcPr>
            <w:tcW w:w="5936" w:type="dxa"/>
            <w:tcBorders>
              <w:top w:val="single" w:sz="4" w:space="0" w:color="auto"/>
              <w:left w:val="single" w:sz="4" w:space="0" w:color="auto"/>
              <w:bottom w:val="single" w:sz="4" w:space="0" w:color="auto"/>
              <w:right w:val="single" w:sz="4" w:space="0" w:color="auto"/>
            </w:tcBorders>
          </w:tcPr>
          <w:p w:rsidR="007038CC" w:rsidRPr="00972DCA" w:rsidRDefault="00D10BF4" w:rsidP="00F80EAA">
            <w:pPr>
              <w:spacing w:after="0" w:line="240" w:lineRule="auto"/>
              <w:ind w:right="742"/>
              <w:rPr>
                <w:rFonts w:ascii="Times New Roman" w:hAnsi="Times New Roman" w:cs="Times New Roman"/>
                <w:sz w:val="28"/>
                <w:szCs w:val="28"/>
              </w:rPr>
            </w:pPr>
            <w:r w:rsidRPr="00972DCA">
              <w:rPr>
                <w:rFonts w:ascii="Times New Roman" w:hAnsi="Times New Roman" w:cs="Times New Roman"/>
                <w:sz w:val="28"/>
                <w:szCs w:val="28"/>
              </w:rPr>
              <w:t>Развитие сельского хозяйства в Каратузском районе</w:t>
            </w:r>
          </w:p>
        </w:tc>
      </w:tr>
      <w:tr w:rsidR="00D10BF4" w:rsidRPr="00326406" w:rsidTr="00B14D36">
        <w:trPr>
          <w:trHeight w:val="393"/>
        </w:trPr>
        <w:tc>
          <w:tcPr>
            <w:tcW w:w="3528" w:type="dxa"/>
            <w:tcBorders>
              <w:top w:val="single" w:sz="4" w:space="0" w:color="auto"/>
              <w:left w:val="single" w:sz="4" w:space="0" w:color="auto"/>
              <w:bottom w:val="single" w:sz="4" w:space="0" w:color="auto"/>
              <w:right w:val="single" w:sz="4" w:space="0" w:color="auto"/>
            </w:tcBorders>
            <w:vAlign w:val="center"/>
          </w:tcPr>
          <w:p w:rsidR="00D10BF4" w:rsidRPr="00972DCA" w:rsidRDefault="00D10B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Основания для разработки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D10BF4" w:rsidRPr="00972DCA" w:rsidRDefault="00D10BF4" w:rsidP="006E5E0B">
            <w:pPr>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Постановление</w:t>
            </w:r>
            <w:r w:rsidR="00476F8A" w:rsidRPr="00972DCA">
              <w:rPr>
                <w:rFonts w:ascii="Times New Roman" w:hAnsi="Times New Roman" w:cs="Times New Roman"/>
                <w:sz w:val="28"/>
                <w:szCs w:val="28"/>
              </w:rPr>
              <w:t xml:space="preserve"> </w:t>
            </w:r>
            <w:r w:rsidR="0067442C" w:rsidRPr="00972DCA">
              <w:rPr>
                <w:rFonts w:ascii="Times New Roman" w:hAnsi="Times New Roman" w:cs="Times New Roman"/>
                <w:sz w:val="28"/>
                <w:szCs w:val="28"/>
              </w:rPr>
              <w:t>а</w:t>
            </w:r>
            <w:r w:rsidR="00506D20" w:rsidRPr="00972DCA">
              <w:rPr>
                <w:rFonts w:ascii="Times New Roman" w:hAnsi="Times New Roman" w:cs="Times New Roman"/>
                <w:sz w:val="28"/>
                <w:szCs w:val="28"/>
              </w:rPr>
              <w:t>дминистрации Каратузского района</w:t>
            </w:r>
            <w:r w:rsidRPr="00972DCA">
              <w:rPr>
                <w:rFonts w:ascii="Times New Roman" w:hAnsi="Times New Roman" w:cs="Times New Roman"/>
                <w:sz w:val="28"/>
                <w:szCs w:val="28"/>
              </w:rPr>
              <w:t xml:space="preserve"> № 738-п от 29.07.2013 года</w:t>
            </w:r>
            <w:r w:rsidR="006E5E0B" w:rsidRPr="00972DCA">
              <w:rPr>
                <w:rFonts w:ascii="Times New Roman" w:hAnsi="Times New Roman" w:cs="Times New Roman"/>
                <w:sz w:val="28"/>
                <w:szCs w:val="28"/>
              </w:rPr>
              <w:t>, статья 179 Бюджетного кодекса Российской Федерации</w:t>
            </w:r>
          </w:p>
        </w:tc>
      </w:tr>
      <w:tr w:rsidR="00D10BF4" w:rsidRPr="00326406" w:rsidTr="00B14D36">
        <w:tc>
          <w:tcPr>
            <w:tcW w:w="3528" w:type="dxa"/>
            <w:tcBorders>
              <w:top w:val="single" w:sz="4" w:space="0" w:color="auto"/>
              <w:left w:val="single" w:sz="4" w:space="0" w:color="auto"/>
              <w:bottom w:val="single" w:sz="4" w:space="0" w:color="auto"/>
              <w:right w:val="single" w:sz="4" w:space="0" w:color="auto"/>
            </w:tcBorders>
            <w:vAlign w:val="center"/>
          </w:tcPr>
          <w:p w:rsidR="00D10BF4" w:rsidRPr="00972DCA" w:rsidRDefault="00D10B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Ответственный исполнитель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D10BF4" w:rsidRPr="00972DCA" w:rsidRDefault="00506D20"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Администрация Каратузского района</w:t>
            </w:r>
          </w:p>
        </w:tc>
      </w:tr>
      <w:tr w:rsidR="004B4DE4" w:rsidRPr="00326406" w:rsidTr="00B14D36">
        <w:tc>
          <w:tcPr>
            <w:tcW w:w="3528" w:type="dxa"/>
            <w:tcBorders>
              <w:top w:val="single" w:sz="4" w:space="0" w:color="auto"/>
              <w:left w:val="single" w:sz="4" w:space="0" w:color="auto"/>
              <w:bottom w:val="single" w:sz="4" w:space="0" w:color="auto"/>
              <w:right w:val="single" w:sz="4" w:space="0" w:color="auto"/>
            </w:tcBorders>
            <w:vAlign w:val="center"/>
          </w:tcPr>
          <w:p w:rsidR="004B4DE4" w:rsidRPr="00972DCA" w:rsidRDefault="004B4DE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Соисполнители муниципальной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4B4DE4" w:rsidRPr="00972DCA" w:rsidRDefault="004B4DE4" w:rsidP="0061267C">
            <w:pPr>
              <w:spacing w:after="0" w:line="240" w:lineRule="auto"/>
              <w:rPr>
                <w:rFonts w:ascii="Times New Roman" w:hAnsi="Times New Roman" w:cs="Times New Roman"/>
                <w:sz w:val="28"/>
                <w:szCs w:val="28"/>
              </w:rPr>
            </w:pPr>
          </w:p>
        </w:tc>
      </w:tr>
      <w:tr w:rsidR="008039F4" w:rsidRPr="00326406" w:rsidTr="00B14D36">
        <w:tc>
          <w:tcPr>
            <w:tcW w:w="3528" w:type="dxa"/>
            <w:tcBorders>
              <w:top w:val="single" w:sz="4" w:space="0" w:color="auto"/>
              <w:left w:val="single" w:sz="4" w:space="0" w:color="auto"/>
              <w:bottom w:val="single" w:sz="4" w:space="0" w:color="auto"/>
              <w:right w:val="single" w:sz="4" w:space="0" w:color="auto"/>
            </w:tcBorders>
            <w:vAlign w:val="center"/>
          </w:tcPr>
          <w:p w:rsidR="008039F4" w:rsidRPr="00972DCA" w:rsidRDefault="008039F4"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Перечень подпрограмм и отдельных мероприятий муниципальной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Развитие животноводства в личных подворьях граждан</w:t>
            </w:r>
            <w:r w:rsidR="009807DA" w:rsidRPr="00972DCA">
              <w:rPr>
                <w:rFonts w:ascii="Times New Roman" w:hAnsi="Times New Roman" w:cs="Times New Roman"/>
                <w:sz w:val="28"/>
                <w:szCs w:val="28"/>
              </w:rPr>
              <w:t xml:space="preserve"> Каратузского района</w:t>
            </w:r>
            <w:r w:rsidRPr="00972DCA">
              <w:rPr>
                <w:rFonts w:ascii="Times New Roman" w:hAnsi="Times New Roman" w:cs="Times New Roman"/>
                <w:sz w:val="28"/>
                <w:szCs w:val="28"/>
              </w:rPr>
              <w:t>;</w:t>
            </w:r>
          </w:p>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Развитие малых форм хозяйствования в Каратузском районе;</w:t>
            </w:r>
          </w:p>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Устойчивое развитие сельских территорий МО «Каратузский район»;</w:t>
            </w:r>
          </w:p>
          <w:p w:rsidR="008039F4" w:rsidRPr="00972DCA" w:rsidRDefault="008039F4"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 xml:space="preserve">Обеспечение реализации </w:t>
            </w:r>
            <w:r w:rsidR="00A60B14" w:rsidRPr="00972DCA">
              <w:rPr>
                <w:rFonts w:ascii="Times New Roman" w:hAnsi="Times New Roman" w:cs="Times New Roman"/>
                <w:sz w:val="28"/>
                <w:szCs w:val="28"/>
              </w:rPr>
              <w:t>м</w:t>
            </w:r>
            <w:r w:rsidRPr="00972DCA">
              <w:rPr>
                <w:rFonts w:ascii="Times New Roman" w:hAnsi="Times New Roman" w:cs="Times New Roman"/>
                <w:sz w:val="28"/>
                <w:szCs w:val="28"/>
              </w:rPr>
              <w:t>униципальной программы  развития сельского</w:t>
            </w:r>
            <w:r w:rsidR="00690247" w:rsidRPr="00972DCA">
              <w:rPr>
                <w:rFonts w:ascii="Times New Roman" w:hAnsi="Times New Roman" w:cs="Times New Roman"/>
                <w:sz w:val="28"/>
                <w:szCs w:val="28"/>
              </w:rPr>
              <w:t xml:space="preserve"> хозяйства в Каратузском районе;</w:t>
            </w:r>
          </w:p>
          <w:p w:rsidR="00690247" w:rsidRPr="00972DCA" w:rsidRDefault="00690247" w:rsidP="00326406">
            <w:pPr>
              <w:pStyle w:val="a3"/>
              <w:numPr>
                <w:ilvl w:val="0"/>
                <w:numId w:val="3"/>
              </w:numPr>
              <w:spacing w:after="0" w:line="240" w:lineRule="auto"/>
              <w:ind w:left="441"/>
              <w:jc w:val="both"/>
              <w:rPr>
                <w:rFonts w:ascii="Times New Roman" w:hAnsi="Times New Roman" w:cs="Times New Roman"/>
                <w:sz w:val="28"/>
                <w:szCs w:val="28"/>
              </w:rPr>
            </w:pPr>
            <w:r w:rsidRPr="00972DCA">
              <w:rPr>
                <w:rFonts w:ascii="Times New Roman" w:hAnsi="Times New Roman" w:cs="Times New Roman"/>
                <w:sz w:val="28"/>
                <w:szCs w:val="28"/>
              </w:rPr>
              <w:t>Комплексное развитие сельских территорий Каратузского района.</w:t>
            </w:r>
          </w:p>
        </w:tc>
      </w:tr>
      <w:tr w:rsidR="00F36037" w:rsidRPr="00326406" w:rsidTr="00B14D36">
        <w:trPr>
          <w:trHeight w:val="315"/>
        </w:trPr>
        <w:tc>
          <w:tcPr>
            <w:tcW w:w="3528" w:type="dxa"/>
            <w:tcBorders>
              <w:top w:val="single" w:sz="4" w:space="0" w:color="auto"/>
              <w:left w:val="single" w:sz="4" w:space="0" w:color="auto"/>
              <w:bottom w:val="single" w:sz="4" w:space="0" w:color="auto"/>
              <w:right w:val="single" w:sz="4" w:space="0" w:color="auto"/>
            </w:tcBorders>
            <w:vAlign w:val="center"/>
          </w:tcPr>
          <w:p w:rsidR="00F36037" w:rsidRPr="00972DCA" w:rsidRDefault="00F36037"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Цель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F36037" w:rsidRPr="00972DCA" w:rsidRDefault="00965942" w:rsidP="0061267C">
            <w:pPr>
              <w:pStyle w:val="a3"/>
              <w:spacing w:after="0" w:line="240" w:lineRule="auto"/>
              <w:ind w:left="16"/>
              <w:jc w:val="both"/>
              <w:rPr>
                <w:rFonts w:ascii="Times New Roman" w:hAnsi="Times New Roman" w:cs="Times New Roman"/>
                <w:sz w:val="28"/>
                <w:szCs w:val="28"/>
              </w:rPr>
            </w:pPr>
            <w:r w:rsidRPr="00972DCA">
              <w:rPr>
                <w:rFonts w:ascii="Times New Roman" w:eastAsia="Times New Roman" w:hAnsi="Times New Roman" w:cs="Times New Roman"/>
                <w:color w:val="222222"/>
                <w:sz w:val="28"/>
                <w:szCs w:val="28"/>
              </w:rPr>
              <w:t>Развитие сельских территорий, рост занятости и уровня жизни сельского населения</w:t>
            </w:r>
          </w:p>
        </w:tc>
      </w:tr>
      <w:tr w:rsidR="007038CC" w:rsidRPr="00326406" w:rsidTr="00B14D36">
        <w:trPr>
          <w:trHeight w:val="2178"/>
        </w:trPr>
        <w:tc>
          <w:tcPr>
            <w:tcW w:w="3528" w:type="dxa"/>
            <w:tcBorders>
              <w:top w:val="single" w:sz="4" w:space="0" w:color="auto"/>
              <w:left w:val="single" w:sz="4" w:space="0" w:color="auto"/>
              <w:right w:val="single" w:sz="4" w:space="0" w:color="auto"/>
            </w:tcBorders>
          </w:tcPr>
          <w:p w:rsidR="007038CC" w:rsidRPr="00972DCA" w:rsidRDefault="00F36037"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З</w:t>
            </w:r>
            <w:r w:rsidR="007038CC" w:rsidRPr="00972DCA">
              <w:rPr>
                <w:rFonts w:ascii="Times New Roman" w:hAnsi="Times New Roman" w:cs="Times New Roman"/>
                <w:sz w:val="28"/>
                <w:szCs w:val="28"/>
              </w:rPr>
              <w:t xml:space="preserve">адачи </w:t>
            </w:r>
            <w:r w:rsidRPr="00972DCA">
              <w:rPr>
                <w:rFonts w:ascii="Times New Roman" w:hAnsi="Times New Roman" w:cs="Times New Roman"/>
                <w:sz w:val="28"/>
                <w:szCs w:val="28"/>
              </w:rPr>
              <w:t xml:space="preserve">муниципальной </w:t>
            </w:r>
            <w:r w:rsidR="007038CC" w:rsidRPr="00972DCA">
              <w:rPr>
                <w:rFonts w:ascii="Times New Roman" w:hAnsi="Times New Roman" w:cs="Times New Roman"/>
                <w:sz w:val="28"/>
                <w:szCs w:val="28"/>
              </w:rPr>
              <w:t>программы</w:t>
            </w:r>
          </w:p>
        </w:tc>
        <w:tc>
          <w:tcPr>
            <w:tcW w:w="5936" w:type="dxa"/>
            <w:tcBorders>
              <w:top w:val="single" w:sz="4" w:space="0" w:color="auto"/>
              <w:left w:val="single" w:sz="4" w:space="0" w:color="auto"/>
              <w:right w:val="single" w:sz="4" w:space="0" w:color="auto"/>
            </w:tcBorders>
          </w:tcPr>
          <w:p w:rsidR="007038CC" w:rsidRPr="00972DCA" w:rsidRDefault="007038CC" w:rsidP="0061267C">
            <w:pPr>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Для достижения намеченной цели необходимо решение следующих основных задач:</w:t>
            </w:r>
          </w:p>
          <w:p w:rsidR="007038CC" w:rsidRPr="00972DCA" w:rsidRDefault="00965942" w:rsidP="0061267C">
            <w:pPr>
              <w:tabs>
                <w:tab w:val="left" w:pos="792"/>
              </w:tabs>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увеличение производства продукции животноводства на душу населения путём улучшения породных и продуктивных каче</w:t>
            </w:r>
            <w:proofErr w:type="gramStart"/>
            <w:r w:rsidRPr="00972DCA">
              <w:rPr>
                <w:rFonts w:ascii="Times New Roman" w:hAnsi="Times New Roman" w:cs="Times New Roman"/>
                <w:sz w:val="28"/>
                <w:szCs w:val="28"/>
              </w:rPr>
              <w:t>ств ск</w:t>
            </w:r>
            <w:proofErr w:type="gramEnd"/>
            <w:r w:rsidRPr="00972DCA">
              <w:rPr>
                <w:rFonts w:ascii="Times New Roman" w:hAnsi="Times New Roman" w:cs="Times New Roman"/>
                <w:sz w:val="28"/>
                <w:szCs w:val="28"/>
              </w:rPr>
              <w:t>ота;</w:t>
            </w:r>
          </w:p>
          <w:p w:rsidR="00965942" w:rsidRPr="00972DCA" w:rsidRDefault="00965942" w:rsidP="0061267C">
            <w:pPr>
              <w:tabs>
                <w:tab w:val="left" w:pos="792"/>
              </w:tabs>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поддержка и дальнейшее развитие малых форм хозяйствования</w:t>
            </w:r>
            <w:r w:rsidR="00276F0E" w:rsidRPr="00972DCA">
              <w:rPr>
                <w:rFonts w:ascii="Times New Roman" w:hAnsi="Times New Roman" w:cs="Times New Roman"/>
                <w:sz w:val="28"/>
                <w:szCs w:val="28"/>
              </w:rPr>
              <w:t xml:space="preserve"> на </w:t>
            </w:r>
            <w:proofErr w:type="gramStart"/>
            <w:r w:rsidR="00276F0E" w:rsidRPr="00972DCA">
              <w:rPr>
                <w:rFonts w:ascii="Times New Roman" w:hAnsi="Times New Roman" w:cs="Times New Roman"/>
                <w:sz w:val="28"/>
                <w:szCs w:val="28"/>
              </w:rPr>
              <w:t>селе</w:t>
            </w:r>
            <w:proofErr w:type="gramEnd"/>
            <w:r w:rsidR="00276F0E" w:rsidRPr="00972DCA">
              <w:rPr>
                <w:rFonts w:ascii="Times New Roman" w:hAnsi="Times New Roman" w:cs="Times New Roman"/>
                <w:sz w:val="28"/>
                <w:szCs w:val="28"/>
              </w:rPr>
              <w:t xml:space="preserve"> и повышение уровня доходов сельского населения;</w:t>
            </w:r>
          </w:p>
          <w:p w:rsidR="00276F0E" w:rsidRPr="00972DCA" w:rsidRDefault="00276F0E" w:rsidP="0061267C">
            <w:pPr>
              <w:tabs>
                <w:tab w:val="left" w:pos="792"/>
              </w:tabs>
              <w:spacing w:after="0" w:line="240" w:lineRule="auto"/>
              <w:jc w:val="both"/>
              <w:rPr>
                <w:rFonts w:ascii="Times New Roman" w:hAnsi="Times New Roman" w:cs="Times New Roman"/>
                <w:sz w:val="28"/>
                <w:szCs w:val="28"/>
              </w:rPr>
            </w:pPr>
            <w:r w:rsidRPr="00972DCA">
              <w:rPr>
                <w:rFonts w:ascii="Times New Roman" w:hAnsi="Times New Roman" w:cs="Times New Roman"/>
                <w:sz w:val="28"/>
                <w:szCs w:val="28"/>
              </w:rPr>
              <w:t>- создание условий для эффективного и ответственного управления финансовыми ресурсами в рамках переданных отдельных госуда</w:t>
            </w:r>
            <w:r w:rsidR="00DD2DD2" w:rsidRPr="00972DCA">
              <w:rPr>
                <w:rFonts w:ascii="Times New Roman" w:hAnsi="Times New Roman" w:cs="Times New Roman"/>
                <w:sz w:val="28"/>
                <w:szCs w:val="28"/>
              </w:rPr>
              <w:t>рственных полномочий;</w:t>
            </w:r>
          </w:p>
          <w:p w:rsidR="00DD2DD2" w:rsidRPr="00972DCA" w:rsidRDefault="00DD2DD2" w:rsidP="00A2761B">
            <w:pPr>
              <w:pStyle w:val="ConsPlusNormal"/>
              <w:ind w:firstLine="16"/>
              <w:jc w:val="both"/>
              <w:rPr>
                <w:rFonts w:ascii="Times New Roman" w:hAnsi="Times New Roman" w:cs="Times New Roman"/>
                <w:sz w:val="28"/>
                <w:szCs w:val="28"/>
              </w:rPr>
            </w:pPr>
            <w:r w:rsidRPr="00972DCA">
              <w:rPr>
                <w:rFonts w:ascii="Times New Roman" w:hAnsi="Times New Roman" w:cs="Times New Roman"/>
                <w:sz w:val="28"/>
                <w:szCs w:val="28"/>
              </w:rPr>
              <w:lastRenderedPageBreak/>
              <w:t>- создание общих условий для повышения эффективности сельскохозяйственного производства, его динамичного и сбалансированного роста.</w:t>
            </w:r>
          </w:p>
        </w:tc>
      </w:tr>
      <w:tr w:rsidR="000931AC" w:rsidRPr="00326406" w:rsidTr="00A2761B">
        <w:trPr>
          <w:trHeight w:val="315"/>
        </w:trPr>
        <w:tc>
          <w:tcPr>
            <w:tcW w:w="3528" w:type="dxa"/>
            <w:tcBorders>
              <w:top w:val="single" w:sz="4" w:space="0" w:color="auto"/>
              <w:left w:val="single" w:sz="4" w:space="0" w:color="auto"/>
              <w:right w:val="single" w:sz="4" w:space="0" w:color="auto"/>
            </w:tcBorders>
          </w:tcPr>
          <w:p w:rsidR="000931AC" w:rsidRPr="00972DCA" w:rsidRDefault="000931AC"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lastRenderedPageBreak/>
              <w:t>Этапы и сроки реализации муниципальной программы</w:t>
            </w:r>
          </w:p>
        </w:tc>
        <w:tc>
          <w:tcPr>
            <w:tcW w:w="5936" w:type="dxa"/>
            <w:tcBorders>
              <w:top w:val="single" w:sz="4" w:space="0" w:color="auto"/>
              <w:left w:val="single" w:sz="4" w:space="0" w:color="auto"/>
              <w:right w:val="single" w:sz="4" w:space="0" w:color="auto"/>
            </w:tcBorders>
            <w:vAlign w:val="center"/>
          </w:tcPr>
          <w:p w:rsidR="00E53EC9" w:rsidRPr="00972DCA" w:rsidRDefault="000931AC" w:rsidP="00037E7A">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201</w:t>
            </w:r>
            <w:r w:rsidR="00F5676F" w:rsidRPr="00972DCA">
              <w:rPr>
                <w:rFonts w:ascii="Times New Roman" w:hAnsi="Times New Roman" w:cs="Times New Roman"/>
                <w:sz w:val="28"/>
                <w:szCs w:val="28"/>
              </w:rPr>
              <w:t>4</w:t>
            </w:r>
            <w:r w:rsidRPr="00972DCA">
              <w:rPr>
                <w:rFonts w:ascii="Times New Roman" w:hAnsi="Times New Roman" w:cs="Times New Roman"/>
                <w:sz w:val="28"/>
                <w:szCs w:val="28"/>
              </w:rPr>
              <w:t xml:space="preserve"> – 201</w:t>
            </w:r>
            <w:r w:rsidR="00037E7A" w:rsidRPr="00972DCA">
              <w:rPr>
                <w:rFonts w:ascii="Times New Roman" w:hAnsi="Times New Roman" w:cs="Times New Roman"/>
                <w:sz w:val="28"/>
                <w:szCs w:val="28"/>
              </w:rPr>
              <w:t>9</w:t>
            </w:r>
            <w:r w:rsidRPr="00972DCA">
              <w:rPr>
                <w:rFonts w:ascii="Times New Roman" w:hAnsi="Times New Roman" w:cs="Times New Roman"/>
                <w:sz w:val="28"/>
                <w:szCs w:val="28"/>
              </w:rPr>
              <w:t xml:space="preserve"> годы</w:t>
            </w:r>
          </w:p>
        </w:tc>
      </w:tr>
      <w:tr w:rsidR="00276F0E" w:rsidRPr="00326406" w:rsidTr="00B14D36">
        <w:tc>
          <w:tcPr>
            <w:tcW w:w="3528" w:type="dxa"/>
            <w:tcBorders>
              <w:top w:val="single" w:sz="4" w:space="0" w:color="auto"/>
              <w:left w:val="single" w:sz="4" w:space="0" w:color="auto"/>
              <w:bottom w:val="single" w:sz="4" w:space="0" w:color="auto"/>
              <w:right w:val="single" w:sz="4" w:space="0" w:color="auto"/>
            </w:tcBorders>
          </w:tcPr>
          <w:p w:rsidR="00276F0E" w:rsidRPr="00972DCA" w:rsidRDefault="00276F0E" w:rsidP="0061267C">
            <w:pPr>
              <w:pStyle w:val="ConsPlusCell"/>
              <w:rPr>
                <w:rFonts w:ascii="Times New Roman" w:hAnsi="Times New Roman" w:cs="Times New Roman"/>
                <w:sz w:val="28"/>
                <w:szCs w:val="28"/>
              </w:rPr>
            </w:pPr>
            <w:r w:rsidRPr="00972DCA">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5936" w:type="dxa"/>
            <w:tcBorders>
              <w:top w:val="single" w:sz="4" w:space="0" w:color="auto"/>
              <w:left w:val="single" w:sz="4" w:space="0" w:color="auto"/>
              <w:bottom w:val="single" w:sz="4" w:space="0" w:color="auto"/>
              <w:right w:val="single" w:sz="4" w:space="0" w:color="auto"/>
            </w:tcBorders>
          </w:tcPr>
          <w:p w:rsidR="00276F0E" w:rsidRPr="00972DCA" w:rsidRDefault="004A7058" w:rsidP="00181683">
            <w:pPr>
              <w:pStyle w:val="ConsPlusNormal"/>
              <w:widowControl/>
              <w:ind w:firstLine="0"/>
              <w:jc w:val="both"/>
              <w:rPr>
                <w:rFonts w:ascii="Times New Roman" w:hAnsi="Times New Roman" w:cs="Times New Roman"/>
                <w:sz w:val="28"/>
                <w:szCs w:val="28"/>
              </w:rPr>
            </w:pPr>
            <w:r w:rsidRPr="00972DCA">
              <w:rPr>
                <w:rFonts w:ascii="Times New Roman" w:hAnsi="Times New Roman" w:cs="Times New Roman"/>
                <w:sz w:val="28"/>
                <w:szCs w:val="28"/>
              </w:rPr>
              <w:t>Цели, целевые показатели, задачи, показатели результативности приведены</w:t>
            </w:r>
            <w:r w:rsidR="00276F0E" w:rsidRPr="00972DCA">
              <w:rPr>
                <w:rFonts w:ascii="Times New Roman" w:hAnsi="Times New Roman" w:cs="Times New Roman"/>
                <w:sz w:val="28"/>
                <w:szCs w:val="28"/>
              </w:rPr>
              <w:t xml:space="preserve"> в приложении № 1 к паспорту муниципальной программы</w:t>
            </w:r>
            <w:r w:rsidR="00955D89" w:rsidRPr="00972DCA">
              <w:rPr>
                <w:rFonts w:ascii="Times New Roman" w:hAnsi="Times New Roman" w:cs="Times New Roman"/>
                <w:sz w:val="28"/>
                <w:szCs w:val="28"/>
              </w:rPr>
              <w:t xml:space="preserve"> </w:t>
            </w:r>
            <w:r w:rsidR="00C26FBA" w:rsidRPr="00972DCA">
              <w:rPr>
                <w:rFonts w:ascii="Times New Roman" w:hAnsi="Times New Roman" w:cs="Times New Roman"/>
                <w:sz w:val="28"/>
                <w:szCs w:val="28"/>
              </w:rPr>
              <w:t xml:space="preserve">«Развитие сельского хозяйства в Каратузском районе» </w:t>
            </w:r>
          </w:p>
        </w:tc>
      </w:tr>
      <w:tr w:rsidR="00276F0E" w:rsidRPr="00326406" w:rsidTr="00B14D36">
        <w:tc>
          <w:tcPr>
            <w:tcW w:w="3528" w:type="dxa"/>
            <w:tcBorders>
              <w:top w:val="single" w:sz="4" w:space="0" w:color="auto"/>
              <w:left w:val="single" w:sz="4" w:space="0" w:color="auto"/>
              <w:bottom w:val="single" w:sz="4" w:space="0" w:color="auto"/>
              <w:right w:val="single" w:sz="4" w:space="0" w:color="auto"/>
            </w:tcBorders>
          </w:tcPr>
          <w:p w:rsidR="00276F0E" w:rsidRPr="00972DCA" w:rsidRDefault="00276F0E" w:rsidP="0061267C">
            <w:pPr>
              <w:pStyle w:val="ConsPlusCell"/>
              <w:rPr>
                <w:rFonts w:ascii="Times New Roman" w:hAnsi="Times New Roman" w:cs="Times New Roman"/>
                <w:sz w:val="28"/>
                <w:szCs w:val="28"/>
              </w:rPr>
            </w:pPr>
            <w:r w:rsidRPr="00972DCA">
              <w:rPr>
                <w:rFonts w:ascii="Times New Roman" w:hAnsi="Times New Roman" w:cs="Times New Roman"/>
                <w:sz w:val="28"/>
                <w:szCs w:val="28"/>
              </w:rPr>
              <w:t>Значения целевых показателей на долгосрочный период</w:t>
            </w:r>
          </w:p>
        </w:tc>
        <w:tc>
          <w:tcPr>
            <w:tcW w:w="5936" w:type="dxa"/>
            <w:tcBorders>
              <w:top w:val="single" w:sz="4" w:space="0" w:color="auto"/>
              <w:left w:val="single" w:sz="4" w:space="0" w:color="auto"/>
              <w:bottom w:val="single" w:sz="4" w:space="0" w:color="auto"/>
              <w:right w:val="single" w:sz="4" w:space="0" w:color="auto"/>
            </w:tcBorders>
          </w:tcPr>
          <w:p w:rsidR="00276F0E" w:rsidRPr="00972DCA" w:rsidRDefault="004A7058" w:rsidP="00181683">
            <w:pPr>
              <w:pStyle w:val="ConsPlusNormal"/>
              <w:widowControl/>
              <w:ind w:firstLine="0"/>
              <w:jc w:val="both"/>
              <w:rPr>
                <w:rFonts w:ascii="Times New Roman" w:hAnsi="Times New Roman" w:cs="Times New Roman"/>
                <w:sz w:val="28"/>
                <w:szCs w:val="28"/>
              </w:rPr>
            </w:pPr>
            <w:r w:rsidRPr="00972DCA">
              <w:rPr>
                <w:rFonts w:ascii="Times New Roman" w:hAnsi="Times New Roman" w:cs="Times New Roman"/>
                <w:sz w:val="28"/>
                <w:szCs w:val="28"/>
              </w:rPr>
              <w:t>Целевые показатели на долгосрочный период</w:t>
            </w:r>
            <w:r w:rsidR="00476F8A" w:rsidRPr="00972DCA">
              <w:rPr>
                <w:rFonts w:ascii="Times New Roman" w:hAnsi="Times New Roman" w:cs="Times New Roman"/>
                <w:sz w:val="28"/>
                <w:szCs w:val="28"/>
              </w:rPr>
              <w:t xml:space="preserve"> </w:t>
            </w:r>
            <w:r w:rsidRPr="00972DCA">
              <w:rPr>
                <w:rFonts w:ascii="Times New Roman" w:hAnsi="Times New Roman" w:cs="Times New Roman"/>
                <w:sz w:val="28"/>
                <w:szCs w:val="28"/>
              </w:rPr>
              <w:t>приведены</w:t>
            </w:r>
            <w:r w:rsidR="00276F0E" w:rsidRPr="00972DCA">
              <w:rPr>
                <w:rFonts w:ascii="Times New Roman" w:hAnsi="Times New Roman" w:cs="Times New Roman"/>
                <w:sz w:val="28"/>
                <w:szCs w:val="28"/>
              </w:rPr>
              <w:t xml:space="preserve"> в приложении № 2 к паспорту муниципальной программы</w:t>
            </w:r>
            <w:r w:rsidR="000D7FD7" w:rsidRPr="00972DCA">
              <w:rPr>
                <w:rFonts w:ascii="Times New Roman" w:hAnsi="Times New Roman" w:cs="Times New Roman"/>
                <w:sz w:val="28"/>
                <w:szCs w:val="28"/>
              </w:rPr>
              <w:t xml:space="preserve"> </w:t>
            </w:r>
            <w:r w:rsidR="00C26FBA" w:rsidRPr="00972DCA">
              <w:rPr>
                <w:rFonts w:ascii="Times New Roman" w:hAnsi="Times New Roman" w:cs="Times New Roman"/>
                <w:sz w:val="28"/>
                <w:szCs w:val="28"/>
              </w:rPr>
              <w:t>«Развитие сельского хозяйства в Каратузском районе»</w:t>
            </w:r>
          </w:p>
        </w:tc>
      </w:tr>
      <w:tr w:rsidR="000553F5" w:rsidRPr="00326406" w:rsidTr="0083092E">
        <w:tc>
          <w:tcPr>
            <w:tcW w:w="3528" w:type="dxa"/>
            <w:tcBorders>
              <w:top w:val="single" w:sz="4" w:space="0" w:color="auto"/>
              <w:left w:val="single" w:sz="4" w:space="0" w:color="auto"/>
              <w:bottom w:val="single" w:sz="4" w:space="0" w:color="auto"/>
              <w:right w:val="single" w:sz="4" w:space="0" w:color="auto"/>
            </w:tcBorders>
          </w:tcPr>
          <w:p w:rsidR="000553F5" w:rsidRPr="00972DCA" w:rsidRDefault="000553F5"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t>Объёмы и источники финансирования</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Calibri" w:hAnsi="Times New Roman" w:cs="Times New Roman"/>
                <w:sz w:val="28"/>
                <w:szCs w:val="28"/>
                <w:lang w:eastAsia="en-US"/>
              </w:rPr>
              <w:t>«</w:t>
            </w:r>
            <w:r w:rsidRPr="000B3CCB">
              <w:rPr>
                <w:rFonts w:ascii="Times New Roman" w:eastAsia="Times New Roman" w:hAnsi="Times New Roman" w:cs="Times New Roman"/>
                <w:sz w:val="28"/>
                <w:szCs w:val="28"/>
              </w:rPr>
              <w:t>Общий объем финансирования муниципальной программы составит 52915,03448 тыс. рублей, в том числе:</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средства федерального бюджета 4526,44638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2014 году – 342,552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2015 году- 196,30008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2016 году – 2866,81518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 xml:space="preserve">в 2017 году – 1104,21712 тыс. рублей; </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 xml:space="preserve">в 2018 году – 9,4640 тыс. рублей; </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2019 году – 7,0980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средства краевого бюджета 38188,2598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2014 году – 14976,0212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2015 году – 3162,26098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2016 году – 9120,47195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2017 году –4715,50567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2018 году – 3107,1000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2019 году – 3106,9000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средства районного бюджета 8038,3283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2014 году – 670,5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2015 году – 305,082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2016 году – 1350,7709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2017 году –1589,4956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2018 году – 3113,1798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lastRenderedPageBreak/>
              <w:t>в 2019 году – 1009,3000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 xml:space="preserve">средства внебюджетных источников–2162,00 тыс. рублей: </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2017 году – 0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3CCB">
              <w:rPr>
                <w:rFonts w:ascii="Times New Roman" w:eastAsia="Times New Roman" w:hAnsi="Times New Roman" w:cs="Times New Roman"/>
                <w:sz w:val="28"/>
                <w:szCs w:val="28"/>
              </w:rPr>
              <w:t>в 2018 году – 1310,000 тыс. рублей;</w:t>
            </w:r>
          </w:p>
          <w:p w:rsidR="000B3CCB" w:rsidRPr="000B3CCB" w:rsidRDefault="000B3CCB" w:rsidP="000B3CC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B3CCB">
              <w:rPr>
                <w:rFonts w:ascii="Times New Roman" w:eastAsia="Times New Roman" w:hAnsi="Times New Roman" w:cs="Times New Roman"/>
                <w:sz w:val="28"/>
                <w:szCs w:val="28"/>
              </w:rPr>
              <w:t>в 2019 году – 852,000 тыс. рублей»</w:t>
            </w:r>
          </w:p>
          <w:p w:rsidR="00B25AE4" w:rsidRPr="00972DCA" w:rsidRDefault="00B25AE4" w:rsidP="00B25AE4">
            <w:pPr>
              <w:pStyle w:val="a3"/>
              <w:autoSpaceDE w:val="0"/>
              <w:autoSpaceDN w:val="0"/>
              <w:adjustRightInd w:val="0"/>
              <w:spacing w:after="0" w:line="240" w:lineRule="auto"/>
              <w:ind w:left="0"/>
              <w:jc w:val="both"/>
              <w:rPr>
                <w:rFonts w:ascii="Times New Roman" w:hAnsi="Times New Roman" w:cs="Times New Roman"/>
                <w:sz w:val="28"/>
                <w:szCs w:val="28"/>
              </w:rPr>
            </w:pPr>
          </w:p>
          <w:p w:rsidR="000553F5" w:rsidRPr="00972DCA" w:rsidRDefault="000553F5" w:rsidP="0083092E">
            <w:pPr>
              <w:pStyle w:val="a3"/>
              <w:autoSpaceDE w:val="0"/>
              <w:autoSpaceDN w:val="0"/>
              <w:adjustRightInd w:val="0"/>
              <w:spacing w:after="0" w:line="240" w:lineRule="auto"/>
              <w:ind w:left="0"/>
              <w:jc w:val="both"/>
              <w:rPr>
                <w:rFonts w:ascii="Times New Roman" w:hAnsi="Times New Roman" w:cs="Times New Roman"/>
                <w:sz w:val="28"/>
                <w:szCs w:val="28"/>
              </w:rPr>
            </w:pPr>
          </w:p>
        </w:tc>
      </w:tr>
      <w:tr w:rsidR="00041123" w:rsidRPr="00326406" w:rsidTr="00B14D36">
        <w:tc>
          <w:tcPr>
            <w:tcW w:w="3528" w:type="dxa"/>
            <w:tcBorders>
              <w:top w:val="single" w:sz="4" w:space="0" w:color="auto"/>
              <w:left w:val="single" w:sz="4" w:space="0" w:color="auto"/>
              <w:bottom w:val="single" w:sz="4" w:space="0" w:color="auto"/>
              <w:right w:val="single" w:sz="4" w:space="0" w:color="auto"/>
            </w:tcBorders>
          </w:tcPr>
          <w:p w:rsidR="00041123" w:rsidRPr="00972DCA" w:rsidRDefault="00041123" w:rsidP="0061267C">
            <w:pPr>
              <w:spacing w:after="0" w:line="240" w:lineRule="auto"/>
              <w:rPr>
                <w:rFonts w:ascii="Times New Roman" w:hAnsi="Times New Roman" w:cs="Times New Roman"/>
                <w:sz w:val="28"/>
                <w:szCs w:val="28"/>
              </w:rPr>
            </w:pPr>
            <w:r w:rsidRPr="00972DCA">
              <w:rPr>
                <w:rFonts w:ascii="Times New Roman" w:hAnsi="Times New Roman" w:cs="Times New Roman"/>
                <w:sz w:val="28"/>
                <w:szCs w:val="28"/>
              </w:rPr>
              <w:lastRenderedPageBreak/>
              <w:t>Перечень объектов капитального строительства</w:t>
            </w:r>
          </w:p>
        </w:tc>
        <w:tc>
          <w:tcPr>
            <w:tcW w:w="5936" w:type="dxa"/>
            <w:tcBorders>
              <w:top w:val="single" w:sz="4" w:space="0" w:color="auto"/>
              <w:left w:val="single" w:sz="4" w:space="0" w:color="auto"/>
              <w:bottom w:val="single" w:sz="4" w:space="0" w:color="auto"/>
              <w:right w:val="single" w:sz="4" w:space="0" w:color="auto"/>
            </w:tcBorders>
          </w:tcPr>
          <w:p w:rsidR="00041123" w:rsidRPr="00972DCA" w:rsidRDefault="00041123" w:rsidP="0061267C">
            <w:pPr>
              <w:autoSpaceDE w:val="0"/>
              <w:autoSpaceDN w:val="0"/>
              <w:adjustRightInd w:val="0"/>
              <w:spacing w:after="0" w:line="240" w:lineRule="auto"/>
              <w:jc w:val="both"/>
              <w:rPr>
                <w:rFonts w:ascii="Times New Roman" w:hAnsi="Times New Roman" w:cs="Times New Roman"/>
                <w:sz w:val="28"/>
                <w:szCs w:val="28"/>
                <w:vertAlign w:val="superscript"/>
              </w:rPr>
            </w:pPr>
            <w:r w:rsidRPr="00972DCA">
              <w:rPr>
                <w:rFonts w:ascii="Times New Roman" w:hAnsi="Times New Roman" w:cs="Times New Roman"/>
                <w:sz w:val="28"/>
                <w:szCs w:val="28"/>
              </w:rPr>
              <w:t>Нет</w:t>
            </w:r>
          </w:p>
        </w:tc>
      </w:tr>
    </w:tbl>
    <w:p w:rsidR="00460A2A" w:rsidRDefault="00460A2A" w:rsidP="00A2761B">
      <w:pPr>
        <w:spacing w:after="0" w:line="240" w:lineRule="auto"/>
        <w:jc w:val="center"/>
        <w:rPr>
          <w:rFonts w:ascii="Times New Roman" w:hAnsi="Times New Roman"/>
          <w:sz w:val="28"/>
          <w:szCs w:val="28"/>
        </w:rPr>
      </w:pPr>
    </w:p>
    <w:p w:rsidR="00361763" w:rsidRPr="00335E61" w:rsidRDefault="00361763" w:rsidP="00D01A5A">
      <w:pPr>
        <w:jc w:val="center"/>
        <w:rPr>
          <w:rFonts w:ascii="Times New Roman" w:hAnsi="Times New Roman"/>
          <w:sz w:val="28"/>
          <w:szCs w:val="28"/>
        </w:rPr>
      </w:pPr>
      <w:r w:rsidRPr="00335E61">
        <w:rPr>
          <w:rFonts w:ascii="Times New Roman" w:hAnsi="Times New Roman"/>
          <w:sz w:val="28"/>
          <w:szCs w:val="28"/>
        </w:rPr>
        <w:t>2. 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p>
    <w:p w:rsidR="00361763" w:rsidRPr="00E54BF8" w:rsidRDefault="00361763" w:rsidP="00361763">
      <w:pPr>
        <w:pStyle w:val="a3"/>
        <w:spacing w:after="0" w:line="240" w:lineRule="auto"/>
        <w:ind w:left="0"/>
        <w:jc w:val="center"/>
        <w:rPr>
          <w:rFonts w:ascii="Times New Roman" w:hAnsi="Times New Roman"/>
          <w:b/>
          <w:sz w:val="28"/>
          <w:szCs w:val="28"/>
        </w:rPr>
      </w:pPr>
    </w:p>
    <w:p w:rsidR="00361763" w:rsidRDefault="00361763" w:rsidP="0036176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361763" w:rsidRDefault="00361763" w:rsidP="00361763">
      <w:pPr>
        <w:pStyle w:val="ConsPlusNormal"/>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За последние 18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361763" w:rsidRPr="007B184D" w:rsidRDefault="00361763" w:rsidP="003617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комфортности проживания населения в сельской местности влияет на их миграционны</w:t>
      </w:r>
      <w:r w:rsidR="00F46C03">
        <w:rPr>
          <w:rFonts w:ascii="Times New Roman" w:hAnsi="Times New Roman" w:cs="Times New Roman"/>
          <w:sz w:val="28"/>
          <w:szCs w:val="28"/>
        </w:rPr>
        <w:t>е настроения, особенно молодежи.</w:t>
      </w:r>
    </w:p>
    <w:p w:rsidR="00361763" w:rsidRPr="006943F8" w:rsidRDefault="00361763" w:rsidP="00361763">
      <w:pPr>
        <w:spacing w:after="0" w:line="240" w:lineRule="auto"/>
        <w:ind w:firstLine="708"/>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 xml:space="preserve">Содействие решению задачи притока молодых специалистов в сельскую местность и закрепления их в аграрном секторе экономики предполагает </w:t>
      </w:r>
      <w:r w:rsidRPr="006943F8">
        <w:rPr>
          <w:rFonts w:ascii="Times New Roman" w:hAnsi="Times New Roman" w:cs="Times New Roman"/>
          <w:color w:val="000000"/>
          <w:sz w:val="28"/>
          <w:szCs w:val="28"/>
        </w:rPr>
        <w:t>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6943F8">
        <w:rPr>
          <w:rFonts w:ascii="Times New Roman" w:hAnsi="Times New Roman" w:cs="Times New Roman"/>
          <w:color w:val="000000"/>
          <w:sz w:val="28"/>
          <w:szCs w:val="28"/>
        </w:rPr>
        <w:tab/>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w:t>
      </w:r>
      <w:r w:rsidRPr="00781A92">
        <w:rPr>
          <w:rFonts w:ascii="Times New Roman" w:hAnsi="Times New Roman" w:cs="Times New Roman"/>
          <w:color w:val="000000"/>
          <w:sz w:val="28"/>
          <w:szCs w:val="28"/>
        </w:rPr>
        <w:t xml:space="preserve"> в сельской местности, расширения рынка </w:t>
      </w:r>
      <w:r>
        <w:rPr>
          <w:rFonts w:ascii="Times New Roman" w:hAnsi="Times New Roman" w:cs="Times New Roman"/>
          <w:color w:val="000000"/>
          <w:sz w:val="28"/>
          <w:szCs w:val="28"/>
        </w:rPr>
        <w:t>услуг и труда</w:t>
      </w:r>
      <w:r w:rsidRPr="00781A92">
        <w:rPr>
          <w:rFonts w:ascii="Times New Roman" w:hAnsi="Times New Roman" w:cs="Times New Roman"/>
          <w:color w:val="000000"/>
          <w:sz w:val="28"/>
          <w:szCs w:val="28"/>
        </w:rPr>
        <w:t>, развития процессов самоуправления и на этой основе повысить качество и активизацию человеческого потенциала.</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ab/>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w:t>
      </w:r>
      <w:r w:rsidRPr="00781A92">
        <w:rPr>
          <w:rFonts w:ascii="Times New Roman" w:hAnsi="Times New Roman" w:cs="Times New Roman"/>
          <w:color w:val="000000"/>
          <w:sz w:val="28"/>
          <w:szCs w:val="28"/>
        </w:rPr>
        <w:lastRenderedPageBreak/>
        <w:t>удовлетворении основных жизненных потребностей проживающего на их территории населения.</w:t>
      </w:r>
    </w:p>
    <w:p w:rsidR="00361763"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rPr>
        <w:tab/>
      </w:r>
      <w:r w:rsidRPr="00781A92">
        <w:rPr>
          <w:rFonts w:ascii="Times New Roman" w:hAnsi="Times New Roman" w:cs="Times New Roman"/>
          <w:color w:val="000000"/>
          <w:sz w:val="28"/>
          <w:szCs w:val="28"/>
        </w:rPr>
        <w:t xml:space="preserve">Исходя из задач государственной </w:t>
      </w:r>
      <w:proofErr w:type="gramStart"/>
      <w:r w:rsidRPr="00781A92">
        <w:rPr>
          <w:rFonts w:ascii="Times New Roman" w:hAnsi="Times New Roman" w:cs="Times New Roman"/>
          <w:color w:val="000000"/>
          <w:sz w:val="28"/>
          <w:szCs w:val="28"/>
        </w:rPr>
        <w:t>политики на</w:t>
      </w:r>
      <w:proofErr w:type="gramEnd"/>
      <w:r w:rsidRPr="00781A92">
        <w:rPr>
          <w:rFonts w:ascii="Times New Roman" w:hAnsi="Times New Roman" w:cs="Times New Roman"/>
          <w:color w:val="000000"/>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A2761B" w:rsidRDefault="00A2761B" w:rsidP="00361763">
      <w:pPr>
        <w:spacing w:after="0" w:line="240" w:lineRule="auto"/>
        <w:ind w:firstLine="225"/>
        <w:jc w:val="both"/>
        <w:rPr>
          <w:rFonts w:ascii="Times New Roman" w:hAnsi="Times New Roman" w:cs="Times New Roman"/>
          <w:color w:val="000000"/>
          <w:sz w:val="28"/>
          <w:szCs w:val="28"/>
        </w:rPr>
      </w:pPr>
    </w:p>
    <w:p w:rsidR="00361763" w:rsidRPr="00335E61" w:rsidRDefault="00361763" w:rsidP="00361763">
      <w:pPr>
        <w:spacing w:after="0" w:line="240" w:lineRule="auto"/>
        <w:jc w:val="center"/>
        <w:rPr>
          <w:rFonts w:ascii="Times New Roman" w:hAnsi="Times New Roman" w:cs="Times New Roman"/>
          <w:sz w:val="28"/>
          <w:szCs w:val="28"/>
        </w:rPr>
      </w:pPr>
      <w:r w:rsidRPr="00335E61">
        <w:rPr>
          <w:rFonts w:ascii="Times New Roman" w:hAnsi="Times New Roman" w:cs="Times New Roman"/>
          <w:sz w:val="28"/>
          <w:szCs w:val="28"/>
        </w:rPr>
        <w:t>2.1. Природно-климатические условия  муниципального образования</w:t>
      </w:r>
    </w:p>
    <w:p w:rsidR="00361763" w:rsidRPr="00EE1347" w:rsidRDefault="00361763" w:rsidP="00361763">
      <w:pPr>
        <w:spacing w:after="0" w:line="240" w:lineRule="auto"/>
        <w:rPr>
          <w:rFonts w:ascii="Times New Roman" w:hAnsi="Times New Roman" w:cs="Times New Roman"/>
          <w:b/>
          <w:sz w:val="28"/>
          <w:szCs w:val="28"/>
        </w:rPr>
      </w:pPr>
    </w:p>
    <w:p w:rsidR="00361763" w:rsidRPr="006321DB" w:rsidRDefault="00361763" w:rsidP="00361763">
      <w:pPr>
        <w:spacing w:after="0" w:line="240" w:lineRule="auto"/>
        <w:ind w:firstLine="708"/>
        <w:jc w:val="both"/>
        <w:rPr>
          <w:rFonts w:ascii="Times New Roman" w:hAnsi="Times New Roman" w:cs="Times New Roman"/>
          <w:sz w:val="28"/>
          <w:szCs w:val="28"/>
        </w:rPr>
      </w:pPr>
      <w:r w:rsidRPr="006321DB">
        <w:rPr>
          <w:rFonts w:ascii="Times New Roman" w:hAnsi="Times New Roman" w:cs="Times New Roman"/>
          <w:sz w:val="28"/>
          <w:szCs w:val="28"/>
        </w:rPr>
        <w:t>Каратузский район является муниципальным образованием в составе терри</w:t>
      </w:r>
      <w:r>
        <w:rPr>
          <w:rFonts w:ascii="Times New Roman" w:hAnsi="Times New Roman" w:cs="Times New Roman"/>
          <w:sz w:val="28"/>
          <w:szCs w:val="28"/>
        </w:rPr>
        <w:t>т</w:t>
      </w:r>
      <w:r w:rsidRPr="006321DB">
        <w:rPr>
          <w:rFonts w:ascii="Times New Roman" w:hAnsi="Times New Roman" w:cs="Times New Roman"/>
          <w:sz w:val="28"/>
          <w:szCs w:val="28"/>
        </w:rPr>
        <w:t>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361763" w:rsidRDefault="00361763" w:rsidP="00361763">
      <w:pPr>
        <w:spacing w:after="0" w:line="240" w:lineRule="auto"/>
        <w:ind w:firstLine="708"/>
        <w:jc w:val="center"/>
        <w:rPr>
          <w:rFonts w:ascii="Times New Roman" w:hAnsi="Times New Roman" w:cs="Times New Roman"/>
          <w:b/>
          <w:i/>
          <w:sz w:val="28"/>
          <w:szCs w:val="28"/>
        </w:rPr>
      </w:pPr>
    </w:p>
    <w:p w:rsidR="00361763" w:rsidRPr="00335E61" w:rsidRDefault="00361763" w:rsidP="00361763">
      <w:pPr>
        <w:spacing w:after="0" w:line="240" w:lineRule="auto"/>
        <w:ind w:firstLine="708"/>
        <w:jc w:val="center"/>
        <w:rPr>
          <w:rFonts w:ascii="Times New Roman" w:hAnsi="Times New Roman" w:cs="Times New Roman"/>
          <w:sz w:val="28"/>
          <w:szCs w:val="28"/>
        </w:rPr>
      </w:pPr>
      <w:r w:rsidRPr="00335E61">
        <w:rPr>
          <w:rFonts w:ascii="Times New Roman" w:hAnsi="Times New Roman" w:cs="Times New Roman"/>
          <w:sz w:val="28"/>
          <w:szCs w:val="28"/>
        </w:rPr>
        <w:t>Численность жителей по поселениям Каратузского района</w:t>
      </w:r>
    </w:p>
    <w:p w:rsidR="00361763" w:rsidRPr="00732214" w:rsidRDefault="00361763" w:rsidP="00361763">
      <w:pPr>
        <w:spacing w:after="0" w:line="240" w:lineRule="auto"/>
        <w:ind w:firstLine="708"/>
        <w:jc w:val="right"/>
        <w:rPr>
          <w:rFonts w:ascii="Times New Roman" w:hAnsi="Times New Roman" w:cs="Times New Roman"/>
          <w:sz w:val="20"/>
          <w:szCs w:val="20"/>
        </w:rPr>
      </w:pPr>
      <w:r w:rsidRPr="00732214">
        <w:rPr>
          <w:rFonts w:ascii="Times New Roman" w:hAnsi="Times New Roman" w:cs="Times New Roman"/>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410"/>
      </w:tblGrid>
      <w:tr w:rsidR="00361763" w:rsidRPr="00A60B14" w:rsidTr="00F80EAA">
        <w:tc>
          <w:tcPr>
            <w:tcW w:w="4644" w:type="dxa"/>
          </w:tcPr>
          <w:p w:rsidR="00361763" w:rsidRPr="00A60B14" w:rsidRDefault="00361763" w:rsidP="00857BAC">
            <w:pPr>
              <w:spacing w:after="0" w:line="240" w:lineRule="auto"/>
              <w:jc w:val="center"/>
              <w:rPr>
                <w:rFonts w:ascii="Times New Roman" w:hAnsi="Times New Roman" w:cs="Times New Roman"/>
                <w:sz w:val="24"/>
                <w:szCs w:val="24"/>
              </w:rPr>
            </w:pPr>
          </w:p>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Сельские   поселения</w:t>
            </w:r>
          </w:p>
          <w:p w:rsidR="00361763" w:rsidRPr="00A60B14" w:rsidRDefault="00361763" w:rsidP="00857BAC">
            <w:pPr>
              <w:spacing w:after="0" w:line="240" w:lineRule="auto"/>
              <w:rPr>
                <w:rFonts w:ascii="Times New Roman" w:hAnsi="Times New Roman" w:cs="Times New Roman"/>
                <w:sz w:val="24"/>
                <w:szCs w:val="24"/>
              </w:rPr>
            </w:pP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Численность на 01.01.201</w:t>
            </w:r>
            <w:r w:rsidR="00037E7A">
              <w:rPr>
                <w:rFonts w:ascii="Times New Roman" w:hAnsi="Times New Roman" w:cs="Times New Roman"/>
                <w:sz w:val="24"/>
                <w:szCs w:val="24"/>
              </w:rPr>
              <w:t>6</w:t>
            </w:r>
            <w:r w:rsidRPr="00A60B14">
              <w:rPr>
                <w:rFonts w:ascii="Times New Roman" w:hAnsi="Times New Roman" w:cs="Times New Roman"/>
                <w:sz w:val="24"/>
                <w:szCs w:val="24"/>
              </w:rPr>
              <w:t xml:space="preserve"> г.</w:t>
            </w:r>
          </w:p>
          <w:p w:rsidR="00361763" w:rsidRPr="00A60B14" w:rsidRDefault="00361763" w:rsidP="00857BAC">
            <w:pPr>
              <w:tabs>
                <w:tab w:val="left" w:pos="900"/>
              </w:tabs>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(человек)</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 xml:space="preserve">Структура </w:t>
            </w:r>
            <w:proofErr w:type="gramStart"/>
            <w:r w:rsidRPr="00A60B14">
              <w:rPr>
                <w:rFonts w:ascii="Times New Roman" w:hAnsi="Times New Roman" w:cs="Times New Roman"/>
                <w:sz w:val="24"/>
                <w:szCs w:val="24"/>
              </w:rPr>
              <w:t>в</w:t>
            </w:r>
            <w:proofErr w:type="gramEnd"/>
            <w:r w:rsidRPr="00A60B14">
              <w:rPr>
                <w:rFonts w:ascii="Times New Roman" w:hAnsi="Times New Roman" w:cs="Times New Roman"/>
                <w:sz w:val="24"/>
                <w:szCs w:val="24"/>
              </w:rPr>
              <w:t xml:space="preserve"> % к общей численности</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Каратузское</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7250</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47,6</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Моторское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1137</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7,5</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Черемушинское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1050</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6,9</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Верхне-</w:t>
            </w:r>
            <w:proofErr w:type="spellStart"/>
            <w:r w:rsidRPr="00A60B14">
              <w:rPr>
                <w:rFonts w:ascii="Times New Roman" w:hAnsi="Times New Roman" w:cs="Times New Roman"/>
                <w:sz w:val="24"/>
                <w:szCs w:val="24"/>
              </w:rPr>
              <w:t>Кужебарское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961</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6,3</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Нижне-</w:t>
            </w:r>
            <w:proofErr w:type="spellStart"/>
            <w:r w:rsidRPr="00A60B14">
              <w:rPr>
                <w:rFonts w:ascii="Times New Roman" w:hAnsi="Times New Roman" w:cs="Times New Roman"/>
                <w:sz w:val="24"/>
                <w:szCs w:val="24"/>
              </w:rPr>
              <w:t>Курятское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572</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3,8</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Амыльское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466</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3,1</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Качульское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608</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4,0</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Таскинское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683</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4,5</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Сагайское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532</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3,5</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lang w:val="en-US"/>
              </w:rPr>
              <w:t>H</w:t>
            </w:r>
            <w:proofErr w:type="spellStart"/>
            <w:r w:rsidRPr="00A60B14">
              <w:rPr>
                <w:rFonts w:ascii="Times New Roman" w:hAnsi="Times New Roman" w:cs="Times New Roman"/>
                <w:sz w:val="24"/>
                <w:szCs w:val="24"/>
              </w:rPr>
              <w:t>ижне-Кужебарское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421</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2,8</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Таятское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659</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4,3</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Уджейское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354</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2,3</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Старокопское</w:t>
            </w:r>
            <w:proofErr w:type="spellEnd"/>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298</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2,0</w:t>
            </w:r>
          </w:p>
        </w:tc>
      </w:tr>
      <w:tr w:rsidR="009F09AA" w:rsidRPr="00A60B14" w:rsidTr="00F80EAA">
        <w:tc>
          <w:tcPr>
            <w:tcW w:w="4644" w:type="dxa"/>
          </w:tcPr>
          <w:p w:rsidR="009F09AA" w:rsidRPr="00A60B14" w:rsidRDefault="009F09AA"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Лебедевское</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228</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1,5</w:t>
            </w:r>
          </w:p>
        </w:tc>
      </w:tr>
      <w:tr w:rsidR="009F09AA" w:rsidRPr="00A60B14" w:rsidTr="00F80EAA">
        <w:tc>
          <w:tcPr>
            <w:tcW w:w="4644" w:type="dxa"/>
          </w:tcPr>
          <w:p w:rsidR="009F09AA" w:rsidRPr="00A60B14" w:rsidRDefault="009F09AA" w:rsidP="00857BAC">
            <w:pPr>
              <w:spacing w:after="0" w:line="240" w:lineRule="auto"/>
              <w:rPr>
                <w:rFonts w:ascii="Times New Roman" w:hAnsi="Times New Roman" w:cs="Times New Roman"/>
                <w:sz w:val="24"/>
                <w:szCs w:val="24"/>
              </w:rPr>
            </w:pPr>
            <w:r w:rsidRPr="00A60B14">
              <w:rPr>
                <w:rFonts w:ascii="Times New Roman" w:hAnsi="Times New Roman" w:cs="Times New Roman"/>
                <w:sz w:val="24"/>
                <w:szCs w:val="24"/>
              </w:rPr>
              <w:t>Итого  численность населения   района</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15219</w:t>
            </w:r>
          </w:p>
        </w:tc>
        <w:tc>
          <w:tcPr>
            <w:tcW w:w="2410" w:type="dxa"/>
          </w:tcPr>
          <w:p w:rsidR="009F09AA" w:rsidRPr="009F09AA" w:rsidRDefault="009F09AA" w:rsidP="009F09AA">
            <w:pPr>
              <w:spacing w:after="0" w:line="240" w:lineRule="auto"/>
              <w:jc w:val="center"/>
              <w:rPr>
                <w:rFonts w:ascii="Times New Roman" w:hAnsi="Times New Roman" w:cs="Times New Roman"/>
                <w:color w:val="000000"/>
                <w:sz w:val="24"/>
                <w:szCs w:val="24"/>
              </w:rPr>
            </w:pPr>
            <w:r w:rsidRPr="009F09AA">
              <w:rPr>
                <w:rFonts w:ascii="Times New Roman" w:hAnsi="Times New Roman" w:cs="Times New Roman"/>
                <w:color w:val="000000"/>
              </w:rPr>
              <w:t>100,00</w:t>
            </w:r>
          </w:p>
        </w:tc>
      </w:tr>
    </w:tbl>
    <w:p w:rsidR="00326406" w:rsidRDefault="00326406" w:rsidP="00361763">
      <w:pPr>
        <w:spacing w:after="0" w:line="240" w:lineRule="auto"/>
        <w:ind w:firstLine="708"/>
        <w:jc w:val="both"/>
        <w:rPr>
          <w:rFonts w:ascii="Times New Roman" w:hAnsi="Times New Roman" w:cs="Times New Roman"/>
          <w:sz w:val="28"/>
          <w:szCs w:val="28"/>
        </w:rPr>
      </w:pPr>
    </w:p>
    <w:p w:rsidR="00361763" w:rsidRDefault="00361763" w:rsidP="00361763">
      <w:pPr>
        <w:spacing w:after="0" w:line="240" w:lineRule="auto"/>
        <w:ind w:firstLine="708"/>
        <w:jc w:val="both"/>
        <w:rPr>
          <w:rFonts w:ascii="Times New Roman" w:hAnsi="Times New Roman" w:cs="Times New Roman"/>
          <w:sz w:val="28"/>
          <w:szCs w:val="28"/>
        </w:rPr>
      </w:pPr>
      <w:r w:rsidRPr="00732214">
        <w:rPr>
          <w:rFonts w:ascii="Times New Roman" w:hAnsi="Times New Roman" w:cs="Times New Roman"/>
          <w:sz w:val="28"/>
          <w:szCs w:val="28"/>
        </w:rPr>
        <w:t xml:space="preserve">Район размещается в юго–восточной части края в Западных Саянах. Основные реки района </w:t>
      </w:r>
      <w:proofErr w:type="spellStart"/>
      <w:r w:rsidRPr="00732214">
        <w:rPr>
          <w:rFonts w:ascii="Times New Roman" w:hAnsi="Times New Roman" w:cs="Times New Roman"/>
          <w:sz w:val="28"/>
          <w:szCs w:val="28"/>
        </w:rPr>
        <w:t>Амыл</w:t>
      </w:r>
      <w:proofErr w:type="spellEnd"/>
      <w:r w:rsidRPr="00732214">
        <w:rPr>
          <w:rFonts w:ascii="Times New Roman" w:hAnsi="Times New Roman" w:cs="Times New Roman"/>
          <w:sz w:val="28"/>
          <w:szCs w:val="28"/>
        </w:rPr>
        <w:t xml:space="preserve"> и </w:t>
      </w:r>
      <w:proofErr w:type="spellStart"/>
      <w:r w:rsidRPr="00732214">
        <w:rPr>
          <w:rFonts w:ascii="Times New Roman" w:hAnsi="Times New Roman" w:cs="Times New Roman"/>
          <w:sz w:val="28"/>
          <w:szCs w:val="28"/>
        </w:rPr>
        <w:t>Казыр</w:t>
      </w:r>
      <w:proofErr w:type="spellEnd"/>
      <w:r w:rsidRPr="00732214">
        <w:rPr>
          <w:rFonts w:ascii="Times New Roman" w:hAnsi="Times New Roman" w:cs="Times New Roman"/>
          <w:sz w:val="28"/>
          <w:szCs w:val="28"/>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(150 км), ближайшие железнодорожные станции: с. Курагино (трасса Абака</w:t>
      </w:r>
      <w:proofErr w:type="gramStart"/>
      <w:r w:rsidRPr="00732214">
        <w:rPr>
          <w:rFonts w:ascii="Times New Roman" w:hAnsi="Times New Roman" w:cs="Times New Roman"/>
          <w:sz w:val="28"/>
          <w:szCs w:val="28"/>
        </w:rPr>
        <w:t>н-</w:t>
      </w:r>
      <w:proofErr w:type="gramEnd"/>
      <w:r w:rsidRPr="00732214">
        <w:rPr>
          <w:rFonts w:ascii="Times New Roman" w:hAnsi="Times New Roman" w:cs="Times New Roman"/>
          <w:sz w:val="28"/>
          <w:szCs w:val="28"/>
        </w:rPr>
        <w:t xml:space="preserve"> Тайшет) находится на расстоянии 61 км от райцентра, станция Минусинск - на расстоянии 135 км, расстояние до краевого центра – 550 км.</w:t>
      </w:r>
    </w:p>
    <w:p w:rsidR="00361763" w:rsidRPr="00956E24" w:rsidRDefault="00361763" w:rsidP="00361763">
      <w:pPr>
        <w:spacing w:after="0" w:line="240" w:lineRule="auto"/>
        <w:ind w:firstLine="708"/>
        <w:jc w:val="both"/>
        <w:rPr>
          <w:rFonts w:ascii="Times New Roman" w:hAnsi="Times New Roman" w:cs="Times New Roman"/>
          <w:sz w:val="28"/>
          <w:szCs w:val="28"/>
        </w:rPr>
      </w:pPr>
      <w:r w:rsidRPr="00956E24">
        <w:rPr>
          <w:rFonts w:ascii="Times New Roman" w:hAnsi="Times New Roman" w:cs="Times New Roman"/>
          <w:sz w:val="28"/>
          <w:szCs w:val="28"/>
        </w:rPr>
        <w:t xml:space="preserve">Численность постоянного населения района </w:t>
      </w:r>
      <w:r>
        <w:rPr>
          <w:rFonts w:ascii="Times New Roman" w:hAnsi="Times New Roman" w:cs="Times New Roman"/>
          <w:sz w:val="28"/>
          <w:szCs w:val="28"/>
        </w:rPr>
        <w:t>на 01.01.201</w:t>
      </w:r>
      <w:r w:rsidR="00982F1C">
        <w:rPr>
          <w:rFonts w:ascii="Times New Roman" w:hAnsi="Times New Roman" w:cs="Times New Roman"/>
          <w:sz w:val="28"/>
          <w:szCs w:val="28"/>
        </w:rPr>
        <w:t>6</w:t>
      </w:r>
      <w:r>
        <w:rPr>
          <w:rFonts w:ascii="Times New Roman" w:hAnsi="Times New Roman" w:cs="Times New Roman"/>
          <w:sz w:val="28"/>
          <w:szCs w:val="28"/>
        </w:rPr>
        <w:t xml:space="preserve"> г  составляет 15</w:t>
      </w:r>
      <w:r w:rsidR="00982F1C">
        <w:rPr>
          <w:rFonts w:ascii="Times New Roman" w:hAnsi="Times New Roman" w:cs="Times New Roman"/>
          <w:sz w:val="28"/>
          <w:szCs w:val="28"/>
        </w:rPr>
        <w:t>219</w:t>
      </w:r>
      <w:r w:rsidRPr="00956E24">
        <w:rPr>
          <w:rFonts w:ascii="Times New Roman" w:hAnsi="Times New Roman" w:cs="Times New Roman"/>
          <w:sz w:val="28"/>
          <w:szCs w:val="28"/>
        </w:rPr>
        <w:t xml:space="preserve"> человек, в том числе с. Каратузское – </w:t>
      </w:r>
      <w:r w:rsidR="00982F1C">
        <w:rPr>
          <w:rFonts w:ascii="Times New Roman" w:hAnsi="Times New Roman" w:cs="Times New Roman"/>
          <w:sz w:val="28"/>
          <w:szCs w:val="28"/>
        </w:rPr>
        <w:t xml:space="preserve">7250 </w:t>
      </w:r>
      <w:r w:rsidRPr="00956E24">
        <w:rPr>
          <w:rFonts w:ascii="Times New Roman" w:hAnsi="Times New Roman" w:cs="Times New Roman"/>
          <w:sz w:val="28"/>
          <w:szCs w:val="28"/>
        </w:rPr>
        <w:t>человек. Плотность населения - 1,</w:t>
      </w:r>
      <w:r>
        <w:rPr>
          <w:rFonts w:ascii="Times New Roman" w:hAnsi="Times New Roman" w:cs="Times New Roman"/>
          <w:sz w:val="28"/>
          <w:szCs w:val="28"/>
        </w:rPr>
        <w:t>5</w:t>
      </w:r>
      <w:r w:rsidRPr="00956E24">
        <w:rPr>
          <w:rFonts w:ascii="Times New Roman" w:hAnsi="Times New Roman" w:cs="Times New Roman"/>
          <w:sz w:val="28"/>
          <w:szCs w:val="28"/>
        </w:rPr>
        <w:t xml:space="preserve">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w:t>
      </w:r>
      <w:r w:rsidRPr="00956E24">
        <w:rPr>
          <w:rFonts w:ascii="Times New Roman" w:hAnsi="Times New Roman" w:cs="Times New Roman"/>
          <w:sz w:val="28"/>
          <w:szCs w:val="28"/>
        </w:rPr>
        <w:lastRenderedPageBreak/>
        <w:t>которые могут предоставить система образования и здравоохранения на районном уровне.</w:t>
      </w:r>
    </w:p>
    <w:p w:rsidR="00361763" w:rsidRDefault="00361763" w:rsidP="00361763">
      <w:pPr>
        <w:spacing w:after="0" w:line="240" w:lineRule="auto"/>
        <w:ind w:firstLine="709"/>
        <w:jc w:val="both"/>
        <w:rPr>
          <w:rFonts w:ascii="Times New Roman" w:hAnsi="Times New Roman" w:cs="Times New Roman"/>
          <w:sz w:val="28"/>
          <w:szCs w:val="28"/>
        </w:rPr>
      </w:pPr>
      <w:r w:rsidRPr="00956E24">
        <w:rPr>
          <w:rFonts w:ascii="Times New Roman" w:hAnsi="Times New Roman" w:cs="Times New Roman"/>
          <w:sz w:val="28"/>
          <w:szCs w:val="28"/>
        </w:rPr>
        <w:t>Численность занятых в экономике района в 20</w:t>
      </w:r>
      <w:r>
        <w:rPr>
          <w:rFonts w:ascii="Times New Roman" w:hAnsi="Times New Roman" w:cs="Times New Roman"/>
          <w:sz w:val="28"/>
          <w:szCs w:val="28"/>
        </w:rPr>
        <w:t>1</w:t>
      </w:r>
      <w:r w:rsidR="00982F1C">
        <w:rPr>
          <w:rFonts w:ascii="Times New Roman" w:hAnsi="Times New Roman" w:cs="Times New Roman"/>
          <w:sz w:val="28"/>
          <w:szCs w:val="28"/>
        </w:rPr>
        <w:t>5</w:t>
      </w:r>
      <w:r w:rsidRPr="00956E24">
        <w:rPr>
          <w:rFonts w:ascii="Times New Roman" w:hAnsi="Times New Roman" w:cs="Times New Roman"/>
          <w:sz w:val="28"/>
          <w:szCs w:val="28"/>
        </w:rPr>
        <w:t xml:space="preserve"> году составила 5,</w:t>
      </w:r>
      <w:r w:rsidR="0036678A">
        <w:rPr>
          <w:rFonts w:ascii="Times New Roman" w:hAnsi="Times New Roman" w:cs="Times New Roman"/>
          <w:sz w:val="28"/>
          <w:szCs w:val="28"/>
        </w:rPr>
        <w:t>7</w:t>
      </w:r>
      <w:r w:rsidR="00982F1C">
        <w:rPr>
          <w:rFonts w:ascii="Times New Roman" w:hAnsi="Times New Roman" w:cs="Times New Roman"/>
          <w:sz w:val="28"/>
          <w:szCs w:val="28"/>
        </w:rPr>
        <w:t>0</w:t>
      </w:r>
      <w:r w:rsidRPr="00956E24">
        <w:rPr>
          <w:rFonts w:ascii="Times New Roman" w:hAnsi="Times New Roman" w:cs="Times New Roman"/>
          <w:sz w:val="28"/>
          <w:szCs w:val="28"/>
        </w:rPr>
        <w:t xml:space="preserve"> тыс. человек (3</w:t>
      </w:r>
      <w:r w:rsidR="0036678A">
        <w:rPr>
          <w:rFonts w:ascii="Times New Roman" w:hAnsi="Times New Roman" w:cs="Times New Roman"/>
          <w:sz w:val="28"/>
          <w:szCs w:val="28"/>
        </w:rPr>
        <w:t>7</w:t>
      </w:r>
      <w:r w:rsidRPr="00956E24">
        <w:rPr>
          <w:rFonts w:ascii="Times New Roman" w:hAnsi="Times New Roman" w:cs="Times New Roman"/>
          <w:sz w:val="28"/>
          <w:szCs w:val="28"/>
        </w:rPr>
        <w:t>,</w:t>
      </w:r>
      <w:r w:rsidR="00982F1C">
        <w:rPr>
          <w:rFonts w:ascii="Times New Roman" w:hAnsi="Times New Roman" w:cs="Times New Roman"/>
          <w:sz w:val="28"/>
          <w:szCs w:val="28"/>
        </w:rPr>
        <w:t>4</w:t>
      </w:r>
      <w:r w:rsidRPr="00956E24">
        <w:rPr>
          <w:rFonts w:ascii="Times New Roman" w:hAnsi="Times New Roman" w:cs="Times New Roman"/>
          <w:sz w:val="28"/>
          <w:szCs w:val="28"/>
        </w:rPr>
        <w:t xml:space="preserve">% от общей численности населения). Наибольший удельный вес имеет рабочая сила, занятая в бюджетной сфере </w:t>
      </w:r>
      <w:r>
        <w:rPr>
          <w:rFonts w:ascii="Times New Roman" w:hAnsi="Times New Roman" w:cs="Times New Roman"/>
          <w:sz w:val="28"/>
          <w:szCs w:val="28"/>
        </w:rPr>
        <w:t xml:space="preserve">– </w:t>
      </w:r>
      <w:r w:rsidR="00070301">
        <w:rPr>
          <w:rFonts w:ascii="Times New Roman" w:hAnsi="Times New Roman" w:cs="Times New Roman"/>
          <w:sz w:val="28"/>
          <w:szCs w:val="28"/>
        </w:rPr>
        <w:t>33,5</w:t>
      </w:r>
      <w:r w:rsidRPr="00956E24">
        <w:rPr>
          <w:rFonts w:ascii="Times New Roman" w:hAnsi="Times New Roman" w:cs="Times New Roman"/>
          <w:sz w:val="28"/>
          <w:szCs w:val="28"/>
        </w:rPr>
        <w:t xml:space="preserve">%, в сельском хозяйстве </w:t>
      </w:r>
      <w:r>
        <w:rPr>
          <w:rFonts w:ascii="Times New Roman" w:hAnsi="Times New Roman" w:cs="Times New Roman"/>
          <w:sz w:val="28"/>
          <w:szCs w:val="28"/>
        </w:rPr>
        <w:t xml:space="preserve">– </w:t>
      </w:r>
      <w:r w:rsidR="00514344">
        <w:rPr>
          <w:rFonts w:ascii="Times New Roman" w:hAnsi="Times New Roman" w:cs="Times New Roman"/>
          <w:sz w:val="28"/>
          <w:szCs w:val="28"/>
        </w:rPr>
        <w:t>4</w:t>
      </w:r>
      <w:r>
        <w:rPr>
          <w:rFonts w:ascii="Times New Roman" w:hAnsi="Times New Roman" w:cs="Times New Roman"/>
          <w:sz w:val="28"/>
          <w:szCs w:val="28"/>
        </w:rPr>
        <w:t>,0</w:t>
      </w:r>
      <w:r w:rsidRPr="00956E24">
        <w:rPr>
          <w:rFonts w:ascii="Times New Roman" w:hAnsi="Times New Roman" w:cs="Times New Roman"/>
          <w:sz w:val="28"/>
          <w:szCs w:val="28"/>
        </w:rPr>
        <w:t>%, транспорте и связи – 2,</w:t>
      </w:r>
      <w:r w:rsidR="00514344">
        <w:rPr>
          <w:rFonts w:ascii="Times New Roman" w:hAnsi="Times New Roman" w:cs="Times New Roman"/>
          <w:sz w:val="28"/>
          <w:szCs w:val="28"/>
        </w:rPr>
        <w:t>3</w:t>
      </w:r>
      <w:r w:rsidRPr="00956E24">
        <w:rPr>
          <w:rFonts w:ascii="Times New Roman" w:hAnsi="Times New Roman" w:cs="Times New Roman"/>
          <w:sz w:val="28"/>
          <w:szCs w:val="28"/>
        </w:rPr>
        <w:t xml:space="preserve">%, в обрабатывающем производстве, производстве и распределении электроэнергии, газа и воды – </w:t>
      </w:r>
      <w:r w:rsidR="00514344">
        <w:rPr>
          <w:rFonts w:ascii="Times New Roman" w:hAnsi="Times New Roman" w:cs="Times New Roman"/>
          <w:sz w:val="28"/>
          <w:szCs w:val="28"/>
        </w:rPr>
        <w:t>3,5</w:t>
      </w:r>
      <w:r w:rsidRPr="00956E24">
        <w:rPr>
          <w:rFonts w:ascii="Times New Roman" w:hAnsi="Times New Roman" w:cs="Times New Roman"/>
          <w:sz w:val="28"/>
          <w:szCs w:val="28"/>
        </w:rPr>
        <w:t>%.</w:t>
      </w:r>
    </w:p>
    <w:p w:rsidR="00361763" w:rsidRPr="00FB18E9" w:rsidRDefault="00361763" w:rsidP="00361763">
      <w:pPr>
        <w:spacing w:after="0" w:line="240" w:lineRule="auto"/>
        <w:ind w:firstLine="708"/>
        <w:jc w:val="both"/>
        <w:rPr>
          <w:rFonts w:ascii="Times New Roman" w:hAnsi="Times New Roman" w:cs="Times New Roman"/>
          <w:sz w:val="28"/>
          <w:szCs w:val="28"/>
        </w:rPr>
      </w:pPr>
      <w:r w:rsidRPr="00FB18E9">
        <w:rPr>
          <w:rFonts w:ascii="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361763" w:rsidRDefault="00361763" w:rsidP="00361763">
      <w:pPr>
        <w:pStyle w:val="ConsPlusNormal"/>
        <w:widowControl/>
        <w:jc w:val="both"/>
        <w:rPr>
          <w:rFonts w:ascii="Times New Roman" w:hAnsi="Times New Roman" w:cs="Times New Roman"/>
          <w:bCs/>
          <w:sz w:val="28"/>
          <w:szCs w:val="28"/>
        </w:rPr>
      </w:pPr>
    </w:p>
    <w:p w:rsidR="00361763" w:rsidRPr="00335E61" w:rsidRDefault="00361763" w:rsidP="00A2761B">
      <w:pPr>
        <w:pStyle w:val="ConsPlusNormal"/>
        <w:widowControl/>
        <w:jc w:val="center"/>
        <w:rPr>
          <w:rFonts w:ascii="Times New Roman" w:hAnsi="Times New Roman" w:cs="Times New Roman"/>
          <w:sz w:val="28"/>
          <w:szCs w:val="28"/>
        </w:rPr>
      </w:pPr>
      <w:r w:rsidRPr="00335E61">
        <w:rPr>
          <w:rFonts w:ascii="Times New Roman" w:hAnsi="Times New Roman" w:cs="Times New Roman"/>
          <w:bCs/>
          <w:sz w:val="28"/>
          <w:szCs w:val="28"/>
        </w:rPr>
        <w:t>2.2.</w:t>
      </w:r>
      <w:r w:rsidRPr="00335E61">
        <w:rPr>
          <w:rFonts w:ascii="Times New Roman" w:hAnsi="Times New Roman" w:cs="Times New Roman"/>
          <w:sz w:val="28"/>
          <w:szCs w:val="28"/>
        </w:rPr>
        <w:t>Анализ современного состояния отраслей производства, переработки и реализации сельскохозяйственной продукции</w:t>
      </w:r>
    </w:p>
    <w:p w:rsidR="00361763" w:rsidRPr="00335E61" w:rsidRDefault="00361763" w:rsidP="00361763">
      <w:pPr>
        <w:pStyle w:val="ConsPlusNormal"/>
        <w:widowControl/>
        <w:jc w:val="both"/>
        <w:rPr>
          <w:rFonts w:ascii="Times New Roman" w:hAnsi="Times New Roman" w:cs="Times New Roman"/>
          <w:sz w:val="28"/>
          <w:szCs w:val="28"/>
        </w:rPr>
      </w:pPr>
    </w:p>
    <w:p w:rsidR="00361763" w:rsidRPr="00FB18E9"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rPr>
        <w:t>Профилирующей отраслью в районе является сельское хозяйство</w:t>
      </w:r>
      <w:r w:rsidRPr="00FB18E9">
        <w:rPr>
          <w:rFonts w:ascii="Times New Roman" w:eastAsia="Calibri" w:hAnsi="Times New Roman" w:cs="Times New Roman"/>
          <w:sz w:val="32"/>
          <w:szCs w:val="32"/>
        </w:rPr>
        <w:t>.</w:t>
      </w:r>
    </w:p>
    <w:p w:rsidR="00361763" w:rsidRPr="003B46A8"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lang w:eastAsia="ar-SA"/>
        </w:rPr>
        <w:t>Количество предприятий занятых в сельскохозяйственном производстве района:</w:t>
      </w:r>
    </w:p>
    <w:p w:rsidR="00361763" w:rsidRPr="007B63A7" w:rsidRDefault="00361763" w:rsidP="00361763">
      <w:pPr>
        <w:spacing w:after="0" w:line="240" w:lineRule="auto"/>
        <w:ind w:firstLine="567"/>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w:t>
      </w:r>
      <w:r w:rsidRPr="007B63A7">
        <w:rPr>
          <w:rFonts w:ascii="Times New Roman" w:eastAsia="Calibri" w:hAnsi="Times New Roman" w:cs="Times New Roman"/>
          <w:sz w:val="24"/>
          <w:szCs w:val="24"/>
          <w:lang w:eastAsia="ar-SA"/>
        </w:rPr>
        <w:t>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996"/>
        <w:gridCol w:w="1042"/>
        <w:gridCol w:w="1043"/>
        <w:gridCol w:w="1043"/>
        <w:gridCol w:w="958"/>
        <w:gridCol w:w="1021"/>
        <w:gridCol w:w="883"/>
      </w:tblGrid>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2009 год</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2010 год</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2011 год</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2012 год</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2013 год</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2014 год</w:t>
            </w:r>
          </w:p>
        </w:tc>
        <w:tc>
          <w:tcPr>
            <w:tcW w:w="88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2015 год</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Сельхозпредприятия</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8</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8</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3</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3</w:t>
            </w:r>
          </w:p>
        </w:tc>
        <w:tc>
          <w:tcPr>
            <w:tcW w:w="88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ИП главы </w:t>
            </w:r>
            <w:r w:rsidRPr="009E10D0">
              <w:rPr>
                <w:rFonts w:ascii="Times New Roman" w:hAnsi="Times New Roman" w:cs="Times New Roman"/>
                <w:sz w:val="24"/>
                <w:szCs w:val="24"/>
                <w:lang w:eastAsia="ar-SA"/>
              </w:rPr>
              <w:t>КФХ</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72</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72</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w:t>
            </w:r>
          </w:p>
        </w:tc>
        <w:tc>
          <w:tcPr>
            <w:tcW w:w="883" w:type="dxa"/>
          </w:tcPr>
          <w:p w:rsidR="00982F1C" w:rsidRPr="009E10D0" w:rsidRDefault="00624524"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ЛПХ</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6958</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6958</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6882</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6898</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7323</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7323</w:t>
            </w:r>
          </w:p>
        </w:tc>
        <w:tc>
          <w:tcPr>
            <w:tcW w:w="883" w:type="dxa"/>
          </w:tcPr>
          <w:p w:rsidR="00982F1C" w:rsidRPr="009E10D0" w:rsidRDefault="00624524"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6905</w:t>
            </w:r>
          </w:p>
        </w:tc>
      </w:tr>
      <w:tr w:rsidR="00982F1C" w:rsidRPr="0080365C" w:rsidTr="00982F1C">
        <w:tc>
          <w:tcPr>
            <w:tcW w:w="2584"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Кооперативы</w:t>
            </w:r>
          </w:p>
        </w:tc>
        <w:tc>
          <w:tcPr>
            <w:tcW w:w="996"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7</w:t>
            </w:r>
          </w:p>
        </w:tc>
        <w:tc>
          <w:tcPr>
            <w:tcW w:w="1042"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6</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1043"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5</w:t>
            </w:r>
          </w:p>
        </w:tc>
        <w:tc>
          <w:tcPr>
            <w:tcW w:w="958"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4</w:t>
            </w:r>
          </w:p>
        </w:tc>
        <w:tc>
          <w:tcPr>
            <w:tcW w:w="1021" w:type="dxa"/>
          </w:tcPr>
          <w:p w:rsidR="00982F1C" w:rsidRPr="009E10D0" w:rsidRDefault="00982F1C" w:rsidP="00857BAC">
            <w:pPr>
              <w:spacing w:after="0" w:line="240" w:lineRule="auto"/>
              <w:jc w:val="center"/>
              <w:rPr>
                <w:rFonts w:ascii="Times New Roman" w:hAnsi="Times New Roman" w:cs="Times New Roman"/>
                <w:sz w:val="24"/>
                <w:szCs w:val="24"/>
                <w:lang w:eastAsia="ar-SA"/>
              </w:rPr>
            </w:pPr>
            <w:r w:rsidRPr="009E10D0">
              <w:rPr>
                <w:rFonts w:ascii="Times New Roman" w:hAnsi="Times New Roman" w:cs="Times New Roman"/>
                <w:sz w:val="24"/>
                <w:szCs w:val="24"/>
                <w:lang w:eastAsia="ar-SA"/>
              </w:rPr>
              <w:t>3</w:t>
            </w:r>
          </w:p>
        </w:tc>
        <w:tc>
          <w:tcPr>
            <w:tcW w:w="883" w:type="dxa"/>
          </w:tcPr>
          <w:p w:rsidR="00982F1C" w:rsidRPr="009E10D0" w:rsidRDefault="00624524" w:rsidP="00857BA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r>
    </w:tbl>
    <w:p w:rsidR="00361763" w:rsidRPr="0080365C" w:rsidRDefault="00361763" w:rsidP="00361763">
      <w:pPr>
        <w:pStyle w:val="msonormalcxspmiddle"/>
        <w:spacing w:before="0" w:beforeAutospacing="0" w:after="0" w:afterAutospacing="0"/>
        <w:ind w:firstLine="709"/>
        <w:jc w:val="both"/>
        <w:rPr>
          <w:sz w:val="28"/>
          <w:szCs w:val="28"/>
        </w:rPr>
      </w:pPr>
      <w:bookmarkStart w:id="1" w:name="OLE_LINK91"/>
      <w:bookmarkStart w:id="2" w:name="OLE_LINK92"/>
      <w:r w:rsidRPr="00FB18E9">
        <w:rPr>
          <w:sz w:val="28"/>
          <w:szCs w:val="28"/>
        </w:rPr>
        <w:t xml:space="preserve">В целом по результатам производственно-финансовой деятельности </w:t>
      </w:r>
      <w:r>
        <w:rPr>
          <w:sz w:val="28"/>
          <w:szCs w:val="28"/>
        </w:rPr>
        <w:t>трех</w:t>
      </w:r>
      <w:r w:rsidRPr="00FB18E9">
        <w:rPr>
          <w:sz w:val="28"/>
          <w:szCs w:val="28"/>
        </w:rPr>
        <w:t xml:space="preserve"> сельскохозяйственных организаций выручка от реализации сельскохозяйственной продукции, работ и услуг за 201</w:t>
      </w:r>
      <w:r w:rsidR="00624524">
        <w:rPr>
          <w:sz w:val="28"/>
          <w:szCs w:val="28"/>
        </w:rPr>
        <w:t>5</w:t>
      </w:r>
      <w:r w:rsidRPr="00FB18E9">
        <w:rPr>
          <w:sz w:val="28"/>
          <w:szCs w:val="28"/>
        </w:rPr>
        <w:t xml:space="preserve"> год составила</w:t>
      </w:r>
      <w:r w:rsidR="00114A11">
        <w:rPr>
          <w:sz w:val="28"/>
          <w:szCs w:val="28"/>
        </w:rPr>
        <w:t>4</w:t>
      </w:r>
      <w:r w:rsidR="00624524">
        <w:rPr>
          <w:sz w:val="28"/>
          <w:szCs w:val="28"/>
        </w:rPr>
        <w:t>0</w:t>
      </w:r>
      <w:r w:rsidRPr="0080365C">
        <w:rPr>
          <w:sz w:val="28"/>
          <w:szCs w:val="28"/>
        </w:rPr>
        <w:t xml:space="preserve"> млн. </w:t>
      </w:r>
      <w:r w:rsidR="00624524">
        <w:rPr>
          <w:sz w:val="28"/>
          <w:szCs w:val="28"/>
        </w:rPr>
        <w:t>110</w:t>
      </w:r>
      <w:r w:rsidRPr="0080365C">
        <w:rPr>
          <w:sz w:val="28"/>
          <w:szCs w:val="28"/>
        </w:rPr>
        <w:t xml:space="preserve"> тыс. рублей с уменьшением на </w:t>
      </w:r>
      <w:r w:rsidR="00F86710">
        <w:rPr>
          <w:sz w:val="28"/>
          <w:szCs w:val="28"/>
        </w:rPr>
        <w:t>28,3</w:t>
      </w:r>
      <w:r w:rsidRPr="0080365C">
        <w:rPr>
          <w:sz w:val="28"/>
          <w:szCs w:val="28"/>
        </w:rPr>
        <w:t xml:space="preserve"> % к уровню 2009 года (2009 г 55 млн. </w:t>
      </w:r>
      <w:r w:rsidR="00F86710">
        <w:rPr>
          <w:sz w:val="28"/>
          <w:szCs w:val="28"/>
        </w:rPr>
        <w:t>945</w:t>
      </w:r>
      <w:r w:rsidRPr="0080365C">
        <w:rPr>
          <w:sz w:val="28"/>
          <w:szCs w:val="28"/>
        </w:rPr>
        <w:t xml:space="preserve"> тыс. 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В тоже время сумма себестоимости реализованной продукции, работ и услуг в 201</w:t>
      </w:r>
      <w:r w:rsidR="00624524">
        <w:rPr>
          <w:sz w:val="28"/>
          <w:szCs w:val="28"/>
        </w:rPr>
        <w:t>5</w:t>
      </w:r>
      <w:r w:rsidRPr="0080365C">
        <w:rPr>
          <w:sz w:val="28"/>
          <w:szCs w:val="28"/>
        </w:rPr>
        <w:t xml:space="preserve"> году составила </w:t>
      </w:r>
      <w:r w:rsidR="00624524">
        <w:rPr>
          <w:sz w:val="28"/>
          <w:szCs w:val="28"/>
        </w:rPr>
        <w:t>40</w:t>
      </w:r>
      <w:r w:rsidRPr="0080365C">
        <w:rPr>
          <w:sz w:val="28"/>
          <w:szCs w:val="28"/>
        </w:rPr>
        <w:t xml:space="preserve"> млн. </w:t>
      </w:r>
      <w:r w:rsidR="00624524">
        <w:rPr>
          <w:sz w:val="28"/>
          <w:szCs w:val="28"/>
        </w:rPr>
        <w:t>472</w:t>
      </w:r>
      <w:r w:rsidRPr="0080365C">
        <w:rPr>
          <w:sz w:val="28"/>
          <w:szCs w:val="28"/>
        </w:rPr>
        <w:t xml:space="preserve"> тыс. рублей  с уменьшением на </w:t>
      </w:r>
      <w:r w:rsidR="00F86710">
        <w:rPr>
          <w:sz w:val="28"/>
          <w:szCs w:val="28"/>
        </w:rPr>
        <w:t>26,2</w:t>
      </w:r>
      <w:r w:rsidRPr="0080365C">
        <w:rPr>
          <w:sz w:val="28"/>
          <w:szCs w:val="28"/>
        </w:rPr>
        <w:t xml:space="preserve"> % к уровню 2009 года (54 млн. </w:t>
      </w:r>
      <w:r w:rsidR="00F86710">
        <w:rPr>
          <w:sz w:val="28"/>
          <w:szCs w:val="28"/>
        </w:rPr>
        <w:t>864</w:t>
      </w:r>
      <w:r w:rsidRPr="0080365C">
        <w:rPr>
          <w:sz w:val="28"/>
          <w:szCs w:val="28"/>
        </w:rPr>
        <w:t xml:space="preserve"> тыс. рублей). По итогам 201</w:t>
      </w:r>
      <w:r w:rsidR="00624524">
        <w:rPr>
          <w:sz w:val="28"/>
          <w:szCs w:val="28"/>
        </w:rPr>
        <w:t>5</w:t>
      </w:r>
      <w:r>
        <w:rPr>
          <w:sz w:val="28"/>
          <w:szCs w:val="28"/>
        </w:rPr>
        <w:t xml:space="preserve"> года прибыль </w:t>
      </w:r>
      <w:r w:rsidRPr="0080365C">
        <w:rPr>
          <w:sz w:val="28"/>
          <w:szCs w:val="28"/>
        </w:rPr>
        <w:t xml:space="preserve">на </w:t>
      </w:r>
      <w:r w:rsidR="00F86710">
        <w:rPr>
          <w:sz w:val="28"/>
          <w:szCs w:val="28"/>
        </w:rPr>
        <w:t xml:space="preserve">3,4 </w:t>
      </w:r>
      <w:r w:rsidRPr="0080365C">
        <w:rPr>
          <w:sz w:val="28"/>
          <w:szCs w:val="28"/>
        </w:rPr>
        <w:t>% выше уровня 2009 года</w:t>
      </w:r>
      <w:r w:rsidR="00F86710">
        <w:rPr>
          <w:sz w:val="28"/>
          <w:szCs w:val="28"/>
        </w:rPr>
        <w:t xml:space="preserve"> (10 млн. 418 тыс. рублей)</w:t>
      </w:r>
      <w:r w:rsidRPr="0080365C">
        <w:rPr>
          <w:sz w:val="28"/>
          <w:szCs w:val="28"/>
        </w:rPr>
        <w:t xml:space="preserve">. </w:t>
      </w:r>
    </w:p>
    <w:p w:rsidR="00361763" w:rsidRPr="0080365C" w:rsidRDefault="00361763" w:rsidP="00361763">
      <w:pPr>
        <w:pStyle w:val="msonormalcxspmiddle"/>
        <w:spacing w:before="0" w:beforeAutospacing="0" w:after="0" w:afterAutospacing="0"/>
        <w:ind w:firstLine="709"/>
        <w:jc w:val="both"/>
        <w:rPr>
          <w:sz w:val="28"/>
          <w:szCs w:val="28"/>
        </w:rPr>
      </w:pPr>
      <w:r w:rsidRPr="00C94EE1">
        <w:rPr>
          <w:sz w:val="28"/>
          <w:szCs w:val="28"/>
        </w:rPr>
        <w:t>Уменьшению прибыли в сельскохозяйственных организациях способствовало уменьшение количества организаций из-за смены организационной формы собственности.</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Уровень рентабельности сельскохозяйственного производства без учета субсидий в 201</w:t>
      </w:r>
      <w:r w:rsidR="00F86710">
        <w:rPr>
          <w:sz w:val="28"/>
          <w:szCs w:val="28"/>
        </w:rPr>
        <w:t>5</w:t>
      </w:r>
      <w:r w:rsidRPr="0080365C">
        <w:rPr>
          <w:sz w:val="28"/>
          <w:szCs w:val="28"/>
        </w:rPr>
        <w:t xml:space="preserve"> году составил </w:t>
      </w:r>
      <w:r w:rsidR="00F86710">
        <w:rPr>
          <w:sz w:val="28"/>
          <w:szCs w:val="28"/>
        </w:rPr>
        <w:t>(-0,9)</w:t>
      </w:r>
      <w:r w:rsidRPr="0080365C">
        <w:rPr>
          <w:sz w:val="28"/>
          <w:szCs w:val="28"/>
        </w:rPr>
        <w:t xml:space="preserve">%, а в 2009 году </w:t>
      </w:r>
      <w:r>
        <w:rPr>
          <w:sz w:val="28"/>
          <w:szCs w:val="28"/>
        </w:rPr>
        <w:t>– (-</w:t>
      </w:r>
      <w:r w:rsidRPr="0080365C">
        <w:rPr>
          <w:sz w:val="28"/>
          <w:szCs w:val="28"/>
        </w:rPr>
        <w:t>2,56</w:t>
      </w:r>
      <w:r>
        <w:rPr>
          <w:sz w:val="28"/>
          <w:szCs w:val="28"/>
        </w:rPr>
        <w:t xml:space="preserve">) </w:t>
      </w:r>
      <w:r w:rsidRPr="0080365C">
        <w:rPr>
          <w:sz w:val="28"/>
          <w:szCs w:val="28"/>
        </w:rPr>
        <w:t>%, с учетом субсидий в 201</w:t>
      </w:r>
      <w:r w:rsidR="00F86710">
        <w:rPr>
          <w:sz w:val="28"/>
          <w:szCs w:val="28"/>
        </w:rPr>
        <w:t>5</w:t>
      </w:r>
      <w:r w:rsidRPr="0080365C">
        <w:rPr>
          <w:sz w:val="28"/>
          <w:szCs w:val="28"/>
        </w:rPr>
        <w:t xml:space="preserve"> году </w:t>
      </w:r>
      <w:r w:rsidR="00F86710">
        <w:rPr>
          <w:sz w:val="28"/>
          <w:szCs w:val="28"/>
        </w:rPr>
        <w:t>26,6</w:t>
      </w:r>
      <w:r w:rsidRPr="0080365C">
        <w:rPr>
          <w:sz w:val="28"/>
          <w:szCs w:val="28"/>
        </w:rPr>
        <w:t>%, в 2009 году – 19,1%.</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За 201</w:t>
      </w:r>
      <w:r w:rsidR="00F86710">
        <w:rPr>
          <w:sz w:val="28"/>
          <w:szCs w:val="28"/>
        </w:rPr>
        <w:t>5</w:t>
      </w:r>
      <w:r w:rsidRPr="0080365C">
        <w:rPr>
          <w:sz w:val="28"/>
          <w:szCs w:val="28"/>
        </w:rPr>
        <w:t xml:space="preserve"> год господдержка сельскохозяйственных организаций составила в сумме </w:t>
      </w:r>
      <w:r w:rsidR="00F86710">
        <w:rPr>
          <w:sz w:val="28"/>
          <w:szCs w:val="28"/>
        </w:rPr>
        <w:t>7</w:t>
      </w:r>
      <w:r w:rsidRPr="0080365C">
        <w:rPr>
          <w:sz w:val="28"/>
          <w:szCs w:val="28"/>
        </w:rPr>
        <w:t xml:space="preserve"> млн. </w:t>
      </w:r>
      <w:r w:rsidR="00F86710">
        <w:rPr>
          <w:sz w:val="28"/>
          <w:szCs w:val="28"/>
        </w:rPr>
        <w:t>696</w:t>
      </w:r>
      <w:r w:rsidRPr="0080365C">
        <w:rPr>
          <w:sz w:val="28"/>
          <w:szCs w:val="28"/>
        </w:rPr>
        <w:t xml:space="preserve"> тыс. рублей (11 млн. 750 тыс. руб. в 2009г.) </w:t>
      </w:r>
    </w:p>
    <w:p w:rsidR="00361763" w:rsidRPr="0080365C" w:rsidRDefault="00361763" w:rsidP="00492567">
      <w:pPr>
        <w:pStyle w:val="msonormalcxspmiddle"/>
        <w:spacing w:before="0" w:beforeAutospacing="0" w:after="0" w:afterAutospacing="0"/>
        <w:ind w:firstLine="709"/>
        <w:jc w:val="both"/>
        <w:rPr>
          <w:sz w:val="28"/>
          <w:szCs w:val="28"/>
        </w:rPr>
      </w:pPr>
      <w:r w:rsidRPr="0080365C">
        <w:rPr>
          <w:sz w:val="28"/>
          <w:szCs w:val="28"/>
        </w:rPr>
        <w:t>Крестьянские (фермерские) хозяйства получили господдержки в 201</w:t>
      </w:r>
      <w:r w:rsidR="00F86710">
        <w:rPr>
          <w:sz w:val="28"/>
          <w:szCs w:val="28"/>
        </w:rPr>
        <w:t>5</w:t>
      </w:r>
      <w:r w:rsidRPr="0080365C">
        <w:rPr>
          <w:sz w:val="28"/>
          <w:szCs w:val="28"/>
        </w:rPr>
        <w:t xml:space="preserve"> году на сумму </w:t>
      </w:r>
      <w:r w:rsidR="00585ECD">
        <w:rPr>
          <w:sz w:val="28"/>
          <w:szCs w:val="28"/>
        </w:rPr>
        <w:t>7 404</w:t>
      </w:r>
      <w:r w:rsidRPr="0080365C">
        <w:rPr>
          <w:sz w:val="28"/>
          <w:szCs w:val="28"/>
        </w:rPr>
        <w:t xml:space="preserve"> тыс. руб., в 2009 году – 2622 </w:t>
      </w:r>
      <w:proofErr w:type="spellStart"/>
      <w:r w:rsidRPr="0080365C">
        <w:rPr>
          <w:sz w:val="28"/>
          <w:szCs w:val="28"/>
        </w:rPr>
        <w:t>тыс</w:t>
      </w:r>
      <w:proofErr w:type="gramStart"/>
      <w:r w:rsidRPr="0080365C">
        <w:rPr>
          <w:sz w:val="28"/>
          <w:szCs w:val="28"/>
        </w:rPr>
        <w:t>.р</w:t>
      </w:r>
      <w:proofErr w:type="gramEnd"/>
      <w:r w:rsidRPr="0080365C">
        <w:rPr>
          <w:sz w:val="28"/>
          <w:szCs w:val="28"/>
        </w:rPr>
        <w:t>ублей</w:t>
      </w:r>
      <w:proofErr w:type="spellEnd"/>
      <w:r w:rsidRPr="0080365C">
        <w:rPr>
          <w:sz w:val="28"/>
          <w:szCs w:val="28"/>
        </w:rPr>
        <w:t>.</w:t>
      </w:r>
    </w:p>
    <w:p w:rsidR="00361763" w:rsidRPr="0080365C" w:rsidRDefault="00361763" w:rsidP="00492567">
      <w:pPr>
        <w:pStyle w:val="msonormalcxspmiddle"/>
        <w:spacing w:before="0" w:beforeAutospacing="0" w:after="0" w:afterAutospacing="0"/>
        <w:ind w:firstLine="709"/>
        <w:jc w:val="both"/>
        <w:rPr>
          <w:sz w:val="28"/>
          <w:szCs w:val="28"/>
        </w:rPr>
      </w:pPr>
      <w:r w:rsidRPr="00E06C76">
        <w:rPr>
          <w:sz w:val="28"/>
          <w:szCs w:val="28"/>
        </w:rPr>
        <w:t>ЛПХ получили субсидии в 201</w:t>
      </w:r>
      <w:r w:rsidR="00326406">
        <w:rPr>
          <w:sz w:val="28"/>
          <w:szCs w:val="28"/>
        </w:rPr>
        <w:t>5</w:t>
      </w:r>
      <w:r w:rsidRPr="00E06C76">
        <w:rPr>
          <w:sz w:val="28"/>
          <w:szCs w:val="28"/>
        </w:rPr>
        <w:t xml:space="preserve"> году в сумме </w:t>
      </w:r>
      <w:r w:rsidR="00492567">
        <w:rPr>
          <w:sz w:val="28"/>
          <w:szCs w:val="28"/>
        </w:rPr>
        <w:t>184,9</w:t>
      </w:r>
      <w:r w:rsidRPr="00E06C76">
        <w:rPr>
          <w:sz w:val="28"/>
          <w:szCs w:val="28"/>
        </w:rPr>
        <w:t xml:space="preserve"> тыс. рублей, в том числе из федерального бюджета </w:t>
      </w:r>
      <w:r w:rsidR="00492567">
        <w:rPr>
          <w:sz w:val="28"/>
          <w:szCs w:val="28"/>
        </w:rPr>
        <w:t>168,3</w:t>
      </w:r>
      <w:r w:rsidRPr="00E06C76">
        <w:rPr>
          <w:sz w:val="28"/>
          <w:szCs w:val="28"/>
        </w:rPr>
        <w:t xml:space="preserve"> тыс.</w:t>
      </w:r>
      <w:r w:rsidRPr="0080365C">
        <w:rPr>
          <w:sz w:val="28"/>
          <w:szCs w:val="28"/>
        </w:rPr>
        <w:t xml:space="preserve"> рублей, в 2009 году – 953 </w:t>
      </w:r>
      <w:proofErr w:type="spellStart"/>
      <w:r w:rsidRPr="0080365C">
        <w:rPr>
          <w:sz w:val="28"/>
          <w:szCs w:val="28"/>
        </w:rPr>
        <w:t>тыс</w:t>
      </w:r>
      <w:proofErr w:type="gramStart"/>
      <w:r w:rsidRPr="0080365C">
        <w:rPr>
          <w:sz w:val="28"/>
          <w:szCs w:val="28"/>
        </w:rPr>
        <w:t>.р</w:t>
      </w:r>
      <w:proofErr w:type="gramEnd"/>
      <w:r w:rsidRPr="0080365C">
        <w:rPr>
          <w:sz w:val="28"/>
          <w:szCs w:val="28"/>
        </w:rPr>
        <w:t>ублей</w:t>
      </w:r>
      <w:proofErr w:type="spellEnd"/>
      <w:r w:rsidRPr="0080365C">
        <w:rPr>
          <w:sz w:val="28"/>
          <w:szCs w:val="28"/>
        </w:rPr>
        <w:t>.</w:t>
      </w:r>
    </w:p>
    <w:p w:rsidR="00361763" w:rsidRPr="0080365C" w:rsidRDefault="00361763" w:rsidP="00492567">
      <w:pPr>
        <w:pStyle w:val="msonormalcxspmiddle"/>
        <w:spacing w:before="0" w:beforeAutospacing="0" w:after="0" w:afterAutospacing="0"/>
        <w:ind w:firstLine="709"/>
        <w:jc w:val="both"/>
        <w:rPr>
          <w:sz w:val="28"/>
          <w:szCs w:val="28"/>
        </w:rPr>
      </w:pPr>
      <w:r w:rsidRPr="0080365C">
        <w:rPr>
          <w:sz w:val="28"/>
          <w:szCs w:val="28"/>
        </w:rPr>
        <w:lastRenderedPageBreak/>
        <w:t>Кооперативами за 201</w:t>
      </w:r>
      <w:r w:rsidR="00585ECD">
        <w:rPr>
          <w:sz w:val="28"/>
          <w:szCs w:val="28"/>
        </w:rPr>
        <w:t>5</w:t>
      </w:r>
      <w:r w:rsidRPr="0080365C">
        <w:rPr>
          <w:sz w:val="28"/>
          <w:szCs w:val="28"/>
        </w:rPr>
        <w:t xml:space="preserve"> год получено субсидии </w:t>
      </w:r>
      <w:r>
        <w:rPr>
          <w:sz w:val="28"/>
          <w:szCs w:val="28"/>
        </w:rPr>
        <w:t>в</w:t>
      </w:r>
      <w:r w:rsidRPr="0080365C">
        <w:rPr>
          <w:sz w:val="28"/>
          <w:szCs w:val="28"/>
        </w:rPr>
        <w:t xml:space="preserve"> сумм</w:t>
      </w:r>
      <w:r>
        <w:rPr>
          <w:sz w:val="28"/>
          <w:szCs w:val="28"/>
        </w:rPr>
        <w:t>е</w:t>
      </w:r>
      <w:r w:rsidR="00492567">
        <w:rPr>
          <w:sz w:val="28"/>
          <w:szCs w:val="28"/>
        </w:rPr>
        <w:t>8144,8</w:t>
      </w:r>
      <w:r w:rsidRPr="0080365C">
        <w:rPr>
          <w:sz w:val="28"/>
          <w:szCs w:val="28"/>
        </w:rPr>
        <w:t xml:space="preserve"> тыс. рублей, в 2009 году – 2863 тыс. рублей.</w:t>
      </w:r>
    </w:p>
    <w:p w:rsidR="00361763" w:rsidRPr="0080365C" w:rsidRDefault="00361763" w:rsidP="00492567">
      <w:pPr>
        <w:pStyle w:val="msonormalcxspmiddle"/>
        <w:spacing w:before="0" w:beforeAutospacing="0" w:after="0" w:afterAutospacing="0"/>
        <w:ind w:firstLine="709"/>
        <w:jc w:val="both"/>
        <w:rPr>
          <w:sz w:val="28"/>
          <w:szCs w:val="28"/>
        </w:rPr>
      </w:pPr>
      <w:r w:rsidRPr="006A5CE5">
        <w:rPr>
          <w:sz w:val="28"/>
          <w:szCs w:val="28"/>
        </w:rPr>
        <w:t>Всего по АПК за 201</w:t>
      </w:r>
      <w:r w:rsidR="00492567">
        <w:rPr>
          <w:sz w:val="28"/>
          <w:szCs w:val="28"/>
        </w:rPr>
        <w:t>5</w:t>
      </w:r>
      <w:r w:rsidRPr="006A5CE5">
        <w:rPr>
          <w:sz w:val="28"/>
          <w:szCs w:val="28"/>
        </w:rPr>
        <w:t xml:space="preserve"> год было получено господдержки в сумме </w:t>
      </w:r>
      <w:r w:rsidR="00492567">
        <w:rPr>
          <w:sz w:val="28"/>
          <w:szCs w:val="28"/>
        </w:rPr>
        <w:t>28925,2</w:t>
      </w:r>
      <w:r w:rsidRPr="006A5CE5">
        <w:rPr>
          <w:sz w:val="28"/>
          <w:szCs w:val="28"/>
        </w:rPr>
        <w:t xml:space="preserve"> тыс. рублей, в том числе </w:t>
      </w:r>
      <w:r w:rsidR="00492567">
        <w:rPr>
          <w:sz w:val="28"/>
          <w:szCs w:val="28"/>
        </w:rPr>
        <w:t>7128,25</w:t>
      </w:r>
      <w:r w:rsidRPr="006A5CE5">
        <w:rPr>
          <w:sz w:val="28"/>
          <w:szCs w:val="28"/>
        </w:rPr>
        <w:t xml:space="preserve"> тыс. ру</w:t>
      </w:r>
      <w:r w:rsidR="006A5CE5" w:rsidRPr="006A5CE5">
        <w:rPr>
          <w:sz w:val="28"/>
          <w:szCs w:val="28"/>
        </w:rPr>
        <w:t xml:space="preserve">блей из федерального бюджета и </w:t>
      </w:r>
      <w:r w:rsidR="00492567">
        <w:rPr>
          <w:sz w:val="28"/>
          <w:szCs w:val="28"/>
        </w:rPr>
        <w:t>21796,9</w:t>
      </w:r>
      <w:r w:rsidRPr="006A5CE5">
        <w:rPr>
          <w:sz w:val="28"/>
          <w:szCs w:val="28"/>
        </w:rPr>
        <w:t xml:space="preserve"> тыс. рублей из краевого бюджета. В 2009 году по АПК было получено 29458 тыс. рублей. Снижение господдержки в 201</w:t>
      </w:r>
      <w:r w:rsidR="006A5CE5" w:rsidRPr="006A5CE5">
        <w:rPr>
          <w:sz w:val="28"/>
          <w:szCs w:val="28"/>
        </w:rPr>
        <w:t>4</w:t>
      </w:r>
      <w:r w:rsidRPr="006A5CE5">
        <w:rPr>
          <w:sz w:val="28"/>
          <w:szCs w:val="28"/>
        </w:rPr>
        <w:t xml:space="preserve"> год составило на </w:t>
      </w:r>
      <w:r w:rsidR="00492567">
        <w:rPr>
          <w:sz w:val="28"/>
          <w:szCs w:val="28"/>
        </w:rPr>
        <w:t>1,8</w:t>
      </w:r>
      <w:r w:rsidRPr="006A5CE5">
        <w:rPr>
          <w:sz w:val="28"/>
          <w:szCs w:val="28"/>
        </w:rPr>
        <w:t xml:space="preserve"> % к уровню  2009 года.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FB18E9">
        <w:rPr>
          <w:rFonts w:ascii="Times New Roman" w:eastAsia="Calibri" w:hAnsi="Times New Roman" w:cs="Times New Roman"/>
          <w:sz w:val="28"/>
          <w:szCs w:val="28"/>
        </w:rPr>
        <w:t>Большой вклад в реализацию государственной Программы делают сельскохозяйственные кооперативы, созданные в 2006-201</w:t>
      </w:r>
      <w:r>
        <w:rPr>
          <w:rFonts w:ascii="Times New Roman" w:eastAsia="Calibri" w:hAnsi="Times New Roman" w:cs="Times New Roman"/>
          <w:sz w:val="28"/>
          <w:szCs w:val="28"/>
        </w:rPr>
        <w:t>2</w:t>
      </w:r>
      <w:r w:rsidRPr="00FB18E9">
        <w:rPr>
          <w:rFonts w:ascii="Times New Roman" w:eastAsia="Calibri" w:hAnsi="Times New Roman" w:cs="Times New Roman"/>
          <w:sz w:val="28"/>
          <w:szCs w:val="28"/>
        </w:rPr>
        <w:t xml:space="preserve"> годы. На территории муниципального образования зарегистрировано </w:t>
      </w:r>
      <w:proofErr w:type="spellStart"/>
      <w:r w:rsidR="000C4941">
        <w:rPr>
          <w:rFonts w:ascii="Times New Roman" w:eastAsia="Calibri" w:hAnsi="Times New Roman" w:cs="Times New Roman"/>
          <w:sz w:val="28"/>
          <w:szCs w:val="28"/>
        </w:rPr>
        <w:t>три</w:t>
      </w:r>
      <w:r w:rsidRPr="00FB18E9">
        <w:rPr>
          <w:rFonts w:ascii="Times New Roman" w:eastAsia="Calibri" w:hAnsi="Times New Roman" w:cs="Times New Roman"/>
          <w:sz w:val="28"/>
          <w:szCs w:val="28"/>
        </w:rPr>
        <w:t>сельскохозяйственных</w:t>
      </w:r>
      <w:proofErr w:type="spellEnd"/>
      <w:r w:rsidRPr="00FB18E9">
        <w:rPr>
          <w:rFonts w:ascii="Times New Roman" w:eastAsia="Calibri" w:hAnsi="Times New Roman" w:cs="Times New Roman"/>
          <w:sz w:val="28"/>
          <w:szCs w:val="28"/>
        </w:rPr>
        <w:t xml:space="preserve"> потребительских кооперативов. По видам деятельности все они относятся к </w:t>
      </w:r>
      <w:proofErr w:type="spellStart"/>
      <w:r w:rsidRPr="00BD608B">
        <w:rPr>
          <w:rFonts w:ascii="Times New Roman" w:eastAsia="Calibri" w:hAnsi="Times New Roman" w:cs="Times New Roman"/>
          <w:sz w:val="28"/>
          <w:szCs w:val="28"/>
        </w:rPr>
        <w:t>обслуживающе</w:t>
      </w:r>
      <w:proofErr w:type="spellEnd"/>
      <w:r w:rsidRPr="00BD608B">
        <w:rPr>
          <w:rFonts w:ascii="Times New Roman" w:eastAsia="Calibri" w:hAnsi="Times New Roman" w:cs="Times New Roman"/>
          <w:sz w:val="28"/>
          <w:szCs w:val="28"/>
        </w:rPr>
        <w:t>-перерабатывающим</w:t>
      </w:r>
      <w:r w:rsidRPr="00FB18E9">
        <w:rPr>
          <w:rFonts w:ascii="Times New Roman" w:eastAsia="Calibri" w:hAnsi="Times New Roman" w:cs="Times New Roman"/>
          <w:sz w:val="28"/>
          <w:szCs w:val="28"/>
        </w:rPr>
        <w:t xml:space="preserve"> кооперативам: СХОППК «Клеве</w:t>
      </w:r>
      <w:r>
        <w:rPr>
          <w:rFonts w:ascii="Times New Roman" w:eastAsia="Calibri" w:hAnsi="Times New Roman" w:cs="Times New Roman"/>
          <w:sz w:val="28"/>
          <w:szCs w:val="28"/>
        </w:rPr>
        <w:t>р», СХОПК «Алина» и ССПК «Березка»</w:t>
      </w:r>
      <w:r w:rsidRPr="00FB18E9">
        <w:rPr>
          <w:rFonts w:ascii="Times New Roman" w:eastAsia="Calibri" w:hAnsi="Times New Roman" w:cs="Times New Roman"/>
          <w:sz w:val="28"/>
          <w:szCs w:val="28"/>
        </w:rPr>
        <w:t xml:space="preserve">.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w:t>
      </w:r>
      <w:r w:rsidR="003622DE" w:rsidRPr="00981539">
        <w:rPr>
          <w:rFonts w:ascii="Times New Roman" w:eastAsia="Calibri" w:hAnsi="Times New Roman" w:cs="Times New Roman"/>
          <w:sz w:val="28"/>
          <w:szCs w:val="28"/>
        </w:rPr>
        <w:t>Численность членов кооператив</w:t>
      </w:r>
      <w:r w:rsidR="003622DE">
        <w:rPr>
          <w:rFonts w:ascii="Times New Roman" w:eastAsia="Calibri" w:hAnsi="Times New Roman" w:cs="Times New Roman"/>
          <w:sz w:val="28"/>
          <w:szCs w:val="28"/>
        </w:rPr>
        <w:t>ов</w:t>
      </w:r>
      <w:r w:rsidR="003622DE" w:rsidRPr="00981539">
        <w:rPr>
          <w:rFonts w:ascii="Times New Roman" w:eastAsia="Calibri" w:hAnsi="Times New Roman" w:cs="Times New Roman"/>
          <w:sz w:val="28"/>
          <w:szCs w:val="28"/>
        </w:rPr>
        <w:t xml:space="preserve"> возросла за </w:t>
      </w:r>
      <w:r w:rsidR="003622DE" w:rsidRPr="000E56FF">
        <w:rPr>
          <w:rFonts w:ascii="Times New Roman" w:eastAsia="Calibri" w:hAnsi="Times New Roman" w:cs="Times New Roman"/>
          <w:sz w:val="28"/>
          <w:szCs w:val="28"/>
        </w:rPr>
        <w:t>201</w:t>
      </w:r>
      <w:r w:rsidR="00D511E4">
        <w:rPr>
          <w:rFonts w:ascii="Times New Roman" w:eastAsia="Calibri" w:hAnsi="Times New Roman" w:cs="Times New Roman"/>
          <w:sz w:val="28"/>
          <w:szCs w:val="28"/>
        </w:rPr>
        <w:t>5</w:t>
      </w:r>
      <w:r w:rsidR="003622DE" w:rsidRPr="000E56FF">
        <w:rPr>
          <w:rFonts w:ascii="Times New Roman" w:eastAsia="Calibri" w:hAnsi="Times New Roman" w:cs="Times New Roman"/>
          <w:sz w:val="28"/>
          <w:szCs w:val="28"/>
        </w:rPr>
        <w:t xml:space="preserve"> год </w:t>
      </w:r>
      <w:r w:rsidR="003622DE" w:rsidRPr="00AF0779">
        <w:rPr>
          <w:rFonts w:ascii="Times New Roman" w:eastAsia="Calibri" w:hAnsi="Times New Roman" w:cs="Times New Roman"/>
          <w:sz w:val="28"/>
          <w:szCs w:val="28"/>
        </w:rPr>
        <w:t xml:space="preserve">на </w:t>
      </w:r>
      <w:r w:rsidR="00D511E4" w:rsidRPr="00AF0779">
        <w:rPr>
          <w:rFonts w:ascii="Times New Roman" w:eastAsia="Calibri" w:hAnsi="Times New Roman" w:cs="Times New Roman"/>
          <w:sz w:val="28"/>
          <w:szCs w:val="28"/>
        </w:rPr>
        <w:t>54</w:t>
      </w:r>
      <w:r w:rsidR="003622DE" w:rsidRPr="00AF0779">
        <w:rPr>
          <w:rFonts w:ascii="Times New Roman" w:eastAsia="Calibri" w:hAnsi="Times New Roman" w:cs="Times New Roman"/>
          <w:sz w:val="28"/>
          <w:szCs w:val="28"/>
        </w:rPr>
        <w:t xml:space="preserve"> человек к уровню 2009 года и составляет </w:t>
      </w:r>
      <w:r w:rsidR="00D511E4" w:rsidRPr="00AF0779">
        <w:rPr>
          <w:rFonts w:ascii="Times New Roman" w:eastAsia="Calibri" w:hAnsi="Times New Roman" w:cs="Times New Roman"/>
          <w:sz w:val="28"/>
          <w:szCs w:val="28"/>
        </w:rPr>
        <w:t>143</w:t>
      </w:r>
      <w:r w:rsidR="003622DE" w:rsidRPr="00AF0779">
        <w:rPr>
          <w:rFonts w:ascii="Times New Roman" w:eastAsia="Calibri" w:hAnsi="Times New Roman" w:cs="Times New Roman"/>
          <w:sz w:val="28"/>
          <w:szCs w:val="28"/>
        </w:rPr>
        <w:t xml:space="preserve"> человека, в том числе занимающихся ведением личного подсобного хозяйства </w:t>
      </w:r>
      <w:r w:rsidR="00D511E4" w:rsidRPr="00AF0779">
        <w:rPr>
          <w:rFonts w:ascii="Times New Roman" w:eastAsia="Calibri" w:hAnsi="Times New Roman" w:cs="Times New Roman"/>
          <w:sz w:val="28"/>
          <w:szCs w:val="28"/>
        </w:rPr>
        <w:t>143</w:t>
      </w:r>
      <w:r w:rsidR="003622DE" w:rsidRPr="00AF0779">
        <w:rPr>
          <w:rFonts w:ascii="Times New Roman" w:eastAsia="Calibri" w:hAnsi="Times New Roman" w:cs="Times New Roman"/>
          <w:sz w:val="28"/>
          <w:szCs w:val="28"/>
        </w:rPr>
        <w:t xml:space="preserve"> человека. </w:t>
      </w:r>
      <w:r w:rsidRPr="00AF0779">
        <w:rPr>
          <w:rFonts w:ascii="Times New Roman" w:eastAsia="Calibri" w:hAnsi="Times New Roman" w:cs="Times New Roman"/>
          <w:sz w:val="28"/>
          <w:szCs w:val="28"/>
        </w:rPr>
        <w:t>В 2009 году было закуплено у населения 487 тонн мяса в живом весе, з</w:t>
      </w:r>
      <w:r w:rsidRPr="00AF0779">
        <w:rPr>
          <w:rFonts w:ascii="Times New Roman" w:hAnsi="Times New Roman" w:cs="Times New Roman"/>
          <w:sz w:val="28"/>
          <w:szCs w:val="28"/>
        </w:rPr>
        <w:t>а 201</w:t>
      </w:r>
      <w:r w:rsidR="00D511E4" w:rsidRPr="00AF0779">
        <w:rPr>
          <w:rFonts w:ascii="Times New Roman" w:hAnsi="Times New Roman" w:cs="Times New Roman"/>
          <w:sz w:val="28"/>
          <w:szCs w:val="28"/>
        </w:rPr>
        <w:t>5</w:t>
      </w:r>
      <w:r w:rsidRPr="00AF0779">
        <w:rPr>
          <w:rFonts w:ascii="Times New Roman" w:hAnsi="Times New Roman" w:cs="Times New Roman"/>
          <w:sz w:val="28"/>
          <w:szCs w:val="28"/>
        </w:rPr>
        <w:t xml:space="preserve"> год закуплено </w:t>
      </w:r>
      <w:r w:rsidR="00D511E4" w:rsidRPr="00AF0779">
        <w:rPr>
          <w:rFonts w:ascii="Times New Roman" w:hAnsi="Times New Roman" w:cs="Times New Roman"/>
          <w:sz w:val="28"/>
          <w:szCs w:val="28"/>
        </w:rPr>
        <w:t>746,7</w:t>
      </w:r>
      <w:r w:rsidRPr="00AF0779">
        <w:rPr>
          <w:rFonts w:ascii="Times New Roman" w:hAnsi="Times New Roman" w:cs="Times New Roman"/>
          <w:sz w:val="28"/>
          <w:szCs w:val="28"/>
        </w:rPr>
        <w:t xml:space="preserve"> тонн</w:t>
      </w:r>
      <w:r w:rsidR="00A63444" w:rsidRPr="00AF0779">
        <w:rPr>
          <w:rFonts w:ascii="Times New Roman" w:hAnsi="Times New Roman" w:cs="Times New Roman"/>
          <w:sz w:val="28"/>
          <w:szCs w:val="28"/>
        </w:rPr>
        <w:t>ы</w:t>
      </w:r>
      <w:r w:rsidRPr="00AF0779">
        <w:rPr>
          <w:rFonts w:ascii="Times New Roman" w:hAnsi="Times New Roman" w:cs="Times New Roman"/>
          <w:sz w:val="28"/>
          <w:szCs w:val="28"/>
        </w:rPr>
        <w:t xml:space="preserve"> </w:t>
      </w:r>
      <w:proofErr w:type="spellStart"/>
      <w:r w:rsidRPr="00AF0779">
        <w:rPr>
          <w:rFonts w:ascii="Times New Roman" w:hAnsi="Times New Roman" w:cs="Times New Roman"/>
          <w:sz w:val="28"/>
          <w:szCs w:val="28"/>
        </w:rPr>
        <w:t>мяса</w:t>
      </w:r>
      <w:proofErr w:type="gramStart"/>
      <w:r w:rsidRPr="00AF0779">
        <w:rPr>
          <w:rFonts w:ascii="Times New Roman" w:hAnsi="Times New Roman" w:cs="Times New Roman"/>
          <w:sz w:val="28"/>
          <w:szCs w:val="28"/>
        </w:rPr>
        <w:t>.</w:t>
      </w:r>
      <w:r w:rsidRPr="00AF0779">
        <w:rPr>
          <w:rFonts w:ascii="Times New Roman" w:eastAsia="Calibri" w:hAnsi="Times New Roman" w:cs="Times New Roman"/>
          <w:sz w:val="28"/>
          <w:szCs w:val="28"/>
        </w:rPr>
        <w:t>В</w:t>
      </w:r>
      <w:proofErr w:type="gramEnd"/>
      <w:r w:rsidRPr="00AF0779">
        <w:rPr>
          <w:rFonts w:ascii="Times New Roman" w:eastAsia="Calibri" w:hAnsi="Times New Roman" w:cs="Times New Roman"/>
          <w:sz w:val="28"/>
          <w:szCs w:val="28"/>
        </w:rPr>
        <w:t>ыручка</w:t>
      </w:r>
      <w:proofErr w:type="spellEnd"/>
      <w:r w:rsidRPr="00AF0779">
        <w:rPr>
          <w:rFonts w:ascii="Times New Roman" w:eastAsia="Calibri" w:hAnsi="Times New Roman" w:cs="Times New Roman"/>
          <w:sz w:val="28"/>
          <w:szCs w:val="28"/>
        </w:rPr>
        <w:t xml:space="preserve"> от продажи продукции, работ и услуг составила </w:t>
      </w:r>
      <w:r w:rsidR="00AF0779" w:rsidRPr="00AF0779">
        <w:rPr>
          <w:rFonts w:ascii="Times New Roman" w:eastAsia="Calibri" w:hAnsi="Times New Roman" w:cs="Times New Roman"/>
          <w:sz w:val="28"/>
          <w:szCs w:val="28"/>
        </w:rPr>
        <w:t>79662</w:t>
      </w:r>
      <w:r w:rsidRPr="00AF0779">
        <w:rPr>
          <w:rFonts w:ascii="Times New Roman" w:eastAsia="Calibri" w:hAnsi="Times New Roman" w:cs="Times New Roman"/>
          <w:sz w:val="28"/>
          <w:szCs w:val="28"/>
        </w:rPr>
        <w:t xml:space="preserve"> тыс. рублей или рост составил </w:t>
      </w:r>
      <w:r w:rsidR="00AF0779" w:rsidRPr="00AF0779">
        <w:rPr>
          <w:rFonts w:ascii="Times New Roman" w:eastAsia="Calibri" w:hAnsi="Times New Roman" w:cs="Times New Roman"/>
          <w:sz w:val="28"/>
          <w:szCs w:val="28"/>
        </w:rPr>
        <w:t>135,9</w:t>
      </w:r>
      <w:r w:rsidRPr="00AF0779">
        <w:rPr>
          <w:rFonts w:ascii="Times New Roman" w:eastAsia="Calibri" w:hAnsi="Times New Roman" w:cs="Times New Roman"/>
          <w:sz w:val="28"/>
          <w:szCs w:val="28"/>
        </w:rPr>
        <w:t xml:space="preserve"> % к уровню 201</w:t>
      </w:r>
      <w:r w:rsidR="00AF0779" w:rsidRPr="00AF0779">
        <w:rPr>
          <w:rFonts w:ascii="Times New Roman" w:eastAsia="Calibri" w:hAnsi="Times New Roman" w:cs="Times New Roman"/>
          <w:sz w:val="28"/>
          <w:szCs w:val="28"/>
        </w:rPr>
        <w:t>4</w:t>
      </w:r>
      <w:r w:rsidRPr="00AF0779">
        <w:rPr>
          <w:rFonts w:ascii="Times New Roman" w:eastAsia="Calibri" w:hAnsi="Times New Roman" w:cs="Times New Roman"/>
          <w:sz w:val="28"/>
          <w:szCs w:val="28"/>
        </w:rPr>
        <w:t xml:space="preserve"> года. Получена прибыль кооперативами в сумме </w:t>
      </w:r>
      <w:r w:rsidR="00AF0779" w:rsidRPr="00AF0779">
        <w:rPr>
          <w:rFonts w:ascii="Times New Roman" w:eastAsia="Calibri" w:hAnsi="Times New Roman" w:cs="Times New Roman"/>
          <w:sz w:val="28"/>
          <w:szCs w:val="28"/>
        </w:rPr>
        <w:t>2978</w:t>
      </w:r>
      <w:r w:rsidRPr="00AF0779">
        <w:rPr>
          <w:rFonts w:ascii="Times New Roman" w:eastAsia="Calibri" w:hAnsi="Times New Roman" w:cs="Times New Roman"/>
          <w:sz w:val="28"/>
          <w:szCs w:val="28"/>
        </w:rPr>
        <w:t xml:space="preserve"> тыс. рублей. Рентабельность с субсидиями составила </w:t>
      </w:r>
      <w:r w:rsidR="00AF0779" w:rsidRPr="00AF0779">
        <w:rPr>
          <w:rFonts w:ascii="Times New Roman" w:eastAsia="Calibri" w:hAnsi="Times New Roman" w:cs="Times New Roman"/>
          <w:sz w:val="28"/>
          <w:szCs w:val="28"/>
        </w:rPr>
        <w:t>3,5</w:t>
      </w:r>
      <w:r w:rsidRPr="00AF0779">
        <w:rPr>
          <w:rFonts w:ascii="Times New Roman" w:eastAsia="Calibri" w:hAnsi="Times New Roman" w:cs="Times New Roman"/>
          <w:sz w:val="28"/>
          <w:szCs w:val="28"/>
        </w:rPr>
        <w:t xml:space="preserve"> % (в 2009 году 6,5 %). Планируемая переработка сельскохозяйственной продукции в некоторых</w:t>
      </w:r>
      <w:r w:rsidRPr="00981539">
        <w:rPr>
          <w:rFonts w:ascii="Times New Roman" w:eastAsia="Calibri" w:hAnsi="Times New Roman" w:cs="Times New Roman"/>
          <w:sz w:val="28"/>
          <w:szCs w:val="28"/>
        </w:rPr>
        <w:t xml:space="preserve">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361763"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Создание и развитие сельскохозяйственных кооперативов в районе позволяет создавать дополнительные рабочие места и обеспечивать увеличение </w:t>
      </w:r>
      <w:proofErr w:type="spellStart"/>
      <w:r w:rsidRPr="00981539">
        <w:rPr>
          <w:rFonts w:ascii="Times New Roman" w:eastAsia="Calibri" w:hAnsi="Times New Roman" w:cs="Times New Roman"/>
          <w:sz w:val="28"/>
          <w:szCs w:val="28"/>
        </w:rPr>
        <w:t>самозанятости</w:t>
      </w:r>
      <w:proofErr w:type="spellEnd"/>
      <w:r w:rsidRPr="00981539">
        <w:rPr>
          <w:rFonts w:ascii="Times New Roman" w:eastAsia="Calibri" w:hAnsi="Times New Roman" w:cs="Times New Roman"/>
          <w:sz w:val="28"/>
          <w:szCs w:val="28"/>
        </w:rPr>
        <w:t xml:space="preserve"> населения.</w:t>
      </w:r>
      <w:bookmarkEnd w:id="1"/>
      <w:bookmarkEnd w:id="2"/>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структуре производства сельского хозяйства агропромышленного комплекса района в 201</w:t>
      </w:r>
      <w:r w:rsidR="00585ECD">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основное место занимала продукция </w:t>
      </w:r>
      <w:r w:rsidR="00E1595C" w:rsidRPr="00981539">
        <w:rPr>
          <w:rFonts w:ascii="Times New Roman" w:eastAsia="Calibri" w:hAnsi="Times New Roman" w:cs="Times New Roman"/>
          <w:sz w:val="28"/>
          <w:szCs w:val="28"/>
        </w:rPr>
        <w:t xml:space="preserve">животноводство </w:t>
      </w:r>
      <w:r w:rsidR="00E1595C">
        <w:rPr>
          <w:rFonts w:ascii="Times New Roman" w:eastAsia="Calibri" w:hAnsi="Times New Roman" w:cs="Times New Roman"/>
          <w:sz w:val="28"/>
          <w:szCs w:val="28"/>
        </w:rPr>
        <w:t xml:space="preserve">и составила </w:t>
      </w:r>
      <w:r w:rsidR="00585ECD">
        <w:rPr>
          <w:rFonts w:ascii="Times New Roman" w:eastAsia="Calibri" w:hAnsi="Times New Roman" w:cs="Times New Roman"/>
          <w:sz w:val="28"/>
          <w:szCs w:val="28"/>
        </w:rPr>
        <w:t xml:space="preserve">55,0 </w:t>
      </w:r>
      <w:r w:rsidR="00E1595C" w:rsidRPr="00981539">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и продукция </w:t>
      </w:r>
      <w:r w:rsidR="00585ECD">
        <w:rPr>
          <w:rFonts w:ascii="Times New Roman" w:eastAsia="Calibri" w:hAnsi="Times New Roman" w:cs="Times New Roman"/>
          <w:sz w:val="28"/>
          <w:szCs w:val="28"/>
        </w:rPr>
        <w:t>растениеводства</w:t>
      </w:r>
      <w:r w:rsidRPr="00981539">
        <w:rPr>
          <w:rFonts w:ascii="Times New Roman" w:eastAsia="Calibri" w:hAnsi="Times New Roman" w:cs="Times New Roman"/>
          <w:sz w:val="28"/>
          <w:szCs w:val="28"/>
        </w:rPr>
        <w:t xml:space="preserve"> – </w:t>
      </w:r>
      <w:r w:rsidR="00585ECD">
        <w:rPr>
          <w:rFonts w:ascii="Times New Roman" w:eastAsia="Calibri" w:hAnsi="Times New Roman" w:cs="Times New Roman"/>
          <w:sz w:val="28"/>
          <w:szCs w:val="28"/>
        </w:rPr>
        <w:t>45,0</w:t>
      </w:r>
      <w:r w:rsidRPr="00981539">
        <w:rPr>
          <w:rFonts w:ascii="Times New Roman" w:eastAsia="Calibri" w:hAnsi="Times New Roman" w:cs="Times New Roman"/>
          <w:sz w:val="28"/>
          <w:szCs w:val="28"/>
        </w:rPr>
        <w:t xml:space="preserve"> %. Объём продукции сельского хозяйства в хозяйствах всех категорий в 201</w:t>
      </w:r>
      <w:r w:rsidR="00585ECD">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в действующих ценах составил </w:t>
      </w:r>
      <w:r w:rsidR="00585ECD">
        <w:rPr>
          <w:rFonts w:ascii="Times New Roman" w:eastAsia="Calibri" w:hAnsi="Times New Roman" w:cs="Times New Roman"/>
          <w:sz w:val="28"/>
          <w:szCs w:val="28"/>
        </w:rPr>
        <w:t xml:space="preserve">1 830 159 </w:t>
      </w:r>
      <w:proofErr w:type="spellStart"/>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.р</w:t>
      </w:r>
      <w:proofErr w:type="gramEnd"/>
      <w:r w:rsidRPr="00981539">
        <w:rPr>
          <w:rFonts w:ascii="Times New Roman" w:eastAsia="Calibri" w:hAnsi="Times New Roman" w:cs="Times New Roman"/>
          <w:sz w:val="28"/>
          <w:szCs w:val="28"/>
        </w:rPr>
        <w:t>ублей</w:t>
      </w:r>
      <w:proofErr w:type="spellEnd"/>
      <w:r w:rsidRPr="00981539">
        <w:rPr>
          <w:rFonts w:ascii="Times New Roman" w:eastAsia="Calibri" w:hAnsi="Times New Roman" w:cs="Times New Roman"/>
          <w:sz w:val="28"/>
          <w:szCs w:val="28"/>
        </w:rPr>
        <w:t xml:space="preserve">, в том числе продукции растениеводства </w:t>
      </w:r>
      <w:r w:rsidR="00585ECD">
        <w:rPr>
          <w:rFonts w:ascii="Times New Roman" w:eastAsia="Calibri" w:hAnsi="Times New Roman" w:cs="Times New Roman"/>
          <w:sz w:val="28"/>
          <w:szCs w:val="28"/>
        </w:rPr>
        <w:t xml:space="preserve">823 624 </w:t>
      </w:r>
      <w:proofErr w:type="spellStart"/>
      <w:r w:rsidRPr="00981539">
        <w:rPr>
          <w:rFonts w:ascii="Times New Roman" w:eastAsia="Calibri" w:hAnsi="Times New Roman" w:cs="Times New Roman"/>
          <w:sz w:val="28"/>
          <w:szCs w:val="28"/>
        </w:rPr>
        <w:t>тыс.рублей</w:t>
      </w:r>
      <w:proofErr w:type="spellEnd"/>
      <w:r w:rsidRPr="00981539">
        <w:rPr>
          <w:rFonts w:ascii="Times New Roman" w:eastAsia="Calibri" w:hAnsi="Times New Roman" w:cs="Times New Roman"/>
          <w:sz w:val="28"/>
          <w:szCs w:val="28"/>
        </w:rPr>
        <w:t xml:space="preserve"> и объем продукции животноводства </w:t>
      </w:r>
      <w:r w:rsidR="00585ECD">
        <w:rPr>
          <w:rFonts w:ascii="Times New Roman" w:eastAsia="Calibri" w:hAnsi="Times New Roman" w:cs="Times New Roman"/>
          <w:sz w:val="28"/>
          <w:szCs w:val="28"/>
        </w:rPr>
        <w:t xml:space="preserve">1 006 536 </w:t>
      </w:r>
      <w:proofErr w:type="spellStart"/>
      <w:r w:rsidRPr="00981539">
        <w:rPr>
          <w:rFonts w:ascii="Times New Roman" w:eastAsia="Calibri" w:hAnsi="Times New Roman" w:cs="Times New Roman"/>
          <w:sz w:val="28"/>
          <w:szCs w:val="28"/>
        </w:rPr>
        <w:t>тыс.рублей</w:t>
      </w:r>
      <w:proofErr w:type="spellEnd"/>
      <w:r w:rsidRPr="00981539">
        <w:rPr>
          <w:rFonts w:ascii="Times New Roman" w:eastAsia="Calibri" w:hAnsi="Times New Roman" w:cs="Times New Roman"/>
          <w:sz w:val="28"/>
          <w:szCs w:val="28"/>
        </w:rPr>
        <w:t>,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w:t>
      </w:r>
    </w:p>
    <w:p w:rsidR="00361763"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84,5 га, за 2011 год – 82,3 га</w:t>
      </w:r>
      <w:r>
        <w:rPr>
          <w:rFonts w:ascii="Times New Roman" w:eastAsia="Calibri" w:hAnsi="Times New Roman" w:cs="Times New Roman"/>
          <w:sz w:val="28"/>
          <w:szCs w:val="28"/>
        </w:rPr>
        <w:t>, за 2012 год – 81,8 га, за 2013 год – 84,3 га</w:t>
      </w:r>
      <w:r w:rsidR="00E1595C">
        <w:rPr>
          <w:rFonts w:ascii="Times New Roman" w:eastAsia="Calibri" w:hAnsi="Times New Roman" w:cs="Times New Roman"/>
          <w:sz w:val="28"/>
          <w:szCs w:val="28"/>
        </w:rPr>
        <w:t xml:space="preserve">, за 2014 год- </w:t>
      </w:r>
      <w:r w:rsidR="005C74A6">
        <w:rPr>
          <w:rFonts w:ascii="Times New Roman" w:eastAsia="Calibri" w:hAnsi="Times New Roman" w:cs="Times New Roman"/>
          <w:sz w:val="28"/>
          <w:szCs w:val="28"/>
        </w:rPr>
        <w:t>81,7 га</w:t>
      </w:r>
      <w:r w:rsidR="00585ECD">
        <w:rPr>
          <w:rFonts w:ascii="Times New Roman" w:eastAsia="Calibri" w:hAnsi="Times New Roman" w:cs="Times New Roman"/>
          <w:sz w:val="28"/>
          <w:szCs w:val="28"/>
        </w:rPr>
        <w:t xml:space="preserve">, </w:t>
      </w:r>
      <w:r w:rsidR="00585ECD" w:rsidRPr="00F8147B">
        <w:rPr>
          <w:rFonts w:ascii="Times New Roman" w:eastAsia="Calibri" w:hAnsi="Times New Roman" w:cs="Times New Roman"/>
          <w:sz w:val="28"/>
          <w:szCs w:val="28"/>
        </w:rPr>
        <w:t xml:space="preserve">за 2015 год </w:t>
      </w:r>
      <w:r w:rsidR="00F8147B" w:rsidRPr="00F8147B">
        <w:rPr>
          <w:rFonts w:ascii="Times New Roman" w:eastAsia="Calibri" w:hAnsi="Times New Roman" w:cs="Times New Roman"/>
          <w:sz w:val="28"/>
          <w:szCs w:val="28"/>
        </w:rPr>
        <w:t xml:space="preserve">–81,4 </w:t>
      </w:r>
      <w:r w:rsidR="00585ECD" w:rsidRPr="00F8147B">
        <w:rPr>
          <w:rFonts w:ascii="Times New Roman" w:eastAsia="Calibri" w:hAnsi="Times New Roman" w:cs="Times New Roman"/>
          <w:sz w:val="28"/>
          <w:szCs w:val="28"/>
        </w:rPr>
        <w:t>га</w:t>
      </w:r>
      <w:r w:rsidR="005C74A6" w:rsidRPr="00F8147B">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Площади сельскохозяйственных угодий имеют тенденцию к </w:t>
      </w:r>
      <w:r w:rsidR="005C74A6">
        <w:rPr>
          <w:rFonts w:ascii="Times New Roman" w:eastAsia="Calibri" w:hAnsi="Times New Roman" w:cs="Times New Roman"/>
          <w:sz w:val="28"/>
          <w:szCs w:val="28"/>
        </w:rPr>
        <w:t>увеличению</w:t>
      </w:r>
      <w:r w:rsidRPr="00981539">
        <w:rPr>
          <w:rFonts w:ascii="Times New Roman" w:eastAsia="Calibri" w:hAnsi="Times New Roman" w:cs="Times New Roman"/>
          <w:sz w:val="28"/>
          <w:szCs w:val="28"/>
        </w:rPr>
        <w:t>. Почвенный покров района разнообразен, от серых лесных, пойменных почв 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p>
    <w:p w:rsidR="00FB764B" w:rsidRDefault="00FB764B" w:rsidP="00361763">
      <w:pPr>
        <w:spacing w:after="0" w:line="240" w:lineRule="auto"/>
        <w:ind w:firstLine="709"/>
        <w:jc w:val="center"/>
        <w:rPr>
          <w:rFonts w:ascii="Times New Roman" w:eastAsia="Calibri" w:hAnsi="Times New Roman" w:cs="Times New Roman"/>
          <w:sz w:val="28"/>
          <w:szCs w:val="28"/>
        </w:rPr>
      </w:pPr>
    </w:p>
    <w:p w:rsidR="00F8147B" w:rsidRDefault="00F8147B"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зерновых и зернобобовых культур</w:t>
      </w: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в хозяйствах всех </w:t>
      </w:r>
      <w:proofErr w:type="spellStart"/>
      <w:r w:rsidRPr="00981539">
        <w:rPr>
          <w:rFonts w:ascii="Times New Roman" w:eastAsia="Calibri" w:hAnsi="Times New Roman" w:cs="Times New Roman"/>
          <w:sz w:val="28"/>
          <w:szCs w:val="28"/>
        </w:rPr>
        <w:t>категорийв</w:t>
      </w:r>
      <w:proofErr w:type="spellEnd"/>
      <w:r w:rsidRPr="00981539">
        <w:rPr>
          <w:rFonts w:ascii="Times New Roman" w:eastAsia="Calibri" w:hAnsi="Times New Roman" w:cs="Times New Roman"/>
          <w:sz w:val="28"/>
          <w:szCs w:val="28"/>
        </w:rPr>
        <w:t xml:space="preserve"> весе после доработки, тонн</w:t>
      </w:r>
    </w:p>
    <w:p w:rsidR="00361763" w:rsidRPr="00981539" w:rsidRDefault="00361763" w:rsidP="00361763">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таблица 3</w:t>
      </w:r>
    </w:p>
    <w:tbl>
      <w:tblPr>
        <w:tblW w:w="89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992"/>
        <w:gridCol w:w="899"/>
        <w:gridCol w:w="924"/>
        <w:gridCol w:w="1021"/>
        <w:gridCol w:w="1050"/>
        <w:gridCol w:w="1067"/>
        <w:gridCol w:w="1075"/>
      </w:tblGrid>
      <w:tr w:rsidR="00F8147B" w:rsidRPr="00981539" w:rsidTr="00DD00C7">
        <w:tc>
          <w:tcPr>
            <w:tcW w:w="1947" w:type="dxa"/>
            <w:vMerge w:val="restart"/>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Показатели</w:t>
            </w:r>
          </w:p>
          <w:p w:rsidR="00F8147B" w:rsidRPr="00981539" w:rsidRDefault="00F8147B" w:rsidP="00857BAC">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 xml:space="preserve">2009 год </w:t>
            </w:r>
          </w:p>
        </w:tc>
        <w:tc>
          <w:tcPr>
            <w:tcW w:w="899"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2010 год</w:t>
            </w:r>
          </w:p>
        </w:tc>
        <w:tc>
          <w:tcPr>
            <w:tcW w:w="924"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2011 год</w:t>
            </w:r>
          </w:p>
        </w:tc>
        <w:tc>
          <w:tcPr>
            <w:tcW w:w="1021"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2012 год</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2013 год</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2014 год</w:t>
            </w:r>
          </w:p>
        </w:tc>
        <w:tc>
          <w:tcPr>
            <w:tcW w:w="1075"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2015 год</w:t>
            </w:r>
          </w:p>
        </w:tc>
      </w:tr>
      <w:tr w:rsidR="00F8147B" w:rsidRPr="00981539" w:rsidTr="00DD00C7">
        <w:tc>
          <w:tcPr>
            <w:tcW w:w="1947" w:type="dxa"/>
            <w:vMerge/>
            <w:tcBorders>
              <w:top w:val="single" w:sz="4" w:space="0" w:color="auto"/>
              <w:left w:val="single" w:sz="4" w:space="0" w:color="auto"/>
              <w:bottom w:val="single" w:sz="4" w:space="0" w:color="auto"/>
              <w:right w:val="single" w:sz="4" w:space="0" w:color="auto"/>
            </w:tcBorders>
            <w:vAlign w:val="center"/>
          </w:tcPr>
          <w:p w:rsidR="00F8147B" w:rsidRPr="00981539" w:rsidRDefault="00F8147B" w:rsidP="00857BAC">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899"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924"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021" w:type="dxa"/>
            <w:tcBorders>
              <w:top w:val="single" w:sz="4" w:space="0" w:color="auto"/>
              <w:left w:val="single" w:sz="4" w:space="0" w:color="auto"/>
              <w:bottom w:val="single" w:sz="4" w:space="0" w:color="auto"/>
              <w:right w:val="single" w:sz="4" w:space="0" w:color="auto"/>
            </w:tcBorders>
          </w:tcPr>
          <w:p w:rsidR="00F8147B" w:rsidRPr="00981539"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bookmarkStart w:id="3" w:name="_Hlk354741837"/>
            <w:r w:rsidRPr="007B63A7">
              <w:rPr>
                <w:rFonts w:ascii="Times New Roman" w:eastAsia="Calibri" w:hAnsi="Times New Roman" w:cs="Times New Roman"/>
                <w:sz w:val="24"/>
                <w:szCs w:val="24"/>
              </w:rPr>
              <w:t>АПК всего</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39562</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35556</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47486</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28384,2</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42967,0</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43179,4</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38948,0</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С/х организации</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31062</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29120</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37343</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21351,5</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32075,3</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32600</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29393,1</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proofErr w:type="gramStart"/>
            <w:r w:rsidRPr="007B63A7">
              <w:rPr>
                <w:rFonts w:ascii="Times New Roman" w:eastAsia="Calibri" w:hAnsi="Times New Roman" w:cs="Times New Roman"/>
                <w:sz w:val="24"/>
                <w:szCs w:val="24"/>
              </w:rPr>
              <w:t>К(</w:t>
            </w:r>
            <w:proofErr w:type="gramEnd"/>
            <w:r w:rsidRPr="007B63A7">
              <w:rPr>
                <w:rFonts w:ascii="Times New Roman" w:eastAsia="Calibri" w:hAnsi="Times New Roman" w:cs="Times New Roman"/>
                <w:sz w:val="24"/>
                <w:szCs w:val="24"/>
              </w:rPr>
              <w:t>Ф)Х</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8331</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6263</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9967</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6869,7</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10701,1</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10393,2</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9366,1</w:t>
            </w:r>
          </w:p>
        </w:tc>
      </w:tr>
      <w:tr w:rsidR="00F8147B" w:rsidRPr="00981539" w:rsidTr="00DD00C7">
        <w:tc>
          <w:tcPr>
            <w:tcW w:w="1947"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ЛПХ</w:t>
            </w:r>
          </w:p>
        </w:tc>
        <w:tc>
          <w:tcPr>
            <w:tcW w:w="992"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169</w:t>
            </w:r>
          </w:p>
        </w:tc>
        <w:tc>
          <w:tcPr>
            <w:tcW w:w="899"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173</w:t>
            </w:r>
          </w:p>
        </w:tc>
        <w:tc>
          <w:tcPr>
            <w:tcW w:w="924"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176</w:t>
            </w:r>
          </w:p>
        </w:tc>
        <w:tc>
          <w:tcPr>
            <w:tcW w:w="1021" w:type="dxa"/>
            <w:tcBorders>
              <w:top w:val="single" w:sz="4" w:space="0" w:color="auto"/>
              <w:left w:val="single" w:sz="4" w:space="0" w:color="auto"/>
              <w:bottom w:val="single" w:sz="4" w:space="0" w:color="auto"/>
              <w:right w:val="single" w:sz="4" w:space="0" w:color="auto"/>
            </w:tcBorders>
          </w:tcPr>
          <w:p w:rsidR="00F8147B" w:rsidRPr="007B63A7"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1050"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190,6</w:t>
            </w:r>
          </w:p>
        </w:tc>
        <w:tc>
          <w:tcPr>
            <w:tcW w:w="1067" w:type="dxa"/>
            <w:tcBorders>
              <w:top w:val="single" w:sz="4" w:space="0" w:color="auto"/>
              <w:left w:val="single" w:sz="4" w:space="0" w:color="auto"/>
              <w:bottom w:val="single" w:sz="4" w:space="0" w:color="auto"/>
              <w:right w:val="single" w:sz="4" w:space="0" w:color="auto"/>
            </w:tcBorders>
          </w:tcPr>
          <w:p w:rsidR="00F8147B" w:rsidRDefault="00F8147B"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186,2</w:t>
            </w:r>
          </w:p>
        </w:tc>
        <w:tc>
          <w:tcPr>
            <w:tcW w:w="1075" w:type="dxa"/>
            <w:tcBorders>
              <w:top w:val="single" w:sz="4" w:space="0" w:color="auto"/>
              <w:left w:val="single" w:sz="4" w:space="0" w:color="auto"/>
              <w:bottom w:val="single" w:sz="4" w:space="0" w:color="auto"/>
              <w:right w:val="single" w:sz="4" w:space="0" w:color="auto"/>
            </w:tcBorders>
          </w:tcPr>
          <w:p w:rsidR="00F8147B" w:rsidRDefault="00DD00C7"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188,8</w:t>
            </w:r>
          </w:p>
        </w:tc>
      </w:tr>
      <w:bookmarkEnd w:id="3"/>
    </w:tbl>
    <w:p w:rsidR="00841A8D" w:rsidRDefault="00841A8D"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растениеводства агропромышленного комплекса района основной продукцией выращивания явля</w:t>
      </w:r>
      <w:r>
        <w:rPr>
          <w:rFonts w:ascii="Times New Roman" w:eastAsia="Calibri" w:hAnsi="Times New Roman" w:cs="Times New Roman"/>
          <w:sz w:val="28"/>
          <w:szCs w:val="28"/>
        </w:rPr>
        <w:t>ю</w:t>
      </w:r>
      <w:r w:rsidRPr="00981539">
        <w:rPr>
          <w:rFonts w:ascii="Times New Roman" w:eastAsia="Calibri" w:hAnsi="Times New Roman" w:cs="Times New Roman"/>
          <w:sz w:val="28"/>
          <w:szCs w:val="28"/>
        </w:rPr>
        <w:t>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зерна в хозяйствах всех категорий составил в весе после доработки в 2009 году 39562 тонны, в 201</w:t>
      </w:r>
      <w:r w:rsidR="00DD00C7">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w:t>
      </w:r>
      <w:r w:rsidR="00DD00C7">
        <w:rPr>
          <w:rFonts w:ascii="Times New Roman" w:eastAsia="Calibri" w:hAnsi="Times New Roman" w:cs="Times New Roman"/>
          <w:sz w:val="28"/>
          <w:szCs w:val="28"/>
        </w:rPr>
        <w:t>38948</w:t>
      </w:r>
      <w:r w:rsidRPr="00981539">
        <w:rPr>
          <w:rFonts w:ascii="Times New Roman" w:eastAsia="Calibri" w:hAnsi="Times New Roman" w:cs="Times New Roman"/>
          <w:sz w:val="28"/>
          <w:szCs w:val="28"/>
        </w:rPr>
        <w:t xml:space="preserve"> тонн. </w:t>
      </w:r>
      <w:r>
        <w:rPr>
          <w:rFonts w:ascii="Times New Roman" w:eastAsia="Calibri" w:hAnsi="Times New Roman" w:cs="Times New Roman"/>
          <w:sz w:val="28"/>
          <w:szCs w:val="28"/>
        </w:rPr>
        <w:t>Из-</w:t>
      </w:r>
      <w:proofErr w:type="spellStart"/>
      <w:r>
        <w:rPr>
          <w:rFonts w:ascii="Times New Roman" w:eastAsia="Calibri" w:hAnsi="Times New Roman" w:cs="Times New Roman"/>
          <w:sz w:val="28"/>
          <w:szCs w:val="28"/>
        </w:rPr>
        <w:t>за</w:t>
      </w:r>
      <w:r w:rsidR="00DD00C7">
        <w:rPr>
          <w:rFonts w:ascii="Times New Roman" w:eastAsia="Calibri" w:hAnsi="Times New Roman" w:cs="Times New Roman"/>
          <w:sz w:val="28"/>
          <w:szCs w:val="28"/>
        </w:rPr>
        <w:t>не</w:t>
      </w:r>
      <w:r>
        <w:rPr>
          <w:rFonts w:ascii="Times New Roman" w:eastAsia="Calibri" w:hAnsi="Times New Roman" w:cs="Times New Roman"/>
          <w:sz w:val="28"/>
          <w:szCs w:val="28"/>
        </w:rPr>
        <w:t>благоприятных</w:t>
      </w:r>
      <w:proofErr w:type="spellEnd"/>
      <w:r>
        <w:rPr>
          <w:rFonts w:ascii="Times New Roman" w:eastAsia="Calibri" w:hAnsi="Times New Roman" w:cs="Times New Roman"/>
          <w:sz w:val="28"/>
          <w:szCs w:val="28"/>
        </w:rPr>
        <w:t xml:space="preserve"> погодных условий</w:t>
      </w:r>
      <w:r w:rsidRPr="00981539">
        <w:rPr>
          <w:rFonts w:ascii="Times New Roman" w:eastAsia="Calibri" w:hAnsi="Times New Roman" w:cs="Times New Roman"/>
          <w:sz w:val="28"/>
          <w:szCs w:val="28"/>
        </w:rPr>
        <w:t xml:space="preserve">, зерна было произведено </w:t>
      </w:r>
      <w:r w:rsidR="00DD00C7">
        <w:rPr>
          <w:rFonts w:ascii="Times New Roman" w:eastAsia="Calibri" w:hAnsi="Times New Roman" w:cs="Times New Roman"/>
          <w:sz w:val="28"/>
          <w:szCs w:val="28"/>
        </w:rPr>
        <w:t>меньше</w:t>
      </w:r>
      <w:r w:rsidRPr="00981539">
        <w:rPr>
          <w:rFonts w:ascii="Times New Roman" w:eastAsia="Calibri" w:hAnsi="Times New Roman" w:cs="Times New Roman"/>
          <w:sz w:val="28"/>
          <w:szCs w:val="28"/>
        </w:rPr>
        <w:t xml:space="preserve"> на </w:t>
      </w:r>
      <w:r w:rsidR="00DD00C7">
        <w:rPr>
          <w:rFonts w:ascii="Times New Roman" w:eastAsia="Calibri" w:hAnsi="Times New Roman" w:cs="Times New Roman"/>
          <w:sz w:val="28"/>
          <w:szCs w:val="28"/>
        </w:rPr>
        <w:t>614</w:t>
      </w:r>
      <w:r w:rsidRPr="00981539">
        <w:rPr>
          <w:rFonts w:ascii="Times New Roman" w:eastAsia="Calibri" w:hAnsi="Times New Roman" w:cs="Times New Roman"/>
          <w:sz w:val="28"/>
          <w:szCs w:val="28"/>
        </w:rPr>
        <w:t xml:space="preserve"> тонн</w:t>
      </w:r>
      <w:r w:rsidR="007D2E56">
        <w:rPr>
          <w:rFonts w:ascii="Times New Roman" w:eastAsia="Calibri" w:hAnsi="Times New Roman" w:cs="Times New Roman"/>
          <w:sz w:val="28"/>
          <w:szCs w:val="28"/>
        </w:rPr>
        <w:t>ы</w:t>
      </w:r>
      <w:r w:rsidRPr="00981539">
        <w:rPr>
          <w:rFonts w:ascii="Times New Roman" w:eastAsia="Calibri" w:hAnsi="Times New Roman" w:cs="Times New Roman"/>
          <w:sz w:val="28"/>
          <w:szCs w:val="28"/>
        </w:rPr>
        <w:t xml:space="preserve">, чем в 2009 году и на </w:t>
      </w:r>
      <w:r w:rsidR="00DD00C7">
        <w:rPr>
          <w:rFonts w:ascii="Times New Roman" w:eastAsia="Calibri" w:hAnsi="Times New Roman" w:cs="Times New Roman"/>
          <w:sz w:val="28"/>
          <w:szCs w:val="28"/>
        </w:rPr>
        <w:t>4231,4</w:t>
      </w:r>
      <w:r w:rsidRPr="00981539">
        <w:rPr>
          <w:rFonts w:ascii="Times New Roman" w:eastAsia="Calibri" w:hAnsi="Times New Roman" w:cs="Times New Roman"/>
          <w:sz w:val="28"/>
          <w:szCs w:val="28"/>
        </w:rPr>
        <w:t xml:space="preserve"> </w:t>
      </w:r>
      <w:proofErr w:type="spellStart"/>
      <w:r w:rsidRPr="00981539">
        <w:rPr>
          <w:rFonts w:ascii="Times New Roman" w:eastAsia="Calibri" w:hAnsi="Times New Roman" w:cs="Times New Roman"/>
          <w:sz w:val="28"/>
          <w:szCs w:val="28"/>
        </w:rPr>
        <w:t>тонн</w:t>
      </w:r>
      <w:r w:rsidR="00743D7D">
        <w:rPr>
          <w:rFonts w:ascii="Times New Roman" w:eastAsia="Calibri" w:hAnsi="Times New Roman" w:cs="Times New Roman"/>
          <w:sz w:val="28"/>
          <w:szCs w:val="28"/>
        </w:rPr>
        <w:t>ы</w:t>
      </w:r>
      <w:r w:rsidR="00DD00C7">
        <w:rPr>
          <w:rFonts w:ascii="Times New Roman" w:eastAsia="Calibri" w:hAnsi="Times New Roman" w:cs="Times New Roman"/>
          <w:sz w:val="28"/>
          <w:szCs w:val="28"/>
        </w:rPr>
        <w:t>меньше</w:t>
      </w:r>
      <w:proofErr w:type="spellEnd"/>
      <w:r w:rsidRPr="00981539">
        <w:rPr>
          <w:rFonts w:ascii="Times New Roman" w:eastAsia="Calibri" w:hAnsi="Times New Roman" w:cs="Times New Roman"/>
          <w:sz w:val="28"/>
          <w:szCs w:val="28"/>
        </w:rPr>
        <w:t>, чем в 201</w:t>
      </w:r>
      <w:r w:rsidR="00DD00C7">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Крупными производителями зерна в районе являются непрофильное хозяйство - ГПКК «Каратузское ДРСУ», СХА </w:t>
      </w:r>
      <w:r>
        <w:rPr>
          <w:rFonts w:ascii="Times New Roman" w:eastAsia="Calibri" w:hAnsi="Times New Roman" w:cs="Times New Roman"/>
          <w:sz w:val="28"/>
          <w:szCs w:val="28"/>
        </w:rPr>
        <w:t xml:space="preserve">(колхоз) </w:t>
      </w:r>
      <w:r w:rsidRPr="00981539">
        <w:rPr>
          <w:rFonts w:ascii="Times New Roman" w:eastAsia="Calibri" w:hAnsi="Times New Roman" w:cs="Times New Roman"/>
          <w:sz w:val="28"/>
          <w:szCs w:val="28"/>
        </w:rPr>
        <w:t xml:space="preserve">им. Ленина, </w:t>
      </w:r>
      <w:r w:rsidR="006E6044">
        <w:rPr>
          <w:rFonts w:ascii="Times New Roman" w:eastAsia="Calibri" w:hAnsi="Times New Roman" w:cs="Times New Roman"/>
          <w:sz w:val="28"/>
          <w:szCs w:val="28"/>
        </w:rPr>
        <w:t>ООО «</w:t>
      </w:r>
      <w:proofErr w:type="spellStart"/>
      <w:r w:rsidR="006E6044">
        <w:rPr>
          <w:rFonts w:ascii="Times New Roman" w:eastAsia="Calibri" w:hAnsi="Times New Roman" w:cs="Times New Roman"/>
          <w:sz w:val="28"/>
          <w:szCs w:val="28"/>
        </w:rPr>
        <w:t>Сагайское</w:t>
      </w:r>
      <w:proofErr w:type="spellEnd"/>
      <w:r w:rsidR="006E6044">
        <w:rPr>
          <w:rFonts w:ascii="Times New Roman" w:eastAsia="Calibri" w:hAnsi="Times New Roman" w:cs="Times New Roman"/>
          <w:sz w:val="28"/>
          <w:szCs w:val="28"/>
        </w:rPr>
        <w:t>»</w:t>
      </w:r>
      <w:r w:rsidRPr="00981539">
        <w:rPr>
          <w:rFonts w:ascii="Times New Roman" w:eastAsia="Calibri" w:hAnsi="Times New Roman" w:cs="Times New Roman"/>
          <w:sz w:val="28"/>
          <w:szCs w:val="28"/>
        </w:rPr>
        <w:t>, ИП глава КФХ Брамман И.К.</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Вся посевная площадь в 2009 году по району составила 2274 га пашни, что в расчёте на одну семью составляет 0,33 га, на 1 января 201</w:t>
      </w:r>
      <w:r w:rsidR="00DD00C7">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w:t>
      </w:r>
      <w:r w:rsidR="00DD00C7">
        <w:rPr>
          <w:rFonts w:ascii="Times New Roman" w:eastAsia="Calibri" w:hAnsi="Times New Roman" w:cs="Times New Roman"/>
          <w:sz w:val="28"/>
          <w:szCs w:val="28"/>
        </w:rPr>
        <w:t>6905</w:t>
      </w:r>
      <w:r w:rsidRPr="00981539">
        <w:rPr>
          <w:rFonts w:ascii="Times New Roman" w:eastAsia="Calibri" w:hAnsi="Times New Roman" w:cs="Times New Roman"/>
          <w:sz w:val="28"/>
          <w:szCs w:val="28"/>
        </w:rPr>
        <w:t xml:space="preserve"> ЛПХ – вся посевная площадь составила </w:t>
      </w:r>
      <w:r w:rsidR="00DF558D">
        <w:rPr>
          <w:rFonts w:ascii="Times New Roman" w:eastAsia="Calibri" w:hAnsi="Times New Roman" w:cs="Times New Roman"/>
          <w:sz w:val="28"/>
          <w:szCs w:val="28"/>
        </w:rPr>
        <w:t>2135</w:t>
      </w:r>
      <w:r w:rsidRPr="00981539">
        <w:rPr>
          <w:rFonts w:ascii="Times New Roman" w:eastAsia="Calibri" w:hAnsi="Times New Roman" w:cs="Times New Roman"/>
          <w:sz w:val="28"/>
          <w:szCs w:val="28"/>
        </w:rPr>
        <w:t xml:space="preserve"> га, что в расчете на 1 семью составляет 0,</w:t>
      </w:r>
      <w:r w:rsidR="00DF558D">
        <w:rPr>
          <w:rFonts w:ascii="Times New Roman" w:eastAsia="Calibri" w:hAnsi="Times New Roman" w:cs="Times New Roman"/>
          <w:sz w:val="28"/>
          <w:szCs w:val="28"/>
        </w:rPr>
        <w:t>31</w:t>
      </w:r>
      <w:r w:rsidRPr="00981539">
        <w:rPr>
          <w:rFonts w:ascii="Times New Roman" w:eastAsia="Calibri" w:hAnsi="Times New Roman" w:cs="Times New Roman"/>
          <w:sz w:val="28"/>
          <w:szCs w:val="28"/>
        </w:rPr>
        <w:t xml:space="preserve"> га.</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животноводства агропромышленного комплекса района основной продукцией производства является молоко и мясо.</w:t>
      </w:r>
    </w:p>
    <w:p w:rsidR="00361763" w:rsidRDefault="00361763"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Наличие поголовья скота на конец года, гол.</w:t>
      </w:r>
    </w:p>
    <w:p w:rsidR="00361763" w:rsidRPr="00981539" w:rsidRDefault="00361763" w:rsidP="00361763">
      <w:pPr>
        <w:spacing w:after="0" w:line="240" w:lineRule="auto"/>
        <w:ind w:firstLine="709"/>
        <w:jc w:val="right"/>
        <w:rPr>
          <w:rFonts w:ascii="Times New Roman" w:eastAsia="Calibri" w:hAnsi="Times New Roman" w:cs="Times New Roman"/>
        </w:rPr>
      </w:pPr>
      <w:r w:rsidRPr="00981539">
        <w:rPr>
          <w:rFonts w:ascii="Times New Roman" w:eastAsia="Calibri" w:hAnsi="Times New Roman" w:cs="Times New Roman"/>
        </w:rPr>
        <w:t xml:space="preserve">таблица </w:t>
      </w:r>
      <w:r>
        <w:rPr>
          <w:rFonts w:ascii="Times New Roman" w:eastAsia="Calibri" w:hAnsi="Times New Roman" w:cs="Times New Roman"/>
        </w:rPr>
        <w:t>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
        <w:gridCol w:w="426"/>
        <w:gridCol w:w="425"/>
        <w:gridCol w:w="425"/>
        <w:gridCol w:w="425"/>
        <w:gridCol w:w="469"/>
        <w:gridCol w:w="425"/>
        <w:gridCol w:w="415"/>
        <w:gridCol w:w="406"/>
        <w:gridCol w:w="420"/>
        <w:gridCol w:w="417"/>
        <w:gridCol w:w="425"/>
        <w:gridCol w:w="426"/>
        <w:gridCol w:w="425"/>
        <w:gridCol w:w="425"/>
        <w:gridCol w:w="425"/>
        <w:gridCol w:w="426"/>
        <w:gridCol w:w="425"/>
        <w:gridCol w:w="425"/>
        <w:gridCol w:w="425"/>
        <w:gridCol w:w="426"/>
      </w:tblGrid>
      <w:tr w:rsidR="00DF558D" w:rsidRPr="007F58BB" w:rsidTr="00DF558D">
        <w:tc>
          <w:tcPr>
            <w:tcW w:w="709" w:type="dxa"/>
            <w:vMerge w:val="restart"/>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bookmarkStart w:id="4" w:name="_Hlk354756510"/>
            <w:bookmarkStart w:id="5" w:name="_Hlk354757016"/>
            <w:r w:rsidRPr="000944EF">
              <w:rPr>
                <w:rFonts w:ascii="Times New Roman" w:eastAsia="Calibri" w:hAnsi="Times New Roman" w:cs="Times New Roman"/>
                <w:sz w:val="16"/>
                <w:szCs w:val="16"/>
              </w:rPr>
              <w:t>Показатели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2009 год</w:t>
            </w: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2010 год</w:t>
            </w: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2011 год</w:t>
            </w:r>
          </w:p>
        </w:tc>
        <w:tc>
          <w:tcPr>
            <w:tcW w:w="1262"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2012 год</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2013 год</w:t>
            </w:r>
          </w:p>
        </w:tc>
        <w:tc>
          <w:tcPr>
            <w:tcW w:w="1276" w:type="dxa"/>
            <w:gridSpan w:val="3"/>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2014 год</w:t>
            </w:r>
          </w:p>
        </w:tc>
        <w:tc>
          <w:tcPr>
            <w:tcW w:w="1276" w:type="dxa"/>
            <w:gridSpan w:val="3"/>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r>
      <w:bookmarkEnd w:id="4"/>
      <w:tr w:rsidR="00DF558D" w:rsidRPr="007F58BB" w:rsidTr="000F06F0">
        <w:tc>
          <w:tcPr>
            <w:tcW w:w="709" w:type="dxa"/>
            <w:vMerge/>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КРС</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0F06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0F06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Коровы</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0F06F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Свиньи</w:t>
            </w:r>
          </w:p>
        </w:tc>
      </w:tr>
      <w:tr w:rsidR="00DF558D" w:rsidRPr="007F58BB" w:rsidTr="000F06F0">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bookmarkStart w:id="6" w:name="_Hlk354752872"/>
            <w:r w:rsidRPr="000944EF">
              <w:rPr>
                <w:rFonts w:ascii="Times New Roman" w:eastAsia="Calibri" w:hAnsi="Times New Roman" w:cs="Times New Roman"/>
                <w:b/>
                <w:sz w:val="16"/>
                <w:szCs w:val="16"/>
              </w:rPr>
              <w:t>АПК всего</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7315</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2692</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12063</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7347</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2755</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12154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7150</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2708</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11996</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7088</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2691</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11904</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6929</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2706</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12066</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6861</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2516</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11389</w:t>
            </w:r>
          </w:p>
        </w:tc>
        <w:tc>
          <w:tcPr>
            <w:tcW w:w="425" w:type="dxa"/>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6935</w:t>
            </w:r>
          </w:p>
        </w:tc>
        <w:tc>
          <w:tcPr>
            <w:tcW w:w="425" w:type="dxa"/>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2619</w:t>
            </w:r>
          </w:p>
        </w:tc>
        <w:tc>
          <w:tcPr>
            <w:tcW w:w="426" w:type="dxa"/>
            <w:tcBorders>
              <w:top w:val="single" w:sz="4" w:space="0" w:color="auto"/>
              <w:left w:val="single" w:sz="4" w:space="0" w:color="auto"/>
              <w:bottom w:val="single" w:sz="4" w:space="0" w:color="auto"/>
              <w:right w:val="single" w:sz="4" w:space="0" w:color="auto"/>
            </w:tcBorders>
          </w:tcPr>
          <w:p w:rsidR="00DF558D" w:rsidRDefault="00DF558D"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11452</w:t>
            </w:r>
          </w:p>
        </w:tc>
      </w:tr>
      <w:tr w:rsidR="00DF558D" w:rsidRPr="007F58BB" w:rsidTr="00D57DD8">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С/х организации</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2169</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848</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2169</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882</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1890</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816</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1837</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1744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1572</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630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DF558D" w:rsidRPr="007F58BB" w:rsidTr="00D57DD8">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proofErr w:type="gramStart"/>
            <w:r w:rsidRPr="000944EF">
              <w:rPr>
                <w:rFonts w:ascii="Times New Roman" w:eastAsia="Calibri" w:hAnsi="Times New Roman" w:cs="Times New Roman"/>
                <w:sz w:val="16"/>
                <w:szCs w:val="16"/>
              </w:rPr>
              <w:t>К(</w:t>
            </w:r>
            <w:proofErr w:type="gramEnd"/>
            <w:r w:rsidRPr="000944EF">
              <w:rPr>
                <w:rFonts w:ascii="Times New Roman" w:eastAsia="Calibri" w:hAnsi="Times New Roman" w:cs="Times New Roman"/>
                <w:sz w:val="16"/>
                <w:szCs w:val="16"/>
              </w:rPr>
              <w:t>Ф)Х</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726</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821</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122</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30</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1005</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176</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58</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1094</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135</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37</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1207</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148</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688</w:t>
            </w:r>
          </w:p>
        </w:tc>
      </w:tr>
      <w:tr w:rsidR="00DF558D" w:rsidRPr="007F58BB" w:rsidTr="00D57DD8">
        <w:tc>
          <w:tcPr>
            <w:tcW w:w="70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ЛПХ</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5146</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1844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10977</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5123</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1856</w:t>
            </w:r>
          </w:p>
        </w:tc>
        <w:tc>
          <w:tcPr>
            <w:tcW w:w="469"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10973</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5138</w:t>
            </w:r>
          </w:p>
        </w:tc>
        <w:tc>
          <w:tcPr>
            <w:tcW w:w="41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1862</w:t>
            </w:r>
          </w:p>
        </w:tc>
        <w:tc>
          <w:tcPr>
            <w:tcW w:w="40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10991</w:t>
            </w:r>
          </w:p>
        </w:tc>
        <w:tc>
          <w:tcPr>
            <w:tcW w:w="420"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5075</w:t>
            </w:r>
          </w:p>
        </w:tc>
        <w:tc>
          <w:tcPr>
            <w:tcW w:w="417"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1788</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10810</w:t>
            </w:r>
          </w:p>
        </w:tc>
        <w:tc>
          <w:tcPr>
            <w:tcW w:w="426"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5050</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1824</w:t>
            </w:r>
          </w:p>
        </w:tc>
        <w:tc>
          <w:tcPr>
            <w:tcW w:w="425" w:type="dxa"/>
            <w:tcBorders>
              <w:top w:val="single" w:sz="4" w:space="0" w:color="auto"/>
              <w:left w:val="single" w:sz="4" w:space="0" w:color="auto"/>
              <w:bottom w:val="single" w:sz="4" w:space="0" w:color="auto"/>
              <w:right w:val="single" w:sz="4" w:space="0" w:color="auto"/>
            </w:tcBorders>
            <w:vAlign w:val="center"/>
          </w:tcPr>
          <w:p w:rsidR="00DF558D" w:rsidRPr="000944EF" w:rsidRDefault="00DF558D"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10859</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5141</w:t>
            </w:r>
          </w:p>
        </w:tc>
        <w:tc>
          <w:tcPr>
            <w:tcW w:w="426"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1831</w:t>
            </w:r>
          </w:p>
        </w:tc>
        <w:tc>
          <w:tcPr>
            <w:tcW w:w="425" w:type="dxa"/>
            <w:tcBorders>
              <w:top w:val="single" w:sz="4" w:space="0" w:color="auto"/>
              <w:left w:val="single" w:sz="4" w:space="0" w:color="auto"/>
              <w:bottom w:val="single" w:sz="4" w:space="0" w:color="auto"/>
              <w:right w:val="single" w:sz="4" w:space="0" w:color="auto"/>
            </w:tcBorders>
          </w:tcPr>
          <w:p w:rsidR="00DF558D" w:rsidRPr="000944EF" w:rsidRDefault="00DF558D"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10739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5079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1868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F558D" w:rsidRDefault="00D57DD8"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10764</w:t>
            </w:r>
          </w:p>
        </w:tc>
      </w:tr>
      <w:bookmarkEnd w:id="5"/>
      <w:bookmarkEnd w:id="6"/>
    </w:tbl>
    <w:p w:rsidR="00361763" w:rsidRDefault="00361763"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201</w:t>
      </w:r>
      <w:r w:rsidR="00DF558D">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в отрасли животноводства произошел </w:t>
      </w:r>
      <w:r w:rsidR="00DF558D">
        <w:rPr>
          <w:rFonts w:ascii="Times New Roman" w:eastAsia="Calibri" w:hAnsi="Times New Roman" w:cs="Times New Roman"/>
          <w:sz w:val="28"/>
          <w:szCs w:val="28"/>
        </w:rPr>
        <w:t>рост</w:t>
      </w:r>
      <w:r w:rsidRPr="00981539">
        <w:rPr>
          <w:rFonts w:ascii="Times New Roman" w:eastAsia="Calibri" w:hAnsi="Times New Roman" w:cs="Times New Roman"/>
          <w:sz w:val="28"/>
          <w:szCs w:val="28"/>
        </w:rPr>
        <w:t xml:space="preserve"> поголовья крупного рогатого скота. По состоянию на 1 января 201</w:t>
      </w:r>
      <w:r w:rsidR="00DF558D">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в хозяйствах </w:t>
      </w:r>
      <w:r w:rsidRPr="00981539">
        <w:rPr>
          <w:rFonts w:ascii="Times New Roman" w:eastAsia="Calibri" w:hAnsi="Times New Roman" w:cs="Times New Roman"/>
          <w:sz w:val="28"/>
          <w:szCs w:val="28"/>
        </w:rPr>
        <w:lastRenderedPageBreak/>
        <w:t xml:space="preserve">всех категорий поголовье крупного рогатого скота составило </w:t>
      </w:r>
      <w:r w:rsidR="00DF558D">
        <w:rPr>
          <w:rFonts w:ascii="Times New Roman" w:eastAsia="Calibri" w:hAnsi="Times New Roman" w:cs="Times New Roman"/>
          <w:sz w:val="28"/>
          <w:szCs w:val="28"/>
        </w:rPr>
        <w:t>6935</w:t>
      </w:r>
      <w:r w:rsidRPr="00981539">
        <w:rPr>
          <w:rFonts w:ascii="Times New Roman" w:eastAsia="Calibri" w:hAnsi="Times New Roman" w:cs="Times New Roman"/>
          <w:sz w:val="28"/>
          <w:szCs w:val="28"/>
        </w:rPr>
        <w:t xml:space="preserve"> голов</w:t>
      </w:r>
      <w:r w:rsidR="00830A7F">
        <w:rPr>
          <w:rFonts w:ascii="Times New Roman" w:eastAsia="Calibri" w:hAnsi="Times New Roman" w:cs="Times New Roman"/>
          <w:sz w:val="28"/>
          <w:szCs w:val="28"/>
        </w:rPr>
        <w:t>а</w:t>
      </w:r>
      <w:r w:rsidRPr="00981539">
        <w:rPr>
          <w:rFonts w:ascii="Times New Roman" w:eastAsia="Calibri" w:hAnsi="Times New Roman" w:cs="Times New Roman"/>
          <w:sz w:val="28"/>
          <w:szCs w:val="28"/>
        </w:rPr>
        <w:t xml:space="preserve">, что </w:t>
      </w:r>
      <w:r w:rsidR="00DF558D">
        <w:rPr>
          <w:rFonts w:ascii="Times New Roman" w:eastAsia="Calibri" w:hAnsi="Times New Roman" w:cs="Times New Roman"/>
          <w:sz w:val="28"/>
          <w:szCs w:val="28"/>
        </w:rPr>
        <w:t>выше</w:t>
      </w:r>
      <w:r w:rsidRPr="00981539">
        <w:rPr>
          <w:rFonts w:ascii="Times New Roman" w:eastAsia="Calibri" w:hAnsi="Times New Roman" w:cs="Times New Roman"/>
          <w:sz w:val="28"/>
          <w:szCs w:val="28"/>
        </w:rPr>
        <w:t xml:space="preserve"> уровня предыдущего года на </w:t>
      </w:r>
      <w:r w:rsidR="00DF558D">
        <w:rPr>
          <w:rFonts w:ascii="Times New Roman" w:eastAsia="Calibri" w:hAnsi="Times New Roman" w:cs="Times New Roman"/>
          <w:sz w:val="28"/>
          <w:szCs w:val="28"/>
        </w:rPr>
        <w:t>74</w:t>
      </w:r>
      <w:r w:rsidRPr="00981539">
        <w:rPr>
          <w:rFonts w:ascii="Times New Roman" w:eastAsia="Calibri" w:hAnsi="Times New Roman" w:cs="Times New Roman"/>
          <w:sz w:val="28"/>
          <w:szCs w:val="28"/>
        </w:rPr>
        <w:t xml:space="preserve"> голов</w:t>
      </w:r>
      <w:r w:rsidR="00DF558D">
        <w:rPr>
          <w:rFonts w:ascii="Times New Roman" w:eastAsia="Calibri" w:hAnsi="Times New Roman" w:cs="Times New Roman"/>
          <w:sz w:val="28"/>
          <w:szCs w:val="28"/>
        </w:rPr>
        <w:t>ы</w:t>
      </w:r>
      <w:r w:rsidRPr="00981539">
        <w:rPr>
          <w:rFonts w:ascii="Times New Roman" w:eastAsia="Calibri" w:hAnsi="Times New Roman" w:cs="Times New Roman"/>
          <w:sz w:val="28"/>
          <w:szCs w:val="28"/>
        </w:rPr>
        <w:t>. Поголовье коров на 1 января 201</w:t>
      </w:r>
      <w:r w:rsidR="00DF558D">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составили </w:t>
      </w:r>
      <w:r w:rsidR="00DF558D">
        <w:rPr>
          <w:rFonts w:ascii="Times New Roman" w:eastAsia="Calibri" w:hAnsi="Times New Roman" w:cs="Times New Roman"/>
          <w:sz w:val="28"/>
          <w:szCs w:val="28"/>
        </w:rPr>
        <w:t>2619</w:t>
      </w:r>
      <w:r w:rsidRPr="00981539">
        <w:rPr>
          <w:rFonts w:ascii="Times New Roman" w:eastAsia="Calibri" w:hAnsi="Times New Roman" w:cs="Times New Roman"/>
          <w:sz w:val="28"/>
          <w:szCs w:val="28"/>
        </w:rPr>
        <w:t xml:space="preserve"> голов или на </w:t>
      </w:r>
      <w:r w:rsidR="00DF558D">
        <w:rPr>
          <w:rFonts w:ascii="Times New Roman" w:eastAsia="Calibri" w:hAnsi="Times New Roman" w:cs="Times New Roman"/>
          <w:sz w:val="28"/>
          <w:szCs w:val="28"/>
        </w:rPr>
        <w:t>4,1</w:t>
      </w:r>
      <w:r w:rsidRPr="00981539">
        <w:rPr>
          <w:rFonts w:ascii="Times New Roman" w:eastAsia="Calibri" w:hAnsi="Times New Roman" w:cs="Times New Roman"/>
          <w:sz w:val="28"/>
          <w:szCs w:val="28"/>
        </w:rPr>
        <w:t xml:space="preserve"> % </w:t>
      </w:r>
      <w:r w:rsidR="00DF558D">
        <w:rPr>
          <w:rFonts w:ascii="Times New Roman" w:eastAsia="Calibri" w:hAnsi="Times New Roman" w:cs="Times New Roman"/>
          <w:sz w:val="28"/>
          <w:szCs w:val="28"/>
        </w:rPr>
        <w:t>выше</w:t>
      </w:r>
      <w:r w:rsidRPr="00981539">
        <w:rPr>
          <w:rFonts w:ascii="Times New Roman" w:eastAsia="Calibri" w:hAnsi="Times New Roman" w:cs="Times New Roman"/>
          <w:sz w:val="28"/>
          <w:szCs w:val="28"/>
        </w:rPr>
        <w:t xml:space="preserve"> уровня 201</w:t>
      </w:r>
      <w:r w:rsidR="00DF558D">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года. Поголовье свиней по годам достигло на 1 января 201</w:t>
      </w:r>
      <w:r w:rsidR="00DF558D">
        <w:rPr>
          <w:rFonts w:ascii="Times New Roman" w:eastAsia="Calibri" w:hAnsi="Times New Roman" w:cs="Times New Roman"/>
          <w:sz w:val="28"/>
          <w:szCs w:val="28"/>
        </w:rPr>
        <w:t>6</w:t>
      </w:r>
      <w:r w:rsidRPr="00981539">
        <w:rPr>
          <w:rFonts w:ascii="Times New Roman" w:eastAsia="Calibri" w:hAnsi="Times New Roman" w:cs="Times New Roman"/>
          <w:sz w:val="28"/>
          <w:szCs w:val="28"/>
        </w:rPr>
        <w:t xml:space="preserve"> года в количестве </w:t>
      </w:r>
      <w:r w:rsidR="00830A7F">
        <w:rPr>
          <w:rFonts w:ascii="Times New Roman" w:eastAsia="Calibri" w:hAnsi="Times New Roman" w:cs="Times New Roman"/>
          <w:sz w:val="28"/>
          <w:szCs w:val="28"/>
        </w:rPr>
        <w:t>11</w:t>
      </w:r>
      <w:r w:rsidR="00DF558D">
        <w:rPr>
          <w:rFonts w:ascii="Times New Roman" w:eastAsia="Calibri" w:hAnsi="Times New Roman" w:cs="Times New Roman"/>
          <w:sz w:val="28"/>
          <w:szCs w:val="28"/>
        </w:rPr>
        <w:t>452</w:t>
      </w:r>
      <w:r w:rsidRPr="00981539">
        <w:rPr>
          <w:rFonts w:ascii="Times New Roman" w:eastAsia="Calibri" w:hAnsi="Times New Roman" w:cs="Times New Roman"/>
          <w:sz w:val="28"/>
          <w:szCs w:val="28"/>
        </w:rPr>
        <w:t xml:space="preserve"> голов, к уровню 2009 года </w:t>
      </w:r>
      <w:r w:rsidR="00830A7F">
        <w:rPr>
          <w:rFonts w:ascii="Times New Roman" w:eastAsia="Calibri" w:hAnsi="Times New Roman" w:cs="Times New Roman"/>
          <w:sz w:val="28"/>
          <w:szCs w:val="28"/>
        </w:rPr>
        <w:t>уменьшилось</w:t>
      </w:r>
      <w:r w:rsidRPr="00981539">
        <w:rPr>
          <w:rFonts w:ascii="Times New Roman" w:eastAsia="Calibri" w:hAnsi="Times New Roman" w:cs="Times New Roman"/>
          <w:sz w:val="28"/>
          <w:szCs w:val="28"/>
        </w:rPr>
        <w:t xml:space="preserve"> на </w:t>
      </w:r>
      <w:r w:rsidR="00D57DD8">
        <w:rPr>
          <w:rFonts w:ascii="Times New Roman" w:eastAsia="Calibri" w:hAnsi="Times New Roman" w:cs="Times New Roman"/>
          <w:sz w:val="28"/>
          <w:szCs w:val="28"/>
        </w:rPr>
        <w:t>611</w:t>
      </w:r>
      <w:r w:rsidRPr="00981539">
        <w:rPr>
          <w:rFonts w:ascii="Times New Roman" w:eastAsia="Calibri" w:hAnsi="Times New Roman" w:cs="Times New Roman"/>
          <w:sz w:val="28"/>
          <w:szCs w:val="28"/>
        </w:rPr>
        <w:t xml:space="preserve"> голов.</w:t>
      </w:r>
      <w:r w:rsidR="0071324E">
        <w:rPr>
          <w:rFonts w:ascii="Times New Roman" w:eastAsia="Calibri" w:hAnsi="Times New Roman" w:cs="Times New Roman"/>
          <w:sz w:val="28"/>
          <w:szCs w:val="28"/>
        </w:rPr>
        <w:t xml:space="preserve"> Поголовье свиней снизилось в связи с ростом цен на зерно и низкой закупочной ценой на мясо.</w:t>
      </w:r>
    </w:p>
    <w:p w:rsidR="00361763" w:rsidRPr="00981539" w:rsidRDefault="00361763" w:rsidP="00361763">
      <w:pPr>
        <w:pStyle w:val="21"/>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Наибольший процент в общем поголовье скота агропромышленного комплекса района составляет скот личного подворья населения, т.е. </w:t>
      </w:r>
      <w:r w:rsidR="00F57244">
        <w:rPr>
          <w:rFonts w:ascii="Times New Roman" w:eastAsia="Calibri" w:hAnsi="Times New Roman" w:cs="Times New Roman"/>
          <w:sz w:val="28"/>
          <w:szCs w:val="28"/>
        </w:rPr>
        <w:t>86,2</w:t>
      </w:r>
      <w:r w:rsidRPr="00981539">
        <w:rPr>
          <w:rFonts w:ascii="Times New Roman" w:eastAsia="Calibri" w:hAnsi="Times New Roman" w:cs="Times New Roman"/>
          <w:sz w:val="28"/>
          <w:szCs w:val="28"/>
        </w:rPr>
        <w:t xml:space="preserve"> % и процент коров составляет </w:t>
      </w:r>
      <w:r w:rsidR="00F57244">
        <w:rPr>
          <w:rFonts w:ascii="Times New Roman" w:eastAsia="Calibri" w:hAnsi="Times New Roman" w:cs="Times New Roman"/>
          <w:sz w:val="28"/>
          <w:szCs w:val="28"/>
        </w:rPr>
        <w:t>26,9</w:t>
      </w:r>
      <w:r w:rsidRPr="00981539">
        <w:rPr>
          <w:rFonts w:ascii="Times New Roman" w:eastAsia="Calibri" w:hAnsi="Times New Roman" w:cs="Times New Roman"/>
          <w:sz w:val="28"/>
          <w:szCs w:val="28"/>
        </w:rPr>
        <w:t xml:space="preserve"> % от общего поголовья</w:t>
      </w:r>
      <w:r w:rsidR="00214F47">
        <w:rPr>
          <w:rFonts w:ascii="Times New Roman" w:eastAsia="Calibri" w:hAnsi="Times New Roman" w:cs="Times New Roman"/>
          <w:sz w:val="28"/>
          <w:szCs w:val="28"/>
        </w:rPr>
        <w:t xml:space="preserve"> КРС</w:t>
      </w:r>
      <w:r w:rsidRPr="00981539">
        <w:rPr>
          <w:rFonts w:ascii="Times New Roman" w:eastAsia="Calibri" w:hAnsi="Times New Roman" w:cs="Times New Roman"/>
          <w:sz w:val="28"/>
          <w:szCs w:val="28"/>
        </w:rPr>
        <w:t>.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361763" w:rsidRDefault="00361763" w:rsidP="00361763">
      <w:pPr>
        <w:spacing w:after="0" w:line="240" w:lineRule="auto"/>
        <w:ind w:firstLine="708"/>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8"/>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продукции животноводства</w:t>
      </w:r>
    </w:p>
    <w:p w:rsidR="00361763" w:rsidRPr="007B63A7" w:rsidRDefault="00361763" w:rsidP="00361763">
      <w:pPr>
        <w:spacing w:after="0" w:line="240" w:lineRule="auto"/>
        <w:ind w:firstLine="708"/>
        <w:jc w:val="right"/>
        <w:rPr>
          <w:rFonts w:ascii="Times New Roman" w:eastAsia="Calibri" w:hAnsi="Times New Roman" w:cs="Times New Roman"/>
          <w:sz w:val="24"/>
          <w:szCs w:val="24"/>
        </w:rPr>
      </w:pPr>
      <w:r w:rsidRPr="007B63A7">
        <w:rPr>
          <w:rFonts w:ascii="Times New Roman" w:eastAsia="Calibri" w:hAnsi="Times New Roman" w:cs="Times New Roman"/>
          <w:sz w:val="24"/>
          <w:szCs w:val="24"/>
        </w:rPr>
        <w:t>таблица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3"/>
        <w:gridCol w:w="613"/>
        <w:gridCol w:w="567"/>
        <w:gridCol w:w="567"/>
        <w:gridCol w:w="619"/>
        <w:gridCol w:w="602"/>
        <w:gridCol w:w="644"/>
        <w:gridCol w:w="658"/>
        <w:gridCol w:w="643"/>
        <w:gridCol w:w="658"/>
        <w:gridCol w:w="567"/>
        <w:gridCol w:w="570"/>
        <w:gridCol w:w="709"/>
        <w:gridCol w:w="709"/>
      </w:tblGrid>
      <w:tr w:rsidR="00F57244" w:rsidRPr="00F57244" w:rsidTr="00F57244">
        <w:tc>
          <w:tcPr>
            <w:tcW w:w="709" w:type="dxa"/>
            <w:vMerge w:val="restart"/>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Показатели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2009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2010 год</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2011 год</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2012 год</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2013 год</w:t>
            </w:r>
          </w:p>
        </w:tc>
        <w:tc>
          <w:tcPr>
            <w:tcW w:w="1137" w:type="dxa"/>
            <w:gridSpan w:val="2"/>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2014 год</w:t>
            </w:r>
          </w:p>
        </w:tc>
        <w:tc>
          <w:tcPr>
            <w:tcW w:w="1418" w:type="dxa"/>
            <w:gridSpan w:val="2"/>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r>
      <w:tr w:rsidR="00F57244" w:rsidRPr="00F57244" w:rsidTr="000F06F0">
        <w:tc>
          <w:tcPr>
            <w:tcW w:w="709" w:type="dxa"/>
            <w:vMerge/>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bookmarkStart w:id="7" w:name="_Hlk354820548"/>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bookmarkStart w:id="8" w:name="OLE_LINK1"/>
            <w:bookmarkStart w:id="9" w:name="OLE_LINK2"/>
            <w:r w:rsidRPr="00F57244">
              <w:rPr>
                <w:rFonts w:ascii="Times New Roman" w:eastAsia="Calibri" w:hAnsi="Times New Roman" w:cs="Times New Roman"/>
                <w:sz w:val="16"/>
                <w:szCs w:val="16"/>
              </w:rPr>
              <w:t>мясо</w:t>
            </w:r>
            <w:bookmarkEnd w:id="8"/>
            <w:bookmarkEnd w:id="9"/>
            <w:r w:rsidRPr="00F57244">
              <w:rPr>
                <w:rFonts w:ascii="Times New Roman" w:eastAsia="Calibri" w:hAnsi="Times New Roman" w:cs="Times New Roman"/>
                <w:sz w:val="16"/>
                <w:szCs w:val="16"/>
              </w:rPr>
              <w:t xml:space="preserve">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0F06F0">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Молоко, тонн</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0F06F0">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 xml:space="preserve">мясо на убой в </w:t>
            </w:r>
            <w:proofErr w:type="spellStart"/>
            <w:r w:rsidRPr="00F57244">
              <w:rPr>
                <w:rFonts w:ascii="Times New Roman" w:eastAsia="Calibri" w:hAnsi="Times New Roman" w:cs="Times New Roman"/>
                <w:sz w:val="16"/>
                <w:szCs w:val="16"/>
              </w:rPr>
              <w:t>ж.</w:t>
            </w:r>
            <w:proofErr w:type="gramStart"/>
            <w:r w:rsidRPr="00F57244">
              <w:rPr>
                <w:rFonts w:ascii="Times New Roman" w:eastAsia="Calibri" w:hAnsi="Times New Roman" w:cs="Times New Roman"/>
                <w:sz w:val="16"/>
                <w:szCs w:val="16"/>
              </w:rPr>
              <w:t>в</w:t>
            </w:r>
            <w:proofErr w:type="spellEnd"/>
            <w:proofErr w:type="gramEnd"/>
            <w:r w:rsidRPr="00F57244">
              <w:rPr>
                <w:rFonts w:ascii="Times New Roman" w:eastAsia="Calibri" w:hAnsi="Times New Roman" w:cs="Times New Roman"/>
                <w:sz w:val="16"/>
                <w:szCs w:val="16"/>
              </w:rPr>
              <w:t>., тонн</w:t>
            </w:r>
          </w:p>
        </w:tc>
      </w:tr>
      <w:bookmarkEnd w:id="7"/>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АПК всего</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10530</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3820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10460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3899</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10254</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4099</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10432</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4105</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9802</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4248</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9829</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4225</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Pr>
                <w:rFonts w:ascii="Times New Roman" w:eastAsia="Calibri" w:hAnsi="Times New Roman" w:cs="Times New Roman"/>
                <w:b/>
                <w:sz w:val="16"/>
                <w:szCs w:val="16"/>
              </w:rPr>
              <w:t>9735</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Pr>
                <w:rFonts w:ascii="Times New Roman" w:eastAsia="Calibri" w:hAnsi="Times New Roman" w:cs="Times New Roman"/>
                <w:b/>
                <w:sz w:val="16"/>
                <w:szCs w:val="16"/>
              </w:rPr>
              <w:t>4204</w:t>
            </w:r>
          </w:p>
        </w:tc>
      </w:tr>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С/х организации</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2593</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2425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192</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2249</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139</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2385</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246</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2005</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144</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2001</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129</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1686</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172</w:t>
            </w:r>
          </w:p>
        </w:tc>
      </w:tr>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proofErr w:type="gramStart"/>
            <w:r w:rsidRPr="00F57244">
              <w:rPr>
                <w:rFonts w:ascii="Times New Roman" w:eastAsia="Calibri" w:hAnsi="Times New Roman" w:cs="Times New Roman"/>
                <w:sz w:val="16"/>
                <w:szCs w:val="16"/>
              </w:rPr>
              <w:t>К(</w:t>
            </w:r>
            <w:proofErr w:type="gramEnd"/>
            <w:r w:rsidRPr="00F57244">
              <w:rPr>
                <w:rFonts w:ascii="Times New Roman" w:eastAsia="Calibri" w:hAnsi="Times New Roman" w:cs="Times New Roman"/>
                <w:sz w:val="16"/>
                <w:szCs w:val="16"/>
              </w:rPr>
              <w:t>Ф)Х</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b/>
                <w:sz w:val="16"/>
                <w:szCs w:val="16"/>
              </w:rPr>
            </w:pPr>
            <w:r w:rsidRPr="00F57244">
              <w:rPr>
                <w:rFonts w:ascii="Times New Roman" w:eastAsia="Calibri" w:hAnsi="Times New Roman" w:cs="Times New Roman"/>
                <w:b/>
                <w:sz w:val="16"/>
                <w:szCs w:val="16"/>
              </w:rPr>
              <w:t>-</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65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77</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83</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128</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47</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119</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14</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177</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87</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83</w:t>
            </w:r>
          </w:p>
        </w:tc>
      </w:tr>
      <w:tr w:rsidR="00F57244" w:rsidRPr="00F57244" w:rsidTr="000F06F0">
        <w:tc>
          <w:tcPr>
            <w:tcW w:w="70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ЛПХ</w:t>
            </w:r>
          </w:p>
        </w:tc>
        <w:tc>
          <w:tcPr>
            <w:tcW w:w="66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7937</w:t>
            </w:r>
          </w:p>
        </w:tc>
        <w:tc>
          <w:tcPr>
            <w:tcW w:w="61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3515</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8000</w:t>
            </w:r>
          </w:p>
        </w:tc>
        <w:tc>
          <w:tcPr>
            <w:tcW w:w="567"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3630</w:t>
            </w:r>
          </w:p>
        </w:tc>
        <w:tc>
          <w:tcPr>
            <w:tcW w:w="619"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7922</w:t>
            </w:r>
          </w:p>
        </w:tc>
        <w:tc>
          <w:tcPr>
            <w:tcW w:w="602"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3832</w:t>
            </w:r>
          </w:p>
        </w:tc>
        <w:tc>
          <w:tcPr>
            <w:tcW w:w="644"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8000</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3740</w:t>
            </w:r>
          </w:p>
        </w:tc>
        <w:tc>
          <w:tcPr>
            <w:tcW w:w="643"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7783</w:t>
            </w:r>
          </w:p>
        </w:tc>
        <w:tc>
          <w:tcPr>
            <w:tcW w:w="658" w:type="dxa"/>
            <w:tcBorders>
              <w:top w:val="single" w:sz="4" w:space="0" w:color="auto"/>
              <w:left w:val="single" w:sz="4" w:space="0" w:color="auto"/>
              <w:bottom w:val="single" w:sz="4" w:space="0" w:color="auto"/>
              <w:right w:val="single" w:sz="4" w:space="0" w:color="auto"/>
            </w:tcBorders>
            <w:vAlign w:val="center"/>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3927</w:t>
            </w:r>
          </w:p>
        </w:tc>
        <w:tc>
          <w:tcPr>
            <w:tcW w:w="567" w:type="dxa"/>
            <w:tcBorders>
              <w:top w:val="single" w:sz="4" w:space="0" w:color="auto"/>
              <w:left w:val="single" w:sz="4" w:space="0" w:color="auto"/>
              <w:bottom w:val="single" w:sz="4" w:space="0" w:color="auto"/>
              <w:right w:val="single" w:sz="4" w:space="0" w:color="auto"/>
            </w:tcBorders>
          </w:tcPr>
          <w:p w:rsidR="00F57244" w:rsidRPr="00F57244" w:rsidRDefault="00F57244" w:rsidP="00665B63">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7821</w:t>
            </w:r>
          </w:p>
        </w:tc>
        <w:tc>
          <w:tcPr>
            <w:tcW w:w="570"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sidRPr="00F57244">
              <w:rPr>
                <w:rFonts w:ascii="Times New Roman" w:eastAsia="Calibri" w:hAnsi="Times New Roman" w:cs="Times New Roman"/>
                <w:sz w:val="16"/>
                <w:szCs w:val="16"/>
              </w:rPr>
              <w:t>3996</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7962</w:t>
            </w:r>
          </w:p>
        </w:tc>
        <w:tc>
          <w:tcPr>
            <w:tcW w:w="709" w:type="dxa"/>
            <w:tcBorders>
              <w:top w:val="single" w:sz="4" w:space="0" w:color="auto"/>
              <w:left w:val="single" w:sz="4" w:space="0" w:color="auto"/>
              <w:bottom w:val="single" w:sz="4" w:space="0" w:color="auto"/>
              <w:right w:val="single" w:sz="4" w:space="0" w:color="auto"/>
            </w:tcBorders>
          </w:tcPr>
          <w:p w:rsidR="00F57244" w:rsidRPr="00F57244" w:rsidRDefault="00F57244" w:rsidP="00841A8D">
            <w:pPr>
              <w:spacing w:after="0" w:line="240" w:lineRule="auto"/>
              <w:ind w:left="-108" w:right="-78"/>
              <w:jc w:val="center"/>
              <w:rPr>
                <w:rFonts w:ascii="Times New Roman" w:eastAsia="Calibri" w:hAnsi="Times New Roman" w:cs="Times New Roman"/>
                <w:sz w:val="16"/>
                <w:szCs w:val="16"/>
              </w:rPr>
            </w:pPr>
            <w:r>
              <w:rPr>
                <w:rFonts w:ascii="Times New Roman" w:eastAsia="Calibri" w:hAnsi="Times New Roman" w:cs="Times New Roman"/>
                <w:sz w:val="16"/>
                <w:szCs w:val="16"/>
              </w:rPr>
              <w:t>3949</w:t>
            </w:r>
          </w:p>
        </w:tc>
      </w:tr>
    </w:tbl>
    <w:p w:rsidR="00361763" w:rsidRDefault="00361763" w:rsidP="00361763">
      <w:pPr>
        <w:tabs>
          <w:tab w:val="left" w:pos="4452"/>
        </w:tabs>
        <w:spacing w:after="0" w:line="240" w:lineRule="auto"/>
        <w:ind w:firstLine="708"/>
        <w:jc w:val="both"/>
        <w:rPr>
          <w:rFonts w:ascii="Times New Roman" w:eastAsia="Calibri" w:hAnsi="Times New Roman" w:cs="Times New Roman"/>
          <w:sz w:val="28"/>
          <w:szCs w:val="28"/>
        </w:rPr>
      </w:pPr>
    </w:p>
    <w:p w:rsidR="00361763" w:rsidRPr="00981539" w:rsidRDefault="00361763" w:rsidP="00361763">
      <w:pPr>
        <w:tabs>
          <w:tab w:val="left" w:pos="4452"/>
        </w:tabs>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молока по всем категориям хозяйств ежегодно уменьшается: в 2009 году 10530 тонн, в 2010 году 10460 тонн, в 2011 году 10432 тонны</w:t>
      </w:r>
      <w:r>
        <w:rPr>
          <w:rFonts w:ascii="Times New Roman" w:eastAsia="Calibri" w:hAnsi="Times New Roman" w:cs="Times New Roman"/>
          <w:sz w:val="28"/>
          <w:szCs w:val="28"/>
        </w:rPr>
        <w:t>, в 2012 году 10254 тонны, в 2013 году 9802 тонны</w:t>
      </w:r>
      <w:r w:rsidR="00F57244">
        <w:rPr>
          <w:rFonts w:ascii="Times New Roman" w:eastAsia="Calibri" w:hAnsi="Times New Roman" w:cs="Times New Roman"/>
          <w:sz w:val="28"/>
          <w:szCs w:val="28"/>
        </w:rPr>
        <w:t>, в 2014 году 9829 тонн</w:t>
      </w:r>
      <w:r w:rsidRPr="00981539">
        <w:rPr>
          <w:rFonts w:ascii="Times New Roman" w:eastAsia="Calibri" w:hAnsi="Times New Roman" w:cs="Times New Roman"/>
          <w:sz w:val="28"/>
          <w:szCs w:val="28"/>
        </w:rPr>
        <w:t>.</w:t>
      </w:r>
      <w:r w:rsidR="00951F03">
        <w:rPr>
          <w:rFonts w:ascii="Times New Roman" w:eastAsia="Calibri" w:hAnsi="Times New Roman" w:cs="Times New Roman"/>
          <w:sz w:val="28"/>
          <w:szCs w:val="28"/>
        </w:rPr>
        <w:t xml:space="preserve"> В 201</w:t>
      </w:r>
      <w:r w:rsidR="00F57244">
        <w:rPr>
          <w:rFonts w:ascii="Times New Roman" w:eastAsia="Calibri" w:hAnsi="Times New Roman" w:cs="Times New Roman"/>
          <w:sz w:val="28"/>
          <w:szCs w:val="28"/>
        </w:rPr>
        <w:t>5</w:t>
      </w:r>
      <w:r w:rsidR="00951F03">
        <w:rPr>
          <w:rFonts w:ascii="Times New Roman" w:eastAsia="Calibri" w:hAnsi="Times New Roman" w:cs="Times New Roman"/>
          <w:sz w:val="28"/>
          <w:szCs w:val="28"/>
        </w:rPr>
        <w:t xml:space="preserve"> году производство молока </w:t>
      </w:r>
      <w:r w:rsidR="00F57244">
        <w:rPr>
          <w:rFonts w:ascii="Times New Roman" w:eastAsia="Calibri" w:hAnsi="Times New Roman" w:cs="Times New Roman"/>
          <w:sz w:val="28"/>
          <w:szCs w:val="28"/>
        </w:rPr>
        <w:t>уменьшилось</w:t>
      </w:r>
      <w:r w:rsidR="00951F03">
        <w:rPr>
          <w:rFonts w:ascii="Times New Roman" w:eastAsia="Calibri" w:hAnsi="Times New Roman" w:cs="Times New Roman"/>
          <w:sz w:val="28"/>
          <w:szCs w:val="28"/>
        </w:rPr>
        <w:t xml:space="preserve"> по сравнению с 201</w:t>
      </w:r>
      <w:r w:rsidR="00F57244">
        <w:rPr>
          <w:rFonts w:ascii="Times New Roman" w:eastAsia="Calibri" w:hAnsi="Times New Roman" w:cs="Times New Roman"/>
          <w:sz w:val="28"/>
          <w:szCs w:val="28"/>
        </w:rPr>
        <w:t>4</w:t>
      </w:r>
      <w:r w:rsidR="00951F03">
        <w:rPr>
          <w:rFonts w:ascii="Times New Roman" w:eastAsia="Calibri" w:hAnsi="Times New Roman" w:cs="Times New Roman"/>
          <w:sz w:val="28"/>
          <w:szCs w:val="28"/>
        </w:rPr>
        <w:t xml:space="preserve"> годом на </w:t>
      </w:r>
      <w:r w:rsidR="00F57244">
        <w:rPr>
          <w:rFonts w:ascii="Times New Roman" w:eastAsia="Calibri" w:hAnsi="Times New Roman" w:cs="Times New Roman"/>
          <w:sz w:val="28"/>
          <w:szCs w:val="28"/>
        </w:rPr>
        <w:t>67</w:t>
      </w:r>
      <w:r w:rsidR="00951F03">
        <w:rPr>
          <w:rFonts w:ascii="Times New Roman" w:eastAsia="Calibri" w:hAnsi="Times New Roman" w:cs="Times New Roman"/>
          <w:sz w:val="28"/>
          <w:szCs w:val="28"/>
        </w:rPr>
        <w:t xml:space="preserve"> тонн и составило </w:t>
      </w:r>
      <w:r w:rsidR="00F57244">
        <w:rPr>
          <w:rFonts w:ascii="Times New Roman" w:eastAsia="Calibri" w:hAnsi="Times New Roman" w:cs="Times New Roman"/>
          <w:sz w:val="28"/>
          <w:szCs w:val="28"/>
        </w:rPr>
        <w:t>9735</w:t>
      </w:r>
      <w:r w:rsidR="00951F03">
        <w:rPr>
          <w:rFonts w:ascii="Times New Roman" w:eastAsia="Calibri" w:hAnsi="Times New Roman" w:cs="Times New Roman"/>
          <w:sz w:val="28"/>
          <w:szCs w:val="28"/>
        </w:rPr>
        <w:t xml:space="preserve"> тонн.</w:t>
      </w:r>
      <w:r w:rsidRPr="00981539">
        <w:rPr>
          <w:rFonts w:ascii="Times New Roman" w:eastAsia="Calibri" w:hAnsi="Times New Roman" w:cs="Times New Roman"/>
          <w:sz w:val="28"/>
          <w:szCs w:val="28"/>
        </w:rPr>
        <w:t xml:space="preserve"> Объём производства молока в 201</w:t>
      </w:r>
      <w:r w:rsidR="00F57244">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незначительно уменьшил</w:t>
      </w:r>
      <w:r>
        <w:rPr>
          <w:rFonts w:ascii="Times New Roman" w:eastAsia="Calibri" w:hAnsi="Times New Roman" w:cs="Times New Roman"/>
          <w:sz w:val="28"/>
          <w:szCs w:val="28"/>
        </w:rPr>
        <w:t>ся к уровню 2009 года</w:t>
      </w:r>
      <w:r w:rsidRPr="00981539">
        <w:rPr>
          <w:rFonts w:ascii="Times New Roman" w:eastAsia="Calibri" w:hAnsi="Times New Roman" w:cs="Times New Roman"/>
          <w:sz w:val="28"/>
          <w:szCs w:val="28"/>
        </w:rPr>
        <w:t xml:space="preserve">. Надой на одну фуражную корову в районе по годам увеличивается, </w:t>
      </w:r>
      <w:proofErr w:type="spellStart"/>
      <w:r w:rsidRPr="00981539">
        <w:rPr>
          <w:rFonts w:ascii="Times New Roman" w:eastAsia="Calibri" w:hAnsi="Times New Roman" w:cs="Times New Roman"/>
          <w:sz w:val="28"/>
          <w:szCs w:val="28"/>
        </w:rPr>
        <w:t>всвязи</w:t>
      </w:r>
      <w:proofErr w:type="spellEnd"/>
      <w:r w:rsidRPr="00981539">
        <w:rPr>
          <w:rFonts w:ascii="Times New Roman" w:eastAsia="Calibri" w:hAnsi="Times New Roman" w:cs="Times New Roman"/>
          <w:sz w:val="28"/>
          <w:szCs w:val="28"/>
        </w:rPr>
        <w:t xml:space="preserve"> с устойчивой кормовой базой в зимне-стойловый период и обеспеченностью скота пастбищами в летний период. </w:t>
      </w:r>
      <w:r w:rsidRPr="006344C5">
        <w:rPr>
          <w:rFonts w:ascii="Times New Roman" w:eastAsia="Calibri" w:hAnsi="Times New Roman" w:cs="Times New Roman"/>
          <w:sz w:val="28"/>
          <w:szCs w:val="28"/>
        </w:rPr>
        <w:t>В 2009 году – 3912 кг, в 2010 году – 3797 кг, в 2011 году – 3852 кг, в 2012 году –3810 кг и в 2013 году – 3622 кг</w:t>
      </w:r>
      <w:r w:rsidR="00951F03" w:rsidRPr="006344C5">
        <w:rPr>
          <w:rFonts w:ascii="Times New Roman" w:eastAsia="Calibri" w:hAnsi="Times New Roman" w:cs="Times New Roman"/>
          <w:sz w:val="28"/>
          <w:szCs w:val="28"/>
        </w:rPr>
        <w:t xml:space="preserve">, в 2014 году </w:t>
      </w:r>
      <w:r w:rsidR="00DB4453" w:rsidRPr="006344C5">
        <w:rPr>
          <w:rFonts w:ascii="Times New Roman" w:eastAsia="Calibri" w:hAnsi="Times New Roman" w:cs="Times New Roman"/>
          <w:sz w:val="28"/>
          <w:szCs w:val="28"/>
        </w:rPr>
        <w:t>-3</w:t>
      </w:r>
      <w:r w:rsidR="006344C5" w:rsidRPr="006344C5">
        <w:rPr>
          <w:rFonts w:ascii="Times New Roman" w:eastAsia="Calibri" w:hAnsi="Times New Roman" w:cs="Times New Roman"/>
          <w:sz w:val="28"/>
          <w:szCs w:val="28"/>
        </w:rPr>
        <w:t>759</w:t>
      </w:r>
      <w:r w:rsidR="00DB4453" w:rsidRPr="006344C5">
        <w:rPr>
          <w:rFonts w:ascii="Times New Roman" w:eastAsia="Calibri" w:hAnsi="Times New Roman" w:cs="Times New Roman"/>
          <w:sz w:val="28"/>
          <w:szCs w:val="28"/>
        </w:rPr>
        <w:t xml:space="preserve"> кг</w:t>
      </w:r>
      <w:r w:rsidR="00F57244" w:rsidRPr="006344C5">
        <w:rPr>
          <w:rFonts w:ascii="Times New Roman" w:eastAsia="Calibri" w:hAnsi="Times New Roman" w:cs="Times New Roman"/>
          <w:sz w:val="28"/>
          <w:szCs w:val="28"/>
        </w:rPr>
        <w:t xml:space="preserve">, в 2015 году – </w:t>
      </w:r>
      <w:r w:rsidR="006344C5" w:rsidRPr="006344C5">
        <w:rPr>
          <w:rFonts w:ascii="Times New Roman" w:eastAsia="Calibri" w:hAnsi="Times New Roman" w:cs="Times New Roman"/>
          <w:sz w:val="28"/>
          <w:szCs w:val="28"/>
        </w:rPr>
        <w:t xml:space="preserve">3717 </w:t>
      </w:r>
      <w:proofErr w:type="spellStart"/>
      <w:r w:rsidR="00F57244" w:rsidRPr="006344C5">
        <w:rPr>
          <w:rFonts w:ascii="Times New Roman" w:eastAsia="Calibri" w:hAnsi="Times New Roman" w:cs="Times New Roman"/>
          <w:sz w:val="28"/>
          <w:szCs w:val="28"/>
        </w:rPr>
        <w:t>кг</w:t>
      </w:r>
      <w:proofErr w:type="gramStart"/>
      <w:r w:rsidR="00F57244" w:rsidRPr="006344C5">
        <w:rPr>
          <w:rFonts w:ascii="Times New Roman" w:eastAsia="Calibri" w:hAnsi="Times New Roman" w:cs="Times New Roman"/>
          <w:sz w:val="28"/>
          <w:szCs w:val="28"/>
        </w:rPr>
        <w:t>.</w:t>
      </w:r>
      <w:r w:rsidRPr="000415D6">
        <w:rPr>
          <w:rFonts w:ascii="Times New Roman" w:eastAsia="Calibri" w:hAnsi="Times New Roman" w:cs="Times New Roman"/>
          <w:sz w:val="28"/>
          <w:szCs w:val="28"/>
        </w:rPr>
        <w:t>В</w:t>
      </w:r>
      <w:proofErr w:type="gramEnd"/>
      <w:r w:rsidRPr="000415D6">
        <w:rPr>
          <w:rFonts w:ascii="Times New Roman" w:eastAsia="Calibri" w:hAnsi="Times New Roman" w:cs="Times New Roman"/>
          <w:sz w:val="28"/>
          <w:szCs w:val="28"/>
        </w:rPr>
        <w:t>ыращивание</w:t>
      </w:r>
      <w:proofErr w:type="spellEnd"/>
      <w:r w:rsidRPr="000415D6">
        <w:rPr>
          <w:rFonts w:ascii="Times New Roman" w:eastAsia="Calibri" w:hAnsi="Times New Roman" w:cs="Times New Roman"/>
          <w:sz w:val="28"/>
          <w:szCs w:val="28"/>
        </w:rPr>
        <w:t xml:space="preserve"> мяса на убой в живом весе по годам</w:t>
      </w:r>
      <w:r w:rsidR="00F57244">
        <w:rPr>
          <w:rFonts w:ascii="Times New Roman" w:eastAsia="Calibri" w:hAnsi="Times New Roman" w:cs="Times New Roman"/>
          <w:sz w:val="28"/>
          <w:szCs w:val="28"/>
        </w:rPr>
        <w:t>,</w:t>
      </w:r>
      <w:r w:rsidRPr="000415D6">
        <w:rPr>
          <w:rFonts w:ascii="Times New Roman" w:eastAsia="Calibri" w:hAnsi="Times New Roman" w:cs="Times New Roman"/>
          <w:sz w:val="28"/>
          <w:szCs w:val="28"/>
        </w:rPr>
        <w:t xml:space="preserve"> по всем категориям хозяйств района</w:t>
      </w:r>
      <w:r w:rsidR="00F57244">
        <w:rPr>
          <w:rFonts w:ascii="Times New Roman" w:eastAsia="Calibri" w:hAnsi="Times New Roman" w:cs="Times New Roman"/>
          <w:sz w:val="28"/>
          <w:szCs w:val="28"/>
        </w:rPr>
        <w:t>,</w:t>
      </w:r>
      <w:r w:rsidRPr="000415D6">
        <w:rPr>
          <w:rFonts w:ascii="Times New Roman" w:eastAsia="Calibri" w:hAnsi="Times New Roman" w:cs="Times New Roman"/>
          <w:sz w:val="28"/>
          <w:szCs w:val="28"/>
        </w:rPr>
        <w:t xml:space="preserve"> составило: в 2009 году – 3820 тонн, в 2010 году – 3899 тонн, в 2011 году – 4105 тонн, в 2012 году – 4099</w:t>
      </w:r>
      <w:r w:rsidR="00DB4453">
        <w:rPr>
          <w:rFonts w:ascii="Times New Roman" w:eastAsia="Calibri" w:hAnsi="Times New Roman" w:cs="Times New Roman"/>
          <w:sz w:val="28"/>
          <w:szCs w:val="28"/>
        </w:rPr>
        <w:t xml:space="preserve"> тонн, в 2013 году – 4248 тонн, в 2014 году – 4225 тонн</w:t>
      </w:r>
      <w:r w:rsidR="00F57244">
        <w:rPr>
          <w:rFonts w:ascii="Times New Roman" w:eastAsia="Calibri" w:hAnsi="Times New Roman" w:cs="Times New Roman"/>
          <w:sz w:val="28"/>
          <w:szCs w:val="28"/>
        </w:rPr>
        <w:t xml:space="preserve"> в 2015 году – 4204 тонн</w:t>
      </w:r>
      <w:r w:rsidR="00DB4453">
        <w:rPr>
          <w:rFonts w:ascii="Times New Roman" w:eastAsia="Calibri" w:hAnsi="Times New Roman" w:cs="Times New Roman"/>
          <w:sz w:val="28"/>
          <w:szCs w:val="28"/>
        </w:rPr>
        <w:t>.</w:t>
      </w:r>
      <w:r w:rsidRPr="000415D6">
        <w:rPr>
          <w:rFonts w:ascii="Times New Roman" w:eastAsia="Calibri" w:hAnsi="Times New Roman" w:cs="Times New Roman"/>
          <w:sz w:val="28"/>
          <w:szCs w:val="28"/>
        </w:rPr>
        <w:t xml:space="preserve"> Рост составил 1</w:t>
      </w:r>
      <w:r w:rsidR="00DB4453">
        <w:rPr>
          <w:rFonts w:ascii="Times New Roman" w:eastAsia="Calibri" w:hAnsi="Times New Roman" w:cs="Times New Roman"/>
          <w:sz w:val="28"/>
          <w:szCs w:val="28"/>
        </w:rPr>
        <w:t>10,</w:t>
      </w:r>
      <w:r w:rsidR="006344C5">
        <w:rPr>
          <w:rFonts w:ascii="Times New Roman" w:eastAsia="Calibri" w:hAnsi="Times New Roman" w:cs="Times New Roman"/>
          <w:sz w:val="28"/>
          <w:szCs w:val="28"/>
        </w:rPr>
        <w:t>1</w:t>
      </w:r>
      <w:r w:rsidRPr="000415D6">
        <w:rPr>
          <w:rFonts w:ascii="Times New Roman" w:eastAsia="Calibri" w:hAnsi="Times New Roman" w:cs="Times New Roman"/>
          <w:sz w:val="28"/>
          <w:szCs w:val="28"/>
        </w:rPr>
        <w:t xml:space="preserve"> % к периоду 2009 года и </w:t>
      </w:r>
      <w:r w:rsidR="00DB4453">
        <w:rPr>
          <w:rFonts w:ascii="Times New Roman" w:eastAsia="Calibri" w:hAnsi="Times New Roman" w:cs="Times New Roman"/>
          <w:sz w:val="28"/>
          <w:szCs w:val="28"/>
        </w:rPr>
        <w:t xml:space="preserve">снижение </w:t>
      </w:r>
      <w:r w:rsidRPr="000415D6">
        <w:rPr>
          <w:rFonts w:ascii="Times New Roman" w:eastAsia="Calibri" w:hAnsi="Times New Roman" w:cs="Times New Roman"/>
          <w:sz w:val="28"/>
          <w:szCs w:val="28"/>
        </w:rPr>
        <w:t>к 201</w:t>
      </w:r>
      <w:r w:rsidR="0055555A">
        <w:rPr>
          <w:rFonts w:ascii="Times New Roman" w:eastAsia="Calibri" w:hAnsi="Times New Roman" w:cs="Times New Roman"/>
          <w:sz w:val="28"/>
          <w:szCs w:val="28"/>
        </w:rPr>
        <w:t>4</w:t>
      </w:r>
      <w:r w:rsidRPr="000415D6">
        <w:rPr>
          <w:rFonts w:ascii="Times New Roman" w:eastAsia="Calibri" w:hAnsi="Times New Roman" w:cs="Times New Roman"/>
          <w:sz w:val="28"/>
          <w:szCs w:val="28"/>
        </w:rPr>
        <w:t xml:space="preserve"> году </w:t>
      </w:r>
      <w:r w:rsidR="00DB4453">
        <w:rPr>
          <w:rFonts w:ascii="Times New Roman" w:eastAsia="Calibri" w:hAnsi="Times New Roman" w:cs="Times New Roman"/>
          <w:sz w:val="28"/>
          <w:szCs w:val="28"/>
        </w:rPr>
        <w:t>на 0,5</w:t>
      </w:r>
      <w:r w:rsidRPr="00981539">
        <w:rPr>
          <w:rFonts w:ascii="Times New Roman" w:eastAsia="Calibri" w:hAnsi="Times New Roman" w:cs="Times New Roman"/>
          <w:sz w:val="28"/>
          <w:szCs w:val="28"/>
        </w:rPr>
        <w:t xml:space="preserve"> %.</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транспорта. Произведенная в районе продукция, в основном, сельскохозяйственная, реализуется за 110 км от места производства </w:t>
      </w:r>
      <w:proofErr w:type="spellStart"/>
      <w:r w:rsidRPr="00981539">
        <w:rPr>
          <w:rFonts w:ascii="Times New Roman" w:eastAsia="Calibri" w:hAnsi="Times New Roman" w:cs="Times New Roman"/>
          <w:sz w:val="28"/>
          <w:szCs w:val="28"/>
        </w:rPr>
        <w:lastRenderedPageBreak/>
        <w:t>вМинусинский</w:t>
      </w:r>
      <w:proofErr w:type="spellEnd"/>
      <w:r w:rsidRPr="00981539">
        <w:rPr>
          <w:rFonts w:ascii="Times New Roman" w:eastAsia="Calibri" w:hAnsi="Times New Roman" w:cs="Times New Roman"/>
          <w:sz w:val="28"/>
          <w:szCs w:val="28"/>
        </w:rPr>
        <w:t xml:space="preserve"> район, за 135 км - в Хакасию. Экономические взаимоотношения выстраиваются на договорных условиях.</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Каратузский район выступает в роли поставщика сырья и потребителя переработанной продукции.</w:t>
      </w:r>
    </w:p>
    <w:p w:rsidR="00361763" w:rsidRPr="00981539" w:rsidRDefault="00361763" w:rsidP="00361763">
      <w:pPr>
        <w:spacing w:after="0" w:line="240" w:lineRule="auto"/>
        <w:ind w:firstLine="708"/>
        <w:jc w:val="both"/>
        <w:rPr>
          <w:rFonts w:ascii="Times New Roman" w:eastAsia="Calibri" w:hAnsi="Times New Roman" w:cs="Times New Roman"/>
          <w:b/>
          <w:sz w:val="28"/>
          <w:szCs w:val="28"/>
        </w:rPr>
      </w:pPr>
      <w:r w:rsidRPr="00981539">
        <w:rPr>
          <w:rFonts w:ascii="Times New Roman" w:eastAsia="Calibri" w:hAnsi="Times New Roman" w:cs="Times New Roman"/>
          <w:sz w:val="28"/>
          <w:szCs w:val="28"/>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w:t>
      </w:r>
      <w:r>
        <w:rPr>
          <w:rFonts w:ascii="Times New Roman" w:eastAsia="Calibri" w:hAnsi="Times New Roman" w:cs="Times New Roman"/>
          <w:sz w:val="28"/>
          <w:szCs w:val="28"/>
        </w:rPr>
        <w:t>ско</w:t>
      </w:r>
      <w:r w:rsidRPr="00981539">
        <w:rPr>
          <w:rFonts w:ascii="Times New Roman" w:eastAsia="Calibri" w:hAnsi="Times New Roman" w:cs="Times New Roman"/>
          <w:sz w:val="28"/>
          <w:szCs w:val="28"/>
        </w:rPr>
        <w:t>хоз</w:t>
      </w:r>
      <w:r>
        <w:rPr>
          <w:rFonts w:ascii="Times New Roman" w:eastAsia="Calibri" w:hAnsi="Times New Roman" w:cs="Times New Roman"/>
          <w:sz w:val="28"/>
          <w:szCs w:val="28"/>
        </w:rPr>
        <w:t xml:space="preserve">яйственным </w:t>
      </w:r>
      <w:r w:rsidRPr="00981539">
        <w:rPr>
          <w:rFonts w:ascii="Times New Roman" w:eastAsia="Calibri" w:hAnsi="Times New Roman" w:cs="Times New Roman"/>
          <w:sz w:val="28"/>
          <w:szCs w:val="28"/>
        </w:rPr>
        <w:t>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Почвенный покров  района разнообразен, от серых лесных, пойменных почв  до выщелоченных черноземов. Так</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лесостепных хозяйствах он представлен в основном чернозёмам выщелоченным, в подтаёжной зоне – дерново-подзолистыми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w:t>
      </w:r>
      <w:proofErr w:type="gramStart"/>
      <w:r w:rsidRPr="00981539">
        <w:rPr>
          <w:rFonts w:ascii="Times New Roman" w:eastAsia="Calibri" w:hAnsi="Times New Roman" w:cs="Times New Roman"/>
          <w:sz w:val="28"/>
          <w:szCs w:val="28"/>
        </w:rPr>
        <w:t>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ц/га в весе после доработки, в 2010 году – 20,5 ц/га</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w:t>
      </w:r>
      <w:proofErr w:type="gramEnd"/>
      <w:r w:rsidRPr="00981539">
        <w:rPr>
          <w:rFonts w:ascii="Times New Roman" w:eastAsia="Calibri" w:hAnsi="Times New Roman" w:cs="Times New Roman"/>
          <w:sz w:val="28"/>
          <w:szCs w:val="28"/>
        </w:rPr>
        <w:t xml:space="preserve"> – 26,8 ц/га</w:t>
      </w:r>
      <w:r>
        <w:rPr>
          <w:rFonts w:ascii="Times New Roman" w:eastAsia="Calibri" w:hAnsi="Times New Roman" w:cs="Times New Roman"/>
          <w:sz w:val="28"/>
          <w:szCs w:val="28"/>
        </w:rPr>
        <w:t>, в 2012 году –16,</w:t>
      </w:r>
      <w:r w:rsidR="00D335F0">
        <w:rPr>
          <w:rFonts w:ascii="Times New Roman" w:eastAsia="Calibri" w:hAnsi="Times New Roman" w:cs="Times New Roman"/>
          <w:sz w:val="28"/>
          <w:szCs w:val="28"/>
        </w:rPr>
        <w:t>2 ц/га, в 2013 году – 24,3 ц/га, в 2014 году-24,5 ц/га</w:t>
      </w:r>
      <w:r w:rsidR="006344C5">
        <w:rPr>
          <w:rFonts w:ascii="Times New Roman" w:eastAsia="Calibri" w:hAnsi="Times New Roman" w:cs="Times New Roman"/>
          <w:sz w:val="28"/>
          <w:szCs w:val="28"/>
        </w:rPr>
        <w:t>, в 2015 году – 24,7 ц/га</w:t>
      </w:r>
      <w:r w:rsidR="00D335F0">
        <w:rPr>
          <w:rFonts w:ascii="Times New Roman" w:eastAsia="Calibri" w:hAnsi="Times New Roman" w:cs="Times New Roman"/>
          <w:sz w:val="28"/>
          <w:szCs w:val="28"/>
        </w:rPr>
        <w:t>.</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Площадь посева зерновых культур в 2009 году </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20198 га, в 2010 году</w:t>
      </w:r>
      <w:r>
        <w:rPr>
          <w:rFonts w:ascii="Times New Roman" w:eastAsia="Calibri" w:hAnsi="Times New Roman" w:cs="Times New Roman"/>
          <w:sz w:val="28"/>
          <w:szCs w:val="28"/>
        </w:rPr>
        <w:t xml:space="preserve"> –17315</w:t>
      </w:r>
      <w:r w:rsidRPr="00981539">
        <w:rPr>
          <w:rFonts w:ascii="Times New Roman" w:eastAsia="Calibri" w:hAnsi="Times New Roman" w:cs="Times New Roman"/>
          <w:sz w:val="28"/>
          <w:szCs w:val="28"/>
        </w:rPr>
        <w:t xml:space="preserve"> га, в 2011 году </w:t>
      </w:r>
      <w:r>
        <w:rPr>
          <w:rFonts w:ascii="Times New Roman" w:eastAsia="Calibri" w:hAnsi="Times New Roman" w:cs="Times New Roman"/>
          <w:sz w:val="28"/>
          <w:szCs w:val="28"/>
        </w:rPr>
        <w:t>– 17709</w:t>
      </w:r>
      <w:r w:rsidRPr="00981539">
        <w:rPr>
          <w:rFonts w:ascii="Times New Roman" w:eastAsia="Calibri" w:hAnsi="Times New Roman" w:cs="Times New Roman"/>
          <w:sz w:val="28"/>
          <w:szCs w:val="28"/>
        </w:rPr>
        <w:t xml:space="preserve"> га</w:t>
      </w:r>
      <w:r>
        <w:rPr>
          <w:rFonts w:ascii="Times New Roman" w:eastAsia="Calibri" w:hAnsi="Times New Roman" w:cs="Times New Roman"/>
          <w:sz w:val="28"/>
          <w:szCs w:val="28"/>
        </w:rPr>
        <w:t>, в 2012 году – 17491 га, в 2013 году – 17679 га</w:t>
      </w:r>
      <w:r w:rsidR="00D335F0">
        <w:rPr>
          <w:rFonts w:ascii="Times New Roman" w:eastAsia="Calibri" w:hAnsi="Times New Roman" w:cs="Times New Roman"/>
          <w:sz w:val="28"/>
          <w:szCs w:val="28"/>
        </w:rPr>
        <w:t>, в 2014 году – 17593 га</w:t>
      </w:r>
      <w:r w:rsidR="006344C5">
        <w:rPr>
          <w:rFonts w:ascii="Times New Roman" w:eastAsia="Calibri" w:hAnsi="Times New Roman" w:cs="Times New Roman"/>
          <w:sz w:val="28"/>
          <w:szCs w:val="28"/>
        </w:rPr>
        <w:t xml:space="preserve"> в 2015 году – 15952 га</w:t>
      </w:r>
      <w:r w:rsidR="00D335F0">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Валовой сбор зерновых культур в 2009 году – 39,5 тыс. тонн, в 2010 году – 35,5 тыс. тонн</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w:t>
      </w:r>
      <w:r>
        <w:rPr>
          <w:rFonts w:ascii="Times New Roman" w:eastAsia="Calibri" w:hAnsi="Times New Roman" w:cs="Times New Roman"/>
          <w:sz w:val="28"/>
          <w:szCs w:val="28"/>
        </w:rPr>
        <w:t>– 47,5</w:t>
      </w:r>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.т</w:t>
      </w:r>
      <w:proofErr w:type="gramEnd"/>
      <w:r w:rsidRPr="00981539">
        <w:rPr>
          <w:rFonts w:ascii="Times New Roman" w:eastAsia="Calibri" w:hAnsi="Times New Roman" w:cs="Times New Roman"/>
          <w:sz w:val="28"/>
          <w:szCs w:val="28"/>
        </w:rPr>
        <w:t>онн</w:t>
      </w:r>
      <w:r>
        <w:rPr>
          <w:rFonts w:ascii="Times New Roman" w:eastAsia="Calibri" w:hAnsi="Times New Roman" w:cs="Times New Roman"/>
          <w:sz w:val="28"/>
          <w:szCs w:val="28"/>
        </w:rPr>
        <w:t xml:space="preserve">, в 2012 году – 28,4 </w:t>
      </w:r>
      <w:proofErr w:type="spellStart"/>
      <w:r>
        <w:rPr>
          <w:rFonts w:ascii="Times New Roman" w:eastAsia="Calibri" w:hAnsi="Times New Roman" w:cs="Times New Roman"/>
          <w:sz w:val="28"/>
          <w:szCs w:val="28"/>
        </w:rPr>
        <w:t>тыс.тонн</w:t>
      </w:r>
      <w:proofErr w:type="spellEnd"/>
      <w:r w:rsidR="00D335F0">
        <w:rPr>
          <w:rFonts w:ascii="Times New Roman" w:eastAsia="Calibri" w:hAnsi="Times New Roman" w:cs="Times New Roman"/>
          <w:sz w:val="28"/>
          <w:szCs w:val="28"/>
        </w:rPr>
        <w:t>,</w:t>
      </w:r>
      <w:r>
        <w:rPr>
          <w:rFonts w:ascii="Times New Roman" w:eastAsia="Calibri" w:hAnsi="Times New Roman" w:cs="Times New Roman"/>
          <w:sz w:val="28"/>
          <w:szCs w:val="28"/>
        </w:rPr>
        <w:t xml:space="preserve"> в 2013 году – 43,0 </w:t>
      </w:r>
      <w:proofErr w:type="spellStart"/>
      <w:r>
        <w:rPr>
          <w:rFonts w:ascii="Times New Roman" w:eastAsia="Calibri" w:hAnsi="Times New Roman" w:cs="Times New Roman"/>
          <w:sz w:val="28"/>
          <w:szCs w:val="28"/>
        </w:rPr>
        <w:t>тыс.тонн</w:t>
      </w:r>
      <w:proofErr w:type="spellEnd"/>
      <w:r w:rsidR="00D335F0">
        <w:rPr>
          <w:rFonts w:ascii="Times New Roman" w:eastAsia="Calibri" w:hAnsi="Times New Roman" w:cs="Times New Roman"/>
          <w:sz w:val="28"/>
          <w:szCs w:val="28"/>
        </w:rPr>
        <w:t>, в 2014 году – 43,0 тыс. тонн</w:t>
      </w:r>
      <w:r w:rsidR="006344C5">
        <w:rPr>
          <w:rFonts w:ascii="Times New Roman" w:eastAsia="Calibri" w:hAnsi="Times New Roman" w:cs="Times New Roman"/>
          <w:sz w:val="28"/>
          <w:szCs w:val="28"/>
        </w:rPr>
        <w:t>, в 2015 году – 38,9 тыс. тонн</w:t>
      </w:r>
      <w:r w:rsidR="00D335F0">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Эти высокие результаты не случайны и являются результатом грамотного ведения всего комплекса полевых работ. В последние годы хозяйства больше внимания стали уделять применению средств защиты растений. В 201</w:t>
      </w:r>
      <w:r w:rsidR="006344C5">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году было протравлено </w:t>
      </w:r>
      <w:r w:rsidR="006344C5">
        <w:rPr>
          <w:rFonts w:ascii="Times New Roman" w:eastAsia="Calibri" w:hAnsi="Times New Roman" w:cs="Times New Roman"/>
          <w:sz w:val="28"/>
          <w:szCs w:val="28"/>
        </w:rPr>
        <w:t>86,0</w:t>
      </w:r>
      <w:r w:rsidRPr="00497589">
        <w:rPr>
          <w:rFonts w:ascii="Times New Roman" w:eastAsia="Calibri" w:hAnsi="Times New Roman" w:cs="Times New Roman"/>
          <w:sz w:val="28"/>
          <w:szCs w:val="28"/>
        </w:rPr>
        <w:t xml:space="preserve"> % семян</w:t>
      </w:r>
      <w:r w:rsidRPr="00981539">
        <w:rPr>
          <w:rFonts w:ascii="Times New Roman" w:eastAsia="Calibri" w:hAnsi="Times New Roman" w:cs="Times New Roman"/>
          <w:sz w:val="28"/>
          <w:szCs w:val="28"/>
        </w:rPr>
        <w:t xml:space="preserve"> перед посевом, а в 2009 году - 48,2 % .</w:t>
      </w:r>
    </w:p>
    <w:p w:rsidR="00361763" w:rsidRPr="00981539" w:rsidRDefault="00361763" w:rsidP="0036176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Химическая прополка посевов против сорняков проведена на </w:t>
      </w:r>
      <w:r w:rsidR="006344C5">
        <w:rPr>
          <w:rFonts w:ascii="Times New Roman" w:eastAsia="Calibri" w:hAnsi="Times New Roman" w:cs="Times New Roman"/>
          <w:sz w:val="28"/>
          <w:szCs w:val="28"/>
        </w:rPr>
        <w:t>90</w:t>
      </w:r>
      <w:r>
        <w:rPr>
          <w:rFonts w:ascii="Times New Roman" w:eastAsia="Calibri" w:hAnsi="Times New Roman" w:cs="Times New Roman"/>
          <w:sz w:val="28"/>
          <w:szCs w:val="28"/>
        </w:rPr>
        <w:t>,0</w:t>
      </w:r>
      <w:r w:rsidRPr="00981539">
        <w:rPr>
          <w:rFonts w:ascii="Times New Roman" w:eastAsia="Calibri" w:hAnsi="Times New Roman" w:cs="Times New Roman"/>
          <w:sz w:val="28"/>
          <w:szCs w:val="28"/>
        </w:rPr>
        <w:t xml:space="preserve">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2.3. Возможность создания замкнутых технологических цепочек</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 xml:space="preserve">Повышение устойчивости экономики </w:t>
      </w:r>
      <w:proofErr w:type="gramStart"/>
      <w:r>
        <w:rPr>
          <w:rFonts w:ascii="Times New Roman" w:hAnsi="Times New Roman" w:cs="Times New Roman"/>
          <w:bCs/>
          <w:sz w:val="28"/>
          <w:szCs w:val="28"/>
        </w:rPr>
        <w:t>села</w:t>
      </w:r>
      <w:proofErr w:type="gramEnd"/>
      <w:r w:rsidRPr="00BB40EE">
        <w:rPr>
          <w:rFonts w:ascii="Times New Roman" w:hAnsi="Times New Roman" w:cs="Times New Roman"/>
          <w:bCs/>
          <w:sz w:val="28"/>
          <w:szCs w:val="28"/>
        </w:rPr>
        <w:t xml:space="preserve"> возможно за счет диверсификации существующей структуры. Диверсификация экономики будет достигнута за счет развития </w:t>
      </w:r>
      <w:proofErr w:type="spellStart"/>
      <w:r w:rsidRPr="00BB40EE">
        <w:rPr>
          <w:rFonts w:ascii="Times New Roman" w:hAnsi="Times New Roman" w:cs="Times New Roman"/>
          <w:bCs/>
          <w:sz w:val="28"/>
          <w:szCs w:val="28"/>
        </w:rPr>
        <w:t>несырьевых</w:t>
      </w:r>
      <w:proofErr w:type="spellEnd"/>
      <w:r w:rsidRPr="00BB40EE">
        <w:rPr>
          <w:rFonts w:ascii="Times New Roman" w:hAnsi="Times New Roman" w:cs="Times New Roman"/>
          <w:bCs/>
          <w:sz w:val="28"/>
          <w:szCs w:val="28"/>
        </w:rPr>
        <w:t xml:space="preserve"> секторов, включающих перерабатывающие отрасли промышленности, агропромышленного комплекса и  предпринимательской деятельности.</w:t>
      </w: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Лидерами по производству молока</w:t>
      </w:r>
      <w:r>
        <w:rPr>
          <w:rFonts w:ascii="Times New Roman" w:hAnsi="Times New Roman" w:cs="Times New Roman"/>
          <w:bCs/>
          <w:sz w:val="28"/>
          <w:szCs w:val="28"/>
        </w:rPr>
        <w:t xml:space="preserve"> и мяса в селах района </w:t>
      </w:r>
      <w:r w:rsidRPr="00BB40EE">
        <w:rPr>
          <w:rFonts w:ascii="Times New Roman" w:hAnsi="Times New Roman" w:cs="Times New Roman"/>
          <w:bCs/>
          <w:sz w:val="28"/>
          <w:szCs w:val="28"/>
        </w:rPr>
        <w:t xml:space="preserve">являются </w:t>
      </w:r>
      <w:r w:rsidR="006344C5">
        <w:rPr>
          <w:rFonts w:ascii="Times New Roman" w:hAnsi="Times New Roman" w:cs="Times New Roman"/>
          <w:bCs/>
          <w:sz w:val="28"/>
          <w:szCs w:val="28"/>
        </w:rPr>
        <w:t>ГП КК «Каратузское ДРСУ»</w:t>
      </w:r>
      <w:r>
        <w:rPr>
          <w:rFonts w:ascii="Times New Roman" w:hAnsi="Times New Roman" w:cs="Times New Roman"/>
          <w:bCs/>
          <w:sz w:val="28"/>
          <w:szCs w:val="28"/>
        </w:rPr>
        <w:t xml:space="preserve">, </w:t>
      </w:r>
      <w:r w:rsidRPr="00BB40EE">
        <w:rPr>
          <w:rFonts w:ascii="Times New Roman" w:hAnsi="Times New Roman" w:cs="Times New Roman"/>
          <w:bCs/>
          <w:sz w:val="28"/>
          <w:szCs w:val="28"/>
        </w:rPr>
        <w:t>СХА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им. Ленина. Доля выпуска продукции этими предприятиями </w:t>
      </w:r>
      <w:r w:rsidRPr="00337822">
        <w:rPr>
          <w:rFonts w:ascii="Times New Roman" w:hAnsi="Times New Roman" w:cs="Times New Roman"/>
          <w:bCs/>
          <w:sz w:val="28"/>
          <w:szCs w:val="28"/>
        </w:rPr>
        <w:t>–20,4 %.</w:t>
      </w:r>
    </w:p>
    <w:p w:rsidR="00361763" w:rsidRDefault="00361763" w:rsidP="00361763">
      <w:pPr>
        <w:pStyle w:val="a5"/>
        <w:spacing w:after="0"/>
        <w:ind w:firstLine="567"/>
        <w:jc w:val="both"/>
        <w:rPr>
          <w:bCs/>
          <w:sz w:val="28"/>
          <w:szCs w:val="28"/>
        </w:rPr>
      </w:pPr>
      <w:bookmarkStart w:id="10" w:name="OLE_LINK5"/>
      <w:bookmarkStart w:id="11" w:name="OLE_LINK6"/>
      <w:r w:rsidRPr="00CF632B">
        <w:rPr>
          <w:bCs/>
          <w:sz w:val="28"/>
          <w:szCs w:val="28"/>
        </w:rPr>
        <w:t>Существует возможность создани</w:t>
      </w:r>
      <w:r>
        <w:rPr>
          <w:bCs/>
          <w:sz w:val="28"/>
          <w:szCs w:val="28"/>
        </w:rPr>
        <w:t>я</w:t>
      </w:r>
      <w:r w:rsidRPr="00CF632B">
        <w:rPr>
          <w:bCs/>
          <w:sz w:val="28"/>
          <w:szCs w:val="28"/>
        </w:rPr>
        <w:t xml:space="preserve"> замкнутой техноло</w:t>
      </w:r>
      <w:r>
        <w:rPr>
          <w:bCs/>
          <w:sz w:val="28"/>
          <w:szCs w:val="28"/>
        </w:rPr>
        <w:t xml:space="preserve">гической цепочки </w:t>
      </w:r>
      <w:r w:rsidRPr="00CF632B">
        <w:rPr>
          <w:bCs/>
          <w:sz w:val="28"/>
          <w:szCs w:val="28"/>
        </w:rPr>
        <w:t>по производству, переработке и реализации молока.</w:t>
      </w:r>
      <w:r>
        <w:rPr>
          <w:bCs/>
          <w:sz w:val="28"/>
          <w:szCs w:val="28"/>
        </w:rPr>
        <w:t xml:space="preserve"> На базе СХОППК «Клевер», где</w:t>
      </w:r>
      <w:r w:rsidRPr="00CF632B">
        <w:rPr>
          <w:bCs/>
          <w:sz w:val="28"/>
          <w:szCs w:val="28"/>
        </w:rPr>
        <w:t xml:space="preserve"> планирует</w:t>
      </w:r>
      <w:r>
        <w:rPr>
          <w:bCs/>
          <w:sz w:val="28"/>
          <w:szCs w:val="28"/>
        </w:rPr>
        <w:t xml:space="preserve">ся установка модульного </w:t>
      </w:r>
      <w:r w:rsidRPr="00CF632B">
        <w:rPr>
          <w:bCs/>
          <w:sz w:val="28"/>
          <w:szCs w:val="28"/>
        </w:rPr>
        <w:t>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r>
        <w:rPr>
          <w:bCs/>
          <w:sz w:val="28"/>
          <w:szCs w:val="28"/>
        </w:rPr>
        <w:t>.</w:t>
      </w:r>
    </w:p>
    <w:bookmarkEnd w:id="10"/>
    <w:bookmarkEnd w:id="11"/>
    <w:p w:rsidR="00460A2A" w:rsidRDefault="00460A2A" w:rsidP="00361763">
      <w:pPr>
        <w:pStyle w:val="a5"/>
        <w:spacing w:after="0"/>
        <w:ind w:firstLine="567"/>
        <w:jc w:val="center"/>
        <w:rPr>
          <w:bCs/>
          <w:i/>
          <w:sz w:val="28"/>
          <w:szCs w:val="28"/>
        </w:rPr>
      </w:pPr>
    </w:p>
    <w:p w:rsidR="00361763" w:rsidRPr="00BA581C" w:rsidRDefault="00361763" w:rsidP="00361763">
      <w:pPr>
        <w:pStyle w:val="a5"/>
        <w:spacing w:after="0"/>
        <w:ind w:firstLine="567"/>
        <w:jc w:val="center"/>
        <w:rPr>
          <w:bCs/>
          <w:i/>
          <w:sz w:val="28"/>
          <w:szCs w:val="28"/>
        </w:rPr>
      </w:pPr>
      <w:r w:rsidRPr="00BA581C">
        <w:rPr>
          <w:bCs/>
          <w:i/>
          <w:sz w:val="28"/>
          <w:szCs w:val="28"/>
        </w:rPr>
        <w:t>Переработка молока</w:t>
      </w:r>
    </w:p>
    <w:p w:rsidR="00361763" w:rsidRPr="007B63A7" w:rsidRDefault="00361763" w:rsidP="00361763">
      <w:pPr>
        <w:pStyle w:val="a5"/>
        <w:spacing w:after="0"/>
        <w:ind w:firstLine="567"/>
        <w:jc w:val="right"/>
        <w:rPr>
          <w:bCs/>
        </w:rPr>
      </w:pPr>
      <w:r w:rsidRPr="007B63A7">
        <w:rPr>
          <w:bCs/>
        </w:rPr>
        <w:t>таблица 6</w:t>
      </w:r>
    </w:p>
    <w:tbl>
      <w:tblPr>
        <w:tblW w:w="95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069"/>
        <w:gridCol w:w="1433"/>
        <w:gridCol w:w="1073"/>
        <w:gridCol w:w="1105"/>
        <w:gridCol w:w="2064"/>
      </w:tblGrid>
      <w:tr w:rsidR="00B76473" w:rsidTr="0041037F">
        <w:trPr>
          <w:jc w:val="center"/>
        </w:trPr>
        <w:tc>
          <w:tcPr>
            <w:tcW w:w="1728" w:type="dxa"/>
            <w:vAlign w:val="center"/>
          </w:tcPr>
          <w:p w:rsidR="00B76473" w:rsidRPr="006D551F" w:rsidRDefault="00B76473" w:rsidP="00857BAC">
            <w:pPr>
              <w:pStyle w:val="a5"/>
              <w:spacing w:after="0"/>
              <w:jc w:val="center"/>
              <w:rPr>
                <w:bCs/>
              </w:rPr>
            </w:pPr>
            <w:r>
              <w:rPr>
                <w:bCs/>
              </w:rPr>
              <w:t>Продукция</w:t>
            </w:r>
          </w:p>
        </w:tc>
        <w:tc>
          <w:tcPr>
            <w:tcW w:w="1080" w:type="dxa"/>
            <w:vAlign w:val="center"/>
          </w:tcPr>
          <w:p w:rsidR="00B76473" w:rsidRPr="006D551F" w:rsidRDefault="00B76473" w:rsidP="000F06F0">
            <w:pPr>
              <w:pStyle w:val="a5"/>
              <w:spacing w:after="0"/>
              <w:jc w:val="center"/>
              <w:rPr>
                <w:bCs/>
              </w:rPr>
            </w:pPr>
            <w:r w:rsidRPr="006D551F">
              <w:rPr>
                <w:bCs/>
              </w:rPr>
              <w:t>201</w:t>
            </w:r>
            <w:r>
              <w:rPr>
                <w:bCs/>
              </w:rPr>
              <w:t>8</w:t>
            </w:r>
            <w:r w:rsidRPr="006D551F">
              <w:rPr>
                <w:bCs/>
              </w:rPr>
              <w:t>г</w:t>
            </w:r>
          </w:p>
        </w:tc>
        <w:tc>
          <w:tcPr>
            <w:tcW w:w="1069" w:type="dxa"/>
            <w:vAlign w:val="center"/>
          </w:tcPr>
          <w:p w:rsidR="00B76473" w:rsidRPr="006D551F" w:rsidRDefault="00B76473" w:rsidP="000F06F0">
            <w:pPr>
              <w:pStyle w:val="a5"/>
              <w:spacing w:after="0"/>
              <w:jc w:val="center"/>
              <w:rPr>
                <w:bCs/>
              </w:rPr>
            </w:pPr>
            <w:r w:rsidRPr="006D551F">
              <w:rPr>
                <w:bCs/>
              </w:rPr>
              <w:t>201</w:t>
            </w:r>
            <w:r>
              <w:rPr>
                <w:bCs/>
              </w:rPr>
              <w:t>9</w:t>
            </w:r>
            <w:r w:rsidRPr="006D551F">
              <w:rPr>
                <w:bCs/>
              </w:rPr>
              <w:t>г</w:t>
            </w:r>
          </w:p>
        </w:tc>
        <w:tc>
          <w:tcPr>
            <w:tcW w:w="1433" w:type="dxa"/>
            <w:vAlign w:val="center"/>
          </w:tcPr>
          <w:p w:rsidR="00B76473" w:rsidRPr="006D551F" w:rsidRDefault="00B76473" w:rsidP="000F06F0">
            <w:pPr>
              <w:pStyle w:val="a5"/>
              <w:spacing w:after="0"/>
              <w:jc w:val="center"/>
              <w:rPr>
                <w:bCs/>
              </w:rPr>
            </w:pPr>
            <w:r w:rsidRPr="006D551F">
              <w:rPr>
                <w:bCs/>
              </w:rPr>
              <w:t>20</w:t>
            </w:r>
            <w:r>
              <w:rPr>
                <w:bCs/>
              </w:rPr>
              <w:t>20</w:t>
            </w:r>
            <w:r w:rsidRPr="006D551F">
              <w:rPr>
                <w:bCs/>
              </w:rPr>
              <w:t>г</w:t>
            </w:r>
          </w:p>
        </w:tc>
        <w:tc>
          <w:tcPr>
            <w:tcW w:w="1073" w:type="dxa"/>
            <w:vAlign w:val="center"/>
          </w:tcPr>
          <w:p w:rsidR="00B76473" w:rsidRPr="006D551F" w:rsidRDefault="00B76473" w:rsidP="000F06F0">
            <w:pPr>
              <w:pStyle w:val="a5"/>
              <w:spacing w:after="0"/>
              <w:jc w:val="center"/>
              <w:rPr>
                <w:bCs/>
              </w:rPr>
            </w:pPr>
            <w:r w:rsidRPr="006D551F">
              <w:rPr>
                <w:bCs/>
              </w:rPr>
              <w:t>20</w:t>
            </w:r>
            <w:r>
              <w:rPr>
                <w:bCs/>
              </w:rPr>
              <w:t>25</w:t>
            </w:r>
            <w:r w:rsidRPr="006D551F">
              <w:rPr>
                <w:bCs/>
              </w:rPr>
              <w:t>г</w:t>
            </w:r>
          </w:p>
        </w:tc>
        <w:tc>
          <w:tcPr>
            <w:tcW w:w="1105" w:type="dxa"/>
            <w:vAlign w:val="center"/>
          </w:tcPr>
          <w:p w:rsidR="00B76473" w:rsidRPr="006D551F" w:rsidRDefault="00B76473" w:rsidP="000F06F0">
            <w:pPr>
              <w:pStyle w:val="a5"/>
              <w:spacing w:after="0"/>
              <w:jc w:val="center"/>
              <w:rPr>
                <w:bCs/>
              </w:rPr>
            </w:pPr>
            <w:r w:rsidRPr="006D551F">
              <w:rPr>
                <w:bCs/>
              </w:rPr>
              <w:t>20</w:t>
            </w:r>
            <w:r>
              <w:rPr>
                <w:bCs/>
              </w:rPr>
              <w:t>30</w:t>
            </w:r>
            <w:r w:rsidRPr="006D551F">
              <w:rPr>
                <w:bCs/>
              </w:rPr>
              <w:t>г</w:t>
            </w:r>
          </w:p>
        </w:tc>
        <w:tc>
          <w:tcPr>
            <w:tcW w:w="2064" w:type="dxa"/>
            <w:vAlign w:val="center"/>
          </w:tcPr>
          <w:p w:rsidR="00B76473" w:rsidRPr="006D551F" w:rsidRDefault="00B76473" w:rsidP="000F06F0">
            <w:pPr>
              <w:pStyle w:val="a5"/>
              <w:spacing w:after="0"/>
              <w:jc w:val="center"/>
              <w:rPr>
                <w:bCs/>
              </w:rPr>
            </w:pPr>
            <w:r w:rsidRPr="006D551F">
              <w:rPr>
                <w:bCs/>
              </w:rPr>
              <w:t>20</w:t>
            </w:r>
            <w:r>
              <w:rPr>
                <w:bCs/>
              </w:rPr>
              <w:t>25</w:t>
            </w:r>
            <w:r w:rsidRPr="006D551F">
              <w:rPr>
                <w:bCs/>
              </w:rPr>
              <w:t>г  к 201</w:t>
            </w:r>
            <w:r>
              <w:rPr>
                <w:bCs/>
              </w:rPr>
              <w:t>8</w:t>
            </w:r>
            <w:r w:rsidRPr="006D551F">
              <w:rPr>
                <w:bCs/>
              </w:rPr>
              <w:t>г</w:t>
            </w:r>
          </w:p>
        </w:tc>
      </w:tr>
      <w:tr w:rsidR="00B76473" w:rsidTr="0041037F">
        <w:trPr>
          <w:jc w:val="center"/>
        </w:trPr>
        <w:tc>
          <w:tcPr>
            <w:tcW w:w="1728" w:type="dxa"/>
          </w:tcPr>
          <w:p w:rsidR="00B76473" w:rsidRDefault="00B76473" w:rsidP="00857BAC">
            <w:pPr>
              <w:pStyle w:val="a5"/>
              <w:spacing w:after="0"/>
              <w:jc w:val="both"/>
              <w:rPr>
                <w:bCs/>
                <w:sz w:val="28"/>
                <w:szCs w:val="28"/>
              </w:rPr>
            </w:pPr>
            <w:r>
              <w:rPr>
                <w:bCs/>
                <w:sz w:val="28"/>
                <w:szCs w:val="28"/>
              </w:rPr>
              <w:t xml:space="preserve">Молоко, </w:t>
            </w:r>
            <w:proofErr w:type="gramStart"/>
            <w:r>
              <w:rPr>
                <w:bCs/>
                <w:sz w:val="28"/>
                <w:szCs w:val="28"/>
              </w:rPr>
              <w:t>т</w:t>
            </w:r>
            <w:proofErr w:type="gramEnd"/>
          </w:p>
        </w:tc>
        <w:tc>
          <w:tcPr>
            <w:tcW w:w="1080" w:type="dxa"/>
            <w:vAlign w:val="center"/>
          </w:tcPr>
          <w:p w:rsidR="00B76473" w:rsidRPr="006D551F" w:rsidRDefault="00B76473" w:rsidP="000F06F0">
            <w:pPr>
              <w:pStyle w:val="a5"/>
              <w:spacing w:after="0"/>
              <w:jc w:val="center"/>
              <w:rPr>
                <w:bCs/>
              </w:rPr>
            </w:pPr>
            <w:r>
              <w:rPr>
                <w:bCs/>
              </w:rPr>
              <w:t>350</w:t>
            </w:r>
          </w:p>
        </w:tc>
        <w:tc>
          <w:tcPr>
            <w:tcW w:w="1069" w:type="dxa"/>
            <w:vAlign w:val="center"/>
          </w:tcPr>
          <w:p w:rsidR="00B76473" w:rsidRPr="006D551F" w:rsidRDefault="00B76473" w:rsidP="000F06F0">
            <w:pPr>
              <w:pStyle w:val="a5"/>
              <w:spacing w:after="0"/>
              <w:jc w:val="center"/>
              <w:rPr>
                <w:bCs/>
              </w:rPr>
            </w:pPr>
            <w:r>
              <w:rPr>
                <w:bCs/>
              </w:rPr>
              <w:t>500</w:t>
            </w:r>
          </w:p>
        </w:tc>
        <w:tc>
          <w:tcPr>
            <w:tcW w:w="1433" w:type="dxa"/>
            <w:vAlign w:val="center"/>
          </w:tcPr>
          <w:p w:rsidR="00B76473" w:rsidRPr="006D551F" w:rsidRDefault="00B76473" w:rsidP="000F06F0">
            <w:pPr>
              <w:pStyle w:val="a5"/>
              <w:spacing w:after="0"/>
              <w:jc w:val="center"/>
              <w:rPr>
                <w:bCs/>
              </w:rPr>
            </w:pPr>
            <w:r>
              <w:rPr>
                <w:bCs/>
              </w:rPr>
              <w:t>700</w:t>
            </w:r>
          </w:p>
        </w:tc>
        <w:tc>
          <w:tcPr>
            <w:tcW w:w="1073" w:type="dxa"/>
            <w:vAlign w:val="center"/>
          </w:tcPr>
          <w:p w:rsidR="00B76473" w:rsidRPr="006D551F" w:rsidRDefault="00B76473" w:rsidP="000F06F0">
            <w:pPr>
              <w:pStyle w:val="a5"/>
              <w:spacing w:after="0"/>
              <w:jc w:val="center"/>
              <w:rPr>
                <w:bCs/>
              </w:rPr>
            </w:pPr>
            <w:r>
              <w:rPr>
                <w:bCs/>
              </w:rPr>
              <w:t>700</w:t>
            </w:r>
          </w:p>
        </w:tc>
        <w:tc>
          <w:tcPr>
            <w:tcW w:w="1105" w:type="dxa"/>
            <w:vAlign w:val="center"/>
          </w:tcPr>
          <w:p w:rsidR="00B76473" w:rsidRPr="006D551F" w:rsidRDefault="00B76473" w:rsidP="000F06F0">
            <w:pPr>
              <w:pStyle w:val="a5"/>
              <w:spacing w:after="0"/>
              <w:jc w:val="center"/>
              <w:rPr>
                <w:bCs/>
              </w:rPr>
            </w:pPr>
            <w:r>
              <w:rPr>
                <w:bCs/>
              </w:rPr>
              <w:t>700</w:t>
            </w:r>
          </w:p>
        </w:tc>
        <w:tc>
          <w:tcPr>
            <w:tcW w:w="2064" w:type="dxa"/>
            <w:vAlign w:val="center"/>
          </w:tcPr>
          <w:p w:rsidR="00B76473" w:rsidRPr="006D551F" w:rsidRDefault="00B76473" w:rsidP="000F06F0">
            <w:pPr>
              <w:pStyle w:val="a5"/>
              <w:spacing w:after="0"/>
              <w:jc w:val="center"/>
              <w:rPr>
                <w:bCs/>
              </w:rPr>
            </w:pPr>
            <w:r>
              <w:rPr>
                <w:bCs/>
              </w:rPr>
              <w:t>200%</w:t>
            </w:r>
          </w:p>
        </w:tc>
      </w:tr>
    </w:tbl>
    <w:p w:rsidR="00361763" w:rsidRDefault="00361763" w:rsidP="00361763">
      <w:pPr>
        <w:pStyle w:val="a5"/>
        <w:spacing w:after="0"/>
        <w:ind w:firstLine="708"/>
        <w:jc w:val="both"/>
        <w:rPr>
          <w:bCs/>
          <w:sz w:val="28"/>
          <w:szCs w:val="28"/>
        </w:rPr>
      </w:pPr>
    </w:p>
    <w:p w:rsidR="00361763" w:rsidRDefault="00361763" w:rsidP="00361763">
      <w:pPr>
        <w:pStyle w:val="a5"/>
        <w:spacing w:after="0"/>
        <w:ind w:firstLine="708"/>
        <w:jc w:val="both"/>
        <w:rPr>
          <w:bCs/>
          <w:sz w:val="28"/>
          <w:szCs w:val="28"/>
        </w:rPr>
      </w:pPr>
      <w:r w:rsidRPr="00675FEA">
        <w:rPr>
          <w:bCs/>
          <w:sz w:val="28"/>
          <w:szCs w:val="28"/>
        </w:rPr>
        <w:t>Планируется обеспечить молочными продуктами население района до 60%, учреждения бюджетной сферы до 100%</w:t>
      </w:r>
      <w:r>
        <w:rPr>
          <w:bCs/>
          <w:sz w:val="28"/>
          <w:szCs w:val="28"/>
        </w:rPr>
        <w:t>.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361763" w:rsidRDefault="00361763" w:rsidP="00361763">
      <w:pPr>
        <w:pStyle w:val="a5"/>
        <w:spacing w:after="0"/>
        <w:jc w:val="center"/>
        <w:rPr>
          <w:bCs/>
          <w:sz w:val="28"/>
          <w:szCs w:val="28"/>
        </w:rPr>
      </w:pPr>
    </w:p>
    <w:p w:rsidR="001F04E6" w:rsidRPr="00FE0B95" w:rsidRDefault="001F04E6" w:rsidP="001F04E6">
      <w:pPr>
        <w:pStyle w:val="a5"/>
        <w:spacing w:after="0"/>
        <w:jc w:val="center"/>
        <w:rPr>
          <w:bCs/>
          <w:i/>
          <w:sz w:val="28"/>
          <w:szCs w:val="28"/>
        </w:rPr>
      </w:pPr>
      <w:r w:rsidRPr="007D2665">
        <w:rPr>
          <w:bCs/>
          <w:sz w:val="28"/>
          <w:szCs w:val="28"/>
        </w:rPr>
        <w:t xml:space="preserve">Схема </w:t>
      </w:r>
      <w:r>
        <w:rPr>
          <w:bCs/>
          <w:sz w:val="28"/>
          <w:szCs w:val="28"/>
        </w:rPr>
        <w:t>1</w:t>
      </w:r>
      <w:r w:rsidRPr="00E3590C">
        <w:rPr>
          <w:bCs/>
          <w:sz w:val="28"/>
          <w:szCs w:val="28"/>
        </w:rPr>
        <w:t xml:space="preserve">.  </w:t>
      </w:r>
      <w:r>
        <w:rPr>
          <w:bCs/>
          <w:sz w:val="28"/>
          <w:szCs w:val="28"/>
        </w:rPr>
        <w:t>З</w:t>
      </w:r>
      <w:r w:rsidRPr="00FE0B95">
        <w:rPr>
          <w:bCs/>
          <w:i/>
          <w:sz w:val="28"/>
          <w:szCs w:val="28"/>
        </w:rPr>
        <w:t>амкнут</w:t>
      </w:r>
      <w:r>
        <w:rPr>
          <w:bCs/>
          <w:i/>
          <w:sz w:val="28"/>
          <w:szCs w:val="28"/>
        </w:rPr>
        <w:t>ая</w:t>
      </w:r>
      <w:r w:rsidRPr="00FE0B95">
        <w:rPr>
          <w:bCs/>
          <w:i/>
          <w:sz w:val="28"/>
          <w:szCs w:val="28"/>
        </w:rPr>
        <w:t xml:space="preserve"> технологическ</w:t>
      </w:r>
      <w:r>
        <w:rPr>
          <w:bCs/>
          <w:i/>
          <w:sz w:val="28"/>
          <w:szCs w:val="28"/>
        </w:rPr>
        <w:t>ая</w:t>
      </w:r>
      <w:r w:rsidRPr="00FE0B95">
        <w:rPr>
          <w:bCs/>
          <w:i/>
          <w:sz w:val="28"/>
          <w:szCs w:val="28"/>
        </w:rPr>
        <w:t xml:space="preserve"> цепочк</w:t>
      </w:r>
      <w:r>
        <w:rPr>
          <w:bCs/>
          <w:i/>
          <w:sz w:val="28"/>
          <w:szCs w:val="28"/>
        </w:rPr>
        <w:t>а</w:t>
      </w:r>
      <w:r w:rsidRPr="00FE0B95">
        <w:rPr>
          <w:bCs/>
          <w:i/>
          <w:sz w:val="28"/>
          <w:szCs w:val="28"/>
        </w:rPr>
        <w:t xml:space="preserve">  по производству, </w:t>
      </w:r>
    </w:p>
    <w:p w:rsidR="001F04E6" w:rsidRDefault="001F04E6" w:rsidP="001F04E6">
      <w:pPr>
        <w:pStyle w:val="a5"/>
        <w:spacing w:after="0"/>
        <w:jc w:val="center"/>
        <w:rPr>
          <w:bCs/>
          <w:i/>
          <w:sz w:val="28"/>
          <w:szCs w:val="28"/>
        </w:rPr>
      </w:pPr>
      <w:r w:rsidRPr="00FE0B95">
        <w:rPr>
          <w:bCs/>
          <w:i/>
          <w:sz w:val="28"/>
          <w:szCs w:val="28"/>
        </w:rPr>
        <w:t>переработке и реализации молока</w:t>
      </w:r>
    </w:p>
    <w:p w:rsidR="001F04E6" w:rsidRDefault="00101FE8" w:rsidP="001F04E6">
      <w:pPr>
        <w:pStyle w:val="a5"/>
        <w:spacing w:after="0"/>
        <w:jc w:val="center"/>
        <w:rPr>
          <w:bCs/>
          <w:sz w:val="28"/>
          <w:szCs w:val="28"/>
        </w:rPr>
      </w:pPr>
      <w:r>
        <w:rPr>
          <w:b/>
          <w:noProof/>
          <w:color w:val="FF0000"/>
          <w:sz w:val="28"/>
          <w:szCs w:val="28"/>
        </w:rPr>
        <mc:AlternateContent>
          <mc:Choice Requires="wpc">
            <w:drawing>
              <wp:inline distT="0" distB="0" distL="0" distR="0">
                <wp:extent cx="6146165" cy="1788795"/>
                <wp:effectExtent l="0" t="0" r="26035" b="20955"/>
                <wp:docPr id="21" name="Полотно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FF"/>
                          </a:solidFill>
                          <a:prstDash val="solid"/>
                          <a:miter lim="800000"/>
                          <a:headEnd type="none" w="med" len="med"/>
                          <a:tailEnd type="none" w="med" len="med"/>
                        </a:ln>
                      </wpc:whole>
                      <wps:wsp>
                        <wps:cNvPr id="11" name="Rectangle 60"/>
                        <wps:cNvSpPr>
                          <a:spLocks noChangeArrowheads="1"/>
                        </wps:cNvSpPr>
                        <wps:spPr bwMode="auto">
                          <a:xfrm>
                            <a:off x="472705" y="300"/>
                            <a:ext cx="2055522" cy="486399"/>
                          </a:xfrm>
                          <a:prstGeom prst="rect">
                            <a:avLst/>
                          </a:prstGeom>
                          <a:solidFill>
                            <a:srgbClr val="FFFFFF"/>
                          </a:solidFill>
                          <a:ln w="9525">
                            <a:solidFill>
                              <a:srgbClr val="000000"/>
                            </a:solidFill>
                            <a:miter lim="800000"/>
                            <a:headEnd/>
                            <a:tailEnd/>
                          </a:ln>
                        </wps:spPr>
                        <wps:txbx>
                          <w:txbxContent>
                            <w:p w:rsidR="0096615C" w:rsidRPr="00F84451" w:rsidRDefault="0096615C" w:rsidP="001F04E6">
                              <w:pPr>
                                <w:rPr>
                                  <w:rFonts w:ascii="Times New Roman" w:hAnsi="Times New Roman" w:cs="Times New Roman"/>
                                </w:rPr>
                              </w:pPr>
                              <w:r w:rsidRPr="00F84451">
                                <w:rPr>
                                  <w:rFonts w:ascii="Times New Roman" w:hAnsi="Times New Roman" w:cs="Times New Roman"/>
                                </w:rPr>
                                <w:t>Личные подсобные</w:t>
                              </w:r>
                              <w:r>
                                <w:rPr>
                                  <w:rFonts w:ascii="Times New Roman" w:hAnsi="Times New Roman" w:cs="Times New Roman"/>
                                </w:rPr>
                                <w:t xml:space="preserve"> хозяйства, производство </w:t>
                              </w:r>
                            </w:p>
                            <w:p w:rsidR="0096615C" w:rsidRPr="001F04E6" w:rsidRDefault="0096615C" w:rsidP="001F04E6"/>
                          </w:txbxContent>
                        </wps:txbx>
                        <wps:bodyPr rot="0" vert="horz" wrap="square" lIns="91440" tIns="45720" rIns="91440" bIns="45720" anchor="t" anchorCtr="0" upright="1">
                          <a:noAutofit/>
                        </wps:bodyPr>
                      </wps:wsp>
                      <wps:wsp>
                        <wps:cNvPr id="12" name="Rectangle 61"/>
                        <wps:cNvSpPr>
                          <a:spLocks noChangeArrowheads="1"/>
                        </wps:cNvSpPr>
                        <wps:spPr bwMode="auto">
                          <a:xfrm>
                            <a:off x="4831451" y="1089597"/>
                            <a:ext cx="1257313" cy="279699"/>
                          </a:xfrm>
                          <a:prstGeom prst="rect">
                            <a:avLst/>
                          </a:prstGeom>
                          <a:solidFill>
                            <a:srgbClr val="FFFFFF"/>
                          </a:solidFill>
                          <a:ln w="9525">
                            <a:solidFill>
                              <a:srgbClr val="000000"/>
                            </a:solidFill>
                            <a:miter lim="800000"/>
                            <a:headEnd/>
                            <a:tailEnd/>
                          </a:ln>
                        </wps:spPr>
                        <wps:txbx>
                          <w:txbxContent>
                            <w:p w:rsidR="0096615C" w:rsidRPr="00F84451" w:rsidRDefault="0096615C" w:rsidP="00DC28EF">
                              <w:pPr>
                                <w:rPr>
                                  <w:rFonts w:ascii="Times New Roman" w:hAnsi="Times New Roman" w:cs="Times New Roman"/>
                                </w:rPr>
                              </w:pPr>
                              <w:r w:rsidRPr="00F84451">
                                <w:rPr>
                                  <w:rFonts w:ascii="Times New Roman" w:hAnsi="Times New Roman" w:cs="Times New Roman"/>
                                </w:rPr>
                                <w:t>Торговая сеть</w:t>
                              </w:r>
                            </w:p>
                            <w:p w:rsidR="0096615C" w:rsidRDefault="0096615C" w:rsidP="001F04E6"/>
                          </w:txbxContent>
                        </wps:txbx>
                        <wps:bodyPr rot="0" vert="horz" wrap="square" lIns="91440" tIns="45720" rIns="91440" bIns="45720" anchor="t" anchorCtr="0" upright="1">
                          <a:noAutofit/>
                        </wps:bodyPr>
                      </wps:wsp>
                      <wps:wsp>
                        <wps:cNvPr id="14" name="Line 62"/>
                        <wps:cNvCnPr/>
                        <wps:spPr bwMode="auto">
                          <a:xfrm>
                            <a:off x="2097522" y="486699"/>
                            <a:ext cx="717308" cy="324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63"/>
                        <wps:cNvSpPr>
                          <a:spLocks noChangeArrowheads="1"/>
                        </wps:cNvSpPr>
                        <wps:spPr bwMode="auto">
                          <a:xfrm>
                            <a:off x="2814930" y="486399"/>
                            <a:ext cx="1790119" cy="802698"/>
                          </a:xfrm>
                          <a:prstGeom prst="rect">
                            <a:avLst/>
                          </a:prstGeom>
                          <a:solidFill>
                            <a:srgbClr val="FFFFFF"/>
                          </a:solidFill>
                          <a:ln w="9525">
                            <a:solidFill>
                              <a:srgbClr val="FFFFFF"/>
                            </a:solidFill>
                            <a:miter lim="800000"/>
                            <a:headEnd/>
                            <a:tailEnd/>
                          </a:ln>
                        </wps:spPr>
                        <wps:txbx>
                          <w:txbxContent>
                            <w:p w:rsidR="0096615C" w:rsidRPr="00F84451" w:rsidRDefault="0096615C" w:rsidP="001F04E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96615C" w:rsidRPr="00F60235" w:rsidRDefault="0096615C" w:rsidP="001F04E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переработке молока </w:t>
                              </w:r>
                            </w:p>
                          </w:txbxContent>
                        </wps:txbx>
                        <wps:bodyPr rot="0" vert="horz" wrap="square" lIns="91440" tIns="45720" rIns="91440" bIns="45720" anchor="t" anchorCtr="0" upright="1">
                          <a:noAutofit/>
                        </wps:bodyPr>
                      </wps:wsp>
                      <wps:wsp>
                        <wps:cNvPr id="16" name="Line 64"/>
                        <wps:cNvCnPr/>
                        <wps:spPr bwMode="auto">
                          <a:xfrm>
                            <a:off x="4604749" y="811498"/>
                            <a:ext cx="460705" cy="217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5"/>
                        <wps:cNvSpPr>
                          <a:spLocks noChangeArrowheads="1"/>
                        </wps:cNvSpPr>
                        <wps:spPr bwMode="auto">
                          <a:xfrm>
                            <a:off x="472705" y="811498"/>
                            <a:ext cx="1781119" cy="912197"/>
                          </a:xfrm>
                          <a:prstGeom prst="rect">
                            <a:avLst/>
                          </a:prstGeom>
                          <a:solidFill>
                            <a:srgbClr val="FFFFFF"/>
                          </a:solidFill>
                          <a:ln w="9525">
                            <a:solidFill>
                              <a:srgbClr val="000000"/>
                            </a:solidFill>
                            <a:miter lim="800000"/>
                            <a:headEnd/>
                            <a:tailEnd/>
                          </a:ln>
                        </wps:spPr>
                        <wps:txbx>
                          <w:txbxContent>
                            <w:p w:rsidR="0096615C" w:rsidRPr="00F84451" w:rsidRDefault="0096615C" w:rsidP="00DC28EF">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96615C" w:rsidRPr="00F84451" w:rsidRDefault="0096615C" w:rsidP="00DC28EF">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96615C" w:rsidRDefault="0096615C" w:rsidP="00DC28EF">
                              <w:pPr>
                                <w:spacing w:after="0"/>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Сагайское</w:t>
                              </w:r>
                              <w:proofErr w:type="spellEnd"/>
                              <w:r>
                                <w:rPr>
                                  <w:rFonts w:ascii="Times New Roman" w:hAnsi="Times New Roman" w:cs="Times New Roman"/>
                                  <w:sz w:val="20"/>
                                  <w:szCs w:val="20"/>
                                </w:rPr>
                                <w:t>»</w:t>
                              </w:r>
                            </w:p>
                            <w:p w:rsidR="0096615C" w:rsidRPr="00F84451" w:rsidRDefault="0096615C" w:rsidP="00DC28EF">
                              <w:pPr>
                                <w:spacing w:after="0"/>
                                <w:rPr>
                                  <w:rFonts w:ascii="Times New Roman" w:hAnsi="Times New Roman" w:cs="Times New Roman"/>
                                  <w:sz w:val="20"/>
                                  <w:szCs w:val="20"/>
                                </w:rPr>
                              </w:pPr>
                              <w:r>
                                <w:rPr>
                                  <w:rFonts w:ascii="Times New Roman" w:hAnsi="Times New Roman" w:cs="Times New Roman"/>
                                  <w:sz w:val="20"/>
                                  <w:szCs w:val="20"/>
                                </w:rPr>
                                <w:t>ГП КК «Каратузское ДРСУ»</w:t>
                              </w:r>
                            </w:p>
                          </w:txbxContent>
                        </wps:txbx>
                        <wps:bodyPr rot="0" vert="horz" wrap="square" lIns="91440" tIns="45720" rIns="91440" bIns="45720" anchor="t" anchorCtr="0" upright="1">
                          <a:noAutofit/>
                        </wps:bodyPr>
                      </wps:wsp>
                      <wps:wsp>
                        <wps:cNvPr id="18" name="Line 66"/>
                        <wps:cNvCnPr/>
                        <wps:spPr bwMode="auto">
                          <a:xfrm flipV="1">
                            <a:off x="4604749" y="457999"/>
                            <a:ext cx="415304" cy="251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67"/>
                        <wps:cNvSpPr>
                          <a:spLocks noChangeArrowheads="1"/>
                        </wps:cNvSpPr>
                        <wps:spPr bwMode="auto">
                          <a:xfrm>
                            <a:off x="4909952" y="300"/>
                            <a:ext cx="1029011" cy="457699"/>
                          </a:xfrm>
                          <a:prstGeom prst="rect">
                            <a:avLst/>
                          </a:prstGeom>
                          <a:solidFill>
                            <a:srgbClr val="FFFFFF"/>
                          </a:solidFill>
                          <a:ln w="9525">
                            <a:solidFill>
                              <a:srgbClr val="000000"/>
                            </a:solidFill>
                            <a:miter lim="800000"/>
                            <a:headEnd/>
                            <a:tailEnd/>
                          </a:ln>
                        </wps:spPr>
                        <wps:txbx>
                          <w:txbxContent>
                            <w:p w:rsidR="0096615C" w:rsidRPr="00F84451" w:rsidRDefault="0096615C" w:rsidP="001F04E6">
                              <w:pPr>
                                <w:rPr>
                                  <w:rFonts w:ascii="Times New Roman" w:hAnsi="Times New Roman" w:cs="Times New Roman"/>
                                </w:rPr>
                              </w:pPr>
                              <w:r>
                                <w:rPr>
                                  <w:rFonts w:ascii="Times New Roman" w:hAnsi="Times New Roman" w:cs="Times New Roman"/>
                                </w:rPr>
                                <w:t xml:space="preserve">Бюджетная </w:t>
                              </w:r>
                              <w:r w:rsidRPr="00F84451">
                                <w:rPr>
                                  <w:rFonts w:ascii="Times New Roman" w:hAnsi="Times New Roman" w:cs="Times New Roman"/>
                                </w:rPr>
                                <w:t>сфера</w:t>
                              </w:r>
                            </w:p>
                            <w:p w:rsidR="0096615C" w:rsidRPr="00F84451" w:rsidRDefault="0096615C" w:rsidP="001F04E6">
                              <w:pPr>
                                <w:rPr>
                                  <w:rFonts w:ascii="Times New Roman" w:hAnsi="Times New Roman" w:cs="Times New Roman"/>
                                </w:rPr>
                              </w:pPr>
                            </w:p>
                          </w:txbxContent>
                        </wps:txbx>
                        <wps:bodyPr rot="0" vert="horz" wrap="square" lIns="91440" tIns="45720" rIns="91440" bIns="45720" anchor="t" anchorCtr="0" upright="1">
                          <a:noAutofit/>
                        </wps:bodyPr>
                      </wps:wsp>
                      <wps:wsp>
                        <wps:cNvPr id="20" name="Line 68"/>
                        <wps:cNvCnPr/>
                        <wps:spPr bwMode="auto">
                          <a:xfrm flipV="1">
                            <a:off x="2253824" y="1028897"/>
                            <a:ext cx="561006" cy="421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 o:spid="_x0000_s1026" editas="canvas" style="width:483.95pt;height:140.85pt;mso-position-horizontal-relative:char;mso-position-vertical-relative:line" coordsize="61461,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61;height:17887;visibility:visible;mso-wrap-style:square" stroked="t" strokecolor="blue">
                  <v:fill o:detectmouseclick="t"/>
                  <v:path o:connecttype="none"/>
                </v:shape>
                <v:rect id="Rectangle 60" o:spid="_x0000_s1028" style="position:absolute;left:4727;top:3;width:20555;height:4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6615C" w:rsidRPr="00F84451" w:rsidRDefault="0096615C" w:rsidP="001F04E6">
                        <w:pPr>
                          <w:rPr>
                            <w:rFonts w:ascii="Times New Roman" w:hAnsi="Times New Roman" w:cs="Times New Roman"/>
                          </w:rPr>
                        </w:pPr>
                        <w:r w:rsidRPr="00F84451">
                          <w:rPr>
                            <w:rFonts w:ascii="Times New Roman" w:hAnsi="Times New Roman" w:cs="Times New Roman"/>
                          </w:rPr>
                          <w:t>Личные подсобные</w:t>
                        </w:r>
                        <w:r>
                          <w:rPr>
                            <w:rFonts w:ascii="Times New Roman" w:hAnsi="Times New Roman" w:cs="Times New Roman"/>
                          </w:rPr>
                          <w:t xml:space="preserve"> хозяйства, производство </w:t>
                        </w:r>
                      </w:p>
                      <w:p w:rsidR="0096615C" w:rsidRPr="001F04E6" w:rsidRDefault="0096615C" w:rsidP="001F04E6"/>
                    </w:txbxContent>
                  </v:textbox>
                </v:rect>
                <v:rect id="Rectangle 61" o:spid="_x0000_s1029" style="position:absolute;left:48314;top:10895;width:12573;height: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6615C" w:rsidRPr="00F84451" w:rsidRDefault="0096615C" w:rsidP="00DC28EF">
                        <w:pPr>
                          <w:rPr>
                            <w:rFonts w:ascii="Times New Roman" w:hAnsi="Times New Roman" w:cs="Times New Roman"/>
                          </w:rPr>
                        </w:pPr>
                        <w:r w:rsidRPr="00F84451">
                          <w:rPr>
                            <w:rFonts w:ascii="Times New Roman" w:hAnsi="Times New Roman" w:cs="Times New Roman"/>
                          </w:rPr>
                          <w:t>Торговая сеть</w:t>
                        </w:r>
                      </w:p>
                      <w:p w:rsidR="0096615C" w:rsidRDefault="0096615C" w:rsidP="001F04E6"/>
                    </w:txbxContent>
                  </v:textbox>
                </v:rect>
                <v:line id="Line 62" o:spid="_x0000_s1030" style="position:absolute;visibility:visible;mso-wrap-style:square" from="20975,4866" to="28148,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63" o:spid="_x0000_s1031" style="position:absolute;left:28149;top:4863;width:17901;height: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i7sEA&#10;AADbAAAADwAAAGRycy9kb3ducmV2LnhtbERPTWvCQBC9F/oflil4qxuLFomuYjWlHnrQqPdhd0yC&#10;2dmQXTX6691Cwds83udM552txYVaXzlWMOgnIIi1MxUXCva77/cxCB+QDdaOScGNPMxnry9TTI27&#10;8pYueShEDGGfooIyhCaV0uuSLPq+a4gjd3StxRBhW0jT4jWG21p+JMmntFhxbCixoWVJ+pSfrYIN&#10;4mpz/9H6K7v9DjNaHjJytVK9t24xARGoC0/xv3tt4vwR/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Iu7BAAAA2wAAAA8AAAAAAAAAAAAAAAAAmAIAAGRycy9kb3du&#10;cmV2LnhtbFBLBQYAAAAABAAEAPUAAACGAwAAAAA=&#10;" strokecolor="white">
                  <v:textbox>
                    <w:txbxContent>
                      <w:p w:rsidR="0096615C" w:rsidRPr="00F84451" w:rsidRDefault="0096615C" w:rsidP="001F04E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96615C" w:rsidRPr="00F60235" w:rsidRDefault="0096615C" w:rsidP="001F04E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переработке молока </w:t>
                        </w:r>
                      </w:p>
                    </w:txbxContent>
                  </v:textbox>
                </v:rect>
                <v:line id="Line 64" o:spid="_x0000_s1032" style="position:absolute;visibility:visible;mso-wrap-style:square" from="46047,8114" to="50654,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5" o:spid="_x0000_s1033" style="position:absolute;left:4727;top:8114;width:17811;height:9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6615C" w:rsidRPr="00F84451" w:rsidRDefault="0096615C" w:rsidP="00DC28EF">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96615C" w:rsidRPr="00F84451" w:rsidRDefault="0096615C" w:rsidP="00DC28EF">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96615C" w:rsidRDefault="0096615C" w:rsidP="00DC28EF">
                        <w:pPr>
                          <w:spacing w:after="0"/>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Сагайское</w:t>
                        </w:r>
                        <w:proofErr w:type="spellEnd"/>
                        <w:r>
                          <w:rPr>
                            <w:rFonts w:ascii="Times New Roman" w:hAnsi="Times New Roman" w:cs="Times New Roman"/>
                            <w:sz w:val="20"/>
                            <w:szCs w:val="20"/>
                          </w:rPr>
                          <w:t>»</w:t>
                        </w:r>
                      </w:p>
                      <w:p w:rsidR="0096615C" w:rsidRPr="00F84451" w:rsidRDefault="0096615C" w:rsidP="00DC28EF">
                        <w:pPr>
                          <w:spacing w:after="0"/>
                          <w:rPr>
                            <w:rFonts w:ascii="Times New Roman" w:hAnsi="Times New Roman" w:cs="Times New Roman"/>
                            <w:sz w:val="20"/>
                            <w:szCs w:val="20"/>
                          </w:rPr>
                        </w:pPr>
                        <w:r>
                          <w:rPr>
                            <w:rFonts w:ascii="Times New Roman" w:hAnsi="Times New Roman" w:cs="Times New Roman"/>
                            <w:sz w:val="20"/>
                            <w:szCs w:val="20"/>
                          </w:rPr>
                          <w:t>ГП КК «Каратузское ДРСУ»</w:t>
                        </w:r>
                      </w:p>
                    </w:txbxContent>
                  </v:textbox>
                </v:rect>
                <v:line id="Line 66" o:spid="_x0000_s1034" style="position:absolute;flip:y;visibility:visible;mso-wrap-style:square" from="46047,4579" to="50200,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67" o:spid="_x0000_s1035" style="position:absolute;left:49099;top:3;width:1029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6615C" w:rsidRPr="00F84451" w:rsidRDefault="0096615C" w:rsidP="001F04E6">
                        <w:pPr>
                          <w:rPr>
                            <w:rFonts w:ascii="Times New Roman" w:hAnsi="Times New Roman" w:cs="Times New Roman"/>
                          </w:rPr>
                        </w:pPr>
                        <w:r>
                          <w:rPr>
                            <w:rFonts w:ascii="Times New Roman" w:hAnsi="Times New Roman" w:cs="Times New Roman"/>
                          </w:rPr>
                          <w:t xml:space="preserve">Бюджетная </w:t>
                        </w:r>
                        <w:r w:rsidRPr="00F84451">
                          <w:rPr>
                            <w:rFonts w:ascii="Times New Roman" w:hAnsi="Times New Roman" w:cs="Times New Roman"/>
                          </w:rPr>
                          <w:t>сфера</w:t>
                        </w:r>
                      </w:p>
                      <w:p w:rsidR="0096615C" w:rsidRPr="00F84451" w:rsidRDefault="0096615C" w:rsidP="001F04E6">
                        <w:pPr>
                          <w:rPr>
                            <w:rFonts w:ascii="Times New Roman" w:hAnsi="Times New Roman" w:cs="Times New Roman"/>
                          </w:rPr>
                        </w:pPr>
                      </w:p>
                    </w:txbxContent>
                  </v:textbox>
                </v:rect>
                <v:line id="Line 68" o:spid="_x0000_s1036" style="position:absolute;flip:y;visibility:visible;mso-wrap-style:square" from="22538,10288" to="2814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w10:anchorlock/>
              </v:group>
            </w:pict>
          </mc:Fallback>
        </mc:AlternateContent>
      </w:r>
    </w:p>
    <w:p w:rsidR="001F04E6" w:rsidRDefault="001F04E6" w:rsidP="00361763">
      <w:pPr>
        <w:pStyle w:val="a5"/>
        <w:spacing w:after="0"/>
        <w:jc w:val="center"/>
        <w:rPr>
          <w:bCs/>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Район богат многообразной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продукцией. В течение девяти лет заготовкой дикоросов занималось ООО «Велес». Оно имеет здание для глубокой переработки папоротника, грибов и ягод, так же оборудование (холодильник). Одно из преимуществ этого вида деятельности является то, что люди имеют навыки по заготовке лесной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продукции, </w:t>
      </w:r>
      <w:r>
        <w:rPr>
          <w:rFonts w:ascii="Times New Roman" w:hAnsi="Times New Roman" w:cs="Times New Roman"/>
          <w:sz w:val="28"/>
          <w:szCs w:val="28"/>
        </w:rPr>
        <w:lastRenderedPageBreak/>
        <w:t>наработаны рынки сбыта как внутри государства, так и за рубежом (Япония, Китай). В настоящее время деятельность ООО «Велес» прекращено.</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 Индивидуальных предпринимателей сел В. Кужебар, с. Каратузское есть желание и возможность заниматься заготовкой и переработкой лесной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продукции.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2.4.Анализ  имеющегося ресурсного потенциала  развития села.</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bCs/>
          <w:sz w:val="28"/>
          <w:szCs w:val="28"/>
        </w:rPr>
        <w:t>О</w:t>
      </w:r>
      <w:r w:rsidRPr="005A5CAE">
        <w:rPr>
          <w:rFonts w:ascii="Times New Roman" w:hAnsi="Times New Roman" w:cs="Times New Roman"/>
          <w:bCs/>
          <w:sz w:val="28"/>
          <w:szCs w:val="28"/>
        </w:rPr>
        <w:t>сновной ресурс - земля.</w:t>
      </w:r>
      <w:r w:rsidRPr="005A5CAE">
        <w:rPr>
          <w:rFonts w:ascii="Times New Roman" w:hAnsi="Times New Roman" w:cs="Times New Roman"/>
          <w:sz w:val="28"/>
          <w:szCs w:val="28"/>
        </w:rPr>
        <w:t xml:space="preserve"> Площадь пашни составляет 69</w:t>
      </w:r>
      <w:r>
        <w:rPr>
          <w:rFonts w:ascii="Times New Roman" w:hAnsi="Times New Roman" w:cs="Times New Roman"/>
          <w:sz w:val="28"/>
          <w:szCs w:val="28"/>
        </w:rPr>
        <w:t>257</w:t>
      </w:r>
      <w:r w:rsidRPr="005A5CAE">
        <w:rPr>
          <w:rFonts w:ascii="Times New Roman" w:hAnsi="Times New Roman" w:cs="Times New Roman"/>
          <w:sz w:val="28"/>
          <w:szCs w:val="28"/>
        </w:rPr>
        <w:t xml:space="preserve"> га, обрабатывается – </w:t>
      </w:r>
      <w:r>
        <w:rPr>
          <w:rFonts w:ascii="Times New Roman" w:hAnsi="Times New Roman" w:cs="Times New Roman"/>
          <w:sz w:val="28"/>
          <w:szCs w:val="28"/>
        </w:rPr>
        <w:t>28586</w:t>
      </w:r>
      <w:r w:rsidRPr="005A5CAE">
        <w:rPr>
          <w:rFonts w:ascii="Times New Roman" w:hAnsi="Times New Roman" w:cs="Times New Roman"/>
          <w:sz w:val="28"/>
          <w:szCs w:val="28"/>
        </w:rPr>
        <w:t xml:space="preserve"> га или 4</w:t>
      </w:r>
      <w:r>
        <w:rPr>
          <w:rFonts w:ascii="Times New Roman" w:hAnsi="Times New Roman" w:cs="Times New Roman"/>
          <w:sz w:val="28"/>
          <w:szCs w:val="28"/>
        </w:rPr>
        <w:t>1</w:t>
      </w:r>
      <w:r w:rsidRPr="005A5CAE">
        <w:rPr>
          <w:rFonts w:ascii="Times New Roman" w:hAnsi="Times New Roman" w:cs="Times New Roman"/>
          <w:sz w:val="28"/>
          <w:szCs w:val="28"/>
        </w:rPr>
        <w:t>,</w:t>
      </w:r>
      <w:r>
        <w:rPr>
          <w:rFonts w:ascii="Times New Roman" w:hAnsi="Times New Roman" w:cs="Times New Roman"/>
          <w:sz w:val="28"/>
          <w:szCs w:val="28"/>
        </w:rPr>
        <w:t>3</w:t>
      </w:r>
      <w:r w:rsidRPr="005A5CAE">
        <w:rPr>
          <w:rFonts w:ascii="Times New Roman" w:hAnsi="Times New Roman" w:cs="Times New Roman"/>
          <w:sz w:val="28"/>
          <w:szCs w:val="28"/>
        </w:rPr>
        <w:t xml:space="preserve"> %. Следует отметить, что из пустующих земель сельскохозяйственного назначения только 22025 га  на сегодняшний день можно использовать для работ, 1</w:t>
      </w:r>
      <w:r>
        <w:rPr>
          <w:rFonts w:ascii="Times New Roman" w:hAnsi="Times New Roman" w:cs="Times New Roman"/>
          <w:sz w:val="28"/>
          <w:szCs w:val="28"/>
        </w:rPr>
        <w:t>8646</w:t>
      </w:r>
      <w:r w:rsidRPr="005A5CAE">
        <w:rPr>
          <w:rFonts w:ascii="Times New Roman" w:hAnsi="Times New Roman" w:cs="Times New Roman"/>
          <w:sz w:val="28"/>
          <w:szCs w:val="28"/>
        </w:rPr>
        <w:t xml:space="preserve">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sz w:val="28"/>
          <w:szCs w:val="28"/>
        </w:rPr>
        <w:t>Наличие с</w:t>
      </w:r>
      <w:r w:rsidRPr="005A5CAE">
        <w:rPr>
          <w:rFonts w:ascii="Times New Roman" w:hAnsi="Times New Roman" w:cs="Times New Roman"/>
          <w:sz w:val="28"/>
          <w:szCs w:val="28"/>
        </w:rPr>
        <w:t xml:space="preserve">вободных земельных ресурсов, пригодных для развития </w:t>
      </w:r>
      <w:r>
        <w:rPr>
          <w:rFonts w:ascii="Times New Roman" w:hAnsi="Times New Roman" w:cs="Times New Roman"/>
          <w:sz w:val="28"/>
          <w:szCs w:val="28"/>
        </w:rPr>
        <w:t>сельского хо</w:t>
      </w:r>
      <w:r w:rsidRPr="005A5CAE">
        <w:rPr>
          <w:rFonts w:ascii="Times New Roman" w:hAnsi="Times New Roman" w:cs="Times New Roman"/>
          <w:sz w:val="28"/>
          <w:szCs w:val="28"/>
        </w:rPr>
        <w:t xml:space="preserve">зяйства в районе </w:t>
      </w:r>
      <w:r>
        <w:rPr>
          <w:rFonts w:ascii="Times New Roman" w:hAnsi="Times New Roman" w:cs="Times New Roman"/>
          <w:sz w:val="28"/>
          <w:szCs w:val="28"/>
        </w:rPr>
        <w:t>составляет более 49,5 тысяч гектар</w:t>
      </w:r>
      <w:r w:rsidRPr="005A5CAE">
        <w:rPr>
          <w:rFonts w:ascii="Times New Roman" w:hAnsi="Times New Roman" w:cs="Times New Roman"/>
          <w:sz w:val="28"/>
          <w:szCs w:val="28"/>
        </w:rPr>
        <w:t>.</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 xml:space="preserve">Удельный вес населения старше трудоспособного возраста по селу Каратузское составляет 31,9%, аналогичный показатель по району </w:t>
      </w:r>
      <w:r>
        <w:rPr>
          <w:rFonts w:ascii="Times New Roman" w:hAnsi="Times New Roman" w:cs="Times New Roman"/>
          <w:sz w:val="28"/>
          <w:szCs w:val="28"/>
        </w:rPr>
        <w:t>–</w:t>
      </w:r>
      <w:r w:rsidRPr="00A93F7A">
        <w:rPr>
          <w:rFonts w:ascii="Times New Roman" w:hAnsi="Times New Roman" w:cs="Times New Roman"/>
          <w:sz w:val="28"/>
          <w:szCs w:val="28"/>
        </w:rPr>
        <w:t xml:space="preserve"> 56,6%. Ситуация усугубляется оттоком молодежи из района в силу сложившейся социально-экономической обстановки на селе.</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 xml:space="preserve">Численность зарегистрированных безработных, проживающих в  Каратузском районе </w:t>
      </w:r>
      <w:r w:rsidRPr="007E25C0">
        <w:rPr>
          <w:rFonts w:ascii="Times New Roman" w:hAnsi="Times New Roman" w:cs="Times New Roman"/>
          <w:sz w:val="28"/>
          <w:szCs w:val="28"/>
        </w:rPr>
        <w:t>на 01.01.1</w:t>
      </w:r>
      <w:r w:rsidR="007E25C0" w:rsidRPr="007E25C0">
        <w:rPr>
          <w:rFonts w:ascii="Times New Roman" w:hAnsi="Times New Roman" w:cs="Times New Roman"/>
          <w:sz w:val="28"/>
          <w:szCs w:val="28"/>
        </w:rPr>
        <w:t>6</w:t>
      </w:r>
      <w:r w:rsidRPr="007E25C0">
        <w:rPr>
          <w:rFonts w:ascii="Times New Roman" w:hAnsi="Times New Roman" w:cs="Times New Roman"/>
          <w:sz w:val="28"/>
          <w:szCs w:val="28"/>
        </w:rPr>
        <w:t xml:space="preserve"> г. составила </w:t>
      </w:r>
      <w:r w:rsidR="007E25C0" w:rsidRPr="007E25C0">
        <w:rPr>
          <w:rFonts w:ascii="Times New Roman" w:hAnsi="Times New Roman" w:cs="Times New Roman"/>
          <w:sz w:val="28"/>
          <w:szCs w:val="28"/>
        </w:rPr>
        <w:t>260</w:t>
      </w:r>
      <w:r w:rsidRPr="007E25C0">
        <w:rPr>
          <w:rFonts w:ascii="Times New Roman" w:hAnsi="Times New Roman" w:cs="Times New Roman"/>
          <w:sz w:val="28"/>
          <w:szCs w:val="28"/>
        </w:rPr>
        <w:t xml:space="preserve"> человек, или </w:t>
      </w:r>
      <w:r w:rsidR="007E25C0" w:rsidRPr="007E25C0">
        <w:rPr>
          <w:rFonts w:ascii="Times New Roman" w:hAnsi="Times New Roman" w:cs="Times New Roman"/>
          <w:sz w:val="28"/>
          <w:szCs w:val="28"/>
        </w:rPr>
        <w:t xml:space="preserve">4,6 </w:t>
      </w:r>
      <w:r w:rsidRPr="007E25C0">
        <w:rPr>
          <w:rFonts w:ascii="Times New Roman" w:hAnsi="Times New Roman" w:cs="Times New Roman"/>
          <w:sz w:val="28"/>
          <w:szCs w:val="28"/>
        </w:rPr>
        <w:t xml:space="preserve">% к уровню </w:t>
      </w:r>
      <w:r w:rsidR="002464E8" w:rsidRPr="007E25C0">
        <w:rPr>
          <w:rFonts w:ascii="Times New Roman" w:hAnsi="Times New Roman" w:cs="Times New Roman"/>
          <w:sz w:val="28"/>
          <w:szCs w:val="28"/>
        </w:rPr>
        <w:t>трудоспособного населения в трудоспособном возрасте</w:t>
      </w:r>
      <w:r w:rsidR="002464E8">
        <w:rPr>
          <w:rFonts w:ascii="Times New Roman" w:hAnsi="Times New Roman" w:cs="Times New Roman"/>
          <w:sz w:val="28"/>
          <w:szCs w:val="28"/>
        </w:rPr>
        <w:t>.</w:t>
      </w:r>
    </w:p>
    <w:p w:rsidR="00361763" w:rsidRPr="00A93F7A" w:rsidRDefault="00361763" w:rsidP="00361763">
      <w:pPr>
        <w:spacing w:after="0" w:line="240" w:lineRule="auto"/>
        <w:ind w:firstLine="709"/>
        <w:jc w:val="both"/>
        <w:rPr>
          <w:rFonts w:ascii="Times New Roman" w:hAnsi="Times New Roman" w:cs="Times New Roman"/>
          <w:sz w:val="28"/>
          <w:szCs w:val="28"/>
        </w:rPr>
      </w:pPr>
      <w:r w:rsidRPr="00A93F7A">
        <w:rPr>
          <w:rFonts w:ascii="Times New Roman" w:hAnsi="Times New Roman" w:cs="Times New Roman"/>
          <w:sz w:val="28"/>
          <w:szCs w:val="28"/>
        </w:rPr>
        <w:t xml:space="preserve">Существует скрытая безработица. По предварительным подсчетам,  </w:t>
      </w:r>
      <w:r>
        <w:rPr>
          <w:rFonts w:ascii="Times New Roman" w:hAnsi="Times New Roman" w:cs="Times New Roman"/>
          <w:sz w:val="28"/>
          <w:szCs w:val="28"/>
        </w:rPr>
        <w:t xml:space="preserve">от </w:t>
      </w:r>
      <w:r w:rsidRPr="002619B2">
        <w:rPr>
          <w:rFonts w:ascii="Times New Roman" w:hAnsi="Times New Roman" w:cs="Times New Roman"/>
          <w:sz w:val="28"/>
          <w:szCs w:val="28"/>
        </w:rPr>
        <w:t>2</w:t>
      </w:r>
      <w:r w:rsidR="00A80D8D" w:rsidRPr="002619B2">
        <w:rPr>
          <w:rFonts w:ascii="Times New Roman" w:hAnsi="Times New Roman" w:cs="Times New Roman"/>
          <w:sz w:val="28"/>
          <w:szCs w:val="28"/>
        </w:rPr>
        <w:t>360</w:t>
      </w:r>
      <w:r w:rsidRPr="002619B2">
        <w:rPr>
          <w:rFonts w:ascii="Times New Roman" w:hAnsi="Times New Roman" w:cs="Times New Roman"/>
          <w:sz w:val="28"/>
          <w:szCs w:val="28"/>
        </w:rPr>
        <w:t xml:space="preserve"> до 2</w:t>
      </w:r>
      <w:r w:rsidR="000060DE" w:rsidRPr="002619B2">
        <w:rPr>
          <w:rFonts w:ascii="Times New Roman" w:hAnsi="Times New Roman" w:cs="Times New Roman"/>
          <w:sz w:val="28"/>
          <w:szCs w:val="28"/>
        </w:rPr>
        <w:t>321</w:t>
      </w:r>
      <w:r w:rsidRPr="002619B2">
        <w:rPr>
          <w:rFonts w:ascii="Times New Roman" w:hAnsi="Times New Roman" w:cs="Times New Roman"/>
          <w:sz w:val="28"/>
          <w:szCs w:val="28"/>
        </w:rPr>
        <w:t xml:space="preserve"> человек в 201</w:t>
      </w:r>
      <w:r w:rsidR="002619B2" w:rsidRPr="002619B2">
        <w:rPr>
          <w:rFonts w:ascii="Times New Roman" w:hAnsi="Times New Roman" w:cs="Times New Roman"/>
          <w:sz w:val="28"/>
          <w:szCs w:val="28"/>
        </w:rPr>
        <w:t>4</w:t>
      </w:r>
      <w:r w:rsidRPr="002619B2">
        <w:rPr>
          <w:rFonts w:ascii="Times New Roman" w:hAnsi="Times New Roman" w:cs="Times New Roman"/>
          <w:sz w:val="28"/>
          <w:szCs w:val="28"/>
        </w:rPr>
        <w:t>-201</w:t>
      </w:r>
      <w:r w:rsidR="002619B2" w:rsidRPr="002619B2">
        <w:rPr>
          <w:rFonts w:ascii="Times New Roman" w:hAnsi="Times New Roman" w:cs="Times New Roman"/>
          <w:sz w:val="28"/>
          <w:szCs w:val="28"/>
        </w:rPr>
        <w:t>5</w:t>
      </w:r>
      <w:r w:rsidRPr="002619B2">
        <w:rPr>
          <w:rFonts w:ascii="Times New Roman" w:hAnsi="Times New Roman" w:cs="Times New Roman"/>
          <w:sz w:val="28"/>
          <w:szCs w:val="28"/>
        </w:rPr>
        <w:t xml:space="preserve"> годы не были заняты трудовой деятельностью, из них более 10% имеют</w:t>
      </w:r>
      <w:r w:rsidRPr="00A93F7A">
        <w:rPr>
          <w:rFonts w:ascii="Times New Roman" w:hAnsi="Times New Roman" w:cs="Times New Roman"/>
          <w:sz w:val="28"/>
          <w:szCs w:val="28"/>
        </w:rPr>
        <w:t xml:space="preserve"> долевую собственность на землю.</w:t>
      </w:r>
      <w:r>
        <w:rPr>
          <w:rFonts w:ascii="Times New Roman" w:hAnsi="Times New Roman" w:cs="Times New Roman"/>
          <w:sz w:val="28"/>
          <w:szCs w:val="28"/>
        </w:rPr>
        <w:t xml:space="preserve"> Более 1500 граждан не ищут работу, </w:t>
      </w:r>
      <w:proofErr w:type="gramStart"/>
      <w:r>
        <w:rPr>
          <w:rFonts w:ascii="Times New Roman" w:hAnsi="Times New Roman" w:cs="Times New Roman"/>
          <w:sz w:val="28"/>
          <w:szCs w:val="28"/>
        </w:rPr>
        <w:t>заняты</w:t>
      </w:r>
      <w:proofErr w:type="gramEnd"/>
      <w:r>
        <w:rPr>
          <w:rFonts w:ascii="Times New Roman" w:hAnsi="Times New Roman" w:cs="Times New Roman"/>
          <w:sz w:val="28"/>
          <w:szCs w:val="28"/>
        </w:rPr>
        <w:t xml:space="preserve"> сезонными работами.</w:t>
      </w:r>
    </w:p>
    <w:p w:rsidR="00361763" w:rsidRPr="00A93F7A" w:rsidRDefault="00361763" w:rsidP="00361763">
      <w:pPr>
        <w:spacing w:after="0" w:line="240" w:lineRule="auto"/>
        <w:ind w:firstLine="708"/>
        <w:jc w:val="both"/>
        <w:rPr>
          <w:rFonts w:ascii="Times New Roman" w:hAnsi="Times New Roman" w:cs="Times New Roman"/>
          <w:sz w:val="28"/>
          <w:szCs w:val="28"/>
        </w:rPr>
      </w:pPr>
      <w:r w:rsidRPr="00A93F7A">
        <w:rPr>
          <w:rFonts w:ascii="Times New Roman" w:hAnsi="Times New Roman" w:cs="Times New Roman"/>
          <w:sz w:val="28"/>
          <w:szCs w:val="28"/>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361763" w:rsidRDefault="00361763" w:rsidP="00361763">
      <w:pPr>
        <w:spacing w:after="0" w:line="240" w:lineRule="auto"/>
        <w:ind w:firstLine="708"/>
        <w:jc w:val="both"/>
        <w:rPr>
          <w:rFonts w:ascii="Times New Roman" w:hAnsi="Times New Roman" w:cs="Times New Roman"/>
          <w:sz w:val="28"/>
          <w:szCs w:val="28"/>
        </w:rPr>
      </w:pPr>
      <w:r w:rsidRPr="001E781E">
        <w:rPr>
          <w:rFonts w:ascii="Times New Roman" w:hAnsi="Times New Roman" w:cs="Times New Roman"/>
          <w:sz w:val="28"/>
          <w:szCs w:val="28"/>
        </w:rPr>
        <w:t>В экономике района в 201</w:t>
      </w:r>
      <w:r w:rsidR="001E781E" w:rsidRPr="001E781E">
        <w:rPr>
          <w:rFonts w:ascii="Times New Roman" w:hAnsi="Times New Roman" w:cs="Times New Roman"/>
          <w:sz w:val="28"/>
          <w:szCs w:val="28"/>
        </w:rPr>
        <w:t>5</w:t>
      </w:r>
      <w:r w:rsidRPr="001E781E">
        <w:rPr>
          <w:rFonts w:ascii="Times New Roman" w:hAnsi="Times New Roman" w:cs="Times New Roman"/>
          <w:sz w:val="28"/>
          <w:szCs w:val="28"/>
        </w:rPr>
        <w:t xml:space="preserve"> году занято </w:t>
      </w:r>
      <w:r w:rsidR="001E781E" w:rsidRPr="001E781E">
        <w:rPr>
          <w:rFonts w:ascii="Times New Roman" w:hAnsi="Times New Roman" w:cs="Times New Roman"/>
          <w:sz w:val="28"/>
          <w:szCs w:val="28"/>
        </w:rPr>
        <w:t>5695</w:t>
      </w:r>
      <w:r w:rsidRPr="001E781E">
        <w:rPr>
          <w:rFonts w:ascii="Times New Roman" w:hAnsi="Times New Roman" w:cs="Times New Roman"/>
          <w:sz w:val="28"/>
          <w:szCs w:val="28"/>
        </w:rPr>
        <w:t xml:space="preserve"> человек, к уровню 201</w:t>
      </w:r>
      <w:r w:rsidR="001E781E" w:rsidRPr="001E781E">
        <w:rPr>
          <w:rFonts w:ascii="Times New Roman" w:hAnsi="Times New Roman" w:cs="Times New Roman"/>
          <w:sz w:val="28"/>
          <w:szCs w:val="28"/>
        </w:rPr>
        <w:t>4</w:t>
      </w:r>
      <w:r w:rsidRPr="001E781E">
        <w:rPr>
          <w:rFonts w:ascii="Times New Roman" w:hAnsi="Times New Roman" w:cs="Times New Roman"/>
          <w:sz w:val="28"/>
          <w:szCs w:val="28"/>
        </w:rPr>
        <w:t xml:space="preserve"> г. составляет </w:t>
      </w:r>
      <w:r w:rsidR="001E781E" w:rsidRPr="001E781E">
        <w:rPr>
          <w:rFonts w:ascii="Times New Roman" w:hAnsi="Times New Roman" w:cs="Times New Roman"/>
          <w:sz w:val="28"/>
          <w:szCs w:val="28"/>
        </w:rPr>
        <w:t>98,9</w:t>
      </w:r>
      <w:r w:rsidRPr="001E781E">
        <w:rPr>
          <w:rFonts w:ascii="Times New Roman" w:hAnsi="Times New Roman" w:cs="Times New Roman"/>
          <w:sz w:val="28"/>
          <w:szCs w:val="28"/>
        </w:rPr>
        <w:t xml:space="preserve">%. Из них в </w:t>
      </w:r>
      <w:r w:rsidR="001E781E" w:rsidRPr="001E781E">
        <w:rPr>
          <w:rFonts w:ascii="Times New Roman" w:hAnsi="Times New Roman" w:cs="Times New Roman"/>
          <w:sz w:val="28"/>
          <w:szCs w:val="28"/>
        </w:rPr>
        <w:t>3329</w:t>
      </w:r>
      <w:r w:rsidRPr="001E781E">
        <w:rPr>
          <w:rFonts w:ascii="Times New Roman" w:hAnsi="Times New Roman" w:cs="Times New Roman"/>
          <w:sz w:val="28"/>
          <w:szCs w:val="28"/>
        </w:rPr>
        <w:t xml:space="preserve"> человек работают в организациях района</w:t>
      </w:r>
      <w:r w:rsidRPr="00A93F7A">
        <w:rPr>
          <w:rFonts w:ascii="Times New Roman" w:hAnsi="Times New Roman" w:cs="Times New Roman"/>
          <w:sz w:val="28"/>
          <w:szCs w:val="28"/>
        </w:rPr>
        <w:t>.</w:t>
      </w:r>
    </w:p>
    <w:p w:rsidR="00361763"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Перераспределение рабочей силы из сельскохозяйственных предприятий происходит в частный сектор.</w:t>
      </w:r>
    </w:p>
    <w:p w:rsidR="00361763" w:rsidRDefault="00361763" w:rsidP="00361763">
      <w:pPr>
        <w:spacing w:after="0" w:line="240" w:lineRule="auto"/>
        <w:jc w:val="both"/>
        <w:rPr>
          <w:rFonts w:ascii="Times New Roman" w:hAnsi="Times New Roman" w:cs="Times New Roman"/>
          <w:sz w:val="28"/>
          <w:szCs w:val="28"/>
        </w:rPr>
      </w:pPr>
    </w:p>
    <w:p w:rsidR="00A2761B" w:rsidRDefault="00A2761B" w:rsidP="00361763">
      <w:pPr>
        <w:spacing w:after="0" w:line="240" w:lineRule="auto"/>
        <w:jc w:val="both"/>
        <w:rPr>
          <w:rFonts w:ascii="Times New Roman" w:hAnsi="Times New Roman" w:cs="Times New Roman"/>
          <w:sz w:val="28"/>
          <w:szCs w:val="28"/>
        </w:rPr>
      </w:pPr>
    </w:p>
    <w:p w:rsidR="00361763" w:rsidRPr="00240548" w:rsidRDefault="00361763" w:rsidP="00A2761B">
      <w:pPr>
        <w:pStyle w:val="a5"/>
        <w:spacing w:after="0"/>
        <w:ind w:firstLine="567"/>
        <w:jc w:val="center"/>
        <w:rPr>
          <w:bCs/>
          <w:sz w:val="28"/>
          <w:szCs w:val="28"/>
        </w:rPr>
      </w:pPr>
      <w:r w:rsidRPr="00240548">
        <w:rPr>
          <w:bCs/>
          <w:sz w:val="28"/>
          <w:szCs w:val="28"/>
        </w:rPr>
        <w:t>2.5. Наличие природных ресурсов, которые могут представлять интерес для промышленного освоения</w:t>
      </w:r>
    </w:p>
    <w:p w:rsidR="00361763" w:rsidRPr="003B58CE" w:rsidRDefault="00361763" w:rsidP="00361763">
      <w:pPr>
        <w:pStyle w:val="a5"/>
        <w:spacing w:after="0"/>
        <w:ind w:firstLine="567"/>
        <w:jc w:val="center"/>
        <w:rPr>
          <w:bCs/>
          <w:sz w:val="28"/>
          <w:szCs w:val="28"/>
        </w:rPr>
      </w:pPr>
    </w:p>
    <w:p w:rsidR="00361763" w:rsidRPr="003B58CE" w:rsidRDefault="00361763" w:rsidP="00361763">
      <w:pPr>
        <w:spacing w:after="0" w:line="240" w:lineRule="auto"/>
        <w:ind w:firstLine="567"/>
        <w:jc w:val="both"/>
        <w:rPr>
          <w:rFonts w:ascii="Times New Roman" w:hAnsi="Times New Roman" w:cs="Times New Roman"/>
          <w:bCs/>
          <w:sz w:val="28"/>
          <w:szCs w:val="28"/>
        </w:rPr>
      </w:pPr>
      <w:r w:rsidRPr="003B58CE">
        <w:rPr>
          <w:rFonts w:ascii="Times New Roman" w:hAnsi="Times New Roman" w:cs="Times New Roman"/>
          <w:bCs/>
          <w:sz w:val="28"/>
          <w:szCs w:val="28"/>
        </w:rPr>
        <w:t xml:space="preserve">Месторождения полезных </w:t>
      </w:r>
      <w:r>
        <w:rPr>
          <w:rFonts w:ascii="Times New Roman" w:hAnsi="Times New Roman" w:cs="Times New Roman"/>
          <w:bCs/>
          <w:sz w:val="28"/>
          <w:szCs w:val="28"/>
        </w:rPr>
        <w:t xml:space="preserve">ископаемых Каратузского района </w:t>
      </w:r>
      <w:r w:rsidRPr="003B58CE">
        <w:rPr>
          <w:rFonts w:ascii="Times New Roman" w:hAnsi="Times New Roman" w:cs="Times New Roman"/>
          <w:bCs/>
          <w:sz w:val="28"/>
          <w:szCs w:val="28"/>
        </w:rPr>
        <w:t xml:space="preserve">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361763" w:rsidRPr="003B58CE" w:rsidRDefault="00361763" w:rsidP="00361763">
      <w:pPr>
        <w:spacing w:after="0" w:line="240" w:lineRule="auto"/>
        <w:ind w:firstLine="567"/>
        <w:jc w:val="both"/>
        <w:rPr>
          <w:rFonts w:ascii="Times New Roman" w:hAnsi="Times New Roman" w:cs="Times New Roman"/>
          <w:sz w:val="28"/>
          <w:szCs w:val="28"/>
        </w:rPr>
      </w:pPr>
      <w:r w:rsidRPr="003B58CE">
        <w:rPr>
          <w:rFonts w:ascii="Times New Roman" w:hAnsi="Times New Roman" w:cs="Times New Roman"/>
          <w:bCs/>
          <w:sz w:val="28"/>
          <w:szCs w:val="28"/>
        </w:rPr>
        <w:t>В</w:t>
      </w:r>
      <w:r w:rsidRPr="003B58CE">
        <w:rPr>
          <w:rFonts w:ascii="Times New Roman" w:hAnsi="Times New Roman" w:cs="Times New Roman"/>
          <w:spacing w:val="-4"/>
          <w:sz w:val="28"/>
          <w:szCs w:val="28"/>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3B58CE">
        <w:rPr>
          <w:rFonts w:ascii="Times New Roman" w:hAnsi="Times New Roman" w:cs="Times New Roman"/>
          <w:spacing w:val="-5"/>
          <w:sz w:val="28"/>
          <w:szCs w:val="28"/>
        </w:rPr>
        <w:t xml:space="preserve">сырья для минеральных красок, грунтов.  </w:t>
      </w:r>
      <w:proofErr w:type="gramStart"/>
      <w:r w:rsidRPr="003B58CE">
        <w:rPr>
          <w:rFonts w:ascii="Times New Roman" w:hAnsi="Times New Roman" w:cs="Times New Roman"/>
          <w:spacing w:val="-5"/>
          <w:sz w:val="28"/>
          <w:szCs w:val="28"/>
        </w:rPr>
        <w:lastRenderedPageBreak/>
        <w:t>Имеются  запасы  полезных ископаемых:</w:t>
      </w:r>
      <w:r w:rsidRPr="003B58CE">
        <w:rPr>
          <w:rFonts w:ascii="Times New Roman" w:hAnsi="Times New Roman" w:cs="Times New Roman"/>
          <w:spacing w:val="-6"/>
          <w:sz w:val="28"/>
          <w:szCs w:val="28"/>
        </w:rPr>
        <w:t xml:space="preserve"> торф, хромиты, молибден, вольфрам, ртуть, берил</w:t>
      </w:r>
      <w:r w:rsidRPr="003B58CE">
        <w:rPr>
          <w:rFonts w:ascii="Times New Roman" w:hAnsi="Times New Roman" w:cs="Times New Roman"/>
          <w:spacing w:val="-5"/>
          <w:sz w:val="28"/>
          <w:szCs w:val="28"/>
        </w:rPr>
        <w:t>лий, золото рудное, уран, тальк, роговики, лиственницы</w:t>
      </w:r>
      <w:r w:rsidRPr="003B58CE">
        <w:rPr>
          <w:rFonts w:ascii="Times New Roman" w:hAnsi="Times New Roman" w:cs="Times New Roman"/>
          <w:spacing w:val="-6"/>
          <w:sz w:val="28"/>
          <w:szCs w:val="28"/>
        </w:rPr>
        <w:t>, яшма, карбонатные породы для цемента.</w:t>
      </w:r>
      <w:proofErr w:type="gramEnd"/>
      <w:r w:rsidRPr="003B58CE">
        <w:rPr>
          <w:rFonts w:ascii="Times New Roman" w:hAnsi="Times New Roman" w:cs="Times New Roman"/>
          <w:spacing w:val="-6"/>
          <w:sz w:val="28"/>
          <w:szCs w:val="28"/>
        </w:rPr>
        <w:t xml:space="preserve"> Осуществляет</w:t>
      </w:r>
      <w:r w:rsidRPr="003B58CE">
        <w:rPr>
          <w:rFonts w:ascii="Times New Roman" w:hAnsi="Times New Roman" w:cs="Times New Roman"/>
          <w:spacing w:val="-5"/>
          <w:sz w:val="28"/>
          <w:szCs w:val="28"/>
        </w:rPr>
        <w:t>ся водозабор пресных вод из источника, одиночных и групповых с</w:t>
      </w:r>
      <w:r w:rsidRPr="003B58CE">
        <w:rPr>
          <w:rFonts w:ascii="Times New Roman" w:hAnsi="Times New Roman" w:cs="Times New Roman"/>
          <w:bCs/>
          <w:spacing w:val="-6"/>
          <w:sz w:val="28"/>
          <w:szCs w:val="28"/>
        </w:rPr>
        <w:t xml:space="preserve">кважин </w:t>
      </w:r>
      <w:r w:rsidRPr="003B58CE">
        <w:rPr>
          <w:rFonts w:ascii="Times New Roman" w:hAnsi="Times New Roman" w:cs="Times New Roman"/>
          <w:spacing w:val="-6"/>
          <w:sz w:val="28"/>
          <w:szCs w:val="28"/>
        </w:rPr>
        <w:t>для хозяйственно-питьевого и производственно-техниче</w:t>
      </w:r>
      <w:r w:rsidRPr="003B58CE">
        <w:rPr>
          <w:rFonts w:ascii="Times New Roman" w:hAnsi="Times New Roman" w:cs="Times New Roman"/>
          <w:spacing w:val="-5"/>
          <w:sz w:val="28"/>
          <w:szCs w:val="28"/>
        </w:rPr>
        <w:t>ского водоснабжения населенных пунктов</w:t>
      </w:r>
      <w:r>
        <w:rPr>
          <w:rFonts w:ascii="Times New Roman" w:hAnsi="Times New Roman" w:cs="Times New Roman"/>
          <w:spacing w:val="-5"/>
          <w:sz w:val="28"/>
          <w:szCs w:val="28"/>
        </w:rPr>
        <w:t>.</w:t>
      </w:r>
    </w:p>
    <w:p w:rsidR="00361763" w:rsidRPr="00A93F7A" w:rsidRDefault="00361763" w:rsidP="00361763">
      <w:pPr>
        <w:spacing w:after="0" w:line="240" w:lineRule="auto"/>
        <w:ind w:right="175" w:firstLine="567"/>
        <w:jc w:val="both"/>
        <w:rPr>
          <w:rFonts w:ascii="Times New Roman" w:hAnsi="Times New Roman" w:cs="Times New Roman"/>
          <w:b/>
          <w:sz w:val="28"/>
          <w:szCs w:val="28"/>
        </w:rPr>
      </w:pPr>
    </w:p>
    <w:p w:rsidR="00361763" w:rsidRPr="00004EF6" w:rsidRDefault="00361763" w:rsidP="00A2761B">
      <w:pPr>
        <w:spacing w:after="0" w:line="240" w:lineRule="auto"/>
        <w:ind w:firstLine="567"/>
        <w:jc w:val="center"/>
        <w:rPr>
          <w:rFonts w:ascii="Times New Roman" w:hAnsi="Times New Roman"/>
          <w:sz w:val="28"/>
          <w:szCs w:val="28"/>
        </w:rPr>
      </w:pPr>
      <w:r w:rsidRPr="00004EF6">
        <w:rPr>
          <w:rFonts w:ascii="Times New Roman" w:hAnsi="Times New Roman"/>
          <w:sz w:val="28"/>
          <w:szCs w:val="28"/>
        </w:rPr>
        <w:t>3. 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p>
    <w:p w:rsidR="00361763" w:rsidRPr="00E54BF8" w:rsidRDefault="00361763" w:rsidP="0036176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Муниципальная</w:t>
      </w:r>
      <w:r w:rsidRPr="00E54BF8">
        <w:rPr>
          <w:rFonts w:ascii="Times New Roman" w:hAnsi="Times New Roman"/>
          <w:bCs/>
          <w:sz w:val="28"/>
          <w:szCs w:val="28"/>
        </w:rPr>
        <w:t xml:space="preserve"> программа предусматривает комплексное развитие всех отраслей и </w:t>
      </w:r>
      <w:proofErr w:type="spellStart"/>
      <w:r w:rsidRPr="00E54BF8">
        <w:rPr>
          <w:rFonts w:ascii="Times New Roman" w:hAnsi="Times New Roman"/>
          <w:bCs/>
          <w:sz w:val="28"/>
          <w:szCs w:val="28"/>
        </w:rPr>
        <w:t>подотраслей</w:t>
      </w:r>
      <w:proofErr w:type="spellEnd"/>
      <w:r w:rsidRPr="00E54BF8">
        <w:rPr>
          <w:rFonts w:ascii="Times New Roman" w:hAnsi="Times New Roman"/>
          <w:bCs/>
          <w:sz w:val="28"/>
          <w:szCs w:val="28"/>
        </w:rPr>
        <w:t xml:space="preserve">, а также сфер деятельности агропромышленного комплекса. </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Приоритетными направлениями развития агропромышленного комплекса </w:t>
      </w:r>
      <w:r>
        <w:rPr>
          <w:rFonts w:ascii="Times New Roman" w:hAnsi="Times New Roman"/>
          <w:bCs/>
          <w:sz w:val="28"/>
          <w:szCs w:val="28"/>
        </w:rPr>
        <w:t>района</w:t>
      </w:r>
      <w:r w:rsidRPr="00E54BF8">
        <w:rPr>
          <w:rFonts w:ascii="Times New Roman" w:hAnsi="Times New Roman"/>
          <w:bCs/>
          <w:sz w:val="28"/>
          <w:szCs w:val="28"/>
        </w:rPr>
        <w:t xml:space="preserve"> в среднесрочной перспективе является:</w:t>
      </w:r>
    </w:p>
    <w:p w:rsidR="002E79F4" w:rsidRPr="002E79F4" w:rsidRDefault="002E79F4" w:rsidP="00DE3C9C">
      <w:pPr>
        <w:pStyle w:val="a3"/>
        <w:numPr>
          <w:ilvl w:val="0"/>
          <w:numId w:val="14"/>
        </w:numPr>
        <w:autoSpaceDE w:val="0"/>
        <w:autoSpaceDN w:val="0"/>
        <w:adjustRightInd w:val="0"/>
        <w:spacing w:after="0" w:line="240" w:lineRule="auto"/>
        <w:jc w:val="both"/>
        <w:rPr>
          <w:rFonts w:ascii="Times New Roman" w:hAnsi="Times New Roman"/>
          <w:bCs/>
          <w:sz w:val="28"/>
          <w:szCs w:val="28"/>
        </w:rPr>
      </w:pPr>
      <w:r w:rsidRPr="002E79F4">
        <w:rPr>
          <w:rFonts w:ascii="Times New Roman" w:hAnsi="Times New Roman"/>
          <w:bCs/>
          <w:sz w:val="28"/>
          <w:szCs w:val="28"/>
        </w:rPr>
        <w:t>интенсивное развитие животноводства;</w:t>
      </w:r>
    </w:p>
    <w:p w:rsidR="002E79F4" w:rsidRDefault="002E79F4" w:rsidP="00DE3C9C">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2E79F4">
        <w:rPr>
          <w:rFonts w:ascii="Times New Roman" w:hAnsi="Times New Roman" w:cs="Times New Roman"/>
          <w:sz w:val="28"/>
          <w:szCs w:val="28"/>
        </w:rPr>
        <w:t>поддержка малых форм хозяйствования;</w:t>
      </w:r>
    </w:p>
    <w:p w:rsidR="002E79F4" w:rsidRPr="002E79F4" w:rsidRDefault="002E79F4" w:rsidP="00DE3C9C">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2E79F4">
        <w:rPr>
          <w:rFonts w:ascii="Times New Roman" w:hAnsi="Times New Roman" w:cs="Times New Roman"/>
          <w:sz w:val="28"/>
          <w:szCs w:val="28"/>
        </w:rPr>
        <w:t>устойчив</w:t>
      </w:r>
      <w:r w:rsidR="00AE63E5">
        <w:rPr>
          <w:rFonts w:ascii="Times New Roman" w:hAnsi="Times New Roman" w:cs="Times New Roman"/>
          <w:sz w:val="28"/>
          <w:szCs w:val="28"/>
        </w:rPr>
        <w:t>ое развитие сельских территорий;</w:t>
      </w:r>
    </w:p>
    <w:p w:rsidR="00361763" w:rsidRPr="002E79F4" w:rsidRDefault="00361763" w:rsidP="00DE3C9C">
      <w:pPr>
        <w:pStyle w:val="a3"/>
        <w:numPr>
          <w:ilvl w:val="0"/>
          <w:numId w:val="14"/>
        </w:numPr>
        <w:autoSpaceDE w:val="0"/>
        <w:autoSpaceDN w:val="0"/>
        <w:adjustRightInd w:val="0"/>
        <w:spacing w:after="0" w:line="240" w:lineRule="auto"/>
        <w:jc w:val="both"/>
        <w:rPr>
          <w:rFonts w:ascii="Times New Roman" w:hAnsi="Times New Roman"/>
          <w:bCs/>
          <w:sz w:val="28"/>
          <w:szCs w:val="28"/>
        </w:rPr>
      </w:pPr>
      <w:r w:rsidRPr="002E79F4">
        <w:rPr>
          <w:rFonts w:ascii="Times New Roman" w:hAnsi="Times New Roman"/>
          <w:bCs/>
          <w:sz w:val="28"/>
          <w:szCs w:val="28"/>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361763" w:rsidRPr="00E54BF8" w:rsidRDefault="00361763" w:rsidP="00361763">
      <w:pPr>
        <w:tabs>
          <w:tab w:val="left" w:pos="9637"/>
        </w:tabs>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361763" w:rsidRPr="00E54BF8" w:rsidRDefault="00361763" w:rsidP="00361763">
      <w:pPr>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 xml:space="preserve">Данные направления позволят увеличить внутреннее потребление зерна и обеспечить продукцией животноводства и овощеводства жителей </w:t>
      </w:r>
      <w:r>
        <w:rPr>
          <w:rFonts w:ascii="Times New Roman" w:hAnsi="Times New Roman"/>
          <w:bCs/>
          <w:sz w:val="28"/>
          <w:szCs w:val="28"/>
        </w:rPr>
        <w:t>района</w:t>
      </w:r>
      <w:r w:rsidRPr="00E54BF8">
        <w:rPr>
          <w:rFonts w:ascii="Times New Roman" w:hAnsi="Times New Roman"/>
          <w:bCs/>
          <w:sz w:val="28"/>
          <w:szCs w:val="28"/>
        </w:rPr>
        <w:t>.</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rPr>
      </w:pPr>
      <w:r w:rsidRPr="00531CA2">
        <w:rPr>
          <w:rFonts w:ascii="Times New Roman" w:hAnsi="Times New Roman" w:cs="Times New Roman"/>
          <w:sz w:val="28"/>
          <w:szCs w:val="28"/>
        </w:rPr>
        <w:t>Целью</w:t>
      </w:r>
      <w:r w:rsidR="00180165">
        <w:rPr>
          <w:rFonts w:ascii="Times New Roman" w:hAnsi="Times New Roman" w:cs="Times New Roman"/>
          <w:sz w:val="28"/>
          <w:szCs w:val="28"/>
        </w:rPr>
        <w:t xml:space="preserve"> </w:t>
      </w:r>
      <w:r w:rsidRPr="00531CA2">
        <w:rPr>
          <w:rFonts w:ascii="Times New Roman" w:hAnsi="Times New Roman" w:cs="Times New Roman"/>
          <w:sz w:val="28"/>
          <w:szCs w:val="28"/>
        </w:rPr>
        <w:t>программы</w:t>
      </w:r>
      <w:r w:rsidR="00180165">
        <w:rPr>
          <w:rFonts w:ascii="Times New Roman" w:hAnsi="Times New Roman" w:cs="Times New Roman"/>
          <w:sz w:val="28"/>
          <w:szCs w:val="28"/>
        </w:rPr>
        <w:t xml:space="preserve"> </w:t>
      </w:r>
      <w:r w:rsidRPr="00531CA2">
        <w:rPr>
          <w:rFonts w:ascii="Times New Roman" w:hAnsi="Times New Roman" w:cs="Times New Roman"/>
          <w:sz w:val="28"/>
          <w:szCs w:val="28"/>
        </w:rPr>
        <w:t>является р</w:t>
      </w:r>
      <w:r w:rsidRPr="00531CA2">
        <w:rPr>
          <w:rFonts w:ascii="Times New Roman" w:eastAsia="Times New Roman" w:hAnsi="Times New Roman" w:cs="Times New Roman"/>
          <w:color w:val="222222"/>
          <w:sz w:val="28"/>
          <w:szCs w:val="28"/>
        </w:rPr>
        <w:t>азвитие сельских территорий, рост занятости и уровня жизни сельского населения</w:t>
      </w:r>
      <w:r w:rsidR="00543C9F">
        <w:rPr>
          <w:rFonts w:ascii="Times New Roman" w:eastAsia="Times New Roman" w:hAnsi="Times New Roman" w:cs="Times New Roman"/>
          <w:color w:val="222222"/>
          <w:sz w:val="28"/>
          <w:szCs w:val="28"/>
        </w:rPr>
        <w:t>.</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rPr>
      </w:pPr>
      <w:r w:rsidRPr="00531CA2">
        <w:rPr>
          <w:rFonts w:ascii="Times New Roman" w:eastAsia="Times New Roman" w:hAnsi="Times New Roman" w:cs="Times New Roman"/>
          <w:color w:val="222222"/>
          <w:sz w:val="28"/>
          <w:szCs w:val="28"/>
        </w:rPr>
        <w:t>Достижение установленной цели будет осуществляться с учетом выполнения следующих задач:</w:t>
      </w:r>
    </w:p>
    <w:p w:rsidR="00361763" w:rsidRPr="00C92848" w:rsidRDefault="00361763" w:rsidP="00DE3C9C">
      <w:pPr>
        <w:pStyle w:val="a3"/>
        <w:numPr>
          <w:ilvl w:val="0"/>
          <w:numId w:val="11"/>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lastRenderedPageBreak/>
        <w:t>увеличение производства продукции животноводства на душу населения путём улучшения породных и продуктивных каче</w:t>
      </w:r>
      <w:proofErr w:type="gramStart"/>
      <w:r w:rsidRPr="00C92848">
        <w:rPr>
          <w:rFonts w:ascii="Times New Roman" w:hAnsi="Times New Roman" w:cs="Times New Roman"/>
          <w:sz w:val="28"/>
          <w:szCs w:val="28"/>
        </w:rPr>
        <w:t>ств ск</w:t>
      </w:r>
      <w:proofErr w:type="gramEnd"/>
      <w:r w:rsidRPr="00C92848">
        <w:rPr>
          <w:rFonts w:ascii="Times New Roman" w:hAnsi="Times New Roman" w:cs="Times New Roman"/>
          <w:sz w:val="28"/>
          <w:szCs w:val="28"/>
        </w:rPr>
        <w:t>ота;</w:t>
      </w:r>
    </w:p>
    <w:p w:rsidR="00361763" w:rsidRPr="00C92848" w:rsidRDefault="00361763" w:rsidP="00DE3C9C">
      <w:pPr>
        <w:pStyle w:val="a3"/>
        <w:numPr>
          <w:ilvl w:val="0"/>
          <w:numId w:val="11"/>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 xml:space="preserve">поддержка и дальнейшее развитие малых форм хозяйствования на </w:t>
      </w:r>
      <w:proofErr w:type="gramStart"/>
      <w:r w:rsidRPr="00C92848">
        <w:rPr>
          <w:rFonts w:ascii="Times New Roman" w:hAnsi="Times New Roman" w:cs="Times New Roman"/>
          <w:sz w:val="28"/>
          <w:szCs w:val="28"/>
        </w:rPr>
        <w:t>селе</w:t>
      </w:r>
      <w:proofErr w:type="gramEnd"/>
      <w:r w:rsidRPr="00C92848">
        <w:rPr>
          <w:rFonts w:ascii="Times New Roman" w:hAnsi="Times New Roman" w:cs="Times New Roman"/>
          <w:sz w:val="28"/>
          <w:szCs w:val="28"/>
        </w:rPr>
        <w:t xml:space="preserve"> и повышение уровня доходов сельского населения;</w:t>
      </w:r>
    </w:p>
    <w:p w:rsidR="00361763" w:rsidRPr="00C92848" w:rsidRDefault="00361763" w:rsidP="00DE3C9C">
      <w:pPr>
        <w:pStyle w:val="a3"/>
        <w:numPr>
          <w:ilvl w:val="0"/>
          <w:numId w:val="11"/>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комфортных условий жизнедеятельности в сельской местности;</w:t>
      </w:r>
    </w:p>
    <w:p w:rsidR="00361763" w:rsidRPr="00C92848" w:rsidRDefault="00361763" w:rsidP="00DE3C9C">
      <w:pPr>
        <w:pStyle w:val="a3"/>
        <w:numPr>
          <w:ilvl w:val="0"/>
          <w:numId w:val="11"/>
        </w:numPr>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Динамика развития агропромышленного комплекса </w:t>
      </w:r>
      <w:r>
        <w:rPr>
          <w:rFonts w:ascii="Times New Roman" w:hAnsi="Times New Roman"/>
          <w:sz w:val="28"/>
          <w:szCs w:val="28"/>
        </w:rPr>
        <w:t>района</w:t>
      </w:r>
      <w:r w:rsidRPr="00E54BF8">
        <w:rPr>
          <w:rFonts w:ascii="Times New Roman" w:hAnsi="Times New Roman"/>
          <w:sz w:val="28"/>
          <w:szCs w:val="28"/>
        </w:rPr>
        <w:t xml:space="preserve"> до </w:t>
      </w:r>
      <w:r>
        <w:rPr>
          <w:rFonts w:ascii="Times New Roman" w:hAnsi="Times New Roman"/>
          <w:sz w:val="28"/>
          <w:szCs w:val="28"/>
        </w:rPr>
        <w:t>201</w:t>
      </w:r>
      <w:r w:rsidR="00543C9F">
        <w:rPr>
          <w:rFonts w:ascii="Times New Roman" w:hAnsi="Times New Roman"/>
          <w:sz w:val="28"/>
          <w:szCs w:val="28"/>
        </w:rPr>
        <w:t>8</w:t>
      </w:r>
      <w:r w:rsidRPr="00E54BF8">
        <w:rPr>
          <w:rFonts w:ascii="Times New Roman" w:hAnsi="Times New Roman"/>
          <w:sz w:val="28"/>
          <w:szCs w:val="28"/>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В прогнозный период наметятся следующие значимые тенденции:</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увеличение инвестиций на повышение плодородия почв, стимулирование улучшения использования земельных угодий;</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ускоренное обновление технической базы агропромышленного производства;</w:t>
      </w:r>
    </w:p>
    <w:p w:rsidR="00361763" w:rsidRPr="00E54BF8" w:rsidRDefault="00361763" w:rsidP="00DE3C9C">
      <w:pPr>
        <w:pStyle w:val="a3"/>
        <w:numPr>
          <w:ilvl w:val="0"/>
          <w:numId w:val="12"/>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Прогноз реализации </w:t>
      </w:r>
      <w:r>
        <w:rPr>
          <w:rFonts w:ascii="Times New Roman" w:hAnsi="Times New Roman"/>
          <w:sz w:val="28"/>
          <w:szCs w:val="28"/>
        </w:rPr>
        <w:t>муниципальной</w:t>
      </w:r>
      <w:r w:rsidRPr="00E54BF8">
        <w:rPr>
          <w:rFonts w:ascii="Times New Roman" w:hAnsi="Times New Roman"/>
          <w:sz w:val="28"/>
          <w:szCs w:val="28"/>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w:t>
      </w:r>
      <w:r>
        <w:rPr>
          <w:rFonts w:ascii="Times New Roman" w:hAnsi="Times New Roman"/>
          <w:sz w:val="28"/>
          <w:szCs w:val="28"/>
        </w:rPr>
        <w:t>муниципальную</w:t>
      </w:r>
      <w:r w:rsidRPr="00E54BF8">
        <w:rPr>
          <w:rFonts w:ascii="Times New Roman" w:hAnsi="Times New Roman"/>
          <w:sz w:val="28"/>
          <w:szCs w:val="28"/>
        </w:rPr>
        <w:t xml:space="preserve"> программу.</w:t>
      </w:r>
    </w:p>
    <w:p w:rsidR="00361763" w:rsidRPr="00E54BF8" w:rsidRDefault="00361763" w:rsidP="008C2B14">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 </w:t>
      </w:r>
      <w:hyperlink r:id="rId10" w:history="1">
        <w:r w:rsidRPr="00E54BF8">
          <w:rPr>
            <w:rFonts w:ascii="Times New Roman" w:hAnsi="Times New Roman"/>
            <w:sz w:val="28"/>
            <w:szCs w:val="28"/>
          </w:rPr>
          <w:t>Доктриной</w:t>
        </w:r>
      </w:hyperlink>
      <w:r w:rsidRPr="00E54BF8">
        <w:rPr>
          <w:rFonts w:ascii="Times New Roman" w:hAnsi="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 № 120.</w:t>
      </w:r>
    </w:p>
    <w:p w:rsidR="00361763" w:rsidRDefault="00361763" w:rsidP="00361763">
      <w:pPr>
        <w:pStyle w:val="ConsPlusNormal"/>
        <w:widowControl/>
        <w:ind w:firstLine="540"/>
        <w:jc w:val="center"/>
        <w:rPr>
          <w:rFonts w:ascii="Times New Roman" w:hAnsi="Times New Roman"/>
          <w:b/>
          <w:sz w:val="28"/>
          <w:szCs w:val="28"/>
        </w:rPr>
      </w:pPr>
    </w:p>
    <w:p w:rsidR="00361763" w:rsidRPr="00240548" w:rsidRDefault="00361763" w:rsidP="00A2761B">
      <w:pPr>
        <w:pStyle w:val="ConsPlusNormal"/>
        <w:widowControl/>
        <w:ind w:firstLine="540"/>
        <w:jc w:val="center"/>
        <w:rPr>
          <w:rFonts w:ascii="Times New Roman" w:hAnsi="Times New Roman"/>
          <w:sz w:val="28"/>
          <w:szCs w:val="28"/>
        </w:rPr>
      </w:pPr>
      <w:r w:rsidRPr="006E6044">
        <w:rPr>
          <w:rFonts w:ascii="Times New Roman" w:hAnsi="Times New Roman"/>
          <w:sz w:val="28"/>
          <w:szCs w:val="28"/>
        </w:rPr>
        <w:t>4. Прогноз конечных результатов реализации муниципальной программы</w:t>
      </w:r>
    </w:p>
    <w:p w:rsidR="00361763" w:rsidRPr="006E1E6E" w:rsidRDefault="00361763" w:rsidP="00361763">
      <w:pPr>
        <w:spacing w:after="0" w:line="240" w:lineRule="auto"/>
        <w:ind w:firstLine="54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540"/>
        <w:jc w:val="both"/>
        <w:rPr>
          <w:rFonts w:ascii="Times New Roman" w:hAnsi="Times New Roman" w:cs="Times New Roman"/>
          <w:bCs/>
          <w:sz w:val="28"/>
          <w:szCs w:val="28"/>
        </w:rPr>
      </w:pPr>
      <w:r w:rsidRPr="006E1E6E">
        <w:rPr>
          <w:rFonts w:ascii="Times New Roman" w:hAnsi="Times New Roman" w:cs="Times New Roman"/>
          <w:bCs/>
          <w:sz w:val="28"/>
          <w:szCs w:val="28"/>
        </w:rPr>
        <w:t>В результате реализации муниципальной программы будет обеспечено достижение установленных значений основных показателей: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Валовой сбор зерна повысится к </w:t>
      </w:r>
      <w:r>
        <w:rPr>
          <w:rFonts w:ascii="Times New Roman" w:hAnsi="Times New Roman" w:cs="Times New Roman"/>
          <w:bCs/>
          <w:sz w:val="28"/>
          <w:szCs w:val="28"/>
        </w:rPr>
        <w:t>201</w:t>
      </w:r>
      <w:r w:rsidR="00B76473">
        <w:rPr>
          <w:rFonts w:ascii="Times New Roman" w:hAnsi="Times New Roman" w:cs="Times New Roman"/>
          <w:bCs/>
          <w:sz w:val="28"/>
          <w:szCs w:val="28"/>
        </w:rPr>
        <w:t>9</w:t>
      </w:r>
      <w:r w:rsidRPr="006E1E6E">
        <w:rPr>
          <w:rFonts w:ascii="Times New Roman" w:hAnsi="Times New Roman" w:cs="Times New Roman"/>
          <w:bCs/>
          <w:sz w:val="28"/>
          <w:szCs w:val="28"/>
        </w:rPr>
        <w:t xml:space="preserve"> году до </w:t>
      </w:r>
      <w:r w:rsidR="00B76473">
        <w:rPr>
          <w:rFonts w:ascii="Times New Roman" w:hAnsi="Times New Roman" w:cs="Times New Roman"/>
          <w:bCs/>
          <w:sz w:val="28"/>
          <w:szCs w:val="28"/>
        </w:rPr>
        <w:t>48764</w:t>
      </w:r>
      <w:r w:rsidRPr="006E1E6E">
        <w:rPr>
          <w:rFonts w:ascii="Times New Roman" w:hAnsi="Times New Roman" w:cs="Times New Roman"/>
          <w:bCs/>
          <w:sz w:val="28"/>
          <w:szCs w:val="28"/>
        </w:rPr>
        <w:t xml:space="preserve"> тонн против </w:t>
      </w:r>
      <w:r w:rsidR="00B76473">
        <w:rPr>
          <w:rFonts w:ascii="Times New Roman" w:hAnsi="Times New Roman" w:cs="Times New Roman"/>
          <w:bCs/>
          <w:sz w:val="28"/>
          <w:szCs w:val="28"/>
        </w:rPr>
        <w:t>38948</w:t>
      </w:r>
      <w:r w:rsidRPr="006E1E6E">
        <w:rPr>
          <w:rFonts w:ascii="Times New Roman" w:hAnsi="Times New Roman" w:cs="Times New Roman"/>
          <w:bCs/>
          <w:sz w:val="28"/>
          <w:szCs w:val="28"/>
        </w:rPr>
        <w:t xml:space="preserve"> тонн в 201</w:t>
      </w:r>
      <w:r w:rsidR="00B76473">
        <w:rPr>
          <w:rFonts w:ascii="Times New Roman" w:hAnsi="Times New Roman" w:cs="Times New Roman"/>
          <w:bCs/>
          <w:sz w:val="28"/>
          <w:szCs w:val="28"/>
        </w:rPr>
        <w:t>5</w:t>
      </w:r>
      <w:r w:rsidRPr="006E1E6E">
        <w:rPr>
          <w:rFonts w:ascii="Times New Roman" w:hAnsi="Times New Roman" w:cs="Times New Roman"/>
          <w:bCs/>
          <w:sz w:val="28"/>
          <w:szCs w:val="28"/>
        </w:rPr>
        <w:t xml:space="preserve"> году или на </w:t>
      </w:r>
      <w:r w:rsidR="00B76473">
        <w:rPr>
          <w:rFonts w:ascii="Times New Roman" w:hAnsi="Times New Roman" w:cs="Times New Roman"/>
          <w:bCs/>
          <w:sz w:val="28"/>
          <w:szCs w:val="28"/>
        </w:rPr>
        <w:t>25,2</w:t>
      </w:r>
      <w:r w:rsidRPr="006E1E6E">
        <w:rPr>
          <w:rFonts w:ascii="Times New Roman" w:hAnsi="Times New Roman" w:cs="Times New Roman"/>
          <w:bCs/>
          <w:sz w:val="28"/>
          <w:szCs w:val="28"/>
        </w:rPr>
        <w:t xml:space="preserve">%, картофеля – до </w:t>
      </w:r>
      <w:r w:rsidR="00B76473">
        <w:rPr>
          <w:rFonts w:ascii="Times New Roman" w:hAnsi="Times New Roman" w:cs="Times New Roman"/>
          <w:bCs/>
          <w:sz w:val="28"/>
          <w:szCs w:val="28"/>
        </w:rPr>
        <w:t>41495</w:t>
      </w:r>
      <w:r w:rsidRPr="006E1E6E">
        <w:rPr>
          <w:rFonts w:ascii="Times New Roman" w:hAnsi="Times New Roman" w:cs="Times New Roman"/>
          <w:bCs/>
          <w:sz w:val="28"/>
          <w:szCs w:val="28"/>
        </w:rPr>
        <w:t xml:space="preserve"> тонн против </w:t>
      </w:r>
      <w:r w:rsidR="00B76473">
        <w:rPr>
          <w:rFonts w:ascii="Times New Roman" w:hAnsi="Times New Roman" w:cs="Times New Roman"/>
          <w:bCs/>
          <w:sz w:val="28"/>
          <w:szCs w:val="28"/>
        </w:rPr>
        <w:t>33069,7</w:t>
      </w:r>
      <w:r w:rsidRPr="006E1E6E">
        <w:rPr>
          <w:rFonts w:ascii="Times New Roman" w:hAnsi="Times New Roman" w:cs="Times New Roman"/>
          <w:bCs/>
          <w:sz w:val="28"/>
          <w:szCs w:val="28"/>
        </w:rPr>
        <w:t xml:space="preserve"> тонн или </w:t>
      </w:r>
      <w:proofErr w:type="gramStart"/>
      <w:r w:rsidRPr="006E1E6E">
        <w:rPr>
          <w:rFonts w:ascii="Times New Roman" w:hAnsi="Times New Roman" w:cs="Times New Roman"/>
          <w:bCs/>
          <w:sz w:val="28"/>
          <w:szCs w:val="28"/>
        </w:rPr>
        <w:t>на</w:t>
      </w:r>
      <w:proofErr w:type="gramEnd"/>
      <w:r w:rsidRPr="006E1E6E">
        <w:rPr>
          <w:rFonts w:ascii="Times New Roman" w:hAnsi="Times New Roman" w:cs="Times New Roman"/>
          <w:bCs/>
          <w:sz w:val="28"/>
          <w:szCs w:val="28"/>
        </w:rPr>
        <w:t xml:space="preserve"> </w:t>
      </w:r>
      <w:r w:rsidR="008F4576">
        <w:rPr>
          <w:rFonts w:ascii="Times New Roman" w:hAnsi="Times New Roman" w:cs="Times New Roman"/>
          <w:bCs/>
          <w:sz w:val="28"/>
          <w:szCs w:val="28"/>
        </w:rPr>
        <w:t>25,5</w:t>
      </w:r>
      <w:r w:rsidRPr="006E1E6E">
        <w:rPr>
          <w:rFonts w:ascii="Times New Roman" w:hAnsi="Times New Roman" w:cs="Times New Roman"/>
          <w:bCs/>
          <w:sz w:val="28"/>
          <w:szCs w:val="28"/>
        </w:rPr>
        <w:t xml:space="preserve">%, </w:t>
      </w:r>
      <w:proofErr w:type="gramStart"/>
      <w:r w:rsidRPr="006E1E6E">
        <w:rPr>
          <w:rFonts w:ascii="Times New Roman" w:hAnsi="Times New Roman" w:cs="Times New Roman"/>
          <w:bCs/>
          <w:sz w:val="28"/>
          <w:szCs w:val="28"/>
        </w:rPr>
        <w:t>овощей</w:t>
      </w:r>
      <w:proofErr w:type="gramEnd"/>
      <w:r w:rsidRPr="006E1E6E">
        <w:rPr>
          <w:rFonts w:ascii="Times New Roman" w:hAnsi="Times New Roman" w:cs="Times New Roman"/>
          <w:bCs/>
          <w:sz w:val="28"/>
          <w:szCs w:val="28"/>
        </w:rPr>
        <w:t xml:space="preserve"> – до </w:t>
      </w:r>
      <w:r w:rsidR="008F4576">
        <w:rPr>
          <w:rFonts w:ascii="Times New Roman" w:hAnsi="Times New Roman" w:cs="Times New Roman"/>
          <w:bCs/>
          <w:sz w:val="28"/>
          <w:szCs w:val="28"/>
        </w:rPr>
        <w:t>7151</w:t>
      </w:r>
      <w:r w:rsidRPr="006E1E6E">
        <w:rPr>
          <w:rFonts w:ascii="Times New Roman" w:hAnsi="Times New Roman" w:cs="Times New Roman"/>
          <w:bCs/>
          <w:sz w:val="28"/>
          <w:szCs w:val="28"/>
        </w:rPr>
        <w:t xml:space="preserve"> тонн против </w:t>
      </w:r>
      <w:r w:rsidR="008F4576">
        <w:rPr>
          <w:rFonts w:ascii="Times New Roman" w:hAnsi="Times New Roman" w:cs="Times New Roman"/>
          <w:bCs/>
          <w:sz w:val="28"/>
          <w:szCs w:val="28"/>
        </w:rPr>
        <w:t>4662</w:t>
      </w:r>
      <w:r w:rsidRPr="006E1E6E">
        <w:rPr>
          <w:rFonts w:ascii="Times New Roman" w:hAnsi="Times New Roman" w:cs="Times New Roman"/>
          <w:bCs/>
          <w:sz w:val="28"/>
          <w:szCs w:val="28"/>
        </w:rPr>
        <w:t xml:space="preserve"> тонн или на </w:t>
      </w:r>
      <w:r w:rsidR="008F4576">
        <w:rPr>
          <w:rFonts w:ascii="Times New Roman" w:hAnsi="Times New Roman" w:cs="Times New Roman"/>
          <w:bCs/>
          <w:sz w:val="28"/>
          <w:szCs w:val="28"/>
        </w:rPr>
        <w:t>53,4</w:t>
      </w:r>
      <w:r w:rsidRPr="006E1E6E">
        <w:rPr>
          <w:rFonts w:ascii="Times New Roman" w:hAnsi="Times New Roman" w:cs="Times New Roman"/>
          <w:bCs/>
          <w:sz w:val="28"/>
          <w:szCs w:val="28"/>
        </w:rPr>
        <w:t xml:space="preserve">%. </w:t>
      </w:r>
      <w:r w:rsidRPr="006E1E6E">
        <w:rPr>
          <w:rFonts w:ascii="Times New Roman" w:hAnsi="Times New Roman" w:cs="Times New Roman"/>
          <w:bCs/>
          <w:sz w:val="28"/>
          <w:szCs w:val="28"/>
        </w:rPr>
        <w:lastRenderedPageBreak/>
        <w:t>Этому будут способствовать меры по улучшению использования земель сельскохозяйственного назначения.</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1E6E">
        <w:rPr>
          <w:rFonts w:ascii="Times New Roman" w:hAnsi="Times New Roman" w:cs="Times New Roman"/>
          <w:bCs/>
          <w:sz w:val="28"/>
          <w:szCs w:val="28"/>
        </w:rPr>
        <w:t xml:space="preserve">Производство скота и птицы (в живом весе) к </w:t>
      </w:r>
      <w:r>
        <w:rPr>
          <w:rFonts w:ascii="Times New Roman" w:hAnsi="Times New Roman" w:cs="Times New Roman"/>
          <w:bCs/>
          <w:sz w:val="28"/>
          <w:szCs w:val="28"/>
        </w:rPr>
        <w:t>201</w:t>
      </w:r>
      <w:r w:rsidR="008F4576">
        <w:rPr>
          <w:rFonts w:ascii="Times New Roman" w:hAnsi="Times New Roman" w:cs="Times New Roman"/>
          <w:bCs/>
          <w:sz w:val="28"/>
          <w:szCs w:val="28"/>
        </w:rPr>
        <w:t>9</w:t>
      </w:r>
      <w:r w:rsidRPr="006E1E6E">
        <w:rPr>
          <w:rFonts w:ascii="Times New Roman" w:hAnsi="Times New Roman" w:cs="Times New Roman"/>
          <w:bCs/>
          <w:sz w:val="28"/>
          <w:szCs w:val="28"/>
        </w:rPr>
        <w:t xml:space="preserve"> го</w:t>
      </w:r>
      <w:r>
        <w:rPr>
          <w:rFonts w:ascii="Times New Roman" w:hAnsi="Times New Roman" w:cs="Times New Roman"/>
          <w:bCs/>
          <w:sz w:val="28"/>
          <w:szCs w:val="28"/>
        </w:rPr>
        <w:t>ду возрастет по сравнению с 201</w:t>
      </w:r>
      <w:r w:rsidR="008F4576">
        <w:rPr>
          <w:rFonts w:ascii="Times New Roman" w:hAnsi="Times New Roman" w:cs="Times New Roman"/>
          <w:bCs/>
          <w:sz w:val="28"/>
          <w:szCs w:val="28"/>
        </w:rPr>
        <w:t>5</w:t>
      </w:r>
      <w:r w:rsidRPr="006E1E6E">
        <w:rPr>
          <w:rFonts w:ascii="Times New Roman" w:hAnsi="Times New Roman" w:cs="Times New Roman"/>
          <w:bCs/>
          <w:sz w:val="28"/>
          <w:szCs w:val="28"/>
        </w:rPr>
        <w:t xml:space="preserve"> годом до </w:t>
      </w:r>
      <w:r w:rsidR="008F4576">
        <w:rPr>
          <w:rFonts w:ascii="Times New Roman" w:hAnsi="Times New Roman" w:cs="Times New Roman"/>
          <w:bCs/>
          <w:sz w:val="28"/>
          <w:szCs w:val="28"/>
        </w:rPr>
        <w:t>5491</w:t>
      </w:r>
      <w:r w:rsidRPr="006E1E6E">
        <w:rPr>
          <w:rFonts w:ascii="Times New Roman" w:hAnsi="Times New Roman" w:cs="Times New Roman"/>
          <w:bCs/>
          <w:sz w:val="28"/>
          <w:szCs w:val="28"/>
        </w:rPr>
        <w:t xml:space="preserve"> тонн, или на </w:t>
      </w:r>
      <w:r w:rsidR="008F4576">
        <w:rPr>
          <w:rFonts w:ascii="Times New Roman" w:hAnsi="Times New Roman" w:cs="Times New Roman"/>
          <w:bCs/>
          <w:sz w:val="28"/>
          <w:szCs w:val="28"/>
        </w:rPr>
        <w:t>30,6</w:t>
      </w:r>
      <w:r w:rsidRPr="006E1E6E">
        <w:rPr>
          <w:rFonts w:ascii="Times New Roman" w:hAnsi="Times New Roman" w:cs="Times New Roman"/>
          <w:bCs/>
          <w:sz w:val="28"/>
          <w:szCs w:val="28"/>
        </w:rPr>
        <w:t xml:space="preserve">%, молока – до </w:t>
      </w:r>
      <w:r w:rsidR="008F4576">
        <w:rPr>
          <w:rFonts w:ascii="Times New Roman" w:hAnsi="Times New Roman" w:cs="Times New Roman"/>
          <w:bCs/>
          <w:sz w:val="28"/>
          <w:szCs w:val="28"/>
        </w:rPr>
        <w:t>11664</w:t>
      </w:r>
      <w:r w:rsidRPr="006E1E6E">
        <w:rPr>
          <w:rFonts w:ascii="Times New Roman" w:hAnsi="Times New Roman" w:cs="Times New Roman"/>
          <w:bCs/>
          <w:sz w:val="28"/>
          <w:szCs w:val="28"/>
        </w:rPr>
        <w:t xml:space="preserve"> тонн, или на </w:t>
      </w:r>
      <w:r w:rsidR="008F4576">
        <w:rPr>
          <w:rFonts w:ascii="Times New Roman" w:hAnsi="Times New Roman" w:cs="Times New Roman"/>
          <w:bCs/>
          <w:sz w:val="28"/>
          <w:szCs w:val="28"/>
        </w:rPr>
        <w:t>19,8</w:t>
      </w:r>
      <w:r w:rsidRPr="006E1E6E">
        <w:rPr>
          <w:rFonts w:ascii="Times New Roman" w:hAnsi="Times New Roman" w:cs="Times New Roman"/>
          <w:bCs/>
          <w:sz w:val="28"/>
          <w:szCs w:val="28"/>
        </w:rPr>
        <w:t>%.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roofErr w:type="gramEnd"/>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w:t>
      </w:r>
      <w:r w:rsidR="008F4576">
        <w:rPr>
          <w:rFonts w:ascii="Times New Roman" w:hAnsi="Times New Roman" w:cs="Times New Roman"/>
          <w:bCs/>
          <w:sz w:val="28"/>
          <w:szCs w:val="28"/>
        </w:rPr>
        <w:t>10915</w:t>
      </w:r>
      <w:r w:rsidRPr="006E1E6E">
        <w:rPr>
          <w:rFonts w:ascii="Times New Roman" w:hAnsi="Times New Roman" w:cs="Times New Roman"/>
          <w:bCs/>
          <w:sz w:val="28"/>
          <w:szCs w:val="28"/>
        </w:rPr>
        <w:t xml:space="preserve"> рублей.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56D5D">
        <w:rPr>
          <w:rFonts w:ascii="Times New Roman" w:hAnsi="Times New Roman" w:cs="Times New Roman"/>
          <w:bCs/>
          <w:sz w:val="28"/>
          <w:szCs w:val="28"/>
        </w:rPr>
        <w:t xml:space="preserve">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w:t>
      </w:r>
      <w:r w:rsidR="008F4576">
        <w:rPr>
          <w:rFonts w:ascii="Times New Roman" w:hAnsi="Times New Roman" w:cs="Times New Roman"/>
          <w:bCs/>
          <w:sz w:val="28"/>
          <w:szCs w:val="28"/>
        </w:rPr>
        <w:t>28,2</w:t>
      </w:r>
      <w:r w:rsidRPr="00656D5D">
        <w:rPr>
          <w:rFonts w:ascii="Times New Roman" w:hAnsi="Times New Roman" w:cs="Times New Roman"/>
          <w:bCs/>
          <w:sz w:val="28"/>
          <w:szCs w:val="28"/>
        </w:rPr>
        <w:t>%.</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w:t>
      </w:r>
      <w:proofErr w:type="spellStart"/>
      <w:r w:rsidRPr="006E1E6E">
        <w:rPr>
          <w:rFonts w:ascii="Times New Roman" w:hAnsi="Times New Roman" w:cs="Times New Roman"/>
          <w:bCs/>
          <w:sz w:val="28"/>
          <w:szCs w:val="28"/>
        </w:rPr>
        <w:t>районаза</w:t>
      </w:r>
      <w:proofErr w:type="spellEnd"/>
      <w:r w:rsidRPr="006E1E6E">
        <w:rPr>
          <w:rFonts w:ascii="Times New Roman" w:hAnsi="Times New Roman" w:cs="Times New Roman"/>
          <w:bCs/>
          <w:sz w:val="28"/>
          <w:szCs w:val="28"/>
        </w:rPr>
        <w:t xml:space="preserve"> счет предоставления в </w:t>
      </w:r>
      <w:r>
        <w:rPr>
          <w:rFonts w:ascii="Times New Roman" w:hAnsi="Times New Roman" w:cs="Times New Roman"/>
          <w:bCs/>
          <w:sz w:val="28"/>
          <w:szCs w:val="28"/>
        </w:rPr>
        <w:t>201</w:t>
      </w:r>
      <w:r w:rsidR="008F4576">
        <w:rPr>
          <w:rFonts w:ascii="Times New Roman" w:hAnsi="Times New Roman" w:cs="Times New Roman"/>
          <w:bCs/>
          <w:sz w:val="28"/>
          <w:szCs w:val="28"/>
        </w:rPr>
        <w:t xml:space="preserve">9 </w:t>
      </w:r>
      <w:r w:rsidR="00184F45">
        <w:rPr>
          <w:rFonts w:ascii="Times New Roman" w:hAnsi="Times New Roman" w:cs="Times New Roman"/>
          <w:bCs/>
          <w:sz w:val="28"/>
          <w:szCs w:val="28"/>
        </w:rPr>
        <w:t>году государственной поддержки 5</w:t>
      </w:r>
      <w:r w:rsidRPr="006E1E6E">
        <w:rPr>
          <w:rFonts w:ascii="Times New Roman" w:hAnsi="Times New Roman" w:cs="Times New Roman"/>
          <w:bCs/>
          <w:sz w:val="28"/>
          <w:szCs w:val="28"/>
        </w:rPr>
        <w:t xml:space="preserve"> молодым специалистам и молодым рабочим.</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w:t>
      </w:r>
      <w:r>
        <w:rPr>
          <w:rFonts w:ascii="Times New Roman" w:hAnsi="Times New Roman" w:cs="Times New Roman"/>
          <w:bCs/>
          <w:sz w:val="28"/>
          <w:szCs w:val="28"/>
        </w:rPr>
        <w:t>201</w:t>
      </w:r>
      <w:r w:rsidR="008F4576">
        <w:rPr>
          <w:rFonts w:ascii="Times New Roman" w:hAnsi="Times New Roman" w:cs="Times New Roman"/>
          <w:bCs/>
          <w:sz w:val="28"/>
          <w:szCs w:val="28"/>
        </w:rPr>
        <w:t>9</w:t>
      </w:r>
      <w:r w:rsidRPr="006E1E6E">
        <w:rPr>
          <w:rFonts w:ascii="Times New Roman" w:hAnsi="Times New Roman" w:cs="Times New Roman"/>
          <w:bCs/>
          <w:sz w:val="28"/>
          <w:szCs w:val="28"/>
        </w:rPr>
        <w:t xml:space="preserve"> году. </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361763" w:rsidRPr="006E1E6E" w:rsidRDefault="00361763" w:rsidP="00361763">
      <w:pPr>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w:t>
      </w:r>
      <w:r w:rsidRPr="006E1E6E">
        <w:rPr>
          <w:rFonts w:ascii="Times New Roman" w:hAnsi="Times New Roman" w:cs="Times New Roman"/>
          <w:bCs/>
          <w:sz w:val="28"/>
          <w:szCs w:val="28"/>
        </w:rPr>
        <w:lastRenderedPageBreak/>
        <w:t xml:space="preserve">оказания </w:t>
      </w:r>
      <w:r>
        <w:rPr>
          <w:rFonts w:ascii="Times New Roman" w:hAnsi="Times New Roman" w:cs="Times New Roman"/>
          <w:bCs/>
          <w:sz w:val="28"/>
          <w:szCs w:val="28"/>
        </w:rPr>
        <w:t>муниципальных</w:t>
      </w:r>
      <w:r w:rsidRPr="006E1E6E">
        <w:rPr>
          <w:rFonts w:ascii="Times New Roman" w:hAnsi="Times New Roman" w:cs="Times New Roman"/>
          <w:bCs/>
          <w:sz w:val="28"/>
          <w:szCs w:val="28"/>
        </w:rPr>
        <w:t xml:space="preserve"> услуг, выполнения работ и исполнение установленных функций в сфере развития агропромышленного комплекса.</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6E1E6E">
        <w:rPr>
          <w:rFonts w:ascii="Times New Roman" w:hAnsi="Times New Roman" w:cs="Times New Roman"/>
          <w:sz w:val="28"/>
          <w:szCs w:val="28"/>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модернизации и развития существующих перерабатывающих производств;</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создания и развития сельскохозяйственных потребительских (перерабатывающих) кооперативов;</w:t>
      </w:r>
    </w:p>
    <w:p w:rsidR="00361763" w:rsidRPr="00090429" w:rsidRDefault="00361763" w:rsidP="00361763">
      <w:pPr>
        <w:pStyle w:val="ConsPlusNormal"/>
        <w:widowControl/>
        <w:ind w:firstLine="568"/>
        <w:jc w:val="both"/>
        <w:rPr>
          <w:rFonts w:ascii="Times New Roman" w:hAnsi="Times New Roman" w:cs="Times New Roman"/>
          <w:sz w:val="28"/>
          <w:szCs w:val="28"/>
        </w:rPr>
      </w:pPr>
      <w:r w:rsidRPr="00090429">
        <w:rPr>
          <w:rFonts w:ascii="Times New Roman" w:hAnsi="Times New Roman" w:cs="Times New Roman"/>
          <w:sz w:val="28"/>
          <w:szCs w:val="28"/>
        </w:rPr>
        <w:t>Реализация данного комплекса мероприятий позволит достичь к 201</w:t>
      </w:r>
      <w:r w:rsidR="006E3048">
        <w:rPr>
          <w:rFonts w:ascii="Times New Roman" w:hAnsi="Times New Roman" w:cs="Times New Roman"/>
          <w:sz w:val="28"/>
          <w:szCs w:val="28"/>
        </w:rPr>
        <w:t>9</w:t>
      </w:r>
      <w:r w:rsidRPr="00090429">
        <w:rPr>
          <w:rFonts w:ascii="Times New Roman" w:hAnsi="Times New Roman" w:cs="Times New Roman"/>
          <w:sz w:val="28"/>
          <w:szCs w:val="28"/>
        </w:rPr>
        <w:t xml:space="preserve"> году следующих показателей:</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090429">
        <w:rPr>
          <w:rFonts w:ascii="Times New Roman" w:hAnsi="Times New Roman" w:cs="Times New Roman"/>
          <w:sz w:val="28"/>
          <w:szCs w:val="28"/>
        </w:rPr>
        <w:t>Объем производства</w:t>
      </w:r>
      <w:r w:rsidRPr="006E1E6E">
        <w:rPr>
          <w:rFonts w:ascii="Times New Roman" w:hAnsi="Times New Roman" w:cs="Times New Roman"/>
          <w:sz w:val="28"/>
          <w:szCs w:val="28"/>
        </w:rPr>
        <w:t xml:space="preserve"> отдельных видов продукции переработки сельскохозяйственного сырья (физические показатели):</w:t>
      </w:r>
    </w:p>
    <w:p w:rsidR="00361763" w:rsidRPr="009D2B3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xml:space="preserve">- мука - </w:t>
      </w:r>
      <w:r w:rsidR="006E3048">
        <w:rPr>
          <w:rFonts w:ascii="Times New Roman" w:hAnsi="Times New Roman" w:cs="Times New Roman"/>
          <w:sz w:val="28"/>
          <w:szCs w:val="28"/>
        </w:rPr>
        <w:t>84</w:t>
      </w:r>
      <w:r w:rsidRPr="009D2B3E">
        <w:rPr>
          <w:rFonts w:ascii="Times New Roman" w:hAnsi="Times New Roman" w:cs="Times New Roman"/>
          <w:sz w:val="28"/>
          <w:szCs w:val="28"/>
        </w:rPr>
        <w:t xml:space="preserve"> тонн</w:t>
      </w:r>
      <w:r w:rsidR="006E3048">
        <w:rPr>
          <w:rFonts w:ascii="Times New Roman" w:hAnsi="Times New Roman" w:cs="Times New Roman"/>
          <w:sz w:val="28"/>
          <w:szCs w:val="28"/>
        </w:rPr>
        <w:t>ы</w:t>
      </w:r>
    </w:p>
    <w:p w:rsidR="00361763" w:rsidRPr="006E1E6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xml:space="preserve">- хлеб и </w:t>
      </w:r>
      <w:proofErr w:type="gramStart"/>
      <w:r w:rsidRPr="009D2B3E">
        <w:rPr>
          <w:rFonts w:ascii="Times New Roman" w:hAnsi="Times New Roman" w:cs="Times New Roman"/>
          <w:sz w:val="28"/>
          <w:szCs w:val="28"/>
        </w:rPr>
        <w:t>х/б</w:t>
      </w:r>
      <w:proofErr w:type="gramEnd"/>
      <w:r w:rsidRPr="009D2B3E">
        <w:rPr>
          <w:rFonts w:ascii="Times New Roman" w:hAnsi="Times New Roman" w:cs="Times New Roman"/>
          <w:sz w:val="28"/>
          <w:szCs w:val="28"/>
        </w:rPr>
        <w:t xml:space="preserve"> изделия – </w:t>
      </w:r>
      <w:r w:rsidR="006E3048">
        <w:rPr>
          <w:rFonts w:ascii="Times New Roman" w:hAnsi="Times New Roman" w:cs="Times New Roman"/>
          <w:sz w:val="28"/>
          <w:szCs w:val="28"/>
        </w:rPr>
        <w:t>275</w:t>
      </w:r>
      <w:r w:rsidRPr="009D2B3E">
        <w:rPr>
          <w:rFonts w:ascii="Times New Roman" w:hAnsi="Times New Roman" w:cs="Times New Roman"/>
          <w:sz w:val="28"/>
          <w:szCs w:val="28"/>
        </w:rPr>
        <w:t xml:space="preserve"> тонн</w:t>
      </w:r>
    </w:p>
    <w:p w:rsidR="00361763" w:rsidRPr="006E1E6E" w:rsidRDefault="00361763" w:rsidP="00361763">
      <w:pPr>
        <w:pStyle w:val="a5"/>
        <w:spacing w:after="0"/>
        <w:ind w:firstLine="708"/>
        <w:jc w:val="both"/>
        <w:rPr>
          <w:sz w:val="28"/>
          <w:szCs w:val="28"/>
        </w:rPr>
      </w:pPr>
      <w:r w:rsidRPr="006E1E6E">
        <w:rPr>
          <w:sz w:val="28"/>
          <w:szCs w:val="28"/>
        </w:rPr>
        <w:t xml:space="preserve">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w:t>
      </w:r>
      <w:proofErr w:type="spellStart"/>
      <w:r w:rsidRPr="006E1E6E">
        <w:rPr>
          <w:sz w:val="28"/>
          <w:szCs w:val="28"/>
        </w:rPr>
        <w:t>несырьевых</w:t>
      </w:r>
      <w:proofErr w:type="spellEnd"/>
      <w:r w:rsidRPr="006E1E6E">
        <w:rPr>
          <w:sz w:val="28"/>
          <w:szCs w:val="28"/>
        </w:rPr>
        <w:t xml:space="preserve"> секторов, включающих перерабатывающие отрасли промышленности, агропромышленного комплекса и предпринимательской деятельности.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hAnsi="Times New Roman" w:cs="Times New Roman"/>
          <w:sz w:val="28"/>
          <w:szCs w:val="28"/>
        </w:rPr>
        <w:t>Г</w:t>
      </w:r>
      <w:r w:rsidRPr="006E1E6E">
        <w:rPr>
          <w:rFonts w:ascii="Times New Roman" w:eastAsia="Calibri" w:hAnsi="Times New Roman" w:cs="Times New Roman"/>
          <w:sz w:val="28"/>
          <w:szCs w:val="28"/>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Увеличение </w:t>
      </w:r>
      <w:proofErr w:type="gramStart"/>
      <w:r w:rsidRPr="006E1E6E">
        <w:rPr>
          <w:rFonts w:ascii="Times New Roman" w:hAnsi="Times New Roman" w:cs="Times New Roman"/>
          <w:sz w:val="28"/>
          <w:szCs w:val="28"/>
        </w:rPr>
        <w:t>объемов производства основных видов продукции растениеводства</w:t>
      </w:r>
      <w:proofErr w:type="gramEnd"/>
      <w:r w:rsidRPr="006E1E6E">
        <w:rPr>
          <w:rFonts w:ascii="Times New Roman" w:hAnsi="Times New Roman" w:cs="Times New Roman"/>
          <w:sz w:val="28"/>
          <w:szCs w:val="28"/>
        </w:rPr>
        <w:t xml:space="preserve">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материально-технического снабжения;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сохранения плодородия почв земель;</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 внедрения новых, инновационных, высокоэффективных, </w:t>
      </w:r>
      <w:proofErr w:type="spellStart"/>
      <w:r w:rsidRPr="006E1E6E">
        <w:rPr>
          <w:rFonts w:ascii="Times New Roman" w:hAnsi="Times New Roman" w:cs="Times New Roman"/>
          <w:sz w:val="28"/>
          <w:szCs w:val="28"/>
        </w:rPr>
        <w:t>энерго</w:t>
      </w:r>
      <w:proofErr w:type="spellEnd"/>
      <w:r w:rsidRPr="006E1E6E">
        <w:rPr>
          <w:rFonts w:ascii="Times New Roman" w:hAnsi="Times New Roman" w:cs="Times New Roman"/>
          <w:sz w:val="28"/>
          <w:szCs w:val="28"/>
        </w:rPr>
        <w:t>- и ресурсосберегающих технологий;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технического оснащения;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расширения посевных площадей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урожайности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снижения уровня материально-технических затрат на единицу использования площади, единицу произведенной продукции.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Ведение отрасли животноводства позволит эффективнее заниматься производством зерновых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Увеличение </w:t>
      </w:r>
      <w:proofErr w:type="gramStart"/>
      <w:r w:rsidRPr="006E1E6E">
        <w:rPr>
          <w:rFonts w:ascii="Times New Roman" w:hAnsi="Times New Roman" w:cs="Times New Roman"/>
          <w:sz w:val="28"/>
          <w:szCs w:val="28"/>
        </w:rPr>
        <w:t>объемов производства основных видов продукции животноводства</w:t>
      </w:r>
      <w:proofErr w:type="gramEnd"/>
      <w:r w:rsidRPr="006E1E6E">
        <w:rPr>
          <w:rFonts w:ascii="Times New Roman" w:hAnsi="Times New Roman" w:cs="Times New Roman"/>
          <w:sz w:val="28"/>
          <w:szCs w:val="28"/>
        </w:rPr>
        <w:t xml:space="preserve">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обновления материально-технической базы;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организации воспроизводства сельскохозяйственных животных и племенной работы;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развития новых производственных направлений;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lastRenderedPageBreak/>
        <w:t>- увеличения поголовья основных видов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продуктивности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-снижения уровня материально-технических затрат на единицу произведенной продукции;</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Развитие предусматривается за счет </w:t>
      </w:r>
      <w:r w:rsidR="00AD71B0">
        <w:rPr>
          <w:rFonts w:ascii="Times New Roman" w:hAnsi="Times New Roman" w:cs="Times New Roman"/>
          <w:sz w:val="28"/>
          <w:szCs w:val="28"/>
        </w:rPr>
        <w:t>ООО «</w:t>
      </w:r>
      <w:proofErr w:type="spellStart"/>
      <w:r w:rsidR="00AD71B0">
        <w:rPr>
          <w:rFonts w:ascii="Times New Roman" w:hAnsi="Times New Roman" w:cs="Times New Roman"/>
          <w:sz w:val="28"/>
          <w:szCs w:val="28"/>
        </w:rPr>
        <w:t>Сагайское</w:t>
      </w:r>
      <w:proofErr w:type="spellEnd"/>
      <w:r w:rsidR="00AD71B0">
        <w:rPr>
          <w:rFonts w:ascii="Times New Roman" w:hAnsi="Times New Roman" w:cs="Times New Roman"/>
          <w:sz w:val="28"/>
          <w:szCs w:val="28"/>
        </w:rPr>
        <w:t>»</w:t>
      </w:r>
      <w:r w:rsidRPr="006E1E6E">
        <w:rPr>
          <w:rFonts w:ascii="Times New Roman" w:hAnsi="Times New Roman" w:cs="Times New Roman"/>
          <w:sz w:val="28"/>
          <w:szCs w:val="28"/>
        </w:rPr>
        <w:t>, СХО</w:t>
      </w:r>
      <w:r>
        <w:rPr>
          <w:rFonts w:ascii="Times New Roman" w:hAnsi="Times New Roman" w:cs="Times New Roman"/>
          <w:sz w:val="28"/>
          <w:szCs w:val="28"/>
        </w:rPr>
        <w:t>П</w:t>
      </w:r>
      <w:r w:rsidRPr="006E1E6E">
        <w:rPr>
          <w:rFonts w:ascii="Times New Roman" w:hAnsi="Times New Roman" w:cs="Times New Roman"/>
          <w:sz w:val="28"/>
          <w:szCs w:val="28"/>
        </w:rPr>
        <w:t>ПК «</w:t>
      </w:r>
      <w:proofErr w:type="spellStart"/>
      <w:r w:rsidRPr="006E1E6E">
        <w:rPr>
          <w:rFonts w:ascii="Times New Roman" w:hAnsi="Times New Roman" w:cs="Times New Roman"/>
          <w:sz w:val="28"/>
          <w:szCs w:val="28"/>
        </w:rPr>
        <w:t>Клевер»</w:t>
      </w:r>
      <w:proofErr w:type="gramStart"/>
      <w:r w:rsidRPr="006E1E6E">
        <w:rPr>
          <w:rFonts w:ascii="Times New Roman" w:hAnsi="Times New Roman" w:cs="Times New Roman"/>
          <w:sz w:val="28"/>
          <w:szCs w:val="28"/>
        </w:rPr>
        <w:t>,С</w:t>
      </w:r>
      <w:proofErr w:type="gramEnd"/>
      <w:r w:rsidRPr="006E1E6E">
        <w:rPr>
          <w:rFonts w:ascii="Times New Roman" w:hAnsi="Times New Roman" w:cs="Times New Roman"/>
          <w:sz w:val="28"/>
          <w:szCs w:val="28"/>
        </w:rPr>
        <w:t>ХА</w:t>
      </w:r>
      <w:proofErr w:type="spellEnd"/>
      <w:r w:rsidRPr="006E1E6E">
        <w:rPr>
          <w:rFonts w:ascii="Times New Roman" w:hAnsi="Times New Roman" w:cs="Times New Roman"/>
          <w:sz w:val="28"/>
          <w:szCs w:val="28"/>
        </w:rPr>
        <w:t xml:space="preserve"> (колхоз) имени </w:t>
      </w:r>
      <w:r w:rsidR="00BD7568">
        <w:rPr>
          <w:rFonts w:ascii="Times New Roman" w:hAnsi="Times New Roman" w:cs="Times New Roman"/>
          <w:sz w:val="28"/>
          <w:szCs w:val="28"/>
        </w:rPr>
        <w:t>Ленина. А также путем слияния предприятий д</w:t>
      </w:r>
      <w:r w:rsidR="005C3B1B">
        <w:rPr>
          <w:rFonts w:ascii="Times New Roman" w:hAnsi="Times New Roman" w:cs="Times New Roman"/>
          <w:sz w:val="28"/>
          <w:szCs w:val="28"/>
        </w:rPr>
        <w:t>в</w:t>
      </w:r>
      <w:r w:rsidR="00BD7568">
        <w:rPr>
          <w:rFonts w:ascii="Times New Roman" w:hAnsi="Times New Roman" w:cs="Times New Roman"/>
          <w:sz w:val="28"/>
          <w:szCs w:val="28"/>
        </w:rPr>
        <w:t>ух форм собственности ЗАО «Кирова» и ГПКК «Каратузское ДРСУ» в одно. В результате чего перед</w:t>
      </w:r>
      <w:r w:rsidR="008F4576">
        <w:rPr>
          <w:rFonts w:ascii="Times New Roman" w:hAnsi="Times New Roman" w:cs="Times New Roman"/>
          <w:sz w:val="28"/>
          <w:szCs w:val="28"/>
        </w:rPr>
        <w:t>ано</w:t>
      </w:r>
      <w:r w:rsidR="00BD7568">
        <w:rPr>
          <w:rFonts w:ascii="Times New Roman" w:hAnsi="Times New Roman" w:cs="Times New Roman"/>
          <w:sz w:val="28"/>
          <w:szCs w:val="28"/>
        </w:rPr>
        <w:t xml:space="preserve"> земель 3500 га в пользу эффективно работающего предприятия. Ожидается повышение урожайности до 43 ц/га, сохранение 400 голов КРС, увеличение продуктивности на одну фуражную корову от 3500 кг до 6000 кг, повышение рентабельности, сохранение 65 рабочих мест, увеличение производительности труда и как следствие рост заработной платы, увеличение налогооблагаемой базы в два раза, укрепление экономики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Приоритетным направлением в развитии отрасли наряду с общественным производством необходимо и развитие личных подсобных хозяйств.</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 xml:space="preserve">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w:t>
      </w:r>
      <w:r w:rsidR="006E6044">
        <w:rPr>
          <w:rFonts w:ascii="Times New Roman" w:eastAsia="Calibri" w:hAnsi="Times New Roman" w:cs="Times New Roman"/>
          <w:sz w:val="28"/>
          <w:szCs w:val="28"/>
        </w:rPr>
        <w:t xml:space="preserve">71 </w:t>
      </w:r>
      <w:r w:rsidRPr="006E1E6E">
        <w:rPr>
          <w:rFonts w:ascii="Times New Roman" w:eastAsia="Calibri" w:hAnsi="Times New Roman" w:cs="Times New Roman"/>
          <w:sz w:val="28"/>
          <w:szCs w:val="28"/>
        </w:rPr>
        <w:t>%.</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 xml:space="preserve">Взаимовыгодные отношения личных подсобных хозяйств могут успешно осуществляться и с другими сельскохозяйственными </w:t>
      </w:r>
      <w:r w:rsidRPr="006E1E6E">
        <w:rPr>
          <w:rFonts w:ascii="Times New Roman" w:eastAsia="Calibri" w:hAnsi="Times New Roman" w:cs="Times New Roman"/>
          <w:sz w:val="28"/>
          <w:szCs w:val="28"/>
        </w:rPr>
        <w:lastRenderedPageBreak/>
        <w:t>организациями различных форм собственности, расположенными на территории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361763" w:rsidRPr="00D7148B" w:rsidRDefault="00361763" w:rsidP="00361763">
      <w:pPr>
        <w:spacing w:after="0" w:line="240" w:lineRule="auto"/>
        <w:ind w:firstLine="708"/>
        <w:jc w:val="both"/>
        <w:rPr>
          <w:rFonts w:ascii="Times New Roman" w:eastAsia="Calibri" w:hAnsi="Times New Roman" w:cs="Times New Roman"/>
          <w:sz w:val="28"/>
          <w:szCs w:val="28"/>
        </w:rPr>
      </w:pPr>
      <w:r w:rsidRPr="00D7148B">
        <w:rPr>
          <w:rFonts w:ascii="Times New Roman" w:eastAsia="Calibri" w:hAnsi="Times New Roman" w:cs="Times New Roman"/>
          <w:sz w:val="28"/>
          <w:szCs w:val="28"/>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D7148B">
        <w:rPr>
          <w:rFonts w:ascii="Times New Roman" w:eastAsia="Calibri" w:hAnsi="Times New Roman" w:cs="Times New Roman"/>
          <w:sz w:val="28"/>
          <w:szCs w:val="28"/>
        </w:rPr>
        <w:t>Для успешного ведения ЛПХ необходимо:</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формирование инфраструктуры обслуживания (водо- и энергоснабжение, средства связи, подъездные пути);</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361763" w:rsidRPr="00C92848"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361763" w:rsidRPr="00384AFB" w:rsidRDefault="00361763" w:rsidP="00DE3C9C">
      <w:pPr>
        <w:pStyle w:val="a3"/>
        <w:numPr>
          <w:ilvl w:val="0"/>
          <w:numId w:val="13"/>
        </w:numPr>
        <w:spacing w:after="0" w:line="240" w:lineRule="auto"/>
        <w:ind w:left="0" w:firstLine="708"/>
        <w:jc w:val="both"/>
        <w:rPr>
          <w:rFonts w:ascii="Times New Roman" w:eastAsia="Calibri" w:hAnsi="Times New Roman" w:cs="Times New Roman"/>
          <w:sz w:val="28"/>
          <w:szCs w:val="28"/>
        </w:rPr>
      </w:pPr>
      <w:r w:rsidRPr="00384AFB">
        <w:rPr>
          <w:rFonts w:ascii="Times New Roman" w:hAnsi="Times New Roman" w:cs="Times New Roman"/>
          <w:sz w:val="28"/>
          <w:szCs w:val="28"/>
        </w:rPr>
        <w:t xml:space="preserve">проводить обучение на </w:t>
      </w:r>
      <w:r w:rsidR="00384AFB" w:rsidRPr="00384AFB">
        <w:rPr>
          <w:rFonts w:ascii="Times New Roman" w:hAnsi="Times New Roman" w:cs="Times New Roman"/>
          <w:sz w:val="28"/>
          <w:szCs w:val="28"/>
        </w:rPr>
        <w:t xml:space="preserve">КГБ ПОУ «Минусинский сельскохозяйственный колледж (Каратузский филиал)» </w:t>
      </w:r>
      <w:r w:rsidRPr="00384AFB">
        <w:rPr>
          <w:rFonts w:ascii="Times New Roman" w:hAnsi="Times New Roman" w:cs="Times New Roman"/>
          <w:sz w:val="28"/>
          <w:szCs w:val="28"/>
        </w:rPr>
        <w:t>для работы на тракторе, комбайне, а так же навыка пчеловодства и т.д.</w:t>
      </w:r>
    </w:p>
    <w:p w:rsidR="00361763" w:rsidRPr="006E1E6E"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Больше 64% кредитов полученных на ведение</w:t>
      </w:r>
      <w:r>
        <w:rPr>
          <w:rFonts w:ascii="Times New Roman" w:hAnsi="Times New Roman" w:cs="Times New Roman"/>
          <w:sz w:val="28"/>
          <w:szCs w:val="28"/>
        </w:rPr>
        <w:t xml:space="preserve"> ЛПХ по национальному проекту «</w:t>
      </w:r>
      <w:r w:rsidRPr="006E1E6E">
        <w:rPr>
          <w:rFonts w:ascii="Times New Roman" w:hAnsi="Times New Roman" w:cs="Times New Roman"/>
          <w:sz w:val="28"/>
          <w:szCs w:val="28"/>
        </w:rPr>
        <w:t>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361763"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361763" w:rsidRDefault="00361763" w:rsidP="00361763">
      <w:pPr>
        <w:pStyle w:val="ConsPlusNormal"/>
        <w:widowControl/>
        <w:jc w:val="center"/>
        <w:rPr>
          <w:rFonts w:ascii="Times New Roman" w:hAnsi="Times New Roman" w:cs="Times New Roman"/>
          <w:b/>
          <w:sz w:val="28"/>
          <w:szCs w:val="28"/>
        </w:rPr>
      </w:pPr>
    </w:p>
    <w:p w:rsidR="00361763" w:rsidRDefault="00361763" w:rsidP="00361763">
      <w:pPr>
        <w:pStyle w:val="ConsPlusNormal"/>
        <w:widowControl/>
        <w:jc w:val="center"/>
        <w:rPr>
          <w:rFonts w:ascii="Times New Roman" w:hAnsi="Times New Roman" w:cs="Times New Roman"/>
          <w:sz w:val="28"/>
          <w:szCs w:val="28"/>
        </w:rPr>
      </w:pPr>
      <w:r w:rsidRPr="00240548">
        <w:rPr>
          <w:rFonts w:ascii="Times New Roman" w:hAnsi="Times New Roman" w:cs="Times New Roman"/>
          <w:sz w:val="28"/>
          <w:szCs w:val="28"/>
        </w:rPr>
        <w:lastRenderedPageBreak/>
        <w:t>Комплекс мероприятий по улучшению кадрового обеспечения сельскохозяйственного производства и  повышению занятости  населения</w:t>
      </w:r>
    </w:p>
    <w:p w:rsidR="00361763" w:rsidRPr="00240548" w:rsidRDefault="00361763" w:rsidP="00361763">
      <w:pPr>
        <w:pStyle w:val="ConsPlusNormal"/>
        <w:widowControl/>
        <w:jc w:val="center"/>
        <w:rPr>
          <w:rFonts w:ascii="Times New Roman" w:hAnsi="Times New Roman" w:cs="Times New Roman"/>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единственн</w:t>
      </w:r>
      <w:r w:rsidR="00D7148B">
        <w:rPr>
          <w:rFonts w:ascii="Times New Roman" w:hAnsi="Times New Roman" w:cs="Times New Roman"/>
          <w:sz w:val="28"/>
          <w:szCs w:val="28"/>
        </w:rPr>
        <w:t>ый</w:t>
      </w:r>
      <w:r w:rsidR="00067EE7">
        <w:rPr>
          <w:rFonts w:ascii="Times New Roman" w:hAnsi="Times New Roman" w:cs="Times New Roman"/>
          <w:sz w:val="28"/>
          <w:szCs w:val="28"/>
        </w:rPr>
        <w:t xml:space="preserve"> </w:t>
      </w:r>
      <w:r w:rsidR="00D7148B">
        <w:rPr>
          <w:rFonts w:ascii="Times New Roman" w:hAnsi="Times New Roman" w:cs="Times New Roman"/>
          <w:sz w:val="28"/>
          <w:szCs w:val="28"/>
        </w:rPr>
        <w:t xml:space="preserve">КГБ ПОУ </w:t>
      </w:r>
      <w:r>
        <w:rPr>
          <w:rFonts w:ascii="Times New Roman" w:hAnsi="Times New Roman" w:cs="Times New Roman"/>
          <w:sz w:val="28"/>
          <w:szCs w:val="28"/>
        </w:rPr>
        <w:t>«</w:t>
      </w:r>
      <w:r w:rsidR="00D7148B">
        <w:rPr>
          <w:rFonts w:ascii="Times New Roman" w:hAnsi="Times New Roman" w:cs="Times New Roman"/>
          <w:sz w:val="28"/>
          <w:szCs w:val="28"/>
        </w:rPr>
        <w:t>Минусинский сельскохозяйственный колледж (Каратузский филиал)</w:t>
      </w:r>
      <w:r>
        <w:rPr>
          <w:rFonts w:ascii="Times New Roman" w:hAnsi="Times New Roman" w:cs="Times New Roman"/>
          <w:sz w:val="28"/>
          <w:szCs w:val="28"/>
        </w:rPr>
        <w:t>», котор</w:t>
      </w:r>
      <w:r w:rsidR="00D7148B">
        <w:rPr>
          <w:rFonts w:ascii="Times New Roman" w:hAnsi="Times New Roman" w:cs="Times New Roman"/>
          <w:sz w:val="28"/>
          <w:szCs w:val="28"/>
        </w:rPr>
        <w:t>ый</w:t>
      </w:r>
      <w:r>
        <w:rPr>
          <w:rFonts w:ascii="Times New Roman" w:hAnsi="Times New Roman" w:cs="Times New Roman"/>
          <w:sz w:val="28"/>
          <w:szCs w:val="28"/>
        </w:rPr>
        <w:t xml:space="preserve"> готовит эти кадры. Количество выпускников соответствует кадровой потребности в районе на период до 2020 года. </w:t>
      </w:r>
      <w:r w:rsidR="000D4BA3">
        <w:rPr>
          <w:rFonts w:ascii="Times New Roman" w:hAnsi="Times New Roman" w:cs="Times New Roman"/>
          <w:sz w:val="28"/>
          <w:szCs w:val="28"/>
        </w:rPr>
        <w:t>Колледж</w:t>
      </w:r>
      <w:r>
        <w:rPr>
          <w:rFonts w:ascii="Times New Roman" w:hAnsi="Times New Roman" w:cs="Times New Roman"/>
          <w:sz w:val="28"/>
          <w:szCs w:val="28"/>
        </w:rPr>
        <w:t xml:space="preserve"> полностью укомплектов</w:t>
      </w:r>
      <w:r w:rsidR="000D4BA3">
        <w:rPr>
          <w:rFonts w:ascii="Times New Roman" w:hAnsi="Times New Roman" w:cs="Times New Roman"/>
          <w:sz w:val="28"/>
          <w:szCs w:val="28"/>
        </w:rPr>
        <w:t>ан</w:t>
      </w:r>
      <w:r>
        <w:rPr>
          <w:rFonts w:ascii="Times New Roman" w:hAnsi="Times New Roman" w:cs="Times New Roman"/>
          <w:sz w:val="28"/>
          <w:szCs w:val="28"/>
        </w:rPr>
        <w:t xml:space="preserve">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С целью кадрового обеспечения экономики района  разработана программа развития </w:t>
      </w:r>
      <w:r w:rsidR="000D4BA3">
        <w:rPr>
          <w:rFonts w:ascii="Times New Roman" w:hAnsi="Times New Roman" w:cs="Times New Roman"/>
          <w:sz w:val="28"/>
          <w:szCs w:val="28"/>
        </w:rPr>
        <w:t>КГБ ПОУ «Минусинского сельскохозяйственного колледжа (Каратузский филиал)»</w:t>
      </w:r>
      <w:r w:rsidRPr="00F800C9">
        <w:rPr>
          <w:rFonts w:ascii="Times New Roman" w:hAnsi="Times New Roman" w:cs="Times New Roman"/>
          <w:sz w:val="28"/>
          <w:szCs w:val="28"/>
        </w:rPr>
        <w:t>, где основной целью программы является – повышение качества предоставляемых услуг и создание среды, привлекательной для молодёжи. В настоящее</w:t>
      </w:r>
      <w:r>
        <w:rPr>
          <w:rFonts w:ascii="Times New Roman" w:hAnsi="Times New Roman" w:cs="Times New Roman"/>
          <w:sz w:val="28"/>
          <w:szCs w:val="28"/>
        </w:rPr>
        <w:t xml:space="preserve"> время в образовательном  учреждении обучаются </w:t>
      </w:r>
      <w:r w:rsidR="000D4BA3">
        <w:rPr>
          <w:rFonts w:ascii="Times New Roman" w:hAnsi="Times New Roman" w:cs="Times New Roman"/>
          <w:sz w:val="28"/>
          <w:szCs w:val="28"/>
        </w:rPr>
        <w:t>150</w:t>
      </w:r>
      <w:r>
        <w:rPr>
          <w:rFonts w:ascii="Times New Roman" w:hAnsi="Times New Roman" w:cs="Times New Roman"/>
          <w:sz w:val="28"/>
          <w:szCs w:val="28"/>
        </w:rPr>
        <w:t xml:space="preserve"> человек.</w:t>
      </w:r>
    </w:p>
    <w:p w:rsidR="00361763" w:rsidRPr="0047418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Для успешного развития ЛПХ необходимо чтобы глава семьи мог водить трактор, комбайн. </w:t>
      </w:r>
      <w:r w:rsidR="000D4BA3">
        <w:rPr>
          <w:rFonts w:ascii="Times New Roman" w:hAnsi="Times New Roman" w:cs="Times New Roman"/>
          <w:sz w:val="28"/>
          <w:szCs w:val="28"/>
        </w:rPr>
        <w:t xml:space="preserve">КГБ ПОУ «Минусинскому сельскохозяйственному колледжу (Каратузский филиал)» </w:t>
      </w:r>
      <w:r>
        <w:rPr>
          <w:rFonts w:ascii="Times New Roman" w:hAnsi="Times New Roman" w:cs="Times New Roman"/>
          <w:sz w:val="28"/>
          <w:szCs w:val="28"/>
        </w:rPr>
        <w:t>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повышения квалификации руководителей и специалистов сельскохозяйственных предприятий и организаций муниципального образования;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привлечения и закрепления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Реализация данного комплекса мероприятий позволит достичь к 201</w:t>
      </w:r>
      <w:r w:rsidR="008F4576">
        <w:rPr>
          <w:rFonts w:ascii="Times New Roman" w:hAnsi="Times New Roman" w:cs="Times New Roman"/>
          <w:sz w:val="28"/>
          <w:szCs w:val="28"/>
        </w:rPr>
        <w:t>9</w:t>
      </w:r>
      <w:r>
        <w:rPr>
          <w:rFonts w:ascii="Times New Roman" w:hAnsi="Times New Roman" w:cs="Times New Roman"/>
          <w:sz w:val="28"/>
          <w:szCs w:val="28"/>
        </w:rPr>
        <w:t xml:space="preserve"> году следующих показателей:</w:t>
      </w:r>
    </w:p>
    <w:p w:rsidR="00361763" w:rsidRDefault="00361763" w:rsidP="00361763">
      <w:pPr>
        <w:pStyle w:val="ConsPlusNormal"/>
        <w:widowControl/>
        <w:jc w:val="both"/>
        <w:rPr>
          <w:rFonts w:ascii="Times New Roman" w:hAnsi="Times New Roman" w:cs="Times New Roman"/>
          <w:sz w:val="28"/>
          <w:szCs w:val="28"/>
        </w:rPr>
      </w:pPr>
      <w:r w:rsidRPr="00BD3755">
        <w:rPr>
          <w:rFonts w:ascii="Times New Roman" w:hAnsi="Times New Roman" w:cs="Times New Roman"/>
          <w:sz w:val="28"/>
          <w:szCs w:val="28"/>
        </w:rPr>
        <w:t xml:space="preserve">- ввод жилья для </w:t>
      </w:r>
      <w:r w:rsidR="00101BBB">
        <w:rPr>
          <w:rFonts w:ascii="Times New Roman" w:hAnsi="Times New Roman" w:cs="Times New Roman"/>
          <w:sz w:val="28"/>
          <w:szCs w:val="28"/>
        </w:rPr>
        <w:t>9</w:t>
      </w:r>
      <w:r w:rsidRPr="00BD3755">
        <w:rPr>
          <w:rFonts w:ascii="Times New Roman" w:hAnsi="Times New Roman" w:cs="Times New Roman"/>
          <w:sz w:val="28"/>
          <w:szCs w:val="28"/>
        </w:rPr>
        <w:t xml:space="preserve"> молодых специалистов за период реализации программы;</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обеспеченность молодыми специалистами организации социальной сферы и сельхозпредприятия района;</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руководителей сельскохозяйственных предприятий с высшим специальным образованием - 70 %;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специалистов сельскохозяйственных предприятий с высшим и средним специальным образованием - 73 %;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361763" w:rsidRPr="00F800C9" w:rsidRDefault="00361763" w:rsidP="00A2761B">
      <w:pPr>
        <w:spacing w:after="0" w:line="240" w:lineRule="auto"/>
        <w:ind w:firstLine="720"/>
        <w:jc w:val="center"/>
        <w:rPr>
          <w:rFonts w:ascii="Times New Roman" w:hAnsi="Times New Roman"/>
          <w:sz w:val="28"/>
          <w:szCs w:val="28"/>
        </w:rPr>
      </w:pPr>
      <w:r w:rsidRPr="00F800C9">
        <w:rPr>
          <w:rFonts w:ascii="Times New Roman" w:hAnsi="Times New Roman"/>
          <w:sz w:val="28"/>
          <w:szCs w:val="28"/>
        </w:rPr>
        <w:t>5. Перечень подпрограмм, сроки их реализации и ожидаемые результаты</w:t>
      </w:r>
    </w:p>
    <w:p w:rsidR="00361763" w:rsidRDefault="00361763" w:rsidP="00361763">
      <w:pPr>
        <w:spacing w:after="0" w:line="240" w:lineRule="auto"/>
        <w:ind w:firstLine="72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E54BF8">
        <w:rPr>
          <w:rFonts w:ascii="Times New Roman" w:hAnsi="Times New Roman"/>
          <w:bCs/>
          <w:sz w:val="28"/>
          <w:szCs w:val="28"/>
        </w:rPr>
        <w:t>Перечень подпрограмм установлен для достижения целей и решения задач, определенных основополагающими документами в части развития агропро</w:t>
      </w:r>
      <w:r>
        <w:rPr>
          <w:rFonts w:ascii="Times New Roman" w:hAnsi="Times New Roman"/>
          <w:bCs/>
          <w:sz w:val="28"/>
          <w:szCs w:val="28"/>
        </w:rPr>
        <w:t>мышленного комплекса</w:t>
      </w:r>
      <w:r w:rsidRPr="006E1E6E">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6E1E6E">
        <w:rPr>
          <w:rFonts w:ascii="Times New Roman" w:hAnsi="Times New Roman"/>
          <w:bCs/>
          <w:sz w:val="28"/>
          <w:szCs w:val="28"/>
        </w:rPr>
        <w:t>Подпрограмма «Развити</w:t>
      </w:r>
      <w:r w:rsidRPr="00E54BF8">
        <w:rPr>
          <w:rFonts w:ascii="Times New Roman" w:hAnsi="Times New Roman"/>
          <w:bCs/>
          <w:sz w:val="28"/>
          <w:szCs w:val="28"/>
        </w:rPr>
        <w:t xml:space="preserve">е </w:t>
      </w:r>
      <w:r>
        <w:rPr>
          <w:rFonts w:ascii="Times New Roman" w:hAnsi="Times New Roman"/>
          <w:bCs/>
          <w:sz w:val="28"/>
          <w:szCs w:val="28"/>
        </w:rPr>
        <w:t>животноводства в личных подворьях граждан Каратузского района</w:t>
      </w:r>
      <w:r w:rsidRPr="00E54BF8">
        <w:rPr>
          <w:rFonts w:ascii="Times New Roman" w:hAnsi="Times New Roman"/>
          <w:bCs/>
          <w:sz w:val="28"/>
          <w:szCs w:val="28"/>
        </w:rPr>
        <w:t>»</w:t>
      </w:r>
      <w:r>
        <w:rPr>
          <w:rFonts w:ascii="Times New Roman" w:hAnsi="Times New Roman"/>
          <w:bCs/>
          <w:sz w:val="28"/>
          <w:szCs w:val="28"/>
        </w:rPr>
        <w:t xml:space="preserve"> (Приложение № 3 к программе)</w:t>
      </w:r>
      <w:r w:rsidRPr="00E54BF8">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18663F">
        <w:rPr>
          <w:rFonts w:ascii="Times New Roman" w:hAnsi="Times New Roman"/>
          <w:bCs/>
          <w:sz w:val="28"/>
          <w:szCs w:val="28"/>
        </w:rPr>
        <w:t>Ожидаемые результаты реализации мероприятий подпрограммы к 201</w:t>
      </w:r>
      <w:r w:rsidR="008F4576">
        <w:rPr>
          <w:rFonts w:ascii="Times New Roman" w:hAnsi="Times New Roman"/>
          <w:bCs/>
          <w:sz w:val="28"/>
          <w:szCs w:val="28"/>
        </w:rPr>
        <w:t>9</w:t>
      </w:r>
      <w:r w:rsidRPr="0018663F">
        <w:rPr>
          <w:rFonts w:ascii="Times New Roman" w:hAnsi="Times New Roman"/>
          <w:bCs/>
          <w:sz w:val="28"/>
          <w:szCs w:val="28"/>
        </w:rPr>
        <w:t xml:space="preserve"> году:</w:t>
      </w:r>
    </w:p>
    <w:p w:rsidR="00361763" w:rsidRPr="00562392" w:rsidRDefault="00361763"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поголовье КРС - </w:t>
      </w:r>
      <w:r w:rsidR="00E11DA4">
        <w:rPr>
          <w:rFonts w:ascii="Times New Roman" w:hAnsi="Times New Roman" w:cs="Times New Roman"/>
          <w:sz w:val="28"/>
          <w:szCs w:val="28"/>
        </w:rPr>
        <w:t>7880</w:t>
      </w:r>
      <w:r>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proofErr w:type="gramEnd"/>
      <w:r w:rsidR="00DB5A7E">
        <w:rPr>
          <w:rFonts w:ascii="Times New Roman" w:hAnsi="Times New Roman" w:cs="Times New Roman"/>
          <w:sz w:val="28"/>
          <w:szCs w:val="28"/>
        </w:rPr>
        <w:t xml:space="preserve"> </w:t>
      </w:r>
      <w:r w:rsidRPr="00562392">
        <w:rPr>
          <w:rFonts w:ascii="Times New Roman" w:hAnsi="Times New Roman" w:cs="Times New Roman"/>
          <w:sz w:val="28"/>
          <w:szCs w:val="28"/>
        </w:rPr>
        <w:t>(</w:t>
      </w:r>
      <w:proofErr w:type="gramStart"/>
      <w:r w:rsidRPr="00562392">
        <w:rPr>
          <w:rFonts w:ascii="Times New Roman" w:hAnsi="Times New Roman" w:cs="Times New Roman"/>
          <w:sz w:val="28"/>
          <w:szCs w:val="28"/>
        </w:rPr>
        <w:t>р</w:t>
      </w:r>
      <w:proofErr w:type="gramEnd"/>
      <w:r w:rsidRPr="00562392">
        <w:rPr>
          <w:rFonts w:ascii="Times New Roman" w:hAnsi="Times New Roman" w:cs="Times New Roman"/>
          <w:sz w:val="28"/>
          <w:szCs w:val="28"/>
        </w:rPr>
        <w:t xml:space="preserve">ост на </w:t>
      </w:r>
      <w:r w:rsidR="00E11DA4">
        <w:rPr>
          <w:rFonts w:ascii="Times New Roman" w:hAnsi="Times New Roman" w:cs="Times New Roman"/>
          <w:sz w:val="28"/>
          <w:szCs w:val="28"/>
        </w:rPr>
        <w:t>13,6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5</w:t>
      </w:r>
      <w:r w:rsidRPr="00562392">
        <w:rPr>
          <w:rFonts w:ascii="Times New Roman" w:hAnsi="Times New Roman" w:cs="Times New Roman"/>
          <w:sz w:val="28"/>
          <w:szCs w:val="28"/>
        </w:rPr>
        <w:t xml:space="preserve"> 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в том числе поголовье коров – </w:t>
      </w:r>
      <w:r w:rsidR="00E11DA4">
        <w:rPr>
          <w:rFonts w:ascii="Times New Roman" w:hAnsi="Times New Roman" w:cs="Times New Roman"/>
          <w:sz w:val="28"/>
          <w:szCs w:val="28"/>
        </w:rPr>
        <w:t>2976</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свиней –</w:t>
      </w:r>
      <w:r w:rsidR="00E11DA4">
        <w:rPr>
          <w:rFonts w:ascii="Times New Roman" w:hAnsi="Times New Roman" w:cs="Times New Roman"/>
          <w:sz w:val="28"/>
          <w:szCs w:val="28"/>
        </w:rPr>
        <w:t>12758</w:t>
      </w:r>
      <w:r w:rsidRPr="00562392">
        <w:rPr>
          <w:rFonts w:ascii="Times New Roman" w:hAnsi="Times New Roman" w:cs="Times New Roman"/>
          <w:sz w:val="28"/>
          <w:szCs w:val="28"/>
        </w:rPr>
        <w:t xml:space="preserve"> гол</w:t>
      </w:r>
      <w:proofErr w:type="gramStart"/>
      <w:r w:rsidR="00276F8B">
        <w:rPr>
          <w:rFonts w:ascii="Times New Roman" w:hAnsi="Times New Roman" w:cs="Times New Roman"/>
          <w:sz w:val="28"/>
          <w:szCs w:val="28"/>
        </w:rPr>
        <w:t>.</w:t>
      </w:r>
      <w:proofErr w:type="gramEnd"/>
      <w:r w:rsidR="00276F8B">
        <w:rPr>
          <w:rFonts w:ascii="Times New Roman" w:hAnsi="Times New Roman" w:cs="Times New Roman"/>
          <w:sz w:val="28"/>
          <w:szCs w:val="28"/>
        </w:rPr>
        <w:t xml:space="preserve"> (</w:t>
      </w:r>
      <w:proofErr w:type="gramStart"/>
      <w:r w:rsidR="00276F8B">
        <w:rPr>
          <w:rFonts w:ascii="Times New Roman" w:hAnsi="Times New Roman" w:cs="Times New Roman"/>
          <w:sz w:val="28"/>
          <w:szCs w:val="28"/>
        </w:rPr>
        <w:t>р</w:t>
      </w:r>
      <w:proofErr w:type="gramEnd"/>
      <w:r w:rsidR="00276F8B">
        <w:rPr>
          <w:rFonts w:ascii="Times New Roman" w:hAnsi="Times New Roman" w:cs="Times New Roman"/>
          <w:sz w:val="28"/>
          <w:szCs w:val="28"/>
        </w:rPr>
        <w:t xml:space="preserve">ост на </w:t>
      </w:r>
      <w:r w:rsidR="00E11DA4">
        <w:rPr>
          <w:rFonts w:ascii="Times New Roman" w:hAnsi="Times New Roman" w:cs="Times New Roman"/>
          <w:sz w:val="28"/>
          <w:szCs w:val="28"/>
        </w:rPr>
        <w:t>13,6</w:t>
      </w:r>
      <w:r w:rsidR="00276F8B">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поголовье лошадей  - </w:t>
      </w:r>
      <w:r w:rsidR="00E11DA4">
        <w:rPr>
          <w:rFonts w:ascii="Times New Roman" w:hAnsi="Times New Roman" w:cs="Times New Roman"/>
          <w:sz w:val="28"/>
          <w:szCs w:val="28"/>
        </w:rPr>
        <w:t>539</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proofErr w:type="gramEnd"/>
      <w:r w:rsidR="00DB5A7E">
        <w:rPr>
          <w:rFonts w:ascii="Times New Roman" w:hAnsi="Times New Roman" w:cs="Times New Roman"/>
          <w:sz w:val="28"/>
          <w:szCs w:val="28"/>
        </w:rPr>
        <w:t xml:space="preserve"> </w:t>
      </w:r>
      <w:r w:rsidRPr="00562392">
        <w:rPr>
          <w:rFonts w:ascii="Times New Roman" w:hAnsi="Times New Roman" w:cs="Times New Roman"/>
          <w:sz w:val="28"/>
          <w:szCs w:val="28"/>
        </w:rPr>
        <w:t>(</w:t>
      </w:r>
      <w:proofErr w:type="gramStart"/>
      <w:r w:rsidRPr="00562392">
        <w:rPr>
          <w:rFonts w:ascii="Times New Roman" w:hAnsi="Times New Roman" w:cs="Times New Roman"/>
          <w:sz w:val="28"/>
          <w:szCs w:val="28"/>
        </w:rPr>
        <w:t>р</w:t>
      </w:r>
      <w:proofErr w:type="gramEnd"/>
      <w:r w:rsidRPr="00562392">
        <w:rPr>
          <w:rFonts w:ascii="Times New Roman" w:hAnsi="Times New Roman" w:cs="Times New Roman"/>
          <w:sz w:val="28"/>
          <w:szCs w:val="28"/>
        </w:rPr>
        <w:t xml:space="preserve">ост на </w:t>
      </w:r>
      <w:r w:rsidR="00E11DA4">
        <w:rPr>
          <w:rFonts w:ascii="Times New Roman" w:hAnsi="Times New Roman" w:cs="Times New Roman"/>
          <w:sz w:val="28"/>
          <w:szCs w:val="28"/>
        </w:rPr>
        <w:t>13,7</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поголовье овец и коз – </w:t>
      </w:r>
      <w:r w:rsidR="00E11DA4">
        <w:rPr>
          <w:rFonts w:ascii="Times New Roman" w:hAnsi="Times New Roman" w:cs="Times New Roman"/>
          <w:sz w:val="28"/>
          <w:szCs w:val="28"/>
        </w:rPr>
        <w:t>1673</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proofErr w:type="gramEnd"/>
      <w:r w:rsidR="00DB5A7E">
        <w:rPr>
          <w:rFonts w:ascii="Times New Roman" w:hAnsi="Times New Roman" w:cs="Times New Roman"/>
          <w:sz w:val="28"/>
          <w:szCs w:val="28"/>
        </w:rPr>
        <w:t xml:space="preserve"> </w:t>
      </w:r>
      <w:r w:rsidRPr="00562392">
        <w:rPr>
          <w:rFonts w:ascii="Times New Roman" w:hAnsi="Times New Roman" w:cs="Times New Roman"/>
          <w:sz w:val="28"/>
          <w:szCs w:val="28"/>
        </w:rPr>
        <w:t>(</w:t>
      </w:r>
      <w:proofErr w:type="gramStart"/>
      <w:r w:rsidRPr="00562392">
        <w:rPr>
          <w:rFonts w:ascii="Times New Roman" w:hAnsi="Times New Roman" w:cs="Times New Roman"/>
          <w:sz w:val="28"/>
          <w:szCs w:val="28"/>
        </w:rPr>
        <w:t>р</w:t>
      </w:r>
      <w:proofErr w:type="gramEnd"/>
      <w:r w:rsidRPr="00562392">
        <w:rPr>
          <w:rFonts w:ascii="Times New Roman" w:hAnsi="Times New Roman" w:cs="Times New Roman"/>
          <w:sz w:val="28"/>
          <w:szCs w:val="28"/>
        </w:rPr>
        <w:t xml:space="preserve">ост на </w:t>
      </w:r>
      <w:r w:rsidR="00E11DA4">
        <w:rPr>
          <w:rFonts w:ascii="Times New Roman" w:hAnsi="Times New Roman" w:cs="Times New Roman"/>
          <w:sz w:val="28"/>
          <w:szCs w:val="28"/>
        </w:rPr>
        <w:t>13,7</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jc w:val="both"/>
        <w:rPr>
          <w:rFonts w:ascii="Times New Roman" w:hAnsi="Times New Roman" w:cs="Times New Roman"/>
          <w:sz w:val="28"/>
          <w:szCs w:val="28"/>
        </w:rPr>
      </w:pPr>
      <w:r w:rsidRPr="00562392">
        <w:rPr>
          <w:rFonts w:ascii="Times New Roman" w:hAnsi="Times New Roman" w:cs="Times New Roman"/>
          <w:sz w:val="28"/>
          <w:szCs w:val="28"/>
        </w:rPr>
        <w:t xml:space="preserve">- производство мяса скота и птицы (в живом весе) </w:t>
      </w:r>
      <w:r w:rsidR="00E11DA4">
        <w:rPr>
          <w:rFonts w:ascii="Times New Roman" w:hAnsi="Times New Roman" w:cs="Times New Roman"/>
          <w:sz w:val="28"/>
          <w:szCs w:val="28"/>
        </w:rPr>
        <w:t>5491</w:t>
      </w:r>
      <w:r w:rsidRPr="00562392">
        <w:rPr>
          <w:rFonts w:ascii="Times New Roman" w:hAnsi="Times New Roman" w:cs="Times New Roman"/>
          <w:sz w:val="28"/>
          <w:szCs w:val="28"/>
        </w:rPr>
        <w:t xml:space="preserve"> тонн (рост на </w:t>
      </w:r>
      <w:r w:rsidR="00E11DA4">
        <w:rPr>
          <w:rFonts w:ascii="Times New Roman" w:hAnsi="Times New Roman" w:cs="Times New Roman"/>
          <w:sz w:val="28"/>
          <w:szCs w:val="28"/>
        </w:rPr>
        <w:t>30,6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562392" w:rsidRDefault="00276F8B"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производство молока - </w:t>
      </w:r>
      <w:r w:rsidR="00E11DA4">
        <w:rPr>
          <w:rFonts w:ascii="Times New Roman" w:hAnsi="Times New Roman" w:cs="Times New Roman"/>
          <w:sz w:val="28"/>
          <w:szCs w:val="28"/>
        </w:rPr>
        <w:t>11664</w:t>
      </w:r>
      <w:r w:rsidR="00361763" w:rsidRPr="00562392">
        <w:rPr>
          <w:rFonts w:ascii="Times New Roman" w:hAnsi="Times New Roman" w:cs="Times New Roman"/>
          <w:sz w:val="28"/>
          <w:szCs w:val="28"/>
        </w:rPr>
        <w:t xml:space="preserve"> тонн (рост на </w:t>
      </w:r>
      <w:r w:rsidR="00E11DA4">
        <w:rPr>
          <w:rFonts w:ascii="Times New Roman" w:hAnsi="Times New Roman" w:cs="Times New Roman"/>
          <w:sz w:val="28"/>
          <w:szCs w:val="28"/>
        </w:rPr>
        <w:t>19,8</w:t>
      </w:r>
      <w:r w:rsidR="00361763"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00361763" w:rsidRPr="00562392">
        <w:rPr>
          <w:rFonts w:ascii="Times New Roman" w:hAnsi="Times New Roman" w:cs="Times New Roman"/>
          <w:sz w:val="28"/>
          <w:szCs w:val="28"/>
        </w:rPr>
        <w:t>г.);</w:t>
      </w:r>
    </w:p>
    <w:p w:rsidR="00361763"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производство яиц –</w:t>
      </w:r>
      <w:r w:rsidR="00E11DA4">
        <w:rPr>
          <w:rFonts w:ascii="Times New Roman" w:hAnsi="Times New Roman" w:cs="Times New Roman"/>
          <w:sz w:val="28"/>
          <w:szCs w:val="28"/>
        </w:rPr>
        <w:t xml:space="preserve"> 2862</w:t>
      </w:r>
      <w:r w:rsidRPr="00562392">
        <w:rPr>
          <w:rFonts w:ascii="Times New Roman" w:hAnsi="Times New Roman" w:cs="Times New Roman"/>
          <w:sz w:val="28"/>
          <w:szCs w:val="28"/>
        </w:rPr>
        <w:t xml:space="preserve"> тыс. штук</w:t>
      </w:r>
      <w:proofErr w:type="gramStart"/>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E11DA4">
        <w:rPr>
          <w:rFonts w:ascii="Times New Roman" w:hAnsi="Times New Roman" w:cs="Times New Roman"/>
          <w:sz w:val="28"/>
          <w:szCs w:val="28"/>
        </w:rPr>
        <w:t>13,6</w:t>
      </w:r>
      <w:r w:rsidRPr="00562392">
        <w:rPr>
          <w:rFonts w:ascii="Times New Roman" w:hAnsi="Times New Roman" w:cs="Times New Roman"/>
          <w:sz w:val="28"/>
          <w:szCs w:val="28"/>
        </w:rPr>
        <w:t xml:space="preserve"> % к уровню 201</w:t>
      </w:r>
      <w:r w:rsidR="00E11DA4">
        <w:rPr>
          <w:rFonts w:ascii="Times New Roman" w:hAnsi="Times New Roman" w:cs="Times New Roman"/>
          <w:sz w:val="28"/>
          <w:szCs w:val="28"/>
        </w:rPr>
        <w:t xml:space="preserve">5 </w:t>
      </w:r>
      <w:r w:rsidRPr="00562392">
        <w:rPr>
          <w:rFonts w:ascii="Times New Roman" w:hAnsi="Times New Roman" w:cs="Times New Roman"/>
          <w:sz w:val="28"/>
          <w:szCs w:val="28"/>
        </w:rPr>
        <w:t>г.).</w:t>
      </w:r>
    </w:p>
    <w:p w:rsidR="00361763" w:rsidRPr="00E54BF8"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w:t>
      </w:r>
      <w:r>
        <w:rPr>
          <w:rFonts w:ascii="Times New Roman" w:hAnsi="Times New Roman"/>
          <w:bCs/>
          <w:sz w:val="28"/>
          <w:szCs w:val="28"/>
        </w:rPr>
        <w:t>Развитие</w:t>
      </w:r>
      <w:r w:rsidRPr="00E54BF8">
        <w:rPr>
          <w:rFonts w:ascii="Times New Roman" w:hAnsi="Times New Roman"/>
          <w:bCs/>
          <w:sz w:val="28"/>
          <w:szCs w:val="28"/>
        </w:rPr>
        <w:t xml:space="preserve"> малых форм хозяйствования</w:t>
      </w:r>
      <w:r>
        <w:rPr>
          <w:rFonts w:ascii="Times New Roman" w:hAnsi="Times New Roman"/>
          <w:bCs/>
          <w:sz w:val="28"/>
          <w:szCs w:val="28"/>
        </w:rPr>
        <w:t xml:space="preserve"> в Каратузском районе</w:t>
      </w:r>
      <w:r w:rsidRPr="00E54BF8">
        <w:rPr>
          <w:rFonts w:ascii="Times New Roman" w:hAnsi="Times New Roman"/>
          <w:bCs/>
          <w:sz w:val="28"/>
          <w:szCs w:val="28"/>
        </w:rPr>
        <w:t>»</w:t>
      </w:r>
      <w:r>
        <w:rPr>
          <w:rFonts w:ascii="Times New Roman" w:hAnsi="Times New Roman"/>
          <w:bCs/>
          <w:sz w:val="28"/>
          <w:szCs w:val="28"/>
        </w:rPr>
        <w:t xml:space="preserve"> (Приложение № 4 к Программе)</w:t>
      </w:r>
      <w:r w:rsidRPr="00E54BF8">
        <w:rPr>
          <w:rFonts w:ascii="Times New Roman" w:hAnsi="Times New Roman"/>
          <w:bCs/>
          <w:sz w:val="28"/>
          <w:szCs w:val="28"/>
        </w:rPr>
        <w:t>.</w:t>
      </w:r>
    </w:p>
    <w:p w:rsidR="00361763" w:rsidRPr="001D297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EB1BC2">
        <w:rPr>
          <w:rFonts w:ascii="Times New Roman" w:hAnsi="Times New Roman"/>
          <w:bCs/>
          <w:sz w:val="28"/>
          <w:szCs w:val="28"/>
        </w:rPr>
        <w:t>Ожидаемые результаты реализации мероприятий подпрограммы к 201</w:t>
      </w:r>
      <w:r w:rsidR="00E11DA4">
        <w:rPr>
          <w:rFonts w:ascii="Times New Roman" w:hAnsi="Times New Roman"/>
          <w:bCs/>
          <w:sz w:val="28"/>
          <w:szCs w:val="28"/>
        </w:rPr>
        <w:t xml:space="preserve">9 </w:t>
      </w:r>
      <w:r w:rsidRPr="00EB1BC2">
        <w:rPr>
          <w:rFonts w:ascii="Times New Roman" w:hAnsi="Times New Roman" w:cs="Times New Roman"/>
          <w:bCs/>
          <w:sz w:val="28"/>
          <w:szCs w:val="28"/>
        </w:rPr>
        <w:t>году:</w:t>
      </w:r>
    </w:p>
    <w:p w:rsidR="00361763" w:rsidRPr="001D297E" w:rsidRDefault="00361763" w:rsidP="00337822">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увеличение выручки от реализации продукции работ, услуг в расчете на 1 работающий сельскохозяйственный потребительский кооператив на </w:t>
      </w:r>
      <w:r>
        <w:rPr>
          <w:rFonts w:ascii="Times New Roman" w:hAnsi="Times New Roman" w:cs="Times New Roman"/>
          <w:sz w:val="28"/>
          <w:szCs w:val="28"/>
        </w:rPr>
        <w:t>1,0</w:t>
      </w:r>
      <w:r w:rsidRPr="001D297E">
        <w:rPr>
          <w:rFonts w:ascii="Times New Roman" w:hAnsi="Times New Roman" w:cs="Times New Roman"/>
          <w:b/>
          <w:sz w:val="28"/>
          <w:szCs w:val="28"/>
        </w:rPr>
        <w:t xml:space="preserve"> %</w:t>
      </w:r>
      <w:r w:rsidRPr="001D297E">
        <w:rPr>
          <w:rFonts w:ascii="Times New Roman" w:hAnsi="Times New Roman" w:cs="Times New Roman"/>
          <w:sz w:val="28"/>
          <w:szCs w:val="28"/>
        </w:rPr>
        <w:t xml:space="preserve"> к 201</w:t>
      </w:r>
      <w:r w:rsidR="00337822">
        <w:rPr>
          <w:rFonts w:ascii="Times New Roman" w:hAnsi="Times New Roman" w:cs="Times New Roman"/>
          <w:sz w:val="28"/>
          <w:szCs w:val="28"/>
        </w:rPr>
        <w:t xml:space="preserve">9 </w:t>
      </w:r>
      <w:r w:rsidRPr="001D297E">
        <w:rPr>
          <w:rFonts w:ascii="Times New Roman" w:hAnsi="Times New Roman" w:cs="Times New Roman"/>
          <w:sz w:val="28"/>
          <w:szCs w:val="28"/>
        </w:rPr>
        <w:t xml:space="preserve">году;   </w:t>
      </w:r>
    </w:p>
    <w:p w:rsidR="00361763" w:rsidRPr="00FD3185" w:rsidRDefault="00361763" w:rsidP="002619B2">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среднесписочная численность работников в сельскохозяйственных потребительских кооперативах </w:t>
      </w:r>
      <w:r w:rsidRPr="001D297E">
        <w:rPr>
          <w:rFonts w:ascii="Times New Roman" w:hAnsi="Times New Roman" w:cs="Times New Roman"/>
          <w:b/>
          <w:sz w:val="28"/>
          <w:szCs w:val="28"/>
        </w:rPr>
        <w:t xml:space="preserve">до </w:t>
      </w:r>
      <w:r>
        <w:rPr>
          <w:rFonts w:ascii="Times New Roman" w:hAnsi="Times New Roman" w:cs="Times New Roman"/>
          <w:b/>
          <w:sz w:val="28"/>
          <w:szCs w:val="28"/>
        </w:rPr>
        <w:t>12</w:t>
      </w:r>
      <w:r w:rsidRPr="001D297E">
        <w:rPr>
          <w:rFonts w:ascii="Times New Roman" w:hAnsi="Times New Roman" w:cs="Times New Roman"/>
          <w:b/>
          <w:sz w:val="28"/>
          <w:szCs w:val="28"/>
        </w:rPr>
        <w:t xml:space="preserve"> чел</w:t>
      </w:r>
      <w:r w:rsidRPr="001D297E">
        <w:rPr>
          <w:rFonts w:ascii="Times New Roman" w:hAnsi="Times New Roman" w:cs="Times New Roman"/>
          <w:sz w:val="28"/>
          <w:szCs w:val="28"/>
        </w:rPr>
        <w:t>. в 201</w:t>
      </w:r>
      <w:r w:rsidR="00337822">
        <w:rPr>
          <w:rFonts w:ascii="Times New Roman" w:hAnsi="Times New Roman" w:cs="Times New Roman"/>
          <w:sz w:val="28"/>
          <w:szCs w:val="28"/>
        </w:rPr>
        <w:t>9</w:t>
      </w:r>
      <w:r w:rsidRPr="001D297E">
        <w:rPr>
          <w:rFonts w:ascii="Times New Roman" w:hAnsi="Times New Roman" w:cs="Times New Roman"/>
          <w:sz w:val="28"/>
          <w:szCs w:val="28"/>
        </w:rPr>
        <w:t xml:space="preserve"> г.;</w:t>
      </w:r>
    </w:p>
    <w:p w:rsidR="00361763" w:rsidRPr="00FD3185" w:rsidRDefault="00361763" w:rsidP="00337822">
      <w:pPr>
        <w:autoSpaceDE w:val="0"/>
        <w:autoSpaceDN w:val="0"/>
        <w:adjustRightInd w:val="0"/>
        <w:spacing w:after="0" w:line="240" w:lineRule="auto"/>
        <w:jc w:val="both"/>
        <w:rPr>
          <w:rFonts w:ascii="Times New Roman" w:hAnsi="Times New Roman" w:cs="Times New Roman"/>
          <w:sz w:val="28"/>
          <w:szCs w:val="28"/>
        </w:rPr>
      </w:pPr>
      <w:r w:rsidRPr="00FD3185">
        <w:rPr>
          <w:rFonts w:ascii="Times New Roman" w:hAnsi="Times New Roman" w:cs="Times New Roman"/>
          <w:sz w:val="28"/>
          <w:szCs w:val="28"/>
        </w:rPr>
        <w:t xml:space="preserve">-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w:t>
      </w:r>
      <w:r w:rsidR="00337822">
        <w:rPr>
          <w:rFonts w:ascii="Times New Roman" w:hAnsi="Times New Roman" w:cs="Times New Roman"/>
          <w:sz w:val="28"/>
          <w:szCs w:val="28"/>
        </w:rPr>
        <w:t>одно</w:t>
      </w:r>
      <w:r w:rsidRPr="00FD3185">
        <w:rPr>
          <w:rFonts w:ascii="Times New Roman" w:hAnsi="Times New Roman" w:cs="Times New Roman"/>
          <w:sz w:val="28"/>
          <w:szCs w:val="28"/>
        </w:rPr>
        <w:t xml:space="preserve"> хозяйств</w:t>
      </w:r>
      <w:r w:rsidR="00337822">
        <w:rPr>
          <w:rFonts w:ascii="Times New Roman" w:hAnsi="Times New Roman" w:cs="Times New Roman"/>
          <w:sz w:val="28"/>
          <w:szCs w:val="28"/>
        </w:rPr>
        <w:t>о</w:t>
      </w:r>
      <w:r w:rsidRPr="00FD3185">
        <w:rPr>
          <w:rFonts w:ascii="Times New Roman" w:hAnsi="Times New Roman" w:cs="Times New Roman"/>
          <w:sz w:val="28"/>
          <w:szCs w:val="28"/>
        </w:rPr>
        <w:t xml:space="preserve"> к 201</w:t>
      </w:r>
      <w:r w:rsidR="00337822">
        <w:rPr>
          <w:rFonts w:ascii="Times New Roman" w:hAnsi="Times New Roman" w:cs="Times New Roman"/>
          <w:sz w:val="28"/>
          <w:szCs w:val="28"/>
        </w:rPr>
        <w:t>9</w:t>
      </w:r>
      <w:r w:rsidRPr="00FD3185">
        <w:rPr>
          <w:rFonts w:ascii="Times New Roman" w:hAnsi="Times New Roman" w:cs="Times New Roman"/>
          <w:sz w:val="28"/>
          <w:szCs w:val="28"/>
        </w:rPr>
        <w:t xml:space="preserve"> году;</w:t>
      </w:r>
    </w:p>
    <w:p w:rsidR="00361763" w:rsidRPr="00FD3185" w:rsidRDefault="00361763" w:rsidP="00337822">
      <w:pPr>
        <w:autoSpaceDE w:val="0"/>
        <w:autoSpaceDN w:val="0"/>
        <w:adjustRightInd w:val="0"/>
        <w:spacing w:after="0" w:line="240" w:lineRule="auto"/>
        <w:jc w:val="both"/>
        <w:rPr>
          <w:rFonts w:ascii="Times New Roman" w:hAnsi="Times New Roman" w:cs="Times New Roman"/>
          <w:bCs/>
          <w:sz w:val="28"/>
          <w:szCs w:val="28"/>
        </w:rPr>
      </w:pPr>
      <w:r w:rsidRPr="00FD3185">
        <w:rPr>
          <w:rFonts w:ascii="Times New Roman" w:hAnsi="Times New Roman" w:cs="Times New Roman"/>
          <w:sz w:val="28"/>
          <w:szCs w:val="28"/>
        </w:rPr>
        <w:t xml:space="preserve">- </w:t>
      </w:r>
      <w:r w:rsidRPr="00FD3185">
        <w:rPr>
          <w:rFonts w:ascii="Times New Roman" w:hAnsi="Times New Roman" w:cs="Times New Roman"/>
          <w:color w:val="000000"/>
          <w:sz w:val="28"/>
          <w:szCs w:val="28"/>
        </w:rPr>
        <w:t xml:space="preserve">Количество построенных или реконструированных семейных животноводческих ферм </w:t>
      </w:r>
      <w:r w:rsidR="00337822">
        <w:rPr>
          <w:rFonts w:ascii="Times New Roman" w:hAnsi="Times New Roman" w:cs="Times New Roman"/>
          <w:color w:val="000000"/>
          <w:sz w:val="28"/>
          <w:szCs w:val="28"/>
        </w:rPr>
        <w:t>одно</w:t>
      </w:r>
      <w:r w:rsidR="0018663F">
        <w:rPr>
          <w:rFonts w:ascii="Times New Roman" w:hAnsi="Times New Roman" w:cs="Times New Roman"/>
          <w:color w:val="000000"/>
          <w:sz w:val="28"/>
          <w:szCs w:val="28"/>
        </w:rPr>
        <w:t xml:space="preserve"> хозяйств</w:t>
      </w:r>
      <w:r w:rsidR="00337822">
        <w:rPr>
          <w:rFonts w:ascii="Times New Roman" w:hAnsi="Times New Roman" w:cs="Times New Roman"/>
          <w:color w:val="000000"/>
          <w:sz w:val="28"/>
          <w:szCs w:val="28"/>
        </w:rPr>
        <w:t>о</w:t>
      </w:r>
      <w:r w:rsidRPr="00FD3185">
        <w:rPr>
          <w:rFonts w:ascii="Times New Roman" w:hAnsi="Times New Roman" w:cs="Times New Roman"/>
          <w:color w:val="000000"/>
          <w:sz w:val="28"/>
          <w:szCs w:val="28"/>
        </w:rPr>
        <w:t xml:space="preserve"> к 201</w:t>
      </w:r>
      <w:r w:rsidR="00337822">
        <w:rPr>
          <w:rFonts w:ascii="Times New Roman" w:hAnsi="Times New Roman" w:cs="Times New Roman"/>
          <w:color w:val="000000"/>
          <w:sz w:val="28"/>
          <w:szCs w:val="28"/>
        </w:rPr>
        <w:t>9</w:t>
      </w:r>
      <w:r w:rsidRPr="00FD3185">
        <w:rPr>
          <w:rFonts w:ascii="Times New Roman" w:hAnsi="Times New Roman" w:cs="Times New Roman"/>
          <w:color w:val="000000"/>
          <w:sz w:val="28"/>
          <w:szCs w:val="28"/>
        </w:rPr>
        <w:t xml:space="preserve"> году.</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lastRenderedPageBreak/>
        <w:t>Подпрограмма «Устойчивое развитие сельских территорий</w:t>
      </w:r>
      <w:r>
        <w:rPr>
          <w:rFonts w:ascii="Times New Roman" w:hAnsi="Times New Roman"/>
          <w:bCs/>
          <w:sz w:val="28"/>
          <w:szCs w:val="28"/>
        </w:rPr>
        <w:t xml:space="preserve"> МО «</w:t>
      </w:r>
      <w:r w:rsidRPr="001D297E">
        <w:rPr>
          <w:rFonts w:ascii="Times New Roman" w:hAnsi="Times New Roman"/>
          <w:bCs/>
          <w:sz w:val="28"/>
          <w:szCs w:val="28"/>
        </w:rPr>
        <w:t>Каратузский район»</w:t>
      </w:r>
      <w:r>
        <w:rPr>
          <w:rFonts w:ascii="Times New Roman" w:hAnsi="Times New Roman"/>
          <w:bCs/>
          <w:sz w:val="28"/>
          <w:szCs w:val="28"/>
        </w:rPr>
        <w:t>» (Приложение № 5 к Программе).</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bCs/>
          <w:sz w:val="28"/>
          <w:szCs w:val="28"/>
        </w:rPr>
        <w:t xml:space="preserve">Ожидаемые результаты реализации мероприятий подпрограммы </w:t>
      </w:r>
      <w:r w:rsidRPr="00EB1BC2">
        <w:rPr>
          <w:rFonts w:ascii="Times New Roman" w:hAnsi="Times New Roman"/>
          <w:bCs/>
          <w:sz w:val="28"/>
          <w:szCs w:val="28"/>
        </w:rPr>
        <w:br/>
        <w:t>к 201</w:t>
      </w:r>
      <w:r w:rsidR="00E11DA4">
        <w:rPr>
          <w:rFonts w:ascii="Times New Roman" w:hAnsi="Times New Roman"/>
          <w:bCs/>
          <w:sz w:val="28"/>
          <w:szCs w:val="28"/>
        </w:rPr>
        <w:t>9</w:t>
      </w:r>
      <w:r w:rsidRPr="00EB1BC2">
        <w:rPr>
          <w:rFonts w:ascii="Times New Roman" w:hAnsi="Times New Roman"/>
          <w:bCs/>
          <w:sz w:val="28"/>
          <w:szCs w:val="28"/>
        </w:rPr>
        <w:t xml:space="preserve"> году:</w:t>
      </w:r>
    </w:p>
    <w:p w:rsidR="00361763" w:rsidRPr="001D297E" w:rsidRDefault="00361763" w:rsidP="008D329E">
      <w:pPr>
        <w:spacing w:after="0" w:line="240" w:lineRule="auto"/>
        <w:jc w:val="both"/>
        <w:rPr>
          <w:rFonts w:ascii="Times New Roman" w:hAnsi="Times New Roman"/>
          <w:sz w:val="28"/>
          <w:szCs w:val="28"/>
        </w:rPr>
      </w:pPr>
      <w:r w:rsidRPr="001D297E">
        <w:rPr>
          <w:rFonts w:ascii="Times New Roman" w:hAnsi="Times New Roman"/>
          <w:sz w:val="28"/>
          <w:szCs w:val="28"/>
        </w:rPr>
        <w:t xml:space="preserve">- ввод жилья гражданами, проживающими в сельской местности, в том числе молодыми семьями и молодыми специалистами до </w:t>
      </w:r>
      <w:r w:rsidR="008D329E">
        <w:rPr>
          <w:rFonts w:ascii="Times New Roman" w:hAnsi="Times New Roman"/>
          <w:sz w:val="28"/>
          <w:szCs w:val="28"/>
        </w:rPr>
        <w:t>330</w:t>
      </w:r>
      <w:r w:rsidRPr="001D297E">
        <w:rPr>
          <w:rFonts w:ascii="Times New Roman" w:hAnsi="Times New Roman"/>
          <w:sz w:val="28"/>
          <w:szCs w:val="28"/>
        </w:rPr>
        <w:t xml:space="preserve"> кв. м.;</w:t>
      </w:r>
    </w:p>
    <w:p w:rsidR="00361763" w:rsidRPr="00EB1BC2" w:rsidRDefault="00361763" w:rsidP="008D329E">
      <w:pPr>
        <w:spacing w:after="0" w:line="240" w:lineRule="auto"/>
        <w:jc w:val="both"/>
        <w:rPr>
          <w:rFonts w:ascii="Times New Roman" w:hAnsi="Times New Roman"/>
          <w:sz w:val="28"/>
          <w:szCs w:val="28"/>
        </w:rPr>
      </w:pPr>
      <w:r w:rsidRPr="00EB1BC2">
        <w:rPr>
          <w:rFonts w:ascii="Times New Roman" w:hAnsi="Times New Roman"/>
          <w:sz w:val="28"/>
          <w:szCs w:val="28"/>
        </w:rPr>
        <w:t xml:space="preserve">- количество граждан, проживающих в сельской местности, в том числе молодых семей и молодых специалистов, улучшивших жилищные условия до </w:t>
      </w:r>
      <w:r w:rsidR="008D329E">
        <w:rPr>
          <w:rFonts w:ascii="Times New Roman" w:hAnsi="Times New Roman"/>
          <w:sz w:val="28"/>
          <w:szCs w:val="28"/>
        </w:rPr>
        <w:t>10</w:t>
      </w:r>
      <w:r w:rsidRPr="00EB1BC2">
        <w:rPr>
          <w:rFonts w:ascii="Times New Roman" w:hAnsi="Times New Roman"/>
          <w:sz w:val="28"/>
          <w:szCs w:val="28"/>
        </w:rPr>
        <w:t xml:space="preserve"> семей;</w:t>
      </w:r>
    </w:p>
    <w:p w:rsidR="00361763" w:rsidRPr="00EB1BC2" w:rsidRDefault="00361763" w:rsidP="008D329E">
      <w:pPr>
        <w:spacing w:after="0" w:line="240" w:lineRule="auto"/>
        <w:jc w:val="both"/>
        <w:rPr>
          <w:rFonts w:ascii="Times New Roman" w:hAnsi="Times New Roman"/>
          <w:sz w:val="28"/>
          <w:szCs w:val="28"/>
        </w:rPr>
      </w:pPr>
      <w:r w:rsidRPr="00EB1BC2">
        <w:rPr>
          <w:rFonts w:ascii="Times New Roman" w:hAnsi="Times New Roman"/>
          <w:sz w:val="28"/>
          <w:szCs w:val="28"/>
        </w:rPr>
        <w:t xml:space="preserve">- площадь обработки гербицидами очагов произрастания дикорастущей конопли до </w:t>
      </w:r>
      <w:r w:rsidR="008D329E">
        <w:rPr>
          <w:rFonts w:ascii="Times New Roman" w:hAnsi="Times New Roman"/>
          <w:sz w:val="28"/>
          <w:szCs w:val="28"/>
        </w:rPr>
        <w:t>65</w:t>
      </w:r>
      <w:r w:rsidRPr="00EB1BC2">
        <w:rPr>
          <w:rFonts w:ascii="Times New Roman" w:hAnsi="Times New Roman"/>
          <w:sz w:val="28"/>
          <w:szCs w:val="28"/>
        </w:rPr>
        <w:t xml:space="preserve"> га;</w:t>
      </w:r>
    </w:p>
    <w:p w:rsidR="00361763" w:rsidRPr="00EB1BC2" w:rsidRDefault="00361763" w:rsidP="008D329E">
      <w:pPr>
        <w:autoSpaceDE w:val="0"/>
        <w:autoSpaceDN w:val="0"/>
        <w:adjustRightInd w:val="0"/>
        <w:spacing w:after="0" w:line="240" w:lineRule="auto"/>
        <w:jc w:val="both"/>
        <w:rPr>
          <w:rFonts w:ascii="Times New Roman" w:hAnsi="Times New Roman"/>
          <w:sz w:val="28"/>
          <w:szCs w:val="28"/>
        </w:rPr>
      </w:pPr>
      <w:r w:rsidRPr="00EB1BC2">
        <w:rPr>
          <w:rFonts w:ascii="Times New Roman" w:hAnsi="Times New Roman"/>
          <w:sz w:val="28"/>
          <w:szCs w:val="28"/>
        </w:rPr>
        <w:t xml:space="preserve">- снижение количества обращений граждан с укусами безнадзорных животных до </w:t>
      </w:r>
      <w:r w:rsidR="0018663F" w:rsidRPr="00EB1BC2">
        <w:rPr>
          <w:rFonts w:ascii="Times New Roman" w:hAnsi="Times New Roman"/>
          <w:sz w:val="28"/>
          <w:szCs w:val="28"/>
        </w:rPr>
        <w:t>30</w:t>
      </w:r>
      <w:r w:rsidRPr="00EB1BC2">
        <w:rPr>
          <w:rFonts w:ascii="Times New Roman" w:hAnsi="Times New Roman"/>
          <w:sz w:val="28"/>
          <w:szCs w:val="28"/>
        </w:rPr>
        <w:t xml:space="preserve"> обращений.</w:t>
      </w:r>
    </w:p>
    <w:p w:rsidR="00361763" w:rsidRPr="00EB1BC2" w:rsidRDefault="00361763" w:rsidP="008D329E">
      <w:pPr>
        <w:autoSpaceDE w:val="0"/>
        <w:autoSpaceDN w:val="0"/>
        <w:adjustRightInd w:val="0"/>
        <w:spacing w:after="0" w:line="240" w:lineRule="auto"/>
        <w:jc w:val="both"/>
        <w:rPr>
          <w:rFonts w:ascii="Times New Roman" w:hAnsi="Times New Roman" w:cs="Times New Roman"/>
          <w:sz w:val="28"/>
          <w:szCs w:val="28"/>
        </w:rPr>
      </w:pPr>
      <w:r w:rsidRPr="00EB1BC2">
        <w:rPr>
          <w:rFonts w:ascii="Times New Roman" w:hAnsi="Times New Roman"/>
          <w:sz w:val="28"/>
          <w:szCs w:val="28"/>
        </w:rPr>
        <w:t xml:space="preserve">- </w:t>
      </w:r>
      <w:r w:rsidRPr="00EB1BC2">
        <w:rPr>
          <w:rFonts w:ascii="Times New Roman" w:hAnsi="Times New Roman" w:cs="Times New Roman"/>
          <w:bCs/>
          <w:sz w:val="28"/>
          <w:szCs w:val="28"/>
        </w:rPr>
        <w:t>вовлечение</w:t>
      </w:r>
      <w:r w:rsidRPr="00EB1BC2">
        <w:rPr>
          <w:rFonts w:ascii="Times New Roman" w:eastAsia="Calibri" w:hAnsi="Times New Roman" w:cs="Times New Roman"/>
          <w:bCs/>
          <w:sz w:val="28"/>
          <w:szCs w:val="28"/>
        </w:rPr>
        <w:t xml:space="preserve"> в оборот земельны</w:t>
      </w:r>
      <w:r w:rsidRPr="00EB1BC2">
        <w:rPr>
          <w:rFonts w:ascii="Times New Roman" w:hAnsi="Times New Roman" w:cs="Times New Roman"/>
          <w:bCs/>
          <w:sz w:val="28"/>
          <w:szCs w:val="28"/>
        </w:rPr>
        <w:t>х</w:t>
      </w:r>
      <w:r w:rsidRPr="00EB1BC2">
        <w:rPr>
          <w:rFonts w:ascii="Times New Roman" w:eastAsia="Calibri" w:hAnsi="Times New Roman" w:cs="Times New Roman"/>
          <w:bCs/>
          <w:sz w:val="28"/>
          <w:szCs w:val="28"/>
        </w:rPr>
        <w:t xml:space="preserve"> участков в целях строительства жилья экономического класса –</w:t>
      </w:r>
      <w:r w:rsidR="008D329E">
        <w:rPr>
          <w:rFonts w:ascii="Times New Roman" w:eastAsia="Calibri" w:hAnsi="Times New Roman" w:cs="Times New Roman"/>
          <w:bCs/>
          <w:sz w:val="28"/>
          <w:szCs w:val="28"/>
        </w:rPr>
        <w:t xml:space="preserve"> 29,33</w:t>
      </w:r>
      <w:r w:rsidRPr="00EB1BC2">
        <w:rPr>
          <w:rFonts w:ascii="Times New Roman" w:eastAsia="Calibri" w:hAnsi="Times New Roman" w:cs="Times New Roman"/>
          <w:bCs/>
          <w:sz w:val="28"/>
          <w:szCs w:val="28"/>
        </w:rPr>
        <w:t xml:space="preserve"> га</w:t>
      </w:r>
      <w:r w:rsidRPr="00EB1BC2">
        <w:rPr>
          <w:rFonts w:ascii="Times New Roman" w:hAnsi="Times New Roman" w:cs="Times New Roman"/>
          <w:sz w:val="28"/>
          <w:szCs w:val="28"/>
        </w:rPr>
        <w:t>;</w:t>
      </w:r>
    </w:p>
    <w:p w:rsidR="00361763" w:rsidRPr="00EB1BC2" w:rsidRDefault="00361763" w:rsidP="008D329E">
      <w:pPr>
        <w:spacing w:after="0" w:line="240" w:lineRule="auto"/>
        <w:jc w:val="both"/>
        <w:rPr>
          <w:rFonts w:ascii="Times New Roman" w:hAnsi="Times New Roman" w:cs="Times New Roman"/>
          <w:sz w:val="28"/>
          <w:szCs w:val="28"/>
        </w:rPr>
      </w:pPr>
      <w:r w:rsidRPr="00EB1BC2">
        <w:rPr>
          <w:rFonts w:ascii="Times New Roman" w:hAnsi="Times New Roman" w:cs="Times New Roman"/>
          <w:sz w:val="28"/>
          <w:szCs w:val="28"/>
        </w:rPr>
        <w:t xml:space="preserve">- годовой объем ввода жилья составит </w:t>
      </w:r>
      <w:r w:rsidR="008D329E">
        <w:rPr>
          <w:rFonts w:ascii="Times New Roman" w:hAnsi="Times New Roman" w:cs="Times New Roman"/>
          <w:sz w:val="28"/>
          <w:szCs w:val="28"/>
        </w:rPr>
        <w:t>3500</w:t>
      </w:r>
      <w:r w:rsidRPr="00EB1BC2">
        <w:rPr>
          <w:rFonts w:ascii="Times New Roman" w:hAnsi="Times New Roman" w:cs="Times New Roman"/>
          <w:sz w:val="28"/>
          <w:szCs w:val="28"/>
        </w:rPr>
        <w:t xml:space="preserve"> кв. метров.</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cs="Times New Roman"/>
          <w:bCs/>
          <w:sz w:val="28"/>
          <w:szCs w:val="28"/>
        </w:rPr>
        <w:t xml:space="preserve">Подпрограмма </w:t>
      </w:r>
      <w:r w:rsidRPr="00EB1BC2">
        <w:rPr>
          <w:rFonts w:ascii="Times New Roman" w:hAnsi="Times New Roman" w:cs="Times New Roman"/>
          <w:sz w:val="28"/>
          <w:szCs w:val="28"/>
        </w:rPr>
        <w:t>«Обеспечение реализации муниципальной программы  развития сельского хозяйства в Каратузском районе»</w:t>
      </w:r>
      <w:r w:rsidRPr="00EB1BC2">
        <w:rPr>
          <w:rFonts w:ascii="Times New Roman" w:hAnsi="Times New Roman" w:cs="Times New Roman"/>
          <w:bCs/>
          <w:sz w:val="28"/>
          <w:szCs w:val="28"/>
        </w:rPr>
        <w:t xml:space="preserve"> (Приложение</w:t>
      </w:r>
      <w:r w:rsidRPr="00EB1BC2">
        <w:rPr>
          <w:rFonts w:ascii="Times New Roman" w:hAnsi="Times New Roman"/>
          <w:bCs/>
          <w:sz w:val="28"/>
          <w:szCs w:val="28"/>
        </w:rPr>
        <w:t xml:space="preserve"> № 6 к Программе).</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FE6E10">
        <w:rPr>
          <w:rFonts w:ascii="Times New Roman" w:hAnsi="Times New Roman"/>
          <w:bCs/>
          <w:sz w:val="28"/>
          <w:szCs w:val="28"/>
        </w:rPr>
        <w:t>Ожидаемые результаты реализации мероприятий подпрограммы к 201</w:t>
      </w:r>
      <w:r w:rsidR="00E11DA4">
        <w:rPr>
          <w:rFonts w:ascii="Times New Roman" w:hAnsi="Times New Roman"/>
          <w:bCs/>
          <w:sz w:val="28"/>
          <w:szCs w:val="28"/>
        </w:rPr>
        <w:t>9</w:t>
      </w:r>
      <w:r w:rsidRPr="00FE6E10">
        <w:rPr>
          <w:rFonts w:ascii="Times New Roman" w:hAnsi="Times New Roman"/>
          <w:bCs/>
          <w:sz w:val="28"/>
          <w:szCs w:val="28"/>
        </w:rPr>
        <w:t xml:space="preserve"> году:</w:t>
      </w:r>
    </w:p>
    <w:p w:rsidR="00361763" w:rsidRDefault="00361763" w:rsidP="008B1080">
      <w:pPr>
        <w:widowControl w:val="0"/>
        <w:autoSpaceDE w:val="0"/>
        <w:autoSpaceDN w:val="0"/>
        <w:adjustRightInd w:val="0"/>
        <w:spacing w:after="0" w:line="240" w:lineRule="auto"/>
        <w:jc w:val="both"/>
        <w:rPr>
          <w:rFonts w:ascii="Times New Roman" w:hAnsi="Times New Roman" w:cs="Times New Roman"/>
          <w:sz w:val="28"/>
          <w:szCs w:val="28"/>
        </w:rPr>
      </w:pPr>
      <w:r w:rsidRPr="00FE6E10">
        <w:rPr>
          <w:rFonts w:ascii="Times New Roman" w:hAnsi="Times New Roman"/>
          <w:bCs/>
          <w:sz w:val="28"/>
          <w:szCs w:val="28"/>
        </w:rPr>
        <w:t xml:space="preserve">- </w:t>
      </w:r>
      <w:r w:rsidRPr="00FE6E10">
        <w:rPr>
          <w:rFonts w:ascii="Times New Roman" w:hAnsi="Times New Roman" w:cs="Times New Roman"/>
          <w:sz w:val="28"/>
          <w:szCs w:val="28"/>
        </w:rPr>
        <w:t>доля исполнения расходных обязательств, предусмотренных бюджетом на исполнение отдельных гос</w:t>
      </w:r>
      <w:r w:rsidR="008D329E">
        <w:rPr>
          <w:rFonts w:ascii="Times New Roman" w:hAnsi="Times New Roman" w:cs="Times New Roman"/>
          <w:sz w:val="28"/>
          <w:szCs w:val="28"/>
        </w:rPr>
        <w:t>ударственных полномочий - 100 %;</w:t>
      </w:r>
    </w:p>
    <w:p w:rsidR="008D329E" w:rsidRDefault="008D329E" w:rsidP="008B10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конкурсов, выставок, ярмарок, соревнований и соревнований в агропромышленном комплексе до 2 мероприятий ежегодно.</w:t>
      </w:r>
    </w:p>
    <w:p w:rsidR="009C02D6" w:rsidRDefault="009C02D6" w:rsidP="009C02D6">
      <w:pPr>
        <w:spacing w:after="0" w:line="240" w:lineRule="auto"/>
        <w:ind w:left="142" w:firstLine="566"/>
        <w:jc w:val="both"/>
        <w:rPr>
          <w:rFonts w:ascii="Times New Roman" w:eastAsia="Calibri" w:hAnsi="Times New Roman" w:cs="Times New Roman"/>
          <w:sz w:val="28"/>
          <w:szCs w:val="28"/>
        </w:rPr>
      </w:pPr>
      <w:r>
        <w:rPr>
          <w:rFonts w:ascii="Times New Roman" w:hAnsi="Times New Roman" w:cs="Times New Roman"/>
          <w:sz w:val="28"/>
          <w:szCs w:val="28"/>
        </w:rPr>
        <w:t>Подпрограмма «</w:t>
      </w:r>
      <w:r>
        <w:rPr>
          <w:rFonts w:ascii="Times New Roman" w:eastAsia="Times New Roman" w:hAnsi="Times New Roman" w:cs="Times New Roman"/>
          <w:sz w:val="28"/>
          <w:szCs w:val="28"/>
        </w:rPr>
        <w:t>Комплексное развитие сельских территорий Каратузского района» (Приложение №7 к Программе).</w:t>
      </w:r>
    </w:p>
    <w:p w:rsidR="009C02D6" w:rsidRPr="001D297E" w:rsidRDefault="009C02D6" w:rsidP="009C02D6">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bCs/>
          <w:sz w:val="28"/>
          <w:szCs w:val="28"/>
        </w:rPr>
        <w:t xml:space="preserve">Ожидаемые результаты реализации мероприятий подпрограммы </w:t>
      </w:r>
      <w:r w:rsidRPr="00EB1BC2">
        <w:rPr>
          <w:rFonts w:ascii="Times New Roman" w:hAnsi="Times New Roman"/>
          <w:bCs/>
          <w:sz w:val="28"/>
          <w:szCs w:val="28"/>
        </w:rPr>
        <w:br/>
        <w:t>к 201</w:t>
      </w:r>
      <w:r w:rsidR="00E11DA4">
        <w:rPr>
          <w:rFonts w:ascii="Times New Roman" w:hAnsi="Times New Roman"/>
          <w:bCs/>
          <w:sz w:val="28"/>
          <w:szCs w:val="28"/>
        </w:rPr>
        <w:t>9</w:t>
      </w:r>
      <w:r w:rsidRPr="00EB1BC2">
        <w:rPr>
          <w:rFonts w:ascii="Times New Roman" w:hAnsi="Times New Roman"/>
          <w:bCs/>
          <w:sz w:val="28"/>
          <w:szCs w:val="28"/>
        </w:rPr>
        <w:t xml:space="preserve"> году:</w:t>
      </w:r>
    </w:p>
    <w:p w:rsidR="00B36A66"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количества хозяйств неблагополучных по инфекционному заболеванию (лейкоз) -</w:t>
      </w:r>
      <w:r w:rsidR="009661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1 хозяйство;</w:t>
      </w:r>
    </w:p>
    <w:p w:rsidR="00B36A66"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обновление стада КРС на 100%</w:t>
      </w:r>
      <w:proofErr w:type="gramStart"/>
      <w:r>
        <w:rPr>
          <w:rFonts w:ascii="Times New Roman" w:eastAsia="Times New Roman" w:hAnsi="Times New Roman" w:cs="Times New Roman"/>
          <w:sz w:val="28"/>
          <w:szCs w:val="28"/>
        </w:rPr>
        <w:t xml:space="preserve"> ;</w:t>
      </w:r>
      <w:proofErr w:type="gramEnd"/>
    </w:p>
    <w:p w:rsidR="00B36A66" w:rsidRPr="007B7A4C"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A4C">
        <w:rPr>
          <w:rFonts w:ascii="Times New Roman" w:eastAsia="Times New Roman" w:hAnsi="Times New Roman" w:cs="Times New Roman"/>
          <w:sz w:val="28"/>
          <w:szCs w:val="28"/>
        </w:rPr>
        <w:t xml:space="preserve">увеличение поголовья КРС </w:t>
      </w:r>
      <w:r w:rsidR="008D329E">
        <w:rPr>
          <w:rFonts w:ascii="Times New Roman" w:eastAsia="Times New Roman" w:hAnsi="Times New Roman" w:cs="Times New Roman"/>
          <w:sz w:val="28"/>
          <w:szCs w:val="28"/>
        </w:rPr>
        <w:t>по сельхоз.</w:t>
      </w:r>
      <w:r w:rsidR="00DB5A7E">
        <w:rPr>
          <w:rFonts w:ascii="Times New Roman" w:eastAsia="Times New Roman" w:hAnsi="Times New Roman" w:cs="Times New Roman"/>
          <w:sz w:val="28"/>
          <w:szCs w:val="28"/>
        </w:rPr>
        <w:t xml:space="preserve"> </w:t>
      </w:r>
      <w:r w:rsidR="008D329E">
        <w:rPr>
          <w:rFonts w:ascii="Times New Roman" w:eastAsia="Times New Roman" w:hAnsi="Times New Roman" w:cs="Times New Roman"/>
          <w:sz w:val="28"/>
          <w:szCs w:val="28"/>
        </w:rPr>
        <w:t xml:space="preserve">организациям </w:t>
      </w:r>
      <w:r w:rsidRPr="007B7A4C">
        <w:rPr>
          <w:rFonts w:ascii="Times New Roman" w:eastAsia="Times New Roman" w:hAnsi="Times New Roman" w:cs="Times New Roman"/>
          <w:sz w:val="28"/>
          <w:szCs w:val="28"/>
        </w:rPr>
        <w:t xml:space="preserve">до </w:t>
      </w:r>
      <w:r w:rsidR="008D329E">
        <w:rPr>
          <w:rFonts w:ascii="Times New Roman" w:eastAsia="Times New Roman" w:hAnsi="Times New Roman" w:cs="Times New Roman"/>
          <w:sz w:val="28"/>
          <w:szCs w:val="28"/>
        </w:rPr>
        <w:t>1617</w:t>
      </w:r>
      <w:r w:rsidRPr="007B7A4C">
        <w:rPr>
          <w:rFonts w:ascii="Times New Roman" w:eastAsia="Times New Roman" w:hAnsi="Times New Roman" w:cs="Times New Roman"/>
          <w:sz w:val="28"/>
          <w:szCs w:val="28"/>
        </w:rPr>
        <w:t xml:space="preserve"> голов (рост на </w:t>
      </w:r>
      <w:r w:rsidR="008D329E">
        <w:rPr>
          <w:rFonts w:ascii="Times New Roman" w:eastAsia="Times New Roman" w:hAnsi="Times New Roman" w:cs="Times New Roman"/>
          <w:sz w:val="28"/>
          <w:szCs w:val="28"/>
        </w:rPr>
        <w:t xml:space="preserve">2,5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w:t>
      </w:r>
      <w:r w:rsidR="008D329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года</w:t>
      </w:r>
      <w:r w:rsidRPr="007B7A4C">
        <w:rPr>
          <w:rFonts w:ascii="Times New Roman" w:eastAsia="Times New Roman" w:hAnsi="Times New Roman" w:cs="Times New Roman"/>
          <w:sz w:val="28"/>
          <w:szCs w:val="28"/>
        </w:rPr>
        <w:t>);</w:t>
      </w:r>
    </w:p>
    <w:p w:rsidR="00B36A66" w:rsidRDefault="00B36A66" w:rsidP="007F194D">
      <w:pPr>
        <w:spacing w:after="0" w:line="240" w:lineRule="auto"/>
        <w:jc w:val="both"/>
        <w:rPr>
          <w:rFonts w:ascii="Times New Roman" w:eastAsia="Times New Roman" w:hAnsi="Times New Roman" w:cs="Times New Roman"/>
          <w:sz w:val="28"/>
          <w:szCs w:val="28"/>
        </w:rPr>
      </w:pPr>
      <w:r w:rsidRPr="007B7A4C">
        <w:rPr>
          <w:rFonts w:ascii="Times New Roman" w:eastAsia="Times New Roman" w:hAnsi="Times New Roman" w:cs="Times New Roman"/>
          <w:sz w:val="28"/>
          <w:szCs w:val="28"/>
        </w:rPr>
        <w:t xml:space="preserve">- увеличение поголовья коров </w:t>
      </w:r>
      <w:r w:rsidR="008D329E">
        <w:rPr>
          <w:rFonts w:ascii="Times New Roman" w:eastAsia="Times New Roman" w:hAnsi="Times New Roman" w:cs="Times New Roman"/>
          <w:sz w:val="28"/>
          <w:szCs w:val="28"/>
        </w:rPr>
        <w:t>по сельхоз.</w:t>
      </w:r>
      <w:r w:rsidR="00DB5A7E">
        <w:rPr>
          <w:rFonts w:ascii="Times New Roman" w:eastAsia="Times New Roman" w:hAnsi="Times New Roman" w:cs="Times New Roman"/>
          <w:sz w:val="28"/>
          <w:szCs w:val="28"/>
        </w:rPr>
        <w:t xml:space="preserve"> </w:t>
      </w:r>
      <w:r w:rsidR="008D329E">
        <w:rPr>
          <w:rFonts w:ascii="Times New Roman" w:eastAsia="Times New Roman" w:hAnsi="Times New Roman" w:cs="Times New Roman"/>
          <w:sz w:val="28"/>
          <w:szCs w:val="28"/>
        </w:rPr>
        <w:t xml:space="preserve">организациям </w:t>
      </w:r>
      <w:r w:rsidRPr="007B7A4C">
        <w:rPr>
          <w:rFonts w:ascii="Times New Roman" w:eastAsia="Times New Roman" w:hAnsi="Times New Roman" w:cs="Times New Roman"/>
          <w:sz w:val="28"/>
          <w:szCs w:val="28"/>
        </w:rPr>
        <w:t xml:space="preserve">до </w:t>
      </w:r>
      <w:r w:rsidR="008D329E">
        <w:rPr>
          <w:rFonts w:ascii="Times New Roman" w:eastAsia="Times New Roman" w:hAnsi="Times New Roman" w:cs="Times New Roman"/>
          <w:sz w:val="28"/>
          <w:szCs w:val="28"/>
        </w:rPr>
        <w:t>650 голов</w:t>
      </w:r>
      <w:r w:rsidRPr="007B7A4C">
        <w:rPr>
          <w:rFonts w:ascii="Times New Roman" w:eastAsia="Times New Roman" w:hAnsi="Times New Roman" w:cs="Times New Roman"/>
          <w:sz w:val="28"/>
          <w:szCs w:val="28"/>
        </w:rPr>
        <w:t xml:space="preserve"> (рост на </w:t>
      </w:r>
      <w:r w:rsidR="008D329E">
        <w:rPr>
          <w:rFonts w:ascii="Times New Roman" w:eastAsia="Times New Roman" w:hAnsi="Times New Roman" w:cs="Times New Roman"/>
          <w:sz w:val="28"/>
          <w:szCs w:val="28"/>
        </w:rPr>
        <w:t xml:space="preserve">3,2 </w:t>
      </w:r>
      <w:r w:rsidRPr="007B7A4C">
        <w:rPr>
          <w:rFonts w:ascii="Times New Roman" w:eastAsia="Times New Roman" w:hAnsi="Times New Roman" w:cs="Times New Roman"/>
          <w:sz w:val="28"/>
          <w:szCs w:val="28"/>
        </w:rPr>
        <w:t>%</w:t>
      </w:r>
      <w:r w:rsidR="008D329E">
        <w:rPr>
          <w:rFonts w:ascii="Times New Roman" w:eastAsia="Times New Roman" w:hAnsi="Times New Roman" w:cs="Times New Roman"/>
          <w:sz w:val="28"/>
          <w:szCs w:val="28"/>
        </w:rPr>
        <w:t xml:space="preserve"> к уровню 2015</w:t>
      </w:r>
      <w:r>
        <w:rPr>
          <w:rFonts w:ascii="Times New Roman" w:eastAsia="Times New Roman" w:hAnsi="Times New Roman" w:cs="Times New Roman"/>
          <w:sz w:val="28"/>
          <w:szCs w:val="28"/>
        </w:rPr>
        <w:t xml:space="preserve"> года</w:t>
      </w:r>
      <w:r w:rsidRPr="007B7A4C">
        <w:rPr>
          <w:rFonts w:ascii="Times New Roman" w:eastAsia="Times New Roman" w:hAnsi="Times New Roman" w:cs="Times New Roman"/>
          <w:sz w:val="28"/>
          <w:szCs w:val="28"/>
        </w:rPr>
        <w:t>);</w:t>
      </w:r>
    </w:p>
    <w:p w:rsidR="00B36A66" w:rsidRDefault="00B36A66" w:rsidP="007F19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shd w:val="clear" w:color="auto" w:fill="FFFFFF"/>
        </w:rPr>
        <w:t>увеличение поголовья свиней</w:t>
      </w:r>
      <w:r w:rsidR="00FD4494">
        <w:rPr>
          <w:rFonts w:ascii="Times New Roman" w:hAnsi="Times New Roman" w:cs="Times New Roman"/>
          <w:color w:val="000000"/>
          <w:sz w:val="28"/>
          <w:szCs w:val="28"/>
          <w:shd w:val="clear" w:color="auto" w:fill="FFFFFF"/>
        </w:rPr>
        <w:t xml:space="preserve"> </w:t>
      </w:r>
      <w:r w:rsidR="008D329E">
        <w:rPr>
          <w:rFonts w:ascii="Times New Roman" w:eastAsia="Times New Roman" w:hAnsi="Times New Roman" w:cs="Times New Roman"/>
          <w:sz w:val="28"/>
          <w:szCs w:val="28"/>
        </w:rPr>
        <w:t>по сельхоз.</w:t>
      </w:r>
      <w:r w:rsidR="00DB5A7E">
        <w:rPr>
          <w:rFonts w:ascii="Times New Roman" w:eastAsia="Times New Roman" w:hAnsi="Times New Roman" w:cs="Times New Roman"/>
          <w:sz w:val="28"/>
          <w:szCs w:val="28"/>
        </w:rPr>
        <w:t xml:space="preserve"> </w:t>
      </w:r>
      <w:r w:rsidR="008D329E">
        <w:rPr>
          <w:rFonts w:ascii="Times New Roman" w:eastAsia="Times New Roman" w:hAnsi="Times New Roman" w:cs="Times New Roman"/>
          <w:sz w:val="28"/>
          <w:szCs w:val="28"/>
        </w:rPr>
        <w:t>организациям (ИП и ИП главы КФХ)</w:t>
      </w:r>
      <w:r>
        <w:rPr>
          <w:rFonts w:ascii="Times New Roman" w:hAnsi="Times New Roman" w:cs="Times New Roman"/>
          <w:color w:val="000000"/>
          <w:sz w:val="28"/>
          <w:szCs w:val="28"/>
          <w:shd w:val="clear" w:color="auto" w:fill="FFFFFF"/>
        </w:rPr>
        <w:t xml:space="preserve"> до </w:t>
      </w:r>
      <w:r w:rsidR="008D329E">
        <w:rPr>
          <w:rFonts w:ascii="Times New Roman" w:hAnsi="Times New Roman" w:cs="Times New Roman"/>
          <w:color w:val="000000"/>
          <w:sz w:val="28"/>
          <w:szCs w:val="28"/>
          <w:shd w:val="clear" w:color="auto" w:fill="FFFFFF"/>
        </w:rPr>
        <w:t>800</w:t>
      </w:r>
      <w:r>
        <w:rPr>
          <w:rFonts w:ascii="Times New Roman" w:hAnsi="Times New Roman" w:cs="Times New Roman"/>
          <w:color w:val="000000"/>
          <w:sz w:val="28"/>
          <w:szCs w:val="28"/>
          <w:shd w:val="clear" w:color="auto" w:fill="FFFFFF"/>
        </w:rPr>
        <w:t xml:space="preserve"> голов </w:t>
      </w:r>
      <w:r>
        <w:rPr>
          <w:rFonts w:ascii="Times New Roman" w:eastAsia="Times New Roman" w:hAnsi="Times New Roman" w:cs="Times New Roman"/>
          <w:sz w:val="28"/>
          <w:szCs w:val="28"/>
        </w:rPr>
        <w:t xml:space="preserve">(рост на </w:t>
      </w:r>
      <w:r w:rsidR="008D329E">
        <w:rPr>
          <w:rFonts w:ascii="Times New Roman" w:eastAsia="Times New Roman" w:hAnsi="Times New Roman" w:cs="Times New Roman"/>
          <w:sz w:val="28"/>
          <w:szCs w:val="28"/>
        </w:rPr>
        <w:t>16,3</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w:t>
      </w:r>
      <w:r w:rsidR="008D329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года</w:t>
      </w:r>
      <w:r w:rsidRPr="007B7A4C">
        <w:rPr>
          <w:rFonts w:ascii="Times New Roman" w:eastAsia="Times New Roman" w:hAnsi="Times New Roman" w:cs="Times New Roman"/>
          <w:sz w:val="28"/>
          <w:szCs w:val="28"/>
        </w:rPr>
        <w:t>);</w:t>
      </w:r>
    </w:p>
    <w:p w:rsidR="00B36A66" w:rsidRDefault="00B36A66" w:rsidP="007F194D">
      <w:pPr>
        <w:spacing w:before="144" w:after="0" w:line="240" w:lineRule="auto"/>
        <w:jc w:val="both"/>
        <w:rPr>
          <w:rFonts w:ascii="Times New Roman" w:eastAsia="Times New Roman" w:hAnsi="Times New Roman" w:cs="Times New Roman"/>
          <w:sz w:val="28"/>
          <w:szCs w:val="28"/>
        </w:rPr>
      </w:pPr>
      <w:r w:rsidRPr="00AB7AAA">
        <w:rPr>
          <w:rFonts w:ascii="Times New Roman" w:eastAsia="Times New Roman" w:hAnsi="Times New Roman" w:cs="Times New Roman"/>
          <w:sz w:val="28"/>
          <w:szCs w:val="28"/>
        </w:rPr>
        <w:t>- строительство помещения для содержания свиней на 300голов;</w:t>
      </w:r>
    </w:p>
    <w:p w:rsidR="00B36A66" w:rsidRDefault="00B36A66" w:rsidP="007F194D">
      <w:pPr>
        <w:pStyle w:val="a5"/>
        <w:spacing w:after="0" w:line="276" w:lineRule="auto"/>
        <w:jc w:val="both"/>
        <w:rPr>
          <w:bCs/>
          <w:sz w:val="28"/>
          <w:szCs w:val="28"/>
        </w:rPr>
      </w:pPr>
      <w:r>
        <w:rPr>
          <w:sz w:val="28"/>
          <w:szCs w:val="28"/>
        </w:rPr>
        <w:t>-</w:t>
      </w:r>
      <w:r w:rsidRPr="00CF632B">
        <w:rPr>
          <w:bCs/>
          <w:sz w:val="28"/>
          <w:szCs w:val="28"/>
        </w:rPr>
        <w:t xml:space="preserve">годовая мощность </w:t>
      </w:r>
      <w:r>
        <w:rPr>
          <w:bCs/>
          <w:sz w:val="28"/>
          <w:szCs w:val="28"/>
        </w:rPr>
        <w:t xml:space="preserve">переработки молока </w:t>
      </w:r>
      <w:r w:rsidRPr="00CF632B">
        <w:rPr>
          <w:bCs/>
          <w:sz w:val="28"/>
          <w:szCs w:val="28"/>
        </w:rPr>
        <w:t>при полной загрузке</w:t>
      </w:r>
      <w:r>
        <w:rPr>
          <w:bCs/>
          <w:sz w:val="28"/>
          <w:szCs w:val="28"/>
        </w:rPr>
        <w:t xml:space="preserve"> цеха</w:t>
      </w:r>
      <w:r w:rsidRPr="00CF632B">
        <w:rPr>
          <w:bCs/>
          <w:sz w:val="28"/>
          <w:szCs w:val="28"/>
        </w:rPr>
        <w:t xml:space="preserve"> составит </w:t>
      </w:r>
      <w:r w:rsidR="00E11DA4">
        <w:rPr>
          <w:bCs/>
          <w:sz w:val="28"/>
          <w:szCs w:val="28"/>
        </w:rPr>
        <w:t>700</w:t>
      </w:r>
      <w:r w:rsidRPr="00CF632B">
        <w:rPr>
          <w:bCs/>
          <w:sz w:val="28"/>
          <w:szCs w:val="28"/>
        </w:rPr>
        <w:t xml:space="preserve"> тонн цельномолочной продукции жирностью 2,5%</w:t>
      </w:r>
      <w:r>
        <w:rPr>
          <w:bCs/>
          <w:sz w:val="28"/>
          <w:szCs w:val="28"/>
        </w:rPr>
        <w:t>.;</w:t>
      </w:r>
    </w:p>
    <w:p w:rsidR="00B36A66" w:rsidRDefault="00B36A66" w:rsidP="007F194D">
      <w:pPr>
        <w:spacing w:after="0"/>
        <w:jc w:val="both"/>
        <w:rPr>
          <w:rFonts w:ascii="Times New Roman" w:eastAsia="Times New Roman" w:hAnsi="Times New Roman" w:cs="Times New Roman"/>
          <w:sz w:val="28"/>
          <w:szCs w:val="28"/>
        </w:rPr>
      </w:pPr>
      <w:r w:rsidRPr="001A3AFF">
        <w:rPr>
          <w:rFonts w:ascii="Times New Roman" w:hAnsi="Times New Roman" w:cs="Times New Roman"/>
          <w:bCs/>
          <w:sz w:val="28"/>
          <w:szCs w:val="28"/>
        </w:rPr>
        <w:t xml:space="preserve">- </w:t>
      </w:r>
      <w:r w:rsidRPr="001A3AFF">
        <w:rPr>
          <w:rFonts w:ascii="Times New Roman" w:eastAsia="Times New Roman" w:hAnsi="Times New Roman" w:cs="Times New Roman"/>
          <w:sz w:val="28"/>
          <w:szCs w:val="28"/>
        </w:rPr>
        <w:t>жител</w:t>
      </w:r>
      <w:r w:rsidRPr="001A3AFF">
        <w:rPr>
          <w:rFonts w:ascii="Times New Roman" w:hAnsi="Times New Roman" w:cs="Times New Roman"/>
          <w:sz w:val="28"/>
          <w:szCs w:val="28"/>
        </w:rPr>
        <w:t>и</w:t>
      </w:r>
      <w:r w:rsidRPr="001A3AFF">
        <w:rPr>
          <w:rFonts w:ascii="Times New Roman" w:eastAsia="Times New Roman" w:hAnsi="Times New Roman" w:cs="Times New Roman"/>
          <w:sz w:val="28"/>
          <w:szCs w:val="28"/>
        </w:rPr>
        <w:t xml:space="preserve"> района </w:t>
      </w:r>
      <w:r w:rsidRPr="001A3AFF">
        <w:rPr>
          <w:rFonts w:ascii="Times New Roman" w:hAnsi="Times New Roman" w:cs="Times New Roman"/>
          <w:sz w:val="28"/>
          <w:szCs w:val="28"/>
        </w:rPr>
        <w:t>получат</w:t>
      </w:r>
      <w:r w:rsidRPr="001A3AFF">
        <w:rPr>
          <w:rFonts w:ascii="Times New Roman" w:eastAsia="Times New Roman" w:hAnsi="Times New Roman" w:cs="Times New Roman"/>
          <w:sz w:val="28"/>
          <w:szCs w:val="28"/>
        </w:rPr>
        <w:t xml:space="preserve"> экологически качественн</w:t>
      </w:r>
      <w:r w:rsidRPr="001A3AFF">
        <w:rPr>
          <w:rFonts w:ascii="Times New Roman" w:hAnsi="Times New Roman" w:cs="Times New Roman"/>
          <w:sz w:val="28"/>
          <w:szCs w:val="28"/>
        </w:rPr>
        <w:t>ую</w:t>
      </w:r>
      <w:r w:rsidRPr="001A3AFF">
        <w:rPr>
          <w:rFonts w:ascii="Times New Roman" w:eastAsia="Times New Roman" w:hAnsi="Times New Roman" w:cs="Times New Roman"/>
          <w:sz w:val="28"/>
          <w:szCs w:val="28"/>
        </w:rPr>
        <w:t xml:space="preserve"> и относительно недорог</w:t>
      </w:r>
      <w:r w:rsidRPr="001A3AFF">
        <w:rPr>
          <w:rFonts w:ascii="Times New Roman" w:hAnsi="Times New Roman" w:cs="Times New Roman"/>
          <w:sz w:val="28"/>
          <w:szCs w:val="28"/>
        </w:rPr>
        <w:t>ую</w:t>
      </w:r>
      <w:r w:rsidRPr="001A3AFF">
        <w:rPr>
          <w:rFonts w:ascii="Times New Roman" w:eastAsia="Times New Roman" w:hAnsi="Times New Roman" w:cs="Times New Roman"/>
          <w:sz w:val="28"/>
          <w:szCs w:val="28"/>
        </w:rPr>
        <w:t xml:space="preserve"> продукци</w:t>
      </w:r>
      <w:r w:rsidRPr="001A3AFF">
        <w:rPr>
          <w:rFonts w:ascii="Times New Roman" w:hAnsi="Times New Roman" w:cs="Times New Roman"/>
          <w:sz w:val="28"/>
          <w:szCs w:val="28"/>
        </w:rPr>
        <w:t>ю</w:t>
      </w:r>
      <w:r>
        <w:rPr>
          <w:rFonts w:ascii="Times New Roman" w:eastAsia="Times New Roman" w:hAnsi="Times New Roman" w:cs="Times New Roman"/>
          <w:sz w:val="28"/>
          <w:szCs w:val="28"/>
        </w:rPr>
        <w:t>;</w:t>
      </w:r>
    </w:p>
    <w:p w:rsidR="00B36A66" w:rsidRDefault="00B36A66" w:rsidP="007F194D">
      <w:pPr>
        <w:pStyle w:val="ConsPlusNormal"/>
        <w:widowControl/>
        <w:spacing w:line="276" w:lineRule="auto"/>
        <w:ind w:firstLine="0"/>
        <w:rPr>
          <w:rFonts w:ascii="Times New Roman" w:hAnsi="Times New Roman" w:cs="Times New Roman"/>
          <w:sz w:val="28"/>
          <w:szCs w:val="28"/>
        </w:rPr>
      </w:pPr>
      <w:r w:rsidRPr="00AB7AAA">
        <w:rPr>
          <w:rFonts w:ascii="Times New Roman" w:hAnsi="Times New Roman" w:cs="Times New Roman"/>
          <w:sz w:val="28"/>
          <w:szCs w:val="28"/>
        </w:rPr>
        <w:t>- создание 11 рабочих мест</w:t>
      </w:r>
      <w:r>
        <w:rPr>
          <w:rFonts w:ascii="Times New Roman" w:hAnsi="Times New Roman" w:cs="Times New Roman"/>
          <w:sz w:val="28"/>
          <w:szCs w:val="28"/>
        </w:rPr>
        <w:t>;</w:t>
      </w:r>
    </w:p>
    <w:p w:rsidR="00B36A66" w:rsidRDefault="00B36A66" w:rsidP="007F194D">
      <w:pPr>
        <w:spacing w:after="0"/>
        <w:jc w:val="both"/>
        <w:rPr>
          <w:rFonts w:ascii="Times New Roman" w:hAnsi="Times New Roman" w:cs="Times New Roman"/>
          <w:sz w:val="28"/>
          <w:szCs w:val="28"/>
        </w:rPr>
      </w:pPr>
      <w:r>
        <w:rPr>
          <w:rFonts w:ascii="Times New Roman" w:hAnsi="Times New Roman" w:cs="Times New Roman"/>
          <w:sz w:val="28"/>
          <w:szCs w:val="28"/>
        </w:rPr>
        <w:t>- увеличение поступлений в бюджет всех уровней;</w:t>
      </w:r>
    </w:p>
    <w:p w:rsidR="00B36A66" w:rsidRDefault="00B36A66" w:rsidP="007F19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отремонтировано 1 здание под дошкольное образовательное учреждение;</w:t>
      </w:r>
    </w:p>
    <w:p w:rsidR="00B36A66" w:rsidRDefault="00B36A66" w:rsidP="007F194D">
      <w:pPr>
        <w:spacing w:after="0"/>
        <w:jc w:val="both"/>
        <w:rPr>
          <w:rFonts w:ascii="Times New Roman" w:hAnsi="Times New Roman" w:cs="Times New Roman"/>
          <w:sz w:val="28"/>
          <w:szCs w:val="28"/>
        </w:rPr>
      </w:pPr>
      <w:r>
        <w:rPr>
          <w:rFonts w:ascii="Times New Roman" w:hAnsi="Times New Roman" w:cs="Times New Roman"/>
          <w:sz w:val="28"/>
          <w:szCs w:val="28"/>
        </w:rPr>
        <w:t>- создание дополнительной группы и увеличение численности детей в группах до 60 человек.</w:t>
      </w:r>
    </w:p>
    <w:p w:rsidR="007F194D" w:rsidRDefault="00B36A66" w:rsidP="007F194D">
      <w:pPr>
        <w:pStyle w:val="ConsPlusNormal"/>
        <w:widowControl/>
        <w:spacing w:line="276" w:lineRule="auto"/>
        <w:ind w:firstLine="0"/>
        <w:jc w:val="both"/>
        <w:rPr>
          <w:rFonts w:ascii="Times New Roman" w:hAnsi="Times New Roman" w:cs="Times New Roman"/>
          <w:sz w:val="28"/>
          <w:szCs w:val="28"/>
        </w:rPr>
      </w:pPr>
      <w:r w:rsidRPr="00EB40C2">
        <w:rPr>
          <w:rFonts w:ascii="Times New Roman" w:hAnsi="Times New Roman" w:cs="Times New Roman"/>
          <w:sz w:val="28"/>
          <w:szCs w:val="28"/>
        </w:rPr>
        <w:t>У</w:t>
      </w:r>
      <w:r>
        <w:rPr>
          <w:rFonts w:ascii="Times New Roman" w:hAnsi="Times New Roman" w:cs="Times New Roman"/>
          <w:sz w:val="28"/>
          <w:szCs w:val="28"/>
        </w:rPr>
        <w:t>величение объемов производства по хозяйствам района к</w:t>
      </w:r>
      <w:r w:rsidRPr="00EB40C2">
        <w:rPr>
          <w:rFonts w:ascii="Times New Roman" w:hAnsi="Times New Roman" w:cs="Times New Roman"/>
          <w:sz w:val="28"/>
          <w:szCs w:val="28"/>
        </w:rPr>
        <w:t xml:space="preserve"> 201</w:t>
      </w:r>
      <w:r w:rsidR="007F194D">
        <w:rPr>
          <w:rFonts w:ascii="Times New Roman" w:hAnsi="Times New Roman" w:cs="Times New Roman"/>
          <w:sz w:val="28"/>
          <w:szCs w:val="28"/>
        </w:rPr>
        <w:t>9</w:t>
      </w:r>
      <w:r w:rsidRPr="00EB40C2">
        <w:rPr>
          <w:rFonts w:ascii="Times New Roman" w:hAnsi="Times New Roman" w:cs="Times New Roman"/>
          <w:sz w:val="28"/>
          <w:szCs w:val="28"/>
        </w:rPr>
        <w:t xml:space="preserve"> году по сравнению с 20</w:t>
      </w:r>
      <w:r>
        <w:rPr>
          <w:rFonts w:ascii="Times New Roman" w:hAnsi="Times New Roman" w:cs="Times New Roman"/>
          <w:sz w:val="28"/>
          <w:szCs w:val="28"/>
        </w:rPr>
        <w:t>1</w:t>
      </w:r>
      <w:r w:rsidR="007F194D">
        <w:rPr>
          <w:rFonts w:ascii="Times New Roman" w:hAnsi="Times New Roman" w:cs="Times New Roman"/>
          <w:sz w:val="28"/>
          <w:szCs w:val="28"/>
        </w:rPr>
        <w:t>5</w:t>
      </w:r>
      <w:r w:rsidRPr="00EB40C2">
        <w:rPr>
          <w:rFonts w:ascii="Times New Roman" w:hAnsi="Times New Roman" w:cs="Times New Roman"/>
          <w:sz w:val="28"/>
          <w:szCs w:val="28"/>
        </w:rPr>
        <w:t xml:space="preserve"> годом наблюдается по основным видам </w:t>
      </w:r>
      <w:r>
        <w:rPr>
          <w:rFonts w:ascii="Times New Roman" w:hAnsi="Times New Roman" w:cs="Times New Roman"/>
          <w:sz w:val="28"/>
          <w:szCs w:val="28"/>
        </w:rPr>
        <w:t>продукции животноводства</w:t>
      </w:r>
      <w:r w:rsidRPr="00EB40C2">
        <w:rPr>
          <w:rFonts w:ascii="Times New Roman" w:hAnsi="Times New Roman" w:cs="Times New Roman"/>
          <w:sz w:val="28"/>
          <w:szCs w:val="28"/>
        </w:rPr>
        <w:t>, в том числе:</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-производство мяса КРС (в живом весе)</w:t>
      </w:r>
      <w:r>
        <w:rPr>
          <w:rFonts w:ascii="Times New Roman" w:hAnsi="Times New Roman" w:cs="Times New Roman"/>
          <w:sz w:val="28"/>
          <w:szCs w:val="28"/>
        </w:rPr>
        <w:t xml:space="preserve"> на 29 %;</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w:t>
      </w:r>
      <w:proofErr w:type="gramStart"/>
      <w:r w:rsidRPr="00EB40C2">
        <w:rPr>
          <w:rFonts w:ascii="Times New Roman" w:hAnsi="Times New Roman" w:cs="Times New Roman"/>
          <w:sz w:val="28"/>
          <w:szCs w:val="28"/>
        </w:rPr>
        <w:t>мяса свинины</w:t>
      </w:r>
      <w:proofErr w:type="gramEnd"/>
      <w:r w:rsidRPr="00EB40C2">
        <w:rPr>
          <w:rFonts w:ascii="Times New Roman" w:hAnsi="Times New Roman" w:cs="Times New Roman"/>
          <w:sz w:val="28"/>
          <w:szCs w:val="28"/>
        </w:rPr>
        <w:t xml:space="preserve"> (в живом весе)</w:t>
      </w:r>
      <w:r>
        <w:rPr>
          <w:rFonts w:ascii="Times New Roman" w:hAnsi="Times New Roman" w:cs="Times New Roman"/>
          <w:sz w:val="28"/>
          <w:szCs w:val="28"/>
        </w:rPr>
        <w:t xml:space="preserve"> на 33 %;</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молока </w:t>
      </w:r>
      <w:r>
        <w:rPr>
          <w:rFonts w:ascii="Times New Roman" w:hAnsi="Times New Roman" w:cs="Times New Roman"/>
          <w:sz w:val="28"/>
          <w:szCs w:val="28"/>
        </w:rPr>
        <w:t>на 19,8 %;</w:t>
      </w:r>
    </w:p>
    <w:p w:rsidR="007F194D" w:rsidRDefault="007F194D" w:rsidP="007F194D">
      <w:pPr>
        <w:pStyle w:val="ConsPlusNormal"/>
        <w:widowControl/>
        <w:spacing w:line="276" w:lineRule="auto"/>
        <w:ind w:firstLine="0"/>
        <w:rPr>
          <w:rFonts w:ascii="Times New Roman" w:hAnsi="Times New Roman" w:cs="Times New Roman"/>
          <w:sz w:val="28"/>
          <w:szCs w:val="28"/>
        </w:rPr>
      </w:pPr>
      <w:r w:rsidRPr="00AB7AAA">
        <w:rPr>
          <w:rFonts w:ascii="Times New Roman" w:hAnsi="Times New Roman" w:cs="Times New Roman"/>
          <w:sz w:val="28"/>
          <w:szCs w:val="28"/>
        </w:rPr>
        <w:t xml:space="preserve">-надой молока на корову по хозяйствам на </w:t>
      </w:r>
      <w:r>
        <w:rPr>
          <w:rFonts w:ascii="Times New Roman" w:hAnsi="Times New Roman" w:cs="Times New Roman"/>
          <w:sz w:val="28"/>
          <w:szCs w:val="28"/>
        </w:rPr>
        <w:t xml:space="preserve">9,6 </w:t>
      </w:r>
      <w:r w:rsidRPr="00AB7AAA">
        <w:rPr>
          <w:rFonts w:ascii="Times New Roman" w:hAnsi="Times New Roman" w:cs="Times New Roman"/>
          <w:sz w:val="28"/>
          <w:szCs w:val="28"/>
        </w:rPr>
        <w:t>%;</w:t>
      </w:r>
    </w:p>
    <w:p w:rsidR="00B36A66" w:rsidRDefault="00B36A66" w:rsidP="007F194D">
      <w:pPr>
        <w:spacing w:after="0"/>
        <w:ind w:firstLine="567"/>
        <w:jc w:val="both"/>
        <w:rPr>
          <w:rFonts w:ascii="Times New Roman" w:hAnsi="Times New Roman" w:cs="Times New Roman"/>
          <w:sz w:val="28"/>
          <w:szCs w:val="28"/>
        </w:rPr>
      </w:pPr>
    </w:p>
    <w:p w:rsidR="00F47CA9" w:rsidRPr="00EB40C2" w:rsidRDefault="00F47CA9" w:rsidP="007F194D">
      <w:pPr>
        <w:spacing w:after="0"/>
        <w:ind w:firstLine="567"/>
        <w:jc w:val="both"/>
        <w:rPr>
          <w:rFonts w:ascii="Times New Roman" w:hAnsi="Times New Roman" w:cs="Times New Roman"/>
          <w:sz w:val="28"/>
          <w:szCs w:val="28"/>
        </w:rPr>
      </w:pPr>
    </w:p>
    <w:p w:rsidR="00361763" w:rsidRPr="00F800C9" w:rsidRDefault="00361763" w:rsidP="00A2761B">
      <w:pPr>
        <w:widowControl w:val="0"/>
        <w:autoSpaceDE w:val="0"/>
        <w:autoSpaceDN w:val="0"/>
        <w:adjustRightInd w:val="0"/>
        <w:spacing w:after="0" w:line="240" w:lineRule="auto"/>
        <w:ind w:firstLine="709"/>
        <w:jc w:val="center"/>
        <w:rPr>
          <w:rFonts w:ascii="Times New Roman" w:hAnsi="Times New Roman"/>
          <w:sz w:val="28"/>
          <w:szCs w:val="28"/>
        </w:rPr>
      </w:pPr>
      <w:r w:rsidRPr="00F800C9">
        <w:rPr>
          <w:rFonts w:ascii="Times New Roman" w:hAnsi="Times New Roman"/>
          <w:sz w:val="28"/>
          <w:szCs w:val="28"/>
        </w:rPr>
        <w:t xml:space="preserve">6. 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sidRPr="00F800C9">
        <w:rPr>
          <w:rFonts w:ascii="Times New Roman" w:hAnsi="Times New Roman"/>
          <w:sz w:val="28"/>
          <w:szCs w:val="28"/>
        </w:rPr>
        <w:t xml:space="preserve"> по подпрограммам муниципальной программы</w:t>
      </w:r>
    </w:p>
    <w:p w:rsidR="00361763" w:rsidRPr="00E54BF8" w:rsidRDefault="00361763" w:rsidP="00361763">
      <w:pPr>
        <w:spacing w:after="0" w:line="240" w:lineRule="auto"/>
        <w:ind w:firstLine="709"/>
        <w:jc w:val="both"/>
        <w:rPr>
          <w:rFonts w:ascii="Times New Roman" w:hAnsi="Times New Roman"/>
          <w:bCs/>
          <w:sz w:val="28"/>
          <w:szCs w:val="28"/>
        </w:rPr>
      </w:pPr>
    </w:p>
    <w:p w:rsidR="00361763"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bCs/>
          <w:sz w:val="28"/>
          <w:szCs w:val="28"/>
        </w:rPr>
        <w:t xml:space="preserve">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Pr>
          <w:rFonts w:ascii="Times New Roman" w:hAnsi="Times New Roman"/>
          <w:sz w:val="28"/>
          <w:szCs w:val="28"/>
        </w:rPr>
        <w:t xml:space="preserve"> по мероприятиям и подпрограммам муниципальной</w:t>
      </w:r>
      <w:r w:rsidRPr="00377B21">
        <w:rPr>
          <w:rFonts w:ascii="Times New Roman" w:hAnsi="Times New Roman"/>
          <w:sz w:val="28"/>
          <w:szCs w:val="28"/>
        </w:rPr>
        <w:t xml:space="preserve"> программы </w:t>
      </w:r>
      <w:r w:rsidRPr="00E54BF8">
        <w:rPr>
          <w:rFonts w:ascii="Times New Roman" w:hAnsi="Times New Roman"/>
          <w:sz w:val="28"/>
          <w:szCs w:val="28"/>
        </w:rPr>
        <w:t xml:space="preserve">представлена в приложении № </w:t>
      </w:r>
      <w:r>
        <w:rPr>
          <w:rFonts w:ascii="Times New Roman" w:hAnsi="Times New Roman"/>
          <w:sz w:val="28"/>
          <w:szCs w:val="28"/>
        </w:rPr>
        <w:t>1</w:t>
      </w:r>
      <w:r w:rsidRPr="00E54BF8">
        <w:rPr>
          <w:rFonts w:ascii="Times New Roman" w:hAnsi="Times New Roman"/>
          <w:sz w:val="28"/>
          <w:szCs w:val="28"/>
        </w:rPr>
        <w:t xml:space="preserve"> к </w:t>
      </w:r>
      <w:r>
        <w:rPr>
          <w:rFonts w:ascii="Times New Roman" w:hAnsi="Times New Roman"/>
          <w:sz w:val="28"/>
          <w:szCs w:val="28"/>
        </w:rPr>
        <w:t>муниципальной</w:t>
      </w:r>
      <w:r w:rsidRPr="00E54BF8">
        <w:rPr>
          <w:rFonts w:ascii="Times New Roman" w:hAnsi="Times New Roman"/>
          <w:sz w:val="28"/>
          <w:szCs w:val="28"/>
        </w:rPr>
        <w:t xml:space="preserve"> программе.</w:t>
      </w:r>
    </w:p>
    <w:p w:rsidR="00361763" w:rsidRPr="00E54BF8" w:rsidRDefault="00361763" w:rsidP="00361763">
      <w:pPr>
        <w:pStyle w:val="a3"/>
        <w:spacing w:after="0" w:line="240" w:lineRule="auto"/>
        <w:ind w:left="0" w:firstLine="709"/>
        <w:rPr>
          <w:rFonts w:ascii="Times New Roman" w:hAnsi="Times New Roman"/>
          <w:b/>
          <w:sz w:val="28"/>
          <w:szCs w:val="28"/>
        </w:rPr>
      </w:pPr>
    </w:p>
    <w:p w:rsidR="00361763" w:rsidRDefault="00361763" w:rsidP="00A2761B">
      <w:pPr>
        <w:spacing w:after="0" w:line="240" w:lineRule="auto"/>
        <w:ind w:firstLine="709"/>
        <w:jc w:val="center"/>
        <w:rPr>
          <w:rFonts w:ascii="Times New Roman" w:hAnsi="Times New Roman"/>
          <w:sz w:val="28"/>
          <w:szCs w:val="28"/>
        </w:rPr>
      </w:pPr>
      <w:r w:rsidRPr="00F800C9">
        <w:rPr>
          <w:rFonts w:ascii="Times New Roman" w:hAnsi="Times New Roman"/>
          <w:sz w:val="28"/>
          <w:szCs w:val="28"/>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A2761B" w:rsidRPr="00F800C9" w:rsidRDefault="00A2761B" w:rsidP="00A2761B">
      <w:pPr>
        <w:spacing w:after="0" w:line="240" w:lineRule="auto"/>
        <w:ind w:firstLine="709"/>
        <w:jc w:val="center"/>
        <w:rPr>
          <w:rFonts w:ascii="Times New Roman" w:hAnsi="Times New Roman"/>
          <w:sz w:val="28"/>
          <w:szCs w:val="28"/>
        </w:rPr>
      </w:pPr>
    </w:p>
    <w:p w:rsidR="00361763" w:rsidRPr="00E54BF8" w:rsidRDefault="00361763" w:rsidP="00361763">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Источниками финансирования мероприятий </w:t>
      </w:r>
      <w:r>
        <w:rPr>
          <w:rFonts w:ascii="Times New Roman" w:hAnsi="Times New Roman"/>
          <w:sz w:val="28"/>
          <w:szCs w:val="28"/>
        </w:rPr>
        <w:t>муниципальной</w:t>
      </w:r>
      <w:r w:rsidRPr="00E54BF8">
        <w:rPr>
          <w:rFonts w:ascii="Times New Roman" w:hAnsi="Times New Roman"/>
          <w:sz w:val="28"/>
          <w:szCs w:val="28"/>
        </w:rPr>
        <w:t xml:space="preserve"> программы являются средства </w:t>
      </w:r>
      <w:r>
        <w:rPr>
          <w:rFonts w:ascii="Times New Roman" w:hAnsi="Times New Roman"/>
          <w:sz w:val="28"/>
          <w:szCs w:val="28"/>
        </w:rPr>
        <w:t>районного</w:t>
      </w:r>
      <w:r w:rsidRPr="00E54BF8">
        <w:rPr>
          <w:rFonts w:ascii="Times New Roman" w:hAnsi="Times New Roman"/>
          <w:sz w:val="28"/>
          <w:szCs w:val="28"/>
        </w:rPr>
        <w:t>, краевого бюджетов и внебюджетных источников.</w:t>
      </w:r>
    </w:p>
    <w:p w:rsidR="00244D13" w:rsidRPr="00244D13" w:rsidRDefault="00244D13" w:rsidP="00244D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Общий объем финансирования муниципальной программы составит 52915,03448 тыс. рублей, в том числе:</w:t>
      </w:r>
    </w:p>
    <w:p w:rsidR="00244D13" w:rsidRPr="00244D13" w:rsidRDefault="00244D13" w:rsidP="00244D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средства федерального бюджета 4526,44638 тыс. рублей:</w:t>
      </w:r>
    </w:p>
    <w:p w:rsidR="00244D13" w:rsidRPr="00244D13" w:rsidRDefault="00244D13" w:rsidP="00244D13">
      <w:pPr>
        <w:autoSpaceDE w:val="0"/>
        <w:autoSpaceDN w:val="0"/>
        <w:adjustRightInd w:val="0"/>
        <w:spacing w:after="0" w:line="240" w:lineRule="auto"/>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2014 году – 342,552 тыс. рублей;</w:t>
      </w:r>
    </w:p>
    <w:p w:rsidR="00244D13" w:rsidRPr="00244D13" w:rsidRDefault="00244D13" w:rsidP="00244D13">
      <w:pPr>
        <w:autoSpaceDE w:val="0"/>
        <w:autoSpaceDN w:val="0"/>
        <w:adjustRightInd w:val="0"/>
        <w:spacing w:after="0" w:line="240" w:lineRule="auto"/>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2015 году-196,30008 тыс. рублей;</w:t>
      </w:r>
    </w:p>
    <w:p w:rsidR="00244D13" w:rsidRPr="00244D13" w:rsidRDefault="00244D13" w:rsidP="00244D13">
      <w:pPr>
        <w:autoSpaceDE w:val="0"/>
        <w:autoSpaceDN w:val="0"/>
        <w:adjustRightInd w:val="0"/>
        <w:spacing w:after="0" w:line="240" w:lineRule="auto"/>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2016 году – 2866,81518 тыс. рублей;</w:t>
      </w:r>
    </w:p>
    <w:p w:rsidR="00244D13" w:rsidRPr="00244D13" w:rsidRDefault="00244D13" w:rsidP="00244D13">
      <w:pPr>
        <w:autoSpaceDE w:val="0"/>
        <w:autoSpaceDN w:val="0"/>
        <w:adjustRightInd w:val="0"/>
        <w:spacing w:after="0" w:line="240" w:lineRule="auto"/>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 xml:space="preserve">в 2017 году – 1104,21712 тыс. рублей; </w:t>
      </w:r>
    </w:p>
    <w:p w:rsidR="00244D13" w:rsidRPr="00244D13" w:rsidRDefault="00244D13" w:rsidP="00244D13">
      <w:pPr>
        <w:autoSpaceDE w:val="0"/>
        <w:autoSpaceDN w:val="0"/>
        <w:adjustRightInd w:val="0"/>
        <w:spacing w:after="0" w:line="240" w:lineRule="auto"/>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 xml:space="preserve">в 2018 году – 9,4640 тыс. рублей; </w:t>
      </w:r>
    </w:p>
    <w:p w:rsidR="00244D13" w:rsidRPr="00244D13" w:rsidRDefault="00244D13" w:rsidP="00244D13">
      <w:pPr>
        <w:autoSpaceDE w:val="0"/>
        <w:autoSpaceDN w:val="0"/>
        <w:adjustRightInd w:val="0"/>
        <w:spacing w:after="0" w:line="240" w:lineRule="auto"/>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2019 году – 7,0980 тыс. рублей</w:t>
      </w:r>
    </w:p>
    <w:p w:rsidR="00244D13" w:rsidRPr="00244D13" w:rsidRDefault="00244D13" w:rsidP="00244D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средства краевого бюджета 38188,2598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2014 году – 14976,0212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2015 году – 3162,26098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2016 году – 9120,47195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2017 году –4715,50567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2018 году – 3107,1000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2019 году – 3106,9000 тыс. рублей</w:t>
      </w:r>
    </w:p>
    <w:p w:rsidR="00244D13" w:rsidRPr="00244D13" w:rsidRDefault="00244D13" w:rsidP="00244D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средства районного бюджета 8038,3283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2014 году – 670,5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2015 году – 305,082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lastRenderedPageBreak/>
        <w:t>в 2016 году – 1350,7709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2017 году –1589,4956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2018 году – 3113,1798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2019 году – 1009,3000 тыс. рублей</w:t>
      </w:r>
    </w:p>
    <w:p w:rsidR="00244D13" w:rsidRPr="00244D13" w:rsidRDefault="00244D13" w:rsidP="00244D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 xml:space="preserve">средства внебюджетных источников–2162,00 тыс. рублей: </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2017 году – 0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Times New Roman" w:hAnsi="Times New Roman" w:cs="Times New Roman"/>
          <w:sz w:val="28"/>
          <w:szCs w:val="28"/>
        </w:rPr>
      </w:pPr>
      <w:r w:rsidRPr="00244D13">
        <w:rPr>
          <w:rFonts w:ascii="Times New Roman" w:eastAsia="Times New Roman" w:hAnsi="Times New Roman" w:cs="Times New Roman"/>
          <w:sz w:val="28"/>
          <w:szCs w:val="28"/>
        </w:rPr>
        <w:t>в 2018 году – 1310,000 тыс. рублей;</w:t>
      </w:r>
    </w:p>
    <w:p w:rsidR="00244D13" w:rsidRPr="00244D13" w:rsidRDefault="00244D13" w:rsidP="00244D13">
      <w:pPr>
        <w:autoSpaceDE w:val="0"/>
        <w:autoSpaceDN w:val="0"/>
        <w:adjustRightInd w:val="0"/>
        <w:spacing w:after="0" w:line="240" w:lineRule="auto"/>
        <w:ind w:firstLine="16"/>
        <w:jc w:val="both"/>
        <w:rPr>
          <w:rFonts w:ascii="Times New Roman" w:eastAsia="Calibri" w:hAnsi="Times New Roman" w:cs="Times New Roman"/>
          <w:sz w:val="28"/>
          <w:szCs w:val="28"/>
          <w:lang w:eastAsia="en-US"/>
        </w:rPr>
      </w:pPr>
      <w:r w:rsidRPr="00244D13">
        <w:rPr>
          <w:rFonts w:ascii="Times New Roman" w:eastAsia="Times New Roman" w:hAnsi="Times New Roman" w:cs="Times New Roman"/>
          <w:sz w:val="28"/>
          <w:szCs w:val="28"/>
        </w:rPr>
        <w:t>в 2019 году – 852,000 тыс. рублей»</w:t>
      </w:r>
    </w:p>
    <w:p w:rsidR="009F1E48" w:rsidRPr="00841A8D" w:rsidRDefault="009F1E48" w:rsidP="007E7CA0">
      <w:pPr>
        <w:autoSpaceDE w:val="0"/>
        <w:autoSpaceDN w:val="0"/>
        <w:adjustRightInd w:val="0"/>
        <w:spacing w:after="0" w:line="240" w:lineRule="auto"/>
        <w:ind w:firstLine="709"/>
        <w:jc w:val="both"/>
        <w:rPr>
          <w:rFonts w:ascii="Times New Roman" w:hAnsi="Times New Roman"/>
          <w:sz w:val="28"/>
          <w:szCs w:val="28"/>
        </w:rPr>
      </w:pPr>
    </w:p>
    <w:p w:rsidR="00361763" w:rsidRPr="009E069F" w:rsidRDefault="00361763" w:rsidP="00361763">
      <w:pPr>
        <w:pStyle w:val="a3"/>
        <w:spacing w:after="0" w:line="240" w:lineRule="auto"/>
        <w:ind w:left="0" w:firstLine="709"/>
        <w:jc w:val="both"/>
        <w:rPr>
          <w:rFonts w:ascii="Times New Roman" w:hAnsi="Times New Roman"/>
          <w:sz w:val="28"/>
          <w:szCs w:val="28"/>
        </w:rPr>
      </w:pPr>
      <w:r w:rsidRPr="00841A8D">
        <w:rPr>
          <w:rFonts w:ascii="Times New Roman" w:hAnsi="Times New Roman"/>
          <w:sz w:val="28"/>
          <w:szCs w:val="28"/>
        </w:rPr>
        <w:t>Информация о ресурсном</w:t>
      </w:r>
      <w:r w:rsidRPr="009E069F">
        <w:rPr>
          <w:rFonts w:ascii="Times New Roman" w:hAnsi="Times New Roman"/>
          <w:sz w:val="28"/>
          <w:szCs w:val="28"/>
        </w:rPr>
        <w:t xml:space="preserve"> обеспечении и прогнозной оценке расходов на</w:t>
      </w:r>
      <w:r w:rsidR="007D3515">
        <w:rPr>
          <w:rFonts w:ascii="Times New Roman" w:hAnsi="Times New Roman"/>
          <w:sz w:val="28"/>
          <w:szCs w:val="28"/>
        </w:rPr>
        <w:t xml:space="preserve"> </w:t>
      </w:r>
      <w:r w:rsidRPr="009E069F">
        <w:rPr>
          <w:rFonts w:ascii="Times New Roman" w:hAnsi="Times New Roman"/>
          <w:sz w:val="28"/>
          <w:szCs w:val="28"/>
        </w:rPr>
        <w:t>реализацию целей муниципальной программы с учетом источников финансирования, в том числе по уровням бюджетной системы представлена в приложении № 2 к муниципальной программе.</w:t>
      </w:r>
    </w:p>
    <w:p w:rsidR="00361763" w:rsidRPr="007502B5" w:rsidRDefault="00361763" w:rsidP="00361763">
      <w:pPr>
        <w:spacing w:after="0" w:line="240" w:lineRule="auto"/>
        <w:ind w:firstLine="709"/>
        <w:jc w:val="both"/>
        <w:rPr>
          <w:rFonts w:ascii="Times New Roman" w:eastAsia="Calibri" w:hAnsi="Times New Roman" w:cs="Times New Roman"/>
          <w:sz w:val="28"/>
          <w:szCs w:val="28"/>
        </w:rPr>
      </w:pPr>
      <w:r w:rsidRPr="00182634">
        <w:rPr>
          <w:rFonts w:ascii="Times New Roman" w:eastAsia="Calibri" w:hAnsi="Times New Roman" w:cs="Times New Roman"/>
          <w:sz w:val="28"/>
          <w:szCs w:val="28"/>
        </w:rPr>
        <w:t>Главным распорядителем бюджетных средств является администрация Каратузского района</w:t>
      </w:r>
      <w:r>
        <w:rPr>
          <w:rFonts w:ascii="Times New Roman" w:eastAsia="Calibri" w:hAnsi="Times New Roman" w:cs="Times New Roman"/>
          <w:sz w:val="28"/>
          <w:szCs w:val="28"/>
        </w:rPr>
        <w:t xml:space="preserve"> и финансовое управление администрации Каратузского района</w:t>
      </w:r>
      <w:r w:rsidRPr="00182634">
        <w:rPr>
          <w:rFonts w:ascii="Times New Roman" w:eastAsia="Calibri" w:hAnsi="Times New Roman" w:cs="Times New Roman"/>
          <w:sz w:val="28"/>
          <w:szCs w:val="28"/>
        </w:rPr>
        <w:t xml:space="preserve">, исполнителем подпрограммных мероприятий является </w:t>
      </w:r>
      <w:r w:rsidRPr="007502B5">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я</w:t>
      </w:r>
      <w:r w:rsidRPr="007502B5">
        <w:rPr>
          <w:rFonts w:ascii="Times New Roman" w:eastAsia="Calibri" w:hAnsi="Times New Roman" w:cs="Times New Roman"/>
          <w:sz w:val="28"/>
          <w:szCs w:val="28"/>
        </w:rPr>
        <w:t xml:space="preserve"> Каратузского района.</w:t>
      </w:r>
    </w:p>
    <w:p w:rsidR="00361763" w:rsidRPr="007502B5" w:rsidRDefault="00361763" w:rsidP="00361763">
      <w:pPr>
        <w:pStyle w:val="ConsPlusNormal"/>
        <w:widowControl/>
        <w:ind w:firstLine="709"/>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несет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361763" w:rsidRPr="007502B5" w:rsidRDefault="00361763" w:rsidP="00E11DA4">
      <w:pPr>
        <w:pStyle w:val="ConsPlusNormal"/>
        <w:widowControl/>
        <w:ind w:firstLine="567"/>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361763" w:rsidRPr="007502B5" w:rsidRDefault="00361763" w:rsidP="00E11DA4">
      <w:pPr>
        <w:spacing w:after="0" w:line="240" w:lineRule="auto"/>
        <w:ind w:firstLine="567"/>
        <w:rPr>
          <w:rFonts w:ascii="Times New Roman" w:eastAsia="Calibri" w:hAnsi="Times New Roman" w:cs="Times New Roman"/>
          <w:sz w:val="28"/>
          <w:szCs w:val="28"/>
        </w:rPr>
      </w:pPr>
      <w:proofErr w:type="gramStart"/>
      <w:r w:rsidRPr="007502B5">
        <w:rPr>
          <w:rFonts w:ascii="Times New Roman" w:eastAsia="Calibri" w:hAnsi="Times New Roman" w:cs="Times New Roman"/>
          <w:sz w:val="28"/>
          <w:szCs w:val="28"/>
        </w:rPr>
        <w:t>Контроль за</w:t>
      </w:r>
      <w:proofErr w:type="gramEnd"/>
      <w:r w:rsidRPr="007502B5">
        <w:rPr>
          <w:rFonts w:ascii="Times New Roman" w:eastAsia="Calibri" w:hAnsi="Times New Roman" w:cs="Times New Roman"/>
          <w:sz w:val="28"/>
          <w:szCs w:val="28"/>
        </w:rPr>
        <w:t xml:space="preserve"> исполнением программы осуществляют:</w:t>
      </w:r>
    </w:p>
    <w:p w:rsidR="00361763" w:rsidRDefault="00361763" w:rsidP="00E11DA4">
      <w:pPr>
        <w:spacing w:after="0" w:line="240" w:lineRule="auto"/>
        <w:ind w:firstLine="567"/>
        <w:rPr>
          <w:rFonts w:ascii="Times New Roman" w:eastAsia="Calibri" w:hAnsi="Times New Roman" w:cs="Times New Roman"/>
          <w:sz w:val="28"/>
          <w:szCs w:val="28"/>
        </w:rPr>
      </w:pPr>
      <w:r w:rsidRPr="007502B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7502B5">
        <w:rPr>
          <w:rFonts w:ascii="Times New Roman" w:eastAsia="Calibri" w:hAnsi="Times New Roman" w:cs="Times New Roman"/>
          <w:sz w:val="28"/>
          <w:szCs w:val="28"/>
        </w:rPr>
        <w:t>дминистрация Каратузского района</w:t>
      </w:r>
      <w:r>
        <w:rPr>
          <w:rFonts w:ascii="Times New Roman" w:eastAsia="Calibri" w:hAnsi="Times New Roman" w:cs="Times New Roman"/>
          <w:sz w:val="28"/>
          <w:szCs w:val="28"/>
        </w:rPr>
        <w:t>;</w:t>
      </w:r>
    </w:p>
    <w:p w:rsidR="00361763" w:rsidRPr="007502B5" w:rsidRDefault="00361763" w:rsidP="00E11DA4">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ф</w:t>
      </w:r>
      <w:r w:rsidRPr="007502B5">
        <w:rPr>
          <w:rFonts w:ascii="Times New Roman" w:eastAsia="Calibri" w:hAnsi="Times New Roman" w:cs="Times New Roman"/>
          <w:sz w:val="28"/>
          <w:szCs w:val="28"/>
        </w:rPr>
        <w:t>инансовое управление администрации Каратузского района;</w:t>
      </w:r>
    </w:p>
    <w:p w:rsidR="00361763" w:rsidRPr="007502B5" w:rsidRDefault="00361763" w:rsidP="00E11DA4">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п</w:t>
      </w:r>
      <w:r w:rsidRPr="007502B5">
        <w:rPr>
          <w:rFonts w:ascii="Times New Roman" w:eastAsia="Calibri" w:hAnsi="Times New Roman" w:cs="Times New Roman"/>
          <w:sz w:val="28"/>
          <w:szCs w:val="28"/>
        </w:rPr>
        <w:t>редседатель ревизионной комиссии.</w:t>
      </w:r>
    </w:p>
    <w:p w:rsidR="00361763" w:rsidRPr="007502B5" w:rsidRDefault="00361763" w:rsidP="00E11DA4">
      <w:pPr>
        <w:spacing w:after="0" w:line="240" w:lineRule="auto"/>
        <w:ind w:firstLine="567"/>
        <w:jc w:val="both"/>
        <w:rPr>
          <w:rFonts w:ascii="Times New Roman" w:hAnsi="Times New Roman" w:cs="Times New Roman"/>
          <w:sz w:val="28"/>
          <w:szCs w:val="28"/>
        </w:rPr>
      </w:pPr>
      <w:r w:rsidRPr="007502B5">
        <w:rPr>
          <w:rFonts w:ascii="Times New Roman" w:hAnsi="Times New Roman" w:cs="Times New Roman"/>
          <w:sz w:val="28"/>
          <w:szCs w:val="28"/>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361763" w:rsidRPr="007502B5" w:rsidRDefault="00361763" w:rsidP="00E11DA4">
      <w:pPr>
        <w:spacing w:after="0" w:line="240" w:lineRule="auto"/>
        <w:ind w:firstLine="567"/>
        <w:jc w:val="both"/>
        <w:rPr>
          <w:rFonts w:ascii="Times New Roman" w:hAnsi="Times New Roman" w:cs="Times New Roman"/>
          <w:sz w:val="28"/>
          <w:szCs w:val="28"/>
        </w:rPr>
      </w:pPr>
      <w:proofErr w:type="spellStart"/>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общ</w:t>
      </w:r>
      <w:proofErr w:type="spellEnd"/>
      <w:r w:rsidRPr="007502B5">
        <w:rPr>
          <w:rFonts w:ascii="Times New Roman" w:hAnsi="Times New Roman" w:cs="Times New Roman"/>
          <w:sz w:val="28"/>
          <w:szCs w:val="28"/>
        </w:rPr>
        <w:t xml:space="preserve">= </w:t>
      </w:r>
      <w:proofErr w:type="gramStart"/>
      <w:r w:rsidRPr="007502B5">
        <w:rPr>
          <w:rFonts w:ascii="Times New Roman" w:hAnsi="Times New Roman" w:cs="Times New Roman"/>
          <w:sz w:val="28"/>
          <w:szCs w:val="28"/>
        </w:rPr>
        <w:t>П</w:t>
      </w:r>
      <w:proofErr w:type="gramEnd"/>
      <w:r w:rsidRPr="007502B5">
        <w:rPr>
          <w:rFonts w:ascii="Times New Roman" w:hAnsi="Times New Roman" w:cs="Times New Roman"/>
          <w:sz w:val="28"/>
          <w:szCs w:val="28"/>
        </w:rPr>
        <w:t xml:space="preserve"> / Ф,</w:t>
      </w:r>
    </w:p>
    <w:p w:rsidR="00361763" w:rsidRPr="007502B5" w:rsidRDefault="00361763" w:rsidP="00E11DA4">
      <w:pPr>
        <w:spacing w:after="0" w:line="240" w:lineRule="auto"/>
        <w:ind w:firstLine="567"/>
        <w:jc w:val="both"/>
        <w:rPr>
          <w:rFonts w:ascii="Times New Roman" w:hAnsi="Times New Roman" w:cs="Times New Roman"/>
          <w:sz w:val="28"/>
          <w:szCs w:val="28"/>
        </w:rPr>
      </w:pPr>
      <w:r w:rsidRPr="007502B5">
        <w:rPr>
          <w:rFonts w:ascii="Times New Roman" w:hAnsi="Times New Roman" w:cs="Times New Roman"/>
          <w:sz w:val="28"/>
          <w:szCs w:val="28"/>
        </w:rPr>
        <w:t xml:space="preserve">где: </w:t>
      </w:r>
      <w:proofErr w:type="spellStart"/>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w:t>
      </w:r>
      <w:proofErr w:type="gramStart"/>
      <w:r w:rsidRPr="007502B5">
        <w:rPr>
          <w:rFonts w:ascii="Times New Roman" w:hAnsi="Times New Roman" w:cs="Times New Roman"/>
          <w:sz w:val="28"/>
          <w:szCs w:val="28"/>
          <w:vertAlign w:val="subscript"/>
        </w:rPr>
        <w:t>щ</w:t>
      </w:r>
      <w:proofErr w:type="spellEnd"/>
      <w:r w:rsidRPr="007502B5">
        <w:rPr>
          <w:rFonts w:ascii="Times New Roman" w:hAnsi="Times New Roman" w:cs="Times New Roman"/>
          <w:sz w:val="28"/>
          <w:szCs w:val="28"/>
        </w:rPr>
        <w:t>-</w:t>
      </w:r>
      <w:proofErr w:type="gramEnd"/>
      <w:r w:rsidRPr="007502B5">
        <w:rPr>
          <w:rFonts w:ascii="Times New Roman" w:hAnsi="Times New Roman" w:cs="Times New Roman"/>
          <w:sz w:val="28"/>
          <w:szCs w:val="28"/>
        </w:rPr>
        <w:t xml:space="preserve"> коэффициент общей эффективности расходования финансовых средств; </w:t>
      </w:r>
    </w:p>
    <w:p w:rsidR="00361763" w:rsidRPr="001807A8" w:rsidRDefault="00361763" w:rsidP="00E11DA4">
      <w:pPr>
        <w:spacing w:after="0" w:line="240" w:lineRule="auto"/>
        <w:ind w:firstLine="567"/>
        <w:jc w:val="both"/>
        <w:rPr>
          <w:rFonts w:ascii="Times New Roman" w:hAnsi="Times New Roman" w:cs="Times New Roman"/>
          <w:sz w:val="28"/>
          <w:szCs w:val="28"/>
        </w:rPr>
      </w:pPr>
      <w:r w:rsidRPr="001807A8">
        <w:rPr>
          <w:rFonts w:ascii="Times New Roman" w:hAnsi="Times New Roman" w:cs="Times New Roman"/>
          <w:sz w:val="28"/>
          <w:szCs w:val="28"/>
        </w:rPr>
        <w:t>Ф –</w:t>
      </w:r>
      <w:r>
        <w:rPr>
          <w:rFonts w:ascii="Times New Roman" w:hAnsi="Times New Roman" w:cs="Times New Roman"/>
          <w:sz w:val="28"/>
          <w:szCs w:val="28"/>
        </w:rPr>
        <w:t xml:space="preserve"> фактический</w:t>
      </w:r>
      <w:r w:rsidRPr="001807A8">
        <w:rPr>
          <w:rFonts w:ascii="Times New Roman" w:hAnsi="Times New Roman" w:cs="Times New Roman"/>
          <w:sz w:val="28"/>
          <w:szCs w:val="28"/>
        </w:rPr>
        <w:t xml:space="preserve"> объем финансирования по программе;</w:t>
      </w:r>
    </w:p>
    <w:p w:rsidR="00361763" w:rsidRPr="001807A8" w:rsidRDefault="00361763" w:rsidP="00E11DA4">
      <w:pPr>
        <w:spacing w:after="0" w:line="240" w:lineRule="auto"/>
        <w:ind w:firstLine="567"/>
        <w:jc w:val="both"/>
        <w:rPr>
          <w:rFonts w:ascii="Times New Roman" w:hAnsi="Times New Roman" w:cs="Times New Roman"/>
          <w:sz w:val="28"/>
          <w:szCs w:val="28"/>
        </w:rPr>
      </w:pPr>
      <w:proofErr w:type="gramStart"/>
      <w:r w:rsidRPr="001807A8">
        <w:rPr>
          <w:rFonts w:ascii="Times New Roman" w:hAnsi="Times New Roman" w:cs="Times New Roman"/>
          <w:sz w:val="28"/>
          <w:szCs w:val="28"/>
        </w:rPr>
        <w:t>П</w:t>
      </w:r>
      <w:proofErr w:type="gramEnd"/>
      <w:r w:rsidRPr="001807A8">
        <w:rPr>
          <w:rFonts w:ascii="Times New Roman" w:hAnsi="Times New Roman" w:cs="Times New Roman"/>
          <w:sz w:val="28"/>
          <w:szCs w:val="28"/>
        </w:rPr>
        <w:t xml:space="preserve"> – </w:t>
      </w:r>
      <w:r>
        <w:rPr>
          <w:rFonts w:ascii="Times New Roman" w:hAnsi="Times New Roman" w:cs="Times New Roman"/>
          <w:sz w:val="28"/>
          <w:szCs w:val="28"/>
        </w:rPr>
        <w:t>плановый</w:t>
      </w:r>
      <w:r w:rsidRPr="001807A8">
        <w:rPr>
          <w:rFonts w:ascii="Times New Roman" w:hAnsi="Times New Roman" w:cs="Times New Roman"/>
          <w:sz w:val="28"/>
          <w:szCs w:val="28"/>
        </w:rPr>
        <w:t xml:space="preserve"> объем финансирования по программе.</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1807A8">
        <w:rPr>
          <w:rFonts w:ascii="Times New Roman" w:hAnsi="Times New Roman" w:cs="Times New Roman"/>
          <w:color w:val="000000"/>
          <w:sz w:val="28"/>
          <w:szCs w:val="28"/>
        </w:rPr>
        <w:t>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w:t>
      </w:r>
      <w:r w:rsidRPr="00AB2150">
        <w:rPr>
          <w:rFonts w:ascii="Times New Roman" w:hAnsi="Times New Roman" w:cs="Times New Roman"/>
          <w:color w:val="000000"/>
          <w:sz w:val="28"/>
          <w:szCs w:val="28"/>
        </w:rPr>
        <w:t xml:space="preserve">: </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100 % и выше - 1 балл;</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50 % - 99% - 0,5 балла;</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0% - 49% - 0 баллов.</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Степень эффективности реализации программы по сравнению с предыдущим годом определяется следующим образом:</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снижена по сравнению с прошлым годом – результат «отрицательный»;</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lastRenderedPageBreak/>
        <w:t>эффективность на уровне предыдущего года - равна «0»;</w:t>
      </w:r>
    </w:p>
    <w:p w:rsidR="00361763" w:rsidRPr="00AB2150" w:rsidRDefault="00361763" w:rsidP="00E11DA4">
      <w:pPr>
        <w:tabs>
          <w:tab w:val="left" w:pos="4111"/>
        </w:tabs>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выше уровня предыдущего года – результат «положительный».</w:t>
      </w:r>
    </w:p>
    <w:p w:rsidR="00361763" w:rsidRPr="00AB2150"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AC4A84" w:rsidRDefault="00361763" w:rsidP="00E11DA4">
      <w:pPr>
        <w:spacing w:after="0" w:line="240" w:lineRule="auto"/>
        <w:ind w:firstLine="567"/>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По результатам указанной оценки заказчиком подготавливаются предложения о целесообразности дальнейшего финансирования программы.</w:t>
      </w:r>
    </w:p>
    <w:p w:rsidR="00AC4A84" w:rsidRDefault="00AC4A84" w:rsidP="0061267C">
      <w:pPr>
        <w:pStyle w:val="ConsPlusNormal"/>
        <w:widowControl/>
        <w:ind w:left="8460" w:firstLine="0"/>
        <w:outlineLvl w:val="2"/>
        <w:rPr>
          <w:rFonts w:ascii="Times New Roman" w:hAnsi="Times New Roman" w:cs="Times New Roman"/>
          <w:color w:val="000000"/>
          <w:sz w:val="28"/>
          <w:szCs w:val="28"/>
        </w:rPr>
        <w:sectPr w:rsidR="00AC4A84" w:rsidSect="00F47CA9">
          <w:pgSz w:w="11906" w:h="16838"/>
          <w:pgMar w:top="1134" w:right="851" w:bottom="567" w:left="1701" w:header="709" w:footer="709" w:gutter="0"/>
          <w:cols w:space="708"/>
          <w:docGrid w:linePitch="360"/>
        </w:sectPr>
      </w:pPr>
      <w:r>
        <w:rPr>
          <w:rFonts w:ascii="Times New Roman" w:hAnsi="Times New Roman" w:cs="Times New Roman"/>
          <w:color w:val="000000"/>
          <w:sz w:val="28"/>
          <w:szCs w:val="28"/>
        </w:rPr>
        <w:br w:type="page"/>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990190">
        <w:rPr>
          <w:rFonts w:ascii="Times New Roman" w:hAnsi="Times New Roman" w:cs="Times New Roman"/>
          <w:sz w:val="22"/>
          <w:szCs w:val="22"/>
        </w:rPr>
        <w:t>к паспорту</w:t>
      </w:r>
      <w:r w:rsidR="007D3515">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990190">
        <w:rPr>
          <w:rFonts w:ascii="Times New Roman" w:hAnsi="Times New Roman" w:cs="Times New Roman"/>
          <w:sz w:val="22"/>
          <w:szCs w:val="22"/>
        </w:rPr>
        <w:t>Развитие сельского хозяйства в Каратузском районе</w:t>
      </w:r>
      <w:r>
        <w:rPr>
          <w:rFonts w:ascii="Times New Roman" w:hAnsi="Times New Roman" w:cs="Times New Roman"/>
          <w:sz w:val="22"/>
          <w:szCs w:val="22"/>
        </w:rPr>
        <w:t>»</w:t>
      </w:r>
    </w:p>
    <w:p w:rsidR="0059262C" w:rsidRPr="000E5B06" w:rsidRDefault="0059262C" w:rsidP="0059262C">
      <w:pPr>
        <w:autoSpaceDE w:val="0"/>
        <w:autoSpaceDN w:val="0"/>
        <w:adjustRightInd w:val="0"/>
        <w:spacing w:after="0" w:line="240" w:lineRule="auto"/>
        <w:jc w:val="center"/>
        <w:rPr>
          <w:rFonts w:ascii="Times New Roman" w:eastAsia="Times New Roman" w:hAnsi="Times New Roman" w:cs="Times New Roman"/>
          <w:sz w:val="28"/>
          <w:szCs w:val="28"/>
        </w:rPr>
      </w:pPr>
      <w:r w:rsidRPr="000E5B06">
        <w:rPr>
          <w:rFonts w:ascii="Times New Roman" w:eastAsia="Times New Roman" w:hAnsi="Times New Roman" w:cs="Times New Roman"/>
          <w:sz w:val="28"/>
          <w:szCs w:val="28"/>
        </w:rPr>
        <w:t xml:space="preserve">Цели, целевые показатели, задачи, показатели результативности </w:t>
      </w:r>
    </w:p>
    <w:tbl>
      <w:tblPr>
        <w:tblW w:w="15593" w:type="dxa"/>
        <w:tblInd w:w="392" w:type="dxa"/>
        <w:tblLayout w:type="fixed"/>
        <w:tblLook w:val="04A0" w:firstRow="1" w:lastRow="0" w:firstColumn="1" w:lastColumn="0" w:noHBand="0" w:noVBand="1"/>
      </w:tblPr>
      <w:tblGrid>
        <w:gridCol w:w="850"/>
        <w:gridCol w:w="4807"/>
        <w:gridCol w:w="1005"/>
        <w:gridCol w:w="142"/>
        <w:gridCol w:w="572"/>
        <w:gridCol w:w="1365"/>
        <w:gridCol w:w="331"/>
        <w:gridCol w:w="881"/>
        <w:gridCol w:w="928"/>
        <w:gridCol w:w="928"/>
        <w:gridCol w:w="893"/>
        <w:gridCol w:w="893"/>
        <w:gridCol w:w="835"/>
        <w:gridCol w:w="1163"/>
      </w:tblGrid>
      <w:tr w:rsidR="0059262C" w:rsidRPr="000E5B06" w:rsidTr="008E4392">
        <w:trPr>
          <w:trHeight w:val="76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xml:space="preserve">№  </w:t>
            </w:r>
            <w:proofErr w:type="gramStart"/>
            <w:r w:rsidRPr="000E5B06">
              <w:rPr>
                <w:rFonts w:ascii="Times New Roman" w:eastAsia="Times New Roman" w:hAnsi="Times New Roman" w:cs="Times New Roman"/>
                <w:color w:val="000000"/>
                <w:sz w:val="20"/>
                <w:szCs w:val="20"/>
              </w:rPr>
              <w:t>п</w:t>
            </w:r>
            <w:proofErr w:type="gramEnd"/>
            <w:r w:rsidRPr="000E5B06">
              <w:rPr>
                <w:rFonts w:ascii="Times New Roman" w:eastAsia="Times New Roman" w:hAnsi="Times New Roman" w:cs="Times New Roman"/>
                <w:color w:val="000000"/>
                <w:sz w:val="20"/>
                <w:szCs w:val="20"/>
              </w:rPr>
              <w:t>/п</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Цели, задачи, показатели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Единица измерения</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Вес показателя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Источник информации</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2013 год</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2014 год</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2015 год</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2016 год</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2017 год</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2018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2019 год</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1</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222222"/>
                <w:sz w:val="20"/>
                <w:szCs w:val="20"/>
              </w:rPr>
            </w:pPr>
            <w:r w:rsidRPr="000E5B06">
              <w:rPr>
                <w:rFonts w:ascii="Times New Roman" w:eastAsia="Times New Roman" w:hAnsi="Times New Roman" w:cs="Times New Roman"/>
                <w:color w:val="000000"/>
                <w:sz w:val="20"/>
                <w:szCs w:val="20"/>
              </w:rPr>
              <w:t xml:space="preserve">Цель 1      </w:t>
            </w:r>
            <w:r w:rsidRPr="000E5B06">
              <w:rPr>
                <w:rFonts w:ascii="Times New Roman" w:eastAsia="Times New Roman" w:hAnsi="Times New Roman" w:cs="Times New Roman"/>
                <w:color w:val="222222"/>
                <w:sz w:val="20"/>
                <w:szCs w:val="20"/>
              </w:rPr>
              <w:t>Развитие сельских территорий, рост занятости и уровня жизни сельского населения</w:t>
            </w:r>
          </w:p>
          <w:p w:rsidR="0059262C" w:rsidRPr="000E5B06" w:rsidRDefault="0059262C" w:rsidP="008E4392">
            <w:pPr>
              <w:spacing w:after="0" w:line="240" w:lineRule="auto"/>
              <w:rPr>
                <w:rFonts w:ascii="Times New Roman" w:eastAsia="Times New Roman" w:hAnsi="Times New Roman" w:cs="Times New Roman"/>
                <w:color w:val="222222"/>
                <w:sz w:val="20"/>
                <w:szCs w:val="20"/>
              </w:rPr>
            </w:pPr>
            <w:r w:rsidRPr="000E5B06">
              <w:rPr>
                <w:rFonts w:ascii="Times New Roman" w:eastAsia="Times New Roman" w:hAnsi="Times New Roman" w:cs="Times New Roman"/>
                <w:color w:val="222222"/>
                <w:sz w:val="20"/>
                <w:szCs w:val="20"/>
              </w:rPr>
              <w:t>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к предыдущему году</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94,9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101,6</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98,7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101,9</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103</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103,6</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Индекс производства продукции растениеводства (в сопоставимых ценах)</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к предыдущему году</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102,5</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100,8</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97,7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104,8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103,5</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105,1</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105,9</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1.3.</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Индекс производства продукции животноводства (в сопоставимых ценах)</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к предыдущему году</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87,1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102,5</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99,7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108,9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100,5</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101,1</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101,6</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1.4.</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Уровень рентабельности сельскохозяйственного производства</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43,6</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26,6</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27,4</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27,7</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28,2</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1.5.</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Объем инвестиций в основной капитал сельского хозяйства</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тыс. руб.</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10507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27199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40536</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41347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42587</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44290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46504</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1.6.</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Среднемесячная номинальная начисленная заработная плата работников, занятых в сфере сельского хозяйства</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рублей</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5523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6500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10088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10290</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10508</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10745</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10915</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1.7</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Обеспеченность сельскохозяйственных организаций кадрами</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93,8</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93,9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94</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94,2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94,4</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94,6</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94,7</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1.8</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Объем производства отдельных видов продукции переработки сельскохозяйственного сырья</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1.8.1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Мука</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76</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80</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82</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84</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1.8.2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Хлеб и хлебобулочные изделия</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399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311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266,6</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270</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275</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275</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275</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1.9</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Целевые показатели развития растениеводства:</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1.9.1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Производство зерна (в весе после доработки) во всех категориях хозяйств</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 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42967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43179,4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38945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40120</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42072</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45196</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48764</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lastRenderedPageBreak/>
              <w:t> 1.9.2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Производство картофеля во всех категориях хозяйств</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 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30073,7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33034,3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33069,7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34072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35806</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38352</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41495</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1.9.3</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Производство овощей во всех категориях хозяйств</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 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4835,9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4542,6</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4662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6739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6806</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6943</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7151</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1.9.4</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Урожайность зерна (в весе после доработки)</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ц/га</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 стат. отчетность</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24,3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24,5</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24,7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24,9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25,6</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26,7</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27,7</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1.9.5</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Урожайность картофеля</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ц/га</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0,03</w:t>
            </w:r>
          </w:p>
        </w:tc>
        <w:tc>
          <w:tcPr>
            <w:tcW w:w="136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144,6</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158,7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155,3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158,4</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163,2</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169,7</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176,5</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2</w:t>
            </w:r>
          </w:p>
        </w:tc>
        <w:tc>
          <w:tcPr>
            <w:tcW w:w="12745" w:type="dxa"/>
            <w:gridSpan w:val="11"/>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Задача 1    Увеличение производства продукции животноводства на душу населения путём улучшения породных и продуктивных каче</w:t>
            </w:r>
            <w:proofErr w:type="gramStart"/>
            <w:r w:rsidRPr="000E5B06">
              <w:rPr>
                <w:rFonts w:ascii="Times New Roman" w:eastAsia="Times New Roman" w:hAnsi="Times New Roman" w:cs="Times New Roman"/>
                <w:color w:val="000000"/>
                <w:sz w:val="20"/>
                <w:szCs w:val="20"/>
              </w:rPr>
              <w:t>ств ск</w:t>
            </w:r>
            <w:proofErr w:type="gramEnd"/>
            <w:r w:rsidRPr="000E5B06">
              <w:rPr>
                <w:rFonts w:ascii="Times New Roman" w:eastAsia="Times New Roman" w:hAnsi="Times New Roman" w:cs="Times New Roman"/>
                <w:color w:val="000000"/>
                <w:sz w:val="20"/>
                <w:szCs w:val="20"/>
              </w:rPr>
              <w:t>ота</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2.1.</w:t>
            </w:r>
          </w:p>
        </w:tc>
        <w:tc>
          <w:tcPr>
            <w:tcW w:w="12745" w:type="dxa"/>
            <w:gridSpan w:val="11"/>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Подпрограмма 1 Развитие животноводства в личных подворьях граждан Каратузского района</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Производство мяса скота и птицы (в живом весе),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3927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3996</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3949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4028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4149</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4315</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4487</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Производство молока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7783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7821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7962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8121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8202</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8367</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right"/>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8617</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2.1.3</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Производство яиц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ind w:left="-38" w:right="-53"/>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тыс. шт.</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2595</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2552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2519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2569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2646</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2752</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2862</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2.1.4</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Надой молока на корову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roofErr w:type="gramStart"/>
            <w:r w:rsidRPr="000E5B06">
              <w:rPr>
                <w:rFonts w:ascii="Times New Roman" w:eastAsia="Times New Roman" w:hAnsi="Times New Roman" w:cs="Times New Roman"/>
                <w:color w:val="000000"/>
                <w:sz w:val="20"/>
                <w:szCs w:val="20"/>
              </w:rPr>
              <w:t>кг</w:t>
            </w:r>
            <w:proofErr w:type="gramEnd"/>
            <w:r w:rsidRPr="000E5B06">
              <w:rPr>
                <w:rFonts w:ascii="Times New Roman" w:eastAsia="Times New Roman" w:hAnsi="Times New Roman" w:cs="Times New Roman"/>
                <w:color w:val="000000"/>
                <w:sz w:val="20"/>
                <w:szCs w:val="20"/>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4267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4279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4262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4331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4356</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4427</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4528</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2.1.5</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КРС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5050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5141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5079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5103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5142</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5189</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5223</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2.1.6</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коров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1824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1831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1868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1875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1883</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1890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1903</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2.1.7</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свиней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10859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10739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10764</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10879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11205</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11682</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12120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2.1.8</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птиц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ind w:left="-52"/>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тыс. шт.</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25,4</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25,6</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25,8</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25,9</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2.1.9</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лошадей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464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463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460</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468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483</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502</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523</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2.1.10</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овец и коз по населению</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8"/>
                <w:szCs w:val="18"/>
              </w:rPr>
            </w:pPr>
            <w:r w:rsidRPr="000E5B06">
              <w:rPr>
                <w:rFonts w:ascii="Times New Roman" w:eastAsia="Times New Roman" w:hAnsi="Times New Roman" w:cs="Times New Roman"/>
                <w:color w:val="000000"/>
                <w:sz w:val="18"/>
                <w:szCs w:val="18"/>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1334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1102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1163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1186</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1221</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1270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1322</w:t>
            </w:r>
          </w:p>
        </w:tc>
      </w:tr>
      <w:tr w:rsidR="0059262C" w:rsidRPr="000E5B06" w:rsidTr="008E4392">
        <w:trPr>
          <w:trHeight w:val="51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3</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xml:space="preserve">Задача 2    поддержка и дальнейшее развитие малых форм хозяйствования на </w:t>
            </w:r>
            <w:proofErr w:type="gramStart"/>
            <w:r w:rsidRPr="000E5B06">
              <w:rPr>
                <w:rFonts w:ascii="Times New Roman" w:eastAsia="Times New Roman" w:hAnsi="Times New Roman" w:cs="Times New Roman"/>
                <w:color w:val="000000"/>
                <w:sz w:val="20"/>
                <w:szCs w:val="20"/>
              </w:rPr>
              <w:t>селе</w:t>
            </w:r>
            <w:proofErr w:type="gramEnd"/>
            <w:r w:rsidRPr="000E5B06">
              <w:rPr>
                <w:rFonts w:ascii="Times New Roman" w:eastAsia="Times New Roman" w:hAnsi="Times New Roman" w:cs="Times New Roman"/>
                <w:color w:val="000000"/>
                <w:sz w:val="20"/>
                <w:szCs w:val="20"/>
              </w:rPr>
              <w:t xml:space="preserve"> и повышение уровня доходов сельского населения</w:t>
            </w:r>
          </w:p>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3.1.</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Подпрограмма 2 Развитие малых форм хозяйствования в Каратузском районе</w:t>
            </w:r>
          </w:p>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0E5B06">
              <w:rPr>
                <w:rFonts w:ascii="Times New Roman" w:eastAsia="Times New Roman" w:hAnsi="Times New Roman" w:cs="Times New Roman"/>
                <w:color w:val="000000"/>
                <w:sz w:val="20"/>
                <w:szCs w:val="20"/>
              </w:rPr>
              <w:t>обслуживающе</w:t>
            </w:r>
            <w:proofErr w:type="spellEnd"/>
            <w:r w:rsidRPr="000E5B06">
              <w:rPr>
                <w:rFonts w:ascii="Times New Roman" w:eastAsia="Times New Roman" w:hAnsi="Times New Roman" w:cs="Times New Roman"/>
                <w:color w:val="000000"/>
                <w:sz w:val="20"/>
                <w:szCs w:val="20"/>
              </w:rPr>
              <w:t>-перерабатывающие</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единиц</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0,01</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lastRenderedPageBreak/>
              <w:t> 3.1.2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Выручка от реализации продукции (работ, услуг)</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тыс. руб.</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0,01</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44372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58619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79662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80212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80452</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80854</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81087</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3.1.3</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тыс. руб.</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0,01</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11093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19540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26554</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26737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26817</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26951</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27029</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3.1.4</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человек</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0,01</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3.1.5</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личных подсобных хозяйств</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человек</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0,01</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Гос. стат.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7323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7323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6905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6905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6905</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6905</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6905</w:t>
            </w:r>
          </w:p>
        </w:tc>
      </w:tr>
      <w:tr w:rsidR="0059262C" w:rsidRPr="000E5B06" w:rsidTr="008E4392">
        <w:trPr>
          <w:trHeight w:val="191"/>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3.1.6</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человек</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0,01</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Администрация района</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17</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13</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3.1.7</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единиц</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3.1.8</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1147"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единиц</w:t>
            </w:r>
          </w:p>
        </w:tc>
        <w:tc>
          <w:tcPr>
            <w:tcW w:w="572"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1</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r>
      <w:tr w:rsidR="0059262C" w:rsidRPr="000E5B06" w:rsidTr="008E4392">
        <w:trPr>
          <w:trHeight w:val="7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4</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Задача 3    создание комфортных условий жизнедеятельности в сельской местности </w:t>
            </w:r>
          </w:p>
        </w:tc>
      </w:tr>
      <w:tr w:rsidR="0059262C" w:rsidRPr="000E5B06" w:rsidTr="008E4392">
        <w:trPr>
          <w:trHeight w:val="7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4.1.</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Подпрограмма 3 Устойчивое развитие сельских территорий МО «Каратузский район»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4.1.1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Ввод (приобретение) жилья гражданами, проживающими в сельской местности (молодыми семьями и молодыми специалистами)</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Кв.</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м.</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Ведомст</w:t>
            </w:r>
            <w:r>
              <w:rPr>
                <w:rFonts w:ascii="Times New Roman" w:eastAsia="Times New Roman" w:hAnsi="Times New Roman" w:cs="Times New Roman"/>
                <w:color w:val="000000"/>
                <w:sz w:val="20"/>
                <w:szCs w:val="20"/>
              </w:rPr>
              <w:t xml:space="preserve">венная </w:t>
            </w:r>
            <w:r w:rsidRPr="000E5B06">
              <w:rPr>
                <w:rFonts w:ascii="Times New Roman" w:eastAsia="Times New Roman" w:hAnsi="Times New Roman" w:cs="Times New Roman"/>
                <w:color w:val="000000"/>
                <w:sz w:val="20"/>
                <w:szCs w:val="20"/>
              </w:rPr>
              <w:t>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543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249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909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330</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330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330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4.1.2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граждан, проживающих в сельской местности (молодых семей и молодых специалистов) улучшивших жилищные условия</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единиц</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Ведомст</w:t>
            </w:r>
            <w:r>
              <w:rPr>
                <w:rFonts w:ascii="Times New Roman" w:eastAsia="Times New Roman" w:hAnsi="Times New Roman" w:cs="Times New Roman"/>
                <w:color w:val="000000"/>
                <w:sz w:val="20"/>
                <w:szCs w:val="20"/>
              </w:rPr>
              <w:t>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4.1.3</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Площадь обработки очагов произрастания дикорастущей конопли</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га</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Ведомст</w:t>
            </w:r>
            <w:r>
              <w:rPr>
                <w:rFonts w:ascii="Times New Roman" w:eastAsia="Times New Roman" w:hAnsi="Times New Roman" w:cs="Times New Roman"/>
                <w:color w:val="000000"/>
                <w:sz w:val="20"/>
                <w:szCs w:val="20"/>
              </w:rPr>
              <w:t>венная</w:t>
            </w:r>
            <w:r w:rsidRPr="000E5B06">
              <w:rPr>
                <w:rFonts w:ascii="Times New Roman" w:eastAsia="Times New Roman" w:hAnsi="Times New Roman" w:cs="Times New Roman"/>
                <w:color w:val="000000"/>
                <w:sz w:val="20"/>
                <w:szCs w:val="20"/>
              </w:rPr>
              <w:t xml:space="preserve">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95,3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85,3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115,3</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65</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65</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65</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4.1.4</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Снижение количества обращений граждан с укусами безнадзорных домашних животных</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единиц</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Ведомст</w:t>
            </w:r>
            <w:r>
              <w:rPr>
                <w:rFonts w:ascii="Times New Roman" w:eastAsia="Times New Roman" w:hAnsi="Times New Roman" w:cs="Times New Roman"/>
                <w:color w:val="000000"/>
                <w:sz w:val="20"/>
                <w:szCs w:val="20"/>
              </w:rPr>
              <w:t xml:space="preserve">венная </w:t>
            </w:r>
            <w:r w:rsidRPr="000E5B06">
              <w:rPr>
                <w:rFonts w:ascii="Times New Roman" w:eastAsia="Times New Roman" w:hAnsi="Times New Roman" w:cs="Times New Roman"/>
                <w:color w:val="000000"/>
                <w:sz w:val="20"/>
                <w:szCs w:val="20"/>
              </w:rPr>
              <w:t>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4.1.5</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Площадь земельных участков, предоставленных для жилищного строительства и индивидуального жилищного строительства</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га</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10,687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5,63</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18,17</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20,41</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25,11</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27,16</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29,33</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4.1.6</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объем ввода жилья</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Кв.</w:t>
            </w:r>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м.</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3851,9</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5007</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3248</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3785</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3500</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3500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3500</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5</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Задача 4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5.1.</w:t>
            </w:r>
          </w:p>
        </w:tc>
        <w:tc>
          <w:tcPr>
            <w:tcW w:w="12745" w:type="dxa"/>
            <w:gridSpan w:val="11"/>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Подпрограмма 4 Обеспечение реализации муниципальной программы развития сельского хозяйства в Каратузском районе</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 5.1.1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xml:space="preserve">Доля исполненных расходных обязательств, предусмотренных бюджетом на исполнение </w:t>
            </w:r>
            <w:r w:rsidRPr="000E5B06">
              <w:rPr>
                <w:rFonts w:ascii="Times New Roman" w:eastAsia="Times New Roman" w:hAnsi="Times New Roman" w:cs="Times New Roman"/>
                <w:color w:val="000000"/>
                <w:sz w:val="20"/>
                <w:szCs w:val="20"/>
              </w:rPr>
              <w:lastRenderedPageBreak/>
              <w:t>отдельных государственных полномочий</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lastRenderedPageBreak/>
              <w:t>%</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lastRenderedPageBreak/>
              <w:t> 5.1.2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проведенных конкурсов, выставок, ярмарок, совещаний и соревнований в агропромышленном комплексе</w:t>
            </w:r>
          </w:p>
        </w:tc>
        <w:tc>
          <w:tcPr>
            <w:tcW w:w="100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Ед.</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2</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w:t>
            </w:r>
          </w:p>
        </w:tc>
        <w:tc>
          <w:tcPr>
            <w:tcW w:w="14743" w:type="dxa"/>
            <w:gridSpan w:val="13"/>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Задача 5  создание общих условий для повышения эффективности сельскохозяйственного производства, его динамичного и сбалансированного роста</w:t>
            </w:r>
            <w:r w:rsidRPr="000E5B06">
              <w:rPr>
                <w:rFonts w:ascii="Times New Roman" w:eastAsia="Times New Roman" w:hAnsi="Times New Roman" w:cs="Times New Roman"/>
                <w:color w:val="000000"/>
                <w:sz w:val="24"/>
                <w:szCs w:val="24"/>
              </w:rPr>
              <w:t>.</w:t>
            </w:r>
          </w:p>
          <w:p w:rsidR="0059262C" w:rsidRPr="000E5B06" w:rsidRDefault="0059262C" w:rsidP="008E4392">
            <w:pPr>
              <w:spacing w:after="0" w:line="240" w:lineRule="auto"/>
              <w:jc w:val="both"/>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w:t>
            </w:r>
          </w:p>
        </w:tc>
        <w:tc>
          <w:tcPr>
            <w:tcW w:w="13580" w:type="dxa"/>
            <w:gridSpan w:val="1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Подпрограмма 5 Комплексное развитие сельских территорий Каратузского района</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6.1.1</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Снижение количества хозяйств  неблагополучных по инфекционному заболеванию (лейкоз)</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4"/>
                <w:szCs w:val="24"/>
              </w:rPr>
            </w:pPr>
            <w:r w:rsidRPr="000E5B06">
              <w:rPr>
                <w:rFonts w:ascii="Times New Roman" w:eastAsia="Times New Roman" w:hAnsi="Times New Roman" w:cs="Times New Roman"/>
                <w:color w:val="000000"/>
                <w:sz w:val="24"/>
                <w:szCs w:val="24"/>
              </w:rPr>
              <w:t>ед.</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6.1.2</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Обновление стада</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100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6.1.3</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КРС по хозяйствам</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1744</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1572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1578</w:t>
            </w: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1450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1500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6.1.4</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xml:space="preserve">В </w:t>
            </w:r>
            <w:proofErr w:type="spellStart"/>
            <w:r w:rsidRPr="000E5B06">
              <w:rPr>
                <w:rFonts w:ascii="Times New Roman" w:eastAsia="Times New Roman" w:hAnsi="Times New Roman" w:cs="Times New Roman"/>
                <w:color w:val="000000"/>
                <w:sz w:val="20"/>
                <w:szCs w:val="20"/>
              </w:rPr>
              <w:t>т.ч</w:t>
            </w:r>
            <w:proofErr w:type="spellEnd"/>
            <w:r w:rsidRPr="000E5B06">
              <w:rPr>
                <w:rFonts w:ascii="Times New Roman" w:eastAsia="Times New Roman" w:hAnsi="Times New Roman" w:cs="Times New Roman"/>
                <w:color w:val="000000"/>
                <w:sz w:val="20"/>
                <w:szCs w:val="20"/>
              </w:rPr>
              <w:t>. поголовье коров  по хозяйствам</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845</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630</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630</w:t>
            </w: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520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530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6.1.5</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xml:space="preserve">Проведение тщательной дезинфекции животноводческих помещений </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proofErr w:type="spellStart"/>
            <w:r w:rsidRPr="000E5B06">
              <w:rPr>
                <w:rFonts w:ascii="Times New Roman" w:eastAsia="Times New Roman" w:hAnsi="Times New Roman" w:cs="Times New Roman"/>
                <w:color w:val="000000"/>
                <w:sz w:val="20"/>
                <w:szCs w:val="20"/>
              </w:rPr>
              <w:t>Кв</w:t>
            </w:r>
            <w:proofErr w:type="spellEnd"/>
            <w:r>
              <w:rPr>
                <w:rFonts w:ascii="Times New Roman" w:eastAsia="Times New Roman" w:hAnsi="Times New Roman" w:cs="Times New Roman"/>
                <w:color w:val="000000"/>
                <w:sz w:val="20"/>
                <w:szCs w:val="20"/>
              </w:rPr>
              <w:t xml:space="preserve">, </w:t>
            </w:r>
            <w:r w:rsidRPr="000E5B06">
              <w:rPr>
                <w:rFonts w:ascii="Times New Roman" w:eastAsia="Times New Roman" w:hAnsi="Times New Roman" w:cs="Times New Roman"/>
                <w:color w:val="000000"/>
                <w:sz w:val="20"/>
                <w:szCs w:val="20"/>
              </w:rPr>
              <w:t xml:space="preserve"> м</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4030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4030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6.1.6</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Поголовье свиней по хозяйствам</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гол.</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1412</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746</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688</w:t>
            </w: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93" w:type="dxa"/>
            <w:tcBorders>
              <w:top w:val="nil"/>
              <w:left w:val="nil"/>
              <w:bottom w:val="single" w:sz="4" w:space="0" w:color="auto"/>
              <w:right w:val="single" w:sz="4" w:space="0" w:color="auto"/>
            </w:tcBorders>
            <w:shd w:val="clear" w:color="auto" w:fill="auto"/>
            <w:vAlign w:val="center"/>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750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800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6.1.7</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Строительство помещений для содержания свиней на 300 голов</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шт.</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6.1.8</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Количество переработанного молока в год</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тонн</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Годовой отчет</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350</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500</w:t>
            </w:r>
          </w:p>
        </w:tc>
      </w:tr>
      <w:tr w:rsidR="0059262C" w:rsidRPr="000E5B06" w:rsidTr="008E4392">
        <w:trPr>
          <w:trHeight w:val="64"/>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16"/>
                <w:szCs w:val="16"/>
              </w:rPr>
            </w:pPr>
            <w:r w:rsidRPr="000E5B06">
              <w:rPr>
                <w:rFonts w:ascii="Times New Roman" w:eastAsia="Times New Roman" w:hAnsi="Times New Roman" w:cs="Times New Roman"/>
                <w:color w:val="000000"/>
                <w:sz w:val="16"/>
                <w:szCs w:val="16"/>
              </w:rPr>
              <w:t>6.1.9</w:t>
            </w:r>
          </w:p>
        </w:tc>
        <w:tc>
          <w:tcPr>
            <w:tcW w:w="4807"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Ввод в эксплуатацию помещения под детский сад «Малышок»</w:t>
            </w:r>
          </w:p>
        </w:tc>
        <w:tc>
          <w:tcPr>
            <w:tcW w:w="1005" w:type="dxa"/>
            <w:tcBorders>
              <w:top w:val="nil"/>
              <w:left w:val="nil"/>
              <w:bottom w:val="single" w:sz="4" w:space="0" w:color="auto"/>
              <w:right w:val="single" w:sz="4" w:space="0" w:color="auto"/>
            </w:tcBorders>
            <w:shd w:val="clear" w:color="auto" w:fill="auto"/>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Кв. м.</w:t>
            </w:r>
          </w:p>
        </w:tc>
        <w:tc>
          <w:tcPr>
            <w:tcW w:w="714"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jc w:val="right"/>
              <w:rPr>
                <w:rFonts w:ascii="Times New Roman" w:eastAsia="Times New Roman" w:hAnsi="Times New Roman" w:cs="Times New Roman"/>
                <w:color w:val="000000"/>
              </w:rPr>
            </w:pPr>
            <w:r w:rsidRPr="000E5B06">
              <w:rPr>
                <w:rFonts w:ascii="Times New Roman" w:eastAsia="Times New Roman" w:hAnsi="Times New Roman" w:cs="Times New Roman"/>
                <w:color w:val="000000"/>
              </w:rPr>
              <w:t>0,02</w:t>
            </w:r>
          </w:p>
        </w:tc>
        <w:tc>
          <w:tcPr>
            <w:tcW w:w="1696" w:type="dxa"/>
            <w:gridSpan w:val="2"/>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Ведомственная отчетность</w:t>
            </w:r>
          </w:p>
        </w:tc>
        <w:tc>
          <w:tcPr>
            <w:tcW w:w="881"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928"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rPr>
                <w:rFonts w:ascii="Times New Roman" w:eastAsia="Times New Roman" w:hAnsi="Times New Roman" w:cs="Times New Roman"/>
                <w:color w:val="000000"/>
              </w:rPr>
            </w:pPr>
            <w:r w:rsidRPr="000E5B06">
              <w:rPr>
                <w:rFonts w:ascii="Times New Roman" w:eastAsia="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197</w:t>
            </w:r>
          </w:p>
        </w:tc>
        <w:tc>
          <w:tcPr>
            <w:tcW w:w="1163" w:type="dxa"/>
            <w:tcBorders>
              <w:top w:val="nil"/>
              <w:left w:val="nil"/>
              <w:bottom w:val="single" w:sz="4" w:space="0" w:color="auto"/>
              <w:right w:val="single" w:sz="4" w:space="0" w:color="auto"/>
            </w:tcBorders>
            <w:shd w:val="clear" w:color="auto" w:fill="auto"/>
            <w:vAlign w:val="center"/>
            <w:hideMark/>
          </w:tcPr>
          <w:p w:rsidR="0059262C" w:rsidRPr="000E5B06" w:rsidRDefault="0059262C" w:rsidP="008E4392">
            <w:pPr>
              <w:spacing w:after="0" w:line="240" w:lineRule="auto"/>
              <w:jc w:val="center"/>
              <w:rPr>
                <w:rFonts w:ascii="Times New Roman" w:eastAsia="Times New Roman" w:hAnsi="Times New Roman" w:cs="Times New Roman"/>
                <w:color w:val="000000"/>
                <w:sz w:val="20"/>
                <w:szCs w:val="20"/>
              </w:rPr>
            </w:pPr>
            <w:r w:rsidRPr="000E5B06">
              <w:rPr>
                <w:rFonts w:ascii="Times New Roman" w:eastAsia="Times New Roman" w:hAnsi="Times New Roman" w:cs="Times New Roman"/>
                <w:color w:val="000000"/>
                <w:sz w:val="20"/>
                <w:szCs w:val="20"/>
              </w:rPr>
              <w:t> </w:t>
            </w:r>
          </w:p>
        </w:tc>
      </w:tr>
    </w:tbl>
    <w:p w:rsidR="0059262C" w:rsidRPr="000E5B06" w:rsidRDefault="0059262C" w:rsidP="0059262C">
      <w:pPr>
        <w:autoSpaceDE w:val="0"/>
        <w:autoSpaceDN w:val="0"/>
        <w:adjustRightInd w:val="0"/>
        <w:spacing w:after="0" w:line="240" w:lineRule="auto"/>
        <w:jc w:val="both"/>
        <w:rPr>
          <w:rFonts w:ascii="Times New Roman" w:eastAsia="Times New Roman" w:hAnsi="Times New Roman" w:cs="Times New Roman"/>
          <w:sz w:val="24"/>
          <w:szCs w:val="24"/>
        </w:rPr>
      </w:pPr>
    </w:p>
    <w:p w:rsidR="000E5B06" w:rsidRPr="000E5B06" w:rsidRDefault="000E5B06" w:rsidP="000E5B06">
      <w:pPr>
        <w:autoSpaceDE w:val="0"/>
        <w:autoSpaceDN w:val="0"/>
        <w:adjustRightInd w:val="0"/>
        <w:spacing w:after="0" w:line="240" w:lineRule="auto"/>
        <w:jc w:val="both"/>
        <w:rPr>
          <w:rFonts w:ascii="Times New Roman" w:eastAsia="Times New Roman" w:hAnsi="Times New Roman" w:cs="Times New Roman"/>
          <w:sz w:val="24"/>
          <w:szCs w:val="24"/>
        </w:rPr>
      </w:pPr>
    </w:p>
    <w:p w:rsidR="00AC4A84" w:rsidRDefault="004804C3" w:rsidP="001F04E6">
      <w:pPr>
        <w:spacing w:after="0" w:line="240" w:lineRule="auto"/>
        <w:ind w:left="142" w:firstLine="566"/>
      </w:pPr>
      <w:r>
        <w:rPr>
          <w:rFonts w:ascii="Times New Roman" w:hAnsi="Times New Roman" w:cs="Times New Roman"/>
          <w:sz w:val="28"/>
          <w:szCs w:val="28"/>
        </w:rPr>
        <w:t xml:space="preserve">Глава района                                                                                         </w:t>
      </w:r>
      <w:r w:rsidR="007D3515">
        <w:rPr>
          <w:rFonts w:ascii="Times New Roman" w:hAnsi="Times New Roman" w:cs="Times New Roman"/>
          <w:sz w:val="28"/>
          <w:szCs w:val="28"/>
        </w:rPr>
        <w:t xml:space="preserve">                                                              </w:t>
      </w:r>
      <w:r>
        <w:rPr>
          <w:rFonts w:ascii="Times New Roman" w:hAnsi="Times New Roman" w:cs="Times New Roman"/>
          <w:sz w:val="28"/>
          <w:szCs w:val="28"/>
        </w:rPr>
        <w:t xml:space="preserve">               К.А. </w:t>
      </w:r>
      <w:proofErr w:type="spellStart"/>
      <w:r>
        <w:rPr>
          <w:rFonts w:ascii="Times New Roman" w:hAnsi="Times New Roman" w:cs="Times New Roman"/>
          <w:sz w:val="28"/>
          <w:szCs w:val="28"/>
        </w:rPr>
        <w:t>Тюнин</w:t>
      </w:r>
      <w:proofErr w:type="spellEnd"/>
    </w:p>
    <w:p w:rsidR="00AC4A84" w:rsidRDefault="00AC4A84" w:rsidP="0061267C">
      <w:pPr>
        <w:spacing w:after="0" w:line="240" w:lineRule="auto"/>
        <w:ind w:left="142"/>
        <w:sectPr w:rsidR="00AC4A84" w:rsidSect="00AC4A84">
          <w:pgSz w:w="16838" w:h="11906" w:orient="landscape"/>
          <w:pgMar w:top="1134" w:right="1134" w:bottom="851" w:left="346" w:header="709" w:footer="709" w:gutter="0"/>
          <w:cols w:space="708"/>
          <w:docGrid w:linePitch="360"/>
        </w:sectPr>
      </w:pPr>
    </w:p>
    <w:p w:rsidR="00AC4A84" w:rsidRPr="002C623D" w:rsidRDefault="00AC4A84" w:rsidP="00841A8D">
      <w:pPr>
        <w:pStyle w:val="ConsPlusNormal"/>
        <w:widowControl/>
        <w:ind w:left="10632" w:firstLine="0"/>
        <w:outlineLvl w:val="2"/>
        <w:rPr>
          <w:rFonts w:ascii="Times New Roman" w:hAnsi="Times New Roman" w:cs="Times New Roman"/>
          <w:sz w:val="24"/>
          <w:szCs w:val="24"/>
        </w:rPr>
      </w:pPr>
      <w:r w:rsidRPr="002C623D">
        <w:rPr>
          <w:rFonts w:ascii="Times New Roman" w:hAnsi="Times New Roman" w:cs="Times New Roman"/>
          <w:sz w:val="24"/>
          <w:szCs w:val="24"/>
        </w:rPr>
        <w:lastRenderedPageBreak/>
        <w:t>Приложение № 2</w:t>
      </w:r>
    </w:p>
    <w:p w:rsidR="00AC4A84" w:rsidRDefault="00AC4A84" w:rsidP="00841A8D">
      <w:pPr>
        <w:pStyle w:val="ConsPlusNormal"/>
        <w:widowControl/>
        <w:ind w:left="10632" w:firstLine="0"/>
        <w:outlineLvl w:val="2"/>
        <w:rPr>
          <w:rFonts w:ascii="Times New Roman" w:hAnsi="Times New Roman" w:cs="Times New Roman"/>
          <w:sz w:val="28"/>
          <w:szCs w:val="28"/>
        </w:rPr>
      </w:pPr>
      <w:r w:rsidRPr="008250EA">
        <w:rPr>
          <w:rFonts w:ascii="Times New Roman" w:hAnsi="Times New Roman" w:cs="Times New Roman"/>
          <w:sz w:val="22"/>
          <w:szCs w:val="22"/>
        </w:rPr>
        <w:t>к паспорту</w:t>
      </w:r>
      <w:r w:rsidR="007D3515">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8250EA">
        <w:rPr>
          <w:rFonts w:ascii="Times New Roman" w:hAnsi="Times New Roman" w:cs="Times New Roman"/>
          <w:sz w:val="22"/>
          <w:szCs w:val="22"/>
        </w:rPr>
        <w:t>Развитие сельского хозяйства в Каратузском районе»</w:t>
      </w:r>
    </w:p>
    <w:p w:rsidR="00AC4A84" w:rsidRDefault="00AC4A84" w:rsidP="0061267C">
      <w:pPr>
        <w:pStyle w:val="ConsPlusNormal"/>
        <w:widowControl/>
        <w:ind w:firstLine="0"/>
        <w:jc w:val="center"/>
        <w:rPr>
          <w:rFonts w:ascii="Times New Roman" w:hAnsi="Times New Roman" w:cs="Times New Roman"/>
          <w:sz w:val="28"/>
          <w:szCs w:val="28"/>
        </w:rPr>
      </w:pPr>
      <w:r w:rsidRPr="005C0DC8">
        <w:rPr>
          <w:rFonts w:ascii="Times New Roman" w:hAnsi="Times New Roman" w:cs="Times New Roman"/>
          <w:sz w:val="28"/>
          <w:szCs w:val="28"/>
        </w:rPr>
        <w:t>Целевые показатели на долгосрочный период</w:t>
      </w:r>
    </w:p>
    <w:tbl>
      <w:tblPr>
        <w:tblW w:w="15550" w:type="dxa"/>
        <w:tblInd w:w="250" w:type="dxa"/>
        <w:tblLayout w:type="fixed"/>
        <w:tblLook w:val="04A0" w:firstRow="1" w:lastRow="0" w:firstColumn="1" w:lastColumn="0" w:noHBand="0" w:noVBand="1"/>
      </w:tblPr>
      <w:tblGrid>
        <w:gridCol w:w="486"/>
        <w:gridCol w:w="4720"/>
        <w:gridCol w:w="1556"/>
        <w:gridCol w:w="19"/>
        <w:gridCol w:w="14"/>
        <w:gridCol w:w="821"/>
        <w:gridCol w:w="16"/>
        <w:gridCol w:w="17"/>
        <w:gridCol w:w="807"/>
        <w:gridCol w:w="10"/>
        <w:gridCol w:w="20"/>
        <w:gridCol w:w="13"/>
        <w:gridCol w:w="821"/>
        <w:gridCol w:w="20"/>
        <w:gridCol w:w="13"/>
        <w:gridCol w:w="817"/>
        <w:gridCol w:w="20"/>
        <w:gridCol w:w="13"/>
        <w:gridCol w:w="818"/>
        <w:gridCol w:w="20"/>
        <w:gridCol w:w="13"/>
        <w:gridCol w:w="809"/>
        <w:gridCol w:w="8"/>
        <w:gridCol w:w="17"/>
        <w:gridCol w:w="6"/>
        <w:gridCol w:w="7"/>
        <w:gridCol w:w="824"/>
        <w:gridCol w:w="19"/>
        <w:gridCol w:w="8"/>
        <w:gridCol w:w="986"/>
        <w:gridCol w:w="6"/>
        <w:gridCol w:w="837"/>
        <w:gridCol w:w="11"/>
        <w:gridCol w:w="951"/>
        <w:gridCol w:w="7"/>
      </w:tblGrid>
      <w:tr w:rsidR="004B62E2" w:rsidRPr="00DD5CC4" w:rsidTr="004B62E2">
        <w:trPr>
          <w:gridAfter w:val="1"/>
          <w:wAfter w:w="7" w:type="dxa"/>
          <w:trHeight w:val="7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xml:space="preserve">№  </w:t>
            </w:r>
            <w:proofErr w:type="gramStart"/>
            <w:r w:rsidRPr="00DD5CC4">
              <w:rPr>
                <w:rFonts w:ascii="Times New Roman" w:eastAsia="Times New Roman" w:hAnsi="Times New Roman" w:cs="Times New Roman"/>
                <w:color w:val="000000"/>
                <w:sz w:val="20"/>
                <w:szCs w:val="20"/>
              </w:rPr>
              <w:t>п</w:t>
            </w:r>
            <w:proofErr w:type="gramEnd"/>
            <w:r w:rsidRPr="00DD5CC4">
              <w:rPr>
                <w:rFonts w:ascii="Times New Roman" w:eastAsia="Times New Roman" w:hAnsi="Times New Roman" w:cs="Times New Roman"/>
                <w:color w:val="000000"/>
                <w:sz w:val="20"/>
                <w:szCs w:val="20"/>
              </w:rPr>
              <w:t>/п</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Цели, задачи, показатели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Единица измерения</w:t>
            </w:r>
          </w:p>
        </w:tc>
        <w:tc>
          <w:tcPr>
            <w:tcW w:w="8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2013 год</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2014 год</w:t>
            </w:r>
          </w:p>
        </w:tc>
        <w:tc>
          <w:tcPr>
            <w:tcW w:w="8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2015 год</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2016 год</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2017 год</w:t>
            </w:r>
          </w:p>
        </w:tc>
        <w:tc>
          <w:tcPr>
            <w:tcW w:w="1704" w:type="dxa"/>
            <w:gridSpan w:val="8"/>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Плановый период</w:t>
            </w:r>
          </w:p>
        </w:tc>
        <w:tc>
          <w:tcPr>
            <w:tcW w:w="2818" w:type="dxa"/>
            <w:gridSpan w:val="7"/>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Долгосрочный период</w:t>
            </w:r>
          </w:p>
        </w:tc>
      </w:tr>
      <w:tr w:rsidR="004B62E2" w:rsidRPr="00DD5CC4" w:rsidTr="004B62E2">
        <w:trPr>
          <w:gridAfter w:val="1"/>
          <w:wAfter w:w="7" w:type="dxa"/>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4"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4"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2018 год</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2019 год</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2020 год</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2021 год</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2022 год</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Цель 1</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222222"/>
                <w:sz w:val="20"/>
                <w:szCs w:val="20"/>
              </w:rPr>
            </w:pPr>
            <w:r w:rsidRPr="00DD5CC4">
              <w:rPr>
                <w:rFonts w:ascii="Times New Roman" w:eastAsia="Times New Roman" w:hAnsi="Times New Roman" w:cs="Times New Roman"/>
                <w:color w:val="222222"/>
                <w:sz w:val="20"/>
                <w:szCs w:val="20"/>
              </w:rPr>
              <w:t>Развитие сельских территорий, рост занятости и уровня жизни сельского населения</w:t>
            </w:r>
          </w:p>
        </w:tc>
      </w:tr>
      <w:tr w:rsidR="004B62E2" w:rsidRPr="00DD5CC4" w:rsidTr="004B62E2">
        <w:trPr>
          <w:gridAfter w:val="1"/>
          <w:wAfter w:w="7" w:type="dxa"/>
          <w:trHeight w:val="27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Индекс производства продукции сельского хозяйства в хозяйствах всех категорий (в сопоставимых ценах)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к предыдущему году</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98,7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103,6</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104,6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106,7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Индекс производства продукции растениеводства (в сопоставимых ценах)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к предыдущему году</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100,8</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97,7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104,8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105,1</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105,9</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109,1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Индекс производства продукции животноводства (в сопоставимых ценах)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к предыдущему году</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87,1</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99,7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101,1</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101,6</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103,6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104,7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Уровень рентабельности сельскохозяйственного производства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Объем инвестиций в основной капитал сельского хозяйства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.р</w:t>
            </w:r>
            <w:proofErr w:type="gramEnd"/>
            <w:r w:rsidRPr="00DD5CC4">
              <w:rPr>
                <w:rFonts w:ascii="Times New Roman" w:eastAsia="Times New Roman" w:hAnsi="Times New Roman" w:cs="Times New Roman"/>
                <w:color w:val="000000"/>
                <w:sz w:val="20"/>
                <w:szCs w:val="20"/>
              </w:rPr>
              <w:t>уб</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10507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27199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40536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41347</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42587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44290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46504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46969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47439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47913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Среднемесячная номинальная начисленная заработная плата работников, занятых в сфере сельского хозяйства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рублей</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5523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6500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10088</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10290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10508</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10745</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10915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11024</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11134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11246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Обеспеченность сельскохозяйственных организаций кадрами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93,8</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93,9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94,6</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94,7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95,6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96,6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97,6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1.8</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Объем производства отдельных видов продукции переработки сельскохозяйственного сырья:</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1.8.1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Мука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74</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1.8.2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Хлеб и хлебобулочные изделия</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311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266,6</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277,8</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280,5</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283,3</w:t>
            </w:r>
          </w:p>
        </w:tc>
      </w:tr>
      <w:tr w:rsidR="004B62E2" w:rsidRPr="00DD5CC4" w:rsidTr="004B62E2">
        <w:trPr>
          <w:gridAfter w:val="1"/>
          <w:wAfter w:w="7" w:type="dxa"/>
          <w:trHeight w:val="16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Целевые показатели развития растениеводства: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Calibri" w:eastAsia="Times New Roman" w:hAnsi="Calibri" w:cs="Calibri"/>
                <w:color w:val="000000"/>
              </w:rPr>
            </w:pPr>
            <w:r w:rsidRPr="00DD5CC4">
              <w:rPr>
                <w:rFonts w:ascii="Calibri" w:eastAsia="Times New Roman" w:hAnsi="Calibri" w:cs="Calibri"/>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зерна (в весе после доработки) во всех категориях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42967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43179,4</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38945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40120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42072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45196</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48764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49251,6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49744,2</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50241,6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картофеля во всех категориях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30073,7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33034,3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33069,7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34072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35806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38352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41495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41910,0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42329,0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42752,3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овощей во всех категориях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4835,9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4542,6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6739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6806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6943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7151</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7222,5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7294,7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7367,7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Урожайность зерна (в весе после доработки)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ц/га</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28,3</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28,5</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1.9.5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Урожайность картофеля</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ц/га</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144,6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158,7</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155,3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158,4</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163,2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169,7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176,5</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178,3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180,0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181,8</w:t>
            </w:r>
          </w:p>
        </w:tc>
      </w:tr>
      <w:tr w:rsidR="004B62E2" w:rsidRPr="00DD5CC4" w:rsidTr="004B62E2">
        <w:trPr>
          <w:gridAfter w:val="1"/>
          <w:wAfter w:w="7" w:type="dxa"/>
          <w:trHeight w:val="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Показатели развития животноводства: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Calibri" w:eastAsia="Times New Roman" w:hAnsi="Calibri" w:cs="Calibri"/>
                <w:color w:val="000000"/>
              </w:rPr>
            </w:pPr>
            <w:r w:rsidRPr="00DD5CC4">
              <w:rPr>
                <w:rFonts w:ascii="Calibri" w:eastAsia="Times New Roman" w:hAnsi="Calibri" w:cs="Calibri"/>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0,0</w:t>
            </w:r>
          </w:p>
        </w:tc>
      </w:tr>
      <w:tr w:rsidR="004B62E2" w:rsidRPr="00DD5CC4" w:rsidTr="004B62E2">
        <w:trPr>
          <w:gridAfter w:val="1"/>
          <w:wAfter w:w="7" w:type="dxa"/>
          <w:trHeight w:val="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lastRenderedPageBreak/>
              <w:t> 1.10.1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мяса скота и птицы (в живом весе)</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4248</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4225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4204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5175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5227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5331</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5491</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5546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5601</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5657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молока</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9802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9829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9735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10992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11102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11324</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11664</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11781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11898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12017</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яиц</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тыс. штук.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2595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2552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2646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2862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2891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2920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2949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Надой молока на корову</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gramStart"/>
            <w:r w:rsidRPr="00DD5CC4">
              <w:rPr>
                <w:rFonts w:ascii="Times New Roman" w:eastAsia="Times New Roman" w:hAnsi="Times New Roman" w:cs="Times New Roman"/>
                <w:color w:val="000000"/>
                <w:sz w:val="20"/>
                <w:szCs w:val="20"/>
              </w:rPr>
              <w:t>кг</w:t>
            </w:r>
            <w:proofErr w:type="gram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2374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2719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2692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2800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2850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2900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2950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2980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3009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3039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КРС</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6929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6861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6935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7074</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7286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7577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7880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7959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8038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8119</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коров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2706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2619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2862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2976</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3006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3036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3066</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 1.10.7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свиней</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12066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11389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11227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11452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11795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12267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12758</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12886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13014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13145</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1</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w:t>
            </w:r>
            <w:proofErr w:type="gramStart"/>
            <w:r w:rsidRPr="00DD5CC4">
              <w:rPr>
                <w:rFonts w:ascii="Times New Roman" w:eastAsia="Times New Roman" w:hAnsi="Times New Roman" w:cs="Times New Roman"/>
                <w:color w:val="000000"/>
                <w:sz w:val="20"/>
                <w:szCs w:val="20"/>
              </w:rPr>
              <w:t>ств ск</w:t>
            </w:r>
            <w:proofErr w:type="gramEnd"/>
            <w:r w:rsidRPr="00DD5CC4">
              <w:rPr>
                <w:rFonts w:ascii="Times New Roman" w:eastAsia="Times New Roman" w:hAnsi="Times New Roman" w:cs="Times New Roman"/>
                <w:color w:val="000000"/>
                <w:sz w:val="20"/>
                <w:szCs w:val="20"/>
              </w:rPr>
              <w:t>ота</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1</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Развитие животноводства в личных подворьях граждан Каратузского района</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мяса скота и птицы (в живом весе),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3927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3996</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3949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4028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4149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4315</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4487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4532</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4577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4623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молока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7783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7821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7962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8121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8202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8367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8617</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8703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8790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8878</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Производство яиц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тыс. штук.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2595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2552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2646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2862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2891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2920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2949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Надой молока на корову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gramStart"/>
            <w:r w:rsidRPr="00DD5CC4">
              <w:rPr>
                <w:rFonts w:ascii="Times New Roman" w:eastAsia="Times New Roman" w:hAnsi="Times New Roman" w:cs="Times New Roman"/>
                <w:color w:val="000000"/>
                <w:sz w:val="20"/>
                <w:szCs w:val="20"/>
              </w:rPr>
              <w:t>кг</w:t>
            </w:r>
            <w:proofErr w:type="gram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4267</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4279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4262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4331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4356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4427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4528</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4573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4619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4665</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КРС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5050</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5141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5079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5103</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5142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5189</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5223</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5275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5328</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5381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коров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1824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1831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1868</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1875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1883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1890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1903</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1922</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1941</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1961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свиней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10859</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10739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10764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10879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11205</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11682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12120</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12241</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12364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12487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2.1.8</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птиц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.ш</w:t>
            </w:r>
            <w:proofErr w:type="gramEnd"/>
            <w:r w:rsidRPr="00DD5CC4">
              <w:rPr>
                <w:rFonts w:ascii="Times New Roman" w:eastAsia="Times New Roman" w:hAnsi="Times New Roman" w:cs="Times New Roman"/>
                <w:color w:val="000000"/>
                <w:sz w:val="20"/>
                <w:szCs w:val="20"/>
              </w:rPr>
              <w:t>тук</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25,2</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25,4</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25,6</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25,8</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25,9</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26,2</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2.1.9</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лошадей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468</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483</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502</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523</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528</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534</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539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2.1.10</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Поголовье овец и коз по населению</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1334</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1102</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1163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1186</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1221</w:t>
            </w:r>
          </w:p>
        </w:tc>
        <w:tc>
          <w:tcPr>
            <w:tcW w:w="850"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1270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1322</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1335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1349</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1362</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2</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xml:space="preserve">поддержка и дальнейшее развитие малых форм хозяйствования на </w:t>
            </w:r>
            <w:proofErr w:type="gramStart"/>
            <w:r w:rsidRPr="00DD5CC4">
              <w:rPr>
                <w:rFonts w:ascii="Times New Roman" w:eastAsia="Times New Roman" w:hAnsi="Times New Roman" w:cs="Times New Roman"/>
                <w:color w:val="000000"/>
                <w:sz w:val="20"/>
                <w:szCs w:val="20"/>
              </w:rPr>
              <w:t>селе</w:t>
            </w:r>
            <w:proofErr w:type="gramEnd"/>
            <w:r w:rsidRPr="00DD5CC4">
              <w:rPr>
                <w:rFonts w:ascii="Times New Roman" w:eastAsia="Times New Roman" w:hAnsi="Times New Roman" w:cs="Times New Roman"/>
                <w:color w:val="000000"/>
                <w:sz w:val="20"/>
                <w:szCs w:val="20"/>
              </w:rPr>
              <w:t xml:space="preserve"> и повышение уровня доходов сельского населения</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2</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Развитие малых форм хозяйствования в Каратузском районе</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DD5CC4">
              <w:rPr>
                <w:rFonts w:ascii="Times New Roman" w:eastAsia="Times New Roman" w:hAnsi="Times New Roman" w:cs="Times New Roman"/>
                <w:color w:val="000000"/>
                <w:sz w:val="18"/>
                <w:szCs w:val="18"/>
              </w:rPr>
              <w:t>обслуживающе</w:t>
            </w:r>
            <w:proofErr w:type="spellEnd"/>
            <w:r w:rsidRPr="00DD5CC4">
              <w:rPr>
                <w:rFonts w:ascii="Times New Roman" w:eastAsia="Times New Roman" w:hAnsi="Times New Roman" w:cs="Times New Roman"/>
                <w:color w:val="000000"/>
                <w:sz w:val="18"/>
                <w:szCs w:val="18"/>
              </w:rPr>
              <w:t>-перерабатывающие</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Выручка от реализации продукции (работ, услуг)</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.р</w:t>
            </w:r>
            <w:proofErr w:type="gramEnd"/>
            <w:r w:rsidRPr="00DD5CC4">
              <w:rPr>
                <w:rFonts w:ascii="Times New Roman" w:eastAsia="Times New Roman" w:hAnsi="Times New Roman" w:cs="Times New Roman"/>
                <w:color w:val="000000"/>
                <w:sz w:val="20"/>
                <w:szCs w:val="20"/>
              </w:rPr>
              <w:t>уб</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44372</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58619</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79662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80212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80452</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80854</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81087</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81898</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82717</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83544</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Выручка от реализации продукции (работ, услуг) в расчете на 1 работающий сельскохозяйственный потребительский кооператив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тыс</w:t>
            </w:r>
            <w:proofErr w:type="gramStart"/>
            <w:r w:rsidRPr="00DD5CC4">
              <w:rPr>
                <w:rFonts w:ascii="Times New Roman" w:eastAsia="Times New Roman" w:hAnsi="Times New Roman" w:cs="Times New Roman"/>
                <w:color w:val="000000"/>
                <w:sz w:val="20"/>
                <w:szCs w:val="20"/>
              </w:rPr>
              <w:t>.р</w:t>
            </w:r>
            <w:proofErr w:type="gramEnd"/>
            <w:r w:rsidRPr="00DD5CC4">
              <w:rPr>
                <w:rFonts w:ascii="Times New Roman" w:eastAsia="Times New Roman" w:hAnsi="Times New Roman" w:cs="Times New Roman"/>
                <w:color w:val="000000"/>
                <w:sz w:val="20"/>
                <w:szCs w:val="20"/>
              </w:rPr>
              <w:t>уб</w:t>
            </w:r>
            <w:proofErr w:type="spellEnd"/>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11093</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195</w:t>
            </w:r>
            <w:r w:rsidR="002D0C3A">
              <w:rPr>
                <w:rFonts w:ascii="Times New Roman" w:eastAsia="Times New Roman" w:hAnsi="Times New Roman" w:cs="Times New Roman"/>
                <w:color w:val="000000"/>
                <w:sz w:val="20"/>
                <w:szCs w:val="20"/>
              </w:rPr>
              <w:t>40</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26554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26737</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26817</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2D0C3A">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26951</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27029</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27299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27572</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27848</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w:t>
            </w:r>
            <w:r w:rsidRPr="00DD5CC4">
              <w:rPr>
                <w:rFonts w:ascii="Times New Roman" w:eastAsia="Times New Roman" w:hAnsi="Times New Roman" w:cs="Times New Roman"/>
                <w:color w:val="000000"/>
                <w:sz w:val="16"/>
                <w:szCs w:val="16"/>
              </w:rPr>
              <w:lastRenderedPageBreak/>
              <w:t>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lastRenderedPageBreak/>
              <w:t xml:space="preserve">Среднесписочная численность работников в </w:t>
            </w:r>
            <w:r w:rsidRPr="00DD5CC4">
              <w:rPr>
                <w:rFonts w:ascii="Times New Roman" w:eastAsia="Times New Roman" w:hAnsi="Times New Roman" w:cs="Times New Roman"/>
                <w:color w:val="000000"/>
                <w:sz w:val="18"/>
                <w:szCs w:val="18"/>
              </w:rPr>
              <w:lastRenderedPageBreak/>
              <w:t>сельскохозяйственных потребительских кооперативах</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lastRenderedPageBreak/>
              <w:t>человек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12</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lastRenderedPageBreak/>
              <w:t>3.1.5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личных подсобных хозяйств</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человек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7323</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7323</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6905</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человек</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22</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21</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17</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13</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3.1.7</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3.1.8</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построенных или реконструированных семейных животноводческих ферм</w:t>
            </w:r>
          </w:p>
        </w:tc>
        <w:tc>
          <w:tcPr>
            <w:tcW w:w="1556"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4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1</w:t>
            </w:r>
          </w:p>
        </w:tc>
        <w:tc>
          <w:tcPr>
            <w:tcW w:w="86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42"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62"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1013"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c>
          <w:tcPr>
            <w:tcW w:w="951"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3</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создание комфортных условий жизнедеятельности в сельской местности</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3</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Устойчивое развитие сельских территорий МО «Каратузский район»</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Ввод (приобретение) жилья гражданами, проживающими в сельской местности (молодыми семьями и молодыми специалистами)</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кв.м</w:t>
            </w:r>
            <w:proofErr w:type="spellEnd"/>
            <w:r w:rsidRPr="00DD5CC4">
              <w:rPr>
                <w:rFonts w:ascii="Times New Roman" w:eastAsia="Times New Roman" w:hAnsi="Times New Roman" w:cs="Times New Roman"/>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543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249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909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333</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337</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340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Количество граждан, проживающих в сельской местности (молодых семей и молодых специалистов) улучшивших жилищные условия</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4</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4.1.3</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Площадь обработки гербицидами очагов произрастания дикорастущей конопли</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га</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95,3</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85,3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115,3</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66</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66</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67</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4.1.4</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Снижение количества обращений граждан с укусами безнадзорных домашних животных</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единиц</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га</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10,687</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5,63</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18,17</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20,41</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25,11</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27,16</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29,33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4.1.6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годовой объем ввода жилья</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КВ.м</w:t>
            </w:r>
            <w:proofErr w:type="spellEnd"/>
            <w:r w:rsidRPr="00DD5CC4">
              <w:rPr>
                <w:rFonts w:ascii="Times New Roman" w:eastAsia="Times New Roman" w:hAnsi="Times New Roman" w:cs="Times New Roman"/>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3851,9</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5007</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3248</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3785</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3500</w:t>
            </w:r>
          </w:p>
        </w:tc>
        <w:tc>
          <w:tcPr>
            <w:tcW w:w="847"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3500</w:t>
            </w:r>
          </w:p>
        </w:tc>
        <w:tc>
          <w:tcPr>
            <w:tcW w:w="856"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3535</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3570</w:t>
            </w:r>
          </w:p>
        </w:tc>
        <w:tc>
          <w:tcPr>
            <w:tcW w:w="951" w:type="dxa"/>
            <w:tcBorders>
              <w:top w:val="nil"/>
              <w:left w:val="nil"/>
              <w:bottom w:val="single" w:sz="4" w:space="0" w:color="auto"/>
              <w:right w:val="single" w:sz="4" w:space="0" w:color="auto"/>
            </w:tcBorders>
            <w:shd w:val="clear" w:color="auto" w:fill="auto"/>
            <w:noWrap/>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3606</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5</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Задача 4</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5.1.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Подпрограмма 4</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Обеспечение реализации муниципальной программы развития сельского хозяйства в Каратузском районе</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5.1.1.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8"/>
                <w:szCs w:val="18"/>
              </w:rPr>
            </w:pPr>
            <w:r w:rsidRPr="00DD5CC4">
              <w:rPr>
                <w:rFonts w:ascii="Times New Roman" w:eastAsia="Times New Roman" w:hAnsi="Times New Roman" w:cs="Times New Roman"/>
                <w:color w:val="000000"/>
                <w:sz w:val="18"/>
                <w:szCs w:val="18"/>
              </w:rPr>
              <w:t>Доля исполненных расходных обязательств, предусмотренных бюджетом на исполнение отдельных государственных полномочий</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3"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100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837"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c>
          <w:tcPr>
            <w:tcW w:w="962"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100</w:t>
            </w:r>
          </w:p>
        </w:tc>
      </w:tr>
      <w:tr w:rsidR="004B62E2" w:rsidRPr="00DD5CC4" w:rsidTr="004B62E2">
        <w:trPr>
          <w:gridAfter w:val="1"/>
          <w:wAfter w:w="7"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5.1.2.</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Количество проведенных конкурсов, выставок, ярмарок, совещаний и соревнований в агропромышленном комплексе</w:t>
            </w:r>
          </w:p>
        </w:tc>
        <w:tc>
          <w:tcPr>
            <w:tcW w:w="1575"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Ед.</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4"/>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1"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3" w:type="dxa"/>
            <w:gridSpan w:val="5"/>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5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1000" w:type="dxa"/>
            <w:gridSpan w:val="3"/>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837"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c>
          <w:tcPr>
            <w:tcW w:w="962" w:type="dxa"/>
            <w:gridSpan w:val="2"/>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right"/>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2</w:t>
            </w:r>
          </w:p>
        </w:tc>
      </w:tr>
      <w:tr w:rsidR="004B62E2" w:rsidRPr="00DD5CC4" w:rsidTr="004B62E2">
        <w:trPr>
          <w:gridAfter w:val="1"/>
          <w:wAfter w:w="7" w:type="dxa"/>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Задача 5</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jc w:val="both"/>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создание общих условий для повышения эффективности сельскохозяйственного производства, его динамичного и сбалансированного роста</w:t>
            </w:r>
            <w:r w:rsidRPr="00DD5CC4">
              <w:rPr>
                <w:rFonts w:ascii="Times New Roman" w:eastAsia="Times New Roman" w:hAnsi="Times New Roman" w:cs="Times New Roman"/>
                <w:color w:val="000000"/>
                <w:sz w:val="24"/>
                <w:szCs w:val="24"/>
              </w:rPr>
              <w:t>.</w:t>
            </w:r>
          </w:p>
        </w:tc>
      </w:tr>
      <w:tr w:rsidR="004B62E2" w:rsidRPr="00DD5CC4" w:rsidTr="004B62E2">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w:t>
            </w:r>
          </w:p>
        </w:tc>
        <w:tc>
          <w:tcPr>
            <w:tcW w:w="4720" w:type="dxa"/>
            <w:tcBorders>
              <w:top w:val="nil"/>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Подпрограмма 5</w:t>
            </w:r>
          </w:p>
        </w:tc>
        <w:tc>
          <w:tcPr>
            <w:tcW w:w="10337" w:type="dxa"/>
            <w:gridSpan w:val="32"/>
            <w:tcBorders>
              <w:top w:val="single" w:sz="4" w:space="0" w:color="auto"/>
              <w:left w:val="nil"/>
              <w:bottom w:val="single" w:sz="4" w:space="0" w:color="auto"/>
              <w:right w:val="single" w:sz="4" w:space="0" w:color="auto"/>
            </w:tcBorders>
            <w:shd w:val="clear" w:color="auto" w:fill="auto"/>
            <w:vAlign w:val="center"/>
            <w:hideMark/>
          </w:tcPr>
          <w:p w:rsidR="00DD5CC4" w:rsidRPr="00DD5CC4" w:rsidRDefault="00DD5CC4"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Комплексное развитие сельских территорий Каратузского района</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lastRenderedPageBreak/>
              <w:t>6.1.1</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Снижение количества хозяйств  неблагополучных по инфекционному заболеванию (лейкоз)</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4"/>
                <w:szCs w:val="24"/>
              </w:rPr>
            </w:pPr>
            <w:r w:rsidRPr="00DD5CC4">
              <w:rPr>
                <w:rFonts w:ascii="Times New Roman" w:eastAsia="Times New Roman" w:hAnsi="Times New Roman" w:cs="Times New Roman"/>
                <w:color w:val="000000"/>
                <w:sz w:val="24"/>
                <w:szCs w:val="24"/>
              </w:rPr>
              <w:t>ед.</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6.1.2</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Обновление стада</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6.1.3</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Поголовье КРС по хозяйствам</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1744</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1572</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1578</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1350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1400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1450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1500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1666</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6.1.4</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 xml:space="preserve">В </w:t>
            </w:r>
            <w:proofErr w:type="spellStart"/>
            <w:r w:rsidRPr="00DD5CC4">
              <w:rPr>
                <w:rFonts w:ascii="Times New Roman" w:eastAsia="Times New Roman" w:hAnsi="Times New Roman" w:cs="Times New Roman"/>
                <w:color w:val="000000"/>
                <w:sz w:val="20"/>
                <w:szCs w:val="20"/>
              </w:rPr>
              <w:t>т.ч</w:t>
            </w:r>
            <w:proofErr w:type="spellEnd"/>
            <w:r w:rsidRPr="00DD5CC4">
              <w:rPr>
                <w:rFonts w:ascii="Times New Roman" w:eastAsia="Times New Roman" w:hAnsi="Times New Roman" w:cs="Times New Roman"/>
                <w:color w:val="000000"/>
                <w:sz w:val="20"/>
                <w:szCs w:val="20"/>
              </w:rPr>
              <w:t>. поголовье коров  по хозяйствам</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845</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630</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630</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500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510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520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530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6.1.5</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Проведение тщательной дезинфекции животноводческих помещений</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w:t>
            </w:r>
            <w:proofErr w:type="spellEnd"/>
            <w:r w:rsidRPr="00DD5CC4">
              <w:rPr>
                <w:rFonts w:ascii="Times New Roman" w:eastAsia="Times New Roman" w:hAnsi="Times New Roman" w:cs="Times New Roman"/>
                <w:color w:val="000000"/>
                <w:sz w:val="20"/>
                <w:szCs w:val="20"/>
              </w:rPr>
              <w:t xml:space="preserve"> м</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4030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right"/>
              <w:rPr>
                <w:rFonts w:ascii="Calibri" w:eastAsia="Times New Roman" w:hAnsi="Calibri" w:cs="Calibri"/>
                <w:color w:val="000000"/>
              </w:rPr>
            </w:pPr>
            <w:r w:rsidRPr="00DD5CC4">
              <w:rPr>
                <w:rFonts w:ascii="Calibri" w:eastAsia="Times New Roman" w:hAnsi="Calibri" w:cs="Calibri"/>
                <w:color w:val="000000"/>
              </w:rPr>
              <w:t>4030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right"/>
              <w:rPr>
                <w:rFonts w:ascii="Calibri" w:eastAsia="Times New Roman" w:hAnsi="Calibri" w:cs="Calibri"/>
                <w:color w:val="000000"/>
              </w:rPr>
            </w:pPr>
            <w:r w:rsidRPr="00DD5CC4">
              <w:rPr>
                <w:rFonts w:ascii="Calibri" w:eastAsia="Times New Roman" w:hAnsi="Calibri" w:cs="Calibri"/>
                <w:color w:val="000000"/>
              </w:rPr>
              <w:t>4030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right"/>
              <w:rPr>
                <w:rFonts w:ascii="Calibri" w:eastAsia="Times New Roman" w:hAnsi="Calibri" w:cs="Calibri"/>
                <w:color w:val="000000"/>
              </w:rPr>
            </w:pPr>
            <w:r w:rsidRPr="00DD5CC4">
              <w:rPr>
                <w:rFonts w:ascii="Calibri" w:eastAsia="Times New Roman" w:hAnsi="Calibri" w:cs="Calibri"/>
                <w:color w:val="000000"/>
              </w:rPr>
              <w:t>4030</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6.1.6</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Поголовье свиней по хозяйствам</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гол.</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1412</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746</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688</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695</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720</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750</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800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955760">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50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950</w:t>
            </w:r>
          </w:p>
        </w:tc>
      </w:tr>
      <w:tr w:rsidR="004B62E2" w:rsidRPr="00DD5CC4" w:rsidTr="004B62E2">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6.1.7</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Строительство помещений для содержания свиней на 300 голов</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шт.</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r>
      <w:tr w:rsidR="004B62E2" w:rsidRPr="00DD5CC4" w:rsidTr="000A3926">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6.1.8</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Количество переработанного молока в год</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тонн</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tcPr>
          <w:p w:rsidR="00955760" w:rsidRPr="00955760" w:rsidRDefault="00955760" w:rsidP="00955760">
            <w:pPr>
              <w:spacing w:after="0" w:line="240" w:lineRule="auto"/>
              <w:jc w:val="center"/>
              <w:rPr>
                <w:rFonts w:ascii="Times New Roman" w:hAnsi="Times New Roman" w:cs="Times New Roman"/>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500</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700</w:t>
            </w:r>
          </w:p>
        </w:tc>
      </w:tr>
      <w:tr w:rsidR="004B62E2" w:rsidRPr="00DD5CC4" w:rsidTr="000A3926">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16"/>
                <w:szCs w:val="16"/>
              </w:rPr>
            </w:pPr>
            <w:r w:rsidRPr="00DD5CC4">
              <w:rPr>
                <w:rFonts w:ascii="Times New Roman" w:eastAsia="Times New Roman" w:hAnsi="Times New Roman" w:cs="Times New Roman"/>
                <w:color w:val="000000"/>
                <w:sz w:val="16"/>
                <w:szCs w:val="16"/>
              </w:rPr>
              <w:t>6.1.9</w:t>
            </w:r>
          </w:p>
        </w:tc>
        <w:tc>
          <w:tcPr>
            <w:tcW w:w="4720"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Ввод в эксплуатацию помещения под детский сад «Малышок»</w:t>
            </w:r>
          </w:p>
        </w:tc>
        <w:tc>
          <w:tcPr>
            <w:tcW w:w="158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proofErr w:type="spellStart"/>
            <w:r w:rsidRPr="00DD5CC4">
              <w:rPr>
                <w:rFonts w:ascii="Times New Roman" w:eastAsia="Times New Roman" w:hAnsi="Times New Roman" w:cs="Times New Roman"/>
                <w:color w:val="000000"/>
                <w:sz w:val="20"/>
                <w:szCs w:val="20"/>
              </w:rPr>
              <w:t>Кв</w:t>
            </w:r>
            <w:proofErr w:type="gramStart"/>
            <w:r w:rsidRPr="00DD5CC4">
              <w:rPr>
                <w:rFonts w:ascii="Times New Roman" w:eastAsia="Times New Roman" w:hAnsi="Times New Roman" w:cs="Times New Roman"/>
                <w:color w:val="000000"/>
                <w:sz w:val="20"/>
                <w:szCs w:val="20"/>
              </w:rPr>
              <w:t>.м</w:t>
            </w:r>
            <w:proofErr w:type="spellEnd"/>
            <w:proofErr w:type="gramEnd"/>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4"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rPr>
                <w:rFonts w:ascii="Times New Roman" w:hAnsi="Times New Roman" w:cs="Times New Roman"/>
                <w:color w:val="000000"/>
              </w:rPr>
            </w:pPr>
            <w:r w:rsidRPr="00955760">
              <w:rPr>
                <w:rFonts w:ascii="Times New Roman" w:hAnsi="Times New Roman" w:cs="Times New Roman"/>
                <w:color w:val="00000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847" w:type="dxa"/>
            <w:gridSpan w:val="5"/>
            <w:tcBorders>
              <w:top w:val="nil"/>
              <w:left w:val="nil"/>
              <w:bottom w:val="single" w:sz="4" w:space="0" w:color="auto"/>
              <w:right w:val="single" w:sz="4" w:space="0" w:color="auto"/>
            </w:tcBorders>
            <w:shd w:val="clear" w:color="auto" w:fill="auto"/>
            <w:vAlign w:val="center"/>
          </w:tcPr>
          <w:p w:rsidR="00955760" w:rsidRPr="00955760" w:rsidRDefault="00955760" w:rsidP="00955760">
            <w:pPr>
              <w:spacing w:after="0" w:line="240" w:lineRule="auto"/>
              <w:jc w:val="center"/>
              <w:rPr>
                <w:rFonts w:ascii="Times New Roman" w:hAnsi="Times New Roman" w:cs="Times New Roman"/>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955760" w:rsidRPr="00955760" w:rsidRDefault="00955760" w:rsidP="00955760">
            <w:pPr>
              <w:spacing w:after="0" w:line="240" w:lineRule="auto"/>
              <w:jc w:val="center"/>
              <w:rPr>
                <w:rFonts w:ascii="Times New Roman" w:hAnsi="Times New Roman" w:cs="Times New Roman"/>
                <w:color w:val="000000"/>
                <w:sz w:val="20"/>
                <w:szCs w:val="20"/>
              </w:rPr>
            </w:pPr>
            <w:r w:rsidRPr="00955760">
              <w:rPr>
                <w:rFonts w:ascii="Times New Roman" w:hAnsi="Times New Roman" w:cs="Times New Roman"/>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843" w:type="dxa"/>
            <w:gridSpan w:val="2"/>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c>
          <w:tcPr>
            <w:tcW w:w="969" w:type="dxa"/>
            <w:gridSpan w:val="3"/>
            <w:tcBorders>
              <w:top w:val="nil"/>
              <w:left w:val="nil"/>
              <w:bottom w:val="single" w:sz="4" w:space="0" w:color="auto"/>
              <w:right w:val="single" w:sz="4" w:space="0" w:color="auto"/>
            </w:tcBorders>
            <w:shd w:val="clear" w:color="auto" w:fill="auto"/>
            <w:vAlign w:val="center"/>
            <w:hideMark/>
          </w:tcPr>
          <w:p w:rsidR="00955760" w:rsidRPr="00DD5CC4" w:rsidRDefault="00955760" w:rsidP="00DD5CC4">
            <w:pPr>
              <w:spacing w:after="0" w:line="240" w:lineRule="auto"/>
              <w:jc w:val="center"/>
              <w:rPr>
                <w:rFonts w:ascii="Times New Roman" w:eastAsia="Times New Roman" w:hAnsi="Times New Roman" w:cs="Times New Roman"/>
                <w:color w:val="000000"/>
                <w:sz w:val="20"/>
                <w:szCs w:val="20"/>
              </w:rPr>
            </w:pPr>
            <w:r w:rsidRPr="00DD5CC4">
              <w:rPr>
                <w:rFonts w:ascii="Times New Roman" w:eastAsia="Times New Roman" w:hAnsi="Times New Roman" w:cs="Times New Roman"/>
                <w:color w:val="000000"/>
                <w:sz w:val="20"/>
                <w:szCs w:val="20"/>
              </w:rPr>
              <w:t>0</w:t>
            </w:r>
          </w:p>
        </w:tc>
      </w:tr>
    </w:tbl>
    <w:p w:rsidR="00CB1815" w:rsidRDefault="00CB1815" w:rsidP="0061267C">
      <w:pPr>
        <w:spacing w:after="0" w:line="240" w:lineRule="auto"/>
        <w:ind w:left="142"/>
        <w:rPr>
          <w:rFonts w:ascii="Times New Roman" w:hAnsi="Times New Roman" w:cs="Times New Roman"/>
          <w:sz w:val="28"/>
          <w:szCs w:val="28"/>
        </w:rPr>
      </w:pPr>
    </w:p>
    <w:p w:rsidR="00CB1815" w:rsidRDefault="00CB1815" w:rsidP="0061267C">
      <w:pPr>
        <w:spacing w:after="0" w:line="240" w:lineRule="auto"/>
        <w:ind w:left="142"/>
        <w:rPr>
          <w:rFonts w:ascii="Times New Roman" w:hAnsi="Times New Roman" w:cs="Times New Roman"/>
          <w:sz w:val="28"/>
          <w:szCs w:val="28"/>
        </w:rPr>
      </w:pPr>
    </w:p>
    <w:p w:rsidR="00AC4A84" w:rsidRDefault="0037558E" w:rsidP="0061267C">
      <w:pPr>
        <w:spacing w:after="0" w:line="240" w:lineRule="auto"/>
        <w:ind w:left="142"/>
        <w:sectPr w:rsidR="00AC4A84" w:rsidSect="007D3515">
          <w:pgSz w:w="16838" w:h="11906" w:orient="landscape"/>
          <w:pgMar w:top="1134" w:right="1134" w:bottom="567" w:left="346" w:header="709" w:footer="709" w:gutter="0"/>
          <w:cols w:space="708"/>
          <w:docGrid w:linePitch="360"/>
        </w:sect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5C69CD" w:rsidRPr="002C623D" w:rsidRDefault="005C69CD" w:rsidP="0061267C">
      <w:pPr>
        <w:pStyle w:val="ConsPlusNormal"/>
        <w:widowControl/>
        <w:ind w:left="10065" w:firstLine="0"/>
        <w:outlineLvl w:val="2"/>
        <w:rPr>
          <w:rFonts w:ascii="Times New Roman" w:hAnsi="Times New Roman" w:cs="Times New Roman"/>
          <w:sz w:val="24"/>
          <w:szCs w:val="24"/>
        </w:rPr>
      </w:pPr>
      <w:r w:rsidRPr="002C623D">
        <w:rPr>
          <w:rFonts w:ascii="Times New Roman" w:hAnsi="Times New Roman" w:cs="Times New Roman"/>
          <w:sz w:val="24"/>
          <w:szCs w:val="24"/>
        </w:rPr>
        <w:lastRenderedPageBreak/>
        <w:t>Приложение № 1</w:t>
      </w:r>
    </w:p>
    <w:p w:rsidR="005C69CD" w:rsidRPr="002C623D" w:rsidRDefault="005C69CD" w:rsidP="0061267C">
      <w:pPr>
        <w:autoSpaceDE w:val="0"/>
        <w:autoSpaceDN w:val="0"/>
        <w:adjustRightInd w:val="0"/>
        <w:spacing w:after="0" w:line="240" w:lineRule="auto"/>
        <w:ind w:left="10065"/>
        <w:rPr>
          <w:rFonts w:ascii="Times New Roman" w:hAnsi="Times New Roman"/>
        </w:rPr>
      </w:pPr>
      <w:r w:rsidRPr="002C623D">
        <w:rPr>
          <w:rFonts w:ascii="Times New Roman" w:hAnsi="Times New Roman"/>
        </w:rPr>
        <w:t>к муниципальной программе «Развитие сельского хозяйства</w:t>
      </w:r>
      <w:r w:rsidR="007D3515" w:rsidRPr="002C623D">
        <w:rPr>
          <w:rFonts w:ascii="Times New Roman" w:hAnsi="Times New Roman"/>
        </w:rPr>
        <w:t xml:space="preserve"> </w:t>
      </w:r>
      <w:r w:rsidRPr="002C623D">
        <w:rPr>
          <w:rFonts w:ascii="Times New Roman" w:hAnsi="Times New Roman"/>
        </w:rPr>
        <w:t>в Каратузском районе»</w:t>
      </w:r>
    </w:p>
    <w:p w:rsidR="00FF1A55" w:rsidRPr="00FF1A55" w:rsidRDefault="00FF1A55" w:rsidP="00FF1A55">
      <w:pPr>
        <w:spacing w:after="0" w:line="240" w:lineRule="auto"/>
        <w:jc w:val="center"/>
        <w:rPr>
          <w:rFonts w:ascii="Times New Roman" w:eastAsia="Times New Roman" w:hAnsi="Times New Roman" w:cs="Times New Roman"/>
          <w:sz w:val="28"/>
          <w:szCs w:val="28"/>
        </w:rPr>
      </w:pPr>
      <w:r w:rsidRPr="00FF1A55">
        <w:rPr>
          <w:rFonts w:ascii="Times New Roman" w:eastAsia="Times New Roman" w:hAnsi="Times New Roman"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6192" w:type="dxa"/>
        <w:tblInd w:w="-743" w:type="dxa"/>
        <w:tblLayout w:type="fixed"/>
        <w:tblLook w:val="04A0" w:firstRow="1" w:lastRow="0" w:firstColumn="1" w:lastColumn="0" w:noHBand="0" w:noVBand="1"/>
      </w:tblPr>
      <w:tblGrid>
        <w:gridCol w:w="1702"/>
        <w:gridCol w:w="1560"/>
        <w:gridCol w:w="2409"/>
        <w:gridCol w:w="566"/>
        <w:gridCol w:w="567"/>
        <w:gridCol w:w="567"/>
        <w:gridCol w:w="533"/>
        <w:gridCol w:w="1169"/>
        <w:gridCol w:w="1276"/>
        <w:gridCol w:w="1275"/>
        <w:gridCol w:w="1169"/>
        <w:gridCol w:w="1100"/>
        <w:gridCol w:w="1022"/>
        <w:gridCol w:w="1277"/>
      </w:tblGrid>
      <w:tr w:rsidR="00FF1A55" w:rsidRPr="00FF1A55" w:rsidTr="008E4392">
        <w:trPr>
          <w:trHeight w:val="49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Наименование  программы, подпрограммы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Наименование ГРБС</w:t>
            </w:r>
          </w:p>
        </w:tc>
        <w:tc>
          <w:tcPr>
            <w:tcW w:w="2233" w:type="dxa"/>
            <w:gridSpan w:val="4"/>
            <w:tcBorders>
              <w:top w:val="single" w:sz="4" w:space="0" w:color="auto"/>
              <w:left w:val="nil"/>
              <w:bottom w:val="single" w:sz="4" w:space="0" w:color="auto"/>
              <w:right w:val="single" w:sz="4" w:space="0" w:color="000000"/>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xml:space="preserve">Код бюджетной классификации </w:t>
            </w:r>
          </w:p>
        </w:tc>
        <w:tc>
          <w:tcPr>
            <w:tcW w:w="8288" w:type="dxa"/>
            <w:gridSpan w:val="7"/>
            <w:tcBorders>
              <w:top w:val="single" w:sz="4" w:space="0" w:color="auto"/>
              <w:left w:val="nil"/>
              <w:bottom w:val="single" w:sz="4" w:space="0" w:color="auto"/>
              <w:right w:val="single" w:sz="4" w:space="0" w:color="000000"/>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Расходы, (тыс. руб.), годы</w:t>
            </w:r>
          </w:p>
        </w:tc>
      </w:tr>
      <w:tr w:rsidR="00FF1A55" w:rsidRPr="00FF1A55" w:rsidTr="008E4392">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566"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ГРБС</w:t>
            </w:r>
          </w:p>
        </w:tc>
        <w:tc>
          <w:tcPr>
            <w:tcW w:w="567"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proofErr w:type="spellStart"/>
            <w:r w:rsidRPr="00FF1A55">
              <w:rPr>
                <w:rFonts w:ascii="Times New Roman" w:eastAsia="Times New Roman" w:hAnsi="Times New Roman" w:cs="Times New Roman"/>
                <w:color w:val="000000"/>
                <w:sz w:val="20"/>
                <w:szCs w:val="20"/>
              </w:rPr>
              <w:t>РзПр</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ЦСР</w:t>
            </w:r>
          </w:p>
        </w:tc>
        <w:tc>
          <w:tcPr>
            <w:tcW w:w="533"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ВР</w:t>
            </w:r>
          </w:p>
        </w:tc>
        <w:tc>
          <w:tcPr>
            <w:tcW w:w="116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2014 год</w:t>
            </w:r>
          </w:p>
        </w:tc>
        <w:tc>
          <w:tcPr>
            <w:tcW w:w="1276"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2015 год</w:t>
            </w:r>
          </w:p>
        </w:tc>
        <w:tc>
          <w:tcPr>
            <w:tcW w:w="1275"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2016 год</w:t>
            </w:r>
          </w:p>
        </w:tc>
        <w:tc>
          <w:tcPr>
            <w:tcW w:w="116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2017 год</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2018 год</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2019 год</w:t>
            </w:r>
          </w:p>
        </w:tc>
        <w:tc>
          <w:tcPr>
            <w:tcW w:w="1277"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Итого на период</w:t>
            </w:r>
          </w:p>
        </w:tc>
      </w:tr>
      <w:tr w:rsidR="00FF1A55" w:rsidRPr="00FF1A55" w:rsidTr="008E4392">
        <w:trPr>
          <w:trHeight w:val="157"/>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Муниципальная программа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Развитие сельского хозяйства в Каратузском районе</w:t>
            </w: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всего расходные обязательства по 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15989,0732</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3663,64306</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13338,05803</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7409,21839</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6229,7438</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4123,298</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50753,03448</w:t>
            </w:r>
          </w:p>
        </w:tc>
      </w:tr>
      <w:tr w:rsidR="00FF1A55" w:rsidRPr="00FF1A55" w:rsidTr="008E4392">
        <w:trPr>
          <w:trHeight w:val="30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901</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4150,4432</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3560,44306</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13338,05803</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7195,61839</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6229,7438</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4123,298</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38597,60448</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Финансовое управление администрации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900</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11838,63</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103,2</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213,6</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12155,43</w:t>
            </w:r>
          </w:p>
        </w:tc>
      </w:tr>
      <w:tr w:rsidR="00FF1A55" w:rsidRPr="00FF1A55" w:rsidTr="008E4392">
        <w:trPr>
          <w:trHeight w:val="7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Подпрограмма 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Развитие животноводства в личных подворьях граждан Каратузского района</w:t>
            </w: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177,2</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132,082</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139,9969</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167,4</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1177,2789</w:t>
            </w:r>
          </w:p>
        </w:tc>
      </w:tr>
      <w:tr w:rsidR="00FF1A55" w:rsidRPr="00FF1A55" w:rsidTr="008E4392">
        <w:trPr>
          <w:trHeight w:val="30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901 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177,2</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132,082</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139,9969</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167,4</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1177,2789</w:t>
            </w:r>
          </w:p>
        </w:tc>
      </w:tr>
      <w:tr w:rsidR="00FF1A55" w:rsidRPr="00FF1A55" w:rsidTr="008E4392">
        <w:trPr>
          <w:trHeight w:val="7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Подпрограмма 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Развитие малых форм хозяйствования в Каратузском районе</w:t>
            </w: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476,0386</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319,10008</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88,72113</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15,52839</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10,764</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8,198</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918,3502</w:t>
            </w:r>
          </w:p>
        </w:tc>
      </w:tr>
      <w:tr w:rsidR="00FF1A55" w:rsidRPr="00FF1A55" w:rsidTr="008E4392">
        <w:trPr>
          <w:trHeight w:val="30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901 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476,0386</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319,10008</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88,72113</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15,52839</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10,764</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8,198</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918,3502</w:t>
            </w:r>
          </w:p>
        </w:tc>
      </w:tr>
      <w:tr w:rsidR="00FF1A55" w:rsidRPr="00FF1A55" w:rsidTr="008E4392">
        <w:trPr>
          <w:trHeight w:val="7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Подпрограмма 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ind w:left="34" w:hanging="34"/>
              <w:jc w:val="both"/>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Устойчивое развитие сельских территорий МО «Каратузский район»</w:t>
            </w: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12988,6346</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709,86098</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10408,04</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4691,79</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1944,0798</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619,2</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31361,60538</w:t>
            </w:r>
          </w:p>
        </w:tc>
      </w:tr>
      <w:tr w:rsidR="00FF1A55" w:rsidRPr="00FF1A55" w:rsidTr="008E4392">
        <w:trPr>
          <w:trHeight w:val="30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901 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1150,0046</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606,6610</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10408,0400</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4691,79</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1944,0798</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619,2000</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19419,77538</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Финансовое управление администрации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900</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11838,63</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103,2</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11941,8300</w:t>
            </w:r>
          </w:p>
        </w:tc>
      </w:tr>
      <w:tr w:rsidR="00FF1A55" w:rsidRPr="00FF1A55" w:rsidTr="008E4392">
        <w:trPr>
          <w:trHeight w:val="7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lastRenderedPageBreak/>
              <w:t>Подпрограмма 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Обеспечение реализации муниципальной программы развития сельского хозяйства в Каратузском районе</w:t>
            </w: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2347,2</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2502,6</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2701,3</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2534,5</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2799,6</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2799,6</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15684,8</w:t>
            </w:r>
          </w:p>
        </w:tc>
      </w:tr>
      <w:tr w:rsidR="00FF1A55" w:rsidRPr="00FF1A55" w:rsidTr="008E4392">
        <w:trPr>
          <w:trHeight w:val="30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901</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2347,2</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2502,6</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2701,3</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2534,5</w:t>
            </w: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2799,6</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2799,6</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15684,8</w:t>
            </w:r>
          </w:p>
        </w:tc>
      </w:tr>
      <w:tr w:rsidR="00FF1A55" w:rsidRPr="00FF1A55" w:rsidTr="008E4392">
        <w:trPr>
          <w:trHeight w:val="7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Подпрограмма 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both"/>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Комплексное развитие сельских территорий Каратузского района</w:t>
            </w: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всего расходные обязательства по подпрограмме</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1195</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416</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1611,0000</w:t>
            </w:r>
          </w:p>
        </w:tc>
      </w:tr>
      <w:tr w:rsidR="00FF1A55" w:rsidRPr="00FF1A55" w:rsidTr="008E4392">
        <w:trPr>
          <w:trHeight w:val="30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в том числе по ГРБС:</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1702"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Администрация Каратузского района</w:t>
            </w:r>
          </w:p>
        </w:tc>
        <w:tc>
          <w:tcPr>
            <w:tcW w:w="56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901</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533"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Х</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169"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1195</w:t>
            </w:r>
          </w:p>
        </w:tc>
        <w:tc>
          <w:tcPr>
            <w:tcW w:w="1022"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416</w:t>
            </w:r>
          </w:p>
        </w:tc>
        <w:tc>
          <w:tcPr>
            <w:tcW w:w="1277"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1611,0000</w:t>
            </w:r>
          </w:p>
        </w:tc>
      </w:tr>
    </w:tbl>
    <w:p w:rsidR="00FF1A55" w:rsidRPr="00FF1A55" w:rsidRDefault="00FF1A55" w:rsidP="00FF1A55">
      <w:pPr>
        <w:spacing w:after="0" w:line="240" w:lineRule="auto"/>
        <w:ind w:left="10065"/>
        <w:jc w:val="both"/>
        <w:rPr>
          <w:rFonts w:ascii="Times New Roman" w:eastAsia="Calibri" w:hAnsi="Times New Roman" w:cs="Times New Roman"/>
          <w:lang w:eastAsia="en-US"/>
        </w:rPr>
      </w:pPr>
    </w:p>
    <w:p w:rsidR="00FF1A55" w:rsidRPr="00FF1A55" w:rsidRDefault="00FF1A55" w:rsidP="00FF1A55">
      <w:pPr>
        <w:spacing w:after="0" w:line="240" w:lineRule="auto"/>
        <w:ind w:left="10065"/>
        <w:jc w:val="both"/>
        <w:rPr>
          <w:rFonts w:ascii="Times New Roman" w:eastAsia="Calibri" w:hAnsi="Times New Roman" w:cs="Times New Roman"/>
          <w:lang w:eastAsia="en-US"/>
        </w:rPr>
      </w:pPr>
    </w:p>
    <w:p w:rsidR="00FF1A55" w:rsidRPr="00FF1A55" w:rsidRDefault="00FF1A55" w:rsidP="00FF1A55">
      <w:pPr>
        <w:spacing w:after="0" w:line="240" w:lineRule="auto"/>
        <w:ind w:left="10065"/>
        <w:jc w:val="both"/>
        <w:rPr>
          <w:rFonts w:ascii="Times New Roman" w:eastAsia="Calibri" w:hAnsi="Times New Roman" w:cs="Times New Roman"/>
          <w:lang w:eastAsia="en-US"/>
        </w:rPr>
      </w:pPr>
    </w:p>
    <w:p w:rsidR="00FF1A55" w:rsidRPr="00FF1A55" w:rsidRDefault="00FF1A55" w:rsidP="00FF1A55">
      <w:pPr>
        <w:spacing w:after="0" w:line="240" w:lineRule="auto"/>
        <w:ind w:left="10065"/>
        <w:jc w:val="both"/>
        <w:rPr>
          <w:rFonts w:ascii="Times New Roman" w:eastAsia="Calibri" w:hAnsi="Times New Roman" w:cs="Times New Roman"/>
          <w:lang w:eastAsia="en-US"/>
        </w:rPr>
      </w:pPr>
    </w:p>
    <w:p w:rsidR="00412DC2" w:rsidRDefault="0037558E" w:rsidP="0010027C">
      <w:pPr>
        <w:spacing w:after="0" w:line="240" w:lineRule="auto"/>
        <w:ind w:left="-426"/>
        <w:rPr>
          <w:rFonts w:ascii="Times New Roman" w:eastAsia="Times New Roman" w:hAnsi="Times New Roman" w:cs="Times New Roman"/>
          <w:sz w:val="24"/>
          <w:szCs w:val="24"/>
        </w:rPr>
      </w:pPr>
      <w:r w:rsidRPr="002C623D">
        <w:rPr>
          <w:rFonts w:ascii="Times New Roman" w:hAnsi="Times New Roman" w:cs="Times New Roman"/>
          <w:sz w:val="28"/>
          <w:szCs w:val="28"/>
        </w:rPr>
        <w:t xml:space="preserve">Глава района                                                                                                                                 К.А. </w:t>
      </w:r>
      <w:proofErr w:type="spellStart"/>
      <w:r w:rsidRPr="002C623D">
        <w:rPr>
          <w:rFonts w:ascii="Times New Roman" w:hAnsi="Times New Roman" w:cs="Times New Roman"/>
          <w:sz w:val="28"/>
          <w:szCs w:val="28"/>
        </w:rPr>
        <w:t>Тюнин</w:t>
      </w:r>
      <w:proofErr w:type="spellEnd"/>
      <w:r w:rsidR="00412DC2">
        <w:rPr>
          <w:rFonts w:ascii="Times New Roman" w:hAnsi="Times New Roman" w:cs="Times New Roman"/>
          <w:sz w:val="24"/>
          <w:szCs w:val="24"/>
        </w:rPr>
        <w:br w:type="page"/>
      </w:r>
    </w:p>
    <w:p w:rsidR="00FA3F2C" w:rsidRPr="00783282" w:rsidRDefault="00FA3F2C" w:rsidP="00BC3BFD">
      <w:pPr>
        <w:pStyle w:val="ConsPlusNormal"/>
        <w:widowControl/>
        <w:ind w:left="8460" w:firstLine="0"/>
        <w:outlineLvl w:val="2"/>
        <w:rPr>
          <w:rFonts w:ascii="Times New Roman" w:hAnsi="Times New Roman" w:cs="Times New Roman"/>
          <w:sz w:val="24"/>
          <w:szCs w:val="24"/>
        </w:rPr>
      </w:pPr>
      <w:r w:rsidRPr="00783282">
        <w:rPr>
          <w:rFonts w:ascii="Times New Roman" w:hAnsi="Times New Roman" w:cs="Times New Roman"/>
          <w:sz w:val="24"/>
          <w:szCs w:val="24"/>
        </w:rPr>
        <w:lastRenderedPageBreak/>
        <w:t>Приложение № 2</w:t>
      </w:r>
    </w:p>
    <w:p w:rsidR="00FA3F2C" w:rsidRPr="00BC3BFD" w:rsidRDefault="00FA3F2C" w:rsidP="00BC3BFD">
      <w:pPr>
        <w:autoSpaceDE w:val="0"/>
        <w:autoSpaceDN w:val="0"/>
        <w:adjustRightInd w:val="0"/>
        <w:spacing w:after="0" w:line="240" w:lineRule="auto"/>
        <w:ind w:left="8460"/>
        <w:rPr>
          <w:rFonts w:ascii="Times New Roman" w:hAnsi="Times New Roman"/>
          <w:sz w:val="24"/>
          <w:szCs w:val="24"/>
        </w:rPr>
      </w:pPr>
      <w:r w:rsidRPr="00BC3BFD">
        <w:rPr>
          <w:rFonts w:ascii="Times New Roman" w:hAnsi="Times New Roman"/>
          <w:sz w:val="24"/>
          <w:szCs w:val="24"/>
        </w:rPr>
        <w:t>к муниципальной программе «Развитие сельского хозяйства в Каратузском районе»</w:t>
      </w:r>
    </w:p>
    <w:p w:rsidR="00FF1A55" w:rsidRPr="00FF1A55" w:rsidRDefault="00FF1A55" w:rsidP="00FF1A55">
      <w:pPr>
        <w:spacing w:after="0" w:line="240" w:lineRule="auto"/>
        <w:jc w:val="center"/>
        <w:rPr>
          <w:rFonts w:ascii="Times New Roman" w:eastAsia="Times New Roman" w:hAnsi="Times New Roman" w:cs="Times New Roman"/>
          <w:sz w:val="28"/>
          <w:szCs w:val="28"/>
        </w:rPr>
      </w:pPr>
      <w:r w:rsidRPr="00FF1A55">
        <w:rPr>
          <w:rFonts w:ascii="Times New Roman" w:eastAsia="Times New Roman" w:hAnsi="Times New Roman" w:cs="Times New Roman"/>
          <w:sz w:val="28"/>
          <w:szCs w:val="28"/>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FF1A55" w:rsidRPr="00FF1A55" w:rsidRDefault="00FF1A55" w:rsidP="00FF1A55">
      <w:pPr>
        <w:spacing w:after="0" w:line="240" w:lineRule="auto"/>
        <w:jc w:val="center"/>
        <w:rPr>
          <w:rFonts w:ascii="Times New Roman" w:eastAsia="Times New Roman" w:hAnsi="Times New Roman" w:cs="Times New Roman"/>
          <w:sz w:val="28"/>
          <w:szCs w:val="28"/>
        </w:rPr>
      </w:pPr>
    </w:p>
    <w:tbl>
      <w:tblPr>
        <w:tblW w:w="15930" w:type="dxa"/>
        <w:tblInd w:w="-459" w:type="dxa"/>
        <w:tblLook w:val="04A0" w:firstRow="1" w:lastRow="0" w:firstColumn="1" w:lastColumn="0" w:noHBand="0" w:noVBand="1"/>
      </w:tblPr>
      <w:tblGrid>
        <w:gridCol w:w="3520"/>
        <w:gridCol w:w="3078"/>
        <w:gridCol w:w="1320"/>
        <w:gridCol w:w="1280"/>
        <w:gridCol w:w="1371"/>
        <w:gridCol w:w="1280"/>
        <w:gridCol w:w="1300"/>
        <w:gridCol w:w="1300"/>
        <w:gridCol w:w="1481"/>
      </w:tblGrid>
      <w:tr w:rsidR="00FF1A55" w:rsidRPr="00FF1A55" w:rsidTr="008E4392">
        <w:trPr>
          <w:trHeight w:val="79"/>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Наименование муниципальной программы, подпрограммы муниципальной программы</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Ответственный исполнитель, соисполнители</w:t>
            </w:r>
          </w:p>
        </w:tc>
        <w:tc>
          <w:tcPr>
            <w:tcW w:w="9332" w:type="dxa"/>
            <w:gridSpan w:val="7"/>
            <w:tcBorders>
              <w:top w:val="single" w:sz="4" w:space="0" w:color="auto"/>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Оценка расходов (тыс. руб.), годы</w:t>
            </w:r>
          </w:p>
        </w:tc>
      </w:tr>
      <w:tr w:rsidR="00FF1A55" w:rsidRPr="00FF1A55" w:rsidTr="008E4392">
        <w:trPr>
          <w:trHeight w:val="70"/>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2014 год</w:t>
            </w:r>
          </w:p>
        </w:tc>
        <w:tc>
          <w:tcPr>
            <w:tcW w:w="1280" w:type="dxa"/>
            <w:tcBorders>
              <w:top w:val="nil"/>
              <w:left w:val="nil"/>
              <w:bottom w:val="single" w:sz="4" w:space="0" w:color="auto"/>
              <w:right w:val="nil"/>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2015 год</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2016 год</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2017 год</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2018 год</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center"/>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2019 год</w:t>
            </w:r>
          </w:p>
        </w:tc>
        <w:tc>
          <w:tcPr>
            <w:tcW w:w="148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Итого на период</w:t>
            </w:r>
          </w:p>
        </w:tc>
      </w:tr>
      <w:tr w:rsidR="00FF1A55" w:rsidRPr="00FF1A55" w:rsidTr="008E4392">
        <w:trPr>
          <w:trHeight w:val="107"/>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Муниципальная программа «Развитие сельского хозяйства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15989,0732</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3663,64306</w:t>
            </w:r>
          </w:p>
        </w:tc>
        <w:tc>
          <w:tcPr>
            <w:tcW w:w="137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13338,05803</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7409,21839</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7539,7438</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4975,298</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52915,03448</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федеральный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342,552</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196,30008</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2866,81518</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1104,21712</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9,464</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7,098</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4526,44638</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14976,0212</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3162,26098</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9120,47195</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4715,50567</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3107,100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3106,900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38188,2598</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1310,000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852,000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2162,00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районный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670,5</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305,082</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1350,7709</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1589,4956</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3113,1798</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1009,300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8038,3283</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00</w:t>
            </w:r>
          </w:p>
        </w:tc>
      </w:tr>
      <w:tr w:rsidR="00FF1A55" w:rsidRPr="00FF1A55" w:rsidTr="008E4392">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Подпрограмма «Развитие животноводства в личных подворьях граждан Каратузского района»</w:t>
            </w: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177,2</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132,082</w:t>
            </w:r>
          </w:p>
        </w:tc>
        <w:tc>
          <w:tcPr>
            <w:tcW w:w="137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139,9969</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167,4</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1177,2789</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федеральный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районный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177,2</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132,082</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139,9969</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167,4</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280,3</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sz w:val="20"/>
                <w:szCs w:val="20"/>
              </w:rPr>
              <w:t>1177,2789</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Подпрограмма «Развитие малых форм хозяйствования в Каратузском районе»</w:t>
            </w: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476,0386</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319,10008</w:t>
            </w:r>
          </w:p>
        </w:tc>
        <w:tc>
          <w:tcPr>
            <w:tcW w:w="137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88,72113</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15,52839</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10,764</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8,198</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918,3502</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федеральный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342,552</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196,30008</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72,8325</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12,47048</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9,464</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7,098</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640,71706</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37,1866</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26,5</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15,88863</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3,05791</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85,03314</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районный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96,3</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96,3</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192,6</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Подпрограмма «Устойчивое развитие сельских территорий МО «Каратузский район»»</w:t>
            </w: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12988,6346</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709,86098</w:t>
            </w:r>
          </w:p>
        </w:tc>
        <w:tc>
          <w:tcPr>
            <w:tcW w:w="137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10408,04</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4691,79</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1944,0798</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619,2</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31361,60538</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федеральный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2793,98268</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1091,74664</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3885,72932</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12591,6346</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633,16098</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6573,28332</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2177,94776</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569,2</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569,2</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23114,42666</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районный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397,0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76,7</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1040,774</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1422,0956</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1374,8798</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50,0000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4361,4494</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Подпрограмма «Обеспечение реализации муниципальной программы развития сельского хозяйства в Каратузском </w:t>
            </w:r>
            <w:r w:rsidRPr="00FF1A55">
              <w:rPr>
                <w:rFonts w:ascii="Times New Roman" w:eastAsia="Times New Roman" w:hAnsi="Times New Roman" w:cs="Times New Roman"/>
                <w:color w:val="000000"/>
                <w:sz w:val="18"/>
                <w:szCs w:val="18"/>
              </w:rPr>
              <w:lastRenderedPageBreak/>
              <w:t>районе»</w:t>
            </w: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lastRenderedPageBreak/>
              <w:t xml:space="preserve">Всего                    </w:t>
            </w:r>
          </w:p>
        </w:tc>
        <w:tc>
          <w:tcPr>
            <w:tcW w:w="132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2347,2</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2502,6</w:t>
            </w:r>
          </w:p>
        </w:tc>
        <w:tc>
          <w:tcPr>
            <w:tcW w:w="137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2701,3</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2534,5</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2799,6</w:t>
            </w:r>
          </w:p>
        </w:tc>
        <w:tc>
          <w:tcPr>
            <w:tcW w:w="130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2799,6</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15684,8</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федеральный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2347,2</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2502,6</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2531,3</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2534,5</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2536,6</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2536,6</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14988,8</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районный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170,0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263,0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263,0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696,0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Подпрограмма «Комплексное развитие сельских территорий Каратузского района»</w:t>
            </w: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2505</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1268</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3773,0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 том числе: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федеральный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краевой бюджет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 xml:space="preserve">внебюджетные  источники                 </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1310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852</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2162</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районный бюджет</w:t>
            </w:r>
            <w:proofErr w:type="gramStart"/>
            <w:r w:rsidRPr="00FF1A55">
              <w:rPr>
                <w:rFonts w:ascii="Times New Roman" w:eastAsia="Times New Roman" w:hAnsi="Times New Roman" w:cs="Times New Roman"/>
                <w:color w:val="000000"/>
                <w:sz w:val="18"/>
                <w:szCs w:val="18"/>
              </w:rPr>
              <w:t xml:space="preserve"> (**)   </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1195</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416</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1611</w:t>
            </w:r>
          </w:p>
        </w:tc>
      </w:tr>
      <w:tr w:rsidR="00FF1A55" w:rsidRPr="00FF1A55" w:rsidTr="008E4392">
        <w:trPr>
          <w:trHeight w:val="70"/>
        </w:trPr>
        <w:tc>
          <w:tcPr>
            <w:tcW w:w="3520" w:type="dxa"/>
            <w:vMerge/>
            <w:tcBorders>
              <w:top w:val="nil"/>
              <w:left w:val="single" w:sz="4" w:space="0" w:color="auto"/>
              <w:bottom w:val="single" w:sz="4" w:space="0" w:color="auto"/>
              <w:right w:val="single" w:sz="4" w:space="0" w:color="auto"/>
            </w:tcBorders>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p>
        </w:tc>
        <w:tc>
          <w:tcPr>
            <w:tcW w:w="3078"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18"/>
                <w:szCs w:val="18"/>
              </w:rPr>
            </w:pPr>
            <w:r w:rsidRPr="00FF1A55">
              <w:rPr>
                <w:rFonts w:ascii="Times New Roman" w:eastAsia="Times New Roman" w:hAnsi="Times New Roman" w:cs="Times New Roman"/>
                <w:color w:val="000000"/>
                <w:sz w:val="18"/>
                <w:szCs w:val="18"/>
              </w:rPr>
              <w:t>юридические лица</w:t>
            </w:r>
          </w:p>
        </w:tc>
        <w:tc>
          <w:tcPr>
            <w:tcW w:w="132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nil"/>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center"/>
            <w:hideMark/>
          </w:tcPr>
          <w:p w:rsidR="00FF1A55" w:rsidRPr="00FF1A55" w:rsidRDefault="00FF1A55" w:rsidP="00FF1A55">
            <w:pPr>
              <w:spacing w:after="0" w:line="240" w:lineRule="auto"/>
              <w:jc w:val="right"/>
              <w:rPr>
                <w:rFonts w:ascii="Times New Roman" w:eastAsia="Times New Roman" w:hAnsi="Times New Roman" w:cs="Times New Roman"/>
                <w:color w:val="000000"/>
                <w:sz w:val="20"/>
                <w:szCs w:val="20"/>
              </w:rPr>
            </w:pPr>
            <w:r w:rsidRPr="00FF1A55">
              <w:rPr>
                <w:rFonts w:ascii="Times New Roman" w:eastAsia="Times New Roman" w:hAnsi="Times New Roman" w:cs="Times New Roman"/>
                <w:color w:val="000000"/>
                <w:sz w:val="20"/>
                <w:szCs w:val="20"/>
              </w:rPr>
              <w:t>0</w:t>
            </w:r>
          </w:p>
        </w:tc>
      </w:tr>
    </w:tbl>
    <w:p w:rsidR="00FF1A55" w:rsidRPr="00FF1A55" w:rsidRDefault="00FF1A55" w:rsidP="00FF1A55">
      <w:pPr>
        <w:spacing w:after="0" w:line="240" w:lineRule="auto"/>
        <w:ind w:left="142"/>
        <w:rPr>
          <w:rFonts w:ascii="Times New Roman" w:eastAsia="Times New Roman" w:hAnsi="Times New Roman" w:cs="Times New Roman"/>
          <w:sz w:val="28"/>
          <w:szCs w:val="28"/>
        </w:rPr>
      </w:pPr>
    </w:p>
    <w:p w:rsidR="00FF1A55" w:rsidRPr="00FF1A55" w:rsidRDefault="00FF1A55" w:rsidP="00FF1A55">
      <w:pPr>
        <w:spacing w:after="0" w:line="240" w:lineRule="auto"/>
        <w:ind w:left="142"/>
        <w:rPr>
          <w:rFonts w:ascii="Times New Roman" w:eastAsia="Times New Roman" w:hAnsi="Times New Roman" w:cs="Times New Roman"/>
          <w:sz w:val="28"/>
          <w:szCs w:val="28"/>
        </w:rPr>
      </w:pPr>
    </w:p>
    <w:p w:rsidR="00FA3F2C" w:rsidRDefault="0037558E" w:rsidP="0061267C">
      <w:pPr>
        <w:spacing w:after="0" w:line="240" w:lineRule="auto"/>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FA3F2C" w:rsidRDefault="00FA3F2C" w:rsidP="0061267C">
      <w:pPr>
        <w:spacing w:after="0" w:line="240" w:lineRule="auto"/>
        <w:sectPr w:rsidR="00FA3F2C" w:rsidSect="006139C5">
          <w:footerReference w:type="even" r:id="rId11"/>
          <w:pgSz w:w="16838" w:h="11906" w:orient="landscape"/>
          <w:pgMar w:top="1135" w:right="1134" w:bottom="851" w:left="1134" w:header="709" w:footer="709" w:gutter="0"/>
          <w:pgNumType w:start="40"/>
          <w:cols w:space="708"/>
          <w:titlePg/>
          <w:docGrid w:linePitch="360"/>
        </w:sectPr>
      </w:pPr>
    </w:p>
    <w:p w:rsidR="00FA3F2C" w:rsidRPr="00BE72C1" w:rsidRDefault="00FA3F2C" w:rsidP="0061267C">
      <w:pPr>
        <w:tabs>
          <w:tab w:val="left" w:pos="1608"/>
        </w:tabs>
        <w:spacing w:after="0" w:line="240" w:lineRule="auto"/>
        <w:ind w:left="5812"/>
        <w:rPr>
          <w:rFonts w:ascii="Times New Roman" w:hAnsi="Times New Roman" w:cs="Times New Roman"/>
          <w:b/>
          <w:sz w:val="24"/>
          <w:szCs w:val="24"/>
        </w:rPr>
      </w:pPr>
      <w:r w:rsidRPr="00BE72C1">
        <w:rPr>
          <w:rFonts w:ascii="Times New Roman" w:hAnsi="Times New Roman" w:cs="Times New Roman"/>
          <w:sz w:val="24"/>
          <w:szCs w:val="24"/>
        </w:rPr>
        <w:lastRenderedPageBreak/>
        <w:t>Приложение № 3</w:t>
      </w:r>
    </w:p>
    <w:p w:rsidR="00FA3F2C" w:rsidRDefault="00BD608B" w:rsidP="0061267C">
      <w:pPr>
        <w:pStyle w:val="ConsPlusTitle"/>
        <w:widowControl/>
        <w:ind w:left="5812" w:right="-81"/>
        <w:jc w:val="both"/>
        <w:rPr>
          <w:rFonts w:ascii="Times New Roman" w:hAnsi="Times New Roman" w:cs="Times New Roman"/>
          <w:b w:val="0"/>
          <w:sz w:val="24"/>
          <w:szCs w:val="24"/>
        </w:rPr>
      </w:pPr>
      <w:r>
        <w:rPr>
          <w:rFonts w:ascii="Times New Roman" w:hAnsi="Times New Roman" w:cs="Times New Roman"/>
          <w:b w:val="0"/>
          <w:sz w:val="24"/>
          <w:szCs w:val="24"/>
        </w:rPr>
        <w:t>к</w:t>
      </w:r>
      <w:r w:rsidR="00FA3F2C">
        <w:rPr>
          <w:rFonts w:ascii="Times New Roman" w:hAnsi="Times New Roman" w:cs="Times New Roman"/>
          <w:b w:val="0"/>
          <w:sz w:val="24"/>
          <w:szCs w:val="24"/>
        </w:rPr>
        <w:t xml:space="preserve"> муниципальной программе</w:t>
      </w:r>
      <w:r w:rsidR="007314B8">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«Развитие сельского хозяйства в </w:t>
      </w:r>
      <w:r w:rsidR="00FA3F2C" w:rsidRPr="00BE72C1">
        <w:rPr>
          <w:rFonts w:ascii="Times New Roman" w:hAnsi="Times New Roman" w:cs="Times New Roman"/>
          <w:b w:val="0"/>
          <w:sz w:val="24"/>
          <w:szCs w:val="24"/>
        </w:rPr>
        <w:t>Каратузском районе»</w:t>
      </w:r>
    </w:p>
    <w:p w:rsidR="00FA3F2C" w:rsidRDefault="00FA3F2C" w:rsidP="0061267C">
      <w:pPr>
        <w:pStyle w:val="ConsPlusTitle"/>
        <w:widowControl/>
        <w:ind w:right="-81"/>
        <w:jc w:val="center"/>
        <w:rPr>
          <w:rFonts w:ascii="Times New Roman" w:hAnsi="Times New Roman" w:cs="Times New Roman"/>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r w:rsidRPr="00BD608B">
        <w:rPr>
          <w:rFonts w:ascii="Times New Roman" w:hAnsi="Times New Roman" w:cs="Times New Roman"/>
          <w:b w:val="0"/>
          <w:sz w:val="32"/>
          <w:szCs w:val="32"/>
        </w:rPr>
        <w:t>Подпрограмма</w:t>
      </w:r>
    </w:p>
    <w:p w:rsidR="00FA3F2C" w:rsidRPr="00BD608B" w:rsidRDefault="00FA3F2C" w:rsidP="00F47CA9">
      <w:pPr>
        <w:pStyle w:val="ConsPlusTitle"/>
        <w:widowControl/>
        <w:jc w:val="both"/>
        <w:rPr>
          <w:rFonts w:ascii="Times New Roman" w:hAnsi="Times New Roman" w:cs="Times New Roman"/>
          <w:b w:val="0"/>
          <w:sz w:val="32"/>
          <w:szCs w:val="32"/>
        </w:rPr>
      </w:pPr>
      <w:r w:rsidRPr="00BD608B">
        <w:rPr>
          <w:rFonts w:ascii="Times New Roman" w:hAnsi="Times New Roman" w:cs="Times New Roman"/>
          <w:b w:val="0"/>
          <w:sz w:val="32"/>
          <w:szCs w:val="32"/>
        </w:rPr>
        <w:t xml:space="preserve">Развитие животноводства </w:t>
      </w:r>
      <w:r w:rsidR="00F47CA9">
        <w:rPr>
          <w:rFonts w:ascii="Times New Roman" w:hAnsi="Times New Roman" w:cs="Times New Roman"/>
          <w:b w:val="0"/>
          <w:sz w:val="32"/>
          <w:szCs w:val="32"/>
        </w:rPr>
        <w:t xml:space="preserve"> </w:t>
      </w:r>
      <w:r w:rsidRPr="00BD608B">
        <w:rPr>
          <w:rFonts w:ascii="Times New Roman" w:hAnsi="Times New Roman" w:cs="Times New Roman"/>
          <w:b w:val="0"/>
          <w:sz w:val="32"/>
          <w:szCs w:val="32"/>
        </w:rPr>
        <w:t xml:space="preserve">в личных подворьях граждан </w:t>
      </w:r>
      <w:r w:rsidR="00F47CA9">
        <w:rPr>
          <w:rFonts w:ascii="Times New Roman" w:hAnsi="Times New Roman" w:cs="Times New Roman"/>
          <w:b w:val="0"/>
          <w:sz w:val="32"/>
          <w:szCs w:val="32"/>
        </w:rPr>
        <w:t>Ка</w:t>
      </w:r>
      <w:r w:rsidRPr="00BD608B">
        <w:rPr>
          <w:rFonts w:ascii="Times New Roman" w:hAnsi="Times New Roman" w:cs="Times New Roman"/>
          <w:b w:val="0"/>
          <w:sz w:val="32"/>
          <w:szCs w:val="32"/>
        </w:rPr>
        <w:t>ратузского района</w:t>
      </w:r>
    </w:p>
    <w:p w:rsidR="00FA3F2C" w:rsidRDefault="00FA3F2C" w:rsidP="0061267C">
      <w:pPr>
        <w:spacing w:after="0" w:line="240" w:lineRule="auto"/>
        <w:jc w:val="center"/>
        <w:rPr>
          <w:b/>
          <w:sz w:val="28"/>
          <w:szCs w:val="28"/>
        </w:rPr>
      </w:pPr>
    </w:p>
    <w:p w:rsidR="00FA3F2C" w:rsidRDefault="00FA3F2C" w:rsidP="00DE3C9C">
      <w:pPr>
        <w:pStyle w:val="ConsPlusNormal"/>
        <w:widowControl/>
        <w:numPr>
          <w:ilvl w:val="0"/>
          <w:numId w:val="5"/>
        </w:numPr>
        <w:jc w:val="center"/>
        <w:rPr>
          <w:rFonts w:ascii="Times New Roman" w:hAnsi="Times New Roman" w:cs="Times New Roman"/>
          <w:b/>
          <w:sz w:val="28"/>
          <w:szCs w:val="28"/>
        </w:rPr>
      </w:pPr>
      <w:r w:rsidRPr="00562392">
        <w:rPr>
          <w:rFonts w:ascii="Times New Roman" w:hAnsi="Times New Roman" w:cs="Times New Roman"/>
          <w:b/>
          <w:sz w:val="28"/>
          <w:szCs w:val="28"/>
        </w:rPr>
        <w:t>Паспорт подпрограммы</w:t>
      </w:r>
    </w:p>
    <w:p w:rsidR="00FA3F2C" w:rsidRPr="00562392" w:rsidRDefault="00FA3F2C" w:rsidP="0061267C">
      <w:pPr>
        <w:pStyle w:val="ConsPlusNormal"/>
        <w:widowControl/>
        <w:ind w:left="720" w:firstLine="0"/>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98"/>
      </w:tblGrid>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подпрограммы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животноводства в личных подворьях граждан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муниципальной 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сельского х</w:t>
            </w:r>
            <w:r w:rsidR="00EF0F68">
              <w:rPr>
                <w:rFonts w:ascii="Times New Roman" w:hAnsi="Times New Roman" w:cs="Times New Roman"/>
                <w:sz w:val="28"/>
                <w:szCs w:val="28"/>
              </w:rPr>
              <w:t>озяйства в Каратузском районе</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Муниципальный заказчик</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Исполнители мероприятий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rPr>
          <w:trHeight w:val="2953"/>
        </w:trPr>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Цель и задачи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Основная цель – увеличение производства продукции животноводства на душу населения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w:t>
            </w:r>
          </w:p>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Для достижения намеченной цели необходимо решение следующей основной задачи:</w:t>
            </w:r>
          </w:p>
          <w:p w:rsidR="00FA3F2C" w:rsidRPr="00FA3F2C" w:rsidRDefault="00FA3F2C" w:rsidP="0061267C">
            <w:pPr>
              <w:pStyle w:val="ConsPlusNormal"/>
              <w:widowControl/>
              <w:tabs>
                <w:tab w:val="left" w:pos="612"/>
              </w:tabs>
              <w:ind w:firstLine="0"/>
              <w:jc w:val="both"/>
              <w:textAlignment w:val="baseline"/>
              <w:rPr>
                <w:rFonts w:ascii="Times New Roman" w:hAnsi="Times New Roman" w:cs="Times New Roman"/>
                <w:sz w:val="28"/>
                <w:szCs w:val="28"/>
              </w:rPr>
            </w:pPr>
            <w:r w:rsidRPr="00FA3F2C">
              <w:rPr>
                <w:rFonts w:ascii="Times New Roman" w:hAnsi="Times New Roman" w:cs="Times New Roman"/>
                <w:sz w:val="28"/>
                <w:szCs w:val="28"/>
              </w:rPr>
              <w:t>- сохранение и улучшение породных и продуктивных качеств сельскохозяйственных животных личных подсобных хозяй</w:t>
            </w:r>
            <w:proofErr w:type="gramStart"/>
            <w:r w:rsidRPr="00FA3F2C">
              <w:rPr>
                <w:rFonts w:ascii="Times New Roman" w:hAnsi="Times New Roman" w:cs="Times New Roman"/>
                <w:sz w:val="28"/>
                <w:szCs w:val="28"/>
              </w:rPr>
              <w:t>ств гр</w:t>
            </w:r>
            <w:proofErr w:type="gramEnd"/>
            <w:r w:rsidRPr="00FA3F2C">
              <w:rPr>
                <w:rFonts w:ascii="Times New Roman" w:hAnsi="Times New Roman" w:cs="Times New Roman"/>
                <w:sz w:val="28"/>
                <w:szCs w:val="28"/>
              </w:rPr>
              <w:t>аждан, их рациональное использование.</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Целевые индикаторы</w:t>
            </w:r>
          </w:p>
        </w:tc>
        <w:tc>
          <w:tcPr>
            <w:tcW w:w="6798" w:type="dxa"/>
          </w:tcPr>
          <w:p w:rsidR="00FA3F2C" w:rsidRPr="00C26FBA" w:rsidRDefault="00C26FBA" w:rsidP="0061267C">
            <w:pPr>
              <w:pStyle w:val="ConsPlusTitle"/>
              <w:widowControl/>
              <w:jc w:val="both"/>
              <w:rPr>
                <w:rFonts w:ascii="Times New Roman" w:hAnsi="Times New Roman" w:cs="Times New Roman"/>
                <w:b w:val="0"/>
                <w:sz w:val="28"/>
                <w:szCs w:val="28"/>
              </w:rPr>
            </w:pPr>
            <w:r w:rsidRPr="00C26FBA">
              <w:rPr>
                <w:rFonts w:ascii="Times New Roman" w:hAnsi="Times New Roman" w:cs="Times New Roman"/>
                <w:b w:val="0"/>
                <w:sz w:val="28"/>
                <w:szCs w:val="28"/>
              </w:rPr>
              <w:t xml:space="preserve">Целевые </w:t>
            </w:r>
            <w:r w:rsidR="003F49FC">
              <w:rPr>
                <w:rFonts w:ascii="Times New Roman" w:hAnsi="Times New Roman" w:cs="Times New Roman"/>
                <w:b w:val="0"/>
                <w:sz w:val="28"/>
                <w:szCs w:val="28"/>
              </w:rPr>
              <w:t>индикаторы</w:t>
            </w:r>
            <w:r w:rsidR="00A86AF1">
              <w:rPr>
                <w:rFonts w:ascii="Times New Roman" w:hAnsi="Times New Roman" w:cs="Times New Roman"/>
                <w:b w:val="0"/>
                <w:sz w:val="28"/>
                <w:szCs w:val="28"/>
              </w:rPr>
              <w:t xml:space="preserve"> </w:t>
            </w:r>
            <w:r w:rsidRPr="00C26FBA">
              <w:rPr>
                <w:rFonts w:ascii="Times New Roman" w:hAnsi="Times New Roman" w:cs="Times New Roman"/>
                <w:b w:val="0"/>
                <w:sz w:val="28"/>
                <w:szCs w:val="28"/>
              </w:rPr>
              <w:t>под</w:t>
            </w:r>
            <w:r w:rsidR="00FA3F2C" w:rsidRPr="00C26FBA">
              <w:rPr>
                <w:rFonts w:ascii="Times New Roman" w:hAnsi="Times New Roman" w:cs="Times New Roman"/>
                <w:b w:val="0"/>
                <w:sz w:val="28"/>
                <w:szCs w:val="28"/>
              </w:rPr>
              <w:t xml:space="preserve">программы </w:t>
            </w:r>
            <w:r w:rsidR="004A7058">
              <w:rPr>
                <w:rFonts w:ascii="Times New Roman" w:hAnsi="Times New Roman" w:cs="Times New Roman"/>
                <w:b w:val="0"/>
                <w:sz w:val="28"/>
                <w:szCs w:val="28"/>
              </w:rPr>
              <w:t>приведены</w:t>
            </w:r>
            <w:r w:rsidR="00FA3F2C" w:rsidRPr="00C26FBA">
              <w:rPr>
                <w:rFonts w:ascii="Times New Roman" w:hAnsi="Times New Roman" w:cs="Times New Roman"/>
                <w:b w:val="0"/>
                <w:sz w:val="28"/>
                <w:szCs w:val="28"/>
              </w:rPr>
              <w:t xml:space="preserve"> в приложении № 1 к подпрограмме</w:t>
            </w:r>
            <w:r w:rsidRPr="00C26FBA">
              <w:rPr>
                <w:rFonts w:ascii="Times New Roman" w:hAnsi="Times New Roman" w:cs="Times New Roman"/>
                <w:b w:val="0"/>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Сроки реализации подпрограммы</w:t>
            </w:r>
          </w:p>
        </w:tc>
        <w:tc>
          <w:tcPr>
            <w:tcW w:w="6798" w:type="dxa"/>
          </w:tcPr>
          <w:p w:rsidR="00FA3F2C" w:rsidRPr="00FA3F2C" w:rsidRDefault="00FA3F2C" w:rsidP="002D0C3A">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201</w:t>
            </w:r>
            <w:r w:rsidR="002D0C3A">
              <w:rPr>
                <w:rFonts w:ascii="Times New Roman" w:hAnsi="Times New Roman" w:cs="Times New Roman"/>
                <w:sz w:val="28"/>
                <w:szCs w:val="28"/>
              </w:rPr>
              <w:t>4</w:t>
            </w:r>
            <w:r w:rsidRPr="00FA3F2C">
              <w:rPr>
                <w:rFonts w:ascii="Times New Roman" w:hAnsi="Times New Roman" w:cs="Times New Roman"/>
                <w:sz w:val="28"/>
                <w:szCs w:val="28"/>
              </w:rPr>
              <w:t xml:space="preserve"> – 201</w:t>
            </w:r>
            <w:r w:rsidR="002D0C3A">
              <w:rPr>
                <w:rFonts w:ascii="Times New Roman" w:hAnsi="Times New Roman" w:cs="Times New Roman"/>
                <w:sz w:val="28"/>
                <w:szCs w:val="28"/>
              </w:rPr>
              <w:t>9</w:t>
            </w:r>
            <w:r w:rsidRPr="00FA3F2C">
              <w:rPr>
                <w:rFonts w:ascii="Times New Roman" w:hAnsi="Times New Roman" w:cs="Times New Roman"/>
                <w:sz w:val="28"/>
                <w:szCs w:val="28"/>
              </w:rPr>
              <w:t xml:space="preserve"> годы</w:t>
            </w:r>
          </w:p>
        </w:tc>
      </w:tr>
      <w:tr w:rsidR="00FA3F2C" w:rsidRPr="00FA3F2C" w:rsidTr="00AA4EB1">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Объёмы и источники финансирования</w:t>
            </w:r>
          </w:p>
        </w:tc>
        <w:tc>
          <w:tcPr>
            <w:tcW w:w="6798" w:type="dxa"/>
            <w:shd w:val="clear" w:color="auto" w:fill="auto"/>
          </w:tcPr>
          <w:p w:rsidR="00FA3F2C" w:rsidRP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Общий объем расходов на реализацию подпрограммы составит </w:t>
            </w:r>
            <w:r w:rsidR="00063307">
              <w:rPr>
                <w:rFonts w:ascii="Times New Roman" w:hAnsi="Times New Roman" w:cs="Times New Roman"/>
                <w:sz w:val="28"/>
                <w:szCs w:val="28"/>
              </w:rPr>
              <w:t>1177,</w:t>
            </w:r>
            <w:r w:rsidR="00A86AF1">
              <w:rPr>
                <w:rFonts w:ascii="Times New Roman" w:hAnsi="Times New Roman" w:cs="Times New Roman"/>
                <w:sz w:val="28"/>
                <w:szCs w:val="28"/>
              </w:rPr>
              <w:t>2789</w:t>
            </w:r>
            <w:r w:rsidRPr="00FA3F2C">
              <w:rPr>
                <w:rFonts w:ascii="Times New Roman" w:hAnsi="Times New Roman" w:cs="Times New Roman"/>
                <w:sz w:val="28"/>
                <w:szCs w:val="28"/>
              </w:rPr>
              <w:t xml:space="preserve"> тыс. рублей, в том числе за счет средств:</w:t>
            </w:r>
          </w:p>
          <w:p w:rsid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 муниципального бюджета – </w:t>
            </w:r>
            <w:r w:rsidR="00063307">
              <w:rPr>
                <w:rFonts w:ascii="Times New Roman" w:hAnsi="Times New Roman" w:cs="Times New Roman"/>
                <w:sz w:val="28"/>
                <w:szCs w:val="28"/>
              </w:rPr>
              <w:t>1177,</w:t>
            </w:r>
            <w:r w:rsidR="00A86AF1">
              <w:rPr>
                <w:rFonts w:ascii="Times New Roman" w:hAnsi="Times New Roman" w:cs="Times New Roman"/>
                <w:sz w:val="28"/>
                <w:szCs w:val="28"/>
              </w:rPr>
              <w:t>2789</w:t>
            </w:r>
            <w:r w:rsidRPr="00FA3F2C">
              <w:rPr>
                <w:rFonts w:ascii="Times New Roman" w:hAnsi="Times New Roman" w:cs="Times New Roman"/>
                <w:sz w:val="28"/>
                <w:szCs w:val="28"/>
              </w:rPr>
              <w:t xml:space="preserve"> тыс. рублей.</w:t>
            </w:r>
          </w:p>
          <w:p w:rsidR="00742AAD" w:rsidRPr="00FA3F2C" w:rsidRDefault="00742AAD" w:rsidP="0061267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2014 году – 177,2 тыс.</w:t>
            </w:r>
            <w:r w:rsidR="00A86AF1">
              <w:rPr>
                <w:rFonts w:ascii="Times New Roman" w:hAnsi="Times New Roman" w:cs="Times New Roman"/>
                <w:sz w:val="28"/>
                <w:szCs w:val="28"/>
              </w:rPr>
              <w:t xml:space="preserve"> </w:t>
            </w:r>
            <w:r>
              <w:rPr>
                <w:rFonts w:ascii="Times New Roman" w:hAnsi="Times New Roman" w:cs="Times New Roman"/>
                <w:sz w:val="28"/>
                <w:szCs w:val="28"/>
              </w:rPr>
              <w:t>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5</w:t>
            </w:r>
            <w:r w:rsidRPr="00FA3F2C">
              <w:rPr>
                <w:rFonts w:ascii="Times New Roman" w:hAnsi="Times New Roman" w:cs="Times New Roman"/>
                <w:sz w:val="28"/>
                <w:szCs w:val="28"/>
              </w:rPr>
              <w:t xml:space="preserve"> году – </w:t>
            </w:r>
            <w:r w:rsidR="000A7370">
              <w:rPr>
                <w:rFonts w:ascii="Times New Roman" w:hAnsi="Times New Roman" w:cs="Times New Roman"/>
                <w:sz w:val="28"/>
                <w:szCs w:val="28"/>
              </w:rPr>
              <w:t>132,0</w:t>
            </w:r>
            <w:r w:rsidR="00D9612A">
              <w:rPr>
                <w:rFonts w:ascii="Times New Roman" w:hAnsi="Times New Roman" w:cs="Times New Roman"/>
                <w:sz w:val="28"/>
                <w:szCs w:val="28"/>
              </w:rPr>
              <w:t>82</w:t>
            </w:r>
            <w:r w:rsidRPr="00FA3F2C">
              <w:rPr>
                <w:rFonts w:ascii="Times New Roman" w:hAnsi="Times New Roman" w:cs="Times New Roman"/>
                <w:sz w:val="28"/>
                <w:szCs w:val="28"/>
              </w:rPr>
              <w:t xml:space="preserve"> тыс. 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6</w:t>
            </w:r>
            <w:r w:rsidRPr="00FA3F2C">
              <w:rPr>
                <w:rFonts w:ascii="Times New Roman" w:hAnsi="Times New Roman" w:cs="Times New Roman"/>
                <w:sz w:val="28"/>
                <w:szCs w:val="28"/>
              </w:rPr>
              <w:t xml:space="preserve"> году – </w:t>
            </w:r>
            <w:r w:rsidR="00E00F3C">
              <w:rPr>
                <w:rFonts w:ascii="Times New Roman" w:hAnsi="Times New Roman" w:cs="Times New Roman"/>
                <w:sz w:val="28"/>
                <w:szCs w:val="28"/>
              </w:rPr>
              <w:t>139,</w:t>
            </w:r>
            <w:r w:rsidR="00A86AF1">
              <w:rPr>
                <w:rFonts w:ascii="Times New Roman" w:hAnsi="Times New Roman" w:cs="Times New Roman"/>
                <w:sz w:val="28"/>
                <w:szCs w:val="28"/>
              </w:rPr>
              <w:t>9969</w:t>
            </w:r>
            <w:r w:rsidRPr="00FA3F2C">
              <w:rPr>
                <w:rFonts w:ascii="Times New Roman" w:hAnsi="Times New Roman" w:cs="Times New Roman"/>
                <w:sz w:val="28"/>
                <w:szCs w:val="28"/>
              </w:rPr>
              <w:t xml:space="preserve"> тыс. рублей;</w:t>
            </w:r>
          </w:p>
          <w:p w:rsidR="00FA3F2C" w:rsidRDefault="00FA3F2C" w:rsidP="002866C0">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7</w:t>
            </w:r>
            <w:r w:rsidRPr="00FA3F2C">
              <w:rPr>
                <w:rFonts w:ascii="Times New Roman" w:hAnsi="Times New Roman" w:cs="Times New Roman"/>
                <w:sz w:val="28"/>
                <w:szCs w:val="28"/>
              </w:rPr>
              <w:t xml:space="preserve"> году – </w:t>
            </w:r>
            <w:r w:rsidR="00063307">
              <w:rPr>
                <w:rFonts w:ascii="Times New Roman" w:hAnsi="Times New Roman" w:cs="Times New Roman"/>
                <w:sz w:val="28"/>
                <w:szCs w:val="28"/>
              </w:rPr>
              <w:t>167,4</w:t>
            </w:r>
            <w:r w:rsidR="00F0335D">
              <w:rPr>
                <w:rFonts w:ascii="Times New Roman" w:hAnsi="Times New Roman" w:cs="Times New Roman"/>
                <w:sz w:val="28"/>
                <w:szCs w:val="28"/>
              </w:rPr>
              <w:t xml:space="preserve"> тыс. рублей;</w:t>
            </w:r>
          </w:p>
          <w:p w:rsidR="00B41947" w:rsidRDefault="00B41947" w:rsidP="002866C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2018 году</w:t>
            </w:r>
            <w:r w:rsidR="005E14CF">
              <w:rPr>
                <w:rFonts w:ascii="Times New Roman" w:hAnsi="Times New Roman" w:cs="Times New Roman"/>
                <w:sz w:val="28"/>
                <w:szCs w:val="28"/>
              </w:rPr>
              <w:t>–</w:t>
            </w:r>
            <w:r w:rsidR="006D2280">
              <w:rPr>
                <w:rFonts w:ascii="Times New Roman" w:hAnsi="Times New Roman" w:cs="Times New Roman"/>
                <w:sz w:val="28"/>
                <w:szCs w:val="28"/>
              </w:rPr>
              <w:t>280,3</w:t>
            </w:r>
            <w:r w:rsidR="00F0335D" w:rsidRPr="00FA3F2C">
              <w:rPr>
                <w:rFonts w:ascii="Times New Roman" w:hAnsi="Times New Roman" w:cs="Times New Roman"/>
                <w:sz w:val="28"/>
                <w:szCs w:val="28"/>
              </w:rPr>
              <w:t xml:space="preserve"> тыс. рублей</w:t>
            </w:r>
            <w:r w:rsidR="002D0C3A">
              <w:rPr>
                <w:rFonts w:ascii="Times New Roman" w:hAnsi="Times New Roman" w:cs="Times New Roman"/>
                <w:sz w:val="28"/>
                <w:szCs w:val="28"/>
              </w:rPr>
              <w:t>;</w:t>
            </w:r>
          </w:p>
          <w:p w:rsidR="002D0C3A" w:rsidRPr="00FA3F2C" w:rsidRDefault="002D0C3A" w:rsidP="002866C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году - </w:t>
            </w:r>
            <w:r w:rsidR="00AA4EB1">
              <w:rPr>
                <w:rFonts w:ascii="Times New Roman" w:hAnsi="Times New Roman" w:cs="Times New Roman"/>
                <w:sz w:val="28"/>
                <w:szCs w:val="28"/>
              </w:rPr>
              <w:t>280,3</w:t>
            </w:r>
            <w:r w:rsidR="00AA4EB1" w:rsidRPr="00FA3F2C">
              <w:rPr>
                <w:rFonts w:ascii="Times New Roman" w:hAnsi="Times New Roman" w:cs="Times New Roman"/>
                <w:sz w:val="28"/>
                <w:szCs w:val="28"/>
              </w:rPr>
              <w:t xml:space="preserve"> тыс. рублей</w:t>
            </w:r>
            <w:r w:rsidR="00AA4EB1">
              <w:rPr>
                <w:rFonts w:ascii="Times New Roman" w:hAnsi="Times New Roman" w:cs="Times New Roman"/>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lastRenderedPageBreak/>
              <w:t>Система управления и контроля</w:t>
            </w:r>
          </w:p>
        </w:tc>
        <w:tc>
          <w:tcPr>
            <w:tcW w:w="6798" w:type="dxa"/>
          </w:tcPr>
          <w:p w:rsidR="00FA3F2C" w:rsidRPr="00FA3F2C" w:rsidRDefault="00FA3F2C" w:rsidP="00B3193D">
            <w:pPr>
              <w:spacing w:after="0" w:line="240" w:lineRule="auto"/>
              <w:ind w:left="63"/>
              <w:rPr>
                <w:rFonts w:ascii="Times New Roman" w:hAnsi="Times New Roman" w:cs="Times New Roman"/>
                <w:sz w:val="28"/>
                <w:szCs w:val="28"/>
              </w:rPr>
            </w:pPr>
            <w:r w:rsidRPr="00FA3F2C">
              <w:rPr>
                <w:rFonts w:ascii="Times New Roman" w:eastAsia="Calibri" w:hAnsi="Times New Roman" w:cs="Times New Roman"/>
                <w:sz w:val="28"/>
                <w:szCs w:val="28"/>
              </w:rPr>
              <w:t>администрация</w:t>
            </w:r>
            <w:r w:rsidRPr="00FA3F2C">
              <w:rPr>
                <w:rFonts w:ascii="Times New Roman" w:hAnsi="Times New Roman" w:cs="Times New Roman"/>
                <w:sz w:val="28"/>
                <w:szCs w:val="28"/>
              </w:rPr>
              <w:t xml:space="preserve"> Каратузского района, ф</w:t>
            </w:r>
            <w:r w:rsidRPr="00FA3F2C">
              <w:rPr>
                <w:rFonts w:ascii="Times New Roman" w:eastAsia="Calibri" w:hAnsi="Times New Roman" w:cs="Times New Roman"/>
                <w:sz w:val="28"/>
                <w:szCs w:val="28"/>
              </w:rPr>
              <w:t>инансовое управление администрации Каратузского района</w:t>
            </w:r>
            <w:r w:rsidRPr="00FA3F2C">
              <w:rPr>
                <w:rFonts w:ascii="Times New Roman" w:hAnsi="Times New Roman" w:cs="Times New Roman"/>
                <w:sz w:val="28"/>
                <w:szCs w:val="28"/>
              </w:rPr>
              <w:t xml:space="preserve">, </w:t>
            </w:r>
            <w:r w:rsidRPr="00FA3F2C">
              <w:rPr>
                <w:rFonts w:ascii="Times New Roman" w:eastAsia="Calibri" w:hAnsi="Times New Roman" w:cs="Times New Roman"/>
                <w:sz w:val="28"/>
                <w:szCs w:val="28"/>
              </w:rPr>
              <w:t>ревизионн</w:t>
            </w:r>
            <w:r w:rsidR="00B3193D">
              <w:rPr>
                <w:rFonts w:ascii="Times New Roman" w:eastAsia="Calibri" w:hAnsi="Times New Roman" w:cs="Times New Roman"/>
                <w:sz w:val="28"/>
                <w:szCs w:val="28"/>
              </w:rPr>
              <w:t>ая</w:t>
            </w:r>
            <w:r w:rsidRPr="00FA3F2C">
              <w:rPr>
                <w:rFonts w:ascii="Times New Roman" w:eastAsia="Calibri" w:hAnsi="Times New Roman" w:cs="Times New Roman"/>
                <w:sz w:val="28"/>
                <w:szCs w:val="28"/>
              </w:rPr>
              <w:t xml:space="preserve"> комисси</w:t>
            </w:r>
            <w:r w:rsidR="00B3193D">
              <w:rPr>
                <w:rFonts w:ascii="Times New Roman" w:eastAsia="Calibri" w:hAnsi="Times New Roman" w:cs="Times New Roman"/>
                <w:sz w:val="28"/>
                <w:szCs w:val="28"/>
              </w:rPr>
              <w:t>я Каратузского района</w:t>
            </w:r>
            <w:r w:rsidRPr="00FA3F2C">
              <w:rPr>
                <w:rFonts w:ascii="Times New Roman" w:eastAsia="Calibri" w:hAnsi="Times New Roman" w:cs="Times New Roman"/>
                <w:sz w:val="28"/>
                <w:szCs w:val="28"/>
              </w:rPr>
              <w:t>.</w:t>
            </w:r>
          </w:p>
        </w:tc>
      </w:tr>
    </w:tbl>
    <w:p w:rsidR="00FA3F2C" w:rsidRDefault="00FA3F2C" w:rsidP="0061267C">
      <w:pPr>
        <w:spacing w:after="0" w:line="240" w:lineRule="auto"/>
      </w:pPr>
    </w:p>
    <w:p w:rsidR="00FA3F2C" w:rsidRPr="00FA3F2C" w:rsidRDefault="00FA3F2C" w:rsidP="00905C97">
      <w:pPr>
        <w:spacing w:after="0" w:line="240" w:lineRule="auto"/>
        <w:ind w:left="570" w:hanging="220"/>
        <w:jc w:val="center"/>
        <w:rPr>
          <w:rFonts w:ascii="Times New Roman" w:hAnsi="Times New Roman" w:cs="Times New Roman"/>
          <w:sz w:val="28"/>
          <w:szCs w:val="28"/>
        </w:rPr>
      </w:pPr>
      <w:r w:rsidRPr="00FA3F2C">
        <w:rPr>
          <w:rFonts w:ascii="Times New Roman" w:hAnsi="Times New Roman" w:cs="Times New Roman"/>
          <w:sz w:val="28"/>
          <w:szCs w:val="28"/>
        </w:rPr>
        <w:t>2.Обоснование подпрограммы</w:t>
      </w:r>
    </w:p>
    <w:p w:rsidR="00FA3F2C" w:rsidRPr="00FA3F2C" w:rsidRDefault="00FA3F2C" w:rsidP="00905C97">
      <w:pPr>
        <w:tabs>
          <w:tab w:val="num" w:pos="567"/>
        </w:tabs>
        <w:spacing w:after="0" w:line="240" w:lineRule="auto"/>
        <w:ind w:hanging="220"/>
        <w:jc w:val="center"/>
        <w:rPr>
          <w:rFonts w:ascii="Times New Roman" w:hAnsi="Times New Roman" w:cs="Times New Roman"/>
          <w:sz w:val="28"/>
          <w:szCs w:val="28"/>
        </w:rPr>
      </w:pPr>
    </w:p>
    <w:p w:rsidR="00FA3F2C" w:rsidRPr="00FA3F2C" w:rsidRDefault="00FA3F2C" w:rsidP="00905C97">
      <w:pPr>
        <w:spacing w:after="0" w:line="240" w:lineRule="auto"/>
        <w:ind w:left="360" w:hanging="24"/>
        <w:jc w:val="center"/>
        <w:rPr>
          <w:rFonts w:ascii="Times New Roman" w:hAnsi="Times New Roman" w:cs="Times New Roman"/>
          <w:sz w:val="28"/>
          <w:szCs w:val="28"/>
        </w:rPr>
      </w:pPr>
      <w:r w:rsidRPr="00FA3F2C">
        <w:rPr>
          <w:rFonts w:ascii="Times New Roman" w:hAnsi="Times New Roman" w:cs="Times New Roman"/>
          <w:sz w:val="28"/>
          <w:szCs w:val="28"/>
        </w:rPr>
        <w:t>2.1.Постановка проблемы и обоснование  необходимости принятия подпрограммы</w:t>
      </w:r>
    </w:p>
    <w:p w:rsidR="00FA3F2C" w:rsidRPr="00FA3F2C" w:rsidRDefault="00FA3F2C" w:rsidP="0061267C">
      <w:pPr>
        <w:tabs>
          <w:tab w:val="num" w:pos="567"/>
        </w:tabs>
        <w:spacing w:after="0" w:line="240" w:lineRule="auto"/>
        <w:ind w:left="360"/>
        <w:jc w:val="both"/>
        <w:rPr>
          <w:rFonts w:ascii="Times New Roman" w:hAnsi="Times New Roman" w:cs="Times New Roman"/>
          <w:sz w:val="28"/>
          <w:szCs w:val="28"/>
        </w:rPr>
      </w:pPr>
    </w:p>
    <w:p w:rsidR="00FA3F2C" w:rsidRPr="00FA3F2C" w:rsidRDefault="00FA3F2C" w:rsidP="00905C97">
      <w:pPr>
        <w:tabs>
          <w:tab w:val="num" w:pos="567"/>
        </w:tabs>
        <w:spacing w:after="0" w:line="240" w:lineRule="auto"/>
        <w:ind w:firstLine="709"/>
        <w:jc w:val="both"/>
        <w:rPr>
          <w:rFonts w:ascii="Times New Roman" w:hAnsi="Times New Roman" w:cs="Times New Roman"/>
          <w:sz w:val="28"/>
          <w:szCs w:val="28"/>
        </w:rPr>
      </w:pPr>
      <w:r w:rsidRPr="00FA3F2C">
        <w:rPr>
          <w:rFonts w:ascii="Times New Roman" w:hAnsi="Times New Roman" w:cs="Times New Roman"/>
          <w:sz w:val="28"/>
          <w:szCs w:val="28"/>
        </w:rPr>
        <w:t xml:space="preserve">Производство продукции животноводства в личных подворьях граждан имеет очень </w:t>
      </w:r>
      <w:proofErr w:type="gramStart"/>
      <w:r w:rsidRPr="00FA3F2C">
        <w:rPr>
          <w:rFonts w:ascii="Times New Roman" w:hAnsi="Times New Roman" w:cs="Times New Roman"/>
          <w:sz w:val="28"/>
          <w:szCs w:val="28"/>
        </w:rPr>
        <w:t>важное значение</w:t>
      </w:r>
      <w:proofErr w:type="gramEnd"/>
      <w:r w:rsidRPr="00FA3F2C">
        <w:rPr>
          <w:rFonts w:ascii="Times New Roman" w:hAnsi="Times New Roman" w:cs="Times New Roman"/>
          <w:sz w:val="28"/>
          <w:szCs w:val="28"/>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w:t>
      </w:r>
      <w:r w:rsidR="002D0C3A">
        <w:rPr>
          <w:rFonts w:ascii="Times New Roman" w:hAnsi="Times New Roman" w:cs="Times New Roman"/>
          <w:sz w:val="28"/>
          <w:szCs w:val="28"/>
        </w:rPr>
        <w:t>9</w:t>
      </w:r>
      <w:r w:rsidRPr="00FA3F2C">
        <w:rPr>
          <w:rFonts w:ascii="Times New Roman" w:hAnsi="Times New Roman" w:cs="Times New Roman"/>
          <w:sz w:val="28"/>
          <w:szCs w:val="28"/>
        </w:rPr>
        <w:t xml:space="preserve">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w:t>
      </w:r>
      <w:r w:rsidRPr="00FA3F2C">
        <w:rPr>
          <w:rFonts w:ascii="Times New Roman" w:hAnsi="Times New Roman" w:cs="Times New Roman"/>
          <w:sz w:val="28"/>
          <w:szCs w:val="28"/>
        </w:rPr>
        <w:lastRenderedPageBreak/>
        <w:t>граждан, что окажет существенное влияние на социально-экономическое положение жителей района.</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В целях оказания финансовой поддержки по развитию личных подсобных хозяй</w:t>
      </w:r>
      <w:proofErr w:type="gramStart"/>
      <w:r w:rsidRPr="00FA3F2C">
        <w:rPr>
          <w:rFonts w:ascii="Times New Roman" w:hAnsi="Times New Roman" w:cs="Times New Roman"/>
          <w:sz w:val="28"/>
          <w:szCs w:val="28"/>
        </w:rPr>
        <w:t>ств гр</w:t>
      </w:r>
      <w:proofErr w:type="gramEnd"/>
      <w:r w:rsidRPr="00FA3F2C">
        <w:rPr>
          <w:rFonts w:ascii="Times New Roman" w:hAnsi="Times New Roman" w:cs="Times New Roman"/>
          <w:sz w:val="28"/>
          <w:szCs w:val="28"/>
        </w:rPr>
        <w:t>аждан из средств районного бюджета и в связи с изменением в бюджетном кодексе (Федеральный закон № 104-ФЗ от 07.05.2013 года «О внесении изменений в бюджетном кодексе Российской Федерации») возникла необходимость разработки подпрограммы в районе.</w:t>
      </w:r>
    </w:p>
    <w:p w:rsidR="00FA3F2C" w:rsidRPr="00FA3F2C" w:rsidRDefault="00FA3F2C" w:rsidP="0061267C">
      <w:pPr>
        <w:pStyle w:val="a5"/>
        <w:spacing w:after="0"/>
        <w:jc w:val="both"/>
        <w:rPr>
          <w:sz w:val="28"/>
          <w:szCs w:val="28"/>
        </w:rPr>
      </w:pPr>
      <w:r w:rsidRPr="00FA3F2C">
        <w:rPr>
          <w:sz w:val="28"/>
          <w:szCs w:val="28"/>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w:t>
      </w:r>
      <w:r w:rsidR="002D0C3A">
        <w:rPr>
          <w:sz w:val="28"/>
          <w:szCs w:val="28"/>
        </w:rPr>
        <w:t>9</w:t>
      </w:r>
      <w:r w:rsidRPr="00FA3F2C">
        <w:rPr>
          <w:sz w:val="28"/>
          <w:szCs w:val="28"/>
        </w:rPr>
        <w:t xml:space="preserve">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FA3F2C" w:rsidRPr="00FA3F2C" w:rsidRDefault="00FA3F2C" w:rsidP="0061267C">
      <w:pPr>
        <w:pStyle w:val="a5"/>
        <w:spacing w:after="0"/>
        <w:jc w:val="both"/>
        <w:rPr>
          <w:i/>
          <w:sz w:val="28"/>
          <w:szCs w:val="28"/>
        </w:rPr>
      </w:pPr>
    </w:p>
    <w:p w:rsidR="00FA3F2C" w:rsidRPr="00FA3F2C" w:rsidRDefault="00FA3F2C" w:rsidP="00103EB5">
      <w:pPr>
        <w:pStyle w:val="a5"/>
        <w:spacing w:after="0"/>
        <w:ind w:firstLine="708"/>
        <w:jc w:val="center"/>
        <w:rPr>
          <w:sz w:val="28"/>
          <w:szCs w:val="28"/>
        </w:rPr>
      </w:pPr>
      <w:r w:rsidRPr="00FA3F2C">
        <w:rPr>
          <w:sz w:val="28"/>
          <w:szCs w:val="28"/>
        </w:rPr>
        <w:t>2.1.1.Анализ современного состояния ведения животноводства в личных подсобных хозяйствах граждан.</w:t>
      </w:r>
    </w:p>
    <w:p w:rsidR="00FA3F2C" w:rsidRPr="00FA3F2C" w:rsidRDefault="00FA3F2C" w:rsidP="0061267C">
      <w:pPr>
        <w:pStyle w:val="a5"/>
        <w:spacing w:after="0"/>
        <w:jc w:val="both"/>
        <w:rPr>
          <w:i/>
          <w:sz w:val="28"/>
          <w:szCs w:val="28"/>
        </w:rPr>
      </w:pPr>
    </w:p>
    <w:p w:rsidR="00FA3F2C" w:rsidRPr="00FA3F2C" w:rsidRDefault="00FA3F2C" w:rsidP="0061267C">
      <w:pPr>
        <w:spacing w:after="0" w:line="240" w:lineRule="auto"/>
        <w:ind w:firstLine="708"/>
        <w:jc w:val="both"/>
        <w:rPr>
          <w:rFonts w:ascii="Times New Roman" w:hAnsi="Times New Roman" w:cs="Times New Roman"/>
          <w:b/>
          <w:sz w:val="28"/>
          <w:szCs w:val="28"/>
        </w:rPr>
      </w:pPr>
      <w:r w:rsidRPr="00FA3F2C">
        <w:rPr>
          <w:rFonts w:ascii="Times New Roman" w:hAnsi="Times New Roman" w:cs="Times New Roman"/>
          <w:sz w:val="28"/>
          <w:szCs w:val="28"/>
        </w:rPr>
        <w:t xml:space="preserve">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w:t>
      </w:r>
      <w:r w:rsidR="00EF0F68" w:rsidRPr="00FF2062">
        <w:rPr>
          <w:rFonts w:ascii="Times New Roman" w:hAnsi="Times New Roman" w:cs="Times New Roman"/>
          <w:sz w:val="28"/>
          <w:szCs w:val="28"/>
        </w:rPr>
        <w:t>73,3</w:t>
      </w:r>
      <w:r w:rsidRPr="00FF2062">
        <w:rPr>
          <w:rFonts w:ascii="Times New Roman" w:hAnsi="Times New Roman" w:cs="Times New Roman"/>
          <w:sz w:val="28"/>
          <w:szCs w:val="28"/>
        </w:rPr>
        <w:t xml:space="preserve"> % (данные 201</w:t>
      </w:r>
      <w:r w:rsidR="002D0C3A">
        <w:rPr>
          <w:rFonts w:ascii="Times New Roman" w:hAnsi="Times New Roman" w:cs="Times New Roman"/>
          <w:sz w:val="28"/>
          <w:szCs w:val="28"/>
        </w:rPr>
        <w:t>5</w:t>
      </w:r>
      <w:r w:rsidRPr="00FF2062">
        <w:rPr>
          <w:rFonts w:ascii="Times New Roman" w:hAnsi="Times New Roman" w:cs="Times New Roman"/>
          <w:sz w:val="28"/>
          <w:szCs w:val="28"/>
        </w:rPr>
        <w:t>г) в общем объеме экономики.</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w:t>
      </w:r>
      <w:r w:rsidR="002D0C3A">
        <w:rPr>
          <w:rFonts w:ascii="Times New Roman" w:hAnsi="Times New Roman" w:cs="Times New Roman"/>
          <w:sz w:val="28"/>
          <w:szCs w:val="28"/>
        </w:rPr>
        <w:t>6</w:t>
      </w:r>
      <w:r w:rsidRPr="00FA3F2C">
        <w:rPr>
          <w:rFonts w:ascii="Times New Roman" w:hAnsi="Times New Roman" w:cs="Times New Roman"/>
          <w:sz w:val="28"/>
          <w:szCs w:val="28"/>
        </w:rPr>
        <w:t xml:space="preserve"> года имеется </w:t>
      </w:r>
      <w:r w:rsidR="002D0C3A">
        <w:rPr>
          <w:rFonts w:ascii="Times New Roman" w:hAnsi="Times New Roman" w:cs="Times New Roman"/>
          <w:sz w:val="28"/>
          <w:szCs w:val="28"/>
        </w:rPr>
        <w:t>6905</w:t>
      </w:r>
      <w:r w:rsidRPr="00FA3F2C">
        <w:rPr>
          <w:rFonts w:ascii="Times New Roman" w:hAnsi="Times New Roman" w:cs="Times New Roman"/>
          <w:sz w:val="28"/>
          <w:szCs w:val="28"/>
        </w:rPr>
        <w:t xml:space="preserve"> хозяйств населения, в которых было сосредоточено </w:t>
      </w:r>
      <w:r w:rsidR="00387C8B">
        <w:rPr>
          <w:rFonts w:ascii="Times New Roman" w:hAnsi="Times New Roman" w:cs="Times New Roman"/>
          <w:sz w:val="28"/>
          <w:szCs w:val="28"/>
        </w:rPr>
        <w:t xml:space="preserve">85 га зерновых, </w:t>
      </w:r>
      <w:r w:rsidR="00FF2062">
        <w:rPr>
          <w:rFonts w:ascii="Times New Roman" w:hAnsi="Times New Roman" w:cs="Times New Roman"/>
          <w:sz w:val="28"/>
          <w:szCs w:val="28"/>
        </w:rPr>
        <w:t>18</w:t>
      </w:r>
      <w:r w:rsidR="009C13BE">
        <w:rPr>
          <w:rFonts w:ascii="Times New Roman" w:hAnsi="Times New Roman" w:cs="Times New Roman"/>
          <w:sz w:val="28"/>
          <w:szCs w:val="28"/>
        </w:rPr>
        <w:t>31</w:t>
      </w:r>
      <w:r w:rsidRPr="00387C8B">
        <w:rPr>
          <w:rFonts w:ascii="Times New Roman" w:hAnsi="Times New Roman" w:cs="Times New Roman"/>
          <w:sz w:val="28"/>
          <w:szCs w:val="28"/>
        </w:rPr>
        <w:t xml:space="preserve"> га картофеля, </w:t>
      </w:r>
      <w:r w:rsidR="009C13BE">
        <w:rPr>
          <w:rFonts w:ascii="Times New Roman" w:hAnsi="Times New Roman" w:cs="Times New Roman"/>
          <w:sz w:val="28"/>
          <w:szCs w:val="28"/>
        </w:rPr>
        <w:t>202</w:t>
      </w:r>
      <w:r w:rsidRPr="00387C8B">
        <w:rPr>
          <w:rFonts w:ascii="Times New Roman" w:hAnsi="Times New Roman" w:cs="Times New Roman"/>
          <w:sz w:val="28"/>
          <w:szCs w:val="28"/>
        </w:rPr>
        <w:t xml:space="preserve"> га овощей, </w:t>
      </w:r>
      <w:r w:rsidR="009C13BE">
        <w:rPr>
          <w:rFonts w:ascii="Times New Roman" w:hAnsi="Times New Roman" w:cs="Times New Roman"/>
          <w:sz w:val="28"/>
          <w:szCs w:val="28"/>
        </w:rPr>
        <w:t>17</w:t>
      </w:r>
      <w:r w:rsidRPr="00387C8B">
        <w:rPr>
          <w:rFonts w:ascii="Times New Roman" w:hAnsi="Times New Roman" w:cs="Times New Roman"/>
          <w:sz w:val="28"/>
          <w:szCs w:val="28"/>
        </w:rPr>
        <w:t xml:space="preserve"> га корнеплодов, 128 га многолетних трав на выпас. Посевная площадь в 201</w:t>
      </w:r>
      <w:r w:rsidR="009C13BE">
        <w:rPr>
          <w:rFonts w:ascii="Times New Roman" w:hAnsi="Times New Roman" w:cs="Times New Roman"/>
          <w:sz w:val="28"/>
          <w:szCs w:val="28"/>
        </w:rPr>
        <w:t>5</w:t>
      </w:r>
      <w:r w:rsidRPr="00387C8B">
        <w:rPr>
          <w:rFonts w:ascii="Times New Roman" w:hAnsi="Times New Roman" w:cs="Times New Roman"/>
          <w:sz w:val="28"/>
          <w:szCs w:val="28"/>
        </w:rPr>
        <w:t xml:space="preserve"> году по ЛПХ составила </w:t>
      </w:r>
      <w:r w:rsidR="00387C8B" w:rsidRPr="00387C8B">
        <w:rPr>
          <w:rFonts w:ascii="Times New Roman" w:hAnsi="Times New Roman" w:cs="Times New Roman"/>
          <w:sz w:val="28"/>
          <w:szCs w:val="28"/>
        </w:rPr>
        <w:t>21</w:t>
      </w:r>
      <w:r w:rsidR="009C13BE">
        <w:rPr>
          <w:rFonts w:ascii="Times New Roman" w:hAnsi="Times New Roman" w:cs="Times New Roman"/>
          <w:sz w:val="28"/>
          <w:szCs w:val="28"/>
        </w:rPr>
        <w:t>35</w:t>
      </w:r>
      <w:r w:rsidRPr="00387C8B">
        <w:rPr>
          <w:rFonts w:ascii="Times New Roman" w:hAnsi="Times New Roman" w:cs="Times New Roman"/>
          <w:sz w:val="28"/>
          <w:szCs w:val="28"/>
        </w:rPr>
        <w:t xml:space="preserve"> га пашни, что в расчёте на одну семью составляет 0,</w:t>
      </w:r>
      <w:r w:rsidR="009C13BE">
        <w:rPr>
          <w:rFonts w:ascii="Times New Roman" w:hAnsi="Times New Roman" w:cs="Times New Roman"/>
          <w:sz w:val="28"/>
          <w:szCs w:val="28"/>
        </w:rPr>
        <w:t>31</w:t>
      </w:r>
      <w:r w:rsidRPr="00387C8B">
        <w:rPr>
          <w:rFonts w:ascii="Times New Roman" w:hAnsi="Times New Roman" w:cs="Times New Roman"/>
          <w:sz w:val="28"/>
          <w:szCs w:val="28"/>
        </w:rPr>
        <w:t xml:space="preserve"> га. Наибольший процент в </w:t>
      </w:r>
      <w:r w:rsidRPr="00FA3F2C">
        <w:rPr>
          <w:rFonts w:ascii="Times New Roman" w:hAnsi="Times New Roman" w:cs="Times New Roman"/>
          <w:sz w:val="28"/>
          <w:szCs w:val="28"/>
        </w:rPr>
        <w:t xml:space="preserve">общем поголовье скота агропромышленного комплекса района составляет скот личного подворья населения, т.е. </w:t>
      </w:r>
      <w:r w:rsidR="009C13BE">
        <w:rPr>
          <w:rFonts w:ascii="Times New Roman" w:hAnsi="Times New Roman" w:cs="Times New Roman"/>
          <w:sz w:val="28"/>
          <w:szCs w:val="28"/>
        </w:rPr>
        <w:t>73,2</w:t>
      </w:r>
      <w:r w:rsidRPr="00FA3F2C">
        <w:rPr>
          <w:rFonts w:ascii="Times New Roman" w:hAnsi="Times New Roman" w:cs="Times New Roman"/>
          <w:sz w:val="28"/>
          <w:szCs w:val="28"/>
        </w:rPr>
        <w:t xml:space="preserve"> % и процент коров составляет </w:t>
      </w:r>
      <w:r w:rsidR="00FC4692">
        <w:rPr>
          <w:rFonts w:ascii="Times New Roman" w:hAnsi="Times New Roman" w:cs="Times New Roman"/>
          <w:sz w:val="28"/>
          <w:szCs w:val="28"/>
        </w:rPr>
        <w:t>71,3</w:t>
      </w:r>
      <w:r w:rsidRPr="00FA3F2C">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w:t>
      </w:r>
      <w:r w:rsidR="00FC4692">
        <w:rPr>
          <w:rFonts w:ascii="Times New Roman" w:hAnsi="Times New Roman" w:cs="Times New Roman"/>
          <w:sz w:val="28"/>
          <w:szCs w:val="28"/>
        </w:rPr>
        <w:t>5</w:t>
      </w:r>
      <w:r w:rsidRPr="00FA3F2C">
        <w:rPr>
          <w:rFonts w:ascii="Times New Roman" w:hAnsi="Times New Roman" w:cs="Times New Roman"/>
          <w:sz w:val="28"/>
          <w:szCs w:val="28"/>
        </w:rPr>
        <w:t xml:space="preserve"> году в общей структуре сельскохозяйственного производства района на долю ЛПХ приходилось </w:t>
      </w:r>
      <w:r w:rsidR="00FC4692">
        <w:rPr>
          <w:rFonts w:ascii="Times New Roman" w:hAnsi="Times New Roman" w:cs="Times New Roman"/>
          <w:sz w:val="28"/>
          <w:szCs w:val="28"/>
        </w:rPr>
        <w:t>78,4</w:t>
      </w:r>
      <w:r w:rsidRPr="00FA3F2C">
        <w:rPr>
          <w:rFonts w:ascii="Times New Roman" w:hAnsi="Times New Roman" w:cs="Times New Roman"/>
          <w:sz w:val="28"/>
          <w:szCs w:val="28"/>
        </w:rPr>
        <w:t xml:space="preserve"> % от всей произведённой продукции, из них </w:t>
      </w:r>
      <w:r w:rsidR="00FC4692">
        <w:rPr>
          <w:rFonts w:ascii="Times New Roman" w:hAnsi="Times New Roman" w:cs="Times New Roman"/>
          <w:sz w:val="28"/>
          <w:szCs w:val="28"/>
        </w:rPr>
        <w:t>62,4</w:t>
      </w:r>
      <w:r w:rsidRPr="00FA3F2C">
        <w:rPr>
          <w:rFonts w:ascii="Times New Roman" w:hAnsi="Times New Roman" w:cs="Times New Roman"/>
          <w:sz w:val="28"/>
          <w:szCs w:val="28"/>
        </w:rPr>
        <w:t xml:space="preserve"> % составляла продукция растениеводства, </w:t>
      </w:r>
      <w:r w:rsidR="00FC4692">
        <w:rPr>
          <w:rFonts w:ascii="Times New Roman" w:hAnsi="Times New Roman" w:cs="Times New Roman"/>
          <w:sz w:val="28"/>
          <w:szCs w:val="28"/>
        </w:rPr>
        <w:t>91,4</w:t>
      </w:r>
      <w:r w:rsidRPr="00FA3F2C">
        <w:rPr>
          <w:rFonts w:ascii="Times New Roman" w:hAnsi="Times New Roman" w:cs="Times New Roman"/>
          <w:sz w:val="28"/>
          <w:szCs w:val="28"/>
        </w:rPr>
        <w:t xml:space="preserve"> % - продукция животноводства.</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Личное подсобное хозяйство является существенным дополнительным источником формирования реальных доходов для жителей сельской </w:t>
      </w:r>
      <w:r w:rsidRPr="00FA3F2C">
        <w:rPr>
          <w:rFonts w:ascii="Times New Roman" w:hAnsi="Times New Roman" w:cs="Times New Roman"/>
          <w:sz w:val="28"/>
          <w:szCs w:val="28"/>
        </w:rPr>
        <w:lastRenderedPageBreak/>
        <w:t xml:space="preserve">местности, а для большинства сельских семей - основным источником дохода. </w:t>
      </w:r>
      <w:proofErr w:type="gramStart"/>
      <w:r w:rsidRPr="00FA3F2C">
        <w:rPr>
          <w:rFonts w:ascii="Times New Roman" w:hAnsi="Times New Roman" w:cs="Times New Roman"/>
          <w:sz w:val="28"/>
          <w:szCs w:val="28"/>
        </w:rPr>
        <w:t>Среднедушевые денежные доходы на одного человека населения в 2009 году составляли 5848 рублей, в 2010 году – 6366 рублей, в 2011 году – 7002 рубля, в 2012 году – 7953 рубля</w:t>
      </w:r>
      <w:r w:rsidR="00E70BEE">
        <w:rPr>
          <w:rFonts w:ascii="Times New Roman" w:hAnsi="Times New Roman" w:cs="Times New Roman"/>
          <w:sz w:val="28"/>
          <w:szCs w:val="28"/>
        </w:rPr>
        <w:t xml:space="preserve">, </w:t>
      </w:r>
      <w:r w:rsidR="00E70BEE" w:rsidRPr="00FA3F2C">
        <w:rPr>
          <w:rFonts w:ascii="Times New Roman" w:hAnsi="Times New Roman" w:cs="Times New Roman"/>
          <w:sz w:val="28"/>
          <w:szCs w:val="28"/>
        </w:rPr>
        <w:t>в 201</w:t>
      </w:r>
      <w:r w:rsidR="00E70BEE">
        <w:rPr>
          <w:rFonts w:ascii="Times New Roman" w:hAnsi="Times New Roman" w:cs="Times New Roman"/>
          <w:sz w:val="28"/>
          <w:szCs w:val="28"/>
        </w:rPr>
        <w:t>3</w:t>
      </w:r>
      <w:r w:rsidR="00E70BEE" w:rsidRPr="00FA3F2C">
        <w:rPr>
          <w:rFonts w:ascii="Times New Roman" w:hAnsi="Times New Roman" w:cs="Times New Roman"/>
          <w:sz w:val="28"/>
          <w:szCs w:val="28"/>
        </w:rPr>
        <w:t xml:space="preserve"> году – </w:t>
      </w:r>
      <w:r w:rsidR="00E70BEE">
        <w:rPr>
          <w:rFonts w:ascii="Times New Roman" w:hAnsi="Times New Roman" w:cs="Times New Roman"/>
          <w:sz w:val="28"/>
          <w:szCs w:val="28"/>
        </w:rPr>
        <w:t xml:space="preserve">9102 </w:t>
      </w:r>
      <w:r w:rsidR="00E70BEE" w:rsidRPr="00FA3F2C">
        <w:rPr>
          <w:rFonts w:ascii="Times New Roman" w:hAnsi="Times New Roman" w:cs="Times New Roman"/>
          <w:sz w:val="28"/>
          <w:szCs w:val="28"/>
        </w:rPr>
        <w:t>рубля</w:t>
      </w:r>
      <w:r w:rsidR="00F51AEA">
        <w:rPr>
          <w:rFonts w:ascii="Times New Roman" w:hAnsi="Times New Roman" w:cs="Times New Roman"/>
          <w:sz w:val="28"/>
          <w:szCs w:val="28"/>
        </w:rPr>
        <w:t>,</w:t>
      </w:r>
      <w:r w:rsidRPr="00E70BEE">
        <w:rPr>
          <w:rFonts w:ascii="Times New Roman" w:hAnsi="Times New Roman" w:cs="Times New Roman"/>
          <w:sz w:val="28"/>
          <w:szCs w:val="28"/>
        </w:rPr>
        <w:t xml:space="preserve"> в 201</w:t>
      </w:r>
      <w:r w:rsidR="00E70BEE" w:rsidRPr="00E70BEE">
        <w:rPr>
          <w:rFonts w:ascii="Times New Roman" w:hAnsi="Times New Roman" w:cs="Times New Roman"/>
          <w:sz w:val="28"/>
          <w:szCs w:val="28"/>
        </w:rPr>
        <w:t>4</w:t>
      </w:r>
      <w:r w:rsidR="00FC4692">
        <w:rPr>
          <w:rFonts w:ascii="Times New Roman" w:hAnsi="Times New Roman" w:cs="Times New Roman"/>
          <w:sz w:val="28"/>
          <w:szCs w:val="28"/>
        </w:rPr>
        <w:t xml:space="preserve"> году – </w:t>
      </w:r>
      <w:r w:rsidR="0057080B">
        <w:rPr>
          <w:rFonts w:ascii="Times New Roman" w:hAnsi="Times New Roman" w:cs="Times New Roman"/>
          <w:sz w:val="28"/>
          <w:szCs w:val="28"/>
        </w:rPr>
        <w:t>9047</w:t>
      </w:r>
      <w:r w:rsidR="00F51AEA">
        <w:rPr>
          <w:rFonts w:ascii="Times New Roman" w:hAnsi="Times New Roman" w:cs="Times New Roman"/>
          <w:sz w:val="28"/>
          <w:szCs w:val="28"/>
        </w:rPr>
        <w:t xml:space="preserve"> рублей, </w:t>
      </w:r>
      <w:r w:rsidR="00FC4692">
        <w:rPr>
          <w:rFonts w:ascii="Times New Roman" w:hAnsi="Times New Roman" w:cs="Times New Roman"/>
          <w:sz w:val="28"/>
          <w:szCs w:val="28"/>
        </w:rPr>
        <w:t xml:space="preserve">в 2015 году </w:t>
      </w:r>
      <w:r w:rsidR="0057080B">
        <w:rPr>
          <w:rFonts w:ascii="Times New Roman" w:hAnsi="Times New Roman" w:cs="Times New Roman"/>
          <w:sz w:val="28"/>
          <w:szCs w:val="28"/>
        </w:rPr>
        <w:t xml:space="preserve">–11888,50 рублей, </w:t>
      </w:r>
      <w:r w:rsidR="00F51AEA">
        <w:rPr>
          <w:rFonts w:ascii="Times New Roman" w:hAnsi="Times New Roman" w:cs="Times New Roman"/>
          <w:sz w:val="28"/>
          <w:szCs w:val="28"/>
        </w:rPr>
        <w:t>в 201</w:t>
      </w:r>
      <w:r w:rsidR="0057080B">
        <w:rPr>
          <w:rFonts w:ascii="Times New Roman" w:hAnsi="Times New Roman" w:cs="Times New Roman"/>
          <w:sz w:val="28"/>
          <w:szCs w:val="28"/>
        </w:rPr>
        <w:t>6</w:t>
      </w:r>
      <w:r w:rsidR="00F51AEA">
        <w:rPr>
          <w:rFonts w:ascii="Times New Roman" w:hAnsi="Times New Roman" w:cs="Times New Roman"/>
          <w:sz w:val="28"/>
          <w:szCs w:val="28"/>
        </w:rPr>
        <w:t xml:space="preserve"> году </w:t>
      </w:r>
      <w:r w:rsidRPr="00E70BEE">
        <w:rPr>
          <w:rFonts w:ascii="Times New Roman" w:hAnsi="Times New Roman" w:cs="Times New Roman"/>
          <w:sz w:val="28"/>
          <w:szCs w:val="28"/>
        </w:rPr>
        <w:t xml:space="preserve">по предварительной оценке составят </w:t>
      </w:r>
      <w:r w:rsidR="0057080B">
        <w:rPr>
          <w:rFonts w:ascii="Times New Roman" w:hAnsi="Times New Roman" w:cs="Times New Roman"/>
          <w:sz w:val="28"/>
          <w:szCs w:val="28"/>
        </w:rPr>
        <w:t xml:space="preserve">12542,9 </w:t>
      </w:r>
      <w:r w:rsidR="00F51AEA">
        <w:rPr>
          <w:rFonts w:ascii="Times New Roman" w:hAnsi="Times New Roman" w:cs="Times New Roman"/>
          <w:sz w:val="28"/>
          <w:szCs w:val="28"/>
        </w:rPr>
        <w:t>рублей</w:t>
      </w:r>
      <w:r w:rsidRPr="00E70BEE">
        <w:rPr>
          <w:rFonts w:ascii="Times New Roman" w:hAnsi="Times New Roman" w:cs="Times New Roman"/>
          <w:sz w:val="28"/>
          <w:szCs w:val="28"/>
        </w:rPr>
        <w:t>.</w:t>
      </w:r>
      <w:proofErr w:type="gramEnd"/>
      <w:r w:rsidRPr="00E70BEE">
        <w:rPr>
          <w:rFonts w:ascii="Times New Roman" w:hAnsi="Times New Roman" w:cs="Times New Roman"/>
          <w:sz w:val="28"/>
          <w:szCs w:val="28"/>
        </w:rPr>
        <w:t xml:space="preserve"> Анализир</w:t>
      </w:r>
      <w:r w:rsidRPr="00FA3F2C">
        <w:rPr>
          <w:rFonts w:ascii="Times New Roman" w:hAnsi="Times New Roman" w:cs="Times New Roman"/>
          <w:sz w:val="28"/>
          <w:szCs w:val="28"/>
        </w:rPr>
        <w:t xml:space="preserve">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 увеличение производства продукции животноводства на душу населения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w:t>
      </w: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FA3F2C">
        <w:rPr>
          <w:rFonts w:ascii="Times New Roman" w:hAnsi="Times New Roman" w:cs="Times New Roman"/>
          <w:sz w:val="28"/>
          <w:szCs w:val="28"/>
        </w:rPr>
        <w:t>в</w:t>
      </w:r>
      <w:proofErr w:type="gram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Моторское</w:t>
      </w:r>
      <w:proofErr w:type="spell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Черемушка</w:t>
      </w:r>
      <w:proofErr w:type="spell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Создано дополнительно 13 рабочих мест. Для каждого ПИО закуплены материалы и медицинские препараты. Приобретено 8 сосудов «</w:t>
      </w:r>
      <w:proofErr w:type="spellStart"/>
      <w:r w:rsidRPr="00FA3F2C">
        <w:rPr>
          <w:rFonts w:ascii="Times New Roman" w:hAnsi="Times New Roman" w:cs="Times New Roman"/>
          <w:sz w:val="28"/>
          <w:szCs w:val="28"/>
        </w:rPr>
        <w:t>Дьюара</w:t>
      </w:r>
      <w:proofErr w:type="spellEnd"/>
      <w:r w:rsidRPr="00FA3F2C">
        <w:rPr>
          <w:rFonts w:ascii="Times New Roman" w:hAnsi="Times New Roman" w:cs="Times New Roman"/>
          <w:sz w:val="28"/>
          <w:szCs w:val="28"/>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FA3F2C">
        <w:rPr>
          <w:rFonts w:ascii="Times New Roman" w:hAnsi="Times New Roman" w:cs="Times New Roman"/>
          <w:sz w:val="28"/>
          <w:szCs w:val="28"/>
        </w:rPr>
        <w:t>осеменаторов</w:t>
      </w:r>
      <w:proofErr w:type="spellEnd"/>
      <w:r w:rsidRPr="00FA3F2C">
        <w:rPr>
          <w:rFonts w:ascii="Times New Roman" w:hAnsi="Times New Roman" w:cs="Times New Roman"/>
          <w:sz w:val="28"/>
          <w:szCs w:val="28"/>
        </w:rPr>
        <w:t xml:space="preserve"> финансируются местными бюджетами сельских администраций. </w:t>
      </w:r>
      <w:proofErr w:type="gramStart"/>
      <w:r w:rsidRPr="00FA3F2C">
        <w:rPr>
          <w:rFonts w:ascii="Times New Roman" w:hAnsi="Times New Roman" w:cs="Times New Roman"/>
          <w:sz w:val="28"/>
          <w:szCs w:val="28"/>
        </w:rPr>
        <w:t xml:space="preserve">В результате работы пунктов осеменено коров по частному сектору </w:t>
      </w:r>
      <w:r w:rsidR="0057080B">
        <w:rPr>
          <w:rFonts w:ascii="Times New Roman" w:hAnsi="Times New Roman" w:cs="Times New Roman"/>
          <w:sz w:val="28"/>
          <w:szCs w:val="28"/>
        </w:rPr>
        <w:t xml:space="preserve">в 2015 году – 405 голов или </w:t>
      </w:r>
      <w:r w:rsidR="007C5C2A">
        <w:rPr>
          <w:rFonts w:ascii="Times New Roman" w:hAnsi="Times New Roman" w:cs="Times New Roman"/>
          <w:sz w:val="28"/>
          <w:szCs w:val="28"/>
        </w:rPr>
        <w:t>21,7 % от дойного стада</w:t>
      </w:r>
      <w:r w:rsidR="0057080B">
        <w:rPr>
          <w:rFonts w:ascii="Times New Roman" w:hAnsi="Times New Roman" w:cs="Times New Roman"/>
          <w:sz w:val="28"/>
          <w:szCs w:val="28"/>
        </w:rPr>
        <w:t>, в 2014 году – 357 голов</w:t>
      </w:r>
      <w:r w:rsidR="007C5C2A">
        <w:rPr>
          <w:rFonts w:ascii="Times New Roman" w:hAnsi="Times New Roman" w:cs="Times New Roman"/>
          <w:sz w:val="28"/>
          <w:szCs w:val="28"/>
        </w:rPr>
        <w:t xml:space="preserve"> или 19,5 % от дойного стада</w:t>
      </w:r>
      <w:r w:rsidR="0057080B">
        <w:rPr>
          <w:rFonts w:ascii="Times New Roman" w:hAnsi="Times New Roman" w:cs="Times New Roman"/>
          <w:sz w:val="28"/>
          <w:szCs w:val="28"/>
        </w:rPr>
        <w:t xml:space="preserve">, </w:t>
      </w:r>
      <w:r w:rsidRPr="00FA3F2C">
        <w:rPr>
          <w:rFonts w:ascii="Times New Roman" w:hAnsi="Times New Roman" w:cs="Times New Roman"/>
          <w:sz w:val="28"/>
          <w:szCs w:val="28"/>
        </w:rPr>
        <w:t xml:space="preserve">в </w:t>
      </w:r>
      <w:r w:rsidR="00812C8D">
        <w:rPr>
          <w:rFonts w:ascii="Times New Roman" w:hAnsi="Times New Roman" w:cs="Times New Roman"/>
          <w:sz w:val="28"/>
          <w:szCs w:val="28"/>
        </w:rPr>
        <w:t>2013</w:t>
      </w:r>
      <w:r w:rsidR="00812C8D" w:rsidRPr="00FA3F2C">
        <w:rPr>
          <w:rFonts w:ascii="Times New Roman" w:hAnsi="Times New Roman" w:cs="Times New Roman"/>
          <w:sz w:val="28"/>
          <w:szCs w:val="28"/>
        </w:rPr>
        <w:t>г</w:t>
      </w:r>
      <w:r w:rsidR="0057080B">
        <w:rPr>
          <w:rFonts w:ascii="Times New Roman" w:hAnsi="Times New Roman" w:cs="Times New Roman"/>
          <w:sz w:val="28"/>
          <w:szCs w:val="28"/>
        </w:rPr>
        <w:t>оду</w:t>
      </w:r>
      <w:r w:rsidR="00812C8D" w:rsidRPr="00FA3F2C">
        <w:rPr>
          <w:rFonts w:ascii="Times New Roman" w:hAnsi="Times New Roman" w:cs="Times New Roman"/>
          <w:sz w:val="28"/>
          <w:szCs w:val="28"/>
        </w:rPr>
        <w:t xml:space="preserve"> – </w:t>
      </w:r>
      <w:r w:rsidR="00812C8D">
        <w:rPr>
          <w:rFonts w:ascii="Times New Roman" w:hAnsi="Times New Roman" w:cs="Times New Roman"/>
          <w:sz w:val="28"/>
          <w:szCs w:val="28"/>
        </w:rPr>
        <w:t>388</w:t>
      </w:r>
      <w:r w:rsidR="00812C8D" w:rsidRPr="00FA3F2C">
        <w:rPr>
          <w:rFonts w:ascii="Times New Roman" w:hAnsi="Times New Roman" w:cs="Times New Roman"/>
          <w:sz w:val="28"/>
          <w:szCs w:val="28"/>
        </w:rPr>
        <w:t xml:space="preserve"> голов или </w:t>
      </w:r>
      <w:r w:rsidR="00E70BEE">
        <w:rPr>
          <w:rFonts w:ascii="Times New Roman" w:hAnsi="Times New Roman" w:cs="Times New Roman"/>
          <w:sz w:val="28"/>
          <w:szCs w:val="28"/>
        </w:rPr>
        <w:t xml:space="preserve">14 </w:t>
      </w:r>
      <w:r w:rsidR="00812C8D" w:rsidRPr="00FA3F2C">
        <w:rPr>
          <w:rFonts w:ascii="Times New Roman" w:hAnsi="Times New Roman" w:cs="Times New Roman"/>
          <w:sz w:val="28"/>
          <w:szCs w:val="28"/>
        </w:rPr>
        <w:t>% от дойного стада</w:t>
      </w:r>
      <w:r w:rsidR="00812C8D">
        <w:rPr>
          <w:rFonts w:ascii="Times New Roman" w:hAnsi="Times New Roman" w:cs="Times New Roman"/>
          <w:sz w:val="28"/>
          <w:szCs w:val="28"/>
        </w:rPr>
        <w:t>,</w:t>
      </w:r>
      <w:r w:rsidRPr="00FA3F2C">
        <w:rPr>
          <w:rFonts w:ascii="Times New Roman" w:hAnsi="Times New Roman" w:cs="Times New Roman"/>
          <w:sz w:val="28"/>
          <w:szCs w:val="28"/>
        </w:rPr>
        <w:t>2012г – 422 головы или 22% от дойного стада, в 2011г – 446 голов или 23% от дойного стада, в 2010г – 430 голов или</w:t>
      </w:r>
      <w:proofErr w:type="gramEnd"/>
      <w:r w:rsidRPr="00FA3F2C">
        <w:rPr>
          <w:rFonts w:ascii="Times New Roman" w:hAnsi="Times New Roman" w:cs="Times New Roman"/>
          <w:sz w:val="28"/>
          <w:szCs w:val="28"/>
        </w:rPr>
        <w:t xml:space="preserve"> 22% от дойного стада, в 2009г – 460 голов или 24% от дойного стада.</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r w:rsidRPr="00FA3F2C">
        <w:rPr>
          <w:rFonts w:ascii="Times New Roman" w:hAnsi="Times New Roman" w:cs="Times New Roman"/>
          <w:sz w:val="28"/>
          <w:szCs w:val="28"/>
        </w:rPr>
        <w:t>Выделено из районного бюджета на реализацию программы «Развитие личного подворья граждан Каратузского района на 2004-2010гг», тыс. рублей</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p>
    <w:p w:rsidR="00FA3F2C" w:rsidRPr="00FA3F2C" w:rsidRDefault="00FA3F2C" w:rsidP="0061267C">
      <w:pPr>
        <w:tabs>
          <w:tab w:val="left" w:pos="360"/>
          <w:tab w:val="left" w:pos="1260"/>
        </w:tabs>
        <w:autoSpaceDE w:val="0"/>
        <w:autoSpaceDN w:val="0"/>
        <w:adjustRightInd w:val="0"/>
        <w:spacing w:after="0" w:line="240" w:lineRule="auto"/>
        <w:ind w:firstLine="360"/>
        <w:jc w:val="right"/>
        <w:rPr>
          <w:rFonts w:ascii="Times New Roman" w:hAnsi="Times New Roman" w:cs="Times New Roman"/>
          <w:sz w:val="28"/>
          <w:szCs w:val="28"/>
        </w:rPr>
      </w:pPr>
      <w:r w:rsidRPr="00FA3F2C">
        <w:rPr>
          <w:rFonts w:ascii="Times New Roman" w:hAnsi="Times New Roman" w:cs="Times New Roman"/>
          <w:sz w:val="28"/>
          <w:szCs w:val="28"/>
        </w:rPr>
        <w:t>Таблица 1</w:t>
      </w:r>
    </w:p>
    <w:tbl>
      <w:tblPr>
        <w:tblW w:w="94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89"/>
        <w:gridCol w:w="788"/>
        <w:gridCol w:w="788"/>
        <w:gridCol w:w="761"/>
        <w:gridCol w:w="773"/>
        <w:gridCol w:w="761"/>
        <w:gridCol w:w="761"/>
        <w:gridCol w:w="761"/>
        <w:gridCol w:w="782"/>
        <w:gridCol w:w="782"/>
        <w:gridCol w:w="931"/>
      </w:tblGrid>
      <w:tr w:rsidR="007C5C2A" w:rsidRPr="00AB6E20" w:rsidTr="007C5C2A">
        <w:trPr>
          <w:jc w:val="center"/>
        </w:trPr>
        <w:tc>
          <w:tcPr>
            <w:tcW w:w="82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2004г</w:t>
            </w:r>
          </w:p>
        </w:tc>
        <w:tc>
          <w:tcPr>
            <w:tcW w:w="832"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2005г</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2006г</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2007г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2008г</w:t>
            </w:r>
          </w:p>
        </w:tc>
        <w:tc>
          <w:tcPr>
            <w:tcW w:w="799"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2009г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2010г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2011г</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2012г</w:t>
            </w:r>
          </w:p>
        </w:tc>
        <w:tc>
          <w:tcPr>
            <w:tcW w:w="819" w:type="dxa"/>
            <w:vAlign w:val="center"/>
          </w:tcPr>
          <w:p w:rsidR="007C5C2A" w:rsidRPr="00AB6E20" w:rsidRDefault="007C5C2A" w:rsidP="00E70BEE">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 xml:space="preserve">2013г </w:t>
            </w:r>
          </w:p>
        </w:tc>
        <w:tc>
          <w:tcPr>
            <w:tcW w:w="819" w:type="dxa"/>
          </w:tcPr>
          <w:p w:rsidR="007C5C2A" w:rsidRPr="00AB6E20" w:rsidRDefault="007C5C2A" w:rsidP="007C5C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2014г </w:t>
            </w:r>
          </w:p>
        </w:tc>
        <w:tc>
          <w:tcPr>
            <w:tcW w:w="606" w:type="dxa"/>
          </w:tcPr>
          <w:p w:rsidR="007C5C2A" w:rsidRDefault="007C5C2A" w:rsidP="007C5C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2015г</w:t>
            </w:r>
          </w:p>
        </w:tc>
      </w:tr>
      <w:tr w:rsidR="007C5C2A" w:rsidRPr="00AB6E20" w:rsidTr="007C5C2A">
        <w:trPr>
          <w:jc w:val="center"/>
        </w:trPr>
        <w:tc>
          <w:tcPr>
            <w:tcW w:w="82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13,8</w:t>
            </w:r>
          </w:p>
        </w:tc>
        <w:tc>
          <w:tcPr>
            <w:tcW w:w="832"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94,2</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206,5</w:t>
            </w:r>
          </w:p>
        </w:tc>
        <w:tc>
          <w:tcPr>
            <w:tcW w:w="831"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304,2</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134</w:t>
            </w:r>
          </w:p>
        </w:tc>
        <w:tc>
          <w:tcPr>
            <w:tcW w:w="799"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140,5</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96,0</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74,6</w:t>
            </w:r>
          </w:p>
        </w:tc>
        <w:tc>
          <w:tcPr>
            <w:tcW w:w="775"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483,4</w:t>
            </w:r>
          </w:p>
        </w:tc>
        <w:tc>
          <w:tcPr>
            <w:tcW w:w="819" w:type="dxa"/>
            <w:vAlign w:val="center"/>
          </w:tcPr>
          <w:p w:rsidR="007C5C2A" w:rsidRPr="00AB6E20" w:rsidRDefault="007C5C2A"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281,1</w:t>
            </w:r>
          </w:p>
        </w:tc>
        <w:tc>
          <w:tcPr>
            <w:tcW w:w="819" w:type="dxa"/>
          </w:tcPr>
          <w:p w:rsidR="007C5C2A" w:rsidRDefault="007C5C2A"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177,4</w:t>
            </w:r>
          </w:p>
        </w:tc>
        <w:tc>
          <w:tcPr>
            <w:tcW w:w="606" w:type="dxa"/>
          </w:tcPr>
          <w:p w:rsidR="007C5C2A" w:rsidRDefault="007C5C2A"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132,082</w:t>
            </w:r>
          </w:p>
        </w:tc>
      </w:tr>
    </w:tbl>
    <w:p w:rsidR="00AB6E20" w:rsidRDefault="00AB6E20" w:rsidP="0061267C">
      <w:pPr>
        <w:autoSpaceDE w:val="0"/>
        <w:autoSpaceDN w:val="0"/>
        <w:adjustRightInd w:val="0"/>
        <w:spacing w:after="0" w:line="240" w:lineRule="auto"/>
        <w:ind w:firstLine="708"/>
        <w:jc w:val="both"/>
        <w:rPr>
          <w:rFonts w:ascii="Times New Roman" w:hAnsi="Times New Roman" w:cs="Times New Roman"/>
          <w:sz w:val="28"/>
          <w:szCs w:val="28"/>
        </w:rPr>
      </w:pP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FA3F2C">
        <w:rPr>
          <w:rFonts w:ascii="Times New Roman" w:hAnsi="Times New Roman" w:cs="Times New Roman"/>
          <w:sz w:val="28"/>
          <w:szCs w:val="28"/>
        </w:rPr>
        <w:t>Курагинского</w:t>
      </w:r>
      <w:proofErr w:type="spellEnd"/>
      <w:r w:rsidRPr="00FA3F2C">
        <w:rPr>
          <w:rFonts w:ascii="Times New Roman" w:hAnsi="Times New Roman" w:cs="Times New Roman"/>
          <w:sz w:val="28"/>
          <w:szCs w:val="28"/>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w:t>
      </w:r>
      <w:r w:rsidRPr="00FA3F2C">
        <w:rPr>
          <w:rFonts w:ascii="Times New Roman" w:hAnsi="Times New Roman" w:cs="Times New Roman"/>
          <w:sz w:val="28"/>
          <w:szCs w:val="28"/>
        </w:rPr>
        <w:lastRenderedPageBreak/>
        <w:t xml:space="preserve">увеличения объёма оборота торговли в районе. В 2006 году ООО «Милко» установило свои охладители молока в сёлах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xml:space="preserve">,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и </w:t>
      </w:r>
      <w:proofErr w:type="gramStart"/>
      <w:r w:rsidRPr="00FA3F2C">
        <w:rPr>
          <w:rFonts w:ascii="Times New Roman" w:hAnsi="Times New Roman" w:cs="Times New Roman"/>
          <w:sz w:val="28"/>
          <w:szCs w:val="28"/>
        </w:rPr>
        <w:t>в</w:t>
      </w:r>
      <w:proofErr w:type="gramEnd"/>
      <w:r w:rsidRPr="00FA3F2C">
        <w:rPr>
          <w:rFonts w:ascii="Times New Roman" w:hAnsi="Times New Roman" w:cs="Times New Roman"/>
          <w:sz w:val="28"/>
          <w:szCs w:val="28"/>
        </w:rPr>
        <w:t xml:space="preserve"> Верхнем </w:t>
      </w:r>
      <w:proofErr w:type="spellStart"/>
      <w:r w:rsidRPr="00FA3F2C">
        <w:rPr>
          <w:rFonts w:ascii="Times New Roman" w:hAnsi="Times New Roman" w:cs="Times New Roman"/>
          <w:sz w:val="28"/>
          <w:szCs w:val="28"/>
        </w:rPr>
        <w:t>Суэтуке</w:t>
      </w:r>
      <w:proofErr w:type="spellEnd"/>
      <w:r w:rsidRPr="00FA3F2C">
        <w:rPr>
          <w:rFonts w:ascii="Times New Roman" w:hAnsi="Times New Roman" w:cs="Times New Roman"/>
          <w:sz w:val="28"/>
          <w:szCs w:val="28"/>
        </w:rPr>
        <w:t xml:space="preserve">. Было закуплено молока 250 тонн в с.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xml:space="preserve">, 47 тонн в с.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и 75 тонн в с. </w:t>
      </w:r>
      <w:proofErr w:type="gramStart"/>
      <w:r w:rsidRPr="00FA3F2C">
        <w:rPr>
          <w:rFonts w:ascii="Times New Roman" w:hAnsi="Times New Roman" w:cs="Times New Roman"/>
          <w:sz w:val="28"/>
          <w:szCs w:val="28"/>
        </w:rPr>
        <w:t>Верхнем</w:t>
      </w:r>
      <w:proofErr w:type="gramEnd"/>
      <w:r w:rsidRPr="00FA3F2C">
        <w:rPr>
          <w:rFonts w:ascii="Times New Roman" w:hAnsi="Times New Roman" w:cs="Times New Roman"/>
          <w:sz w:val="28"/>
          <w:szCs w:val="28"/>
        </w:rPr>
        <w:t xml:space="preserve"> </w:t>
      </w:r>
      <w:proofErr w:type="spellStart"/>
      <w:r w:rsidRPr="00FA3F2C">
        <w:rPr>
          <w:rFonts w:ascii="Times New Roman" w:hAnsi="Times New Roman" w:cs="Times New Roman"/>
          <w:sz w:val="28"/>
          <w:szCs w:val="28"/>
        </w:rPr>
        <w:t>Суэтуке</w:t>
      </w:r>
      <w:proofErr w:type="spellEnd"/>
      <w:r w:rsidRPr="00FA3F2C">
        <w:rPr>
          <w:rFonts w:ascii="Times New Roman" w:hAnsi="Times New Roman" w:cs="Times New Roman"/>
          <w:sz w:val="28"/>
          <w:szCs w:val="28"/>
        </w:rPr>
        <w:t xml:space="preserve">. </w:t>
      </w:r>
      <w:r w:rsidRPr="0000510D">
        <w:rPr>
          <w:rFonts w:ascii="Times New Roman" w:hAnsi="Times New Roman" w:cs="Times New Roman"/>
          <w:sz w:val="28"/>
          <w:szCs w:val="28"/>
        </w:rPr>
        <w:t xml:space="preserve">В 2007 году на территории </w:t>
      </w:r>
      <w:proofErr w:type="spellStart"/>
      <w:r w:rsidRPr="0000510D">
        <w:rPr>
          <w:rFonts w:ascii="Times New Roman" w:hAnsi="Times New Roman" w:cs="Times New Roman"/>
          <w:sz w:val="28"/>
          <w:szCs w:val="28"/>
        </w:rPr>
        <w:t>Таскинского</w:t>
      </w:r>
      <w:proofErr w:type="spellEnd"/>
      <w:r w:rsidRPr="0000510D">
        <w:rPr>
          <w:rFonts w:ascii="Times New Roman" w:hAnsi="Times New Roman" w:cs="Times New Roman"/>
          <w:sz w:val="28"/>
          <w:szCs w:val="28"/>
        </w:rPr>
        <w:t xml:space="preserve"> сельсовета организован сельскохозяйственный </w:t>
      </w:r>
      <w:proofErr w:type="spellStart"/>
      <w:r w:rsidRPr="0000510D">
        <w:rPr>
          <w:rFonts w:ascii="Times New Roman" w:hAnsi="Times New Roman" w:cs="Times New Roman"/>
          <w:sz w:val="28"/>
          <w:szCs w:val="28"/>
        </w:rPr>
        <w:t>перерабатывающе</w:t>
      </w:r>
      <w:proofErr w:type="spellEnd"/>
      <w:r w:rsidRPr="0000510D">
        <w:rPr>
          <w:rFonts w:ascii="Times New Roman" w:hAnsi="Times New Roman" w:cs="Times New Roman"/>
          <w:sz w:val="28"/>
          <w:szCs w:val="28"/>
        </w:rPr>
        <w:t>-сбытовой потребительский кооператив «</w:t>
      </w:r>
      <w:proofErr w:type="spellStart"/>
      <w:r w:rsidRPr="0000510D">
        <w:rPr>
          <w:rFonts w:ascii="Times New Roman" w:hAnsi="Times New Roman" w:cs="Times New Roman"/>
          <w:sz w:val="28"/>
          <w:szCs w:val="28"/>
        </w:rPr>
        <w:t>Клевер».</w:t>
      </w:r>
      <w:r w:rsidRPr="0085692E">
        <w:rPr>
          <w:rFonts w:ascii="Times New Roman" w:hAnsi="Times New Roman" w:cs="Times New Roman"/>
          <w:sz w:val="28"/>
          <w:szCs w:val="28"/>
        </w:rPr>
        <w:t>Закуплено</w:t>
      </w:r>
      <w:proofErr w:type="spellEnd"/>
      <w:r w:rsidRPr="0085692E">
        <w:rPr>
          <w:rFonts w:ascii="Times New Roman" w:hAnsi="Times New Roman" w:cs="Times New Roman"/>
          <w:sz w:val="28"/>
          <w:szCs w:val="28"/>
        </w:rPr>
        <w:t xml:space="preserve"> этим кооперативом в 201</w:t>
      </w:r>
      <w:r w:rsidR="007C5C2A">
        <w:rPr>
          <w:rFonts w:ascii="Times New Roman" w:hAnsi="Times New Roman" w:cs="Times New Roman"/>
          <w:sz w:val="28"/>
          <w:szCs w:val="28"/>
        </w:rPr>
        <w:t>4</w:t>
      </w:r>
      <w:r w:rsidRPr="0085692E">
        <w:rPr>
          <w:rFonts w:ascii="Times New Roman" w:hAnsi="Times New Roman" w:cs="Times New Roman"/>
          <w:sz w:val="28"/>
          <w:szCs w:val="28"/>
        </w:rPr>
        <w:t xml:space="preserve"> году </w:t>
      </w:r>
      <w:r w:rsidR="007C5C2A">
        <w:rPr>
          <w:rFonts w:ascii="Times New Roman" w:hAnsi="Times New Roman" w:cs="Times New Roman"/>
          <w:sz w:val="28"/>
          <w:szCs w:val="28"/>
        </w:rPr>
        <w:t>833,8</w:t>
      </w:r>
      <w:r w:rsidRPr="0085692E">
        <w:rPr>
          <w:rFonts w:ascii="Times New Roman" w:hAnsi="Times New Roman" w:cs="Times New Roman"/>
          <w:sz w:val="28"/>
          <w:szCs w:val="28"/>
        </w:rPr>
        <w:t xml:space="preserve"> тонн молока, в 201</w:t>
      </w:r>
      <w:r w:rsidR="007C5C2A">
        <w:rPr>
          <w:rFonts w:ascii="Times New Roman" w:hAnsi="Times New Roman" w:cs="Times New Roman"/>
          <w:sz w:val="28"/>
          <w:szCs w:val="28"/>
        </w:rPr>
        <w:t>5</w:t>
      </w:r>
      <w:r w:rsidRPr="0085692E">
        <w:rPr>
          <w:rFonts w:ascii="Times New Roman" w:hAnsi="Times New Roman" w:cs="Times New Roman"/>
          <w:sz w:val="28"/>
          <w:szCs w:val="28"/>
        </w:rPr>
        <w:t xml:space="preserve"> году закуп молока кооперативом «Клевер» </w:t>
      </w:r>
      <w:proofErr w:type="spellStart"/>
      <w:r w:rsidR="0085692E" w:rsidRPr="0085692E">
        <w:rPr>
          <w:rFonts w:ascii="Times New Roman" w:hAnsi="Times New Roman" w:cs="Times New Roman"/>
          <w:sz w:val="28"/>
          <w:szCs w:val="28"/>
        </w:rPr>
        <w:t>увеличился</w:t>
      </w:r>
      <w:r w:rsidRPr="0085692E">
        <w:rPr>
          <w:rFonts w:ascii="Times New Roman" w:hAnsi="Times New Roman" w:cs="Times New Roman"/>
          <w:sz w:val="28"/>
          <w:szCs w:val="28"/>
        </w:rPr>
        <w:t>на</w:t>
      </w:r>
      <w:proofErr w:type="spellEnd"/>
      <w:r w:rsidRPr="0085692E">
        <w:rPr>
          <w:rFonts w:ascii="Times New Roman" w:hAnsi="Times New Roman" w:cs="Times New Roman"/>
          <w:sz w:val="28"/>
          <w:szCs w:val="28"/>
        </w:rPr>
        <w:t xml:space="preserve"> </w:t>
      </w:r>
      <w:r w:rsidR="007C5C2A">
        <w:rPr>
          <w:rFonts w:ascii="Times New Roman" w:hAnsi="Times New Roman" w:cs="Times New Roman"/>
          <w:sz w:val="28"/>
          <w:szCs w:val="28"/>
        </w:rPr>
        <w:t>6,7</w:t>
      </w:r>
      <w:r w:rsidR="00603A80" w:rsidRPr="0085692E">
        <w:rPr>
          <w:rFonts w:ascii="Times New Roman" w:hAnsi="Times New Roman" w:cs="Times New Roman"/>
          <w:sz w:val="28"/>
          <w:szCs w:val="28"/>
        </w:rPr>
        <w:t xml:space="preserve"> % и составил </w:t>
      </w:r>
      <w:r w:rsidR="007C5C2A">
        <w:rPr>
          <w:rFonts w:ascii="Times New Roman" w:hAnsi="Times New Roman" w:cs="Times New Roman"/>
          <w:sz w:val="28"/>
          <w:szCs w:val="28"/>
        </w:rPr>
        <w:t>890</w:t>
      </w:r>
      <w:r w:rsidRPr="0085692E">
        <w:rPr>
          <w:rFonts w:ascii="Times New Roman" w:hAnsi="Times New Roman" w:cs="Times New Roman"/>
          <w:sz w:val="28"/>
          <w:szCs w:val="28"/>
        </w:rPr>
        <w:t xml:space="preserve"> </w:t>
      </w:r>
      <w:proofErr w:type="spellStart"/>
      <w:r w:rsidRPr="0085692E">
        <w:rPr>
          <w:rFonts w:ascii="Times New Roman" w:hAnsi="Times New Roman" w:cs="Times New Roman"/>
          <w:sz w:val="28"/>
          <w:szCs w:val="28"/>
        </w:rPr>
        <w:t>тонн</w:t>
      </w:r>
      <w:proofErr w:type="gramStart"/>
      <w:r w:rsidRPr="0085692E">
        <w:rPr>
          <w:rFonts w:ascii="Times New Roman" w:hAnsi="Times New Roman" w:cs="Times New Roman"/>
          <w:sz w:val="28"/>
          <w:szCs w:val="28"/>
        </w:rPr>
        <w:t>.В</w:t>
      </w:r>
      <w:proofErr w:type="spellEnd"/>
      <w:proofErr w:type="gramEnd"/>
      <w:r w:rsidRPr="0085692E">
        <w:rPr>
          <w:rFonts w:ascii="Times New Roman" w:hAnsi="Times New Roman" w:cs="Times New Roman"/>
          <w:sz w:val="28"/>
          <w:szCs w:val="28"/>
        </w:rPr>
        <w:t xml:space="preserve"> кооперативе «Клевер</w:t>
      </w:r>
      <w:r w:rsidRPr="00603A80">
        <w:rPr>
          <w:rFonts w:ascii="Times New Roman" w:hAnsi="Times New Roman" w:cs="Times New Roman"/>
          <w:sz w:val="28"/>
          <w:szCs w:val="28"/>
        </w:rPr>
        <w:t>» имеются два танкера</w:t>
      </w:r>
      <w:r w:rsidRPr="00FA3F2C">
        <w:rPr>
          <w:rFonts w:ascii="Times New Roman" w:hAnsi="Times New Roman" w:cs="Times New Roman"/>
          <w:sz w:val="28"/>
          <w:szCs w:val="28"/>
        </w:rPr>
        <w:t xml:space="preserve"> – охладителя молока и два молоковоза. С </w:t>
      </w:r>
      <w:r w:rsidR="0085692E">
        <w:rPr>
          <w:rFonts w:ascii="Times New Roman" w:hAnsi="Times New Roman" w:cs="Times New Roman"/>
          <w:sz w:val="28"/>
          <w:szCs w:val="28"/>
        </w:rPr>
        <w:t>увеличением</w:t>
      </w:r>
      <w:r w:rsidRPr="00FA3F2C">
        <w:rPr>
          <w:rFonts w:ascii="Times New Roman" w:hAnsi="Times New Roman" w:cs="Times New Roman"/>
          <w:sz w:val="28"/>
          <w:szCs w:val="28"/>
        </w:rPr>
        <w:t xml:space="preserve"> объёма закупаемого молока затраты по кооперативу </w:t>
      </w:r>
      <w:r w:rsidR="0085692E">
        <w:rPr>
          <w:rFonts w:ascii="Times New Roman" w:hAnsi="Times New Roman" w:cs="Times New Roman"/>
          <w:sz w:val="28"/>
          <w:szCs w:val="28"/>
        </w:rPr>
        <w:t>увеличились</w:t>
      </w:r>
      <w:r w:rsidRPr="00FA3F2C">
        <w:rPr>
          <w:rFonts w:ascii="Times New Roman" w:hAnsi="Times New Roman" w:cs="Times New Roman"/>
          <w:sz w:val="28"/>
          <w:szCs w:val="28"/>
        </w:rPr>
        <w:t xml:space="preserve">.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w:t>
      </w:r>
      <w:proofErr w:type="gramStart"/>
      <w:r w:rsidRPr="00FA3F2C">
        <w:rPr>
          <w:rFonts w:ascii="Times New Roman" w:hAnsi="Times New Roman" w:cs="Times New Roman"/>
          <w:sz w:val="28"/>
          <w:szCs w:val="28"/>
        </w:rPr>
        <w:t>В районе име</w:t>
      </w:r>
      <w:r w:rsidR="007C5C2A">
        <w:rPr>
          <w:rFonts w:ascii="Times New Roman" w:hAnsi="Times New Roman" w:cs="Times New Roman"/>
          <w:sz w:val="28"/>
          <w:szCs w:val="28"/>
        </w:rPr>
        <w:t>е</w:t>
      </w:r>
      <w:r w:rsidRPr="00FA3F2C">
        <w:rPr>
          <w:rFonts w:ascii="Times New Roman" w:hAnsi="Times New Roman" w:cs="Times New Roman"/>
          <w:sz w:val="28"/>
          <w:szCs w:val="28"/>
        </w:rPr>
        <w:t xml:space="preserve">тся </w:t>
      </w:r>
      <w:r w:rsidR="007C5C2A">
        <w:rPr>
          <w:rFonts w:ascii="Times New Roman" w:hAnsi="Times New Roman" w:cs="Times New Roman"/>
          <w:sz w:val="28"/>
          <w:szCs w:val="28"/>
        </w:rPr>
        <w:t>один</w:t>
      </w:r>
      <w:r w:rsidRPr="00FA3F2C">
        <w:rPr>
          <w:rFonts w:ascii="Times New Roman" w:hAnsi="Times New Roman" w:cs="Times New Roman"/>
          <w:sz w:val="28"/>
          <w:szCs w:val="28"/>
        </w:rPr>
        <w:t xml:space="preserve"> специализированны</w:t>
      </w:r>
      <w:r w:rsidR="007C5C2A">
        <w:rPr>
          <w:rFonts w:ascii="Times New Roman" w:hAnsi="Times New Roman" w:cs="Times New Roman"/>
          <w:sz w:val="28"/>
          <w:szCs w:val="28"/>
        </w:rPr>
        <w:t>й</w:t>
      </w:r>
      <w:r w:rsidRPr="00FA3F2C">
        <w:rPr>
          <w:rFonts w:ascii="Times New Roman" w:hAnsi="Times New Roman" w:cs="Times New Roman"/>
          <w:sz w:val="28"/>
          <w:szCs w:val="28"/>
        </w:rPr>
        <w:t xml:space="preserve"> убойны</w:t>
      </w:r>
      <w:r w:rsidR="007C5C2A">
        <w:rPr>
          <w:rFonts w:ascii="Times New Roman" w:hAnsi="Times New Roman" w:cs="Times New Roman"/>
          <w:sz w:val="28"/>
          <w:szCs w:val="28"/>
        </w:rPr>
        <w:t>й</w:t>
      </w:r>
      <w:r w:rsidRPr="00FA3F2C">
        <w:rPr>
          <w:rFonts w:ascii="Times New Roman" w:hAnsi="Times New Roman" w:cs="Times New Roman"/>
          <w:sz w:val="28"/>
          <w:szCs w:val="28"/>
        </w:rPr>
        <w:t xml:space="preserve"> пункт в с. Каратузском (мощность до 3 тонн мяса в день).</w:t>
      </w:r>
      <w:proofErr w:type="gramEnd"/>
      <w:r w:rsidRPr="00FA3F2C">
        <w:rPr>
          <w:rFonts w:ascii="Times New Roman" w:hAnsi="Times New Roman" w:cs="Times New Roman"/>
          <w:sz w:val="28"/>
          <w:szCs w:val="28"/>
        </w:rPr>
        <w:t xml:space="preserve"> Весь реализуемый скот у населения района закупают </w:t>
      </w:r>
      <w:r w:rsidR="00106C59">
        <w:rPr>
          <w:rFonts w:ascii="Times New Roman" w:hAnsi="Times New Roman" w:cs="Times New Roman"/>
          <w:sz w:val="28"/>
          <w:szCs w:val="28"/>
        </w:rPr>
        <w:t>три субъекта</w:t>
      </w:r>
      <w:r w:rsidRPr="00FA3F2C">
        <w:rPr>
          <w:rFonts w:ascii="Times New Roman" w:hAnsi="Times New Roman" w:cs="Times New Roman"/>
          <w:sz w:val="28"/>
          <w:szCs w:val="28"/>
        </w:rPr>
        <w:t xml:space="preserve"> малого предпринимательства. За 201</w:t>
      </w:r>
      <w:r w:rsidR="00894FF2">
        <w:rPr>
          <w:rFonts w:ascii="Times New Roman" w:hAnsi="Times New Roman" w:cs="Times New Roman"/>
          <w:sz w:val="28"/>
          <w:szCs w:val="28"/>
        </w:rPr>
        <w:t>4</w:t>
      </w:r>
      <w:r w:rsidRPr="00FA3F2C">
        <w:rPr>
          <w:rFonts w:ascii="Times New Roman" w:hAnsi="Times New Roman" w:cs="Times New Roman"/>
          <w:sz w:val="28"/>
          <w:szCs w:val="28"/>
        </w:rPr>
        <w:t xml:space="preserve"> год реализовано </w:t>
      </w:r>
      <w:r w:rsidR="00894FF2">
        <w:rPr>
          <w:rFonts w:ascii="Times New Roman" w:hAnsi="Times New Roman" w:cs="Times New Roman"/>
          <w:sz w:val="28"/>
          <w:szCs w:val="28"/>
        </w:rPr>
        <w:t>600</w:t>
      </w:r>
      <w:r w:rsidRPr="00FA3F2C">
        <w:rPr>
          <w:rFonts w:ascii="Times New Roman" w:hAnsi="Times New Roman" w:cs="Times New Roman"/>
          <w:sz w:val="28"/>
          <w:szCs w:val="28"/>
        </w:rPr>
        <w:t xml:space="preserve"> тонны мяса. </w:t>
      </w:r>
      <w:r w:rsidRPr="00603A80">
        <w:rPr>
          <w:rFonts w:ascii="Times New Roman" w:hAnsi="Times New Roman" w:cs="Times New Roman"/>
          <w:sz w:val="28"/>
          <w:szCs w:val="28"/>
        </w:rPr>
        <w:t>В 201</w:t>
      </w:r>
      <w:r w:rsidR="00894FF2">
        <w:rPr>
          <w:rFonts w:ascii="Times New Roman" w:hAnsi="Times New Roman" w:cs="Times New Roman"/>
          <w:sz w:val="28"/>
          <w:szCs w:val="28"/>
        </w:rPr>
        <w:t>5</w:t>
      </w:r>
      <w:r w:rsidRPr="00603A80">
        <w:rPr>
          <w:rFonts w:ascii="Times New Roman" w:hAnsi="Times New Roman" w:cs="Times New Roman"/>
          <w:sz w:val="28"/>
          <w:szCs w:val="28"/>
        </w:rPr>
        <w:t xml:space="preserve"> году поголовье крупного рогатого скота по району составляет </w:t>
      </w:r>
      <w:r w:rsidR="00894FF2">
        <w:rPr>
          <w:rFonts w:ascii="Times New Roman" w:hAnsi="Times New Roman" w:cs="Times New Roman"/>
          <w:sz w:val="28"/>
          <w:szCs w:val="28"/>
        </w:rPr>
        <w:t>6935</w:t>
      </w:r>
      <w:r w:rsidRPr="00FA3F2C">
        <w:rPr>
          <w:rFonts w:ascii="Times New Roman" w:hAnsi="Times New Roman" w:cs="Times New Roman"/>
          <w:sz w:val="28"/>
          <w:szCs w:val="28"/>
        </w:rPr>
        <w:t xml:space="preserve"> голов, в том числе по ЛПХ </w:t>
      </w:r>
      <w:r w:rsidR="00894FF2">
        <w:rPr>
          <w:rFonts w:ascii="Times New Roman" w:hAnsi="Times New Roman" w:cs="Times New Roman"/>
          <w:sz w:val="28"/>
          <w:szCs w:val="28"/>
        </w:rPr>
        <w:t xml:space="preserve">уменьшение </w:t>
      </w:r>
      <w:r w:rsidRPr="00FA3F2C">
        <w:rPr>
          <w:rFonts w:ascii="Times New Roman" w:hAnsi="Times New Roman" w:cs="Times New Roman"/>
          <w:sz w:val="28"/>
          <w:szCs w:val="28"/>
        </w:rPr>
        <w:t>составило</w:t>
      </w:r>
      <w:proofErr w:type="gramStart"/>
      <w:r w:rsidR="005A363A">
        <w:rPr>
          <w:rFonts w:ascii="Times New Roman" w:hAnsi="Times New Roman" w:cs="Times New Roman"/>
          <w:sz w:val="28"/>
          <w:szCs w:val="28"/>
        </w:rPr>
        <w:t>1</w:t>
      </w:r>
      <w:proofErr w:type="gramEnd"/>
      <w:r w:rsidR="005A363A">
        <w:rPr>
          <w:rFonts w:ascii="Times New Roman" w:hAnsi="Times New Roman" w:cs="Times New Roman"/>
          <w:sz w:val="28"/>
          <w:szCs w:val="28"/>
        </w:rPr>
        <w:t>,</w:t>
      </w:r>
      <w:r w:rsidR="00894FF2">
        <w:rPr>
          <w:rFonts w:ascii="Times New Roman" w:hAnsi="Times New Roman" w:cs="Times New Roman"/>
          <w:sz w:val="28"/>
          <w:szCs w:val="28"/>
        </w:rPr>
        <w:t>2</w:t>
      </w:r>
      <w:r w:rsidRPr="00FA3F2C">
        <w:rPr>
          <w:rFonts w:ascii="Times New Roman" w:hAnsi="Times New Roman" w:cs="Times New Roman"/>
          <w:sz w:val="28"/>
          <w:szCs w:val="28"/>
        </w:rPr>
        <w:t xml:space="preserve"> % к уровню 20</w:t>
      </w:r>
      <w:r w:rsidR="002931AD">
        <w:rPr>
          <w:rFonts w:ascii="Times New Roman" w:hAnsi="Times New Roman" w:cs="Times New Roman"/>
          <w:sz w:val="28"/>
          <w:szCs w:val="28"/>
        </w:rPr>
        <w:t>1</w:t>
      </w:r>
      <w:r w:rsidR="00894FF2">
        <w:rPr>
          <w:rFonts w:ascii="Times New Roman" w:hAnsi="Times New Roman" w:cs="Times New Roman"/>
          <w:sz w:val="28"/>
          <w:szCs w:val="28"/>
        </w:rPr>
        <w:t>4</w:t>
      </w:r>
      <w:r w:rsidRPr="00FA3F2C">
        <w:rPr>
          <w:rFonts w:ascii="Times New Roman" w:hAnsi="Times New Roman" w:cs="Times New Roman"/>
          <w:sz w:val="28"/>
          <w:szCs w:val="28"/>
        </w:rPr>
        <w:t xml:space="preserve"> года. Поголовье свиней возросло по ЛПХ на </w:t>
      </w:r>
      <w:r w:rsidR="00894FF2">
        <w:rPr>
          <w:rFonts w:ascii="Times New Roman" w:hAnsi="Times New Roman" w:cs="Times New Roman"/>
          <w:sz w:val="28"/>
          <w:szCs w:val="28"/>
        </w:rPr>
        <w:t>0,2</w:t>
      </w:r>
      <w:r w:rsidRPr="00FA3F2C">
        <w:rPr>
          <w:rFonts w:ascii="Times New Roman" w:hAnsi="Times New Roman" w:cs="Times New Roman"/>
          <w:sz w:val="28"/>
          <w:szCs w:val="28"/>
        </w:rPr>
        <w:t xml:space="preserve"> %. Поголовье лошадей в частном секторе </w:t>
      </w:r>
      <w:r w:rsidR="00894FF2">
        <w:rPr>
          <w:rFonts w:ascii="Times New Roman" w:hAnsi="Times New Roman" w:cs="Times New Roman"/>
          <w:sz w:val="28"/>
          <w:szCs w:val="28"/>
        </w:rPr>
        <w:t>уменьшилось на 0,6 %</w:t>
      </w:r>
      <w:r w:rsidRPr="00FA3F2C">
        <w:rPr>
          <w:rFonts w:ascii="Times New Roman" w:hAnsi="Times New Roman" w:cs="Times New Roman"/>
          <w:sz w:val="28"/>
          <w:szCs w:val="28"/>
        </w:rPr>
        <w:t xml:space="preserve">, а поголовье овец и коз возросло </w:t>
      </w:r>
      <w:r w:rsidR="00894FF2">
        <w:rPr>
          <w:rFonts w:ascii="Times New Roman" w:hAnsi="Times New Roman" w:cs="Times New Roman"/>
          <w:sz w:val="28"/>
          <w:szCs w:val="28"/>
        </w:rPr>
        <w:t>на 5,5 %</w:t>
      </w:r>
      <w:r w:rsidRPr="00FA3F2C">
        <w:rPr>
          <w:rFonts w:ascii="Times New Roman" w:hAnsi="Times New Roman" w:cs="Times New Roman"/>
          <w:sz w:val="28"/>
          <w:szCs w:val="28"/>
        </w:rPr>
        <w:t xml:space="preserve"> к уровню 20</w:t>
      </w:r>
      <w:r w:rsidR="00894FF2">
        <w:rPr>
          <w:rFonts w:ascii="Times New Roman" w:hAnsi="Times New Roman" w:cs="Times New Roman"/>
          <w:sz w:val="28"/>
          <w:szCs w:val="28"/>
        </w:rPr>
        <w:t>14</w:t>
      </w:r>
      <w:r w:rsidRPr="00FA3F2C">
        <w:rPr>
          <w:rFonts w:ascii="Times New Roman" w:hAnsi="Times New Roman" w:cs="Times New Roman"/>
          <w:sz w:val="28"/>
          <w:szCs w:val="28"/>
        </w:rPr>
        <w:t xml:space="preserve"> года. Сохранить поголовье и не допустить его снижения – главная задача нынешнего и последующего годов.</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В результате роста поголовья скота всех видов за годы реализации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увеличи</w:t>
      </w:r>
      <w:r w:rsidR="00AB6E20">
        <w:rPr>
          <w:rFonts w:ascii="Times New Roman" w:hAnsi="Times New Roman" w:cs="Times New Roman"/>
          <w:sz w:val="28"/>
          <w:szCs w:val="28"/>
        </w:rPr>
        <w:t>тся</w:t>
      </w:r>
      <w:r w:rsidRPr="00FA3F2C">
        <w:rPr>
          <w:rFonts w:ascii="Times New Roman" w:hAnsi="Times New Roman" w:cs="Times New Roman"/>
          <w:sz w:val="28"/>
          <w:szCs w:val="28"/>
        </w:rPr>
        <w:t xml:space="preserve"> производство сельскохозяйственной продукции: </w:t>
      </w:r>
    </w:p>
    <w:p w:rsidR="00FA3F2C" w:rsidRPr="007E1E43" w:rsidRDefault="00FA3F2C" w:rsidP="002014F4">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 xml:space="preserve">- </w:t>
      </w:r>
      <w:r w:rsidRPr="007E1E43">
        <w:rPr>
          <w:rFonts w:ascii="Times New Roman" w:hAnsi="Times New Roman" w:cs="Times New Roman"/>
          <w:sz w:val="28"/>
          <w:szCs w:val="28"/>
        </w:rPr>
        <w:t xml:space="preserve">мяса в живом весе </w:t>
      </w:r>
      <w:r w:rsidR="00613AE4" w:rsidRPr="007E1E43">
        <w:rPr>
          <w:rFonts w:ascii="Times New Roman" w:hAnsi="Times New Roman" w:cs="Times New Roman"/>
          <w:sz w:val="28"/>
          <w:szCs w:val="28"/>
        </w:rPr>
        <w:t xml:space="preserve">в личных подсобных хозяйствах </w:t>
      </w:r>
      <w:r w:rsidRPr="007E1E43">
        <w:rPr>
          <w:rFonts w:ascii="Times New Roman" w:hAnsi="Times New Roman" w:cs="Times New Roman"/>
          <w:sz w:val="28"/>
          <w:szCs w:val="28"/>
        </w:rPr>
        <w:t xml:space="preserve">на </w:t>
      </w:r>
      <w:r w:rsidR="005B1FF2">
        <w:rPr>
          <w:rFonts w:ascii="Times New Roman" w:hAnsi="Times New Roman" w:cs="Times New Roman"/>
          <w:sz w:val="28"/>
          <w:szCs w:val="28"/>
        </w:rPr>
        <w:t>13,6</w:t>
      </w:r>
      <w:r w:rsidRPr="007E1E43">
        <w:rPr>
          <w:rFonts w:ascii="Times New Roman" w:hAnsi="Times New Roman" w:cs="Times New Roman"/>
          <w:sz w:val="28"/>
          <w:szCs w:val="28"/>
        </w:rPr>
        <w:t xml:space="preserve"> % к уровню 201</w:t>
      </w:r>
      <w:r w:rsidR="005B1FF2">
        <w:rPr>
          <w:rFonts w:ascii="Times New Roman" w:hAnsi="Times New Roman" w:cs="Times New Roman"/>
          <w:sz w:val="28"/>
          <w:szCs w:val="28"/>
        </w:rPr>
        <w:t>5</w:t>
      </w:r>
      <w:r w:rsidRPr="007E1E43">
        <w:rPr>
          <w:rFonts w:ascii="Times New Roman" w:hAnsi="Times New Roman" w:cs="Times New Roman"/>
          <w:sz w:val="28"/>
          <w:szCs w:val="28"/>
        </w:rPr>
        <w:t xml:space="preserve"> года;</w:t>
      </w:r>
    </w:p>
    <w:p w:rsidR="00FA3F2C" w:rsidRPr="007E1E43" w:rsidRDefault="00FA3F2C" w:rsidP="002014F4">
      <w:pPr>
        <w:spacing w:after="0" w:line="240" w:lineRule="auto"/>
        <w:jc w:val="both"/>
        <w:rPr>
          <w:rFonts w:ascii="Times New Roman" w:hAnsi="Times New Roman" w:cs="Times New Roman"/>
          <w:sz w:val="28"/>
          <w:szCs w:val="28"/>
        </w:rPr>
      </w:pPr>
      <w:r w:rsidRPr="007E1E43">
        <w:rPr>
          <w:rFonts w:ascii="Times New Roman" w:hAnsi="Times New Roman" w:cs="Times New Roman"/>
          <w:sz w:val="28"/>
          <w:szCs w:val="28"/>
        </w:rPr>
        <w:t xml:space="preserve"> -молока -  рост состави</w:t>
      </w:r>
      <w:r w:rsidR="00613AE4" w:rsidRPr="007E1E43">
        <w:rPr>
          <w:rFonts w:ascii="Times New Roman" w:hAnsi="Times New Roman" w:cs="Times New Roman"/>
          <w:sz w:val="28"/>
          <w:szCs w:val="28"/>
        </w:rPr>
        <w:t xml:space="preserve">т </w:t>
      </w:r>
      <w:r w:rsidR="005B1FF2">
        <w:rPr>
          <w:rFonts w:ascii="Times New Roman" w:hAnsi="Times New Roman" w:cs="Times New Roman"/>
          <w:sz w:val="28"/>
          <w:szCs w:val="28"/>
        </w:rPr>
        <w:t>108,2</w:t>
      </w:r>
      <w:r w:rsidRPr="007E1E43">
        <w:rPr>
          <w:rFonts w:ascii="Times New Roman" w:hAnsi="Times New Roman" w:cs="Times New Roman"/>
          <w:sz w:val="28"/>
          <w:szCs w:val="28"/>
        </w:rPr>
        <w:t xml:space="preserve"> % в личных подсо</w:t>
      </w:r>
      <w:r w:rsidR="00613AE4" w:rsidRPr="007E1E43">
        <w:rPr>
          <w:rFonts w:ascii="Times New Roman" w:hAnsi="Times New Roman" w:cs="Times New Roman"/>
          <w:sz w:val="28"/>
          <w:szCs w:val="28"/>
        </w:rPr>
        <w:t>бных хозяйствах населения</w:t>
      </w:r>
      <w:r w:rsidRPr="007E1E43">
        <w:rPr>
          <w:rFonts w:ascii="Times New Roman" w:hAnsi="Times New Roman" w:cs="Times New Roman"/>
          <w:sz w:val="28"/>
          <w:szCs w:val="28"/>
        </w:rPr>
        <w:t xml:space="preserve">; </w:t>
      </w:r>
    </w:p>
    <w:p w:rsidR="00FA3F2C" w:rsidRPr="00FA3F2C" w:rsidRDefault="00FA3F2C" w:rsidP="002014F4">
      <w:pPr>
        <w:spacing w:after="0" w:line="240" w:lineRule="auto"/>
        <w:jc w:val="both"/>
        <w:rPr>
          <w:rFonts w:ascii="Times New Roman" w:hAnsi="Times New Roman" w:cs="Times New Roman"/>
          <w:sz w:val="28"/>
          <w:szCs w:val="28"/>
        </w:rPr>
      </w:pPr>
      <w:r w:rsidRPr="007E1E43">
        <w:rPr>
          <w:rFonts w:ascii="Times New Roman" w:hAnsi="Times New Roman" w:cs="Times New Roman"/>
          <w:sz w:val="28"/>
          <w:szCs w:val="28"/>
        </w:rPr>
        <w:t xml:space="preserve">- яиц – рост составил на </w:t>
      </w:r>
      <w:r w:rsidR="002014F4">
        <w:rPr>
          <w:rFonts w:ascii="Times New Roman" w:hAnsi="Times New Roman" w:cs="Times New Roman"/>
          <w:sz w:val="28"/>
          <w:szCs w:val="28"/>
        </w:rPr>
        <w:t>13,6</w:t>
      </w:r>
      <w:r w:rsidRPr="007E1E43">
        <w:rPr>
          <w:rFonts w:ascii="Times New Roman" w:hAnsi="Times New Roman" w:cs="Times New Roman"/>
          <w:sz w:val="28"/>
          <w:szCs w:val="28"/>
        </w:rPr>
        <w:t xml:space="preserve"> %.</w:t>
      </w: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91584B">
        <w:rPr>
          <w:rFonts w:ascii="Times New Roman" w:hAnsi="Times New Roman" w:cs="Times New Roman"/>
          <w:sz w:val="28"/>
          <w:szCs w:val="28"/>
        </w:rPr>
        <w:t>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w:t>
      </w:r>
      <w:r w:rsidRPr="00FA3F2C">
        <w:rPr>
          <w:rFonts w:ascii="Times New Roman" w:hAnsi="Times New Roman" w:cs="Times New Roman"/>
          <w:sz w:val="28"/>
          <w:szCs w:val="28"/>
        </w:rPr>
        <w:t xml:space="preserve"> дополнительные возможности и удобства для кредитования. </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За период с мая 2006 года выдано кредитов 189 ЛПХ, из них  120  получают субсидии. </w:t>
      </w:r>
      <w:r w:rsidRPr="00FA3F2C">
        <w:rPr>
          <w:rFonts w:ascii="Times New Roman" w:hAnsi="Times New Roman" w:cs="Times New Roman"/>
          <w:bCs/>
          <w:sz w:val="28"/>
          <w:szCs w:val="28"/>
        </w:rPr>
        <w:t>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рублей</w:t>
      </w:r>
      <w:r w:rsidR="00650BA8">
        <w:rPr>
          <w:rFonts w:ascii="Times New Roman" w:hAnsi="Times New Roman" w:cs="Times New Roman"/>
          <w:bCs/>
          <w:sz w:val="28"/>
          <w:szCs w:val="28"/>
        </w:rPr>
        <w:t xml:space="preserve">, </w:t>
      </w:r>
      <w:r w:rsidR="001D3150" w:rsidRPr="00E25954">
        <w:rPr>
          <w:rFonts w:ascii="Times New Roman" w:hAnsi="Times New Roman" w:cs="Times New Roman"/>
          <w:bCs/>
          <w:sz w:val="28"/>
          <w:szCs w:val="28"/>
        </w:rPr>
        <w:t xml:space="preserve">в </w:t>
      </w:r>
      <w:r w:rsidR="00650BA8" w:rsidRPr="00E25954">
        <w:rPr>
          <w:rFonts w:ascii="Times New Roman" w:hAnsi="Times New Roman" w:cs="Times New Roman"/>
          <w:bCs/>
          <w:sz w:val="28"/>
          <w:szCs w:val="28"/>
        </w:rPr>
        <w:t>2013</w:t>
      </w:r>
      <w:r w:rsidR="001D3150" w:rsidRPr="00E25954">
        <w:rPr>
          <w:rFonts w:ascii="Times New Roman" w:hAnsi="Times New Roman" w:cs="Times New Roman"/>
          <w:bCs/>
          <w:sz w:val="28"/>
          <w:szCs w:val="28"/>
        </w:rPr>
        <w:t xml:space="preserve"> году – 18499</w:t>
      </w:r>
      <w:r w:rsidR="00650BA8" w:rsidRPr="00E25954">
        <w:rPr>
          <w:rFonts w:ascii="Times New Roman" w:hAnsi="Times New Roman" w:cs="Times New Roman"/>
          <w:bCs/>
          <w:sz w:val="28"/>
          <w:szCs w:val="28"/>
        </w:rPr>
        <w:t xml:space="preserve"> тыс. рублей</w:t>
      </w:r>
      <w:r w:rsidR="001D3150" w:rsidRPr="00E25954">
        <w:rPr>
          <w:rFonts w:ascii="Times New Roman" w:hAnsi="Times New Roman" w:cs="Times New Roman"/>
          <w:bCs/>
          <w:sz w:val="28"/>
          <w:szCs w:val="28"/>
        </w:rPr>
        <w:t xml:space="preserve">, в 2014 году – 7941 </w:t>
      </w:r>
      <w:proofErr w:type="spellStart"/>
      <w:r w:rsidR="001D3150" w:rsidRPr="00E25954">
        <w:rPr>
          <w:rFonts w:ascii="Times New Roman" w:hAnsi="Times New Roman" w:cs="Times New Roman"/>
          <w:bCs/>
          <w:sz w:val="28"/>
          <w:szCs w:val="28"/>
        </w:rPr>
        <w:t>тыс</w:t>
      </w:r>
      <w:proofErr w:type="gramStart"/>
      <w:r w:rsidR="001D3150" w:rsidRPr="00E25954">
        <w:rPr>
          <w:rFonts w:ascii="Times New Roman" w:hAnsi="Times New Roman" w:cs="Times New Roman"/>
          <w:bCs/>
          <w:sz w:val="28"/>
          <w:szCs w:val="28"/>
        </w:rPr>
        <w:t>.р</w:t>
      </w:r>
      <w:proofErr w:type="gramEnd"/>
      <w:r w:rsidR="001D3150" w:rsidRPr="00E25954">
        <w:rPr>
          <w:rFonts w:ascii="Times New Roman" w:hAnsi="Times New Roman" w:cs="Times New Roman"/>
          <w:bCs/>
          <w:sz w:val="28"/>
          <w:szCs w:val="28"/>
        </w:rPr>
        <w:t>ублей</w:t>
      </w:r>
      <w:proofErr w:type="spellEnd"/>
      <w:r w:rsidRPr="00E25954">
        <w:rPr>
          <w:rFonts w:ascii="Times New Roman" w:hAnsi="Times New Roman" w:cs="Times New Roman"/>
          <w:bCs/>
          <w:sz w:val="28"/>
          <w:szCs w:val="28"/>
        </w:rPr>
        <w:t xml:space="preserve">. </w:t>
      </w:r>
      <w:proofErr w:type="gramStart"/>
      <w:r w:rsidRPr="00E25954">
        <w:rPr>
          <w:rFonts w:ascii="Times New Roman" w:hAnsi="Times New Roman" w:cs="Times New Roman"/>
          <w:bCs/>
          <w:sz w:val="28"/>
          <w:szCs w:val="28"/>
        </w:rPr>
        <w:t xml:space="preserve">Общая сумма кредита составила </w:t>
      </w:r>
      <w:r w:rsidR="001D3150" w:rsidRPr="00E25954">
        <w:rPr>
          <w:rFonts w:ascii="Times New Roman" w:hAnsi="Times New Roman" w:cs="Times New Roman"/>
          <w:bCs/>
          <w:sz w:val="28"/>
          <w:szCs w:val="28"/>
        </w:rPr>
        <w:t>65618,85</w:t>
      </w:r>
      <w:r w:rsidRPr="00E25954">
        <w:rPr>
          <w:rFonts w:ascii="Times New Roman" w:hAnsi="Times New Roman" w:cs="Times New Roman"/>
          <w:bCs/>
          <w:sz w:val="28"/>
          <w:szCs w:val="28"/>
        </w:rPr>
        <w:t xml:space="preserve"> тыс. рублей, </w:t>
      </w:r>
      <w:r w:rsidRPr="00E25954">
        <w:rPr>
          <w:rFonts w:ascii="Times New Roman" w:hAnsi="Times New Roman" w:cs="Times New Roman"/>
          <w:sz w:val="28"/>
          <w:szCs w:val="28"/>
        </w:rPr>
        <w:t xml:space="preserve">в том числе на строительство животноводческих помещений – </w:t>
      </w:r>
      <w:r w:rsidR="001D3150" w:rsidRPr="00E25954">
        <w:rPr>
          <w:rFonts w:ascii="Times New Roman" w:hAnsi="Times New Roman" w:cs="Times New Roman"/>
          <w:sz w:val="28"/>
          <w:szCs w:val="28"/>
        </w:rPr>
        <w:t>21830</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33,3</w:t>
      </w:r>
      <w:r w:rsidRPr="00E25954">
        <w:rPr>
          <w:rFonts w:ascii="Times New Roman" w:hAnsi="Times New Roman" w:cs="Times New Roman"/>
          <w:sz w:val="28"/>
          <w:szCs w:val="28"/>
        </w:rPr>
        <w:t xml:space="preserve"> %. На приобретение техники – </w:t>
      </w:r>
      <w:r w:rsidR="001D3150" w:rsidRPr="00E25954">
        <w:rPr>
          <w:rFonts w:ascii="Times New Roman" w:hAnsi="Times New Roman" w:cs="Times New Roman"/>
          <w:sz w:val="28"/>
          <w:szCs w:val="28"/>
        </w:rPr>
        <w:t>19074,</w:t>
      </w:r>
      <w:r w:rsidRPr="00E25954">
        <w:rPr>
          <w:rFonts w:ascii="Times New Roman" w:hAnsi="Times New Roman" w:cs="Times New Roman"/>
          <w:sz w:val="28"/>
          <w:szCs w:val="28"/>
        </w:rPr>
        <w:t xml:space="preserve">75 тыс. руб. или </w:t>
      </w:r>
      <w:r w:rsidR="001D3150" w:rsidRPr="00E25954">
        <w:rPr>
          <w:rFonts w:ascii="Times New Roman" w:hAnsi="Times New Roman" w:cs="Times New Roman"/>
          <w:sz w:val="28"/>
          <w:szCs w:val="28"/>
        </w:rPr>
        <w:t>29,1</w:t>
      </w:r>
      <w:r w:rsidRPr="00E25954">
        <w:rPr>
          <w:rFonts w:ascii="Times New Roman" w:hAnsi="Times New Roman" w:cs="Times New Roman"/>
          <w:sz w:val="28"/>
          <w:szCs w:val="28"/>
        </w:rPr>
        <w:t xml:space="preserve"> %. На приобретение ГСМ – 130 тыс. руб. или 0,</w:t>
      </w:r>
      <w:r w:rsidR="001D3150" w:rsidRPr="00E25954">
        <w:rPr>
          <w:rFonts w:ascii="Times New Roman" w:hAnsi="Times New Roman" w:cs="Times New Roman"/>
          <w:sz w:val="28"/>
          <w:szCs w:val="28"/>
        </w:rPr>
        <w:t>2</w:t>
      </w:r>
      <w:r w:rsidRPr="00E25954">
        <w:rPr>
          <w:rFonts w:ascii="Times New Roman" w:hAnsi="Times New Roman" w:cs="Times New Roman"/>
          <w:sz w:val="28"/>
          <w:szCs w:val="28"/>
        </w:rPr>
        <w:t xml:space="preserve"> %.  На приобретение скота – </w:t>
      </w:r>
      <w:r w:rsidR="001D3150" w:rsidRPr="00E25954">
        <w:rPr>
          <w:rFonts w:ascii="Times New Roman" w:hAnsi="Times New Roman" w:cs="Times New Roman"/>
          <w:sz w:val="28"/>
          <w:szCs w:val="28"/>
        </w:rPr>
        <w:t>19656,5</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30,0</w:t>
      </w:r>
      <w:r w:rsidRPr="00E25954">
        <w:rPr>
          <w:rFonts w:ascii="Times New Roman" w:hAnsi="Times New Roman" w:cs="Times New Roman"/>
          <w:sz w:val="28"/>
          <w:szCs w:val="28"/>
        </w:rPr>
        <w:t xml:space="preserve"> %.  На охладитель молока – 300 тыс. руб. или 0,</w:t>
      </w:r>
      <w:r w:rsidR="00E25954" w:rsidRPr="00E25954">
        <w:rPr>
          <w:rFonts w:ascii="Times New Roman" w:hAnsi="Times New Roman" w:cs="Times New Roman"/>
          <w:sz w:val="28"/>
          <w:szCs w:val="28"/>
        </w:rPr>
        <w:t>5</w:t>
      </w:r>
      <w:r w:rsidRPr="00E25954">
        <w:rPr>
          <w:rFonts w:ascii="Times New Roman" w:hAnsi="Times New Roman" w:cs="Times New Roman"/>
          <w:sz w:val="28"/>
          <w:szCs w:val="28"/>
        </w:rPr>
        <w:t xml:space="preserve"> %  и  корма – 60 тыс. руб. или 0,</w:t>
      </w:r>
      <w:r w:rsidR="00E25954" w:rsidRPr="00E25954">
        <w:rPr>
          <w:rFonts w:ascii="Times New Roman" w:hAnsi="Times New Roman" w:cs="Times New Roman"/>
          <w:sz w:val="28"/>
          <w:szCs w:val="28"/>
        </w:rPr>
        <w:t>09</w:t>
      </w:r>
      <w:r w:rsidRPr="00E25954">
        <w:rPr>
          <w:rFonts w:ascii="Times New Roman" w:hAnsi="Times New Roman" w:cs="Times New Roman"/>
          <w:sz w:val="28"/>
          <w:szCs w:val="28"/>
        </w:rPr>
        <w:t xml:space="preserve"> %.</w:t>
      </w:r>
      <w:r w:rsidR="00E25954" w:rsidRPr="00E25954">
        <w:rPr>
          <w:rFonts w:ascii="Times New Roman" w:hAnsi="Times New Roman" w:cs="Times New Roman"/>
          <w:sz w:val="28"/>
          <w:szCs w:val="28"/>
        </w:rPr>
        <w:t xml:space="preserve"> На приобретение</w:t>
      </w:r>
      <w:proofErr w:type="gramEnd"/>
      <w:r w:rsidR="00E25954" w:rsidRPr="00E25954">
        <w:rPr>
          <w:rFonts w:ascii="Times New Roman" w:hAnsi="Times New Roman" w:cs="Times New Roman"/>
          <w:sz w:val="28"/>
          <w:szCs w:val="28"/>
        </w:rPr>
        <w:t xml:space="preserve"> автотранспорта – 270 тыс. рублей или 0,4 %, на оборудование </w:t>
      </w:r>
      <w:r w:rsidR="00E25954" w:rsidRPr="00E25954">
        <w:rPr>
          <w:rFonts w:ascii="Times New Roman" w:hAnsi="Times New Roman" w:cs="Times New Roman"/>
          <w:sz w:val="28"/>
          <w:szCs w:val="28"/>
        </w:rPr>
        <w:lastRenderedPageBreak/>
        <w:t>– 365,75 тыс. рублей или 0,6% и на прочие – 5933 тыс. рублей или 9,0%.</w:t>
      </w:r>
      <w:r w:rsidRPr="00E25954">
        <w:rPr>
          <w:rFonts w:ascii="Times New Roman" w:hAnsi="Times New Roman" w:cs="Times New Roman"/>
          <w:sz w:val="28"/>
          <w:szCs w:val="28"/>
        </w:rPr>
        <w:t xml:space="preserve">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животноводства в личных подворьях хозяйств.</w:t>
      </w:r>
    </w:p>
    <w:p w:rsidR="00FA3F2C" w:rsidRPr="00E25954" w:rsidRDefault="00FA3F2C" w:rsidP="0061267C">
      <w:pPr>
        <w:spacing w:after="0" w:line="240" w:lineRule="auto"/>
        <w:ind w:firstLine="708"/>
        <w:jc w:val="both"/>
        <w:rPr>
          <w:rFonts w:ascii="Times New Roman" w:hAnsi="Times New Roman" w:cs="Times New Roman"/>
          <w:sz w:val="18"/>
          <w:szCs w:val="18"/>
        </w:rPr>
      </w:pPr>
    </w:p>
    <w:p w:rsidR="00FA3F2C" w:rsidRPr="00FA3F2C" w:rsidRDefault="00FA3F2C" w:rsidP="00103EB5">
      <w:pPr>
        <w:pStyle w:val="2"/>
        <w:ind w:firstLine="708"/>
        <w:jc w:val="center"/>
        <w:rPr>
          <w:b/>
          <w:i/>
          <w:szCs w:val="28"/>
        </w:rPr>
      </w:pPr>
      <w:r w:rsidRPr="00FA3F2C">
        <w:rPr>
          <w:szCs w:val="28"/>
        </w:rPr>
        <w:t>2.2. Основные цели, задачи, этапы и сроки выполнения подпрограммы, целевые индикаторы</w:t>
      </w:r>
    </w:p>
    <w:p w:rsidR="00FA3F2C" w:rsidRPr="00E25954" w:rsidRDefault="00FA3F2C" w:rsidP="0061267C">
      <w:pPr>
        <w:spacing w:after="0" w:line="240" w:lineRule="auto"/>
        <w:jc w:val="both"/>
        <w:rPr>
          <w:rFonts w:ascii="Times New Roman" w:hAnsi="Times New Roman" w:cs="Times New Roman"/>
          <w:sz w:val="18"/>
          <w:szCs w:val="18"/>
        </w:rPr>
      </w:pPr>
    </w:p>
    <w:p w:rsidR="00FA3F2C" w:rsidRPr="00FA3F2C" w:rsidRDefault="00FA3F2C" w:rsidP="0061267C">
      <w:pPr>
        <w:pStyle w:val="a5"/>
        <w:spacing w:after="0"/>
        <w:ind w:firstLine="708"/>
        <w:jc w:val="both"/>
        <w:rPr>
          <w:sz w:val="28"/>
          <w:szCs w:val="28"/>
        </w:rPr>
      </w:pPr>
      <w:r w:rsidRPr="00FA3F2C">
        <w:rPr>
          <w:sz w:val="28"/>
          <w:szCs w:val="28"/>
        </w:rPr>
        <w:t xml:space="preserve">Целью подпрограммы «Развитие животноводства в личных подворьях граждан Каратузского района» </w:t>
      </w:r>
      <w:r w:rsidR="00650BA8">
        <w:rPr>
          <w:sz w:val="28"/>
          <w:szCs w:val="28"/>
        </w:rPr>
        <w:t>я</w:t>
      </w:r>
      <w:r w:rsidRPr="00FA3F2C">
        <w:rPr>
          <w:sz w:val="28"/>
          <w:szCs w:val="28"/>
        </w:rPr>
        <w:t>вляется – увеличение производства продукции животноводства на душу населения путём улучшения породных и продуктивных каче</w:t>
      </w:r>
      <w:proofErr w:type="gramStart"/>
      <w:r w:rsidRPr="00FA3F2C">
        <w:rPr>
          <w:sz w:val="28"/>
          <w:szCs w:val="28"/>
        </w:rPr>
        <w:t>ств ск</w:t>
      </w:r>
      <w:proofErr w:type="gramEnd"/>
      <w:r w:rsidRPr="00FA3F2C">
        <w:rPr>
          <w:sz w:val="28"/>
          <w:szCs w:val="28"/>
        </w:rPr>
        <w:t xml:space="preserve">ота. </w:t>
      </w:r>
    </w:p>
    <w:p w:rsidR="00FA3F2C" w:rsidRPr="00FA3F2C" w:rsidRDefault="00FA3F2C" w:rsidP="0061267C">
      <w:pPr>
        <w:pStyle w:val="a5"/>
        <w:spacing w:after="0"/>
        <w:jc w:val="both"/>
        <w:rPr>
          <w:sz w:val="28"/>
          <w:szCs w:val="28"/>
        </w:rPr>
      </w:pPr>
      <w:r w:rsidRPr="00FA3F2C">
        <w:rPr>
          <w:sz w:val="28"/>
          <w:szCs w:val="28"/>
        </w:rPr>
        <w:tab/>
        <w:t>Для достижения  поставленной цели необходимо решить задачу, а именно:</w:t>
      </w:r>
    </w:p>
    <w:p w:rsidR="00FA3F2C" w:rsidRPr="00FA3F2C" w:rsidRDefault="00FA3F2C" w:rsidP="0061267C">
      <w:pPr>
        <w:pStyle w:val="a5"/>
        <w:spacing w:after="0"/>
        <w:jc w:val="both"/>
        <w:rPr>
          <w:sz w:val="28"/>
          <w:szCs w:val="28"/>
        </w:rPr>
      </w:pPr>
      <w:r w:rsidRPr="00FA3F2C">
        <w:rPr>
          <w:sz w:val="28"/>
          <w:szCs w:val="28"/>
        </w:rPr>
        <w:t>- сохранение и улучшение породных и продуктивных качеств сельскохозяйственных животных личных подсобных хозяй</w:t>
      </w:r>
      <w:proofErr w:type="gramStart"/>
      <w:r w:rsidRPr="00FA3F2C">
        <w:rPr>
          <w:sz w:val="28"/>
          <w:szCs w:val="28"/>
        </w:rPr>
        <w:t>ств гр</w:t>
      </w:r>
      <w:proofErr w:type="gramEnd"/>
      <w:r w:rsidRPr="00FA3F2C">
        <w:rPr>
          <w:sz w:val="28"/>
          <w:szCs w:val="28"/>
        </w:rPr>
        <w:t>аждан, их рациональное использование.</w:t>
      </w:r>
    </w:p>
    <w:p w:rsidR="00FA3F2C" w:rsidRPr="00FA3F2C" w:rsidRDefault="00FA3F2C" w:rsidP="0061267C">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 xml:space="preserve">Для оценки степени достижения цели подпрограммы, решения задач сформирована система целевых показателей (индикаторов). </w:t>
      </w:r>
    </w:p>
    <w:p w:rsidR="00FA3F2C" w:rsidRPr="00E25954" w:rsidRDefault="00FA3F2C" w:rsidP="0061267C">
      <w:pPr>
        <w:pStyle w:val="a5"/>
        <w:spacing w:after="0"/>
        <w:jc w:val="both"/>
        <w:rPr>
          <w:i/>
          <w:sz w:val="18"/>
          <w:szCs w:val="18"/>
        </w:rPr>
      </w:pPr>
    </w:p>
    <w:p w:rsidR="00FA3F2C" w:rsidRPr="00FA3F2C" w:rsidRDefault="00FA3F2C" w:rsidP="0061267C">
      <w:pPr>
        <w:spacing w:after="0" w:line="240" w:lineRule="auto"/>
        <w:ind w:firstLine="720"/>
        <w:jc w:val="center"/>
        <w:rPr>
          <w:rFonts w:ascii="Times New Roman" w:hAnsi="Times New Roman" w:cs="Times New Roman"/>
          <w:sz w:val="28"/>
          <w:szCs w:val="28"/>
        </w:rPr>
      </w:pPr>
      <w:r w:rsidRPr="00FA3F2C">
        <w:rPr>
          <w:rFonts w:ascii="Times New Roman" w:hAnsi="Times New Roman" w:cs="Times New Roman"/>
          <w:sz w:val="28"/>
          <w:szCs w:val="28"/>
        </w:rPr>
        <w:t>Система показателей и индикаторов для оценки результатов</w:t>
      </w:r>
    </w:p>
    <w:p w:rsidR="00FA3F2C" w:rsidRPr="00FA3F2C" w:rsidRDefault="00FA3F2C" w:rsidP="0061267C">
      <w:pPr>
        <w:spacing w:after="0" w:line="240" w:lineRule="auto"/>
        <w:jc w:val="center"/>
        <w:rPr>
          <w:rFonts w:ascii="Times New Roman" w:hAnsi="Times New Roman" w:cs="Times New Roman"/>
          <w:sz w:val="28"/>
          <w:szCs w:val="28"/>
        </w:rPr>
      </w:pPr>
      <w:r w:rsidRPr="00FA3F2C">
        <w:rPr>
          <w:rFonts w:ascii="Times New Roman" w:hAnsi="Times New Roman" w:cs="Times New Roman"/>
          <w:sz w:val="28"/>
          <w:szCs w:val="28"/>
        </w:rPr>
        <w:t>реализации подпрограммы</w:t>
      </w:r>
    </w:p>
    <w:p w:rsidR="00FA3F2C" w:rsidRPr="00FA3F2C" w:rsidRDefault="00FA3F2C" w:rsidP="0061267C">
      <w:pPr>
        <w:pStyle w:val="ConsCell"/>
        <w:ind w:firstLine="720"/>
        <w:rPr>
          <w:rFonts w:ascii="Times New Roman" w:hAnsi="Times New Roman" w:cs="Times New Roman"/>
          <w:sz w:val="28"/>
          <w:szCs w:val="28"/>
        </w:rPr>
      </w:pPr>
    </w:p>
    <w:p w:rsidR="00FA3F2C" w:rsidRPr="00FA3F2C" w:rsidRDefault="00FA3F2C" w:rsidP="0061267C">
      <w:pPr>
        <w:pStyle w:val="a5"/>
        <w:spacing w:after="0"/>
        <w:ind w:firstLine="720"/>
        <w:jc w:val="both"/>
        <w:rPr>
          <w:sz w:val="28"/>
          <w:szCs w:val="28"/>
        </w:rPr>
      </w:pPr>
      <w:r w:rsidRPr="00FA3F2C">
        <w:rPr>
          <w:sz w:val="28"/>
          <w:szCs w:val="28"/>
        </w:rPr>
        <w:t>Разработанные подпрограммные мероприятия отражают проводимую в районе политику, направленную на повышение благосостояния населения.</w:t>
      </w:r>
    </w:p>
    <w:p w:rsidR="00FA3F2C" w:rsidRPr="00FA3F2C" w:rsidRDefault="00FA3F2C" w:rsidP="0061267C">
      <w:pPr>
        <w:pStyle w:val="a5"/>
        <w:spacing w:after="0"/>
        <w:ind w:firstLine="720"/>
        <w:jc w:val="both"/>
        <w:rPr>
          <w:sz w:val="28"/>
          <w:szCs w:val="28"/>
        </w:rPr>
      </w:pPr>
      <w:r w:rsidRPr="00FA3F2C">
        <w:rPr>
          <w:sz w:val="28"/>
          <w:szCs w:val="28"/>
        </w:rPr>
        <w:t xml:space="preserve">Показатели общего состояния агропромышленного комплекса отражают тенденции развития района в целом и отдельных его подсистем. </w:t>
      </w:r>
      <w:r w:rsidR="00E06736">
        <w:rPr>
          <w:sz w:val="28"/>
          <w:szCs w:val="28"/>
        </w:rPr>
        <w:t>Целевые</w:t>
      </w:r>
      <w:r w:rsidRPr="00FA3F2C">
        <w:rPr>
          <w:sz w:val="28"/>
          <w:szCs w:val="28"/>
        </w:rPr>
        <w:t xml:space="preserve"> индикатор</w:t>
      </w:r>
      <w:r w:rsidR="00E06736">
        <w:rPr>
          <w:sz w:val="28"/>
          <w:szCs w:val="28"/>
        </w:rPr>
        <w:t>ы</w:t>
      </w:r>
      <w:r w:rsidRPr="00FA3F2C">
        <w:rPr>
          <w:sz w:val="28"/>
          <w:szCs w:val="28"/>
        </w:rPr>
        <w:t xml:space="preserve"> подпрограммы, отражены в приложении № 1 к подпрограмме.</w:t>
      </w:r>
    </w:p>
    <w:p w:rsidR="00FA3F2C" w:rsidRPr="00FA3F2C" w:rsidRDefault="00FA3F2C" w:rsidP="0061267C">
      <w:pPr>
        <w:pStyle w:val="a5"/>
        <w:spacing w:after="0"/>
        <w:ind w:hanging="33"/>
        <w:jc w:val="both"/>
        <w:rPr>
          <w:sz w:val="28"/>
          <w:szCs w:val="28"/>
        </w:rPr>
      </w:pPr>
    </w:p>
    <w:p w:rsidR="00FA3F2C" w:rsidRPr="00FA3F2C" w:rsidRDefault="00FA3F2C" w:rsidP="0061267C">
      <w:pPr>
        <w:pStyle w:val="a5"/>
        <w:spacing w:after="0"/>
        <w:ind w:hanging="33"/>
        <w:jc w:val="both"/>
        <w:rPr>
          <w:sz w:val="28"/>
          <w:szCs w:val="28"/>
        </w:rPr>
      </w:pPr>
      <w:r w:rsidRPr="00FA3F2C">
        <w:rPr>
          <w:sz w:val="28"/>
          <w:szCs w:val="28"/>
        </w:rPr>
        <w:t>Сроки и этапы реализации подпрограммы:</w:t>
      </w:r>
    </w:p>
    <w:p w:rsidR="00FA3F2C" w:rsidRDefault="00FA3F2C" w:rsidP="0061267C">
      <w:pPr>
        <w:pStyle w:val="ConsPlusNormal"/>
        <w:widowControl/>
        <w:ind w:firstLine="708"/>
        <w:jc w:val="both"/>
        <w:rPr>
          <w:rFonts w:ascii="Times New Roman" w:hAnsi="Times New Roman" w:cs="Times New Roman"/>
          <w:sz w:val="28"/>
          <w:szCs w:val="28"/>
        </w:rPr>
      </w:pPr>
      <w:r w:rsidRPr="00FA3F2C">
        <w:rPr>
          <w:rFonts w:ascii="Times New Roman" w:hAnsi="Times New Roman" w:cs="Times New Roman"/>
          <w:sz w:val="28"/>
          <w:szCs w:val="28"/>
        </w:rPr>
        <w:t>- подпрограмма на 201</w:t>
      </w:r>
      <w:r w:rsidR="00A97687">
        <w:rPr>
          <w:rFonts w:ascii="Times New Roman" w:hAnsi="Times New Roman" w:cs="Times New Roman"/>
          <w:sz w:val="28"/>
          <w:szCs w:val="28"/>
        </w:rPr>
        <w:t>4</w:t>
      </w:r>
      <w:r w:rsidR="00103EB5">
        <w:rPr>
          <w:rFonts w:ascii="Times New Roman" w:hAnsi="Times New Roman" w:cs="Times New Roman"/>
          <w:sz w:val="28"/>
          <w:szCs w:val="28"/>
        </w:rPr>
        <w:t xml:space="preserve"> - 201</w:t>
      </w:r>
      <w:r w:rsidR="002D5623">
        <w:rPr>
          <w:rFonts w:ascii="Times New Roman" w:hAnsi="Times New Roman" w:cs="Times New Roman"/>
          <w:sz w:val="28"/>
          <w:szCs w:val="28"/>
        </w:rPr>
        <w:t>9</w:t>
      </w:r>
      <w:r w:rsidRPr="00FA3F2C">
        <w:rPr>
          <w:rFonts w:ascii="Times New Roman" w:hAnsi="Times New Roman" w:cs="Times New Roman"/>
          <w:sz w:val="28"/>
          <w:szCs w:val="28"/>
        </w:rPr>
        <w:t xml:space="preserve"> годы.</w:t>
      </w:r>
    </w:p>
    <w:p w:rsidR="00412DC2" w:rsidRDefault="00412DC2" w:rsidP="0061267C">
      <w:pPr>
        <w:pStyle w:val="ConsPlusNormal"/>
        <w:widowControl/>
        <w:ind w:firstLine="708"/>
        <w:jc w:val="both"/>
        <w:rPr>
          <w:rFonts w:ascii="Times New Roman" w:hAnsi="Times New Roman" w:cs="Times New Roman"/>
          <w:sz w:val="28"/>
          <w:szCs w:val="28"/>
        </w:rPr>
      </w:pPr>
    </w:p>
    <w:p w:rsidR="00FA3F2C" w:rsidRPr="00FA3F2C" w:rsidRDefault="00FA3F2C" w:rsidP="00103EB5">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2.3. Механизм реализации подпрограммы</w:t>
      </w:r>
    </w:p>
    <w:p w:rsidR="00FA3F2C" w:rsidRPr="00FA3F2C" w:rsidRDefault="00FA3F2C" w:rsidP="0061267C">
      <w:pPr>
        <w:spacing w:after="0" w:line="240" w:lineRule="auto"/>
        <w:ind w:firstLine="708"/>
        <w:jc w:val="both"/>
        <w:rPr>
          <w:rFonts w:ascii="Times New Roman" w:hAnsi="Times New Roman" w:cs="Times New Roman"/>
          <w:sz w:val="28"/>
          <w:szCs w:val="28"/>
        </w:rPr>
      </w:pPr>
    </w:p>
    <w:p w:rsidR="00FA3F2C" w:rsidRPr="00FA3F2C" w:rsidRDefault="00FA3F2C" w:rsidP="002014F4">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 необходимо провести ряд мероприятий:</w:t>
      </w:r>
    </w:p>
    <w:p w:rsidR="00FA3F2C" w:rsidRPr="00FA3F2C" w:rsidRDefault="00FA3F2C" w:rsidP="002014F4">
      <w:pPr>
        <w:pStyle w:val="a5"/>
        <w:tabs>
          <w:tab w:val="left" w:pos="432"/>
        </w:tabs>
        <w:spacing w:after="0"/>
        <w:ind w:firstLine="720"/>
        <w:jc w:val="both"/>
        <w:rPr>
          <w:sz w:val="28"/>
          <w:szCs w:val="28"/>
        </w:rPr>
      </w:pPr>
      <w:r w:rsidRPr="00FA3F2C">
        <w:rPr>
          <w:sz w:val="28"/>
          <w:szCs w:val="28"/>
        </w:rPr>
        <w:t>- содержание пунктов по искусственному осеменению коров частного сектора населения;</w:t>
      </w:r>
    </w:p>
    <w:p w:rsidR="00FA3F2C" w:rsidRPr="00FA3F2C" w:rsidRDefault="00FA3F2C" w:rsidP="002014F4">
      <w:pPr>
        <w:pStyle w:val="a5"/>
        <w:tabs>
          <w:tab w:val="left" w:pos="432"/>
        </w:tabs>
        <w:spacing w:after="0"/>
        <w:ind w:firstLine="720"/>
        <w:jc w:val="both"/>
        <w:rPr>
          <w:sz w:val="28"/>
          <w:szCs w:val="28"/>
        </w:rPr>
      </w:pPr>
      <w:r w:rsidRPr="00FA3F2C">
        <w:rPr>
          <w:sz w:val="28"/>
          <w:szCs w:val="28"/>
        </w:rPr>
        <w:t>- повышение генетического потенциала сельскохозяйственных животных</w:t>
      </w:r>
    </w:p>
    <w:p w:rsidR="00FA3F2C" w:rsidRDefault="00FA3F2C" w:rsidP="002014F4">
      <w:pPr>
        <w:pStyle w:val="a5"/>
        <w:tabs>
          <w:tab w:val="left" w:pos="432"/>
        </w:tabs>
        <w:spacing w:after="0"/>
        <w:ind w:firstLine="720"/>
        <w:jc w:val="both"/>
        <w:rPr>
          <w:sz w:val="28"/>
          <w:szCs w:val="28"/>
        </w:rPr>
      </w:pPr>
      <w:r w:rsidRPr="00FA3F2C">
        <w:rPr>
          <w:sz w:val="28"/>
          <w:szCs w:val="28"/>
        </w:rPr>
        <w:t>(приобретение семенного материала).</w:t>
      </w:r>
    </w:p>
    <w:p w:rsidR="00603DCA" w:rsidRDefault="00603DCA" w:rsidP="002014F4">
      <w:pPr>
        <w:pStyle w:val="a5"/>
        <w:tabs>
          <w:tab w:val="left" w:pos="432"/>
        </w:tabs>
        <w:spacing w:after="0"/>
        <w:ind w:firstLine="720"/>
        <w:jc w:val="both"/>
        <w:rPr>
          <w:sz w:val="28"/>
          <w:szCs w:val="28"/>
        </w:rPr>
      </w:pPr>
      <w:r>
        <w:rPr>
          <w:sz w:val="28"/>
          <w:szCs w:val="28"/>
        </w:rPr>
        <w:t>Администрация Каратузского района организует и проводит публичные и иные мероприятия в целях повышения престижа профессий в отрасли животноводства</w:t>
      </w:r>
      <w:proofErr w:type="gramStart"/>
      <w:r>
        <w:rPr>
          <w:sz w:val="28"/>
          <w:szCs w:val="28"/>
        </w:rPr>
        <w:t xml:space="preserve"> .</w:t>
      </w:r>
      <w:proofErr w:type="gramEnd"/>
      <w:r w:rsidR="00067EE7">
        <w:rPr>
          <w:sz w:val="28"/>
          <w:szCs w:val="28"/>
        </w:rPr>
        <w:t xml:space="preserve"> </w:t>
      </w:r>
      <w:r>
        <w:rPr>
          <w:sz w:val="28"/>
          <w:szCs w:val="28"/>
        </w:rPr>
        <w:t xml:space="preserve"> Дата проведения  районных конкурсов: </w:t>
      </w:r>
      <w:r>
        <w:rPr>
          <w:sz w:val="28"/>
          <w:szCs w:val="28"/>
        </w:rPr>
        <w:lastRenderedPageBreak/>
        <w:t>операторов машинного доения и техников-</w:t>
      </w:r>
      <w:proofErr w:type="spellStart"/>
      <w:r>
        <w:rPr>
          <w:sz w:val="28"/>
          <w:szCs w:val="28"/>
        </w:rPr>
        <w:t>осеминатор</w:t>
      </w:r>
      <w:proofErr w:type="spellEnd"/>
      <w:r>
        <w:rPr>
          <w:sz w:val="28"/>
          <w:szCs w:val="28"/>
        </w:rPr>
        <w:t>, положение о порядке и условиях конкурса, состав конкурсной комиссии и положение о порядке работы  конкурсной комиссии определяется нормативным правовым актом администрации района.</w:t>
      </w:r>
    </w:p>
    <w:p w:rsidR="00FA3F2C" w:rsidRPr="00FA3F2C" w:rsidRDefault="00FA3F2C" w:rsidP="002014F4">
      <w:pPr>
        <w:pStyle w:val="a5"/>
        <w:tabs>
          <w:tab w:val="left" w:pos="432"/>
        </w:tabs>
        <w:spacing w:after="0"/>
        <w:ind w:firstLine="720"/>
        <w:jc w:val="both"/>
        <w:rPr>
          <w:sz w:val="28"/>
          <w:szCs w:val="28"/>
        </w:rPr>
      </w:pPr>
      <w:proofErr w:type="gramStart"/>
      <w:r w:rsidRPr="00FA3F2C">
        <w:rPr>
          <w:sz w:val="28"/>
          <w:szCs w:val="28"/>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FA3F2C">
        <w:rPr>
          <w:sz w:val="28"/>
          <w:szCs w:val="28"/>
        </w:rPr>
        <w:t xml:space="preserve">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59606D" w:rsidRPr="0059606D" w:rsidRDefault="002A1106" w:rsidP="0059606D">
      <w:pPr>
        <w:autoSpaceDE w:val="0"/>
        <w:autoSpaceDN w:val="0"/>
        <w:adjustRightInd w:val="0"/>
        <w:spacing w:after="0" w:line="240" w:lineRule="auto"/>
        <w:ind w:firstLine="540"/>
        <w:jc w:val="both"/>
        <w:rPr>
          <w:rFonts w:ascii="Times New Roman" w:hAnsi="Times New Roman" w:cs="Times New Roman"/>
          <w:sz w:val="28"/>
          <w:szCs w:val="28"/>
        </w:rPr>
      </w:pPr>
      <w:r w:rsidRPr="0059606D">
        <w:rPr>
          <w:rFonts w:ascii="Times New Roman" w:hAnsi="Times New Roman" w:cs="Times New Roman"/>
          <w:sz w:val="28"/>
          <w:szCs w:val="28"/>
        </w:rPr>
        <w:t>Выплаты победителям соревнований, конкурсов денежных вознаграждений</w:t>
      </w:r>
      <w:r w:rsidR="0059606D" w:rsidRPr="0059606D">
        <w:rPr>
          <w:rFonts w:ascii="Times New Roman" w:hAnsi="Times New Roman" w:cs="Times New Roman"/>
          <w:sz w:val="28"/>
          <w:szCs w:val="28"/>
        </w:rPr>
        <w:t xml:space="preserve"> осуществляется путем выдачи наличных денежных средств согласно ведомости.</w:t>
      </w:r>
    </w:p>
    <w:p w:rsidR="00FA3F2C" w:rsidRPr="00FA3F2C" w:rsidRDefault="00FA3F2C" w:rsidP="0061267C">
      <w:pPr>
        <w:pStyle w:val="a5"/>
        <w:tabs>
          <w:tab w:val="left" w:pos="432"/>
        </w:tabs>
        <w:spacing w:after="0"/>
        <w:jc w:val="both"/>
        <w:rPr>
          <w:sz w:val="28"/>
          <w:szCs w:val="28"/>
        </w:rPr>
      </w:pPr>
    </w:p>
    <w:p w:rsidR="00FA3F2C" w:rsidRPr="00FA3F2C" w:rsidRDefault="00FA3F2C" w:rsidP="00460A2A">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2.3.1. Содержание пунктов по искусственному осеменению коров частного сектора населения.</w:t>
      </w:r>
    </w:p>
    <w:p w:rsidR="00FA3F2C" w:rsidRPr="00FA3F2C" w:rsidRDefault="00FA3F2C" w:rsidP="0061267C">
      <w:pPr>
        <w:spacing w:after="0" w:line="240" w:lineRule="auto"/>
        <w:jc w:val="center"/>
        <w:rPr>
          <w:rFonts w:ascii="Times New Roman" w:hAnsi="Times New Roman" w:cs="Times New Roman"/>
          <w:b/>
          <w:sz w:val="28"/>
          <w:szCs w:val="28"/>
        </w:rPr>
      </w:pP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Особое место принадлежит искусственному осеменению, которое является основным методом воспроизводства стада. </w:t>
      </w:r>
    </w:p>
    <w:p w:rsid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FA3F2C">
        <w:rPr>
          <w:rFonts w:ascii="Times New Roman" w:hAnsi="Times New Roman" w:cs="Times New Roman"/>
          <w:sz w:val="28"/>
          <w:szCs w:val="28"/>
        </w:rPr>
        <w:t>низкопродуктивных</w:t>
      </w:r>
      <w:proofErr w:type="spellEnd"/>
      <w:r w:rsidRPr="00FA3F2C">
        <w:rPr>
          <w:rFonts w:ascii="Times New Roman" w:hAnsi="Times New Roman" w:cs="Times New Roman"/>
          <w:sz w:val="28"/>
          <w:szCs w:val="28"/>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380F00" w:rsidRPr="00380F00" w:rsidRDefault="00103EB5" w:rsidP="0061267C">
      <w:pPr>
        <w:spacing w:after="0" w:line="240" w:lineRule="auto"/>
        <w:ind w:firstLine="720"/>
        <w:jc w:val="both"/>
        <w:rPr>
          <w:rFonts w:ascii="Times New Roman" w:hAnsi="Times New Roman" w:cs="Times New Roman"/>
          <w:sz w:val="28"/>
          <w:szCs w:val="28"/>
        </w:rPr>
      </w:pPr>
      <w:proofErr w:type="gramStart"/>
      <w:r w:rsidRPr="00103EB5">
        <w:rPr>
          <w:rFonts w:ascii="Times New Roman" w:hAnsi="Times New Roman" w:cs="Times New Roman"/>
          <w:sz w:val="28"/>
          <w:szCs w:val="28"/>
        </w:rPr>
        <w:t xml:space="preserve">Оплата труда </w:t>
      </w:r>
      <w:proofErr w:type="spellStart"/>
      <w:r w:rsidRPr="00103EB5">
        <w:rPr>
          <w:rFonts w:ascii="Times New Roman" w:hAnsi="Times New Roman" w:cs="Times New Roman"/>
          <w:sz w:val="28"/>
          <w:szCs w:val="28"/>
        </w:rPr>
        <w:t>осеменатора</w:t>
      </w:r>
      <w:proofErr w:type="spellEnd"/>
      <w:r w:rsidRPr="00103EB5">
        <w:rPr>
          <w:rFonts w:ascii="Times New Roman" w:hAnsi="Times New Roman" w:cs="Times New Roman"/>
          <w:sz w:val="28"/>
          <w:szCs w:val="28"/>
        </w:rPr>
        <w:t xml:space="preserve"> пункта искусственного осеменения будет производиться согласно </w:t>
      </w:r>
      <w:r w:rsidRPr="00380F00">
        <w:rPr>
          <w:rFonts w:ascii="Times New Roman" w:hAnsi="Times New Roman" w:cs="Times New Roman"/>
          <w:sz w:val="28"/>
          <w:szCs w:val="28"/>
        </w:rPr>
        <w:t>распоряж</w:t>
      </w:r>
      <w:r w:rsidR="00A97687" w:rsidRPr="00380F00">
        <w:rPr>
          <w:rFonts w:ascii="Times New Roman" w:hAnsi="Times New Roman" w:cs="Times New Roman"/>
          <w:sz w:val="28"/>
          <w:szCs w:val="28"/>
        </w:rPr>
        <w:t xml:space="preserve">ения № </w:t>
      </w:r>
      <w:r w:rsidR="00F01E6A" w:rsidRPr="00380F00">
        <w:rPr>
          <w:rFonts w:ascii="Times New Roman" w:hAnsi="Times New Roman" w:cs="Times New Roman"/>
          <w:sz w:val="28"/>
          <w:szCs w:val="28"/>
        </w:rPr>
        <w:t>2</w:t>
      </w:r>
      <w:r w:rsidR="00A97687" w:rsidRPr="00380F00">
        <w:rPr>
          <w:rFonts w:ascii="Times New Roman" w:hAnsi="Times New Roman" w:cs="Times New Roman"/>
          <w:sz w:val="28"/>
          <w:szCs w:val="28"/>
        </w:rPr>
        <w:t xml:space="preserve">-р от </w:t>
      </w:r>
      <w:r w:rsidR="00F01E6A" w:rsidRPr="00380F00">
        <w:rPr>
          <w:rFonts w:ascii="Times New Roman" w:hAnsi="Times New Roman" w:cs="Times New Roman"/>
          <w:sz w:val="28"/>
          <w:szCs w:val="28"/>
        </w:rPr>
        <w:t>15.01.2015</w:t>
      </w:r>
      <w:r w:rsidR="00A97687" w:rsidRPr="00380F00">
        <w:rPr>
          <w:rFonts w:ascii="Times New Roman" w:hAnsi="Times New Roman" w:cs="Times New Roman"/>
          <w:sz w:val="28"/>
          <w:szCs w:val="28"/>
        </w:rPr>
        <w:t xml:space="preserve"> года</w:t>
      </w:r>
      <w:r w:rsidR="00074DB3" w:rsidRPr="00380F00">
        <w:rPr>
          <w:rFonts w:ascii="Times New Roman" w:hAnsi="Times New Roman" w:cs="Times New Roman"/>
          <w:sz w:val="28"/>
          <w:szCs w:val="28"/>
        </w:rPr>
        <w:t>,</w:t>
      </w:r>
      <w:r w:rsidR="00A86AF1">
        <w:rPr>
          <w:rFonts w:ascii="Times New Roman" w:hAnsi="Times New Roman" w:cs="Times New Roman"/>
          <w:sz w:val="28"/>
          <w:szCs w:val="28"/>
        </w:rPr>
        <w:t xml:space="preserve"> </w:t>
      </w:r>
      <w:r w:rsidR="00074DB3" w:rsidRPr="00380F00">
        <w:rPr>
          <w:rFonts w:ascii="Times New Roman" w:hAnsi="Times New Roman" w:cs="Times New Roman"/>
          <w:sz w:val="28"/>
          <w:szCs w:val="28"/>
        </w:rPr>
        <w:t xml:space="preserve">т.е. </w:t>
      </w:r>
      <w:r w:rsidR="002866C0" w:rsidRPr="00380F00">
        <w:rPr>
          <w:rFonts w:ascii="Times New Roman" w:hAnsi="Times New Roman" w:cs="Times New Roman"/>
          <w:sz w:val="28"/>
          <w:szCs w:val="28"/>
        </w:rPr>
        <w:t>2</w:t>
      </w:r>
      <w:r w:rsidR="00B95706" w:rsidRPr="00380F00">
        <w:rPr>
          <w:rFonts w:ascii="Times New Roman" w:hAnsi="Times New Roman" w:cs="Times New Roman"/>
          <w:sz w:val="28"/>
          <w:szCs w:val="28"/>
        </w:rPr>
        <w:t>54,2</w:t>
      </w:r>
      <w:r w:rsidR="00074DB3" w:rsidRPr="00380F00">
        <w:rPr>
          <w:rFonts w:ascii="Times New Roman" w:hAnsi="Times New Roman" w:cs="Times New Roman"/>
          <w:sz w:val="28"/>
          <w:szCs w:val="28"/>
        </w:rPr>
        <w:t xml:space="preserve"> рубл</w:t>
      </w:r>
      <w:r w:rsidR="00B95706" w:rsidRPr="00380F00">
        <w:rPr>
          <w:rFonts w:ascii="Times New Roman" w:hAnsi="Times New Roman" w:cs="Times New Roman"/>
          <w:sz w:val="28"/>
          <w:szCs w:val="28"/>
        </w:rPr>
        <w:t xml:space="preserve">я </w:t>
      </w:r>
      <w:r w:rsidR="00074DB3" w:rsidRPr="00380F00">
        <w:rPr>
          <w:rFonts w:ascii="Times New Roman" w:hAnsi="Times New Roman" w:cs="Times New Roman"/>
          <w:sz w:val="28"/>
          <w:szCs w:val="28"/>
        </w:rPr>
        <w:t>за голову</w:t>
      </w:r>
      <w:r w:rsidR="00B95706" w:rsidRPr="00380F00">
        <w:rPr>
          <w:rFonts w:ascii="Times New Roman" w:hAnsi="Times New Roman" w:cs="Times New Roman"/>
          <w:sz w:val="28"/>
          <w:szCs w:val="28"/>
        </w:rPr>
        <w:t xml:space="preserve">, в том числе НДФЛ 26 рублей  00 копеек (Двадцать шесть рублей 00 копеек), страховые взносы 54,2 рубля  00 копеек (Пятьдесят четыре рубля 20 копеек), сумма к оплате за фактически оказанную услугу составляет  </w:t>
      </w:r>
      <w:r w:rsidR="00380F00" w:rsidRPr="00380F00">
        <w:rPr>
          <w:rFonts w:ascii="Times New Roman" w:hAnsi="Times New Roman" w:cs="Times New Roman"/>
          <w:sz w:val="28"/>
          <w:szCs w:val="28"/>
        </w:rPr>
        <w:t>174</w:t>
      </w:r>
      <w:r w:rsidR="00B95706" w:rsidRPr="00380F00">
        <w:rPr>
          <w:rFonts w:ascii="Times New Roman" w:hAnsi="Times New Roman" w:cs="Times New Roman"/>
          <w:sz w:val="28"/>
          <w:szCs w:val="28"/>
        </w:rPr>
        <w:t xml:space="preserve"> рубл</w:t>
      </w:r>
      <w:r w:rsidR="00380F00" w:rsidRPr="00380F00">
        <w:rPr>
          <w:rFonts w:ascii="Times New Roman" w:hAnsi="Times New Roman" w:cs="Times New Roman"/>
          <w:sz w:val="28"/>
          <w:szCs w:val="28"/>
        </w:rPr>
        <w:t>я</w:t>
      </w:r>
      <w:r w:rsidR="00B95706" w:rsidRPr="00380F00">
        <w:rPr>
          <w:rFonts w:ascii="Times New Roman" w:hAnsi="Times New Roman" w:cs="Times New Roman"/>
          <w:sz w:val="28"/>
          <w:szCs w:val="28"/>
        </w:rPr>
        <w:t xml:space="preserve">  00 копеек</w:t>
      </w:r>
      <w:r w:rsidR="00074DB3" w:rsidRPr="00380F00">
        <w:rPr>
          <w:rFonts w:ascii="Times New Roman" w:hAnsi="Times New Roman" w:cs="Times New Roman"/>
          <w:sz w:val="28"/>
          <w:szCs w:val="28"/>
        </w:rPr>
        <w:t xml:space="preserve">. </w:t>
      </w:r>
      <w:proofErr w:type="gramEnd"/>
    </w:p>
    <w:p w:rsidR="00FA3F2C" w:rsidRPr="00FA3F2C" w:rsidRDefault="00FA3F2C" w:rsidP="0061267C">
      <w:pPr>
        <w:spacing w:after="0" w:line="240" w:lineRule="auto"/>
        <w:ind w:firstLine="720"/>
        <w:jc w:val="both"/>
        <w:rPr>
          <w:rFonts w:ascii="Times New Roman" w:hAnsi="Times New Roman" w:cs="Times New Roman"/>
          <w:sz w:val="28"/>
          <w:szCs w:val="28"/>
        </w:rPr>
      </w:pPr>
      <w:r w:rsidRPr="00A97687">
        <w:rPr>
          <w:rFonts w:ascii="Times New Roman" w:hAnsi="Times New Roman" w:cs="Times New Roman"/>
          <w:sz w:val="28"/>
          <w:szCs w:val="28"/>
        </w:rPr>
        <w:t>Для плодотворного осеменения одной головы требуется</w:t>
      </w:r>
      <w:r w:rsidRPr="00FA3F2C">
        <w:rPr>
          <w:rFonts w:ascii="Times New Roman" w:hAnsi="Times New Roman" w:cs="Times New Roman"/>
          <w:sz w:val="28"/>
          <w:szCs w:val="28"/>
        </w:rPr>
        <w:t xml:space="preserve"> 2</w:t>
      </w:r>
      <w:r w:rsidR="00074DB3">
        <w:rPr>
          <w:rFonts w:ascii="Times New Roman" w:hAnsi="Times New Roman" w:cs="Times New Roman"/>
          <w:sz w:val="28"/>
          <w:szCs w:val="28"/>
        </w:rPr>
        <w:t>,</w:t>
      </w:r>
      <w:r w:rsidRPr="00FA3F2C">
        <w:rPr>
          <w:rFonts w:ascii="Times New Roman" w:hAnsi="Times New Roman" w:cs="Times New Roman"/>
          <w:sz w:val="28"/>
          <w:szCs w:val="28"/>
        </w:rPr>
        <w:t xml:space="preserve">5 дозы семени быков-производителей. Семя быков-производителей будет поставляться из </w:t>
      </w:r>
      <w:proofErr w:type="spellStart"/>
      <w:r w:rsidRPr="00FA3F2C">
        <w:rPr>
          <w:rFonts w:ascii="Times New Roman" w:hAnsi="Times New Roman" w:cs="Times New Roman"/>
          <w:sz w:val="28"/>
          <w:szCs w:val="28"/>
        </w:rPr>
        <w:t>плем</w:t>
      </w:r>
      <w:proofErr w:type="gramStart"/>
      <w:r w:rsidRPr="00FA3F2C">
        <w:rPr>
          <w:rFonts w:ascii="Times New Roman" w:hAnsi="Times New Roman" w:cs="Times New Roman"/>
          <w:sz w:val="28"/>
          <w:szCs w:val="28"/>
        </w:rPr>
        <w:t>.о</w:t>
      </w:r>
      <w:proofErr w:type="gramEnd"/>
      <w:r w:rsidRPr="00FA3F2C">
        <w:rPr>
          <w:rFonts w:ascii="Times New Roman" w:hAnsi="Times New Roman" w:cs="Times New Roman"/>
          <w:sz w:val="28"/>
          <w:szCs w:val="28"/>
        </w:rPr>
        <w:t>б</w:t>
      </w:r>
      <w:r w:rsidR="0061379C">
        <w:rPr>
          <w:rFonts w:ascii="Times New Roman" w:hAnsi="Times New Roman" w:cs="Times New Roman"/>
          <w:sz w:val="28"/>
          <w:szCs w:val="28"/>
        </w:rPr>
        <w:t>ъ</w:t>
      </w:r>
      <w:r w:rsidRPr="00FA3F2C">
        <w:rPr>
          <w:rFonts w:ascii="Times New Roman" w:hAnsi="Times New Roman" w:cs="Times New Roman"/>
          <w:sz w:val="28"/>
          <w:szCs w:val="28"/>
        </w:rPr>
        <w:t>единения</w:t>
      </w:r>
      <w:proofErr w:type="spellEnd"/>
      <w:r w:rsidRPr="00FA3F2C">
        <w:rPr>
          <w:rFonts w:ascii="Times New Roman" w:hAnsi="Times New Roman" w:cs="Times New Roman"/>
          <w:sz w:val="28"/>
          <w:szCs w:val="28"/>
        </w:rPr>
        <w:t xml:space="preserve"> «Красноярское» за счет краевого бюджета, транспортом </w:t>
      </w:r>
      <w:proofErr w:type="spellStart"/>
      <w:r w:rsidRPr="00FA3F2C">
        <w:rPr>
          <w:rFonts w:ascii="Times New Roman" w:hAnsi="Times New Roman" w:cs="Times New Roman"/>
          <w:sz w:val="28"/>
          <w:szCs w:val="28"/>
        </w:rPr>
        <w:t>плем.об</w:t>
      </w:r>
      <w:r w:rsidR="0061379C">
        <w:rPr>
          <w:rFonts w:ascii="Times New Roman" w:hAnsi="Times New Roman" w:cs="Times New Roman"/>
          <w:sz w:val="28"/>
          <w:szCs w:val="28"/>
        </w:rPr>
        <w:t>ъ</w:t>
      </w:r>
      <w:r w:rsidRPr="00FA3F2C">
        <w:rPr>
          <w:rFonts w:ascii="Times New Roman" w:hAnsi="Times New Roman" w:cs="Times New Roman"/>
          <w:sz w:val="28"/>
          <w:szCs w:val="28"/>
        </w:rPr>
        <w:t>единения</w:t>
      </w:r>
      <w:proofErr w:type="spellEnd"/>
      <w:r w:rsidRPr="00FA3F2C">
        <w:rPr>
          <w:rFonts w:ascii="Times New Roman" w:hAnsi="Times New Roman" w:cs="Times New Roman"/>
          <w:sz w:val="28"/>
          <w:szCs w:val="28"/>
        </w:rPr>
        <w:t>.</w:t>
      </w:r>
    </w:p>
    <w:p w:rsidR="00FA3F2C" w:rsidRPr="001F42A2" w:rsidRDefault="000D2380" w:rsidP="0061267C">
      <w:pPr>
        <w:spacing w:after="0" w:line="240" w:lineRule="auto"/>
        <w:ind w:firstLine="708"/>
        <w:jc w:val="both"/>
        <w:rPr>
          <w:rFonts w:ascii="Times New Roman" w:hAnsi="Times New Roman" w:cs="Times New Roman"/>
          <w:sz w:val="28"/>
          <w:szCs w:val="28"/>
        </w:rPr>
      </w:pPr>
      <w:r w:rsidRPr="001F42A2">
        <w:rPr>
          <w:rFonts w:ascii="Times New Roman" w:hAnsi="Times New Roman" w:cs="Times New Roman"/>
          <w:sz w:val="28"/>
          <w:szCs w:val="28"/>
        </w:rPr>
        <w:t>Г</w:t>
      </w:r>
      <w:r w:rsidR="00FA3F2C" w:rsidRPr="001F42A2">
        <w:rPr>
          <w:rFonts w:ascii="Times New Roman" w:hAnsi="Times New Roman" w:cs="Times New Roman"/>
          <w:sz w:val="28"/>
          <w:szCs w:val="28"/>
        </w:rPr>
        <w:t>одовая потребность в зарплате</w:t>
      </w:r>
      <w:r w:rsidR="001F42A2">
        <w:rPr>
          <w:rFonts w:ascii="Times New Roman" w:hAnsi="Times New Roman" w:cs="Times New Roman"/>
          <w:sz w:val="28"/>
          <w:szCs w:val="28"/>
        </w:rPr>
        <w:t xml:space="preserve"> с начислениями</w:t>
      </w:r>
      <w:r w:rsidR="00FA3F2C" w:rsidRPr="001F42A2">
        <w:rPr>
          <w:rFonts w:ascii="Times New Roman" w:hAnsi="Times New Roman" w:cs="Times New Roman"/>
          <w:sz w:val="28"/>
          <w:szCs w:val="28"/>
        </w:rPr>
        <w:t xml:space="preserve"> на 201</w:t>
      </w:r>
      <w:r w:rsidR="00D511DD">
        <w:rPr>
          <w:rFonts w:ascii="Times New Roman" w:hAnsi="Times New Roman" w:cs="Times New Roman"/>
          <w:sz w:val="28"/>
          <w:szCs w:val="28"/>
        </w:rPr>
        <w:t>7</w:t>
      </w:r>
      <w:r w:rsidR="00FA3F2C" w:rsidRPr="001F42A2">
        <w:rPr>
          <w:rFonts w:ascii="Times New Roman" w:hAnsi="Times New Roman" w:cs="Times New Roman"/>
          <w:sz w:val="28"/>
          <w:szCs w:val="28"/>
        </w:rPr>
        <w:t xml:space="preserve"> год на все пункты искусственного осеменения составляет в сумме </w:t>
      </w:r>
      <w:r w:rsidR="00D511DD">
        <w:rPr>
          <w:rFonts w:ascii="Times New Roman" w:hAnsi="Times New Roman" w:cs="Times New Roman"/>
          <w:sz w:val="28"/>
          <w:szCs w:val="28"/>
        </w:rPr>
        <w:t>1</w:t>
      </w:r>
      <w:r w:rsidR="003335DC">
        <w:rPr>
          <w:rFonts w:ascii="Times New Roman" w:hAnsi="Times New Roman" w:cs="Times New Roman"/>
          <w:sz w:val="28"/>
          <w:szCs w:val="28"/>
        </w:rPr>
        <w:t>14</w:t>
      </w:r>
      <w:r w:rsidR="00D511DD">
        <w:rPr>
          <w:rFonts w:ascii="Times New Roman" w:hAnsi="Times New Roman" w:cs="Times New Roman"/>
          <w:sz w:val="28"/>
          <w:szCs w:val="28"/>
        </w:rPr>
        <w:t>,</w:t>
      </w:r>
      <w:r w:rsidR="003335DC">
        <w:rPr>
          <w:rFonts w:ascii="Times New Roman" w:hAnsi="Times New Roman" w:cs="Times New Roman"/>
          <w:sz w:val="28"/>
          <w:szCs w:val="28"/>
        </w:rPr>
        <w:t>4</w:t>
      </w:r>
      <w:r w:rsidR="00FA3F2C" w:rsidRPr="001F42A2">
        <w:rPr>
          <w:rFonts w:ascii="Times New Roman" w:hAnsi="Times New Roman" w:cs="Times New Roman"/>
          <w:sz w:val="28"/>
          <w:szCs w:val="28"/>
        </w:rPr>
        <w:t xml:space="preserve"> тыс. рублей. </w:t>
      </w:r>
    </w:p>
    <w:p w:rsidR="00FA3F2C" w:rsidRPr="00FA3F2C" w:rsidRDefault="00FA3F2C" w:rsidP="0061267C">
      <w:pPr>
        <w:pStyle w:val="a5"/>
        <w:spacing w:after="0"/>
        <w:ind w:firstLine="708"/>
        <w:jc w:val="both"/>
        <w:rPr>
          <w:sz w:val="28"/>
          <w:szCs w:val="28"/>
        </w:rPr>
      </w:pPr>
      <w:r w:rsidRPr="00FA3F2C">
        <w:rPr>
          <w:sz w:val="28"/>
          <w:szCs w:val="28"/>
        </w:rPr>
        <w:t xml:space="preserve">Возможен следующий вариант: при наличии </w:t>
      </w:r>
      <w:proofErr w:type="spellStart"/>
      <w:r w:rsidRPr="00FA3F2C">
        <w:rPr>
          <w:sz w:val="28"/>
          <w:szCs w:val="28"/>
        </w:rPr>
        <w:t>ветработника</w:t>
      </w:r>
      <w:proofErr w:type="spellEnd"/>
      <w:r w:rsidRPr="00FA3F2C">
        <w:rPr>
          <w:sz w:val="28"/>
          <w:szCs w:val="28"/>
        </w:rPr>
        <w:t xml:space="preserve"> сельхозпредприятия на территории населенного пункта - производить ему </w:t>
      </w:r>
      <w:r w:rsidRPr="00FA3F2C">
        <w:rPr>
          <w:sz w:val="28"/>
          <w:szCs w:val="28"/>
        </w:rPr>
        <w:lastRenderedPageBreak/>
        <w:t>доплату за совмещение работы в частном секторе за искусственное осеменение коров и телок.</w:t>
      </w:r>
    </w:p>
    <w:p w:rsid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В затрат</w:t>
      </w:r>
      <w:r w:rsidR="002A1106">
        <w:rPr>
          <w:rFonts w:ascii="Times New Roman" w:hAnsi="Times New Roman" w:cs="Times New Roman"/>
          <w:sz w:val="28"/>
          <w:szCs w:val="28"/>
        </w:rPr>
        <w:t>ы</w:t>
      </w:r>
      <w:r w:rsidRPr="00FA3F2C">
        <w:rPr>
          <w:rFonts w:ascii="Times New Roman" w:hAnsi="Times New Roman" w:cs="Times New Roman"/>
          <w:sz w:val="28"/>
          <w:szCs w:val="28"/>
        </w:rPr>
        <w:t xml:space="preserve">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w:t>
      </w:r>
    </w:p>
    <w:p w:rsidR="002A1106" w:rsidRPr="000672AF" w:rsidRDefault="002A1106" w:rsidP="002A1106">
      <w:pPr>
        <w:spacing w:after="0"/>
        <w:ind w:firstLine="708"/>
        <w:jc w:val="both"/>
        <w:rPr>
          <w:rFonts w:ascii="Times New Roman" w:hAnsi="Times New Roman" w:cs="Times New Roman"/>
          <w:sz w:val="28"/>
          <w:szCs w:val="28"/>
        </w:rPr>
      </w:pPr>
    </w:p>
    <w:p w:rsidR="00FA3F2C" w:rsidRPr="008D7B1E" w:rsidRDefault="00FA3F2C" w:rsidP="00F47CA9">
      <w:pPr>
        <w:spacing w:after="0" w:line="240" w:lineRule="auto"/>
        <w:rPr>
          <w:rFonts w:ascii="Times New Roman" w:hAnsi="Times New Roman" w:cs="Times New Roman"/>
          <w:sz w:val="28"/>
          <w:szCs w:val="28"/>
        </w:rPr>
      </w:pPr>
      <w:r w:rsidRPr="008D7B1E">
        <w:rPr>
          <w:rFonts w:ascii="Times New Roman" w:hAnsi="Times New Roman" w:cs="Times New Roman"/>
          <w:sz w:val="28"/>
          <w:szCs w:val="28"/>
        </w:rPr>
        <w:t>2.3.2. Повышение генетического потенциала сельскохозяйственных животных частного сектора населения.</w:t>
      </w:r>
    </w:p>
    <w:p w:rsidR="00FA3F2C" w:rsidRPr="008D7B1E" w:rsidRDefault="00FA3F2C" w:rsidP="0061267C">
      <w:pPr>
        <w:spacing w:after="0" w:line="240" w:lineRule="auto"/>
        <w:jc w:val="center"/>
        <w:rPr>
          <w:rFonts w:ascii="Times New Roman" w:hAnsi="Times New Roman" w:cs="Times New Roman"/>
          <w:b/>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FA3F2C"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качеств животных является искусственное осеменение и приобретение племенных животных для разведения. </w:t>
      </w:r>
    </w:p>
    <w:p w:rsidR="00D16D65" w:rsidRPr="00A72435" w:rsidRDefault="00D16D65" w:rsidP="00D16D65">
      <w:pPr>
        <w:spacing w:after="0"/>
        <w:ind w:firstLine="708"/>
        <w:jc w:val="both"/>
        <w:rPr>
          <w:rFonts w:ascii="Times New Roman" w:hAnsi="Times New Roman" w:cs="Times New Roman"/>
          <w:sz w:val="28"/>
          <w:szCs w:val="28"/>
        </w:rPr>
      </w:pPr>
      <w:r w:rsidRPr="00A72435">
        <w:rPr>
          <w:rFonts w:ascii="Times New Roman" w:hAnsi="Times New Roman" w:cs="Times New Roman"/>
          <w:sz w:val="28"/>
          <w:szCs w:val="28"/>
        </w:rPr>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D16D65" w:rsidRPr="00A72435" w:rsidRDefault="00D16D65" w:rsidP="00D16D65">
      <w:pPr>
        <w:spacing w:after="0"/>
        <w:jc w:val="both"/>
        <w:rPr>
          <w:rFonts w:ascii="Times New Roman" w:hAnsi="Times New Roman" w:cs="Times New Roman"/>
          <w:sz w:val="28"/>
          <w:szCs w:val="28"/>
        </w:rPr>
      </w:pPr>
      <w:r w:rsidRPr="00A72435">
        <w:rPr>
          <w:rFonts w:ascii="Times New Roman" w:hAnsi="Times New Roman" w:cs="Times New Roman"/>
          <w:i/>
          <w:sz w:val="28"/>
          <w:szCs w:val="28"/>
        </w:rPr>
        <w:tab/>
      </w:r>
      <w:r w:rsidRPr="00A72435">
        <w:rPr>
          <w:rFonts w:ascii="Times New Roman" w:hAnsi="Times New Roman" w:cs="Times New Roman"/>
          <w:sz w:val="28"/>
          <w:szCs w:val="28"/>
        </w:rPr>
        <w:t>Одним из основных источников повышения породных и продуктивных качеств животных является искусственное осеменение. Для этого в бюджете района предусмотре</w:t>
      </w:r>
      <w:r>
        <w:rPr>
          <w:rFonts w:ascii="Times New Roman" w:hAnsi="Times New Roman" w:cs="Times New Roman"/>
          <w:sz w:val="28"/>
          <w:szCs w:val="28"/>
        </w:rPr>
        <w:t>ли</w:t>
      </w:r>
      <w:r w:rsidRPr="00A72435">
        <w:rPr>
          <w:rFonts w:ascii="Times New Roman" w:hAnsi="Times New Roman" w:cs="Times New Roman"/>
          <w:sz w:val="28"/>
          <w:szCs w:val="28"/>
        </w:rPr>
        <w:t xml:space="preserve"> расходы на покупку и доставку семени хряков</w:t>
      </w:r>
      <w:r>
        <w:rPr>
          <w:rFonts w:ascii="Times New Roman" w:hAnsi="Times New Roman" w:cs="Times New Roman"/>
          <w:sz w:val="28"/>
          <w:szCs w:val="28"/>
        </w:rPr>
        <w:t xml:space="preserve"> -</w:t>
      </w:r>
      <w:r w:rsidRPr="00A72435">
        <w:rPr>
          <w:rFonts w:ascii="Times New Roman" w:hAnsi="Times New Roman" w:cs="Times New Roman"/>
          <w:sz w:val="28"/>
          <w:szCs w:val="28"/>
        </w:rPr>
        <w:t xml:space="preserve"> производителей. Реализация данно</w:t>
      </w:r>
      <w:r>
        <w:rPr>
          <w:rFonts w:ascii="Times New Roman" w:hAnsi="Times New Roman" w:cs="Times New Roman"/>
          <w:sz w:val="28"/>
          <w:szCs w:val="28"/>
        </w:rPr>
        <w:t>го мероприятия</w:t>
      </w:r>
      <w:r w:rsidRPr="00A72435">
        <w:rPr>
          <w:rFonts w:ascii="Times New Roman" w:hAnsi="Times New Roman" w:cs="Times New Roman"/>
          <w:sz w:val="28"/>
          <w:szCs w:val="28"/>
        </w:rPr>
        <w:t xml:space="preserve">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D16D65" w:rsidRPr="008D7B1E" w:rsidRDefault="00D16D65" w:rsidP="00D16D65">
      <w:pPr>
        <w:spacing w:after="0"/>
        <w:jc w:val="both"/>
        <w:rPr>
          <w:rFonts w:ascii="Times New Roman" w:hAnsi="Times New Roman" w:cs="Times New Roman"/>
          <w:sz w:val="28"/>
          <w:szCs w:val="28"/>
        </w:rPr>
      </w:pPr>
      <w:r w:rsidRPr="00A72435">
        <w:rPr>
          <w:rFonts w:ascii="Times New Roman" w:hAnsi="Times New Roman" w:cs="Times New Roman"/>
          <w:i/>
          <w:sz w:val="28"/>
          <w:szCs w:val="28"/>
        </w:rPr>
        <w:tab/>
      </w:r>
      <w:r w:rsidRPr="00A72435">
        <w:rPr>
          <w:rFonts w:ascii="Times New Roman" w:hAnsi="Times New Roman" w:cs="Times New Roman"/>
          <w:sz w:val="28"/>
          <w:szCs w:val="28"/>
        </w:rPr>
        <w:t>Для плодотворного осеменения одной головы свиноматки требуется 2 дозы семени  хряков – производителей. Стоимость одной дозы составляет 600 рублей. Семя племенных хряков–производителей будет поставляться с ООО «Хакасское по племенной работе» за счет средств районного бюджета.</w:t>
      </w:r>
    </w:p>
    <w:p w:rsidR="00D16D65" w:rsidRPr="008D7B1E" w:rsidRDefault="00D16D65" w:rsidP="0061267C">
      <w:pPr>
        <w:spacing w:after="0" w:line="240" w:lineRule="auto"/>
        <w:jc w:val="both"/>
        <w:rPr>
          <w:rFonts w:ascii="Times New Roman" w:hAnsi="Times New Roman" w:cs="Times New Roman"/>
          <w:sz w:val="28"/>
          <w:szCs w:val="28"/>
        </w:rPr>
      </w:pPr>
    </w:p>
    <w:p w:rsidR="00FA3F2C" w:rsidRPr="00F47CA9" w:rsidRDefault="00FA3F2C" w:rsidP="00F47CA9">
      <w:pPr>
        <w:jc w:val="both"/>
        <w:rPr>
          <w:rFonts w:ascii="Times New Roman" w:hAnsi="Times New Roman" w:cs="Times New Roman"/>
          <w:sz w:val="28"/>
          <w:szCs w:val="28"/>
        </w:rPr>
      </w:pPr>
      <w:r w:rsidRPr="00F47CA9">
        <w:rPr>
          <w:rFonts w:ascii="Times New Roman" w:hAnsi="Times New Roman" w:cs="Times New Roman"/>
          <w:sz w:val="28"/>
          <w:szCs w:val="28"/>
        </w:rPr>
        <w:t>2.3.3. Развитие инвестиционной деятельности в личных  подсобных хозяйствах граждан.</w:t>
      </w:r>
    </w:p>
    <w:p w:rsidR="00FA3F2C" w:rsidRPr="008D7B1E" w:rsidRDefault="00FA3F2C" w:rsidP="0061267C">
      <w:pPr>
        <w:pStyle w:val="a5"/>
        <w:spacing w:after="0"/>
        <w:jc w:val="center"/>
        <w:rPr>
          <w:sz w:val="28"/>
          <w:szCs w:val="28"/>
        </w:rPr>
      </w:pPr>
    </w:p>
    <w:p w:rsidR="00FA3F2C"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p w:rsidR="00A97687" w:rsidRPr="008D7B1E" w:rsidRDefault="00A97687" w:rsidP="0061267C">
      <w:pPr>
        <w:pStyle w:val="ConsPlusNormal"/>
        <w:widowControl/>
        <w:jc w:val="both"/>
        <w:rPr>
          <w:rFonts w:ascii="Times New Roman" w:hAnsi="Times New Roman" w:cs="Times New Roman"/>
          <w:sz w:val="28"/>
          <w:szCs w:val="28"/>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0"/>
        <w:gridCol w:w="1541"/>
        <w:gridCol w:w="1620"/>
        <w:gridCol w:w="1800"/>
      </w:tblGrid>
      <w:tr w:rsidR="00BD608B" w:rsidRPr="00A97687" w:rsidTr="00A97687">
        <w:tc>
          <w:tcPr>
            <w:tcW w:w="446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 xml:space="preserve">Мероприятия по развитию инвестиционной деятельности в ЛПХ, привлечению инвестиций           </w:t>
            </w:r>
          </w:p>
        </w:tc>
        <w:tc>
          <w:tcPr>
            <w:tcW w:w="1541"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Сроки реализации мероприятия</w:t>
            </w:r>
          </w:p>
        </w:tc>
        <w:tc>
          <w:tcPr>
            <w:tcW w:w="162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Ответственный исполнитель</w:t>
            </w:r>
          </w:p>
        </w:tc>
        <w:tc>
          <w:tcPr>
            <w:tcW w:w="180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Ожидаемый результат, эффект</w:t>
            </w:r>
          </w:p>
        </w:tc>
      </w:tr>
      <w:tr w:rsidR="00BD608B" w:rsidRPr="00A97687" w:rsidTr="00A97687">
        <w:tc>
          <w:tcPr>
            <w:tcW w:w="4460" w:type="dxa"/>
          </w:tcPr>
          <w:p w:rsidR="00BD608B" w:rsidRPr="00A97687" w:rsidRDefault="00BD608B" w:rsidP="00A97687">
            <w:pPr>
              <w:pStyle w:val="a5"/>
              <w:tabs>
                <w:tab w:val="left" w:pos="444"/>
              </w:tabs>
              <w:spacing w:after="0"/>
              <w:ind w:firstLine="84"/>
              <w:jc w:val="both"/>
              <w:rPr>
                <w:sz w:val="20"/>
                <w:szCs w:val="20"/>
              </w:rPr>
            </w:pPr>
            <w:r w:rsidRPr="00A97687">
              <w:rPr>
                <w:sz w:val="20"/>
                <w:szCs w:val="20"/>
              </w:rPr>
              <w:t>Развитие личных подворий граждан*</w:t>
            </w:r>
          </w:p>
          <w:p w:rsidR="00BD608B" w:rsidRPr="00A97687" w:rsidRDefault="00BD608B" w:rsidP="00A97687">
            <w:pPr>
              <w:pStyle w:val="a5"/>
              <w:tabs>
                <w:tab w:val="left" w:pos="444"/>
              </w:tabs>
              <w:spacing w:after="0"/>
              <w:ind w:firstLine="84"/>
              <w:jc w:val="both"/>
              <w:rPr>
                <w:sz w:val="20"/>
                <w:szCs w:val="20"/>
              </w:rPr>
            </w:pPr>
            <w:r w:rsidRPr="00A97687">
              <w:rPr>
                <w:sz w:val="20"/>
                <w:szCs w:val="20"/>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Формирование инфраструктуры обслуживания (водо- и энергоснабжение, средства связи, подъездные пути);</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BD608B" w:rsidRPr="002D5623" w:rsidRDefault="00BD608B" w:rsidP="002D5623">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Финансовая поддержка ЛПХ на возвратной основе через муниципальное образование</w:t>
            </w:r>
            <w:r w:rsidR="002D5623">
              <w:rPr>
                <w:rFonts w:ascii="Times New Roman" w:hAnsi="Times New Roman" w:cs="Times New Roman"/>
                <w:sz w:val="20"/>
                <w:szCs w:val="20"/>
              </w:rPr>
              <w:t>.</w:t>
            </w:r>
          </w:p>
        </w:tc>
        <w:tc>
          <w:tcPr>
            <w:tcW w:w="1541" w:type="dxa"/>
          </w:tcPr>
          <w:p w:rsidR="00BD608B" w:rsidRPr="00A97687" w:rsidRDefault="00BD608B" w:rsidP="00E00F3C">
            <w:pPr>
              <w:pStyle w:val="ConsPlusNormal"/>
              <w:widowControl/>
              <w:ind w:firstLine="0"/>
              <w:jc w:val="both"/>
              <w:rPr>
                <w:rFonts w:ascii="Times New Roman" w:hAnsi="Times New Roman" w:cs="Times New Roman"/>
              </w:rPr>
            </w:pPr>
            <w:r w:rsidRPr="00A97687">
              <w:rPr>
                <w:rFonts w:ascii="Times New Roman" w:hAnsi="Times New Roman" w:cs="Times New Roman"/>
              </w:rPr>
              <w:t>201</w:t>
            </w:r>
            <w:r w:rsidR="00742AAD" w:rsidRPr="00A97687">
              <w:rPr>
                <w:rFonts w:ascii="Times New Roman" w:hAnsi="Times New Roman" w:cs="Times New Roman"/>
              </w:rPr>
              <w:t>4</w:t>
            </w:r>
            <w:r w:rsidRPr="00A97687">
              <w:rPr>
                <w:rFonts w:ascii="Times New Roman" w:hAnsi="Times New Roman" w:cs="Times New Roman"/>
              </w:rPr>
              <w:t>-201</w:t>
            </w:r>
            <w:r w:rsidR="00E00F3C">
              <w:rPr>
                <w:rFonts w:ascii="Times New Roman" w:hAnsi="Times New Roman" w:cs="Times New Roman"/>
              </w:rPr>
              <w:t xml:space="preserve">9 </w:t>
            </w:r>
            <w:r w:rsidRPr="00A97687">
              <w:rPr>
                <w:rFonts w:ascii="Times New Roman" w:hAnsi="Times New Roman" w:cs="Times New Roman"/>
              </w:rPr>
              <w:t>гг.</w:t>
            </w:r>
          </w:p>
        </w:tc>
        <w:tc>
          <w:tcPr>
            <w:tcW w:w="1620" w:type="dxa"/>
          </w:tcPr>
          <w:p w:rsidR="00BD608B" w:rsidRPr="00A97687" w:rsidRDefault="00BD608B" w:rsidP="0061267C">
            <w:pPr>
              <w:pStyle w:val="ConsPlusNormal"/>
              <w:widowControl/>
              <w:ind w:firstLine="0"/>
              <w:jc w:val="both"/>
              <w:rPr>
                <w:rFonts w:ascii="Times New Roman" w:hAnsi="Times New Roman" w:cs="Times New Roman"/>
              </w:rPr>
            </w:pPr>
            <w:r w:rsidRPr="00A97687">
              <w:rPr>
                <w:rFonts w:ascii="Times New Roman" w:hAnsi="Times New Roman" w:cs="Times New Roman"/>
              </w:rPr>
              <w:t>Администрация района</w:t>
            </w:r>
          </w:p>
        </w:tc>
        <w:tc>
          <w:tcPr>
            <w:tcW w:w="1800" w:type="dxa"/>
            <w:shd w:val="clear" w:color="auto" w:fill="auto"/>
          </w:tcPr>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В результате реализации программных мероприятий  в частном секторе увеличение составит к 201</w:t>
            </w:r>
            <w:r w:rsidR="00E11C7F">
              <w:rPr>
                <w:rFonts w:ascii="Times New Roman" w:hAnsi="Times New Roman" w:cs="Times New Roman"/>
                <w:sz w:val="20"/>
                <w:szCs w:val="20"/>
              </w:rPr>
              <w:t>8</w:t>
            </w:r>
            <w:r w:rsidRPr="00A97687">
              <w:rPr>
                <w:rFonts w:ascii="Times New Roman" w:hAnsi="Times New Roman" w:cs="Times New Roman"/>
                <w:sz w:val="20"/>
                <w:szCs w:val="20"/>
              </w:rPr>
              <w:t xml:space="preserve"> году от факта 201</w:t>
            </w:r>
            <w:r w:rsidR="007E2DF5" w:rsidRPr="00A97687">
              <w:rPr>
                <w:rFonts w:ascii="Times New Roman" w:hAnsi="Times New Roman" w:cs="Times New Roman"/>
                <w:sz w:val="20"/>
                <w:szCs w:val="20"/>
              </w:rPr>
              <w:t>3</w:t>
            </w:r>
            <w:r w:rsidRPr="00A97687">
              <w:rPr>
                <w:rFonts w:ascii="Times New Roman" w:hAnsi="Times New Roman" w:cs="Times New Roman"/>
                <w:sz w:val="20"/>
                <w:szCs w:val="20"/>
              </w:rPr>
              <w:t xml:space="preserve"> года: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поголовье –</w:t>
            </w:r>
          </w:p>
          <w:p w:rsidR="00BD608B" w:rsidRPr="00A97687" w:rsidRDefault="00074DB3"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КРС на </w:t>
            </w:r>
            <w:r w:rsidR="00E11C7F">
              <w:rPr>
                <w:rFonts w:ascii="Times New Roman" w:hAnsi="Times New Roman" w:cs="Times New Roman"/>
                <w:sz w:val="20"/>
                <w:szCs w:val="20"/>
              </w:rPr>
              <w:t>4</w:t>
            </w:r>
            <w:r w:rsidRPr="00A97687">
              <w:rPr>
                <w:rFonts w:ascii="Times New Roman" w:hAnsi="Times New Roman" w:cs="Times New Roman"/>
                <w:sz w:val="20"/>
                <w:szCs w:val="20"/>
              </w:rPr>
              <w:t>,0</w:t>
            </w:r>
            <w:r w:rsidR="00BD608B"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в том числе коров на </w:t>
            </w:r>
            <w:r w:rsidR="00E11C7F">
              <w:rPr>
                <w:rFonts w:ascii="Times New Roman" w:hAnsi="Times New Roman" w:cs="Times New Roman"/>
                <w:sz w:val="20"/>
                <w:szCs w:val="20"/>
              </w:rPr>
              <w:t>9</w:t>
            </w:r>
            <w:r w:rsidR="00074DB3" w:rsidRPr="00A97687">
              <w:rPr>
                <w:rFonts w:ascii="Times New Roman" w:hAnsi="Times New Roman" w:cs="Times New Roman"/>
                <w:sz w:val="20"/>
                <w:szCs w:val="20"/>
              </w:rPr>
              <w:t>,1</w:t>
            </w:r>
            <w:r w:rsidRPr="00A97687">
              <w:rPr>
                <w:rFonts w:ascii="Times New Roman" w:hAnsi="Times New Roman" w:cs="Times New Roman"/>
                <w:sz w:val="20"/>
                <w:szCs w:val="20"/>
              </w:rPr>
              <w:t xml:space="preserve"> %; свиней на </w:t>
            </w:r>
            <w:r w:rsidR="00E11C7F">
              <w:rPr>
                <w:rFonts w:ascii="Times New Roman" w:hAnsi="Times New Roman" w:cs="Times New Roman"/>
                <w:sz w:val="20"/>
                <w:szCs w:val="20"/>
              </w:rPr>
              <w:t>6,4</w:t>
            </w:r>
            <w:r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птицы на </w:t>
            </w:r>
            <w:r w:rsidR="00E11C7F">
              <w:rPr>
                <w:rFonts w:ascii="Times New Roman" w:hAnsi="Times New Roman" w:cs="Times New Roman"/>
                <w:sz w:val="20"/>
                <w:szCs w:val="20"/>
              </w:rPr>
              <w:t>2,3</w:t>
            </w:r>
            <w:r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овец и коз на </w:t>
            </w:r>
            <w:r w:rsidR="00E11C7F">
              <w:rPr>
                <w:rFonts w:ascii="Times New Roman" w:hAnsi="Times New Roman" w:cs="Times New Roman"/>
                <w:sz w:val="20"/>
                <w:szCs w:val="20"/>
              </w:rPr>
              <w:t>10</w:t>
            </w:r>
            <w:r w:rsidRPr="00A97687">
              <w:rPr>
                <w:rFonts w:ascii="Times New Roman" w:hAnsi="Times New Roman" w:cs="Times New Roman"/>
                <w:sz w:val="20"/>
                <w:szCs w:val="20"/>
              </w:rPr>
              <w:t xml:space="preserve"> %;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лошадей на </w:t>
            </w:r>
            <w:r w:rsidR="00E11C7F">
              <w:rPr>
                <w:rFonts w:ascii="Times New Roman" w:hAnsi="Times New Roman" w:cs="Times New Roman"/>
                <w:sz w:val="20"/>
                <w:szCs w:val="20"/>
              </w:rPr>
              <w:t>5,8</w:t>
            </w:r>
            <w:r w:rsidRPr="00A97687">
              <w:rPr>
                <w:rFonts w:ascii="Times New Roman" w:hAnsi="Times New Roman" w:cs="Times New Roman"/>
                <w:sz w:val="20"/>
                <w:szCs w:val="20"/>
              </w:rPr>
              <w:t xml:space="preserve"> %.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Производство:  скота  и птицы на убой (в живом весе) увеличиться на </w:t>
            </w:r>
            <w:r w:rsidR="00E11C7F">
              <w:rPr>
                <w:rFonts w:ascii="Times New Roman" w:hAnsi="Times New Roman" w:cs="Times New Roman"/>
              </w:rPr>
              <w:t>7,4</w:t>
            </w:r>
            <w:r w:rsidRPr="00A97687">
              <w:rPr>
                <w:rFonts w:ascii="Times New Roman" w:hAnsi="Times New Roman" w:cs="Times New Roman"/>
              </w:rPr>
              <w:t xml:space="preserve">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молока на </w:t>
            </w:r>
            <w:r w:rsidR="00E11C7F">
              <w:rPr>
                <w:rFonts w:ascii="Times New Roman" w:hAnsi="Times New Roman" w:cs="Times New Roman"/>
              </w:rPr>
              <w:t>14,8</w:t>
            </w:r>
            <w:r w:rsidRPr="00A97687">
              <w:rPr>
                <w:rFonts w:ascii="Times New Roman" w:hAnsi="Times New Roman" w:cs="Times New Roman"/>
              </w:rPr>
              <w:t xml:space="preserve"> %;</w:t>
            </w:r>
          </w:p>
          <w:p w:rsidR="00BD608B" w:rsidRPr="00A97687" w:rsidRDefault="00BD608B" w:rsidP="00E11C7F">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яиц на </w:t>
            </w:r>
            <w:r w:rsidR="00E11C7F">
              <w:rPr>
                <w:rFonts w:ascii="Times New Roman" w:hAnsi="Times New Roman" w:cs="Times New Roman"/>
              </w:rPr>
              <w:t>8,9</w:t>
            </w:r>
            <w:r w:rsidRPr="00A97687">
              <w:rPr>
                <w:rFonts w:ascii="Times New Roman" w:hAnsi="Times New Roman" w:cs="Times New Roman"/>
              </w:rPr>
              <w:t xml:space="preserve"> %</w:t>
            </w:r>
          </w:p>
        </w:tc>
      </w:tr>
    </w:tbl>
    <w:p w:rsidR="00A97687" w:rsidRDefault="00A97687" w:rsidP="0061267C">
      <w:pPr>
        <w:spacing w:after="0" w:line="240" w:lineRule="auto"/>
        <w:ind w:firstLine="708"/>
        <w:jc w:val="both"/>
        <w:rPr>
          <w:rFonts w:ascii="Times New Roman" w:hAnsi="Times New Roman" w:cs="Times New Roman"/>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lastRenderedPageBreak/>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A3F2C" w:rsidRPr="008D7B1E" w:rsidRDefault="00FA3F2C" w:rsidP="00D511DD">
      <w:pPr>
        <w:spacing w:after="0" w:line="240" w:lineRule="auto"/>
        <w:jc w:val="both"/>
        <w:rPr>
          <w:rFonts w:ascii="Times New Roman" w:hAnsi="Times New Roman" w:cs="Times New Roman"/>
          <w:color w:val="000000"/>
          <w:sz w:val="28"/>
          <w:szCs w:val="28"/>
        </w:rPr>
      </w:pPr>
      <w:r w:rsidRPr="008D7B1E">
        <w:rPr>
          <w:rFonts w:ascii="Times New Roman" w:hAnsi="Times New Roman" w:cs="Times New Roman"/>
          <w:sz w:val="28"/>
          <w:szCs w:val="28"/>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w:t>
      </w:r>
      <w:r w:rsidR="002D5623">
        <w:rPr>
          <w:rFonts w:ascii="Times New Roman" w:hAnsi="Times New Roman" w:cs="Times New Roman"/>
          <w:sz w:val="28"/>
          <w:szCs w:val="28"/>
        </w:rPr>
        <w:t>5</w:t>
      </w:r>
      <w:r w:rsidRPr="008D7B1E">
        <w:rPr>
          <w:rFonts w:ascii="Times New Roman" w:hAnsi="Times New Roman" w:cs="Times New Roman"/>
          <w:sz w:val="28"/>
          <w:szCs w:val="28"/>
        </w:rPr>
        <w:t xml:space="preserve"> г. ЛПХ было произведено </w:t>
      </w:r>
      <w:r w:rsidR="00D511DD">
        <w:rPr>
          <w:rFonts w:ascii="Times New Roman" w:hAnsi="Times New Roman" w:cs="Times New Roman"/>
          <w:sz w:val="28"/>
          <w:szCs w:val="28"/>
        </w:rPr>
        <w:t>87</w:t>
      </w:r>
      <w:r w:rsidRPr="008D7B1E">
        <w:rPr>
          <w:rFonts w:ascii="Times New Roman" w:hAnsi="Times New Roman" w:cs="Times New Roman"/>
          <w:sz w:val="28"/>
          <w:szCs w:val="28"/>
        </w:rPr>
        <w:t xml:space="preserve"> % картофеля, </w:t>
      </w:r>
      <w:r w:rsidR="00D511DD">
        <w:rPr>
          <w:rFonts w:ascii="Times New Roman" w:hAnsi="Times New Roman" w:cs="Times New Roman"/>
          <w:sz w:val="28"/>
          <w:szCs w:val="28"/>
        </w:rPr>
        <w:t>97,7</w:t>
      </w:r>
      <w:r w:rsidRPr="008D7B1E">
        <w:rPr>
          <w:rFonts w:ascii="Times New Roman" w:hAnsi="Times New Roman" w:cs="Times New Roman"/>
          <w:sz w:val="28"/>
          <w:szCs w:val="28"/>
        </w:rPr>
        <w:t xml:space="preserve"> % овощей, </w:t>
      </w:r>
      <w:r w:rsidR="00D511DD">
        <w:rPr>
          <w:rFonts w:ascii="Times New Roman" w:hAnsi="Times New Roman" w:cs="Times New Roman"/>
          <w:sz w:val="28"/>
          <w:szCs w:val="28"/>
        </w:rPr>
        <w:t>93,9</w:t>
      </w:r>
      <w:r w:rsidRPr="008D7B1E">
        <w:rPr>
          <w:rFonts w:ascii="Times New Roman" w:hAnsi="Times New Roman" w:cs="Times New Roman"/>
          <w:sz w:val="28"/>
          <w:szCs w:val="28"/>
        </w:rPr>
        <w:t xml:space="preserve"> % мяса, </w:t>
      </w:r>
      <w:r w:rsidR="00D511DD">
        <w:rPr>
          <w:rFonts w:ascii="Times New Roman" w:hAnsi="Times New Roman" w:cs="Times New Roman"/>
          <w:sz w:val="28"/>
          <w:szCs w:val="28"/>
        </w:rPr>
        <w:t>81,8</w:t>
      </w:r>
      <w:r w:rsidRPr="008D7B1E">
        <w:rPr>
          <w:rFonts w:ascii="Times New Roman" w:hAnsi="Times New Roman" w:cs="Times New Roman"/>
          <w:sz w:val="28"/>
          <w:szCs w:val="28"/>
        </w:rPr>
        <w:t xml:space="preserve"> % молока. В общем объеме валовой продукции сельского хозяйства их доля </w:t>
      </w:r>
      <w:r w:rsidRPr="008D7B1E">
        <w:rPr>
          <w:rFonts w:ascii="Times New Roman" w:hAnsi="Times New Roman" w:cs="Times New Roman"/>
          <w:color w:val="000000"/>
          <w:sz w:val="28"/>
          <w:szCs w:val="28"/>
        </w:rPr>
        <w:t xml:space="preserve">составила </w:t>
      </w:r>
      <w:r w:rsidR="00D511DD">
        <w:rPr>
          <w:rFonts w:ascii="Times New Roman" w:hAnsi="Times New Roman" w:cs="Times New Roman"/>
          <w:color w:val="000000"/>
          <w:sz w:val="28"/>
          <w:szCs w:val="28"/>
        </w:rPr>
        <w:t>78,4</w:t>
      </w:r>
      <w:r w:rsidRPr="008D7B1E">
        <w:rPr>
          <w:rFonts w:ascii="Times New Roman" w:hAnsi="Times New Roman" w:cs="Times New Roman"/>
          <w:color w:val="000000"/>
          <w:sz w:val="28"/>
          <w:szCs w:val="28"/>
        </w:rPr>
        <w:t xml:space="preserve"> %.</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средствами механизации, отсутствие условий хранения и транспортировки продукции и т.п.</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6%, мясо – 9%).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Взаимовыгодные отношения личных подсобных хозяйств могут успешно осуществляться и с другими сельскохозяйственными </w:t>
      </w:r>
      <w:r w:rsidRPr="008D7B1E">
        <w:rPr>
          <w:rFonts w:ascii="Times New Roman" w:hAnsi="Times New Roman" w:cs="Times New Roman"/>
          <w:sz w:val="28"/>
          <w:szCs w:val="28"/>
        </w:rPr>
        <w:lastRenderedPageBreak/>
        <w:t>организациями различных форм собственности, расположенными на территории района.</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proofErr w:type="spellStart"/>
      <w:r w:rsidR="00EA4442" w:rsidRPr="008D7B1E">
        <w:rPr>
          <w:rFonts w:ascii="Times New Roman" w:hAnsi="Times New Roman" w:cs="Times New Roman"/>
          <w:sz w:val="28"/>
          <w:szCs w:val="28"/>
        </w:rPr>
        <w:t>самозанятости</w:t>
      </w:r>
      <w:proofErr w:type="spellEnd"/>
      <w:r w:rsidRPr="008D7B1E">
        <w:rPr>
          <w:rFonts w:ascii="Times New Roman" w:hAnsi="Times New Roman" w:cs="Times New Roman"/>
          <w:sz w:val="28"/>
          <w:szCs w:val="28"/>
        </w:rPr>
        <w:t xml:space="preserve"> населения, а это можно через развитие ЛПХ.</w:t>
      </w:r>
    </w:p>
    <w:p w:rsidR="00FA3F2C" w:rsidRPr="008D7B1E" w:rsidRDefault="00FA3F2C" w:rsidP="00F90EEB">
      <w:pPr>
        <w:spacing w:after="0" w:line="240" w:lineRule="auto"/>
        <w:ind w:firstLine="708"/>
        <w:jc w:val="both"/>
        <w:rPr>
          <w:rFonts w:ascii="Times New Roman" w:hAnsi="Times New Roman" w:cs="Times New Roman"/>
          <w:sz w:val="28"/>
          <w:szCs w:val="28"/>
        </w:rPr>
      </w:pPr>
      <w:r w:rsidRPr="00DF4CAB">
        <w:rPr>
          <w:rFonts w:ascii="Times New Roman" w:hAnsi="Times New Roman" w:cs="Times New Roman"/>
          <w:sz w:val="28"/>
          <w:szCs w:val="28"/>
        </w:rPr>
        <w:t>За 201</w:t>
      </w:r>
      <w:r w:rsidR="00F90EEB">
        <w:rPr>
          <w:rFonts w:ascii="Times New Roman" w:hAnsi="Times New Roman" w:cs="Times New Roman"/>
          <w:sz w:val="28"/>
          <w:szCs w:val="28"/>
        </w:rPr>
        <w:t>5</w:t>
      </w:r>
      <w:r w:rsidRPr="00DF4CAB">
        <w:rPr>
          <w:rFonts w:ascii="Times New Roman" w:hAnsi="Times New Roman" w:cs="Times New Roman"/>
          <w:sz w:val="28"/>
          <w:szCs w:val="28"/>
        </w:rPr>
        <w:t xml:space="preserve"> год численность граждан в трудоспособном возрасте составила </w:t>
      </w:r>
      <w:r w:rsidR="00F90EEB">
        <w:rPr>
          <w:rFonts w:ascii="Times New Roman" w:hAnsi="Times New Roman" w:cs="Times New Roman"/>
          <w:sz w:val="28"/>
          <w:szCs w:val="28"/>
        </w:rPr>
        <w:t>7288</w:t>
      </w:r>
      <w:r w:rsidRPr="00DF4CAB">
        <w:rPr>
          <w:rFonts w:ascii="Times New Roman" w:hAnsi="Times New Roman" w:cs="Times New Roman"/>
          <w:sz w:val="28"/>
          <w:szCs w:val="28"/>
        </w:rPr>
        <w:t xml:space="preserve"> человек, в том числе работает </w:t>
      </w:r>
      <w:r w:rsidR="00F90EEB">
        <w:rPr>
          <w:rFonts w:ascii="Times New Roman" w:hAnsi="Times New Roman" w:cs="Times New Roman"/>
          <w:sz w:val="28"/>
          <w:szCs w:val="28"/>
        </w:rPr>
        <w:t>5765</w:t>
      </w:r>
      <w:r w:rsidRPr="00DF4CAB">
        <w:rPr>
          <w:rFonts w:ascii="Times New Roman" w:hAnsi="Times New Roman" w:cs="Times New Roman"/>
          <w:sz w:val="28"/>
          <w:szCs w:val="28"/>
        </w:rPr>
        <w:t xml:space="preserve"> или </w:t>
      </w:r>
      <w:r w:rsidR="00F90EEB">
        <w:rPr>
          <w:rFonts w:ascii="Times New Roman" w:hAnsi="Times New Roman" w:cs="Times New Roman"/>
          <w:sz w:val="28"/>
          <w:szCs w:val="28"/>
        </w:rPr>
        <w:t>79,1</w:t>
      </w:r>
      <w:r w:rsidRPr="00DF4CAB">
        <w:rPr>
          <w:rFonts w:ascii="Times New Roman" w:hAnsi="Times New Roman" w:cs="Times New Roman"/>
          <w:sz w:val="28"/>
          <w:szCs w:val="28"/>
        </w:rPr>
        <w:t>%.</w:t>
      </w:r>
    </w:p>
    <w:p w:rsidR="00FA3F2C" w:rsidRPr="008D7B1E" w:rsidRDefault="00FA3F2C" w:rsidP="00F90EEB">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Низкими остаются среднедушевые доходы за 201</w:t>
      </w:r>
      <w:r w:rsidR="00F90EEB">
        <w:rPr>
          <w:rFonts w:ascii="Times New Roman" w:hAnsi="Times New Roman" w:cs="Times New Roman"/>
          <w:sz w:val="28"/>
          <w:szCs w:val="28"/>
        </w:rPr>
        <w:t>5</w:t>
      </w:r>
      <w:r w:rsidRPr="008D7B1E">
        <w:rPr>
          <w:rFonts w:ascii="Times New Roman" w:hAnsi="Times New Roman" w:cs="Times New Roman"/>
          <w:sz w:val="28"/>
          <w:szCs w:val="28"/>
        </w:rPr>
        <w:t xml:space="preserve"> год составили </w:t>
      </w:r>
      <w:r w:rsidR="00F90EEB">
        <w:rPr>
          <w:rFonts w:ascii="Times New Roman" w:hAnsi="Times New Roman" w:cs="Times New Roman"/>
          <w:sz w:val="28"/>
          <w:szCs w:val="28"/>
        </w:rPr>
        <w:t>11888,5</w:t>
      </w:r>
      <w:r w:rsidRPr="008D7B1E">
        <w:rPr>
          <w:rFonts w:ascii="Times New Roman" w:hAnsi="Times New Roman" w:cs="Times New Roman"/>
          <w:sz w:val="28"/>
          <w:szCs w:val="28"/>
        </w:rPr>
        <w:t>рубл</w:t>
      </w:r>
      <w:r w:rsidR="00DF4CAB">
        <w:rPr>
          <w:rFonts w:ascii="Times New Roman" w:hAnsi="Times New Roman" w:cs="Times New Roman"/>
          <w:sz w:val="28"/>
          <w:szCs w:val="28"/>
        </w:rPr>
        <w:t>ей</w:t>
      </w:r>
      <w:r w:rsidRPr="008D7B1E">
        <w:rPr>
          <w:rFonts w:ascii="Times New Roman" w:hAnsi="Times New Roman" w:cs="Times New Roman"/>
          <w:sz w:val="28"/>
          <w:szCs w:val="28"/>
        </w:rPr>
        <w:t>. Ведение ЛПХ дает возможность значительно увеличить семейный бюджет.</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FA3F2C" w:rsidRPr="008D7B1E" w:rsidRDefault="00FA3F2C" w:rsidP="0061267C">
      <w:pPr>
        <w:spacing w:after="0" w:line="240" w:lineRule="auto"/>
        <w:jc w:val="center"/>
        <w:rPr>
          <w:rFonts w:ascii="Times New Roman" w:hAnsi="Times New Roman" w:cs="Times New Roman"/>
          <w:sz w:val="28"/>
          <w:szCs w:val="28"/>
        </w:rPr>
      </w:pPr>
      <w:r w:rsidRPr="008D7B1E">
        <w:rPr>
          <w:rFonts w:ascii="Times New Roman" w:hAnsi="Times New Roman" w:cs="Times New Roman"/>
          <w:sz w:val="28"/>
          <w:szCs w:val="28"/>
        </w:rPr>
        <w:t>Приоритетные мероприятия необходимые для  успешного ведения ЛПХ: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Формирование инфраструктуры обслуживания (водо- и энергоснабжение, средства связи, подъездные пути);</w:t>
      </w:r>
    </w:p>
    <w:p w:rsidR="00FA3F2C" w:rsidRPr="008D7B1E" w:rsidRDefault="00FA3F2C" w:rsidP="0061267C">
      <w:pPr>
        <w:tabs>
          <w:tab w:val="left" w:pos="720"/>
        </w:tabs>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Ежегодное проведение ветеринарного  осмотра скота, организация его ветеринарного обслуживания, борьба с заразными болезнями животных;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A3F2C" w:rsidRPr="008D7B1E" w:rsidRDefault="00FA3F2C" w:rsidP="0061267C">
      <w:pPr>
        <w:spacing w:after="0" w:line="240" w:lineRule="auto"/>
        <w:ind w:firstLine="708"/>
        <w:jc w:val="both"/>
        <w:rPr>
          <w:rFonts w:ascii="Times New Roman" w:hAnsi="Times New Roman" w:cs="Times New Roman"/>
          <w:sz w:val="28"/>
          <w:szCs w:val="28"/>
        </w:rPr>
      </w:pPr>
      <w:proofErr w:type="gramStart"/>
      <w:r w:rsidRPr="008D7B1E">
        <w:rPr>
          <w:rFonts w:ascii="Times New Roman"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в </w:t>
      </w:r>
      <w:r w:rsidRPr="008D7B1E">
        <w:rPr>
          <w:rFonts w:ascii="Times New Roman" w:hAnsi="Times New Roman" w:cs="Times New Roman"/>
          <w:sz w:val="28"/>
          <w:szCs w:val="28"/>
        </w:rPr>
        <w:lastRenderedPageBreak/>
        <w:t>оказании зоотехнических, агрономических, ремонтно-технических и информационно-консультационных услуг;</w:t>
      </w:r>
      <w:proofErr w:type="gramEnd"/>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Финансовая поддержка ЛПХ на возвратной основе через муниципальное предприятие (</w:t>
      </w:r>
      <w:proofErr w:type="spellStart"/>
      <w:r w:rsidRPr="008D7B1E">
        <w:rPr>
          <w:rFonts w:ascii="Times New Roman" w:hAnsi="Times New Roman" w:cs="Times New Roman"/>
          <w:sz w:val="28"/>
          <w:szCs w:val="28"/>
        </w:rPr>
        <w:t>минимолокозавод</w:t>
      </w:r>
      <w:proofErr w:type="spellEnd"/>
      <w:r w:rsidRPr="008D7B1E">
        <w:rPr>
          <w:rFonts w:ascii="Times New Roman" w:hAnsi="Times New Roman" w:cs="Times New Roman"/>
          <w:sz w:val="28"/>
          <w:szCs w:val="28"/>
        </w:rPr>
        <w:t>), кооператив</w:t>
      </w:r>
      <w:r w:rsidR="00C8412A">
        <w:rPr>
          <w:rFonts w:ascii="Times New Roman" w:hAnsi="Times New Roman" w:cs="Times New Roman"/>
          <w:sz w:val="28"/>
          <w:szCs w:val="28"/>
        </w:rPr>
        <w:t xml:space="preserve"> («Клевер»</w:t>
      </w:r>
      <w:r w:rsidRPr="008D7B1E">
        <w:rPr>
          <w:rFonts w:ascii="Times New Roman" w:hAnsi="Times New Roman" w:cs="Times New Roman"/>
          <w:sz w:val="28"/>
          <w:szCs w:val="28"/>
        </w:rPr>
        <w:t>),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возвращается производимой сельскохозяйственной продукцией в объеме, в сроки и по ценам, предусмотренным в договоре;</w:t>
      </w:r>
    </w:p>
    <w:p w:rsidR="00FA3F2C" w:rsidRPr="008D7B1E" w:rsidRDefault="00FA3F2C" w:rsidP="00350381">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A3F2C" w:rsidRPr="008D7B1E" w:rsidRDefault="00FA3F2C" w:rsidP="00F90EEB">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 результате реализации подпрограммных мероприятий в частном секторе поголовье КРС увеличиться </w:t>
      </w:r>
      <w:r w:rsidRPr="0076136C">
        <w:rPr>
          <w:rFonts w:ascii="Times New Roman" w:hAnsi="Times New Roman" w:cs="Times New Roman"/>
          <w:sz w:val="28"/>
          <w:szCs w:val="28"/>
        </w:rPr>
        <w:t xml:space="preserve">на </w:t>
      </w:r>
      <w:r w:rsidR="00F90EEB">
        <w:rPr>
          <w:rFonts w:ascii="Times New Roman" w:hAnsi="Times New Roman" w:cs="Times New Roman"/>
          <w:sz w:val="28"/>
          <w:szCs w:val="28"/>
        </w:rPr>
        <w:t>3,8</w:t>
      </w:r>
      <w:r w:rsidRPr="0076136C">
        <w:rPr>
          <w:rFonts w:ascii="Times New Roman" w:hAnsi="Times New Roman" w:cs="Times New Roman"/>
          <w:sz w:val="28"/>
          <w:szCs w:val="28"/>
        </w:rPr>
        <w:t xml:space="preserve"> %, в том числе коров на </w:t>
      </w:r>
      <w:r w:rsidR="0076136C">
        <w:rPr>
          <w:rFonts w:ascii="Times New Roman" w:hAnsi="Times New Roman" w:cs="Times New Roman"/>
          <w:sz w:val="28"/>
          <w:szCs w:val="28"/>
        </w:rPr>
        <w:t>9</w:t>
      </w:r>
      <w:r w:rsidR="00EC7DA0" w:rsidRPr="0076136C">
        <w:rPr>
          <w:rFonts w:ascii="Times New Roman" w:hAnsi="Times New Roman" w:cs="Times New Roman"/>
          <w:sz w:val="28"/>
          <w:szCs w:val="28"/>
        </w:rPr>
        <w:t>,</w:t>
      </w:r>
      <w:r w:rsidR="00F90EEB">
        <w:rPr>
          <w:rFonts w:ascii="Times New Roman" w:hAnsi="Times New Roman" w:cs="Times New Roman"/>
          <w:sz w:val="28"/>
          <w:szCs w:val="28"/>
        </w:rPr>
        <w:t>2</w:t>
      </w:r>
      <w:r w:rsidRPr="0076136C">
        <w:rPr>
          <w:rFonts w:ascii="Times New Roman" w:hAnsi="Times New Roman" w:cs="Times New Roman"/>
          <w:sz w:val="28"/>
          <w:szCs w:val="28"/>
        </w:rPr>
        <w:t xml:space="preserve"> %, поголовье свиней на </w:t>
      </w:r>
      <w:r w:rsidR="0076136C">
        <w:rPr>
          <w:rFonts w:ascii="Times New Roman" w:hAnsi="Times New Roman" w:cs="Times New Roman"/>
          <w:sz w:val="28"/>
          <w:szCs w:val="28"/>
        </w:rPr>
        <w:t>6,</w:t>
      </w:r>
      <w:r w:rsidR="00F90EEB">
        <w:rPr>
          <w:rFonts w:ascii="Times New Roman" w:hAnsi="Times New Roman" w:cs="Times New Roman"/>
          <w:sz w:val="28"/>
          <w:szCs w:val="28"/>
        </w:rPr>
        <w:t>5</w:t>
      </w:r>
      <w:r w:rsidRPr="0076136C">
        <w:rPr>
          <w:rFonts w:ascii="Times New Roman" w:hAnsi="Times New Roman" w:cs="Times New Roman"/>
          <w:sz w:val="28"/>
          <w:szCs w:val="28"/>
        </w:rPr>
        <w:t xml:space="preserve"> %, поголовье птицы на </w:t>
      </w:r>
      <w:r w:rsidR="0076136C">
        <w:rPr>
          <w:rFonts w:ascii="Times New Roman" w:hAnsi="Times New Roman" w:cs="Times New Roman"/>
          <w:sz w:val="28"/>
          <w:szCs w:val="28"/>
        </w:rPr>
        <w:t>2,</w:t>
      </w:r>
      <w:r w:rsidR="00F90EEB">
        <w:rPr>
          <w:rFonts w:ascii="Times New Roman" w:hAnsi="Times New Roman" w:cs="Times New Roman"/>
          <w:sz w:val="28"/>
          <w:szCs w:val="28"/>
        </w:rPr>
        <w:t>4</w:t>
      </w:r>
      <w:r w:rsidRPr="0076136C">
        <w:rPr>
          <w:rFonts w:ascii="Times New Roman" w:hAnsi="Times New Roman" w:cs="Times New Roman"/>
          <w:sz w:val="28"/>
          <w:szCs w:val="28"/>
        </w:rPr>
        <w:t xml:space="preserve">%, поголовье овец и коз на </w:t>
      </w:r>
      <w:r w:rsidR="0076136C">
        <w:rPr>
          <w:rFonts w:ascii="Times New Roman" w:hAnsi="Times New Roman" w:cs="Times New Roman"/>
          <w:sz w:val="28"/>
          <w:szCs w:val="28"/>
        </w:rPr>
        <w:t>10</w:t>
      </w:r>
      <w:r w:rsidR="00F90EEB">
        <w:rPr>
          <w:rFonts w:ascii="Times New Roman" w:hAnsi="Times New Roman" w:cs="Times New Roman"/>
          <w:sz w:val="28"/>
          <w:szCs w:val="28"/>
        </w:rPr>
        <w:t>,2</w:t>
      </w:r>
      <w:r w:rsidRPr="0076136C">
        <w:rPr>
          <w:rFonts w:ascii="Times New Roman" w:hAnsi="Times New Roman" w:cs="Times New Roman"/>
          <w:sz w:val="28"/>
          <w:szCs w:val="28"/>
        </w:rPr>
        <w:t xml:space="preserve"> %, поголовье лошадей </w:t>
      </w:r>
      <w:proofErr w:type="gramStart"/>
      <w:r w:rsidRPr="0076136C">
        <w:rPr>
          <w:rFonts w:ascii="Times New Roman" w:hAnsi="Times New Roman" w:cs="Times New Roman"/>
          <w:sz w:val="28"/>
          <w:szCs w:val="28"/>
        </w:rPr>
        <w:t>на</w:t>
      </w:r>
      <w:proofErr w:type="gramEnd"/>
      <w:r w:rsidRPr="0076136C">
        <w:rPr>
          <w:rFonts w:ascii="Times New Roman" w:hAnsi="Times New Roman" w:cs="Times New Roman"/>
          <w:sz w:val="28"/>
          <w:szCs w:val="28"/>
        </w:rPr>
        <w:t xml:space="preserve"> </w:t>
      </w:r>
      <w:r w:rsidR="0076136C">
        <w:rPr>
          <w:rFonts w:ascii="Times New Roman" w:hAnsi="Times New Roman" w:cs="Times New Roman"/>
          <w:sz w:val="28"/>
          <w:szCs w:val="28"/>
        </w:rPr>
        <w:t>5,</w:t>
      </w:r>
      <w:r w:rsidR="00F90EEB">
        <w:rPr>
          <w:rFonts w:ascii="Times New Roman" w:hAnsi="Times New Roman" w:cs="Times New Roman"/>
          <w:sz w:val="28"/>
          <w:szCs w:val="28"/>
        </w:rPr>
        <w:t>7</w:t>
      </w:r>
      <w:r w:rsidRPr="0076136C">
        <w:rPr>
          <w:rFonts w:ascii="Times New Roman" w:hAnsi="Times New Roman" w:cs="Times New Roman"/>
          <w:sz w:val="28"/>
          <w:szCs w:val="28"/>
        </w:rPr>
        <w:t xml:space="preserve"> %.</w:t>
      </w:r>
    </w:p>
    <w:p w:rsidR="00FA3F2C" w:rsidRPr="008D7B1E" w:rsidRDefault="00FA3F2C" w:rsidP="0061267C">
      <w:pPr>
        <w:spacing w:after="0" w:line="240" w:lineRule="auto"/>
        <w:ind w:firstLine="708"/>
        <w:jc w:val="center"/>
        <w:rPr>
          <w:rFonts w:ascii="Times New Roman" w:hAnsi="Times New Roman" w:cs="Times New Roman"/>
          <w:b/>
          <w:sz w:val="28"/>
          <w:szCs w:val="28"/>
        </w:rPr>
      </w:pPr>
    </w:p>
    <w:p w:rsidR="00FA3F2C" w:rsidRPr="008D7B1E" w:rsidRDefault="00FA3F2C" w:rsidP="00350381">
      <w:pPr>
        <w:pStyle w:val="21"/>
        <w:spacing w:after="0" w:line="240" w:lineRule="auto"/>
        <w:ind w:firstLine="708"/>
        <w:jc w:val="center"/>
        <w:rPr>
          <w:rFonts w:ascii="Times New Roman" w:hAnsi="Times New Roman" w:cs="Times New Roman"/>
          <w:sz w:val="28"/>
          <w:szCs w:val="28"/>
        </w:rPr>
      </w:pPr>
      <w:r w:rsidRPr="008D7B1E">
        <w:rPr>
          <w:rFonts w:ascii="Times New Roman" w:hAnsi="Times New Roman" w:cs="Times New Roman"/>
          <w:sz w:val="28"/>
          <w:szCs w:val="28"/>
        </w:rPr>
        <w:t xml:space="preserve">2.4. Организация управления подпрограммой и </w:t>
      </w:r>
      <w:proofErr w:type="gramStart"/>
      <w:r w:rsidRPr="008D7B1E">
        <w:rPr>
          <w:rFonts w:ascii="Times New Roman" w:hAnsi="Times New Roman" w:cs="Times New Roman"/>
          <w:sz w:val="28"/>
          <w:szCs w:val="28"/>
        </w:rPr>
        <w:t>контроль за</w:t>
      </w:r>
      <w:proofErr w:type="gramEnd"/>
      <w:r w:rsidRPr="008D7B1E">
        <w:rPr>
          <w:rFonts w:ascii="Times New Roman" w:hAnsi="Times New Roman" w:cs="Times New Roman"/>
          <w:sz w:val="28"/>
          <w:szCs w:val="28"/>
        </w:rPr>
        <w:t xml:space="preserve"> ходом её выполнения</w:t>
      </w:r>
    </w:p>
    <w:p w:rsidR="00FA3F2C" w:rsidRPr="008D7B1E" w:rsidRDefault="00FA3F2C" w:rsidP="0061267C">
      <w:pPr>
        <w:pStyle w:val="21"/>
        <w:spacing w:after="0" w:line="240" w:lineRule="auto"/>
        <w:ind w:firstLine="708"/>
        <w:jc w:val="center"/>
        <w:rPr>
          <w:rFonts w:ascii="Times New Roman" w:hAnsi="Times New Roman" w:cs="Times New Roman"/>
          <w:b/>
          <w:sz w:val="28"/>
          <w:szCs w:val="28"/>
        </w:rPr>
      </w:pPr>
    </w:p>
    <w:p w:rsidR="00FA3F2C" w:rsidRPr="008D7B1E" w:rsidRDefault="00FA3F2C" w:rsidP="003D0570">
      <w:pPr>
        <w:spacing w:after="0" w:line="240" w:lineRule="auto"/>
        <w:ind w:firstLine="709"/>
        <w:rPr>
          <w:rFonts w:ascii="Times New Roman" w:hAnsi="Times New Roman" w:cs="Times New Roman"/>
          <w:sz w:val="28"/>
          <w:szCs w:val="28"/>
        </w:rPr>
      </w:pPr>
      <w:r w:rsidRPr="008D7B1E">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74465C">
        <w:rPr>
          <w:rFonts w:ascii="Times New Roman" w:hAnsi="Times New Roman" w:cs="Times New Roman"/>
          <w:sz w:val="28"/>
          <w:szCs w:val="28"/>
        </w:rPr>
        <w:t>(</w:t>
      </w:r>
      <w:r w:rsidRPr="008D7B1E">
        <w:rPr>
          <w:rFonts w:ascii="Times New Roman" w:hAnsi="Times New Roman" w:cs="Times New Roman"/>
          <w:sz w:val="28"/>
          <w:szCs w:val="28"/>
        </w:rPr>
        <w:t>отдел сельского хозяйства</w:t>
      </w:r>
      <w:r w:rsidR="0074465C">
        <w:rPr>
          <w:rFonts w:ascii="Times New Roman" w:hAnsi="Times New Roman" w:cs="Times New Roman"/>
          <w:sz w:val="28"/>
          <w:szCs w:val="28"/>
        </w:rPr>
        <w:t>)</w:t>
      </w:r>
      <w:r w:rsidRPr="008D7B1E">
        <w:rPr>
          <w:rFonts w:ascii="Times New Roman" w:hAnsi="Times New Roman" w:cs="Times New Roman"/>
          <w:sz w:val="28"/>
          <w:szCs w:val="28"/>
        </w:rPr>
        <w:t>.</w:t>
      </w:r>
    </w:p>
    <w:p w:rsidR="00FA3F2C" w:rsidRPr="008D7B1E" w:rsidRDefault="0074465C" w:rsidP="003D057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A3F2C" w:rsidRPr="008D7B1E">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FA3F2C" w:rsidRPr="008D7B1E">
        <w:rPr>
          <w:rFonts w:ascii="Times New Roman" w:hAnsi="Times New Roman" w:cs="Times New Roman"/>
          <w:sz w:val="28"/>
          <w:szCs w:val="28"/>
        </w:rPr>
        <w:t xml:space="preserve"> района </w:t>
      </w:r>
      <w:r>
        <w:rPr>
          <w:rFonts w:ascii="Times New Roman" w:hAnsi="Times New Roman" w:cs="Times New Roman"/>
          <w:sz w:val="28"/>
          <w:szCs w:val="28"/>
        </w:rPr>
        <w:t xml:space="preserve">(отдел сельского хозяйства) </w:t>
      </w:r>
      <w:r w:rsidR="00FA3F2C" w:rsidRPr="008D7B1E">
        <w:rPr>
          <w:rFonts w:ascii="Times New Roman" w:hAnsi="Times New Roman" w:cs="Times New Roman"/>
          <w:sz w:val="28"/>
          <w:szCs w:val="28"/>
        </w:rPr>
        <w:t>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A3F2C" w:rsidRPr="008D7B1E" w:rsidRDefault="00FA3F2C" w:rsidP="003D0570">
      <w:pPr>
        <w:pStyle w:val="ConsPlusNormal"/>
        <w:widowControl/>
        <w:ind w:firstLine="709"/>
        <w:jc w:val="both"/>
        <w:rPr>
          <w:rFonts w:ascii="Times New Roman" w:hAnsi="Times New Roman" w:cs="Times New Roman"/>
          <w:sz w:val="28"/>
          <w:szCs w:val="28"/>
        </w:rPr>
      </w:pPr>
      <w:r w:rsidRPr="008D7B1E">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A3F2C" w:rsidRDefault="00FA3F2C" w:rsidP="003D0570">
      <w:pPr>
        <w:spacing w:after="0" w:line="240" w:lineRule="auto"/>
        <w:ind w:firstLine="709"/>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sidR="00B3193D">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sidR="00B3193D">
        <w:rPr>
          <w:rFonts w:ascii="Times New Roman" w:eastAsia="Calibri" w:hAnsi="Times New Roman" w:cs="Times New Roman"/>
          <w:sz w:val="28"/>
          <w:szCs w:val="28"/>
        </w:rPr>
        <w:t>министрация Каратузского района.</w:t>
      </w:r>
    </w:p>
    <w:p w:rsidR="00B3193D" w:rsidRPr="00B3193D" w:rsidRDefault="00B3193D" w:rsidP="003D05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B3193D" w:rsidRPr="00B3193D" w:rsidRDefault="00B3193D" w:rsidP="00014075">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lastRenderedPageBreak/>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B3193D" w:rsidRPr="008D7B1E" w:rsidRDefault="00B3193D" w:rsidP="0061267C">
      <w:pPr>
        <w:spacing w:after="0" w:line="240" w:lineRule="auto"/>
        <w:ind w:left="63" w:firstLine="504"/>
        <w:rPr>
          <w:rFonts w:ascii="Times New Roman" w:eastAsia="Calibri" w:hAnsi="Times New Roman" w:cs="Times New Roman"/>
          <w:sz w:val="28"/>
          <w:szCs w:val="28"/>
        </w:rPr>
      </w:pPr>
    </w:p>
    <w:p w:rsidR="00FA3F2C" w:rsidRPr="008D7B1E" w:rsidRDefault="00FA3F2C" w:rsidP="00350381">
      <w:pPr>
        <w:pStyle w:val="2"/>
        <w:ind w:left="63" w:firstLine="504"/>
        <w:jc w:val="center"/>
        <w:rPr>
          <w:b/>
          <w:i/>
          <w:szCs w:val="28"/>
        </w:rPr>
      </w:pPr>
      <w:r w:rsidRPr="008D7B1E">
        <w:rPr>
          <w:szCs w:val="28"/>
        </w:rPr>
        <w:t>2.5. Оценка социально-экономической эффективности от реализации подпрограммных мероприятий</w:t>
      </w:r>
    </w:p>
    <w:p w:rsidR="00FA3F2C" w:rsidRPr="008D7B1E" w:rsidRDefault="00FA3F2C" w:rsidP="0061267C">
      <w:pPr>
        <w:spacing w:after="0" w:line="240" w:lineRule="auto"/>
        <w:jc w:val="center"/>
        <w:rPr>
          <w:rFonts w:ascii="Times New Roman" w:hAnsi="Times New Roman" w:cs="Times New Roman"/>
          <w:sz w:val="28"/>
          <w:szCs w:val="28"/>
        </w:rPr>
      </w:pPr>
    </w:p>
    <w:p w:rsidR="00FA3F2C" w:rsidRPr="008D7B1E" w:rsidRDefault="00FA3F2C" w:rsidP="0061267C">
      <w:pPr>
        <w:pStyle w:val="21"/>
        <w:spacing w:after="0" w:line="240" w:lineRule="auto"/>
        <w:rPr>
          <w:rFonts w:ascii="Times New Roman" w:hAnsi="Times New Roman" w:cs="Times New Roman"/>
          <w:sz w:val="28"/>
          <w:szCs w:val="28"/>
        </w:rPr>
      </w:pPr>
      <w:r w:rsidRPr="008D7B1E">
        <w:rPr>
          <w:rFonts w:ascii="Times New Roman" w:hAnsi="Times New Roman" w:cs="Times New Roman"/>
          <w:sz w:val="28"/>
          <w:szCs w:val="28"/>
        </w:rPr>
        <w:tab/>
        <w:t>Реализация мероприятий подпрограммы «Развитие животноводства в личных подворьях граждан Каратузского района» позволит:</w:t>
      </w:r>
    </w:p>
    <w:p w:rsidR="00FA3F2C" w:rsidRPr="008D7B1E" w:rsidRDefault="00FA3F2C" w:rsidP="00E00F3C">
      <w:pPr>
        <w:pStyle w:val="21"/>
        <w:spacing w:after="0" w:line="240" w:lineRule="auto"/>
        <w:ind w:firstLine="708"/>
        <w:rPr>
          <w:rFonts w:ascii="Times New Roman" w:hAnsi="Times New Roman" w:cs="Times New Roman"/>
          <w:sz w:val="28"/>
          <w:szCs w:val="28"/>
        </w:rPr>
      </w:pPr>
      <w:r w:rsidRPr="008D7B1E">
        <w:rPr>
          <w:rFonts w:ascii="Times New Roman" w:hAnsi="Times New Roman" w:cs="Times New Roman"/>
          <w:sz w:val="28"/>
          <w:szCs w:val="28"/>
        </w:rPr>
        <w:t>-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FA3F2C" w:rsidRPr="008D7B1E" w:rsidRDefault="00350381" w:rsidP="00E00F3C">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обеспечить ветеринарную безопасность реализуемой продукции, улучшить эпизоотическую обстановку в районе, повысить  резистентность, снизить заболеваемость животных;</w:t>
      </w:r>
    </w:p>
    <w:p w:rsidR="00FA3F2C" w:rsidRPr="008D7B1E" w:rsidRDefault="00FA3F2C" w:rsidP="00E00F3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-обеспечить потребность личных подворий граждан в племенном материале;</w:t>
      </w:r>
    </w:p>
    <w:p w:rsidR="00FA3F2C" w:rsidRPr="008D7B1E" w:rsidRDefault="00FA3F2C" w:rsidP="00E00F3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обеспечить занятость населения, повысить материальное благосостояние, снизить социальную напряженность;</w:t>
      </w:r>
    </w:p>
    <w:p w:rsidR="00FA3F2C" w:rsidRPr="008D7B1E" w:rsidRDefault="00350381" w:rsidP="00E00F3C">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увеличить объём производства продукции животноводства и повысить экономическую эффективность  личных подсобных хозяйств.</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350381">
      <w:pPr>
        <w:pStyle w:val="2"/>
        <w:ind w:left="63" w:firstLine="504"/>
        <w:jc w:val="center"/>
        <w:rPr>
          <w:b/>
          <w:i/>
          <w:szCs w:val="28"/>
        </w:rPr>
      </w:pPr>
      <w:r w:rsidRPr="008D7B1E">
        <w:rPr>
          <w:szCs w:val="28"/>
        </w:rPr>
        <w:t>2.6. Мероприятия подпрограммы</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61267C">
      <w:pPr>
        <w:pStyle w:val="21"/>
        <w:spacing w:after="0" w:line="240" w:lineRule="auto"/>
        <w:ind w:firstLine="567"/>
        <w:jc w:val="both"/>
        <w:rPr>
          <w:rFonts w:ascii="Times New Roman" w:hAnsi="Times New Roman" w:cs="Times New Roman"/>
          <w:sz w:val="28"/>
          <w:szCs w:val="28"/>
        </w:rPr>
      </w:pPr>
      <w:r w:rsidRPr="008D7B1E">
        <w:rPr>
          <w:rFonts w:ascii="Times New Roman" w:hAnsi="Times New Roman" w:cs="Times New Roman"/>
          <w:sz w:val="28"/>
          <w:szCs w:val="28"/>
        </w:rPr>
        <w:t xml:space="preserve">Мероприятия подпрограммы </w:t>
      </w:r>
      <w:r w:rsidR="004A7058">
        <w:rPr>
          <w:rFonts w:ascii="Times New Roman" w:hAnsi="Times New Roman" w:cs="Times New Roman"/>
          <w:sz w:val="28"/>
          <w:szCs w:val="28"/>
        </w:rPr>
        <w:t>приведены</w:t>
      </w:r>
      <w:r w:rsidRPr="008D7B1E">
        <w:rPr>
          <w:rFonts w:ascii="Times New Roman" w:hAnsi="Times New Roman" w:cs="Times New Roman"/>
          <w:sz w:val="28"/>
          <w:szCs w:val="28"/>
        </w:rPr>
        <w:t xml:space="preserve"> в приложении № 2 к настоящей подпрограмме.</w:t>
      </w:r>
    </w:p>
    <w:p w:rsidR="00FA3F2C" w:rsidRPr="00935723" w:rsidRDefault="00FA3F2C" w:rsidP="0061267C">
      <w:pPr>
        <w:pStyle w:val="2"/>
        <w:jc w:val="center"/>
        <w:rPr>
          <w:i/>
          <w:sz w:val="22"/>
          <w:szCs w:val="22"/>
        </w:rPr>
      </w:pPr>
    </w:p>
    <w:p w:rsidR="00FA3F2C" w:rsidRPr="008D7B1E" w:rsidRDefault="00FA3F2C" w:rsidP="00350381">
      <w:pPr>
        <w:pStyle w:val="2"/>
        <w:ind w:firstLine="567"/>
        <w:jc w:val="center"/>
        <w:rPr>
          <w:b/>
          <w:i/>
          <w:szCs w:val="28"/>
        </w:rPr>
      </w:pPr>
      <w:r w:rsidRPr="008D7B1E">
        <w:rPr>
          <w:szCs w:val="28"/>
        </w:rPr>
        <w:t>2.7.  Обоснование ресурсного обеспечения подпрограммы</w:t>
      </w:r>
    </w:p>
    <w:p w:rsidR="00FA3F2C" w:rsidRPr="00935723" w:rsidRDefault="00FA3F2C" w:rsidP="0061267C">
      <w:pPr>
        <w:pStyle w:val="21"/>
        <w:spacing w:after="0" w:line="240" w:lineRule="auto"/>
        <w:jc w:val="center"/>
        <w:rPr>
          <w:rFonts w:ascii="Times New Roman" w:hAnsi="Times New Roman" w:cs="Times New Roman"/>
          <w:b/>
          <w:sz w:val="20"/>
          <w:szCs w:val="20"/>
        </w:rPr>
      </w:pP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Финансирование мероприятий подпрограммы осуществляется за счет средств:</w:t>
      </w: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w:t>
      </w:r>
    </w:p>
    <w:p w:rsidR="00FA3F2C" w:rsidRPr="008D7B1E" w:rsidRDefault="00FA3F2C" w:rsidP="00AA4EB1">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Общий объем расходов на реализацию подпрограммы в 201</w:t>
      </w:r>
      <w:r w:rsidR="00DC73C4">
        <w:rPr>
          <w:rFonts w:ascii="Times New Roman" w:hAnsi="Times New Roman" w:cs="Times New Roman"/>
          <w:sz w:val="28"/>
          <w:szCs w:val="28"/>
        </w:rPr>
        <w:t>4</w:t>
      </w:r>
      <w:r w:rsidRPr="008D7B1E">
        <w:rPr>
          <w:rFonts w:ascii="Times New Roman" w:hAnsi="Times New Roman" w:cs="Times New Roman"/>
          <w:sz w:val="28"/>
          <w:szCs w:val="28"/>
        </w:rPr>
        <w:t xml:space="preserve"> - 201</w:t>
      </w:r>
      <w:r w:rsidR="003D0570">
        <w:rPr>
          <w:rFonts w:ascii="Times New Roman" w:hAnsi="Times New Roman" w:cs="Times New Roman"/>
          <w:sz w:val="28"/>
          <w:szCs w:val="28"/>
        </w:rPr>
        <w:t>9</w:t>
      </w:r>
      <w:r w:rsidRPr="008D7B1E">
        <w:rPr>
          <w:rFonts w:ascii="Times New Roman" w:hAnsi="Times New Roman" w:cs="Times New Roman"/>
          <w:sz w:val="28"/>
          <w:szCs w:val="28"/>
        </w:rPr>
        <w:t xml:space="preserve"> годах составит </w:t>
      </w:r>
      <w:r w:rsidR="00063307">
        <w:rPr>
          <w:rFonts w:ascii="Times New Roman" w:hAnsi="Times New Roman" w:cs="Times New Roman"/>
          <w:sz w:val="28"/>
          <w:szCs w:val="28"/>
        </w:rPr>
        <w:t>1177,</w:t>
      </w:r>
      <w:r w:rsidR="00A86AF1">
        <w:rPr>
          <w:rFonts w:ascii="Times New Roman" w:hAnsi="Times New Roman" w:cs="Times New Roman"/>
          <w:sz w:val="28"/>
          <w:szCs w:val="28"/>
        </w:rPr>
        <w:t>2789</w:t>
      </w:r>
      <w:r w:rsidRPr="00086C29">
        <w:rPr>
          <w:rFonts w:ascii="Times New Roman" w:hAnsi="Times New Roman" w:cs="Times New Roman"/>
          <w:sz w:val="28"/>
          <w:szCs w:val="28"/>
        </w:rPr>
        <w:t xml:space="preserve"> тыс</w:t>
      </w:r>
      <w:r w:rsidRPr="008D7B1E">
        <w:rPr>
          <w:rFonts w:ascii="Times New Roman" w:hAnsi="Times New Roman" w:cs="Times New Roman"/>
          <w:sz w:val="28"/>
          <w:szCs w:val="28"/>
        </w:rPr>
        <w:t>. рублей, в том числе за счет средств:</w:t>
      </w:r>
    </w:p>
    <w:p w:rsidR="00FA3F2C" w:rsidRPr="008D7B1E" w:rsidRDefault="00FA3F2C" w:rsidP="00AA4EB1">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 –</w:t>
      </w:r>
      <w:r w:rsidR="00063307">
        <w:rPr>
          <w:rFonts w:ascii="Times New Roman" w:hAnsi="Times New Roman" w:cs="Times New Roman"/>
          <w:sz w:val="28"/>
          <w:szCs w:val="28"/>
        </w:rPr>
        <w:t>1177,</w:t>
      </w:r>
      <w:r w:rsidR="00A86AF1">
        <w:rPr>
          <w:rFonts w:ascii="Times New Roman" w:hAnsi="Times New Roman" w:cs="Times New Roman"/>
          <w:sz w:val="28"/>
          <w:szCs w:val="28"/>
        </w:rPr>
        <w:t xml:space="preserve">2789 </w:t>
      </w:r>
      <w:r w:rsidRPr="008D7B1E">
        <w:rPr>
          <w:rFonts w:ascii="Times New Roman" w:hAnsi="Times New Roman" w:cs="Times New Roman"/>
          <w:sz w:val="28"/>
          <w:szCs w:val="28"/>
        </w:rPr>
        <w:t>тыс. рублей.</w:t>
      </w:r>
    </w:p>
    <w:p w:rsidR="00FA3F2C" w:rsidRPr="008D7B1E" w:rsidRDefault="00FA3F2C" w:rsidP="00AA4EB1">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2014 году – </w:t>
      </w:r>
      <w:r w:rsidR="00742AAD">
        <w:rPr>
          <w:rFonts w:ascii="Times New Roman" w:hAnsi="Times New Roman" w:cs="Times New Roman"/>
          <w:sz w:val="28"/>
          <w:szCs w:val="28"/>
        </w:rPr>
        <w:t>177,2</w:t>
      </w:r>
      <w:r w:rsidRPr="008D7B1E">
        <w:rPr>
          <w:rFonts w:ascii="Times New Roman" w:hAnsi="Times New Roman" w:cs="Times New Roman"/>
          <w:sz w:val="28"/>
          <w:szCs w:val="28"/>
        </w:rPr>
        <w:t xml:space="preserve"> тыс. рублей;</w:t>
      </w:r>
    </w:p>
    <w:p w:rsidR="00FA3F2C" w:rsidRPr="008D7B1E" w:rsidRDefault="00FA3F2C" w:rsidP="00AA4EB1">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2015 году – </w:t>
      </w:r>
      <w:r w:rsidR="00D61DE1">
        <w:rPr>
          <w:rFonts w:ascii="Times New Roman" w:hAnsi="Times New Roman" w:cs="Times New Roman"/>
          <w:sz w:val="28"/>
          <w:szCs w:val="28"/>
        </w:rPr>
        <w:t>132,082</w:t>
      </w:r>
      <w:r w:rsidRPr="008D7B1E">
        <w:rPr>
          <w:rFonts w:ascii="Times New Roman" w:hAnsi="Times New Roman" w:cs="Times New Roman"/>
          <w:sz w:val="28"/>
          <w:szCs w:val="28"/>
        </w:rPr>
        <w:t xml:space="preserve"> тыс. рублей;</w:t>
      </w:r>
    </w:p>
    <w:p w:rsidR="00FA3F2C" w:rsidRDefault="00FA3F2C" w:rsidP="00AA4EB1">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2016 году – </w:t>
      </w:r>
      <w:r w:rsidR="00E00F3C">
        <w:rPr>
          <w:rFonts w:ascii="Times New Roman" w:hAnsi="Times New Roman" w:cs="Times New Roman"/>
          <w:sz w:val="28"/>
          <w:szCs w:val="28"/>
        </w:rPr>
        <w:t>139,</w:t>
      </w:r>
      <w:r w:rsidR="00A86AF1">
        <w:rPr>
          <w:rFonts w:ascii="Times New Roman" w:hAnsi="Times New Roman" w:cs="Times New Roman"/>
          <w:sz w:val="28"/>
          <w:szCs w:val="28"/>
        </w:rPr>
        <w:t>9969</w:t>
      </w:r>
      <w:r w:rsidRPr="008D7B1E">
        <w:rPr>
          <w:rFonts w:ascii="Times New Roman" w:hAnsi="Times New Roman" w:cs="Times New Roman"/>
          <w:sz w:val="28"/>
          <w:szCs w:val="28"/>
        </w:rPr>
        <w:t xml:space="preserve"> тыс. рублей</w:t>
      </w:r>
      <w:r w:rsidR="00742AAD">
        <w:rPr>
          <w:rFonts w:ascii="Times New Roman" w:hAnsi="Times New Roman" w:cs="Times New Roman"/>
          <w:sz w:val="28"/>
          <w:szCs w:val="28"/>
        </w:rPr>
        <w:t>;</w:t>
      </w:r>
    </w:p>
    <w:p w:rsidR="00742AAD" w:rsidRDefault="00864461" w:rsidP="00AA4EB1">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00B7438D">
        <w:rPr>
          <w:rFonts w:ascii="Times New Roman" w:hAnsi="Times New Roman" w:cs="Times New Roman"/>
          <w:sz w:val="28"/>
          <w:szCs w:val="28"/>
        </w:rPr>
        <w:t xml:space="preserve">– </w:t>
      </w:r>
      <w:r w:rsidR="00063307">
        <w:rPr>
          <w:rFonts w:ascii="Times New Roman" w:hAnsi="Times New Roman" w:cs="Times New Roman"/>
          <w:sz w:val="28"/>
          <w:szCs w:val="28"/>
        </w:rPr>
        <w:t>167,4</w:t>
      </w:r>
      <w:r w:rsidR="00742AAD">
        <w:rPr>
          <w:rFonts w:ascii="Times New Roman" w:hAnsi="Times New Roman" w:cs="Times New Roman"/>
          <w:sz w:val="28"/>
          <w:szCs w:val="28"/>
        </w:rPr>
        <w:t xml:space="preserve"> тыс.</w:t>
      </w:r>
      <w:r w:rsidR="00A107B6">
        <w:rPr>
          <w:rFonts w:ascii="Times New Roman" w:hAnsi="Times New Roman" w:cs="Times New Roman"/>
          <w:sz w:val="28"/>
          <w:szCs w:val="28"/>
        </w:rPr>
        <w:t xml:space="preserve"> </w:t>
      </w:r>
      <w:r w:rsidR="00742AAD">
        <w:rPr>
          <w:rFonts w:ascii="Times New Roman" w:hAnsi="Times New Roman" w:cs="Times New Roman"/>
          <w:sz w:val="28"/>
          <w:szCs w:val="28"/>
        </w:rPr>
        <w:t>рублей</w:t>
      </w:r>
      <w:r w:rsidR="008A6698">
        <w:rPr>
          <w:rFonts w:ascii="Times New Roman" w:hAnsi="Times New Roman" w:cs="Times New Roman"/>
          <w:sz w:val="28"/>
          <w:szCs w:val="28"/>
        </w:rPr>
        <w:t>;</w:t>
      </w:r>
    </w:p>
    <w:p w:rsidR="00AA4EB1" w:rsidRDefault="008A6698" w:rsidP="00AA4EB1">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FF550D">
        <w:rPr>
          <w:rFonts w:ascii="Times New Roman" w:hAnsi="Times New Roman" w:cs="Times New Roman"/>
          <w:sz w:val="28"/>
          <w:szCs w:val="28"/>
        </w:rPr>
        <w:t>– 280,3</w:t>
      </w:r>
      <w:r w:rsidR="00F0335D">
        <w:rPr>
          <w:rFonts w:ascii="Times New Roman" w:hAnsi="Times New Roman" w:cs="Times New Roman"/>
          <w:sz w:val="28"/>
          <w:szCs w:val="28"/>
        </w:rPr>
        <w:t xml:space="preserve"> тыс. рублей</w:t>
      </w:r>
      <w:r w:rsidR="00AA4EB1">
        <w:rPr>
          <w:rFonts w:ascii="Times New Roman" w:hAnsi="Times New Roman" w:cs="Times New Roman"/>
          <w:sz w:val="28"/>
          <w:szCs w:val="28"/>
        </w:rPr>
        <w:t>;</w:t>
      </w:r>
    </w:p>
    <w:p w:rsidR="008A6698" w:rsidRDefault="00AA4EB1" w:rsidP="00AA4EB1">
      <w:pPr>
        <w:pStyle w:val="a3"/>
        <w:autoSpaceDE w:val="0"/>
        <w:autoSpaceDN w:val="0"/>
        <w:adjustRightInd w:val="0"/>
        <w:spacing w:after="0" w:line="240" w:lineRule="auto"/>
        <w:ind w:left="0"/>
        <w:jc w:val="both"/>
        <w:rPr>
          <w:b/>
        </w:rPr>
      </w:pPr>
      <w:r>
        <w:rPr>
          <w:rFonts w:ascii="Times New Roman" w:hAnsi="Times New Roman" w:cs="Times New Roman"/>
          <w:sz w:val="28"/>
          <w:szCs w:val="28"/>
        </w:rPr>
        <w:t>в 2019 году – 280,3 тыс. рублей</w:t>
      </w:r>
      <w:r w:rsidR="00F0335D">
        <w:rPr>
          <w:rFonts w:ascii="Times New Roman" w:hAnsi="Times New Roman" w:cs="Times New Roman"/>
          <w:sz w:val="28"/>
          <w:szCs w:val="28"/>
        </w:rPr>
        <w:t>.</w:t>
      </w:r>
    </w:p>
    <w:p w:rsidR="00FA3F2C" w:rsidRDefault="00FA3F2C" w:rsidP="0061267C">
      <w:pPr>
        <w:pStyle w:val="ConsPlusTitle"/>
        <w:widowControl/>
        <w:jc w:val="right"/>
        <w:rPr>
          <w:rFonts w:ascii="Times New Roman" w:hAnsi="Times New Roman" w:cs="Times New Roman"/>
          <w:sz w:val="24"/>
          <w:szCs w:val="24"/>
        </w:rPr>
        <w:sectPr w:rsidR="00FA3F2C" w:rsidSect="00FA3F2C">
          <w:pgSz w:w="11906" w:h="16838"/>
          <w:pgMar w:top="1134" w:right="851" w:bottom="1134" w:left="1701" w:header="709" w:footer="709" w:gutter="0"/>
          <w:pgNumType w:start="51"/>
          <w:cols w:space="708"/>
          <w:docGrid w:linePitch="360"/>
        </w:sectPr>
      </w:pPr>
    </w:p>
    <w:p w:rsidR="00FA3F2C" w:rsidRPr="008D7B1E" w:rsidRDefault="00FA3F2C" w:rsidP="0061267C">
      <w:pPr>
        <w:pStyle w:val="ConsPlusTitle"/>
        <w:widowControl/>
        <w:ind w:left="9498"/>
        <w:rPr>
          <w:rFonts w:ascii="Times New Roman" w:hAnsi="Times New Roman" w:cs="Times New Roman"/>
          <w:b w:val="0"/>
          <w:sz w:val="28"/>
          <w:szCs w:val="28"/>
        </w:rPr>
      </w:pPr>
      <w:r w:rsidRPr="008D7B1E">
        <w:rPr>
          <w:rFonts w:ascii="Times New Roman" w:hAnsi="Times New Roman" w:cs="Times New Roman"/>
          <w:b w:val="0"/>
          <w:sz w:val="28"/>
          <w:szCs w:val="28"/>
        </w:rPr>
        <w:lastRenderedPageBreak/>
        <w:t>Приложение № 1.</w:t>
      </w:r>
    </w:p>
    <w:p w:rsidR="00FA3F2C" w:rsidRPr="008D7B1E" w:rsidRDefault="00EA4442" w:rsidP="0061267C">
      <w:pPr>
        <w:spacing w:after="0" w:line="240" w:lineRule="auto"/>
        <w:ind w:left="9498"/>
        <w:rPr>
          <w:rFonts w:ascii="Times New Roman" w:hAnsi="Times New Roman" w:cs="Times New Roman"/>
          <w:sz w:val="20"/>
          <w:szCs w:val="20"/>
        </w:rPr>
      </w:pPr>
      <w:r>
        <w:rPr>
          <w:rFonts w:ascii="Times New Roman" w:hAnsi="Times New Roman" w:cs="Times New Roman"/>
          <w:sz w:val="20"/>
          <w:szCs w:val="20"/>
        </w:rPr>
        <w:t>к</w:t>
      </w:r>
      <w:r w:rsidR="00FA3F2C" w:rsidRPr="008D7B1E">
        <w:rPr>
          <w:rFonts w:ascii="Times New Roman" w:hAnsi="Times New Roman" w:cs="Times New Roman"/>
          <w:sz w:val="20"/>
          <w:szCs w:val="20"/>
        </w:rPr>
        <w:t xml:space="preserve"> подпрограмме «Развитие животноводства в личных подворьях граждан Каратузского района» </w:t>
      </w:r>
    </w:p>
    <w:p w:rsidR="00FA3F2C" w:rsidRPr="008D7B1E" w:rsidRDefault="00FA3F2C" w:rsidP="0061267C">
      <w:pPr>
        <w:pStyle w:val="ConsPlusTitle"/>
        <w:widowControl/>
        <w:jc w:val="right"/>
        <w:rPr>
          <w:rFonts w:ascii="Times New Roman" w:hAnsi="Times New Roman" w:cs="Times New Roman"/>
          <w:sz w:val="24"/>
          <w:szCs w:val="24"/>
        </w:rPr>
      </w:pPr>
    </w:p>
    <w:p w:rsidR="00FA3F2C" w:rsidRPr="00EA4442" w:rsidRDefault="00FA3F2C" w:rsidP="0061267C">
      <w:pPr>
        <w:pStyle w:val="ConsPlusTitle"/>
        <w:widowControl/>
        <w:jc w:val="center"/>
        <w:rPr>
          <w:rFonts w:ascii="Times New Roman" w:hAnsi="Times New Roman" w:cs="Times New Roman"/>
          <w:b w:val="0"/>
          <w:sz w:val="28"/>
          <w:szCs w:val="28"/>
        </w:rPr>
      </w:pPr>
      <w:r w:rsidRPr="00EA4442">
        <w:rPr>
          <w:rFonts w:ascii="Times New Roman" w:hAnsi="Times New Roman" w:cs="Times New Roman"/>
          <w:b w:val="0"/>
          <w:sz w:val="28"/>
          <w:szCs w:val="28"/>
        </w:rPr>
        <w:t>Ц</w:t>
      </w:r>
      <w:r w:rsidR="00E06736">
        <w:rPr>
          <w:rFonts w:ascii="Times New Roman" w:hAnsi="Times New Roman" w:cs="Times New Roman"/>
          <w:b w:val="0"/>
          <w:sz w:val="28"/>
          <w:szCs w:val="28"/>
        </w:rPr>
        <w:t>елевые  индикаторы</w:t>
      </w:r>
      <w:r w:rsidR="00A86AF1">
        <w:rPr>
          <w:rFonts w:ascii="Times New Roman" w:hAnsi="Times New Roman" w:cs="Times New Roman"/>
          <w:b w:val="0"/>
          <w:sz w:val="28"/>
          <w:szCs w:val="28"/>
        </w:rPr>
        <w:t xml:space="preserve"> </w:t>
      </w:r>
      <w:r w:rsidR="00E06736">
        <w:rPr>
          <w:rFonts w:ascii="Times New Roman" w:hAnsi="Times New Roman" w:cs="Times New Roman"/>
          <w:b w:val="0"/>
          <w:sz w:val="28"/>
          <w:szCs w:val="28"/>
        </w:rPr>
        <w:t>подпрограммы</w:t>
      </w:r>
    </w:p>
    <w:p w:rsidR="00FA3F2C" w:rsidRPr="004318B8" w:rsidRDefault="00FA3F2C" w:rsidP="0061267C">
      <w:pPr>
        <w:pStyle w:val="ConsPlusTitle"/>
        <w:widowControl/>
        <w:jc w:val="center"/>
        <w:rPr>
          <w:rFonts w:ascii="Times New Roman" w:hAnsi="Times New Roman" w:cs="Times New Roman"/>
          <w:sz w:val="24"/>
          <w:szCs w:val="24"/>
        </w:rPr>
      </w:pPr>
    </w:p>
    <w:tbl>
      <w:tblPr>
        <w:tblW w:w="15877" w:type="dxa"/>
        <w:tblInd w:w="-318" w:type="dxa"/>
        <w:tblLayout w:type="fixed"/>
        <w:tblLook w:val="04A0" w:firstRow="1" w:lastRow="0" w:firstColumn="1" w:lastColumn="0" w:noHBand="0" w:noVBand="1"/>
      </w:tblPr>
      <w:tblGrid>
        <w:gridCol w:w="716"/>
        <w:gridCol w:w="4541"/>
        <w:gridCol w:w="1272"/>
        <w:gridCol w:w="1811"/>
        <w:gridCol w:w="947"/>
        <w:gridCol w:w="947"/>
        <w:gridCol w:w="948"/>
        <w:gridCol w:w="948"/>
        <w:gridCol w:w="948"/>
        <w:gridCol w:w="986"/>
        <w:gridCol w:w="986"/>
        <w:gridCol w:w="827"/>
      </w:tblGrid>
      <w:tr w:rsidR="00A71EF1" w:rsidRPr="00A71EF1" w:rsidTr="0037558E">
        <w:trPr>
          <w:trHeight w:val="602"/>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 xml:space="preserve">№ </w:t>
            </w:r>
            <w:proofErr w:type="gramStart"/>
            <w:r w:rsidRPr="00A71EF1">
              <w:rPr>
                <w:rFonts w:ascii="Times New Roman" w:eastAsia="Times New Roman" w:hAnsi="Times New Roman" w:cs="Times New Roman"/>
                <w:b/>
                <w:bCs/>
                <w:color w:val="000000"/>
              </w:rPr>
              <w:t>п</w:t>
            </w:r>
            <w:proofErr w:type="gramEnd"/>
            <w:r w:rsidRPr="00A71EF1">
              <w:rPr>
                <w:rFonts w:ascii="Times New Roman" w:eastAsia="Times New Roman" w:hAnsi="Times New Roman" w:cs="Times New Roman"/>
                <w:b/>
                <w:bCs/>
                <w:color w:val="000000"/>
              </w:rPr>
              <w:t>/п</w:t>
            </w:r>
          </w:p>
        </w:tc>
        <w:tc>
          <w:tcPr>
            <w:tcW w:w="4541"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Показатели</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Единица измерения</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Источник информации</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2013</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2014</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2015</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2016</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2017</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2018</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2019</w:t>
            </w:r>
          </w:p>
        </w:tc>
        <w:tc>
          <w:tcPr>
            <w:tcW w:w="827" w:type="dxa"/>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2019 к 2015, %</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 </w:t>
            </w:r>
          </w:p>
        </w:tc>
        <w:tc>
          <w:tcPr>
            <w:tcW w:w="15161" w:type="dxa"/>
            <w:gridSpan w:val="11"/>
            <w:tcBorders>
              <w:top w:val="single" w:sz="4" w:space="0" w:color="auto"/>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Цель. Увеличение производства продукции животноводства путем улучшения породных и продуктивных каче</w:t>
            </w:r>
            <w:proofErr w:type="gramStart"/>
            <w:r w:rsidRPr="00A71EF1">
              <w:rPr>
                <w:rFonts w:ascii="Times New Roman" w:eastAsia="Times New Roman" w:hAnsi="Times New Roman" w:cs="Times New Roman"/>
                <w:b/>
                <w:bCs/>
                <w:color w:val="000000"/>
              </w:rPr>
              <w:t>ств ск</w:t>
            </w:r>
            <w:proofErr w:type="gramEnd"/>
            <w:r w:rsidRPr="00A71EF1">
              <w:rPr>
                <w:rFonts w:ascii="Times New Roman" w:eastAsia="Times New Roman" w:hAnsi="Times New Roman" w:cs="Times New Roman"/>
                <w:b/>
                <w:bCs/>
                <w:color w:val="000000"/>
              </w:rPr>
              <w:t>ота</w:t>
            </w:r>
          </w:p>
        </w:tc>
      </w:tr>
      <w:tr w:rsidR="00A71EF1" w:rsidRPr="00A71EF1" w:rsidTr="0037558E">
        <w:trPr>
          <w:trHeight w:val="377"/>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1.</w:t>
            </w:r>
            <w:r w:rsidRPr="00A71EF1">
              <w:rPr>
                <w:rFonts w:ascii="Times New Roman" w:eastAsia="Times New Roman" w:hAnsi="Times New Roman" w:cs="Times New Roman"/>
                <w:b/>
                <w:bCs/>
                <w:color w:val="000000"/>
                <w:sz w:val="14"/>
                <w:szCs w:val="14"/>
              </w:rPr>
              <w:t xml:space="preserve">        </w:t>
            </w:r>
            <w:r w:rsidRPr="00A71EF1">
              <w:rPr>
                <w:rFonts w:ascii="Times New Roman" w:eastAsia="Times New Roman" w:hAnsi="Times New Roman" w:cs="Times New Roman"/>
                <w:b/>
                <w:bCs/>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Объем продукции животноводства по населению, к уровню 2013 года (в сопоставимых ценах)</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тыс. руб.</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Государственная статистическая отчетность</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483422</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815106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920246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934216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996142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1065646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1130412</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122,8</w:t>
            </w:r>
          </w:p>
        </w:tc>
      </w:tr>
      <w:tr w:rsidR="00A71EF1" w:rsidRPr="00A71EF1" w:rsidTr="0037558E">
        <w:trPr>
          <w:trHeight w:val="9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Индекс производства продукции животноводства по населению (в сопоставимых ценах)</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86,6</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104,1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100</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100,9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101,1</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101,7</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101,7</w:t>
            </w:r>
          </w:p>
        </w:tc>
      </w:tr>
      <w:tr w:rsidR="00A71EF1" w:rsidRPr="00A71EF1" w:rsidTr="0037558E">
        <w:trPr>
          <w:trHeight w:val="56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3.</w:t>
            </w:r>
            <w:r w:rsidRPr="00A71EF1">
              <w:rPr>
                <w:rFonts w:ascii="Times New Roman" w:eastAsia="Times New Roman" w:hAnsi="Times New Roman" w:cs="Times New Roman"/>
                <w:b/>
                <w:bCs/>
                <w:color w:val="000000"/>
                <w:sz w:val="14"/>
                <w:szCs w:val="14"/>
              </w:rPr>
              <w:t xml:space="preserve">        </w:t>
            </w:r>
            <w:r w:rsidRPr="00A71EF1">
              <w:rPr>
                <w:rFonts w:ascii="Times New Roman" w:eastAsia="Times New Roman" w:hAnsi="Times New Roman" w:cs="Times New Roman"/>
                <w:b/>
                <w:bCs/>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b/>
                <w:bCs/>
                <w:color w:val="000000"/>
              </w:rPr>
            </w:pPr>
            <w:r w:rsidRPr="00A71EF1">
              <w:rPr>
                <w:rFonts w:ascii="Times New Roman" w:eastAsia="Times New Roman" w:hAnsi="Times New Roman" w:cs="Times New Roman"/>
                <w:b/>
                <w:bCs/>
                <w:color w:val="000000"/>
              </w:rPr>
              <w:t>Показатели развития животноводства:</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sz w:val="20"/>
                <w:szCs w:val="20"/>
              </w:rPr>
            </w:pPr>
            <w:r w:rsidRPr="00A71EF1">
              <w:rPr>
                <w:rFonts w:ascii="Times New Roman" w:eastAsia="Times New Roman" w:hAnsi="Times New Roman" w:cs="Times New Roman"/>
                <w:color w:val="000000"/>
                <w:sz w:val="20"/>
                <w:szCs w:val="20"/>
              </w:rPr>
              <w:t>Государственная статистическая отчетность</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r>
      <w:tr w:rsidR="00A71EF1" w:rsidRPr="00A71EF1" w:rsidTr="0037558E">
        <w:trPr>
          <w:trHeight w:val="6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мяса скота и птицы (в живом весе),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тонн</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3927</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3996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3949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4028</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4149</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4315</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4487</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113,6</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молока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тонн</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7783</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7821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7962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8121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8202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8367</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8617</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108,2</w:t>
            </w:r>
          </w:p>
        </w:tc>
      </w:tr>
      <w:tr w:rsidR="00A71EF1" w:rsidRPr="00A71EF1" w:rsidTr="0037558E">
        <w:trPr>
          <w:trHeight w:val="34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6.</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Производство яиц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proofErr w:type="spellStart"/>
            <w:r w:rsidRPr="00A71EF1">
              <w:rPr>
                <w:rFonts w:ascii="Times New Roman" w:eastAsia="Times New Roman" w:hAnsi="Times New Roman" w:cs="Times New Roman"/>
                <w:color w:val="000000"/>
              </w:rPr>
              <w:t>тыс</w:t>
            </w:r>
            <w:proofErr w:type="gramStart"/>
            <w:r w:rsidRPr="00A71EF1">
              <w:rPr>
                <w:rFonts w:ascii="Times New Roman" w:eastAsia="Times New Roman" w:hAnsi="Times New Roman" w:cs="Times New Roman"/>
                <w:color w:val="000000"/>
              </w:rPr>
              <w:t>.ш</w:t>
            </w:r>
            <w:proofErr w:type="gramEnd"/>
            <w:r w:rsidRPr="00A71EF1">
              <w:rPr>
                <w:rFonts w:ascii="Times New Roman" w:eastAsia="Times New Roman" w:hAnsi="Times New Roman" w:cs="Times New Roman"/>
                <w:color w:val="000000"/>
              </w:rPr>
              <w:t>тук</w:t>
            </w:r>
            <w:proofErr w:type="spellEnd"/>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2595</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2552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2519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2569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2646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2752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2862</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113,6</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7.</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Надой молока на корову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proofErr w:type="gramStart"/>
            <w:r w:rsidRPr="00A71EF1">
              <w:rPr>
                <w:rFonts w:ascii="Times New Roman" w:eastAsia="Times New Roman" w:hAnsi="Times New Roman" w:cs="Times New Roman"/>
                <w:color w:val="000000"/>
              </w:rPr>
              <w:t>кг</w:t>
            </w:r>
            <w:proofErr w:type="gramEnd"/>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4267</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4279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4262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4331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4356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4427</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4528</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106,2</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8.</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КРС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5050</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5141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5079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5103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5142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5189</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5223</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102,8</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9.</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коров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1824</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1831</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1868</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1875</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1883</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1890</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1903</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101,9</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свиней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10859</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10739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10764</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10879</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11205</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11682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12120</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112,6</w:t>
            </w:r>
          </w:p>
        </w:tc>
      </w:tr>
      <w:tr w:rsidR="00A71EF1" w:rsidRPr="00A71EF1" w:rsidTr="0037558E">
        <w:trPr>
          <w:trHeight w:val="36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птиц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proofErr w:type="spellStart"/>
            <w:r w:rsidRPr="00A71EF1">
              <w:rPr>
                <w:rFonts w:ascii="Times New Roman" w:eastAsia="Times New Roman" w:hAnsi="Times New Roman" w:cs="Times New Roman"/>
                <w:color w:val="000000"/>
              </w:rPr>
              <w:t>тыс</w:t>
            </w:r>
            <w:proofErr w:type="gramStart"/>
            <w:r w:rsidRPr="00A71EF1">
              <w:rPr>
                <w:rFonts w:ascii="Times New Roman" w:eastAsia="Times New Roman" w:hAnsi="Times New Roman" w:cs="Times New Roman"/>
                <w:color w:val="000000"/>
              </w:rPr>
              <w:t>.ш</w:t>
            </w:r>
            <w:proofErr w:type="gramEnd"/>
            <w:r w:rsidRPr="00A71EF1">
              <w:rPr>
                <w:rFonts w:ascii="Times New Roman" w:eastAsia="Times New Roman" w:hAnsi="Times New Roman" w:cs="Times New Roman"/>
                <w:color w:val="000000"/>
              </w:rPr>
              <w:t>тук</w:t>
            </w:r>
            <w:proofErr w:type="spellEnd"/>
            <w:r w:rsidRPr="00A71EF1">
              <w:rPr>
                <w:rFonts w:ascii="Times New Roman" w:eastAsia="Times New Roman" w:hAnsi="Times New Roman" w:cs="Times New Roman"/>
                <w:color w:val="000000"/>
              </w:rPr>
              <w:t>.</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25,2</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25,4</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25,6</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25,8</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25,9</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102,4</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лошадей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464</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460</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468</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483</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502</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523</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113,7</w:t>
            </w:r>
          </w:p>
        </w:tc>
      </w:tr>
      <w:tr w:rsidR="00A71EF1" w:rsidRPr="00A71EF1" w:rsidTr="0037558E">
        <w:trPr>
          <w:trHeight w:val="300"/>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13.</w:t>
            </w:r>
            <w:r w:rsidRPr="00A71EF1">
              <w:rPr>
                <w:rFonts w:ascii="Times New Roman" w:eastAsia="Times New Roman" w:hAnsi="Times New Roman" w:cs="Times New Roman"/>
                <w:color w:val="000000"/>
                <w:sz w:val="14"/>
                <w:szCs w:val="14"/>
              </w:rPr>
              <w:t xml:space="preserve">    </w:t>
            </w:r>
            <w:r w:rsidRPr="00A71EF1">
              <w:rPr>
                <w:rFonts w:ascii="Times New Roman" w:eastAsia="Times New Roman" w:hAnsi="Times New Roman" w:cs="Times New Roman"/>
                <w:color w:val="000000"/>
              </w:rPr>
              <w:t> </w:t>
            </w:r>
          </w:p>
        </w:tc>
        <w:tc>
          <w:tcPr>
            <w:tcW w:w="454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Поголовье овец и коз по населению</w:t>
            </w:r>
          </w:p>
        </w:tc>
        <w:tc>
          <w:tcPr>
            <w:tcW w:w="1272"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гол.</w:t>
            </w:r>
          </w:p>
        </w:tc>
        <w:tc>
          <w:tcPr>
            <w:tcW w:w="1811"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 </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1334</w:t>
            </w:r>
          </w:p>
        </w:tc>
        <w:tc>
          <w:tcPr>
            <w:tcW w:w="94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1102</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1163</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1186</w:t>
            </w:r>
          </w:p>
        </w:tc>
        <w:tc>
          <w:tcPr>
            <w:tcW w:w="948"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1221</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1270</w:t>
            </w:r>
          </w:p>
        </w:tc>
        <w:tc>
          <w:tcPr>
            <w:tcW w:w="986"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1322</w:t>
            </w:r>
          </w:p>
        </w:tc>
        <w:tc>
          <w:tcPr>
            <w:tcW w:w="827" w:type="dxa"/>
            <w:tcBorders>
              <w:top w:val="nil"/>
              <w:left w:val="nil"/>
              <w:bottom w:val="single" w:sz="4" w:space="0" w:color="auto"/>
              <w:right w:val="single" w:sz="4" w:space="0" w:color="auto"/>
            </w:tcBorders>
            <w:shd w:val="clear" w:color="auto" w:fill="auto"/>
            <w:vAlign w:val="bottom"/>
            <w:hideMark/>
          </w:tcPr>
          <w:p w:rsidR="00A71EF1" w:rsidRPr="00A71EF1" w:rsidRDefault="00A71EF1" w:rsidP="00A71EF1">
            <w:pPr>
              <w:spacing w:after="0" w:line="240" w:lineRule="auto"/>
              <w:jc w:val="center"/>
              <w:rPr>
                <w:rFonts w:ascii="Times New Roman" w:eastAsia="Times New Roman" w:hAnsi="Times New Roman" w:cs="Times New Roman"/>
                <w:color w:val="000000"/>
              </w:rPr>
            </w:pPr>
            <w:r w:rsidRPr="00A71EF1">
              <w:rPr>
                <w:rFonts w:ascii="Times New Roman" w:eastAsia="Times New Roman" w:hAnsi="Times New Roman" w:cs="Times New Roman"/>
                <w:color w:val="000000"/>
              </w:rPr>
              <w:t>113,7</w:t>
            </w:r>
          </w:p>
        </w:tc>
      </w:tr>
    </w:tbl>
    <w:p w:rsidR="00FA3F2C" w:rsidRPr="008D7B1E" w:rsidRDefault="00FA3F2C" w:rsidP="0061267C">
      <w:pPr>
        <w:spacing w:after="0" w:line="240" w:lineRule="auto"/>
        <w:ind w:left="9498"/>
        <w:jc w:val="center"/>
        <w:rPr>
          <w:rFonts w:ascii="Times New Roman" w:hAnsi="Times New Roman" w:cs="Times New Roman"/>
        </w:rPr>
      </w:pPr>
    </w:p>
    <w:p w:rsidR="001F04E6" w:rsidRPr="00AB2150" w:rsidRDefault="0037558E" w:rsidP="001F04E6">
      <w:pPr>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FA3F2C" w:rsidRPr="00EA4442" w:rsidRDefault="00FA3F2C" w:rsidP="0061267C">
      <w:pPr>
        <w:spacing w:after="0" w:line="240" w:lineRule="auto"/>
        <w:ind w:left="9498"/>
        <w:rPr>
          <w:rFonts w:ascii="Times New Roman" w:hAnsi="Times New Roman" w:cs="Times New Roman"/>
          <w:sz w:val="28"/>
          <w:szCs w:val="28"/>
        </w:rPr>
      </w:pPr>
      <w:r>
        <w:br w:type="page"/>
      </w:r>
      <w:r w:rsidRPr="00EA4442">
        <w:rPr>
          <w:rFonts w:ascii="Times New Roman" w:hAnsi="Times New Roman" w:cs="Times New Roman"/>
          <w:sz w:val="28"/>
          <w:szCs w:val="28"/>
        </w:rPr>
        <w:lastRenderedPageBreak/>
        <w:t>Приложение № 2</w:t>
      </w:r>
    </w:p>
    <w:p w:rsidR="00FA3F2C" w:rsidRPr="00EA4442" w:rsidRDefault="00EA4442" w:rsidP="0061267C">
      <w:pPr>
        <w:spacing w:after="0" w:line="240" w:lineRule="auto"/>
        <w:ind w:left="9498"/>
        <w:rPr>
          <w:rFonts w:ascii="Times New Roman" w:hAnsi="Times New Roman" w:cs="Times New Roman"/>
        </w:rPr>
      </w:pPr>
      <w:r>
        <w:rPr>
          <w:rFonts w:ascii="Times New Roman" w:hAnsi="Times New Roman" w:cs="Times New Roman"/>
        </w:rPr>
        <w:t>к</w:t>
      </w:r>
      <w:r w:rsidR="00FA3F2C" w:rsidRPr="00EA4442">
        <w:rPr>
          <w:rFonts w:ascii="Times New Roman" w:hAnsi="Times New Roman" w:cs="Times New Roman"/>
        </w:rPr>
        <w:t xml:space="preserve"> подпрограмме «Развитие животноводства в личных подворьях граждан Каратузского района» </w:t>
      </w:r>
    </w:p>
    <w:p w:rsidR="00FA3F2C" w:rsidRDefault="00FA3F2C" w:rsidP="00AA4EB1">
      <w:pPr>
        <w:spacing w:after="0" w:line="240" w:lineRule="auto"/>
        <w:ind w:left="360"/>
        <w:jc w:val="center"/>
        <w:rPr>
          <w:rFonts w:ascii="Times New Roman" w:hAnsi="Times New Roman" w:cs="Times New Roman"/>
          <w:sz w:val="28"/>
          <w:szCs w:val="28"/>
        </w:rPr>
      </w:pPr>
      <w:r w:rsidRPr="00EA4442">
        <w:rPr>
          <w:rFonts w:ascii="Times New Roman" w:hAnsi="Times New Roman" w:cs="Times New Roman"/>
          <w:sz w:val="28"/>
          <w:szCs w:val="28"/>
        </w:rPr>
        <w:t>Мероприятия подпрограммы</w:t>
      </w:r>
    </w:p>
    <w:tbl>
      <w:tblPr>
        <w:tblW w:w="16200" w:type="dxa"/>
        <w:tblInd w:w="-601" w:type="dxa"/>
        <w:tblLook w:val="04A0" w:firstRow="1" w:lastRow="0" w:firstColumn="1" w:lastColumn="0" w:noHBand="0" w:noVBand="1"/>
      </w:tblPr>
      <w:tblGrid>
        <w:gridCol w:w="2074"/>
        <w:gridCol w:w="1873"/>
        <w:gridCol w:w="960"/>
        <w:gridCol w:w="960"/>
        <w:gridCol w:w="1120"/>
        <w:gridCol w:w="960"/>
        <w:gridCol w:w="960"/>
        <w:gridCol w:w="960"/>
        <w:gridCol w:w="960"/>
        <w:gridCol w:w="960"/>
        <w:gridCol w:w="880"/>
        <w:gridCol w:w="960"/>
        <w:gridCol w:w="981"/>
        <w:gridCol w:w="1592"/>
      </w:tblGrid>
      <w:tr w:rsidR="001B45A5" w:rsidRPr="001B45A5" w:rsidTr="001B45A5">
        <w:trPr>
          <w:trHeight w:val="823"/>
        </w:trPr>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Развитие животноводства в личных подворьях граждан Каратузского района </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ГРБС </w:t>
            </w:r>
          </w:p>
        </w:tc>
        <w:tc>
          <w:tcPr>
            <w:tcW w:w="4000" w:type="dxa"/>
            <w:gridSpan w:val="4"/>
            <w:tcBorders>
              <w:top w:val="single" w:sz="4" w:space="0" w:color="auto"/>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Код бюджетной классификации</w:t>
            </w:r>
          </w:p>
        </w:tc>
        <w:tc>
          <w:tcPr>
            <w:tcW w:w="6661" w:type="dxa"/>
            <w:gridSpan w:val="7"/>
            <w:tcBorders>
              <w:top w:val="single" w:sz="4" w:space="0" w:color="auto"/>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Расходы, (тыс. руб.), годы</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Ожидаемый результат от реализации подпрограммного мероприятия (в натуральном выражении)</w:t>
            </w:r>
          </w:p>
        </w:tc>
      </w:tr>
      <w:tr w:rsidR="001B45A5" w:rsidRPr="001B45A5" w:rsidTr="001B45A5">
        <w:trPr>
          <w:trHeight w:val="70"/>
        </w:trPr>
        <w:tc>
          <w:tcPr>
            <w:tcW w:w="2074" w:type="dxa"/>
            <w:vMerge/>
            <w:tcBorders>
              <w:top w:val="single" w:sz="4" w:space="0" w:color="auto"/>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ГРБС</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roofErr w:type="spellStart"/>
            <w:r w:rsidRPr="001B45A5">
              <w:rPr>
                <w:rFonts w:ascii="Times New Roman" w:eastAsia="Times New Roman" w:hAnsi="Times New Roman" w:cs="Times New Roman"/>
                <w:color w:val="000000"/>
                <w:sz w:val="18"/>
                <w:szCs w:val="18"/>
              </w:rPr>
              <w:t>РзПр</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ЦСР</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ВР</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2014</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2015</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2016</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2017</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2018</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right"/>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2019</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Итого на период</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Цель. Увеличение производства продукции животноводства на душу населения путём улучшения породных и продуктивных каче</w:t>
            </w:r>
            <w:proofErr w:type="gramStart"/>
            <w:r w:rsidRPr="001B45A5">
              <w:rPr>
                <w:rFonts w:ascii="Times New Roman" w:eastAsia="Times New Roman" w:hAnsi="Times New Roman" w:cs="Times New Roman"/>
                <w:color w:val="000000"/>
                <w:sz w:val="18"/>
                <w:szCs w:val="18"/>
              </w:rPr>
              <w:t>ств ск</w:t>
            </w:r>
            <w:proofErr w:type="gramEnd"/>
            <w:r w:rsidRPr="001B45A5">
              <w:rPr>
                <w:rFonts w:ascii="Times New Roman" w:eastAsia="Times New Roman" w:hAnsi="Times New Roman" w:cs="Times New Roman"/>
                <w:color w:val="000000"/>
                <w:sz w:val="18"/>
                <w:szCs w:val="18"/>
              </w:rPr>
              <w:t>ота.</w:t>
            </w: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Задача. Сохранение и улучшение породных и продуктивных качеств сельскохозяйственных животных личных подсобных хозяй</w:t>
            </w:r>
            <w:proofErr w:type="gramStart"/>
            <w:r w:rsidRPr="001B45A5">
              <w:rPr>
                <w:rFonts w:ascii="Times New Roman" w:eastAsia="Times New Roman" w:hAnsi="Times New Roman" w:cs="Times New Roman"/>
                <w:color w:val="000000"/>
                <w:sz w:val="18"/>
                <w:szCs w:val="18"/>
              </w:rPr>
              <w:t>ств гр</w:t>
            </w:r>
            <w:proofErr w:type="gramEnd"/>
            <w:r w:rsidRPr="001B45A5">
              <w:rPr>
                <w:rFonts w:ascii="Times New Roman" w:eastAsia="Times New Roman" w:hAnsi="Times New Roman" w:cs="Times New Roman"/>
                <w:color w:val="000000"/>
                <w:sz w:val="18"/>
                <w:szCs w:val="18"/>
              </w:rPr>
              <w:t>аждан, их рациональное использование</w:t>
            </w: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jc w:val="both"/>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Мероприятие 1. Содержание пунктов искусственного осеменения </w:t>
            </w:r>
          </w:p>
        </w:tc>
      </w:tr>
      <w:tr w:rsidR="001B45A5" w:rsidRPr="001B45A5" w:rsidTr="001B45A5">
        <w:trPr>
          <w:trHeight w:val="72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1.1 Оплата труда </w:t>
            </w:r>
            <w:proofErr w:type="spellStart"/>
            <w:r w:rsidRPr="001B45A5">
              <w:rPr>
                <w:rFonts w:ascii="Times New Roman" w:eastAsia="Times New Roman" w:hAnsi="Times New Roman" w:cs="Times New Roman"/>
                <w:color w:val="000000"/>
                <w:sz w:val="18"/>
                <w:szCs w:val="18"/>
              </w:rPr>
              <w:t>осеменаторам</w:t>
            </w:r>
            <w:proofErr w:type="spellEnd"/>
            <w:r w:rsidRPr="001B45A5">
              <w:rPr>
                <w:rFonts w:ascii="Times New Roman" w:eastAsia="Times New Roman" w:hAnsi="Times New Roman" w:cs="Times New Roman"/>
                <w:color w:val="000000"/>
                <w:sz w:val="18"/>
                <w:szCs w:val="18"/>
              </w:rPr>
              <w:t xml:space="preserve"> ПИО с начислением</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65,2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94,054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90,7494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114,4</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120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120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604,4034</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jc w:val="both"/>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Охват осеменения до 350 КРС голов ежегодно</w:t>
            </w:r>
          </w:p>
        </w:tc>
      </w:tr>
      <w:tr w:rsidR="001B45A5" w:rsidRPr="001B45A5" w:rsidTr="001B45A5">
        <w:trPr>
          <w:trHeight w:val="144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1.2 Приобретение предметов снабжения и материалов для всех пунктов (текущий ремонт пунктов искусственного осеменения)</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109,8</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109,8</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Ремонт 1 пункта искусственного осеменения</w:t>
            </w:r>
          </w:p>
        </w:tc>
      </w:tr>
      <w:tr w:rsidR="001B45A5" w:rsidRPr="001B45A5" w:rsidTr="001B45A5">
        <w:trPr>
          <w:trHeight w:val="378"/>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1.3Покупка азота и семени быков-производителей для ЛПХ</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1,628</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0,8475</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4</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15,6755</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Приобретается ежегодно до 2600 кг азота и 1300 доз семени быков-производителей</w:t>
            </w:r>
          </w:p>
        </w:tc>
      </w:tr>
      <w:tr w:rsidR="001B45A5" w:rsidRPr="001B45A5" w:rsidTr="001B45A5">
        <w:trPr>
          <w:trHeight w:val="7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1.4 Покупка семени хряков-производителей для ЛПХ</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8</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78</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78</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172,4</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Приобретается ежегодно до 130 доз семени хряков-производителей</w:t>
            </w:r>
          </w:p>
        </w:tc>
      </w:tr>
      <w:tr w:rsidR="001B45A5" w:rsidRPr="001B45A5" w:rsidTr="001B45A5">
        <w:trPr>
          <w:trHeight w:val="7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1.5 Доставка семени хряков-производителей для ЛПХ</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18,3</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18,3</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40,6</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Доставляется ежегодно до 130 доз семени хряков - производителей</w:t>
            </w:r>
          </w:p>
        </w:tc>
      </w:tr>
      <w:tr w:rsidR="001B45A5" w:rsidRPr="001B45A5" w:rsidTr="001B45A5">
        <w:trPr>
          <w:trHeight w:val="300"/>
        </w:trPr>
        <w:tc>
          <w:tcPr>
            <w:tcW w:w="1620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Задача 2. Организация и проведение публичных и иных мероприятий в целях повышения престижа профессий в отрасли животноводства</w:t>
            </w:r>
          </w:p>
        </w:tc>
      </w:tr>
      <w:tr w:rsidR="001B45A5" w:rsidRPr="001B45A5" w:rsidTr="001B45A5">
        <w:trPr>
          <w:trHeight w:val="7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Расходы на награждение победителей районного конкурса  техников</w:t>
            </w:r>
            <w:r w:rsidR="00850305">
              <w:rPr>
                <w:rFonts w:ascii="Times New Roman" w:eastAsia="Times New Roman" w:hAnsi="Times New Roman" w:cs="Times New Roman"/>
                <w:color w:val="000000"/>
                <w:sz w:val="18"/>
                <w:szCs w:val="18"/>
              </w:rPr>
              <w:t xml:space="preserve"> </w:t>
            </w:r>
            <w:r w:rsidRPr="001B45A5">
              <w:rPr>
                <w:rFonts w:ascii="Times New Roman" w:eastAsia="Times New Roman" w:hAnsi="Times New Roman" w:cs="Times New Roman"/>
                <w:color w:val="000000"/>
                <w:sz w:val="18"/>
                <w:szCs w:val="18"/>
              </w:rPr>
              <w:t xml:space="preserve">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36,4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36,4</w:t>
            </w:r>
          </w:p>
        </w:tc>
        <w:tc>
          <w:tcPr>
            <w:tcW w:w="1592" w:type="dxa"/>
            <w:vMerge w:val="restart"/>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 xml:space="preserve">Количество проведенных конкурсов среди работников животноводства  до </w:t>
            </w:r>
            <w:r w:rsidRPr="001B45A5">
              <w:rPr>
                <w:rFonts w:ascii="Times New Roman" w:eastAsia="Times New Roman" w:hAnsi="Times New Roman" w:cs="Times New Roman"/>
                <w:color w:val="000000"/>
                <w:sz w:val="16"/>
                <w:szCs w:val="16"/>
              </w:rPr>
              <w:lastRenderedPageBreak/>
              <w:t>1 ежегодно</w:t>
            </w:r>
          </w:p>
        </w:tc>
      </w:tr>
      <w:tr w:rsidR="001B45A5" w:rsidRPr="001B45A5" w:rsidTr="001B45A5">
        <w:trPr>
          <w:trHeight w:val="96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lastRenderedPageBreak/>
              <w:t xml:space="preserve">Расходы на награждение победителей районного конкурса  техников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350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23</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83</w:t>
            </w:r>
          </w:p>
        </w:tc>
        <w:tc>
          <w:tcPr>
            <w:tcW w:w="1592" w:type="dxa"/>
            <w:vMerge/>
            <w:tcBorders>
              <w:top w:val="nil"/>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p>
        </w:tc>
      </w:tr>
      <w:tr w:rsidR="001B45A5" w:rsidRPr="001B45A5" w:rsidTr="001B45A5">
        <w:trPr>
          <w:trHeight w:val="96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lastRenderedPageBreak/>
              <w:t xml:space="preserve">Расходы на награждение победителей районного конкурса  техников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244</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17</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77</w:t>
            </w:r>
          </w:p>
        </w:tc>
        <w:tc>
          <w:tcPr>
            <w:tcW w:w="1592" w:type="dxa"/>
            <w:vMerge/>
            <w:tcBorders>
              <w:top w:val="nil"/>
              <w:left w:val="single" w:sz="4" w:space="0" w:color="auto"/>
              <w:bottom w:val="single" w:sz="4" w:space="0" w:color="auto"/>
              <w:right w:val="single" w:sz="4" w:space="0" w:color="auto"/>
            </w:tcBorders>
            <w:vAlign w:val="center"/>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p>
        </w:tc>
      </w:tr>
      <w:tr w:rsidR="001B45A5" w:rsidRPr="001B45A5" w:rsidTr="001B45A5">
        <w:trPr>
          <w:trHeight w:val="96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 xml:space="preserve">Расходы на награждение победителей районного конкурса  техников </w:t>
            </w:r>
            <w:proofErr w:type="gramStart"/>
            <w:r w:rsidRPr="001B45A5">
              <w:rPr>
                <w:rFonts w:ascii="Times New Roman" w:eastAsia="Times New Roman" w:hAnsi="Times New Roman" w:cs="Times New Roman"/>
                <w:color w:val="000000"/>
                <w:sz w:val="18"/>
                <w:szCs w:val="18"/>
              </w:rPr>
              <w:t>–</w:t>
            </w:r>
            <w:proofErr w:type="spellStart"/>
            <w:r w:rsidRPr="001B45A5">
              <w:rPr>
                <w:rFonts w:ascii="Times New Roman" w:eastAsia="Times New Roman" w:hAnsi="Times New Roman" w:cs="Times New Roman"/>
                <w:color w:val="000000"/>
                <w:sz w:val="18"/>
                <w:szCs w:val="18"/>
              </w:rPr>
              <w:t>о</w:t>
            </w:r>
            <w:proofErr w:type="gramEnd"/>
            <w:r w:rsidRPr="001B45A5">
              <w:rPr>
                <w:rFonts w:ascii="Times New Roman" w:eastAsia="Times New Roman" w:hAnsi="Times New Roman" w:cs="Times New Roman"/>
                <w:color w:val="000000"/>
                <w:sz w:val="18"/>
                <w:szCs w:val="18"/>
              </w:rPr>
              <w:t>семенаторов</w:t>
            </w:r>
            <w:proofErr w:type="spellEnd"/>
            <w:r w:rsidRPr="001B45A5">
              <w:rPr>
                <w:rFonts w:ascii="Times New Roman" w:eastAsia="Times New Roman" w:hAnsi="Times New Roman" w:cs="Times New Roman"/>
                <w:color w:val="000000"/>
                <w:sz w:val="18"/>
                <w:szCs w:val="18"/>
              </w:rPr>
              <w:t xml:space="preserve"> и доярок</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Администрация Каратузского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901</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0405</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1611601, 1610016010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88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jc w:val="center"/>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38</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6"/>
                <w:szCs w:val="16"/>
              </w:rPr>
            </w:pPr>
            <w:r w:rsidRPr="001B45A5">
              <w:rPr>
                <w:rFonts w:ascii="Times New Roman" w:eastAsia="Times New Roman" w:hAnsi="Times New Roman" w:cs="Times New Roman"/>
                <w:color w:val="000000"/>
                <w:sz w:val="16"/>
                <w:szCs w:val="16"/>
              </w:rPr>
              <w:t> </w:t>
            </w:r>
          </w:p>
        </w:tc>
      </w:tr>
      <w:tr w:rsidR="001B45A5" w:rsidRPr="001B45A5" w:rsidTr="001B45A5">
        <w:trPr>
          <w:trHeight w:val="300"/>
        </w:trPr>
        <w:tc>
          <w:tcPr>
            <w:tcW w:w="2074" w:type="dxa"/>
            <w:tcBorders>
              <w:top w:val="nil"/>
              <w:left w:val="single" w:sz="4" w:space="0" w:color="auto"/>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Times New Roman" w:eastAsia="Times New Roman" w:hAnsi="Times New Roman" w:cs="Times New Roman"/>
                <w:color w:val="000000"/>
                <w:sz w:val="18"/>
                <w:szCs w:val="18"/>
              </w:rPr>
            </w:pPr>
            <w:r w:rsidRPr="001B45A5">
              <w:rPr>
                <w:rFonts w:ascii="Times New Roman" w:eastAsia="Times New Roman" w:hAnsi="Times New Roman" w:cs="Times New Roman"/>
                <w:color w:val="000000"/>
                <w:sz w:val="18"/>
                <w:szCs w:val="18"/>
              </w:rPr>
              <w:t>Всего по мероприятиям</w:t>
            </w:r>
          </w:p>
        </w:tc>
        <w:tc>
          <w:tcPr>
            <w:tcW w:w="1873" w:type="dxa"/>
            <w:tcBorders>
              <w:top w:val="single" w:sz="4" w:space="0" w:color="auto"/>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Calibri" w:eastAsia="Times New Roman" w:hAnsi="Calibri" w:cs="Calibri"/>
                <w:color w:val="000000"/>
              </w:rPr>
            </w:pPr>
            <w:r w:rsidRPr="001B45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1B45A5" w:rsidRPr="001B45A5" w:rsidRDefault="001B45A5" w:rsidP="001B45A5">
            <w:pPr>
              <w:spacing w:after="0" w:line="240" w:lineRule="auto"/>
              <w:rPr>
                <w:rFonts w:ascii="Calibri" w:eastAsia="Times New Roman" w:hAnsi="Calibri" w:cs="Calibri"/>
                <w:color w:val="000000"/>
              </w:rPr>
            </w:pPr>
            <w:r w:rsidRPr="001B45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rPr>
                <w:rFonts w:ascii="Calibri" w:eastAsia="Times New Roman" w:hAnsi="Calibri" w:cs="Calibri"/>
                <w:color w:val="000000"/>
              </w:rPr>
            </w:pPr>
            <w:r w:rsidRPr="001B45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177,2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132,082</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139,9969</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167,4</w:t>
            </w:r>
          </w:p>
        </w:tc>
        <w:tc>
          <w:tcPr>
            <w:tcW w:w="88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280,3</w:t>
            </w:r>
          </w:p>
        </w:tc>
        <w:tc>
          <w:tcPr>
            <w:tcW w:w="960"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280,3</w:t>
            </w:r>
          </w:p>
        </w:tc>
        <w:tc>
          <w:tcPr>
            <w:tcW w:w="981" w:type="dxa"/>
            <w:tcBorders>
              <w:top w:val="nil"/>
              <w:left w:val="nil"/>
              <w:bottom w:val="single" w:sz="4" w:space="0" w:color="auto"/>
              <w:right w:val="single" w:sz="4" w:space="0" w:color="auto"/>
            </w:tcBorders>
            <w:shd w:val="clear" w:color="auto" w:fill="auto"/>
            <w:noWrap/>
            <w:vAlign w:val="bottom"/>
            <w:hideMark/>
          </w:tcPr>
          <w:p w:rsidR="001B45A5" w:rsidRPr="001B45A5" w:rsidRDefault="001B45A5" w:rsidP="001B45A5">
            <w:pPr>
              <w:spacing w:after="0" w:line="240" w:lineRule="auto"/>
              <w:jc w:val="center"/>
              <w:rPr>
                <w:rFonts w:ascii="Times New Roman" w:eastAsia="Times New Roman" w:hAnsi="Times New Roman" w:cs="Times New Roman"/>
                <w:b/>
                <w:bCs/>
                <w:color w:val="000000"/>
                <w:sz w:val="18"/>
                <w:szCs w:val="18"/>
              </w:rPr>
            </w:pPr>
            <w:r w:rsidRPr="001B45A5">
              <w:rPr>
                <w:rFonts w:ascii="Times New Roman" w:eastAsia="Times New Roman" w:hAnsi="Times New Roman" w:cs="Times New Roman"/>
                <w:b/>
                <w:bCs/>
                <w:color w:val="000000"/>
                <w:sz w:val="18"/>
                <w:szCs w:val="18"/>
              </w:rPr>
              <w:t>1177,2789</w:t>
            </w:r>
          </w:p>
        </w:tc>
        <w:tc>
          <w:tcPr>
            <w:tcW w:w="1592" w:type="dxa"/>
            <w:tcBorders>
              <w:top w:val="nil"/>
              <w:left w:val="nil"/>
              <w:bottom w:val="single" w:sz="4" w:space="0" w:color="auto"/>
              <w:right w:val="single" w:sz="4" w:space="0" w:color="auto"/>
            </w:tcBorders>
            <w:shd w:val="clear" w:color="auto" w:fill="auto"/>
            <w:hideMark/>
          </w:tcPr>
          <w:p w:rsidR="001B45A5" w:rsidRPr="001B45A5" w:rsidRDefault="001B45A5" w:rsidP="001B45A5">
            <w:pPr>
              <w:spacing w:after="0" w:line="240" w:lineRule="auto"/>
              <w:rPr>
                <w:rFonts w:ascii="Calibri" w:eastAsia="Times New Roman" w:hAnsi="Calibri" w:cs="Calibri"/>
                <w:color w:val="000000"/>
                <w:sz w:val="18"/>
                <w:szCs w:val="18"/>
              </w:rPr>
            </w:pPr>
            <w:r w:rsidRPr="001B45A5">
              <w:rPr>
                <w:rFonts w:ascii="Calibri" w:eastAsia="Times New Roman" w:hAnsi="Calibri" w:cs="Calibri"/>
                <w:color w:val="000000"/>
                <w:sz w:val="18"/>
                <w:szCs w:val="18"/>
              </w:rPr>
              <w:t> </w:t>
            </w:r>
          </w:p>
        </w:tc>
      </w:tr>
    </w:tbl>
    <w:p w:rsidR="00FB5609" w:rsidRDefault="00FB5609" w:rsidP="006421E8">
      <w:pPr>
        <w:spacing w:after="0" w:line="240" w:lineRule="auto"/>
        <w:ind w:left="142"/>
        <w:rPr>
          <w:rFonts w:ascii="Times New Roman" w:hAnsi="Times New Roman" w:cs="Times New Roman"/>
          <w:sz w:val="28"/>
          <w:szCs w:val="28"/>
        </w:rPr>
      </w:pPr>
    </w:p>
    <w:p w:rsidR="006421E8" w:rsidRDefault="0037558E" w:rsidP="006421E8">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rFonts w:ascii="Times New Roman" w:hAnsi="Times New Roman" w:cs="Times New Roman"/>
          <w:sz w:val="28"/>
          <w:szCs w:val="28"/>
        </w:rPr>
      </w:pPr>
    </w:p>
    <w:p w:rsidR="00603DCA" w:rsidRDefault="00603DCA" w:rsidP="006421E8">
      <w:pPr>
        <w:spacing w:after="0" w:line="240" w:lineRule="auto"/>
        <w:ind w:left="142"/>
        <w:rPr>
          <w:sz w:val="20"/>
          <w:szCs w:val="20"/>
        </w:rPr>
        <w:sectPr w:rsidR="00603DCA" w:rsidSect="006421E8">
          <w:pgSz w:w="16838" w:h="11906" w:orient="landscape"/>
          <w:pgMar w:top="1418" w:right="1134" w:bottom="709" w:left="1134" w:header="709" w:footer="709" w:gutter="0"/>
          <w:cols w:space="708"/>
          <w:docGrid w:linePitch="360"/>
        </w:sectPr>
      </w:pPr>
    </w:p>
    <w:p w:rsidR="006421E8" w:rsidRPr="006421E8" w:rsidRDefault="006421E8" w:rsidP="006421E8">
      <w:pPr>
        <w:spacing w:after="0" w:line="240" w:lineRule="auto"/>
        <w:ind w:left="6521"/>
        <w:rPr>
          <w:rFonts w:ascii="Times New Roman" w:hAnsi="Times New Roman" w:cs="Times New Roman"/>
        </w:rPr>
      </w:pPr>
    </w:p>
    <w:p w:rsidR="006421E8" w:rsidRPr="004A4AC4" w:rsidRDefault="006421E8" w:rsidP="0061267C">
      <w:pPr>
        <w:spacing w:after="0" w:line="240" w:lineRule="auto"/>
        <w:ind w:left="142"/>
        <w:rPr>
          <w:sz w:val="20"/>
          <w:szCs w:val="20"/>
        </w:rPr>
        <w:sectPr w:rsidR="006421E8" w:rsidRPr="004A4AC4" w:rsidSect="006421E8">
          <w:headerReference w:type="even" r:id="rId12"/>
          <w:headerReference w:type="default" r:id="rId13"/>
          <w:footerReference w:type="even" r:id="rId14"/>
          <w:footerReference w:type="first" r:id="rId15"/>
          <w:pgSz w:w="11906" w:h="16838"/>
          <w:pgMar w:top="851" w:right="851" w:bottom="851" w:left="1418" w:header="709" w:footer="709" w:gutter="0"/>
          <w:pgNumType w:start="64"/>
          <w:cols w:space="720"/>
        </w:sectPr>
      </w:pPr>
    </w:p>
    <w:p w:rsidR="00FA3F2C" w:rsidRPr="006B0D76" w:rsidRDefault="00FA3F2C" w:rsidP="0061267C">
      <w:pPr>
        <w:spacing w:after="0" w:line="240" w:lineRule="auto"/>
        <w:ind w:left="142"/>
      </w:pPr>
    </w:p>
    <w:p w:rsidR="00AB2150" w:rsidRDefault="00AB2150" w:rsidP="0061267C">
      <w:pPr>
        <w:pStyle w:val="ConsPlusNormal"/>
        <w:widowControl/>
        <w:ind w:left="5529" w:firstLine="0"/>
        <w:outlineLvl w:val="2"/>
        <w:rPr>
          <w:rFonts w:ascii="Times New Roman" w:eastAsia="Calibri" w:hAnsi="Times New Roman" w:cs="Times New Roman"/>
          <w:sz w:val="28"/>
          <w:szCs w:val="28"/>
        </w:rPr>
      </w:pPr>
    </w:p>
    <w:p w:rsidR="008D7B1E" w:rsidRPr="00850305" w:rsidRDefault="008D7B1E" w:rsidP="0061267C">
      <w:pPr>
        <w:spacing w:after="0" w:line="240" w:lineRule="auto"/>
        <w:ind w:left="6096"/>
        <w:rPr>
          <w:rFonts w:ascii="Times New Roman" w:hAnsi="Times New Roman" w:cs="Times New Roman"/>
          <w:b/>
          <w:sz w:val="28"/>
          <w:szCs w:val="28"/>
        </w:rPr>
      </w:pPr>
      <w:r w:rsidRPr="00850305">
        <w:rPr>
          <w:rFonts w:ascii="Times New Roman" w:hAnsi="Times New Roman" w:cs="Times New Roman"/>
          <w:sz w:val="28"/>
          <w:szCs w:val="28"/>
        </w:rPr>
        <w:t>Приложение № 4</w:t>
      </w:r>
    </w:p>
    <w:p w:rsidR="008D7B1E" w:rsidRPr="00850305" w:rsidRDefault="00EA4442" w:rsidP="0061267C">
      <w:pPr>
        <w:pStyle w:val="ConsPlusTitle"/>
        <w:widowControl/>
        <w:ind w:left="6096" w:right="-81"/>
        <w:rPr>
          <w:rFonts w:ascii="Times New Roman" w:hAnsi="Times New Roman" w:cs="Times New Roman"/>
          <w:b w:val="0"/>
          <w:sz w:val="28"/>
          <w:szCs w:val="28"/>
        </w:rPr>
      </w:pPr>
      <w:r w:rsidRPr="00850305">
        <w:rPr>
          <w:rFonts w:ascii="Times New Roman" w:hAnsi="Times New Roman" w:cs="Times New Roman"/>
          <w:b w:val="0"/>
          <w:sz w:val="28"/>
          <w:szCs w:val="28"/>
        </w:rPr>
        <w:t>к</w:t>
      </w:r>
      <w:r w:rsidR="008D7B1E" w:rsidRPr="00850305">
        <w:rPr>
          <w:rFonts w:ascii="Times New Roman" w:hAnsi="Times New Roman" w:cs="Times New Roman"/>
          <w:b w:val="0"/>
          <w:sz w:val="28"/>
          <w:szCs w:val="28"/>
        </w:rPr>
        <w:t xml:space="preserve"> муниципальной программе</w:t>
      </w:r>
    </w:p>
    <w:p w:rsidR="008D7B1E" w:rsidRPr="00850305" w:rsidRDefault="008D7B1E" w:rsidP="0061267C">
      <w:pPr>
        <w:pStyle w:val="ConsPlusTitle"/>
        <w:widowControl/>
        <w:ind w:left="6096" w:right="-81"/>
        <w:rPr>
          <w:rFonts w:ascii="Times New Roman" w:hAnsi="Times New Roman" w:cs="Times New Roman"/>
          <w:b w:val="0"/>
          <w:sz w:val="28"/>
          <w:szCs w:val="28"/>
        </w:rPr>
      </w:pPr>
      <w:r w:rsidRPr="00850305">
        <w:rPr>
          <w:rFonts w:ascii="Times New Roman" w:hAnsi="Times New Roman" w:cs="Times New Roman"/>
          <w:b w:val="0"/>
          <w:sz w:val="28"/>
          <w:szCs w:val="28"/>
        </w:rPr>
        <w:t xml:space="preserve">«Развитие сельского хозяйства </w:t>
      </w:r>
    </w:p>
    <w:p w:rsidR="008D7B1E" w:rsidRPr="00850305" w:rsidRDefault="008D7B1E" w:rsidP="0061267C">
      <w:pPr>
        <w:pStyle w:val="ConsPlusTitle"/>
        <w:widowControl/>
        <w:ind w:left="6096" w:right="-81"/>
        <w:rPr>
          <w:rFonts w:ascii="Times New Roman" w:hAnsi="Times New Roman" w:cs="Times New Roman"/>
          <w:b w:val="0"/>
          <w:sz w:val="28"/>
          <w:szCs w:val="28"/>
        </w:rPr>
      </w:pPr>
      <w:r w:rsidRPr="00850305">
        <w:rPr>
          <w:rFonts w:ascii="Times New Roman" w:hAnsi="Times New Roman" w:cs="Times New Roman"/>
          <w:b w:val="0"/>
          <w:sz w:val="28"/>
          <w:szCs w:val="28"/>
        </w:rPr>
        <w:t>в Каратузском районе»</w:t>
      </w:r>
    </w:p>
    <w:p w:rsidR="008D7B1E" w:rsidRPr="00850305" w:rsidRDefault="008D7B1E" w:rsidP="0061267C">
      <w:pPr>
        <w:pStyle w:val="af7"/>
        <w:widowControl/>
        <w:ind w:firstLine="709"/>
        <w:jc w:val="center"/>
        <w:rPr>
          <w:rFonts w:ascii="Times New Roman" w:hAnsi="Times New Roman"/>
          <w:b/>
          <w:sz w:val="28"/>
          <w:szCs w:val="28"/>
        </w:rPr>
      </w:pPr>
    </w:p>
    <w:p w:rsidR="008D7B1E" w:rsidRPr="00850305" w:rsidRDefault="008D7B1E" w:rsidP="0061267C">
      <w:pPr>
        <w:pStyle w:val="af7"/>
        <w:widowControl/>
        <w:ind w:firstLine="709"/>
        <w:jc w:val="center"/>
        <w:rPr>
          <w:rFonts w:ascii="Times New Roman" w:hAnsi="Times New Roman"/>
          <w:b/>
          <w:sz w:val="28"/>
          <w:szCs w:val="28"/>
        </w:rPr>
      </w:pPr>
    </w:p>
    <w:p w:rsidR="000237C9" w:rsidRPr="000237C9" w:rsidRDefault="000237C9" w:rsidP="000237C9">
      <w:pPr>
        <w:autoSpaceDE w:val="0"/>
        <w:autoSpaceDN w:val="0"/>
        <w:spacing w:after="0" w:line="240" w:lineRule="auto"/>
        <w:ind w:firstLine="709"/>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Подпрограмма</w:t>
      </w:r>
    </w:p>
    <w:p w:rsidR="000237C9" w:rsidRPr="000237C9" w:rsidRDefault="000237C9" w:rsidP="000237C9">
      <w:pPr>
        <w:autoSpaceDE w:val="0"/>
        <w:autoSpaceDN w:val="0"/>
        <w:spacing w:after="0" w:line="240" w:lineRule="auto"/>
        <w:ind w:firstLine="709"/>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Развитие малых форм хозяйствования в Каратузском районе</w:t>
      </w:r>
    </w:p>
    <w:p w:rsidR="000237C9" w:rsidRPr="000237C9" w:rsidRDefault="000237C9" w:rsidP="000237C9">
      <w:pPr>
        <w:autoSpaceDE w:val="0"/>
        <w:autoSpaceDN w:val="0"/>
        <w:spacing w:after="0" w:line="240" w:lineRule="auto"/>
        <w:ind w:firstLine="709"/>
        <w:jc w:val="center"/>
        <w:rPr>
          <w:rFonts w:ascii="Times New Roman" w:eastAsia="Times New Roman" w:hAnsi="Times New Roman" w:cs="Times New Roman"/>
          <w:sz w:val="28"/>
          <w:szCs w:val="28"/>
        </w:rPr>
      </w:pPr>
    </w:p>
    <w:p w:rsidR="000237C9" w:rsidRPr="000237C9" w:rsidRDefault="000237C9" w:rsidP="000237C9">
      <w:pPr>
        <w:numPr>
          <w:ilvl w:val="0"/>
          <w:numId w:val="7"/>
        </w:numPr>
        <w:spacing w:after="0" w:line="240" w:lineRule="auto"/>
        <w:jc w:val="center"/>
        <w:outlineLvl w:val="5"/>
        <w:rPr>
          <w:rFonts w:ascii="Times New Roman" w:eastAsia="Times New Roman" w:hAnsi="Times New Roman" w:cs="Times New Roman"/>
          <w:iCs/>
          <w:sz w:val="28"/>
          <w:szCs w:val="28"/>
        </w:rPr>
      </w:pPr>
      <w:r w:rsidRPr="000237C9">
        <w:rPr>
          <w:rFonts w:ascii="Times New Roman" w:eastAsia="Times New Roman" w:hAnsi="Times New Roman" w:cs="Times New Roman"/>
          <w:iCs/>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0237C9" w:rsidRPr="000237C9" w:rsidTr="00067EE7">
        <w:tc>
          <w:tcPr>
            <w:tcW w:w="2376" w:type="dxa"/>
            <w:tcBorders>
              <w:top w:val="single" w:sz="4" w:space="0" w:color="auto"/>
              <w:left w:val="single" w:sz="4" w:space="0" w:color="auto"/>
              <w:bottom w:val="single" w:sz="4" w:space="0" w:color="auto"/>
              <w:right w:val="single" w:sz="4" w:space="0" w:color="auto"/>
            </w:tcBorders>
            <w:vAlign w:val="center"/>
          </w:tcPr>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Наименование </w:t>
            </w: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Развитие малых форм хозяйствования в Каратузском районе</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vAlign w:val="center"/>
          </w:tcPr>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Наименование </w:t>
            </w: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муниципальной </w:t>
            </w: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Развитие сельского хозяйства в Каратузском районе</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vAlign w:val="center"/>
          </w:tcPr>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Муниципальный </w:t>
            </w: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заказчик</w:t>
            </w:r>
          </w:p>
        </w:tc>
        <w:tc>
          <w:tcPr>
            <w:tcW w:w="7371"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Администрация Каратузского района</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vAlign w:val="center"/>
          </w:tcPr>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Исполнители </w:t>
            </w: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мероприятий </w:t>
            </w: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Администрация Каратузского района</w:t>
            </w:r>
          </w:p>
        </w:tc>
      </w:tr>
      <w:tr w:rsidR="000237C9" w:rsidRPr="000237C9" w:rsidTr="00067EE7">
        <w:trPr>
          <w:trHeight w:val="3253"/>
        </w:trPr>
        <w:tc>
          <w:tcPr>
            <w:tcW w:w="2376" w:type="dxa"/>
            <w:tcBorders>
              <w:top w:val="single" w:sz="4" w:space="0" w:color="auto"/>
              <w:left w:val="single" w:sz="4" w:space="0" w:color="auto"/>
              <w:right w:val="single" w:sz="4" w:space="0" w:color="auto"/>
            </w:tcBorders>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Цель и задачи </w:t>
            </w:r>
          </w:p>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подпрограммы</w:t>
            </w:r>
          </w:p>
        </w:tc>
        <w:tc>
          <w:tcPr>
            <w:tcW w:w="7371" w:type="dxa"/>
            <w:tcBorders>
              <w:top w:val="single" w:sz="4" w:space="0" w:color="auto"/>
              <w:left w:val="single" w:sz="4" w:space="0" w:color="auto"/>
              <w:right w:val="single" w:sz="4" w:space="0" w:color="auto"/>
            </w:tcBorders>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Основная цель – поддержка и дальнейшее развитие малых форм хозяйствования на селе и повышения уровня доходов сельского населения.</w:t>
            </w:r>
          </w:p>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Для достижения намеченной цели необходимо решение следующих основных задач:</w:t>
            </w:r>
          </w:p>
          <w:p w:rsidR="000237C9" w:rsidRPr="000237C9" w:rsidRDefault="000237C9" w:rsidP="000237C9">
            <w:pPr>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создание условий для увеличения количества крестьянских (фермерских) хозяйств и их развития;</w:t>
            </w:r>
          </w:p>
          <w:p w:rsidR="000237C9" w:rsidRPr="000237C9" w:rsidRDefault="000237C9" w:rsidP="000237C9">
            <w:pPr>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0237C9" w:rsidRPr="000237C9" w:rsidRDefault="000237C9" w:rsidP="000237C9">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0237C9" w:rsidRPr="000237C9" w:rsidRDefault="000237C9" w:rsidP="000237C9">
            <w:pPr>
              <w:tabs>
                <w:tab w:val="left" w:pos="792"/>
              </w:tabs>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обеспечение доступности коммерческих кредитов малым формам хозяйствования на селе.</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Целевые </w:t>
            </w:r>
          </w:p>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индикаторы</w:t>
            </w:r>
          </w:p>
        </w:tc>
        <w:tc>
          <w:tcPr>
            <w:tcW w:w="7371"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keepNext/>
              <w:tabs>
                <w:tab w:val="left" w:pos="4820"/>
              </w:tabs>
              <w:spacing w:after="0" w:line="240" w:lineRule="auto"/>
              <w:jc w:val="both"/>
              <w:outlineLvl w:val="1"/>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Целевые индикаторы реализации подпрограммы представлены в приложении № 1 к подпрограмме.</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Сроки реализации </w:t>
            </w:r>
            <w:r w:rsidRPr="000237C9">
              <w:rPr>
                <w:rFonts w:ascii="Times New Roman" w:eastAsia="Times New Roman" w:hAnsi="Times New Roman" w:cs="Times New Roman"/>
                <w:sz w:val="28"/>
                <w:szCs w:val="28"/>
              </w:rPr>
              <w:lastRenderedPageBreak/>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lastRenderedPageBreak/>
              <w:t>2014 – 2019 годы</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lastRenderedPageBreak/>
              <w:t xml:space="preserve">Объёмы и </w:t>
            </w:r>
          </w:p>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источники </w:t>
            </w:r>
          </w:p>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Общий объем финансирования на реализацию подпрограммы составит 918,3502 тыс. рублей и, в том числе: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за счет федерального бюджета – 640,71706 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2014 году – 342,552 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2015 году – 196,30008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2016 году – 72,8325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2017 году – 12,47048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2018 году – 9,464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2019 году – 7,098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за счет краевого бюджета – 85,03314 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2014 году – 37,1866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2015 году – 26,5тыс.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2016 году – 15,88863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2017 году – 3,05791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2018 году – 1,3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2019 году – 1,1 тыс. руб.</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за счет средств районного бюджета – 192,6 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2014 году – 96,3тыс.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2015 году – 96,3тыс.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2016 году – 0 тыс. рублей;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2017 году – 0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2018 году –0 тыс. рублей;</w:t>
            </w:r>
          </w:p>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2019 году – 0 тыс. рублей.</w:t>
            </w:r>
          </w:p>
        </w:tc>
      </w:tr>
      <w:tr w:rsidR="000237C9" w:rsidRPr="000237C9" w:rsidTr="00067EE7">
        <w:tc>
          <w:tcPr>
            <w:tcW w:w="2376"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0237C9" w:rsidRPr="000237C9" w:rsidRDefault="000237C9" w:rsidP="000237C9">
            <w:pPr>
              <w:spacing w:after="0" w:line="240" w:lineRule="auto"/>
              <w:ind w:left="63"/>
              <w:rPr>
                <w:rFonts w:ascii="Times New Roman" w:eastAsia="Times New Roman" w:hAnsi="Times New Roman" w:cs="Times New Roman"/>
                <w:sz w:val="28"/>
                <w:szCs w:val="28"/>
              </w:rPr>
            </w:pPr>
            <w:r w:rsidRPr="000237C9">
              <w:rPr>
                <w:rFonts w:ascii="Times New Roman" w:eastAsia="Calibri" w:hAnsi="Times New Roman" w:cs="Times New Roman"/>
                <w:sz w:val="28"/>
                <w:szCs w:val="28"/>
              </w:rPr>
              <w:t>администрация</w:t>
            </w:r>
            <w:r w:rsidRPr="000237C9">
              <w:rPr>
                <w:rFonts w:ascii="Times New Roman" w:eastAsia="Times New Roman" w:hAnsi="Times New Roman" w:cs="Times New Roman"/>
                <w:sz w:val="28"/>
                <w:szCs w:val="28"/>
              </w:rPr>
              <w:t xml:space="preserve"> Каратузского района, ф</w:t>
            </w:r>
            <w:r w:rsidRPr="000237C9">
              <w:rPr>
                <w:rFonts w:ascii="Times New Roman" w:eastAsia="Calibri" w:hAnsi="Times New Roman" w:cs="Times New Roman"/>
                <w:sz w:val="28"/>
                <w:szCs w:val="28"/>
              </w:rPr>
              <w:t>инансовое управление администрации Каратузского района</w:t>
            </w:r>
            <w:r w:rsidRPr="000237C9">
              <w:rPr>
                <w:rFonts w:ascii="Times New Roman" w:eastAsia="Times New Roman" w:hAnsi="Times New Roman" w:cs="Times New Roman"/>
                <w:sz w:val="28"/>
                <w:szCs w:val="28"/>
              </w:rPr>
              <w:t xml:space="preserve">, </w:t>
            </w:r>
            <w:r w:rsidRPr="000237C9">
              <w:rPr>
                <w:rFonts w:ascii="Times New Roman" w:eastAsia="Calibri" w:hAnsi="Times New Roman" w:cs="Times New Roman"/>
                <w:sz w:val="28"/>
                <w:szCs w:val="28"/>
              </w:rPr>
              <w:t>ревизионная комиссия Каратузского района.</w:t>
            </w:r>
          </w:p>
        </w:tc>
      </w:tr>
    </w:tbl>
    <w:p w:rsidR="000237C9" w:rsidRPr="000237C9" w:rsidRDefault="000237C9" w:rsidP="000237C9">
      <w:pPr>
        <w:keepNext/>
        <w:tabs>
          <w:tab w:val="left" w:pos="4820"/>
        </w:tabs>
        <w:spacing w:after="0" w:line="240" w:lineRule="auto"/>
        <w:ind w:left="720"/>
        <w:jc w:val="both"/>
        <w:outlineLvl w:val="1"/>
        <w:rPr>
          <w:rFonts w:ascii="Times New Roman" w:eastAsia="Times New Roman" w:hAnsi="Times New Roman" w:cs="Times New Roman"/>
          <w:b/>
          <w:sz w:val="28"/>
          <w:szCs w:val="28"/>
        </w:rPr>
      </w:pPr>
      <w:r w:rsidRPr="000237C9">
        <w:rPr>
          <w:rFonts w:ascii="Times New Roman" w:eastAsia="Times New Roman" w:hAnsi="Times New Roman" w:cs="Times New Roman"/>
          <w:b/>
          <w:sz w:val="28"/>
          <w:szCs w:val="28"/>
        </w:rPr>
        <w:br w:type="page"/>
      </w:r>
    </w:p>
    <w:p w:rsidR="000237C9" w:rsidRPr="000237C9" w:rsidRDefault="000237C9" w:rsidP="000237C9">
      <w:pPr>
        <w:keepNext/>
        <w:tabs>
          <w:tab w:val="left" w:pos="4820"/>
        </w:tabs>
        <w:spacing w:after="0" w:line="240" w:lineRule="auto"/>
        <w:ind w:left="720"/>
        <w:jc w:val="both"/>
        <w:outlineLvl w:val="1"/>
        <w:rPr>
          <w:rFonts w:ascii="Times New Roman" w:eastAsia="Times New Roman" w:hAnsi="Times New Roman" w:cs="Times New Roman"/>
          <w:b/>
          <w:sz w:val="4"/>
          <w:szCs w:val="4"/>
        </w:rPr>
      </w:pPr>
    </w:p>
    <w:p w:rsidR="000237C9" w:rsidRPr="000237C9" w:rsidRDefault="000237C9" w:rsidP="000237C9">
      <w:pPr>
        <w:keepNext/>
        <w:numPr>
          <w:ilvl w:val="0"/>
          <w:numId w:val="1"/>
        </w:numPr>
        <w:tabs>
          <w:tab w:val="left" w:pos="4820"/>
        </w:tabs>
        <w:spacing w:after="0" w:line="240" w:lineRule="auto"/>
        <w:jc w:val="center"/>
        <w:outlineLvl w:val="1"/>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Обоснование подпрограммы</w:t>
      </w:r>
    </w:p>
    <w:p w:rsidR="000237C9" w:rsidRPr="000237C9" w:rsidRDefault="000237C9" w:rsidP="000237C9">
      <w:pPr>
        <w:spacing w:after="0" w:line="240" w:lineRule="auto"/>
        <w:rPr>
          <w:rFonts w:ascii="Times New Roman" w:eastAsia="Times New Roman" w:hAnsi="Times New Roman" w:cs="Times New Roman"/>
          <w:sz w:val="28"/>
          <w:szCs w:val="28"/>
        </w:rPr>
      </w:pPr>
    </w:p>
    <w:p w:rsidR="000237C9" w:rsidRPr="000237C9" w:rsidRDefault="000237C9" w:rsidP="000237C9">
      <w:pPr>
        <w:spacing w:after="0" w:line="240" w:lineRule="auto"/>
        <w:ind w:firstLine="360"/>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2.1.Постановка проблемы и обоснование  необходимости принятия подпрограммы</w:t>
      </w:r>
    </w:p>
    <w:p w:rsidR="000237C9" w:rsidRPr="000237C9" w:rsidRDefault="000237C9" w:rsidP="000237C9">
      <w:pPr>
        <w:spacing w:after="0" w:line="240" w:lineRule="auto"/>
        <w:jc w:val="center"/>
        <w:rPr>
          <w:rFonts w:ascii="Times New Roman" w:eastAsia="Times New Roman" w:hAnsi="Times New Roman" w:cs="Times New Roman"/>
          <w:b/>
          <w:sz w:val="28"/>
          <w:szCs w:val="28"/>
        </w:rPr>
      </w:pPr>
    </w:p>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0237C9">
        <w:rPr>
          <w:rFonts w:ascii="Times New Roman" w:eastAsia="Times New Roman" w:hAnsi="Times New Roman" w:cs="Times New Roman"/>
          <w:sz w:val="28"/>
          <w:szCs w:val="28"/>
        </w:rPr>
        <w:t>кв.км</w:t>
      </w:r>
      <w:proofErr w:type="spellEnd"/>
      <w:r w:rsidRPr="000237C9">
        <w:rPr>
          <w:rFonts w:ascii="Times New Roman" w:eastAsia="Times New Roman" w:hAnsi="Times New Roman" w:cs="Times New Roman"/>
          <w:sz w:val="28"/>
          <w:szCs w:val="28"/>
        </w:rPr>
        <w:t xml:space="preserve">. Образован район 26 марта 1924 года. В районе 28 населенных пунктов, 14 сельских администраций. </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p>
    <w:p w:rsidR="000237C9" w:rsidRPr="000237C9" w:rsidRDefault="000237C9" w:rsidP="000237C9">
      <w:pPr>
        <w:spacing w:after="0" w:line="240" w:lineRule="auto"/>
        <w:ind w:firstLine="708"/>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Численность жителей по поселениям Каратузского района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0237C9" w:rsidRPr="000237C9" w:rsidTr="00067EE7">
        <w:tc>
          <w:tcPr>
            <w:tcW w:w="4644" w:type="dxa"/>
          </w:tcPr>
          <w:p w:rsidR="000237C9" w:rsidRPr="000237C9" w:rsidRDefault="000237C9" w:rsidP="000237C9">
            <w:pPr>
              <w:spacing w:after="0" w:line="240" w:lineRule="auto"/>
              <w:jc w:val="center"/>
              <w:rPr>
                <w:rFonts w:ascii="Times New Roman" w:eastAsia="Times New Roman" w:hAnsi="Times New Roman" w:cs="Times New Roman"/>
                <w:sz w:val="28"/>
                <w:szCs w:val="28"/>
              </w:rPr>
            </w:pPr>
          </w:p>
          <w:p w:rsidR="000237C9" w:rsidRPr="000237C9" w:rsidRDefault="000237C9" w:rsidP="000237C9">
            <w:pPr>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Сельские   поселения</w:t>
            </w:r>
          </w:p>
          <w:p w:rsidR="000237C9" w:rsidRPr="000237C9" w:rsidRDefault="000237C9" w:rsidP="000237C9">
            <w:pPr>
              <w:spacing w:after="0" w:line="240" w:lineRule="auto"/>
              <w:rPr>
                <w:rFonts w:ascii="Times New Roman" w:eastAsia="Times New Roman" w:hAnsi="Times New Roman" w:cs="Times New Roman"/>
                <w:sz w:val="28"/>
                <w:szCs w:val="28"/>
              </w:rPr>
            </w:pPr>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Численность на 01.01.2016 г</w:t>
            </w:r>
            <w:proofErr w:type="gramStart"/>
            <w:r w:rsidRPr="000237C9">
              <w:rPr>
                <w:rFonts w:ascii="Times New Roman" w:eastAsia="Times New Roman" w:hAnsi="Times New Roman" w:cs="Times New Roman"/>
                <w:color w:val="000000"/>
                <w:sz w:val="28"/>
                <w:szCs w:val="28"/>
              </w:rPr>
              <w:t>.(</w:t>
            </w:r>
            <w:proofErr w:type="gramEnd"/>
            <w:r w:rsidRPr="000237C9">
              <w:rPr>
                <w:rFonts w:ascii="Times New Roman" w:eastAsia="Times New Roman" w:hAnsi="Times New Roman" w:cs="Times New Roman"/>
                <w:color w:val="000000"/>
                <w:sz w:val="28"/>
                <w:szCs w:val="28"/>
              </w:rPr>
              <w:t>человек)</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 xml:space="preserve">Структура </w:t>
            </w:r>
            <w:proofErr w:type="gramStart"/>
            <w:r w:rsidRPr="000237C9">
              <w:rPr>
                <w:rFonts w:ascii="Times New Roman" w:eastAsia="Times New Roman" w:hAnsi="Times New Roman" w:cs="Times New Roman"/>
                <w:color w:val="000000"/>
                <w:sz w:val="28"/>
                <w:szCs w:val="28"/>
              </w:rPr>
              <w:t>в</w:t>
            </w:r>
            <w:proofErr w:type="gramEnd"/>
            <w:r w:rsidRPr="000237C9">
              <w:rPr>
                <w:rFonts w:ascii="Times New Roman" w:eastAsia="Times New Roman" w:hAnsi="Times New Roman" w:cs="Times New Roman"/>
                <w:color w:val="000000"/>
                <w:sz w:val="28"/>
                <w:szCs w:val="28"/>
              </w:rPr>
              <w:t xml:space="preserve"> % к общей численности</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Каратузское</w:t>
            </w:r>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7250</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47,6</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Моторское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1137</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7,5</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Черемушинское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1050</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6,9</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Верхне-</w:t>
            </w:r>
            <w:proofErr w:type="spellStart"/>
            <w:r w:rsidRPr="000237C9">
              <w:rPr>
                <w:rFonts w:ascii="Times New Roman" w:eastAsia="Times New Roman" w:hAnsi="Times New Roman" w:cs="Times New Roman"/>
                <w:sz w:val="28"/>
                <w:szCs w:val="28"/>
              </w:rPr>
              <w:t>Кужебарское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961</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6,3</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Нижне-</w:t>
            </w:r>
            <w:proofErr w:type="spellStart"/>
            <w:r w:rsidRPr="000237C9">
              <w:rPr>
                <w:rFonts w:ascii="Times New Roman" w:eastAsia="Times New Roman" w:hAnsi="Times New Roman" w:cs="Times New Roman"/>
                <w:sz w:val="28"/>
                <w:szCs w:val="28"/>
              </w:rPr>
              <w:t>Курятское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572</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3,8</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Амыльское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466</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3,1</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Качульское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608</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4,0</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Таскинское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683</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4,5</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Сагайское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532</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3,5</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lang w:val="en-US"/>
              </w:rPr>
              <w:t>H</w:t>
            </w:r>
            <w:proofErr w:type="spellStart"/>
            <w:r w:rsidRPr="000237C9">
              <w:rPr>
                <w:rFonts w:ascii="Times New Roman" w:eastAsia="Times New Roman" w:hAnsi="Times New Roman" w:cs="Times New Roman"/>
                <w:sz w:val="28"/>
                <w:szCs w:val="28"/>
              </w:rPr>
              <w:t>ижне-Кужебарское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421</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2,8</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Таятское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659</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4,3</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Уджейское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354</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2,3</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proofErr w:type="spellStart"/>
            <w:r w:rsidRPr="000237C9">
              <w:rPr>
                <w:rFonts w:ascii="Times New Roman" w:eastAsia="Times New Roman" w:hAnsi="Times New Roman" w:cs="Times New Roman"/>
                <w:sz w:val="28"/>
                <w:szCs w:val="28"/>
              </w:rPr>
              <w:t>Старокопское</w:t>
            </w:r>
            <w:proofErr w:type="spellEnd"/>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298</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2,0</w:t>
            </w:r>
          </w:p>
        </w:tc>
      </w:tr>
      <w:tr w:rsidR="000237C9" w:rsidRPr="000237C9" w:rsidTr="00067EE7">
        <w:tc>
          <w:tcPr>
            <w:tcW w:w="4644" w:type="dxa"/>
          </w:tcPr>
          <w:p w:rsidR="000237C9" w:rsidRPr="000237C9" w:rsidRDefault="000237C9" w:rsidP="000237C9">
            <w:pPr>
              <w:spacing w:after="0" w:line="240" w:lineRule="auto"/>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Лебедевское</w:t>
            </w:r>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228</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1,5</w:t>
            </w:r>
          </w:p>
        </w:tc>
      </w:tr>
      <w:tr w:rsidR="000237C9" w:rsidRPr="000237C9" w:rsidTr="00067EE7">
        <w:tc>
          <w:tcPr>
            <w:tcW w:w="4644" w:type="dxa"/>
          </w:tcPr>
          <w:p w:rsidR="000237C9" w:rsidRPr="000237C9" w:rsidRDefault="000237C9" w:rsidP="000237C9">
            <w:pPr>
              <w:spacing w:after="0" w:line="240" w:lineRule="auto"/>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Итого  численность населения   района</w:t>
            </w:r>
          </w:p>
        </w:tc>
        <w:tc>
          <w:tcPr>
            <w:tcW w:w="2410"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15219</w:t>
            </w:r>
          </w:p>
        </w:tc>
        <w:tc>
          <w:tcPr>
            <w:tcW w:w="2965" w:type="dxa"/>
            <w:vAlign w:val="center"/>
          </w:tcPr>
          <w:p w:rsidR="000237C9" w:rsidRPr="000237C9" w:rsidRDefault="000237C9" w:rsidP="000237C9">
            <w:pPr>
              <w:spacing w:after="0" w:line="240" w:lineRule="auto"/>
              <w:jc w:val="center"/>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t>100,00</w:t>
            </w:r>
          </w:p>
        </w:tc>
      </w:tr>
    </w:tbl>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Район размещается в юго–восточной части края в Западных Саянах. Основные реки района </w:t>
      </w:r>
      <w:proofErr w:type="spellStart"/>
      <w:r w:rsidRPr="000237C9">
        <w:rPr>
          <w:rFonts w:ascii="Times New Roman" w:eastAsia="Times New Roman" w:hAnsi="Times New Roman" w:cs="Times New Roman"/>
          <w:sz w:val="28"/>
          <w:szCs w:val="28"/>
        </w:rPr>
        <w:t>Амыл</w:t>
      </w:r>
      <w:proofErr w:type="spellEnd"/>
      <w:r w:rsidRPr="000237C9">
        <w:rPr>
          <w:rFonts w:ascii="Times New Roman" w:eastAsia="Times New Roman" w:hAnsi="Times New Roman" w:cs="Times New Roman"/>
          <w:sz w:val="28"/>
          <w:szCs w:val="28"/>
        </w:rPr>
        <w:t xml:space="preserve"> и </w:t>
      </w:r>
      <w:proofErr w:type="spellStart"/>
      <w:r w:rsidRPr="000237C9">
        <w:rPr>
          <w:rFonts w:ascii="Times New Roman" w:eastAsia="Times New Roman" w:hAnsi="Times New Roman" w:cs="Times New Roman"/>
          <w:sz w:val="28"/>
          <w:szCs w:val="28"/>
        </w:rPr>
        <w:t>Казыр</w:t>
      </w:r>
      <w:proofErr w:type="spellEnd"/>
      <w:r w:rsidRPr="000237C9">
        <w:rPr>
          <w:rFonts w:ascii="Times New Roman" w:eastAsia="Times New Roman" w:hAnsi="Times New Roman" w:cs="Times New Roman"/>
          <w:sz w:val="28"/>
          <w:szCs w:val="28"/>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Численность постоянного населения района на 01.01.2016г.- 15,2 тыс. человек, в том числе с. Каратузское – 7,2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w:t>
      </w:r>
      <w:r w:rsidRPr="000237C9">
        <w:rPr>
          <w:rFonts w:ascii="Times New Roman" w:eastAsia="Times New Roman" w:hAnsi="Times New Roman" w:cs="Times New Roman"/>
          <w:sz w:val="28"/>
          <w:szCs w:val="28"/>
        </w:rPr>
        <w:lastRenderedPageBreak/>
        <w:t>могут предоставить система образования и здравоохранения на районном уровне.</w:t>
      </w:r>
    </w:p>
    <w:p w:rsidR="000237C9" w:rsidRPr="000237C9" w:rsidRDefault="000237C9" w:rsidP="000237C9">
      <w:pPr>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Остается высоким показатель не занятого трудоспособного населения к общей численности экономически активного населения (в 2015 году составил 28,7%).</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0237C9" w:rsidRPr="000237C9" w:rsidRDefault="000237C9" w:rsidP="000237C9">
      <w:pPr>
        <w:spacing w:after="0" w:line="240" w:lineRule="auto"/>
        <w:ind w:firstLine="72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w:t>
      </w:r>
      <w:proofErr w:type="spellStart"/>
      <w:r w:rsidRPr="000237C9">
        <w:rPr>
          <w:rFonts w:ascii="Times New Roman" w:eastAsia="Times New Roman" w:hAnsi="Times New Roman" w:cs="Times New Roman"/>
          <w:sz w:val="28"/>
          <w:szCs w:val="28"/>
        </w:rPr>
        <w:t>т.д</w:t>
      </w:r>
      <w:proofErr w:type="gramStart"/>
      <w:r w:rsidRPr="000237C9">
        <w:rPr>
          <w:rFonts w:ascii="Times New Roman" w:eastAsia="Times New Roman" w:hAnsi="Times New Roman" w:cs="Times New Roman"/>
          <w:sz w:val="28"/>
          <w:szCs w:val="28"/>
        </w:rPr>
        <w:t>.М</w:t>
      </w:r>
      <w:proofErr w:type="gramEnd"/>
      <w:r w:rsidRPr="000237C9">
        <w:rPr>
          <w:rFonts w:ascii="Times New Roman" w:eastAsia="Times New Roman" w:hAnsi="Times New Roman" w:cs="Times New Roman"/>
          <w:sz w:val="28"/>
          <w:szCs w:val="28"/>
        </w:rPr>
        <w:t>алые</w:t>
      </w:r>
      <w:proofErr w:type="spellEnd"/>
      <w:r w:rsidRPr="000237C9">
        <w:rPr>
          <w:rFonts w:ascii="Times New Roman" w:eastAsia="Times New Roman" w:hAnsi="Times New Roman" w:cs="Times New Roman"/>
          <w:sz w:val="28"/>
          <w:szCs w:val="28"/>
        </w:rPr>
        <w:t xml:space="preserve">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0237C9" w:rsidRPr="000237C9" w:rsidRDefault="000237C9" w:rsidP="000237C9">
      <w:pPr>
        <w:spacing w:after="0" w:line="240" w:lineRule="auto"/>
        <w:ind w:firstLine="72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2016 года имеется число ИП глав крестьянских (фермерских) хозяй</w:t>
      </w:r>
      <w:proofErr w:type="gramStart"/>
      <w:r w:rsidRPr="000237C9">
        <w:rPr>
          <w:rFonts w:ascii="Times New Roman" w:eastAsia="Times New Roman" w:hAnsi="Times New Roman" w:cs="Times New Roman"/>
          <w:sz w:val="28"/>
          <w:szCs w:val="28"/>
        </w:rPr>
        <w:t>ств / кр</w:t>
      </w:r>
      <w:proofErr w:type="gramEnd"/>
      <w:r w:rsidRPr="000237C9">
        <w:rPr>
          <w:rFonts w:ascii="Times New Roman" w:eastAsia="Times New Roman" w:hAnsi="Times New Roman" w:cs="Times New Roman"/>
          <w:sz w:val="28"/>
          <w:szCs w:val="28"/>
        </w:rPr>
        <w:t xml:space="preserve">естьянских (фермерских) хозяйств- 38единиц, с общей посевной площадью 7,5 тыс. га, в среднем по 197,8 га посевной площади на 1 хозяйство. Численность работающих в </w:t>
      </w:r>
      <w:proofErr w:type="gramStart"/>
      <w:r w:rsidRPr="000237C9">
        <w:rPr>
          <w:rFonts w:ascii="Times New Roman" w:eastAsia="Times New Roman" w:hAnsi="Times New Roman" w:cs="Times New Roman"/>
          <w:sz w:val="28"/>
          <w:szCs w:val="28"/>
        </w:rPr>
        <w:t>К(</w:t>
      </w:r>
      <w:proofErr w:type="gramEnd"/>
      <w:r w:rsidRPr="000237C9">
        <w:rPr>
          <w:rFonts w:ascii="Times New Roman" w:eastAsia="Times New Roman" w:hAnsi="Times New Roman" w:cs="Times New Roman"/>
          <w:sz w:val="28"/>
          <w:szCs w:val="28"/>
        </w:rPr>
        <w:t xml:space="preserve">Ф)Х 58 человек. По данным статистики на 1 января 2016 года имеется 6905 хозяйств населения, в которых было сосредоточено 1831га картофеля, 202 га овощей, 16 га корнеплодов, 10 га многолетних трав на выпас. Посевная площадь в 2015 году по ЛПХ составила 2135 га пашни, что в расчёте на одну семью составляет 0,31 га. К малым формам хозяйствования в районе относятся три сельскохозяйственных предприятия с численностью рабочих менее 100 человек. Среднегодовая численность членов кооперативов составила в 2015 году 143 человека. </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Поголовье КРС по району на 01.01.2016г составило 6935 голова, в том числе коровы 2619 голов. Наибольший процент в общем поголовье скота составляет личное подворье населения – 73,2 % и процент коров составляет 71,3 %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spellStart"/>
      <w:r w:rsidRPr="000237C9">
        <w:rPr>
          <w:rFonts w:ascii="Times New Roman" w:eastAsia="Times New Roman" w:hAnsi="Times New Roman" w:cs="Times New Roman"/>
          <w:sz w:val="28"/>
          <w:szCs w:val="28"/>
        </w:rPr>
        <w:t>вменьшей</w:t>
      </w:r>
      <w:proofErr w:type="spellEnd"/>
      <w:r w:rsidRPr="000237C9">
        <w:rPr>
          <w:rFonts w:ascii="Times New Roman" w:eastAsia="Times New Roman" w:hAnsi="Times New Roman" w:cs="Times New Roman"/>
          <w:sz w:val="28"/>
          <w:szCs w:val="28"/>
        </w:rPr>
        <w:t xml:space="preserve"> доли реализуют на рынке, в связи с этим изменение поголовья скота идёт очень медленно.</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2015 году в общей </w:t>
      </w:r>
      <w:r w:rsidRPr="000237C9">
        <w:rPr>
          <w:rFonts w:ascii="Times New Roman" w:eastAsia="Times New Roman" w:hAnsi="Times New Roman" w:cs="Times New Roman"/>
          <w:sz w:val="28"/>
          <w:szCs w:val="28"/>
        </w:rPr>
        <w:lastRenderedPageBreak/>
        <w:t>структуре сельскохозяйственного производства района на долю ЛПХ приходилось 78,4 % от всей произведённой продукции, из них 62,4 % составляла продукция растениеводства, 91,4 % - продукция животноводства.</w:t>
      </w:r>
    </w:p>
    <w:p w:rsidR="000237C9" w:rsidRPr="000237C9" w:rsidRDefault="000237C9" w:rsidP="000237C9">
      <w:pPr>
        <w:tabs>
          <w:tab w:val="left" w:pos="0"/>
        </w:tabs>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2015 году хозяйствами всех категорий было отгружено сельскохозяйственной продукции на сумму 80296 тыс. рублей в текущих ценах соответствующего года.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6366рублей, в 2011 году – 7002 рубля, в 2012 году –7953 рубля, в 2013 году -9102 рубля, в 2014 году – 9047 рублей и в 2015 году – 11888,5 рублей.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 Цель этой программы – увеличение производства продукции животноводства на душу населения путём улучшения породных и продуктивных каче</w:t>
      </w:r>
      <w:proofErr w:type="gramStart"/>
      <w:r w:rsidRPr="000237C9">
        <w:rPr>
          <w:rFonts w:ascii="Times New Roman" w:eastAsia="Times New Roman" w:hAnsi="Times New Roman" w:cs="Times New Roman"/>
          <w:sz w:val="28"/>
          <w:szCs w:val="28"/>
        </w:rPr>
        <w:t>ств ск</w:t>
      </w:r>
      <w:proofErr w:type="gramEnd"/>
      <w:r w:rsidRPr="000237C9">
        <w:rPr>
          <w:rFonts w:ascii="Times New Roman" w:eastAsia="Times New Roman" w:hAnsi="Times New Roman" w:cs="Times New Roman"/>
          <w:sz w:val="28"/>
          <w:szCs w:val="28"/>
        </w:rPr>
        <w:t>ота.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0237C9">
        <w:rPr>
          <w:rFonts w:ascii="Times New Roman" w:eastAsia="Times New Roman" w:hAnsi="Times New Roman" w:cs="Times New Roman"/>
          <w:sz w:val="28"/>
          <w:szCs w:val="28"/>
        </w:rPr>
        <w:t>осеменаторов</w:t>
      </w:r>
      <w:proofErr w:type="spellEnd"/>
      <w:r w:rsidRPr="000237C9">
        <w:rPr>
          <w:rFonts w:ascii="Times New Roman" w:eastAsia="Times New Roman" w:hAnsi="Times New Roman" w:cs="Times New Roman"/>
          <w:sz w:val="28"/>
          <w:szCs w:val="28"/>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0237C9">
        <w:rPr>
          <w:rFonts w:ascii="Times New Roman" w:eastAsia="Times New Roman" w:hAnsi="Times New Roman" w:cs="Times New Roman"/>
          <w:sz w:val="28"/>
          <w:szCs w:val="28"/>
        </w:rPr>
        <w:t>Курагинского</w:t>
      </w:r>
      <w:proofErr w:type="spellEnd"/>
      <w:r w:rsidRPr="000237C9">
        <w:rPr>
          <w:rFonts w:ascii="Times New Roman" w:eastAsia="Times New Roman" w:hAnsi="Times New Roman" w:cs="Times New Roman"/>
          <w:sz w:val="28"/>
          <w:szCs w:val="28"/>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0237C9">
        <w:rPr>
          <w:rFonts w:ascii="Times New Roman" w:eastAsia="Times New Roman" w:hAnsi="Times New Roman" w:cs="Times New Roman"/>
          <w:sz w:val="28"/>
          <w:szCs w:val="28"/>
        </w:rPr>
        <w:t>Таскинского</w:t>
      </w:r>
      <w:proofErr w:type="spellEnd"/>
      <w:r w:rsidRPr="000237C9">
        <w:rPr>
          <w:rFonts w:ascii="Times New Roman" w:eastAsia="Times New Roman" w:hAnsi="Times New Roman" w:cs="Times New Roman"/>
          <w:sz w:val="28"/>
          <w:szCs w:val="28"/>
        </w:rPr>
        <w:t xml:space="preserve"> сельсовета организован сельскохозяйственный перерабатывающий сбытовой потребительский кооператив «Клевер». Закуплено этим кооперативом в 2014 году 833,8 тонн молока, в 2015 году закуп молока увеличился на 6,7 % и составил 890 тонн. В кооперативе «Клевер» имеются два танкера – охладителя молока и два молоковоза.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Реализация мяса населением осуществляется по различным каналам. В районе имеется специализированный убойный пункт </w:t>
      </w:r>
      <w:proofErr w:type="gramStart"/>
      <w:r w:rsidRPr="000237C9">
        <w:rPr>
          <w:rFonts w:ascii="Times New Roman" w:eastAsia="Times New Roman" w:hAnsi="Times New Roman" w:cs="Times New Roman"/>
          <w:sz w:val="28"/>
          <w:szCs w:val="28"/>
        </w:rPr>
        <w:t>в</w:t>
      </w:r>
      <w:proofErr w:type="gramEnd"/>
      <w:r w:rsidRPr="000237C9">
        <w:rPr>
          <w:rFonts w:ascii="Times New Roman" w:eastAsia="Times New Roman" w:hAnsi="Times New Roman" w:cs="Times New Roman"/>
          <w:sz w:val="28"/>
          <w:szCs w:val="28"/>
        </w:rPr>
        <w:t xml:space="preserve"> </w:t>
      </w:r>
      <w:proofErr w:type="gramStart"/>
      <w:r w:rsidRPr="000237C9">
        <w:rPr>
          <w:rFonts w:ascii="Times New Roman" w:eastAsia="Times New Roman" w:hAnsi="Times New Roman" w:cs="Times New Roman"/>
          <w:sz w:val="28"/>
          <w:szCs w:val="28"/>
        </w:rPr>
        <w:t>с</w:t>
      </w:r>
      <w:proofErr w:type="gramEnd"/>
      <w:r w:rsidRPr="000237C9">
        <w:rPr>
          <w:rFonts w:ascii="Times New Roman" w:eastAsia="Times New Roman" w:hAnsi="Times New Roman" w:cs="Times New Roman"/>
          <w:sz w:val="28"/>
          <w:szCs w:val="28"/>
        </w:rPr>
        <w:t xml:space="preserve">. Каратузское (мощность до 3 тонн мяса в день). Весь реализуемый скот у населения района закупают три субъекта малого предпринимательства. За 2015 год реализовано 746,7тонн мяса. Планируется за 2016 год – 750тонн. На 01 сентября 2016 года общий закуп мяса составил 328,94 тонны.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lastRenderedPageBreak/>
        <w:t xml:space="preserve">В 2007 году в районе образовалось три кооператива: Сельскохозяйственный </w:t>
      </w:r>
      <w:proofErr w:type="spellStart"/>
      <w:r w:rsidRPr="000237C9">
        <w:rPr>
          <w:rFonts w:ascii="Times New Roman" w:eastAsia="Times New Roman" w:hAnsi="Times New Roman" w:cs="Times New Roman"/>
          <w:sz w:val="28"/>
          <w:szCs w:val="28"/>
        </w:rPr>
        <w:t>обслуживающе</w:t>
      </w:r>
      <w:proofErr w:type="spellEnd"/>
      <w:r w:rsidRPr="000237C9">
        <w:rPr>
          <w:rFonts w:ascii="Times New Roman" w:eastAsia="Times New Roman" w:hAnsi="Times New Roman" w:cs="Times New Roman"/>
          <w:sz w:val="28"/>
          <w:szCs w:val="28"/>
        </w:rPr>
        <w:t xml:space="preserve">-перерабатывающий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2" w:name="OLE_LINK3"/>
      <w:bookmarkStart w:id="13" w:name="OLE_LINK4"/>
      <w:r w:rsidRPr="000237C9">
        <w:rPr>
          <w:rFonts w:ascii="Times New Roman" w:eastAsia="Times New Roman" w:hAnsi="Times New Roman" w:cs="Times New Roman"/>
          <w:sz w:val="28"/>
          <w:szCs w:val="28"/>
        </w:rPr>
        <w:t>В 2010 году в районе открылся Сельскохозяйственный смешанный потребительский кооператив «</w:t>
      </w:r>
      <w:proofErr w:type="spellStart"/>
      <w:r w:rsidRPr="000237C9">
        <w:rPr>
          <w:rFonts w:ascii="Times New Roman" w:eastAsia="Times New Roman" w:hAnsi="Times New Roman" w:cs="Times New Roman"/>
          <w:sz w:val="28"/>
          <w:szCs w:val="28"/>
        </w:rPr>
        <w:t>Успех»</w:t>
      </w:r>
      <w:bookmarkEnd w:id="12"/>
      <w:bookmarkEnd w:id="13"/>
      <w:proofErr w:type="gramStart"/>
      <w:r w:rsidRPr="000237C9">
        <w:rPr>
          <w:rFonts w:ascii="Times New Roman" w:eastAsia="Times New Roman" w:hAnsi="Times New Roman" w:cs="Times New Roman"/>
          <w:sz w:val="28"/>
          <w:szCs w:val="28"/>
        </w:rPr>
        <w:t>,в</w:t>
      </w:r>
      <w:proofErr w:type="spellEnd"/>
      <w:proofErr w:type="gramEnd"/>
      <w:r w:rsidRPr="000237C9">
        <w:rPr>
          <w:rFonts w:ascii="Times New Roman" w:eastAsia="Times New Roman" w:hAnsi="Times New Roman" w:cs="Times New Roman"/>
          <w:sz w:val="28"/>
          <w:szCs w:val="28"/>
        </w:rPr>
        <w:t xml:space="preserve"> 2012 году - Сельскохозяйственный смешанный потребительский кооператив «</w:t>
      </w:r>
      <w:proofErr w:type="spellStart"/>
      <w:r w:rsidRPr="000237C9">
        <w:rPr>
          <w:rFonts w:ascii="Times New Roman" w:eastAsia="Times New Roman" w:hAnsi="Times New Roman" w:cs="Times New Roman"/>
          <w:sz w:val="28"/>
          <w:szCs w:val="28"/>
        </w:rPr>
        <w:t>Березка».На</w:t>
      </w:r>
      <w:proofErr w:type="spellEnd"/>
      <w:r w:rsidRPr="000237C9">
        <w:rPr>
          <w:rFonts w:ascii="Times New Roman" w:eastAsia="Times New Roman" w:hAnsi="Times New Roman" w:cs="Times New Roman"/>
          <w:sz w:val="28"/>
          <w:szCs w:val="28"/>
        </w:rPr>
        <w:t xml:space="preserve"> 01.10.2016 года в реестре района зарегистрировано три сельскохозяйственных потребительских кооперативов. По видам деятельности все они относятся к </w:t>
      </w:r>
      <w:proofErr w:type="spellStart"/>
      <w:r w:rsidRPr="000237C9">
        <w:rPr>
          <w:rFonts w:ascii="Times New Roman" w:eastAsia="Times New Roman" w:hAnsi="Times New Roman" w:cs="Times New Roman"/>
          <w:sz w:val="28"/>
          <w:szCs w:val="28"/>
        </w:rPr>
        <w:t>обслуживающе</w:t>
      </w:r>
      <w:proofErr w:type="spellEnd"/>
      <w:r w:rsidRPr="000237C9">
        <w:rPr>
          <w:rFonts w:ascii="Times New Roman" w:eastAsia="Times New Roman" w:hAnsi="Times New Roman" w:cs="Times New Roman"/>
          <w:sz w:val="28"/>
          <w:szCs w:val="28"/>
        </w:rPr>
        <w:t xml:space="preserve"> </w:t>
      </w:r>
      <w:proofErr w:type="gramStart"/>
      <w:r w:rsidRPr="000237C9">
        <w:rPr>
          <w:rFonts w:ascii="Times New Roman" w:eastAsia="Times New Roman" w:hAnsi="Times New Roman" w:cs="Times New Roman"/>
          <w:sz w:val="28"/>
          <w:szCs w:val="28"/>
        </w:rPr>
        <w:t>-п</w:t>
      </w:r>
      <w:proofErr w:type="gramEnd"/>
      <w:r w:rsidRPr="000237C9">
        <w:rPr>
          <w:rFonts w:ascii="Times New Roman" w:eastAsia="Times New Roman" w:hAnsi="Times New Roman" w:cs="Times New Roman"/>
          <w:sz w:val="28"/>
          <w:szCs w:val="28"/>
        </w:rPr>
        <w:t>ерерабатывающим кооперативам: СХОППК «Клевер», СХОПК «Алина» и ССПК «Березка». Членами кооперативов являются 143 человека, в том числе занимающихся ведением личного подсобного хозяйства 143 человека. Паевой фонд трех кооперативов составляет 5052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9 человек.</w:t>
      </w:r>
    </w:p>
    <w:p w:rsidR="000237C9" w:rsidRPr="000237C9" w:rsidRDefault="000237C9" w:rsidP="000237C9">
      <w:pPr>
        <w:suppressAutoHyphens/>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0237C9" w:rsidRPr="000237C9" w:rsidRDefault="000237C9" w:rsidP="000237C9">
      <w:pPr>
        <w:suppressAutoHyphens/>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0237C9" w:rsidRPr="000237C9" w:rsidRDefault="000237C9" w:rsidP="000237C9">
      <w:pPr>
        <w:tabs>
          <w:tab w:val="left" w:pos="1985"/>
        </w:tabs>
        <w:suppressAutoHyphens/>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Объем субсидируемых кредитов, привлеченных малыми формами хозяйствования, на 1 октября 2016 г. составляет 6,7 млн. рублей.</w:t>
      </w:r>
    </w:p>
    <w:p w:rsidR="000237C9" w:rsidRPr="000237C9" w:rsidRDefault="000237C9" w:rsidP="000237C9">
      <w:pPr>
        <w:keepNext/>
        <w:tabs>
          <w:tab w:val="left" w:pos="4820"/>
        </w:tabs>
        <w:spacing w:after="0" w:line="240" w:lineRule="auto"/>
        <w:ind w:firstLine="709"/>
        <w:jc w:val="center"/>
        <w:outlineLvl w:val="1"/>
        <w:rPr>
          <w:rFonts w:ascii="Times New Roman" w:eastAsia="Times New Roman" w:hAnsi="Times New Roman" w:cs="Times New Roman"/>
          <w:b/>
          <w:sz w:val="28"/>
          <w:szCs w:val="28"/>
        </w:rPr>
      </w:pPr>
    </w:p>
    <w:p w:rsidR="000237C9" w:rsidRPr="000237C9" w:rsidRDefault="000237C9" w:rsidP="000237C9">
      <w:pPr>
        <w:keepNext/>
        <w:tabs>
          <w:tab w:val="left" w:pos="4820"/>
        </w:tabs>
        <w:spacing w:after="0" w:line="240" w:lineRule="auto"/>
        <w:ind w:firstLine="709"/>
        <w:jc w:val="center"/>
        <w:outlineLvl w:val="1"/>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2.2. Основные цели и задачи подпрограммы</w:t>
      </w:r>
    </w:p>
    <w:p w:rsidR="000237C9" w:rsidRPr="000237C9" w:rsidRDefault="000237C9" w:rsidP="000237C9">
      <w:pPr>
        <w:spacing w:after="0" w:line="240" w:lineRule="auto"/>
        <w:ind w:firstLine="709"/>
        <w:jc w:val="both"/>
        <w:rPr>
          <w:rFonts w:ascii="Times New Roman" w:eastAsia="Times New Roman" w:hAnsi="Times New Roman" w:cs="Times New Roman"/>
          <w:sz w:val="28"/>
          <w:szCs w:val="28"/>
        </w:rPr>
      </w:pPr>
    </w:p>
    <w:p w:rsidR="000237C9" w:rsidRPr="000237C9" w:rsidRDefault="000237C9" w:rsidP="000237C9">
      <w:pPr>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Цель – поддержка и дельнейшее развитие малых форм хозяйствования на </w:t>
      </w:r>
      <w:proofErr w:type="gramStart"/>
      <w:r w:rsidRPr="000237C9">
        <w:rPr>
          <w:rFonts w:ascii="Times New Roman" w:eastAsia="Times New Roman" w:hAnsi="Times New Roman" w:cs="Times New Roman"/>
          <w:sz w:val="28"/>
          <w:szCs w:val="28"/>
        </w:rPr>
        <w:t>селе</w:t>
      </w:r>
      <w:proofErr w:type="gramEnd"/>
      <w:r w:rsidRPr="000237C9">
        <w:rPr>
          <w:rFonts w:ascii="Times New Roman" w:eastAsia="Times New Roman" w:hAnsi="Times New Roman" w:cs="Times New Roman"/>
          <w:sz w:val="28"/>
          <w:szCs w:val="28"/>
        </w:rPr>
        <w:t xml:space="preserve"> и повышение уровня доходов сельского населения.</w:t>
      </w:r>
    </w:p>
    <w:p w:rsidR="000237C9" w:rsidRPr="000237C9" w:rsidRDefault="000237C9" w:rsidP="000237C9">
      <w:pPr>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Для достижения намеченной цели необходимо решение следующих основных задач:</w:t>
      </w:r>
    </w:p>
    <w:p w:rsidR="000237C9" w:rsidRPr="000237C9" w:rsidRDefault="000237C9" w:rsidP="000237C9">
      <w:pPr>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создание условий для увеличения количества крестьянских (фермерских) хозяйств и их развития;</w:t>
      </w:r>
    </w:p>
    <w:p w:rsidR="000237C9" w:rsidRPr="000237C9" w:rsidRDefault="000237C9" w:rsidP="000237C9">
      <w:pPr>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0237C9" w:rsidRPr="000237C9" w:rsidRDefault="000237C9" w:rsidP="000237C9">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0237C9" w:rsidRPr="000237C9" w:rsidRDefault="000237C9" w:rsidP="000237C9">
      <w:pPr>
        <w:spacing w:after="0" w:line="240" w:lineRule="auto"/>
        <w:ind w:firstLine="360"/>
        <w:jc w:val="both"/>
        <w:rPr>
          <w:rFonts w:ascii="Times New Roman" w:eastAsia="Times New Roman" w:hAnsi="Times New Roman" w:cs="Times New Roman"/>
          <w:b/>
          <w:sz w:val="28"/>
          <w:szCs w:val="28"/>
        </w:rPr>
      </w:pPr>
      <w:r w:rsidRPr="000237C9">
        <w:rPr>
          <w:rFonts w:ascii="Times New Roman" w:eastAsia="Times New Roman" w:hAnsi="Times New Roman" w:cs="Times New Roman"/>
          <w:sz w:val="28"/>
          <w:szCs w:val="28"/>
        </w:rPr>
        <w:t>- обеспечение доступности коммерческих кредитов малым формам хозяйствования на селе.</w:t>
      </w:r>
    </w:p>
    <w:p w:rsidR="000237C9" w:rsidRPr="000237C9" w:rsidRDefault="000237C9" w:rsidP="000237C9">
      <w:pPr>
        <w:spacing w:after="0" w:line="240" w:lineRule="auto"/>
        <w:ind w:firstLine="709"/>
        <w:jc w:val="both"/>
        <w:rPr>
          <w:rFonts w:ascii="Times New Roman" w:eastAsia="Times New Roman" w:hAnsi="Times New Roman" w:cs="Times New Roman"/>
          <w:b/>
          <w:sz w:val="28"/>
          <w:szCs w:val="28"/>
        </w:rPr>
      </w:pPr>
      <w:r w:rsidRPr="000237C9">
        <w:rPr>
          <w:rFonts w:ascii="Times New Roman" w:eastAsia="Times New Roman" w:hAnsi="Times New Roman" w:cs="Times New Roman"/>
          <w:sz w:val="28"/>
          <w:szCs w:val="28"/>
        </w:rPr>
        <w:lastRenderedPageBreak/>
        <w:t>Сроки и этапы реализации подпрограммы:</w:t>
      </w:r>
    </w:p>
    <w:p w:rsidR="000237C9" w:rsidRPr="000237C9" w:rsidRDefault="000237C9" w:rsidP="000237C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подпрограмма рассчитана на 2014 - 2019 годы.</w:t>
      </w:r>
    </w:p>
    <w:p w:rsidR="000237C9" w:rsidRPr="000237C9" w:rsidRDefault="000237C9" w:rsidP="000237C9">
      <w:pPr>
        <w:spacing w:after="0" w:line="240" w:lineRule="auto"/>
        <w:ind w:firstLine="709"/>
        <w:jc w:val="both"/>
        <w:rPr>
          <w:rFonts w:ascii="Times New Roman" w:eastAsia="Times New Roman" w:hAnsi="Times New Roman" w:cs="Times New Roman"/>
          <w:snapToGrid w:val="0"/>
          <w:color w:val="000000"/>
          <w:sz w:val="28"/>
          <w:szCs w:val="28"/>
        </w:rPr>
      </w:pPr>
      <w:r w:rsidRPr="000237C9">
        <w:rPr>
          <w:rFonts w:ascii="Times New Roman" w:eastAsia="Times New Roman" w:hAnsi="Times New Roman" w:cs="Times New Roman"/>
          <w:snapToGrid w:val="0"/>
          <w:color w:val="000000"/>
          <w:sz w:val="28"/>
          <w:szCs w:val="28"/>
        </w:rPr>
        <w:t>Целевые индикаторы реализации подпрограммы отражены в приложении № 1.</w:t>
      </w:r>
    </w:p>
    <w:p w:rsidR="000237C9" w:rsidRPr="000237C9" w:rsidRDefault="000237C9" w:rsidP="000237C9">
      <w:pPr>
        <w:spacing w:after="0" w:line="240" w:lineRule="auto"/>
        <w:ind w:firstLine="709"/>
        <w:jc w:val="both"/>
        <w:rPr>
          <w:rFonts w:ascii="Times New Roman" w:eastAsia="Times New Roman" w:hAnsi="Times New Roman" w:cs="Times New Roman"/>
          <w:snapToGrid w:val="0"/>
          <w:color w:val="000000"/>
          <w:sz w:val="28"/>
          <w:szCs w:val="28"/>
        </w:rPr>
      </w:pPr>
    </w:p>
    <w:p w:rsidR="000237C9" w:rsidRPr="000237C9" w:rsidRDefault="000237C9" w:rsidP="000237C9">
      <w:pPr>
        <w:spacing w:after="0" w:line="240" w:lineRule="auto"/>
        <w:ind w:firstLine="708"/>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2.3. Механизм реализации подпрограммы</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p>
    <w:p w:rsidR="000237C9" w:rsidRPr="000237C9" w:rsidRDefault="000237C9" w:rsidP="000237C9">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rPr>
      </w:pPr>
      <w:r w:rsidRPr="000237C9">
        <w:rPr>
          <w:rFonts w:ascii="Times New Roman" w:eastAsia="Times New Roman" w:hAnsi="Times New Roman" w:cs="Times New Roman"/>
          <w:sz w:val="28"/>
          <w:szCs w:val="28"/>
        </w:rPr>
        <w:t xml:space="preserve">Реализация подпрограммы осуществляется в соответствии с </w:t>
      </w:r>
      <w:bookmarkStart w:id="14" w:name="OLE_LINK21"/>
      <w:bookmarkStart w:id="15" w:name="OLE_LINK22"/>
      <w:r w:rsidRPr="000237C9">
        <w:rPr>
          <w:rFonts w:ascii="Times New Roman" w:eastAsia="Times New Roman" w:hAnsi="Times New Roman" w:cs="Times New Roman"/>
          <w:sz w:val="28"/>
          <w:szCs w:val="28"/>
        </w:rPr>
        <w:fldChar w:fldCharType="begin"/>
      </w:r>
      <w:r w:rsidRPr="000237C9">
        <w:rPr>
          <w:rFonts w:ascii="Times New Roman" w:eastAsia="Times New Roman" w:hAnsi="Times New Roman" w:cs="Times New Roman"/>
          <w:sz w:val="28"/>
          <w:szCs w:val="28"/>
        </w:rPr>
        <w:instrText>HYPERLINK "consultantplus://offline/ref=311303615B7A64488FC306928AFC7967E926DCDDFB6279D62567BB1339B7FEF528F0983DF48CBED726G9H"</w:instrText>
      </w:r>
      <w:r w:rsidRPr="000237C9">
        <w:rPr>
          <w:rFonts w:ascii="Times New Roman" w:eastAsia="Times New Roman" w:hAnsi="Times New Roman" w:cs="Times New Roman"/>
          <w:sz w:val="28"/>
          <w:szCs w:val="28"/>
        </w:rPr>
        <w:fldChar w:fldCharType="separate"/>
      </w:r>
      <w:proofErr w:type="gramStart"/>
      <w:r w:rsidRPr="000237C9">
        <w:rPr>
          <w:rFonts w:ascii="Times New Roman" w:eastAsia="Times New Roman" w:hAnsi="Times New Roman" w:cs="Times New Roman"/>
          <w:bCs/>
          <w:sz w:val="28"/>
          <w:szCs w:val="28"/>
        </w:rPr>
        <w:t>Концепци</w:t>
      </w:r>
      <w:r w:rsidRPr="000237C9">
        <w:rPr>
          <w:rFonts w:ascii="Times New Roman" w:eastAsia="Times New Roman" w:hAnsi="Times New Roman" w:cs="Times New Roman"/>
          <w:sz w:val="28"/>
          <w:szCs w:val="28"/>
        </w:rPr>
        <w:fldChar w:fldCharType="end"/>
      </w:r>
      <w:r w:rsidRPr="000237C9">
        <w:rPr>
          <w:rFonts w:ascii="Times New Roman" w:eastAsia="Times New Roman" w:hAnsi="Times New Roman" w:cs="Times New Roman"/>
          <w:sz w:val="28"/>
          <w:szCs w:val="28"/>
        </w:rPr>
        <w:t>ей</w:t>
      </w:r>
      <w:proofErr w:type="gramEnd"/>
      <w:r w:rsidRPr="000237C9">
        <w:rPr>
          <w:rFonts w:ascii="Times New Roman" w:eastAsia="Times New Roman" w:hAnsi="Times New Roman" w:cs="Times New Roman"/>
          <w:bCs/>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w:t>
      </w:r>
      <w:r w:rsidRPr="000237C9">
        <w:rPr>
          <w:rFonts w:ascii="Times New Roman" w:eastAsia="Times New Roman" w:hAnsi="Times New Roman" w:cs="Times New Roman"/>
          <w:color w:val="000000"/>
          <w:sz w:val="28"/>
          <w:szCs w:val="28"/>
          <w:shd w:val="clear" w:color="auto" w:fill="FFFFFF"/>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0237C9">
        <w:rPr>
          <w:rFonts w:ascii="Times New Roman" w:eastAsia="Times New Roman" w:hAnsi="Times New Roman" w:cs="Times New Roman"/>
          <w:bCs/>
          <w:sz w:val="28"/>
          <w:szCs w:val="28"/>
        </w:rPr>
        <w:t>, а так же в соответствии с постановлением Администрации Каратузского района от 29.07.2013 № 738-п.</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Малым формам хозяйствования</w:t>
      </w:r>
      <w:bookmarkEnd w:id="14"/>
      <w:bookmarkEnd w:id="15"/>
      <w:r w:rsidRPr="000237C9">
        <w:rPr>
          <w:rFonts w:ascii="Times New Roman" w:eastAsia="Times New Roman" w:hAnsi="Times New Roman" w:cs="Times New Roman"/>
          <w:sz w:val="28"/>
          <w:szCs w:val="28"/>
        </w:rPr>
        <w:t xml:space="preserve"> оказываются:</w:t>
      </w:r>
    </w:p>
    <w:p w:rsidR="000237C9" w:rsidRPr="000237C9" w:rsidRDefault="000237C9" w:rsidP="000237C9">
      <w:pPr>
        <w:autoSpaceDE w:val="0"/>
        <w:autoSpaceDN w:val="0"/>
        <w:adjustRightInd w:val="0"/>
        <w:spacing w:after="0" w:line="240" w:lineRule="auto"/>
        <w:ind w:firstLine="708"/>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финансовая поддержка;</w:t>
      </w:r>
    </w:p>
    <w:p w:rsidR="000237C9" w:rsidRPr="000237C9" w:rsidRDefault="000237C9" w:rsidP="000237C9">
      <w:pPr>
        <w:autoSpaceDE w:val="0"/>
        <w:autoSpaceDN w:val="0"/>
        <w:adjustRightInd w:val="0"/>
        <w:spacing w:after="0" w:line="240" w:lineRule="auto"/>
        <w:ind w:firstLine="708"/>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-информационная поддержка;</w:t>
      </w:r>
    </w:p>
    <w:p w:rsidR="000237C9" w:rsidRPr="000237C9" w:rsidRDefault="000237C9" w:rsidP="000237C9">
      <w:pPr>
        <w:autoSpaceDE w:val="0"/>
        <w:autoSpaceDN w:val="0"/>
        <w:adjustRightInd w:val="0"/>
        <w:spacing w:after="0" w:line="240" w:lineRule="auto"/>
        <w:ind w:firstLine="708"/>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консультационная поддержка;</w:t>
      </w:r>
    </w:p>
    <w:p w:rsidR="000237C9" w:rsidRPr="000237C9" w:rsidRDefault="000237C9" w:rsidP="000237C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поддержка в области подготовки кадров.</w:t>
      </w:r>
    </w:p>
    <w:p w:rsidR="000237C9" w:rsidRPr="000237C9" w:rsidRDefault="000237C9" w:rsidP="000237C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Источниками финансирования мероприятий подпрограммы являются средства краевого и районного бюджетов.</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Средства краевого бюджета на финансирование мероприятий подпрограммы выделяются в форме:</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грантов и (или) единовременной помощи начинающим фермерам;</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грантов главам крестьянских (фермерских) хозяйств;</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субсидий малым формам хозяйствования.</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6" w:history="1">
        <w:r w:rsidRPr="000237C9">
          <w:rPr>
            <w:rFonts w:ascii="Times New Roman" w:eastAsia="Times New Roman" w:hAnsi="Times New Roman" w:cs="Times New Roman"/>
            <w:sz w:val="28"/>
            <w:szCs w:val="28"/>
          </w:rPr>
          <w:t>пунктами 1</w:t>
        </w:r>
      </w:hyperlink>
      <w:r w:rsidRPr="000237C9">
        <w:rPr>
          <w:rFonts w:ascii="Times New Roman" w:eastAsia="Times New Roman" w:hAnsi="Times New Roman" w:cs="Times New Roman"/>
          <w:sz w:val="28"/>
          <w:szCs w:val="28"/>
        </w:rPr>
        <w:t xml:space="preserve">, </w:t>
      </w:r>
      <w:hyperlink r:id="rId17" w:history="1">
        <w:r w:rsidRPr="000237C9">
          <w:rPr>
            <w:rFonts w:ascii="Times New Roman" w:eastAsia="Times New Roman" w:hAnsi="Times New Roman" w:cs="Times New Roman"/>
            <w:sz w:val="28"/>
            <w:szCs w:val="28"/>
          </w:rPr>
          <w:t>2</w:t>
        </w:r>
      </w:hyperlink>
      <w:r w:rsidRPr="000237C9">
        <w:rPr>
          <w:rFonts w:ascii="Times New Roman" w:eastAsia="Times New Roman" w:hAnsi="Times New Roman" w:cs="Times New Roman"/>
          <w:sz w:val="28"/>
          <w:szCs w:val="28"/>
        </w:rPr>
        <w:t xml:space="preserve">, </w:t>
      </w:r>
      <w:hyperlink r:id="rId18" w:history="1">
        <w:r w:rsidRPr="000237C9">
          <w:rPr>
            <w:rFonts w:ascii="Times New Roman" w:eastAsia="Times New Roman" w:hAnsi="Times New Roman" w:cs="Times New Roman"/>
            <w:sz w:val="28"/>
            <w:szCs w:val="28"/>
          </w:rPr>
          <w:t>4 статьи 8</w:t>
        </w:r>
      </w:hyperlink>
      <w:r w:rsidRPr="000237C9">
        <w:rPr>
          <w:rFonts w:ascii="Times New Roman" w:eastAsia="Times New Roman" w:hAnsi="Times New Roman" w:cs="Times New Roman"/>
          <w:sz w:val="28"/>
          <w:szCs w:val="28"/>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Средства районного бюджета на финансирование мероприятий подпрограммы выделяются в форме:</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 разовой финансовой поддержки сельскохозяйственным потребительским кооперативам </w:t>
      </w:r>
      <w:proofErr w:type="gramStart"/>
      <w:r w:rsidRPr="000237C9">
        <w:rPr>
          <w:rFonts w:ascii="Times New Roman" w:eastAsia="Times New Roman" w:hAnsi="Times New Roman" w:cs="Times New Roman"/>
          <w:sz w:val="28"/>
          <w:szCs w:val="28"/>
        </w:rPr>
        <w:t>на</w:t>
      </w:r>
      <w:proofErr w:type="gramEnd"/>
      <w:r w:rsidRPr="000237C9">
        <w:rPr>
          <w:rFonts w:ascii="Times New Roman" w:eastAsia="Times New Roman" w:hAnsi="Times New Roman" w:cs="Times New Roman"/>
          <w:sz w:val="28"/>
          <w:szCs w:val="28"/>
        </w:rPr>
        <w:t xml:space="preserve"> закуп молока в личных подсобных хозяйствах района.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Для получения разовой финансовой поддержки сельскохозяйственным потребительским кооперативам, необходимо представить на рассмотрение в </w:t>
      </w:r>
      <w:r w:rsidRPr="000237C9">
        <w:rPr>
          <w:rFonts w:ascii="Times New Roman" w:eastAsia="Times New Roman" w:hAnsi="Times New Roman" w:cs="Times New Roman"/>
          <w:sz w:val="28"/>
          <w:szCs w:val="28"/>
        </w:rPr>
        <w:lastRenderedPageBreak/>
        <w:t>отдел сельского хозяйства администрации района пакет документов, утвержденный в Порядке о предоставлении разовой финансовой поддержки (Приложение № 3).</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0237C9" w:rsidRPr="000237C9" w:rsidRDefault="000237C9" w:rsidP="000237C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9" w:history="1">
        <w:r w:rsidRPr="000237C9">
          <w:rPr>
            <w:rFonts w:ascii="Times New Roman" w:eastAsia="Times New Roman" w:hAnsi="Times New Roman" w:cs="Times New Roman"/>
            <w:sz w:val="28"/>
            <w:szCs w:val="28"/>
          </w:rPr>
          <w:t>Законом</w:t>
        </w:r>
      </w:hyperlink>
      <w:r w:rsidRPr="000237C9">
        <w:rPr>
          <w:rFonts w:ascii="Times New Roman" w:eastAsia="Times New Roman" w:hAnsi="Times New Roman" w:cs="Times New Roman"/>
          <w:sz w:val="28"/>
          <w:szCs w:val="28"/>
        </w:rPr>
        <w:t xml:space="preserve"> края от 21.02.2006 № 17-4487.</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Участие в мероприятиях подпрограммы является добровольным.</w:t>
      </w:r>
    </w:p>
    <w:p w:rsidR="000237C9" w:rsidRPr="000237C9" w:rsidRDefault="000237C9" w:rsidP="0002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237C9" w:rsidRPr="000237C9" w:rsidRDefault="000237C9" w:rsidP="000237C9">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2.3.1. Создание условий для увеличения количества крестьянских (фермерских) хозяйств и их развития</w:t>
      </w:r>
    </w:p>
    <w:p w:rsidR="000237C9" w:rsidRPr="000237C9" w:rsidRDefault="000237C9" w:rsidP="000237C9">
      <w:pPr>
        <w:autoSpaceDE w:val="0"/>
        <w:autoSpaceDN w:val="0"/>
        <w:adjustRightInd w:val="0"/>
        <w:spacing w:after="0" w:line="240" w:lineRule="auto"/>
        <w:ind w:firstLine="708"/>
        <w:jc w:val="center"/>
        <w:rPr>
          <w:rFonts w:ascii="Times New Roman" w:eastAsia="Times New Roman" w:hAnsi="Times New Roman" w:cs="Times New Roman"/>
          <w:sz w:val="28"/>
          <w:szCs w:val="28"/>
        </w:rPr>
      </w:pPr>
    </w:p>
    <w:p w:rsidR="000237C9" w:rsidRPr="000237C9" w:rsidRDefault="000237C9" w:rsidP="000237C9">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0237C9" w:rsidRPr="000237C9" w:rsidRDefault="000237C9" w:rsidP="000237C9">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2. Предоставление грантов на развитие семейных животноводческих ферм </w:t>
      </w:r>
    </w:p>
    <w:p w:rsidR="000237C9" w:rsidRPr="000237C9" w:rsidRDefault="000237C9" w:rsidP="000237C9">
      <w:pPr>
        <w:widowControl w:val="0"/>
        <w:autoSpaceDE w:val="0"/>
        <w:autoSpaceDN w:val="0"/>
        <w:adjustRightInd w:val="0"/>
        <w:spacing w:after="0" w:line="240" w:lineRule="auto"/>
        <w:ind w:firstLine="708"/>
        <w:jc w:val="both"/>
        <w:outlineLvl w:val="3"/>
        <w:rPr>
          <w:rFonts w:ascii="Times New Roman" w:eastAsia="Times New Roman" w:hAnsi="Times New Roman" w:cs="Times New Roman"/>
          <w:bCs/>
          <w:sz w:val="28"/>
          <w:szCs w:val="28"/>
        </w:rPr>
      </w:pPr>
      <w:r w:rsidRPr="000237C9">
        <w:rPr>
          <w:rFonts w:ascii="Times New Roman" w:eastAsia="Times New Roman" w:hAnsi="Times New Roman" w:cs="Times New Roman"/>
          <w:sz w:val="28"/>
          <w:szCs w:val="28"/>
        </w:rPr>
        <w:t xml:space="preserve">3. </w:t>
      </w:r>
      <w:r w:rsidRPr="000237C9">
        <w:rPr>
          <w:rFonts w:ascii="Times New Roman" w:eastAsia="Times New Roman" w:hAnsi="Times New Roman" w:cs="Times New Roman"/>
          <w:bCs/>
          <w:sz w:val="28"/>
          <w:szCs w:val="28"/>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0237C9" w:rsidRPr="000237C9" w:rsidRDefault="000237C9" w:rsidP="000237C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0237C9" w:rsidRPr="000237C9" w:rsidRDefault="000237C9" w:rsidP="000237C9">
      <w:pPr>
        <w:widowControl w:val="0"/>
        <w:autoSpaceDE w:val="0"/>
        <w:autoSpaceDN w:val="0"/>
        <w:adjustRightInd w:val="0"/>
        <w:spacing w:after="0" w:line="240" w:lineRule="auto"/>
        <w:ind w:firstLine="708"/>
        <w:jc w:val="center"/>
        <w:outlineLvl w:val="3"/>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0237C9" w:rsidRPr="000237C9" w:rsidRDefault="000237C9" w:rsidP="000237C9">
      <w:pPr>
        <w:widowControl w:val="0"/>
        <w:tabs>
          <w:tab w:val="left" w:pos="720"/>
        </w:tabs>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0237C9" w:rsidRPr="000237C9" w:rsidRDefault="000237C9" w:rsidP="000237C9">
      <w:pPr>
        <w:widowControl w:val="0"/>
        <w:numPr>
          <w:ilvl w:val="0"/>
          <w:numId w:val="6"/>
        </w:numPr>
        <w:autoSpaceDE w:val="0"/>
        <w:autoSpaceDN w:val="0"/>
        <w:adjustRightInd w:val="0"/>
        <w:spacing w:after="0" w:line="240" w:lineRule="auto"/>
        <w:ind w:left="-142" w:firstLine="142"/>
        <w:jc w:val="both"/>
        <w:outlineLvl w:val="3"/>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0237C9" w:rsidRPr="000237C9" w:rsidRDefault="000237C9" w:rsidP="000237C9">
      <w:pPr>
        <w:widowControl w:val="0"/>
        <w:numPr>
          <w:ilvl w:val="0"/>
          <w:numId w:val="6"/>
        </w:numPr>
        <w:autoSpaceDE w:val="0"/>
        <w:autoSpaceDN w:val="0"/>
        <w:adjustRightInd w:val="0"/>
        <w:spacing w:after="0" w:line="240" w:lineRule="auto"/>
        <w:jc w:val="both"/>
        <w:outlineLvl w:val="3"/>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Разовая финансовая поддержка сельскохозяйственным потребительским кооперативам </w:t>
      </w:r>
      <w:proofErr w:type="gramStart"/>
      <w:r w:rsidRPr="000237C9">
        <w:rPr>
          <w:rFonts w:ascii="Times New Roman" w:eastAsia="Times New Roman" w:hAnsi="Times New Roman" w:cs="Times New Roman"/>
          <w:sz w:val="28"/>
          <w:szCs w:val="28"/>
        </w:rPr>
        <w:t>на</w:t>
      </w:r>
      <w:proofErr w:type="gramEnd"/>
      <w:r w:rsidRPr="000237C9">
        <w:rPr>
          <w:rFonts w:ascii="Times New Roman" w:eastAsia="Times New Roman" w:hAnsi="Times New Roman" w:cs="Times New Roman"/>
          <w:sz w:val="28"/>
          <w:szCs w:val="28"/>
        </w:rPr>
        <w:t xml:space="preserve"> закуп молока в личных подсобных хозяйствах района.</w:t>
      </w:r>
    </w:p>
    <w:p w:rsidR="000237C9" w:rsidRPr="000237C9" w:rsidRDefault="000237C9" w:rsidP="000237C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237C9" w:rsidRPr="000237C9" w:rsidRDefault="000237C9" w:rsidP="000237C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0237C9" w:rsidRPr="000237C9" w:rsidRDefault="000237C9" w:rsidP="000237C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237C9" w:rsidRPr="000237C9" w:rsidRDefault="000237C9" w:rsidP="000237C9">
      <w:pPr>
        <w:widowControl w:val="0"/>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0237C9" w:rsidRPr="000237C9" w:rsidRDefault="000237C9" w:rsidP="000237C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237C9" w:rsidRPr="000237C9" w:rsidRDefault="000237C9" w:rsidP="000237C9">
      <w:pPr>
        <w:rPr>
          <w:rFonts w:ascii="Times New Roman" w:eastAsia="Calibri" w:hAnsi="Times New Roman" w:cs="Times New Roman"/>
          <w:sz w:val="28"/>
          <w:szCs w:val="28"/>
          <w:lang w:eastAsia="en-US"/>
        </w:rPr>
      </w:pPr>
      <w:r w:rsidRPr="000237C9">
        <w:rPr>
          <w:rFonts w:ascii="Times New Roman" w:eastAsia="Calibri" w:hAnsi="Times New Roman" w:cs="Times New Roman"/>
          <w:sz w:val="28"/>
          <w:szCs w:val="28"/>
          <w:lang w:eastAsia="en-US"/>
        </w:rPr>
        <w:br w:type="page"/>
      </w:r>
    </w:p>
    <w:p w:rsidR="000237C9" w:rsidRPr="000237C9" w:rsidRDefault="000237C9" w:rsidP="000237C9">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0237C9" w:rsidRPr="000237C9" w:rsidRDefault="000237C9" w:rsidP="000237C9">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237C9">
        <w:rPr>
          <w:rFonts w:ascii="Times New Roman" w:eastAsia="Calibri" w:hAnsi="Times New Roman" w:cs="Times New Roman"/>
          <w:sz w:val="28"/>
          <w:szCs w:val="28"/>
          <w:lang w:eastAsia="en-US"/>
        </w:rPr>
        <w:t>2.3.4. Обеспечение доступности коммерческих кредитов малым</w:t>
      </w:r>
    </w:p>
    <w:p w:rsidR="000237C9" w:rsidRPr="000237C9" w:rsidRDefault="000237C9" w:rsidP="000237C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237C9">
        <w:rPr>
          <w:rFonts w:ascii="Times New Roman" w:eastAsia="Calibri" w:hAnsi="Times New Roman" w:cs="Times New Roman"/>
          <w:sz w:val="28"/>
          <w:szCs w:val="28"/>
          <w:lang w:eastAsia="en-US"/>
        </w:rPr>
        <w:t>формам хозяйствования на селе</w:t>
      </w:r>
    </w:p>
    <w:p w:rsidR="000237C9" w:rsidRPr="000237C9" w:rsidRDefault="000237C9" w:rsidP="000237C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237C9">
        <w:rPr>
          <w:rFonts w:ascii="Times New Roman" w:eastAsia="Calibri" w:hAnsi="Times New Roman" w:cs="Times New Roman"/>
          <w:sz w:val="28"/>
          <w:szCs w:val="28"/>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237C9">
        <w:rPr>
          <w:rFonts w:ascii="Times New Roman" w:eastAsia="Calibri" w:hAnsi="Times New Roman" w:cs="Times New Roman"/>
          <w:sz w:val="28"/>
          <w:szCs w:val="28"/>
          <w:lang w:eastAsia="en-US"/>
        </w:rPr>
        <w:t>Средства в форме субсидий на возмещение части затрат на уплату процентов предоставляются:</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bookmarkStart w:id="16" w:name="Par5"/>
      <w:bookmarkStart w:id="17" w:name="Par14"/>
      <w:bookmarkEnd w:id="16"/>
      <w:bookmarkEnd w:id="17"/>
      <w:r w:rsidRPr="000237C9">
        <w:rPr>
          <w:rFonts w:ascii="Times New Roman" w:eastAsia="Calibri" w:hAnsi="Times New Roman" w:cs="Times New Roman"/>
          <w:sz w:val="28"/>
          <w:szCs w:val="28"/>
          <w:lang w:eastAsia="en-US"/>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0237C9">
        <w:rPr>
          <w:rFonts w:ascii="Times New Roman" w:eastAsia="Calibri" w:hAnsi="Times New Roman" w:cs="Times New Roman"/>
          <w:sz w:val="28"/>
          <w:szCs w:val="28"/>
          <w:lang w:eastAsia="en-US"/>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0237C9">
        <w:rPr>
          <w:rFonts w:ascii="Times New Roman" w:eastAsia="Calibri" w:hAnsi="Times New Roman" w:cs="Times New Roman"/>
          <w:sz w:val="28"/>
          <w:szCs w:val="28"/>
          <w:lang w:eastAsia="en-US"/>
        </w:rPr>
        <w:t xml:space="preserve">, стекло, пленку по номенклатуре 224518, поликарбонатный лист по номенклатуре </w:t>
      </w:r>
      <w:hyperlink r:id="rId20" w:history="1">
        <w:r w:rsidRPr="000237C9">
          <w:rPr>
            <w:rFonts w:ascii="Times New Roman" w:eastAsia="Calibri" w:hAnsi="Times New Roman" w:cs="Times New Roman"/>
            <w:sz w:val="28"/>
            <w:szCs w:val="28"/>
            <w:lang w:eastAsia="en-US"/>
          </w:rPr>
          <w:t>229180</w:t>
        </w:r>
      </w:hyperlink>
      <w:r w:rsidRPr="000237C9">
        <w:rPr>
          <w:rFonts w:ascii="Times New Roman" w:eastAsia="Calibri" w:hAnsi="Times New Roman" w:cs="Times New Roman"/>
          <w:sz w:val="28"/>
          <w:szCs w:val="28"/>
          <w:lang w:eastAsia="en-US"/>
        </w:rPr>
        <w:t xml:space="preserve">, минеральную вату по номенклатуре </w:t>
      </w:r>
      <w:hyperlink r:id="rId21" w:history="1">
        <w:r w:rsidRPr="000237C9">
          <w:rPr>
            <w:rFonts w:ascii="Times New Roman" w:eastAsia="Calibri" w:hAnsi="Times New Roman" w:cs="Times New Roman"/>
            <w:sz w:val="28"/>
            <w:szCs w:val="28"/>
            <w:lang w:eastAsia="en-US"/>
          </w:rPr>
          <w:t>576101</w:t>
        </w:r>
      </w:hyperlink>
      <w:r w:rsidRPr="000237C9">
        <w:rPr>
          <w:rFonts w:ascii="Times New Roman" w:eastAsia="Calibri" w:hAnsi="Times New Roman" w:cs="Times New Roman"/>
          <w:sz w:val="28"/>
          <w:szCs w:val="28"/>
          <w:lang w:eastAsia="en-US"/>
        </w:rPr>
        <w:t xml:space="preserve"> в соответствии с Общероссийским </w:t>
      </w:r>
      <w:hyperlink r:id="rId22" w:history="1">
        <w:r w:rsidRPr="000237C9">
          <w:rPr>
            <w:rFonts w:ascii="Times New Roman" w:eastAsia="Calibri" w:hAnsi="Times New Roman" w:cs="Times New Roman"/>
            <w:sz w:val="28"/>
            <w:szCs w:val="28"/>
            <w:lang w:eastAsia="en-US"/>
          </w:rPr>
          <w:t>классификатором</w:t>
        </w:r>
      </w:hyperlink>
      <w:r w:rsidRPr="000237C9">
        <w:rPr>
          <w:rFonts w:ascii="Times New Roman" w:eastAsia="Calibri" w:hAnsi="Times New Roman" w:cs="Times New Roman"/>
          <w:sz w:val="28"/>
          <w:szCs w:val="28"/>
          <w:lang w:eastAsia="en-US"/>
        </w:rPr>
        <w:t xml:space="preserve"> продукции </w:t>
      </w:r>
      <w:proofErr w:type="gramStart"/>
      <w:r w:rsidRPr="000237C9">
        <w:rPr>
          <w:rFonts w:ascii="Times New Roman" w:eastAsia="Calibri" w:hAnsi="Times New Roman" w:cs="Times New Roman"/>
          <w:sz w:val="28"/>
          <w:szCs w:val="28"/>
          <w:lang w:eastAsia="en-US"/>
        </w:rPr>
        <w:t>ОК</w:t>
      </w:r>
      <w:proofErr w:type="gramEnd"/>
      <w:r w:rsidRPr="000237C9">
        <w:rPr>
          <w:rFonts w:ascii="Times New Roman" w:eastAsia="Calibri" w:hAnsi="Times New Roman" w:cs="Times New Roman"/>
          <w:sz w:val="28"/>
          <w:szCs w:val="28"/>
          <w:lang w:eastAsia="en-US"/>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237C9">
        <w:rPr>
          <w:rFonts w:ascii="Times New Roman" w:eastAsia="Calibri" w:hAnsi="Times New Roman" w:cs="Times New Roman"/>
          <w:sz w:val="28"/>
          <w:szCs w:val="28"/>
          <w:lang w:eastAsia="en-US"/>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0237C9">
        <w:rPr>
          <w:rFonts w:ascii="Times New Roman" w:eastAsia="Calibri" w:hAnsi="Times New Roman" w:cs="Times New Roman"/>
          <w:sz w:val="28"/>
          <w:szCs w:val="28"/>
          <w:lang w:eastAsia="en-US"/>
        </w:rPr>
        <w:t>агрегатируемых</w:t>
      </w:r>
      <w:proofErr w:type="spellEnd"/>
      <w:r w:rsidRPr="000237C9">
        <w:rPr>
          <w:rFonts w:ascii="Times New Roman" w:eastAsia="Calibri" w:hAnsi="Times New Roman" w:cs="Times New Roman"/>
          <w:sz w:val="28"/>
          <w:szCs w:val="28"/>
          <w:lang w:eastAsia="en-US"/>
        </w:rPr>
        <w:t xml:space="preserve"> с ними сельскохозяйственных машин, </w:t>
      </w:r>
      <w:proofErr w:type="spellStart"/>
      <w:r w:rsidRPr="000237C9">
        <w:rPr>
          <w:rFonts w:ascii="Times New Roman" w:eastAsia="Calibri" w:hAnsi="Times New Roman" w:cs="Times New Roman"/>
          <w:sz w:val="28"/>
          <w:szCs w:val="28"/>
          <w:lang w:eastAsia="en-US"/>
        </w:rPr>
        <w:t>грузоперевозящих</w:t>
      </w:r>
      <w:proofErr w:type="spellEnd"/>
      <w:r w:rsidRPr="000237C9">
        <w:rPr>
          <w:rFonts w:ascii="Times New Roman" w:eastAsia="Calibri" w:hAnsi="Times New Roman" w:cs="Times New Roman"/>
          <w:sz w:val="28"/>
          <w:szCs w:val="28"/>
          <w:lang w:eastAsia="en-US"/>
        </w:rPr>
        <w:t xml:space="preserve"> автомобилей полной массой не более 3,5 тонны;</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0237C9">
        <w:rPr>
          <w:rFonts w:ascii="Times New Roman" w:eastAsia="Calibri" w:hAnsi="Times New Roman" w:cs="Times New Roman"/>
          <w:sz w:val="28"/>
          <w:szCs w:val="28"/>
          <w:lang w:eastAsia="en-US"/>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0237C9">
        <w:rPr>
          <w:rFonts w:ascii="Times New Roman" w:eastAsia="Calibri" w:hAnsi="Times New Roman" w:cs="Times New Roman"/>
          <w:sz w:val="28"/>
          <w:szCs w:val="28"/>
          <w:lang w:eastAsia="en-US"/>
        </w:rPr>
        <w:t xml:space="preserve"> году не превышает 700 тыс. рублей на одно хозяйство;</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bookmarkStart w:id="18" w:name="Par18"/>
      <w:bookmarkEnd w:id="18"/>
      <w:r w:rsidRPr="000237C9">
        <w:rPr>
          <w:rFonts w:ascii="Times New Roman" w:eastAsia="Calibri" w:hAnsi="Times New Roman" w:cs="Times New Roman"/>
          <w:sz w:val="28"/>
          <w:szCs w:val="28"/>
          <w:lang w:eastAsia="en-US"/>
        </w:rPr>
        <w:lastRenderedPageBreak/>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0237C9" w:rsidRPr="000237C9" w:rsidRDefault="000237C9" w:rsidP="000237C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9" w:name="Par19"/>
      <w:bookmarkEnd w:id="19"/>
      <w:r w:rsidRPr="000237C9">
        <w:rPr>
          <w:rFonts w:ascii="Times New Roman" w:eastAsia="Calibri" w:hAnsi="Times New Roman" w:cs="Times New Roman"/>
          <w:sz w:val="28"/>
          <w:szCs w:val="28"/>
          <w:lang w:eastAsia="en-US"/>
        </w:rPr>
        <w:t xml:space="preserve">Субсидии предоставляются при соблюдении условий, предусмотренных </w:t>
      </w:r>
      <w:hyperlink r:id="rId23" w:history="1">
        <w:r w:rsidRPr="000237C9">
          <w:rPr>
            <w:rFonts w:ascii="Times New Roman" w:eastAsia="Calibri" w:hAnsi="Times New Roman" w:cs="Times New Roman"/>
            <w:sz w:val="28"/>
            <w:szCs w:val="28"/>
            <w:lang w:eastAsia="en-US"/>
          </w:rPr>
          <w:t>статьей 23.4</w:t>
        </w:r>
      </w:hyperlink>
      <w:r w:rsidRPr="000237C9">
        <w:rPr>
          <w:rFonts w:ascii="Times New Roman" w:eastAsia="Calibri" w:hAnsi="Times New Roman" w:cs="Times New Roman"/>
          <w:sz w:val="28"/>
          <w:szCs w:val="28"/>
          <w:lang w:eastAsia="en-US"/>
        </w:rPr>
        <w:t xml:space="preserve"> Закона края от 21.02.2006 N 17-4487.</w:t>
      </w:r>
    </w:p>
    <w:p w:rsidR="000237C9" w:rsidRPr="000237C9" w:rsidRDefault="000237C9" w:rsidP="000237C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0237C9">
        <w:rPr>
          <w:rFonts w:ascii="Times New Roman" w:eastAsia="Calibri" w:hAnsi="Times New Roman" w:cs="Times New Roman"/>
          <w:sz w:val="28"/>
          <w:szCs w:val="28"/>
          <w:lang w:eastAsia="en-US"/>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24" w:history="1">
        <w:r w:rsidRPr="000237C9">
          <w:rPr>
            <w:rFonts w:ascii="Times New Roman" w:eastAsia="Calibri" w:hAnsi="Times New Roman" w:cs="Times New Roman"/>
            <w:sz w:val="28"/>
            <w:szCs w:val="28"/>
            <w:lang w:eastAsia="en-US"/>
          </w:rPr>
          <w:t>N 86-п</w:t>
        </w:r>
      </w:hyperlink>
      <w:r w:rsidRPr="000237C9">
        <w:rPr>
          <w:rFonts w:ascii="Times New Roman" w:eastAsia="Calibri" w:hAnsi="Times New Roman" w:cs="Times New Roman"/>
          <w:sz w:val="28"/>
          <w:szCs w:val="28"/>
          <w:lang w:eastAsia="en-US"/>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0237C9">
        <w:rPr>
          <w:rFonts w:ascii="Times New Roman" w:eastAsia="Calibri" w:hAnsi="Times New Roman" w:cs="Times New Roman"/>
          <w:sz w:val="28"/>
          <w:szCs w:val="28"/>
          <w:lang w:eastAsia="en-US"/>
        </w:rPr>
        <w:t xml:space="preserve">, </w:t>
      </w:r>
      <w:proofErr w:type="gramStart"/>
      <w:r w:rsidRPr="000237C9">
        <w:rPr>
          <w:rFonts w:ascii="Times New Roman" w:eastAsia="Calibri" w:hAnsi="Times New Roman" w:cs="Times New Roman"/>
          <w:sz w:val="28"/>
          <w:szCs w:val="28"/>
          <w:lang w:eastAsia="en-US"/>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0237C9">
        <w:rPr>
          <w:rFonts w:ascii="Times New Roman" w:eastAsia="Calibri" w:hAnsi="Times New Roman" w:cs="Times New Roman"/>
          <w:sz w:val="28"/>
          <w:szCs w:val="28"/>
          <w:lang w:eastAsia="en-US"/>
        </w:rPr>
        <w:t>агрегатируемых</w:t>
      </w:r>
      <w:proofErr w:type="spellEnd"/>
      <w:r w:rsidRPr="000237C9">
        <w:rPr>
          <w:rFonts w:ascii="Times New Roman" w:eastAsia="Calibri" w:hAnsi="Times New Roman" w:cs="Times New Roman"/>
          <w:sz w:val="28"/>
          <w:szCs w:val="28"/>
          <w:lang w:eastAsia="en-US"/>
        </w:rPr>
        <w:t xml:space="preserve"> с ними сельскохозяйственных машин, </w:t>
      </w:r>
      <w:proofErr w:type="spellStart"/>
      <w:r w:rsidRPr="000237C9">
        <w:rPr>
          <w:rFonts w:ascii="Times New Roman" w:eastAsia="Calibri" w:hAnsi="Times New Roman" w:cs="Times New Roman"/>
          <w:sz w:val="28"/>
          <w:szCs w:val="28"/>
          <w:lang w:eastAsia="en-US"/>
        </w:rPr>
        <w:t>грузоперевозящих</w:t>
      </w:r>
      <w:proofErr w:type="spellEnd"/>
      <w:r w:rsidRPr="000237C9">
        <w:rPr>
          <w:rFonts w:ascii="Times New Roman" w:eastAsia="Calibri" w:hAnsi="Times New Roman" w:cs="Times New Roman"/>
          <w:sz w:val="28"/>
          <w:szCs w:val="28"/>
          <w:lang w:eastAsia="en-US"/>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0237C9">
        <w:rPr>
          <w:rFonts w:ascii="Times New Roman" w:eastAsia="Calibri" w:hAnsi="Times New Roman" w:cs="Times New Roman"/>
          <w:sz w:val="28"/>
          <w:szCs w:val="28"/>
          <w:lang w:eastAsia="en-US"/>
        </w:rPr>
        <w:t xml:space="preserve"> подсобное хозяйство".</w:t>
      </w:r>
    </w:p>
    <w:p w:rsidR="000237C9" w:rsidRPr="000237C9" w:rsidRDefault="000237C9" w:rsidP="000237C9">
      <w:pPr>
        <w:spacing w:after="0" w:line="240" w:lineRule="auto"/>
        <w:ind w:left="709"/>
        <w:jc w:val="center"/>
        <w:rPr>
          <w:rFonts w:ascii="Times New Roman" w:eastAsia="Times New Roman" w:hAnsi="Times New Roman" w:cs="Times New Roman"/>
          <w:b/>
          <w:sz w:val="28"/>
          <w:szCs w:val="28"/>
        </w:rPr>
      </w:pPr>
    </w:p>
    <w:p w:rsidR="000237C9" w:rsidRPr="000237C9" w:rsidRDefault="000237C9" w:rsidP="000237C9">
      <w:pPr>
        <w:spacing w:after="0" w:line="240" w:lineRule="auto"/>
        <w:ind w:left="709"/>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2.4. Организация управления подпрограммой и </w:t>
      </w:r>
      <w:proofErr w:type="gramStart"/>
      <w:r w:rsidRPr="000237C9">
        <w:rPr>
          <w:rFonts w:ascii="Times New Roman" w:eastAsia="Times New Roman" w:hAnsi="Times New Roman" w:cs="Times New Roman"/>
          <w:sz w:val="28"/>
          <w:szCs w:val="28"/>
        </w:rPr>
        <w:t>контроль за</w:t>
      </w:r>
      <w:proofErr w:type="gramEnd"/>
      <w:r w:rsidRPr="000237C9">
        <w:rPr>
          <w:rFonts w:ascii="Times New Roman" w:eastAsia="Times New Roman" w:hAnsi="Times New Roman" w:cs="Times New Roman"/>
          <w:sz w:val="28"/>
          <w:szCs w:val="28"/>
        </w:rPr>
        <w:t xml:space="preserve"> ходом её выполнения.</w:t>
      </w:r>
    </w:p>
    <w:p w:rsidR="000237C9" w:rsidRPr="000237C9" w:rsidRDefault="000237C9" w:rsidP="000237C9">
      <w:pPr>
        <w:spacing w:after="0" w:line="240" w:lineRule="auto"/>
        <w:ind w:firstLine="709"/>
        <w:rPr>
          <w:rFonts w:ascii="Times New Roman" w:eastAsia="Times New Roman" w:hAnsi="Times New Roman" w:cs="Times New Roman"/>
          <w:sz w:val="28"/>
          <w:szCs w:val="28"/>
        </w:rPr>
      </w:pPr>
    </w:p>
    <w:p w:rsidR="000237C9" w:rsidRPr="000237C9" w:rsidRDefault="000237C9" w:rsidP="000237C9">
      <w:pPr>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0237C9" w:rsidRPr="000237C9" w:rsidRDefault="000237C9" w:rsidP="00023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0237C9" w:rsidRPr="000237C9" w:rsidRDefault="000237C9" w:rsidP="000237C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0237C9" w:rsidRPr="000237C9" w:rsidRDefault="000237C9" w:rsidP="000237C9">
      <w:pPr>
        <w:spacing w:after="0" w:line="240" w:lineRule="auto"/>
        <w:ind w:left="63" w:firstLine="504"/>
        <w:jc w:val="both"/>
        <w:rPr>
          <w:rFonts w:ascii="Times New Roman" w:eastAsia="Calibri" w:hAnsi="Times New Roman" w:cs="Times New Roman"/>
          <w:sz w:val="28"/>
          <w:szCs w:val="28"/>
        </w:rPr>
      </w:pPr>
      <w:proofErr w:type="gramStart"/>
      <w:r w:rsidRPr="000237C9">
        <w:rPr>
          <w:rFonts w:ascii="Times New Roman" w:eastAsia="Calibri" w:hAnsi="Times New Roman" w:cs="Times New Roman"/>
          <w:sz w:val="28"/>
          <w:szCs w:val="28"/>
        </w:rPr>
        <w:t>Контроль за</w:t>
      </w:r>
      <w:proofErr w:type="gramEnd"/>
      <w:r w:rsidRPr="000237C9">
        <w:rPr>
          <w:rFonts w:ascii="Times New Roman" w:eastAsia="Calibri" w:hAnsi="Times New Roman" w:cs="Times New Roman"/>
          <w:sz w:val="28"/>
          <w:szCs w:val="28"/>
        </w:rPr>
        <w:t xml:space="preserve"> исполнением программы осуществляет администрация Каратузского района.</w:t>
      </w:r>
    </w:p>
    <w:p w:rsidR="000237C9" w:rsidRPr="000237C9" w:rsidRDefault="000237C9" w:rsidP="000237C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237C9">
        <w:rPr>
          <w:rFonts w:ascii="Times New Roman" w:eastAsia="Times New Roman" w:hAnsi="Times New Roman" w:cs="Times New Roman"/>
          <w:sz w:val="28"/>
          <w:szCs w:val="28"/>
        </w:rPr>
        <w:t>Контроль за</w:t>
      </w:r>
      <w:proofErr w:type="gramEnd"/>
      <w:r w:rsidRPr="000237C9">
        <w:rPr>
          <w:rFonts w:ascii="Times New Roman" w:eastAsia="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финансово-экономическое управление администрации Каратузского района.</w:t>
      </w:r>
    </w:p>
    <w:p w:rsidR="000237C9" w:rsidRPr="000237C9" w:rsidRDefault="000237C9" w:rsidP="00023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Внешний финансовый </w:t>
      </w:r>
      <w:proofErr w:type="gramStart"/>
      <w:r w:rsidRPr="000237C9">
        <w:rPr>
          <w:rFonts w:ascii="Times New Roman" w:eastAsia="Times New Roman" w:hAnsi="Times New Roman" w:cs="Times New Roman"/>
          <w:sz w:val="28"/>
          <w:szCs w:val="28"/>
        </w:rPr>
        <w:t>контроль за</w:t>
      </w:r>
      <w:proofErr w:type="gramEnd"/>
      <w:r w:rsidRPr="000237C9">
        <w:rPr>
          <w:rFonts w:ascii="Times New Roman" w:eastAsia="Times New Roman" w:hAnsi="Times New Roman" w:cs="Times New Roman"/>
          <w:sz w:val="28"/>
          <w:szCs w:val="28"/>
        </w:rPr>
        <w:t xml:space="preserve"> использованием средств бюджета на реализацию подпрограммы осуществляет ревизионная комиссия Каратузского района.</w:t>
      </w:r>
    </w:p>
    <w:p w:rsidR="000237C9" w:rsidRPr="000237C9" w:rsidRDefault="000237C9" w:rsidP="000237C9">
      <w:pPr>
        <w:keepNext/>
        <w:tabs>
          <w:tab w:val="left" w:pos="4820"/>
        </w:tabs>
        <w:spacing w:after="0" w:line="240" w:lineRule="auto"/>
        <w:ind w:left="63" w:firstLine="646"/>
        <w:jc w:val="center"/>
        <w:outlineLvl w:val="1"/>
        <w:rPr>
          <w:rFonts w:ascii="Times New Roman" w:eastAsia="Times New Roman" w:hAnsi="Times New Roman" w:cs="Times New Roman"/>
          <w:b/>
          <w:sz w:val="28"/>
          <w:szCs w:val="28"/>
        </w:rPr>
      </w:pPr>
    </w:p>
    <w:p w:rsidR="000237C9" w:rsidRPr="000237C9" w:rsidRDefault="000237C9" w:rsidP="000237C9">
      <w:pPr>
        <w:keepNext/>
        <w:tabs>
          <w:tab w:val="left" w:pos="4820"/>
        </w:tabs>
        <w:spacing w:after="0" w:line="240" w:lineRule="auto"/>
        <w:ind w:left="63" w:firstLine="646"/>
        <w:jc w:val="center"/>
        <w:outlineLvl w:val="1"/>
        <w:rPr>
          <w:rFonts w:ascii="Times New Roman" w:eastAsia="Times New Roman" w:hAnsi="Times New Roman" w:cs="Times New Roman"/>
          <w:b/>
          <w:sz w:val="28"/>
          <w:szCs w:val="28"/>
        </w:rPr>
      </w:pPr>
      <w:r w:rsidRPr="000237C9">
        <w:rPr>
          <w:rFonts w:ascii="Times New Roman" w:eastAsia="Times New Roman" w:hAnsi="Times New Roman" w:cs="Times New Roman"/>
          <w:sz w:val="28"/>
          <w:szCs w:val="28"/>
        </w:rPr>
        <w:t>2.5. Оценка социально-экономической эффективности от реализации подпрограммных мероприятий</w:t>
      </w:r>
    </w:p>
    <w:p w:rsidR="000237C9" w:rsidRPr="000237C9" w:rsidRDefault="000237C9" w:rsidP="000237C9">
      <w:pPr>
        <w:spacing w:after="0" w:line="240" w:lineRule="auto"/>
        <w:ind w:left="63" w:firstLine="504"/>
        <w:rPr>
          <w:rFonts w:ascii="Times New Roman" w:eastAsia="Times New Roman" w:hAnsi="Times New Roman" w:cs="Times New Roman"/>
          <w:sz w:val="28"/>
          <w:szCs w:val="28"/>
        </w:rPr>
      </w:pP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Реализация мероприятий подпрограммы в 2014-2019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Финансирование мероприятий подпрограммы осуществляется за счёт средств:</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федерального бюджета;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краевого бюджета;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муниципального бюджета.</w:t>
      </w: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p>
    <w:p w:rsidR="000237C9" w:rsidRPr="000237C9" w:rsidRDefault="000237C9" w:rsidP="00067EE7">
      <w:pPr>
        <w:numPr>
          <w:ilvl w:val="1"/>
          <w:numId w:val="6"/>
        </w:numPr>
        <w:spacing w:after="0" w:line="240" w:lineRule="auto"/>
        <w:ind w:left="2705" w:hanging="1145"/>
        <w:contextualSpacing/>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Мероприятия подпрограммы</w:t>
      </w:r>
    </w:p>
    <w:p w:rsidR="000237C9" w:rsidRPr="000237C9" w:rsidRDefault="000237C9" w:rsidP="000237C9">
      <w:pPr>
        <w:spacing w:after="0" w:line="240" w:lineRule="auto"/>
        <w:ind w:firstLine="708"/>
        <w:jc w:val="both"/>
        <w:rPr>
          <w:rFonts w:ascii="Times New Roman" w:eastAsia="Times New Roman" w:hAnsi="Times New Roman" w:cs="Times New Roman"/>
          <w:b/>
          <w:sz w:val="28"/>
          <w:szCs w:val="28"/>
        </w:rPr>
      </w:pPr>
    </w:p>
    <w:p w:rsidR="000237C9" w:rsidRPr="000237C9" w:rsidRDefault="000237C9" w:rsidP="000237C9">
      <w:pPr>
        <w:spacing w:after="0" w:line="240" w:lineRule="auto"/>
        <w:ind w:firstLine="708"/>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Мероприятия подпрограммы представлены в приложении № 2 к настоящей подпрограмме.</w:t>
      </w:r>
    </w:p>
    <w:p w:rsidR="000237C9" w:rsidRPr="000237C9" w:rsidRDefault="000237C9" w:rsidP="000237C9">
      <w:pPr>
        <w:keepNext/>
        <w:tabs>
          <w:tab w:val="left" w:pos="4820"/>
        </w:tabs>
        <w:spacing w:after="0" w:line="240" w:lineRule="auto"/>
        <w:ind w:firstLine="708"/>
        <w:jc w:val="center"/>
        <w:outlineLvl w:val="1"/>
        <w:rPr>
          <w:rFonts w:ascii="Times New Roman" w:eastAsia="Times New Roman" w:hAnsi="Times New Roman" w:cs="Times New Roman"/>
          <w:b/>
          <w:sz w:val="28"/>
          <w:szCs w:val="28"/>
        </w:rPr>
      </w:pPr>
    </w:p>
    <w:p w:rsidR="000237C9" w:rsidRPr="000237C9" w:rsidRDefault="000237C9" w:rsidP="000237C9">
      <w:pPr>
        <w:keepNext/>
        <w:tabs>
          <w:tab w:val="left" w:pos="4820"/>
        </w:tabs>
        <w:spacing w:after="0" w:line="240" w:lineRule="auto"/>
        <w:ind w:firstLine="708"/>
        <w:jc w:val="center"/>
        <w:outlineLvl w:val="1"/>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2.7.  Обоснование ресурсного обеспечения подпрограммы</w:t>
      </w:r>
    </w:p>
    <w:p w:rsidR="000237C9" w:rsidRPr="000237C9" w:rsidRDefault="000237C9" w:rsidP="000237C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Реализация подпрограммы будет осуществляться за счет сре</w:t>
      </w:r>
      <w:proofErr w:type="gramStart"/>
      <w:r w:rsidRPr="000237C9">
        <w:rPr>
          <w:rFonts w:ascii="Times New Roman" w:eastAsia="Times New Roman" w:hAnsi="Times New Roman" w:cs="Times New Roman"/>
          <w:sz w:val="28"/>
          <w:szCs w:val="28"/>
        </w:rPr>
        <w:t>дств кр</w:t>
      </w:r>
      <w:proofErr w:type="gramEnd"/>
      <w:r w:rsidRPr="000237C9">
        <w:rPr>
          <w:rFonts w:ascii="Times New Roman" w:eastAsia="Times New Roman" w:hAnsi="Times New Roman" w:cs="Times New Roman"/>
          <w:sz w:val="28"/>
          <w:szCs w:val="28"/>
        </w:rPr>
        <w:t xml:space="preserve">аевого и районного бюджета. Общий объем финансирования на реализацию подпрограммы составит 918,3502 тыс. рублей и, в том числе: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за счет федерального бюджета – 640,71706 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2014 году – 342,552 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2015 году – 196,30008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2016 году – 72,8325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2017 году – 12,47048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2018 году – 9,464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2019 году – 7,098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за счет краевого бюджета – 85,03314 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2014 году – 37,1866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2015 году – 26,5тыс.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2016 году – 15,88863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2017 году – 3,05791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2018 году – 1,3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2019 году – 1,1 тыс. руб.</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за счет средств районного бюджета – 192,6 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2014 году – 96,3тыс.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2015 году – 96,3тыс.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в 2016 году – 0 тыс. рублей; </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2017 году – 0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2018 году –0 тыс. рублей;</w:t>
      </w:r>
    </w:p>
    <w:p w:rsidR="000237C9" w:rsidRPr="000237C9" w:rsidRDefault="000237C9" w:rsidP="000237C9">
      <w:pPr>
        <w:spacing w:after="0" w:line="240" w:lineRule="auto"/>
        <w:ind w:firstLine="567"/>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в 2019 году – 0 тыс. рублей.</w:t>
      </w:r>
    </w:p>
    <w:p w:rsidR="000237C9" w:rsidRPr="000237C9" w:rsidRDefault="000237C9" w:rsidP="000237C9">
      <w:pPr>
        <w:spacing w:after="0" w:line="240" w:lineRule="auto"/>
        <w:ind w:firstLine="567"/>
        <w:jc w:val="both"/>
        <w:rPr>
          <w:rFonts w:ascii="Times New Roman" w:eastAsia="Times New Roman" w:hAnsi="Times New Roman" w:cs="Times New Roman"/>
          <w:color w:val="000000"/>
          <w:sz w:val="28"/>
          <w:szCs w:val="28"/>
        </w:rPr>
      </w:pPr>
      <w:r w:rsidRPr="000237C9">
        <w:rPr>
          <w:rFonts w:ascii="Times New Roman" w:eastAsia="Times New Roman" w:hAnsi="Times New Roman" w:cs="Times New Roman"/>
          <w:color w:val="000000"/>
          <w:sz w:val="28"/>
          <w:szCs w:val="28"/>
        </w:rPr>
        <w:lastRenderedPageBreak/>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0237C9" w:rsidRPr="000237C9" w:rsidRDefault="000237C9" w:rsidP="000237C9">
      <w:pPr>
        <w:spacing w:after="0" w:line="240" w:lineRule="auto"/>
        <w:ind w:firstLine="567"/>
        <w:jc w:val="both"/>
        <w:rPr>
          <w:rFonts w:ascii="Times New Roman" w:eastAsia="Times New Roman" w:hAnsi="Times New Roman" w:cs="Times New Roman"/>
          <w:sz w:val="28"/>
          <w:szCs w:val="28"/>
        </w:rPr>
      </w:pPr>
      <w:r w:rsidRPr="000237C9">
        <w:rPr>
          <w:rFonts w:ascii="Times New Roman" w:eastAsia="Times New Roman" w:hAnsi="Times New Roman" w:cs="Times New Roman"/>
          <w:color w:val="000000"/>
          <w:sz w:val="28"/>
          <w:szCs w:val="28"/>
        </w:rPr>
        <w:t xml:space="preserve">Объемы финансирования из федерального и краевого бюджета происходят по факту предоставления документов на получение государственной поддержки </w:t>
      </w:r>
      <w:r w:rsidRPr="000237C9">
        <w:rPr>
          <w:rFonts w:ascii="Times New Roman" w:eastAsia="Times New Roman" w:hAnsi="Times New Roman" w:cs="Times New Roman"/>
          <w:sz w:val="28"/>
          <w:szCs w:val="28"/>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0237C9" w:rsidRPr="000237C9" w:rsidRDefault="000237C9" w:rsidP="000237C9">
      <w:pPr>
        <w:spacing w:after="0" w:line="240" w:lineRule="auto"/>
        <w:jc w:val="right"/>
        <w:rPr>
          <w:rFonts w:ascii="Calibri" w:eastAsia="Times New Roman" w:hAnsi="Calibri" w:cs="Times New Roman"/>
          <w:sz w:val="28"/>
          <w:szCs w:val="28"/>
        </w:rPr>
        <w:sectPr w:rsidR="000237C9" w:rsidRPr="000237C9" w:rsidSect="00067EE7">
          <w:pgSz w:w="11906" w:h="16838"/>
          <w:pgMar w:top="851" w:right="851" w:bottom="851" w:left="1418" w:header="709" w:footer="709" w:gutter="0"/>
          <w:pgNumType w:start="64"/>
          <w:cols w:space="720"/>
        </w:sectPr>
      </w:pPr>
    </w:p>
    <w:p w:rsidR="000237C9" w:rsidRPr="000237C9" w:rsidRDefault="000237C9" w:rsidP="000237C9">
      <w:pPr>
        <w:keepNext/>
        <w:tabs>
          <w:tab w:val="left" w:pos="4820"/>
        </w:tabs>
        <w:spacing w:after="0" w:line="240" w:lineRule="auto"/>
        <w:ind w:left="10065"/>
        <w:jc w:val="right"/>
        <w:outlineLvl w:val="1"/>
        <w:rPr>
          <w:rFonts w:ascii="Times New Roman" w:eastAsia="Times New Roman" w:hAnsi="Times New Roman" w:cs="Times New Roman"/>
        </w:rPr>
      </w:pPr>
      <w:bookmarkStart w:id="20" w:name="OLE_LINK51"/>
      <w:bookmarkStart w:id="21" w:name="OLE_LINK52"/>
      <w:r w:rsidRPr="000237C9">
        <w:rPr>
          <w:rFonts w:ascii="Times New Roman" w:eastAsia="Times New Roman" w:hAnsi="Times New Roman" w:cs="Times New Roman"/>
        </w:rPr>
        <w:lastRenderedPageBreak/>
        <w:t>Приложение № 1</w:t>
      </w:r>
    </w:p>
    <w:p w:rsidR="000237C9" w:rsidRPr="000237C9" w:rsidRDefault="000237C9" w:rsidP="000237C9">
      <w:pPr>
        <w:spacing w:after="0" w:line="240" w:lineRule="auto"/>
        <w:ind w:left="10065"/>
        <w:jc w:val="right"/>
        <w:rPr>
          <w:rFonts w:ascii="Times New Roman" w:eastAsia="Times New Roman" w:hAnsi="Times New Roman" w:cs="Times New Roman"/>
        </w:rPr>
      </w:pPr>
      <w:r w:rsidRPr="000237C9">
        <w:rPr>
          <w:rFonts w:ascii="Times New Roman" w:eastAsia="Times New Roman" w:hAnsi="Times New Roman" w:cs="Times New Roman"/>
        </w:rPr>
        <w:t>к подпрограмме «Развитие малых форм хозяйствования в Каратузском районе»</w:t>
      </w:r>
    </w:p>
    <w:p w:rsidR="000237C9" w:rsidRPr="000237C9" w:rsidRDefault="000237C9" w:rsidP="000237C9">
      <w:pPr>
        <w:spacing w:after="0" w:line="240" w:lineRule="auto"/>
        <w:ind w:left="5954"/>
        <w:jc w:val="right"/>
        <w:rPr>
          <w:rFonts w:ascii="Times New Roman" w:eastAsia="Times New Roman" w:hAnsi="Times New Roman" w:cs="Times New Roman"/>
        </w:rPr>
      </w:pPr>
    </w:p>
    <w:p w:rsidR="000237C9" w:rsidRPr="000237C9" w:rsidRDefault="000237C9" w:rsidP="000237C9">
      <w:pPr>
        <w:keepNext/>
        <w:tabs>
          <w:tab w:val="left" w:pos="4820"/>
        </w:tabs>
        <w:spacing w:after="0" w:line="240" w:lineRule="auto"/>
        <w:jc w:val="center"/>
        <w:outlineLvl w:val="1"/>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 xml:space="preserve">Целевые индикаторы реализации подпрограммы </w:t>
      </w:r>
    </w:p>
    <w:p w:rsidR="000237C9" w:rsidRPr="000237C9" w:rsidRDefault="000237C9" w:rsidP="000237C9">
      <w:pPr>
        <w:spacing w:after="0" w:line="240" w:lineRule="auto"/>
        <w:rPr>
          <w:rFonts w:ascii="Times New Roman" w:eastAsia="Times New Roman" w:hAnsi="Times New Roman" w:cs="Times New Roman"/>
        </w:rPr>
      </w:pPr>
    </w:p>
    <w:tbl>
      <w:tblPr>
        <w:tblW w:w="15985" w:type="dxa"/>
        <w:tblInd w:w="-494" w:type="dxa"/>
        <w:tblLook w:val="04A0" w:firstRow="1" w:lastRow="0" w:firstColumn="1" w:lastColumn="0" w:noHBand="0" w:noVBand="1"/>
      </w:tblPr>
      <w:tblGrid>
        <w:gridCol w:w="513"/>
        <w:gridCol w:w="5996"/>
        <w:gridCol w:w="1202"/>
        <w:gridCol w:w="1718"/>
        <w:gridCol w:w="860"/>
        <w:gridCol w:w="1041"/>
        <w:gridCol w:w="766"/>
        <w:gridCol w:w="1041"/>
        <w:gridCol w:w="1041"/>
        <w:gridCol w:w="1041"/>
        <w:gridCol w:w="766"/>
      </w:tblGrid>
      <w:tr w:rsidR="000237C9" w:rsidRPr="000237C9" w:rsidTr="00067EE7">
        <w:trPr>
          <w:cantSplit/>
          <w:trHeight w:val="7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20"/>
          <w:bookmarkEnd w:id="21"/>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 xml:space="preserve">№  </w:t>
            </w:r>
            <w:proofErr w:type="gramStart"/>
            <w:r w:rsidRPr="000237C9">
              <w:rPr>
                <w:rFonts w:ascii="Times New Roman" w:eastAsia="Times New Roman" w:hAnsi="Times New Roman" w:cs="Times New Roman"/>
                <w:color w:val="000000"/>
              </w:rPr>
              <w:t>п</w:t>
            </w:r>
            <w:proofErr w:type="gramEnd"/>
            <w:r w:rsidRPr="000237C9">
              <w:rPr>
                <w:rFonts w:ascii="Times New Roman" w:eastAsia="Times New Roman" w:hAnsi="Times New Roman" w:cs="Times New Roman"/>
                <w:color w:val="000000"/>
              </w:rPr>
              <w:t>/п</w:t>
            </w:r>
          </w:p>
        </w:tc>
        <w:tc>
          <w:tcPr>
            <w:tcW w:w="5996"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 xml:space="preserve">Цель,  целевые индикаторы  </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Единица измерения</w:t>
            </w:r>
          </w:p>
        </w:tc>
        <w:tc>
          <w:tcPr>
            <w:tcW w:w="1718"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Источник информации</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2013 г.</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2014</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2015</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2016</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2017</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2018</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2019</w:t>
            </w:r>
          </w:p>
        </w:tc>
      </w:tr>
      <w:tr w:rsidR="000237C9" w:rsidRPr="000237C9" w:rsidTr="00067EE7">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5472" w:type="dxa"/>
            <w:gridSpan w:val="10"/>
            <w:tcBorders>
              <w:top w:val="single" w:sz="4" w:space="0" w:color="auto"/>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 xml:space="preserve">Цель. Поддержка и дельнейшее развитие малых форм хозяйствования на </w:t>
            </w:r>
            <w:proofErr w:type="gramStart"/>
            <w:r w:rsidRPr="000237C9">
              <w:rPr>
                <w:rFonts w:ascii="Times New Roman" w:eastAsia="Times New Roman" w:hAnsi="Times New Roman" w:cs="Times New Roman"/>
                <w:color w:val="000000"/>
              </w:rPr>
              <w:t>селе</w:t>
            </w:r>
            <w:proofErr w:type="gramEnd"/>
            <w:r w:rsidRPr="000237C9">
              <w:rPr>
                <w:rFonts w:ascii="Times New Roman" w:eastAsia="Times New Roman" w:hAnsi="Times New Roman" w:cs="Times New Roman"/>
                <w:color w:val="000000"/>
              </w:rPr>
              <w:t xml:space="preserve"> и повышение уровня доходов сельского населения</w:t>
            </w:r>
          </w:p>
        </w:tc>
      </w:tr>
      <w:tr w:rsidR="000237C9" w:rsidRPr="000237C9" w:rsidTr="00067EE7">
        <w:trPr>
          <w:cantSplit/>
          <w:trHeight w:val="654"/>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1.1</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 xml:space="preserve">Количество сельскохозяйственных потребительских кооперативов, всего, в том числе </w:t>
            </w:r>
            <w:proofErr w:type="spellStart"/>
            <w:r w:rsidRPr="000237C9">
              <w:rPr>
                <w:rFonts w:ascii="Times New Roman" w:eastAsia="Times New Roman" w:hAnsi="Times New Roman" w:cs="Times New Roman"/>
                <w:color w:val="000000"/>
              </w:rPr>
              <w:t>обслуживающе</w:t>
            </w:r>
            <w:proofErr w:type="spellEnd"/>
            <w:r w:rsidRPr="000237C9">
              <w:rPr>
                <w:rFonts w:ascii="Times New Roman" w:eastAsia="Times New Roman" w:hAnsi="Times New Roman" w:cs="Times New Roman"/>
                <w:color w:val="000000"/>
              </w:rPr>
              <w:t>-перерабатывающие</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Ед.</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4</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3</w:t>
            </w:r>
          </w:p>
        </w:tc>
      </w:tr>
      <w:tr w:rsidR="000237C9" w:rsidRPr="000237C9" w:rsidTr="00067EE7">
        <w:trPr>
          <w:cantSplit/>
          <w:trHeight w:val="191"/>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1.2</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Выручка от реализации продукции (работ, услуг)</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proofErr w:type="spellStart"/>
            <w:r w:rsidRPr="000237C9">
              <w:rPr>
                <w:rFonts w:ascii="Times New Roman" w:eastAsia="Times New Roman" w:hAnsi="Times New Roman" w:cs="Times New Roman"/>
                <w:color w:val="000000"/>
              </w:rPr>
              <w:t>тыс</w:t>
            </w:r>
            <w:proofErr w:type="gramStart"/>
            <w:r w:rsidRPr="000237C9">
              <w:rPr>
                <w:rFonts w:ascii="Times New Roman" w:eastAsia="Times New Roman" w:hAnsi="Times New Roman" w:cs="Times New Roman"/>
                <w:color w:val="000000"/>
              </w:rPr>
              <w:t>.р</w:t>
            </w:r>
            <w:proofErr w:type="gramEnd"/>
            <w:r w:rsidRPr="000237C9">
              <w:rPr>
                <w:rFonts w:ascii="Times New Roman" w:eastAsia="Times New Roman" w:hAnsi="Times New Roman" w:cs="Times New Roman"/>
                <w:color w:val="000000"/>
              </w:rPr>
              <w:t>уб</w:t>
            </w:r>
            <w:proofErr w:type="spellEnd"/>
            <w:r w:rsidRPr="000237C9">
              <w:rPr>
                <w:rFonts w:ascii="Times New Roman" w:eastAsia="Times New Roman" w:hAnsi="Times New Roman" w:cs="Times New Roman"/>
                <w:color w:val="000000"/>
              </w:rPr>
              <w:t>.</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44372</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58619</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79662</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80212</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80452</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80854</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81087</w:t>
            </w:r>
          </w:p>
        </w:tc>
      </w:tr>
      <w:tr w:rsidR="000237C9" w:rsidRPr="000237C9" w:rsidTr="00067EE7">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1.3</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Выручка от реализации продукции (работ, услуг) в расчете на 1 работающий сельскохозяйственный потребительский кооператив</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proofErr w:type="spellStart"/>
            <w:r w:rsidRPr="000237C9">
              <w:rPr>
                <w:rFonts w:ascii="Times New Roman" w:eastAsia="Times New Roman" w:hAnsi="Times New Roman" w:cs="Times New Roman"/>
                <w:color w:val="000000"/>
              </w:rPr>
              <w:t>Тыс</w:t>
            </w:r>
            <w:proofErr w:type="gramStart"/>
            <w:r w:rsidRPr="000237C9">
              <w:rPr>
                <w:rFonts w:ascii="Times New Roman" w:eastAsia="Times New Roman" w:hAnsi="Times New Roman" w:cs="Times New Roman"/>
                <w:color w:val="000000"/>
              </w:rPr>
              <w:t>.р</w:t>
            </w:r>
            <w:proofErr w:type="gramEnd"/>
            <w:r w:rsidRPr="000237C9">
              <w:rPr>
                <w:rFonts w:ascii="Times New Roman" w:eastAsia="Times New Roman" w:hAnsi="Times New Roman" w:cs="Times New Roman"/>
                <w:color w:val="000000"/>
              </w:rPr>
              <w:t>уб</w:t>
            </w:r>
            <w:proofErr w:type="spellEnd"/>
            <w:r w:rsidRPr="000237C9">
              <w:rPr>
                <w:rFonts w:ascii="Times New Roman" w:eastAsia="Times New Roman" w:hAnsi="Times New Roman" w:cs="Times New Roman"/>
                <w:color w:val="000000"/>
              </w:rPr>
              <w:t>.</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 </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11093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19539,67</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26554</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26737,33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26817,33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26951,33</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27029</w:t>
            </w:r>
          </w:p>
        </w:tc>
      </w:tr>
      <w:tr w:rsidR="000237C9" w:rsidRPr="000237C9" w:rsidTr="00067EE7">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1.4</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Среднесписочная численность работников в сельскохозяйственных потребительских кооперативах</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Чел.</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Годовая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12</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9</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9</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9</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9</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9</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9</w:t>
            </w:r>
          </w:p>
        </w:tc>
      </w:tr>
      <w:tr w:rsidR="000237C9" w:rsidRPr="000237C9" w:rsidTr="00067EE7">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1.5</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Чел.</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Гос. Стат.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7323</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7323</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6905</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6905</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6905</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6905</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6905</w:t>
            </w:r>
          </w:p>
        </w:tc>
      </w:tr>
      <w:tr w:rsidR="000237C9" w:rsidRPr="000237C9" w:rsidTr="00067EE7">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1.6</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Чел.</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Администрация района</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22</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20</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21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19</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17</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15</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13</w:t>
            </w:r>
          </w:p>
        </w:tc>
      </w:tr>
      <w:tr w:rsidR="000237C9" w:rsidRPr="000237C9" w:rsidTr="00067EE7">
        <w:trPr>
          <w:cantSplit/>
          <w:trHeight w:val="93"/>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1.7</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02"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Ед.</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Ведомственная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r>
      <w:tr w:rsidR="000237C9" w:rsidRPr="000237C9" w:rsidTr="00067EE7">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1.8</w:t>
            </w:r>
          </w:p>
        </w:tc>
        <w:tc>
          <w:tcPr>
            <w:tcW w:w="599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Количество построенных или реконструированных семейных животноводческих ферм</w:t>
            </w:r>
          </w:p>
        </w:tc>
        <w:tc>
          <w:tcPr>
            <w:tcW w:w="1202"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единиц</w:t>
            </w:r>
          </w:p>
        </w:tc>
        <w:tc>
          <w:tcPr>
            <w:tcW w:w="1718" w:type="dxa"/>
            <w:tcBorders>
              <w:top w:val="nil"/>
              <w:left w:val="nil"/>
              <w:bottom w:val="single" w:sz="4" w:space="0" w:color="auto"/>
              <w:right w:val="single" w:sz="4" w:space="0" w:color="auto"/>
            </w:tcBorders>
            <w:shd w:val="clear" w:color="auto" w:fill="auto"/>
            <w:hideMark/>
          </w:tcPr>
          <w:p w:rsidR="000237C9" w:rsidRPr="000237C9" w:rsidRDefault="000237C9" w:rsidP="000237C9">
            <w:pPr>
              <w:spacing w:after="0" w:line="240" w:lineRule="auto"/>
              <w:rPr>
                <w:rFonts w:ascii="Times New Roman" w:eastAsia="Times New Roman" w:hAnsi="Times New Roman" w:cs="Times New Roman"/>
                <w:color w:val="000000"/>
              </w:rPr>
            </w:pPr>
            <w:r w:rsidRPr="000237C9">
              <w:rPr>
                <w:rFonts w:ascii="Times New Roman" w:eastAsia="Times New Roman" w:hAnsi="Times New Roman" w:cs="Times New Roman"/>
                <w:color w:val="000000"/>
              </w:rPr>
              <w:t>Ведомственная отчетность</w:t>
            </w:r>
          </w:p>
        </w:tc>
        <w:tc>
          <w:tcPr>
            <w:tcW w:w="860"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0</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 1</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1041"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vAlign w:val="bottom"/>
            <w:hideMark/>
          </w:tcPr>
          <w:p w:rsidR="000237C9" w:rsidRPr="000237C9" w:rsidRDefault="000237C9" w:rsidP="000237C9">
            <w:pPr>
              <w:spacing w:after="0" w:line="240" w:lineRule="auto"/>
              <w:jc w:val="center"/>
              <w:rPr>
                <w:rFonts w:ascii="Times New Roman" w:eastAsia="Times New Roman" w:hAnsi="Times New Roman" w:cs="Times New Roman"/>
                <w:color w:val="000000"/>
              </w:rPr>
            </w:pPr>
            <w:r w:rsidRPr="000237C9">
              <w:rPr>
                <w:rFonts w:ascii="Times New Roman" w:eastAsia="Times New Roman" w:hAnsi="Times New Roman" w:cs="Times New Roman"/>
                <w:color w:val="000000"/>
              </w:rPr>
              <w:t>1</w:t>
            </w:r>
          </w:p>
        </w:tc>
      </w:tr>
    </w:tbl>
    <w:p w:rsidR="000237C9" w:rsidRPr="000237C9" w:rsidRDefault="000237C9" w:rsidP="000237C9">
      <w:pPr>
        <w:spacing w:after="0" w:line="240" w:lineRule="auto"/>
        <w:ind w:left="142"/>
        <w:rPr>
          <w:rFonts w:ascii="Calibri" w:eastAsia="Times New Roman" w:hAnsi="Calibri" w:cs="Times New Roman"/>
          <w:sz w:val="28"/>
          <w:szCs w:val="28"/>
        </w:rPr>
      </w:pPr>
    </w:p>
    <w:p w:rsidR="000237C9" w:rsidRPr="000237C9" w:rsidRDefault="000237C9" w:rsidP="000237C9">
      <w:pPr>
        <w:spacing w:after="0" w:line="240" w:lineRule="auto"/>
        <w:ind w:left="142"/>
        <w:rPr>
          <w:rFonts w:ascii="Calibri" w:eastAsia="Times New Roman" w:hAnsi="Calibri" w:cs="Times New Roman"/>
          <w:sz w:val="28"/>
          <w:szCs w:val="28"/>
        </w:rPr>
      </w:pPr>
    </w:p>
    <w:p w:rsidR="000237C9" w:rsidRPr="000237C9" w:rsidRDefault="00350851" w:rsidP="000237C9">
      <w:pP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237C9" w:rsidRPr="000237C9">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0237C9" w:rsidRPr="000237C9">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Тюнин</w:t>
      </w:r>
      <w:proofErr w:type="spellEnd"/>
    </w:p>
    <w:p w:rsidR="000237C9" w:rsidRDefault="000237C9" w:rsidP="000237C9">
      <w:pPr>
        <w:rPr>
          <w:rFonts w:ascii="Times New Roman" w:eastAsia="Times New Roman" w:hAnsi="Times New Roman" w:cs="Times New Roman"/>
          <w:szCs w:val="28"/>
        </w:rPr>
      </w:pPr>
    </w:p>
    <w:p w:rsidR="00350851" w:rsidRPr="000237C9" w:rsidRDefault="00350851" w:rsidP="000237C9">
      <w:pPr>
        <w:rPr>
          <w:rFonts w:ascii="Times New Roman" w:eastAsia="Times New Roman" w:hAnsi="Times New Roman" w:cs="Times New Roman"/>
          <w:szCs w:val="28"/>
        </w:rPr>
      </w:pPr>
    </w:p>
    <w:p w:rsidR="000237C9" w:rsidRPr="000237C9" w:rsidRDefault="000237C9" w:rsidP="000237C9">
      <w:pPr>
        <w:spacing w:after="0" w:line="240" w:lineRule="auto"/>
        <w:ind w:left="10065"/>
        <w:rPr>
          <w:rFonts w:ascii="Times New Roman" w:eastAsia="Times New Roman" w:hAnsi="Times New Roman" w:cs="Times New Roman"/>
          <w:szCs w:val="28"/>
        </w:rPr>
      </w:pPr>
    </w:p>
    <w:p w:rsidR="000237C9" w:rsidRPr="000237C9" w:rsidRDefault="000237C9" w:rsidP="000237C9">
      <w:pPr>
        <w:spacing w:after="0" w:line="240" w:lineRule="auto"/>
        <w:ind w:left="10065"/>
        <w:jc w:val="right"/>
        <w:rPr>
          <w:rFonts w:ascii="Times New Roman" w:eastAsia="Times New Roman" w:hAnsi="Times New Roman" w:cs="Times New Roman"/>
          <w:szCs w:val="28"/>
        </w:rPr>
      </w:pPr>
      <w:r w:rsidRPr="000237C9">
        <w:rPr>
          <w:rFonts w:ascii="Times New Roman" w:eastAsia="Times New Roman" w:hAnsi="Times New Roman" w:cs="Times New Roman"/>
          <w:szCs w:val="28"/>
        </w:rPr>
        <w:lastRenderedPageBreak/>
        <w:t>Приложение № 2</w:t>
      </w:r>
    </w:p>
    <w:p w:rsidR="000237C9" w:rsidRPr="000237C9" w:rsidRDefault="000237C9" w:rsidP="000237C9">
      <w:pPr>
        <w:spacing w:after="0" w:line="240" w:lineRule="auto"/>
        <w:ind w:left="10065"/>
        <w:jc w:val="right"/>
        <w:rPr>
          <w:rFonts w:ascii="Times New Roman" w:eastAsia="Times New Roman" w:hAnsi="Times New Roman" w:cs="Times New Roman"/>
        </w:rPr>
      </w:pPr>
      <w:r w:rsidRPr="000237C9">
        <w:rPr>
          <w:rFonts w:ascii="Times New Roman" w:eastAsia="Times New Roman" w:hAnsi="Times New Roman" w:cs="Times New Roman"/>
        </w:rPr>
        <w:t>к подпрограмме «Развитие малых форм хозяйствования в Каратузском районе»</w:t>
      </w:r>
    </w:p>
    <w:p w:rsidR="000237C9" w:rsidRPr="000237C9" w:rsidRDefault="000237C9" w:rsidP="000237C9">
      <w:pPr>
        <w:spacing w:after="0" w:line="240" w:lineRule="auto"/>
        <w:ind w:left="1080"/>
        <w:jc w:val="center"/>
        <w:rPr>
          <w:rFonts w:ascii="Times New Roman" w:eastAsia="Times New Roman" w:hAnsi="Times New Roman" w:cs="Times New Roman"/>
          <w:sz w:val="28"/>
          <w:szCs w:val="28"/>
        </w:rPr>
      </w:pPr>
    </w:p>
    <w:p w:rsidR="000237C9" w:rsidRPr="000237C9" w:rsidRDefault="000237C9" w:rsidP="000237C9">
      <w:pPr>
        <w:spacing w:after="0" w:line="240" w:lineRule="auto"/>
        <w:ind w:left="1080"/>
        <w:jc w:val="center"/>
        <w:rPr>
          <w:rFonts w:ascii="Times New Roman" w:eastAsia="Times New Roman" w:hAnsi="Times New Roman" w:cs="Times New Roman"/>
          <w:sz w:val="28"/>
          <w:szCs w:val="28"/>
        </w:rPr>
      </w:pPr>
      <w:r w:rsidRPr="000237C9">
        <w:rPr>
          <w:rFonts w:ascii="Times New Roman" w:eastAsia="Times New Roman" w:hAnsi="Times New Roman" w:cs="Times New Roman"/>
          <w:sz w:val="28"/>
          <w:szCs w:val="28"/>
        </w:rPr>
        <w:t>Мероприятия подпрограммы</w:t>
      </w:r>
    </w:p>
    <w:tbl>
      <w:tblPr>
        <w:tblW w:w="16445" w:type="dxa"/>
        <w:tblInd w:w="-601" w:type="dxa"/>
        <w:tblLayout w:type="fixed"/>
        <w:tblLook w:val="04A0" w:firstRow="1" w:lastRow="0" w:firstColumn="1" w:lastColumn="0" w:noHBand="0" w:noVBand="1"/>
      </w:tblPr>
      <w:tblGrid>
        <w:gridCol w:w="2694"/>
        <w:gridCol w:w="1445"/>
        <w:gridCol w:w="539"/>
        <w:gridCol w:w="747"/>
        <w:gridCol w:w="1168"/>
        <w:gridCol w:w="637"/>
        <w:gridCol w:w="941"/>
        <w:gridCol w:w="981"/>
        <w:gridCol w:w="941"/>
        <w:gridCol w:w="1106"/>
        <w:gridCol w:w="756"/>
        <w:gridCol w:w="755"/>
        <w:gridCol w:w="1345"/>
        <w:gridCol w:w="2390"/>
      </w:tblGrid>
      <w:tr w:rsidR="000237C9" w:rsidRPr="000237C9" w:rsidTr="00067EE7">
        <w:trPr>
          <w:trHeight w:val="46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Развитие малых форм хозяйствования в Каратузском районе</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ГРБС</w:t>
            </w:r>
          </w:p>
        </w:tc>
        <w:tc>
          <w:tcPr>
            <w:tcW w:w="3091" w:type="dxa"/>
            <w:gridSpan w:val="4"/>
            <w:tcBorders>
              <w:top w:val="single" w:sz="4" w:space="0" w:color="auto"/>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Код бюджетной классификации</w:t>
            </w:r>
          </w:p>
        </w:tc>
        <w:tc>
          <w:tcPr>
            <w:tcW w:w="6825" w:type="dxa"/>
            <w:gridSpan w:val="7"/>
            <w:tcBorders>
              <w:top w:val="single" w:sz="4" w:space="0" w:color="auto"/>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Расходы, (тыс. руб.), годы</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Ожидаемый результат от реализации подпрограммного мероприятия (в натуральном выражении)</w:t>
            </w:r>
          </w:p>
        </w:tc>
      </w:tr>
      <w:tr w:rsidR="000237C9" w:rsidRPr="000237C9" w:rsidTr="00067EE7">
        <w:trPr>
          <w:trHeight w:val="5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539"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ГРБС</w:t>
            </w:r>
          </w:p>
        </w:tc>
        <w:tc>
          <w:tcPr>
            <w:tcW w:w="747"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roofErr w:type="spellStart"/>
            <w:r w:rsidRPr="000237C9">
              <w:rPr>
                <w:rFonts w:ascii="Times New Roman" w:eastAsia="Times New Roman" w:hAnsi="Times New Roman" w:cs="Times New Roman"/>
                <w:color w:val="000000"/>
                <w:sz w:val="18"/>
                <w:szCs w:val="18"/>
              </w:rPr>
              <w:t>РзПр</w:t>
            </w:r>
            <w:proofErr w:type="spellEnd"/>
          </w:p>
        </w:tc>
        <w:tc>
          <w:tcPr>
            <w:tcW w:w="1168"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ЦСР</w:t>
            </w:r>
          </w:p>
        </w:tc>
        <w:tc>
          <w:tcPr>
            <w:tcW w:w="637"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ВР</w:t>
            </w:r>
          </w:p>
        </w:tc>
        <w:tc>
          <w:tcPr>
            <w:tcW w:w="941"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2014</w:t>
            </w:r>
          </w:p>
        </w:tc>
        <w:tc>
          <w:tcPr>
            <w:tcW w:w="981"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2015</w:t>
            </w:r>
          </w:p>
        </w:tc>
        <w:tc>
          <w:tcPr>
            <w:tcW w:w="941"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2016</w:t>
            </w:r>
          </w:p>
        </w:tc>
        <w:tc>
          <w:tcPr>
            <w:tcW w:w="1106"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2017</w:t>
            </w:r>
          </w:p>
        </w:tc>
        <w:tc>
          <w:tcPr>
            <w:tcW w:w="756"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2018</w:t>
            </w:r>
          </w:p>
        </w:tc>
        <w:tc>
          <w:tcPr>
            <w:tcW w:w="75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2019</w:t>
            </w:r>
          </w:p>
        </w:tc>
        <w:tc>
          <w:tcPr>
            <w:tcW w:w="13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Итого на период</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r>
      <w:tr w:rsidR="000237C9" w:rsidRPr="000237C9" w:rsidTr="00067EE7">
        <w:trPr>
          <w:trHeight w:val="300"/>
        </w:trPr>
        <w:tc>
          <w:tcPr>
            <w:tcW w:w="16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Цель. Поддержка и дальнейшее развитие малых форм хозяйствования на селе и повышения уровня доходов сельского населения.</w:t>
            </w:r>
          </w:p>
        </w:tc>
      </w:tr>
      <w:tr w:rsidR="000237C9" w:rsidRPr="000237C9" w:rsidTr="00067EE7">
        <w:trPr>
          <w:trHeight w:val="510"/>
        </w:trPr>
        <w:tc>
          <w:tcPr>
            <w:tcW w:w="16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0237C9" w:rsidRPr="000237C9" w:rsidTr="00067EE7">
        <w:trPr>
          <w:trHeight w:val="958"/>
        </w:trPr>
        <w:tc>
          <w:tcPr>
            <w:tcW w:w="2694"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jc w:val="both"/>
              <w:rPr>
                <w:rFonts w:ascii="Times New Roman" w:eastAsia="Times New Roman" w:hAnsi="Times New Roman" w:cs="Times New Roman"/>
                <w:color w:val="000000"/>
                <w:sz w:val="18"/>
                <w:szCs w:val="18"/>
              </w:rPr>
            </w:pPr>
            <w:r w:rsidRPr="000237C9">
              <w:rPr>
                <w:rFonts w:ascii="Times New Roman" w:eastAsia="Times New Roman" w:hAnsi="Times New Roman" w:cs="Times New Roman"/>
                <w:sz w:val="18"/>
                <w:szCs w:val="18"/>
              </w:rPr>
              <w:t xml:space="preserve">Субсидии на возмещение части затрат, связанных  с закупом молока у граждан, ведущих личное подсобное хозяйство </w:t>
            </w:r>
          </w:p>
        </w:tc>
        <w:tc>
          <w:tcPr>
            <w:tcW w:w="14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Администрация района</w:t>
            </w:r>
          </w:p>
        </w:tc>
        <w:tc>
          <w:tcPr>
            <w:tcW w:w="539"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901</w:t>
            </w:r>
          </w:p>
        </w:tc>
        <w:tc>
          <w:tcPr>
            <w:tcW w:w="74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0405</w:t>
            </w:r>
          </w:p>
        </w:tc>
        <w:tc>
          <w:tcPr>
            <w:tcW w:w="1168"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1621602, 1620016020</w:t>
            </w:r>
          </w:p>
        </w:tc>
        <w:tc>
          <w:tcPr>
            <w:tcW w:w="63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814</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96,3</w:t>
            </w:r>
          </w:p>
        </w:tc>
        <w:tc>
          <w:tcPr>
            <w:tcW w:w="98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96,3</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w:t>
            </w:r>
          </w:p>
        </w:tc>
        <w:tc>
          <w:tcPr>
            <w:tcW w:w="75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w:t>
            </w:r>
          </w:p>
        </w:tc>
        <w:tc>
          <w:tcPr>
            <w:tcW w:w="13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192,6</w:t>
            </w:r>
          </w:p>
        </w:tc>
        <w:tc>
          <w:tcPr>
            <w:tcW w:w="2390"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прирост выручки сельскохозяйственных потребительских кооперативов к уровню прошлого года: в 2014 году на 32%</w:t>
            </w:r>
          </w:p>
        </w:tc>
      </w:tr>
      <w:tr w:rsidR="000237C9" w:rsidRPr="000237C9" w:rsidTr="00067EE7">
        <w:trPr>
          <w:trHeight w:val="409"/>
        </w:trPr>
        <w:tc>
          <w:tcPr>
            <w:tcW w:w="2694"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jc w:val="both"/>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Администрация района</w:t>
            </w:r>
          </w:p>
        </w:tc>
        <w:tc>
          <w:tcPr>
            <w:tcW w:w="539"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901</w:t>
            </w:r>
          </w:p>
        </w:tc>
        <w:tc>
          <w:tcPr>
            <w:tcW w:w="74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0405</w:t>
            </w:r>
          </w:p>
        </w:tc>
        <w:tc>
          <w:tcPr>
            <w:tcW w:w="1168"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1620050550</w:t>
            </w:r>
          </w:p>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16200R543Б</w:t>
            </w:r>
          </w:p>
        </w:tc>
        <w:tc>
          <w:tcPr>
            <w:tcW w:w="63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814</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342,552</w:t>
            </w:r>
          </w:p>
        </w:tc>
        <w:tc>
          <w:tcPr>
            <w:tcW w:w="98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196,30008</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72,8325</w:t>
            </w:r>
          </w:p>
        </w:tc>
        <w:tc>
          <w:tcPr>
            <w:tcW w:w="1106"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12,47048</w:t>
            </w:r>
          </w:p>
        </w:tc>
        <w:tc>
          <w:tcPr>
            <w:tcW w:w="756"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9,464</w:t>
            </w:r>
          </w:p>
        </w:tc>
        <w:tc>
          <w:tcPr>
            <w:tcW w:w="75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7,098</w:t>
            </w:r>
          </w:p>
        </w:tc>
        <w:tc>
          <w:tcPr>
            <w:tcW w:w="13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640,71706</w:t>
            </w:r>
          </w:p>
        </w:tc>
        <w:tc>
          <w:tcPr>
            <w:tcW w:w="2390" w:type="dxa"/>
            <w:vMerge w:val="restart"/>
            <w:tcBorders>
              <w:top w:val="nil"/>
              <w:left w:val="single" w:sz="4" w:space="0" w:color="auto"/>
              <w:bottom w:val="single" w:sz="4" w:space="0" w:color="000000"/>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 xml:space="preserve">объем субсидируемых кредитов (займов), предоставленных по кредитам (займам), полученным гражданами, ведущими личное подсобное хозяйство по кредитным договорам (займам), </w:t>
            </w:r>
            <w:proofErr w:type="gramStart"/>
            <w:r w:rsidRPr="000237C9">
              <w:rPr>
                <w:rFonts w:ascii="Times New Roman" w:eastAsia="Times New Roman" w:hAnsi="Times New Roman" w:cs="Times New Roman"/>
                <w:color w:val="000000"/>
                <w:sz w:val="18"/>
                <w:szCs w:val="18"/>
              </w:rPr>
              <w:t>млн</w:t>
            </w:r>
            <w:proofErr w:type="gramEnd"/>
            <w:r w:rsidRPr="000237C9">
              <w:rPr>
                <w:rFonts w:ascii="Times New Roman" w:eastAsia="Times New Roman" w:hAnsi="Times New Roman" w:cs="Times New Roman"/>
                <w:color w:val="000000"/>
                <w:sz w:val="18"/>
                <w:szCs w:val="18"/>
              </w:rPr>
              <w:t xml:space="preserve"> рублей: 2014 г. – 9,0; 2015 г. – 7,9.</w:t>
            </w:r>
          </w:p>
        </w:tc>
      </w:tr>
      <w:tr w:rsidR="000237C9" w:rsidRPr="000237C9" w:rsidTr="00067EE7">
        <w:trPr>
          <w:trHeight w:val="1081"/>
        </w:trPr>
        <w:tc>
          <w:tcPr>
            <w:tcW w:w="2694" w:type="dxa"/>
            <w:tcBorders>
              <w:top w:val="nil"/>
              <w:left w:val="single" w:sz="4" w:space="0" w:color="auto"/>
              <w:bottom w:val="single" w:sz="4" w:space="0" w:color="auto"/>
              <w:right w:val="single" w:sz="4" w:space="0" w:color="auto"/>
            </w:tcBorders>
            <w:shd w:val="clear" w:color="auto" w:fill="auto"/>
            <w:hideMark/>
          </w:tcPr>
          <w:p w:rsidR="000237C9" w:rsidRPr="000237C9" w:rsidRDefault="000237C9" w:rsidP="000237C9">
            <w:pPr>
              <w:spacing w:after="0" w:line="240" w:lineRule="auto"/>
              <w:jc w:val="both"/>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Субсидии на возмещение части затрат на уплату процентов по кредитам и (или) займам, полученных на развитие малых форм  хозяйствования за счет сре</w:t>
            </w:r>
            <w:proofErr w:type="gramStart"/>
            <w:r w:rsidRPr="000237C9">
              <w:rPr>
                <w:rFonts w:ascii="Times New Roman" w:eastAsia="Times New Roman" w:hAnsi="Times New Roman" w:cs="Times New Roman"/>
                <w:color w:val="000000"/>
                <w:sz w:val="18"/>
                <w:szCs w:val="18"/>
              </w:rPr>
              <w:t>дств кр</w:t>
            </w:r>
            <w:proofErr w:type="gramEnd"/>
            <w:r w:rsidRPr="000237C9">
              <w:rPr>
                <w:rFonts w:ascii="Times New Roman" w:eastAsia="Times New Roman" w:hAnsi="Times New Roman" w:cs="Times New Roman"/>
                <w:color w:val="000000"/>
                <w:sz w:val="18"/>
                <w:szCs w:val="18"/>
              </w:rPr>
              <w:t>аевого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Администрация района</w:t>
            </w:r>
          </w:p>
        </w:tc>
        <w:tc>
          <w:tcPr>
            <w:tcW w:w="539"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901</w:t>
            </w:r>
          </w:p>
        </w:tc>
        <w:tc>
          <w:tcPr>
            <w:tcW w:w="74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0405</w:t>
            </w:r>
          </w:p>
        </w:tc>
        <w:tc>
          <w:tcPr>
            <w:tcW w:w="1168"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1622248, 16200</w:t>
            </w:r>
            <w:r w:rsidRPr="000237C9">
              <w:rPr>
                <w:rFonts w:ascii="Times New Roman" w:eastAsia="Times New Roman" w:hAnsi="Times New Roman" w:cs="Times New Roman"/>
                <w:color w:val="000000"/>
                <w:sz w:val="18"/>
                <w:szCs w:val="18"/>
                <w:lang w:val="en-US"/>
              </w:rPr>
              <w:t>R</w:t>
            </w:r>
            <w:r w:rsidRPr="000237C9">
              <w:rPr>
                <w:rFonts w:ascii="Times New Roman" w:eastAsia="Times New Roman" w:hAnsi="Times New Roman" w:cs="Times New Roman"/>
                <w:color w:val="000000"/>
                <w:sz w:val="18"/>
                <w:szCs w:val="18"/>
              </w:rPr>
              <w:t>0550</w:t>
            </w:r>
          </w:p>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16200R543Б</w:t>
            </w:r>
          </w:p>
        </w:tc>
        <w:tc>
          <w:tcPr>
            <w:tcW w:w="63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814</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37,1866</w:t>
            </w:r>
          </w:p>
        </w:tc>
        <w:tc>
          <w:tcPr>
            <w:tcW w:w="98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26,5</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15,88863</w:t>
            </w:r>
          </w:p>
        </w:tc>
        <w:tc>
          <w:tcPr>
            <w:tcW w:w="1106"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3,05791</w:t>
            </w:r>
          </w:p>
        </w:tc>
        <w:tc>
          <w:tcPr>
            <w:tcW w:w="756"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1,3</w:t>
            </w:r>
          </w:p>
        </w:tc>
        <w:tc>
          <w:tcPr>
            <w:tcW w:w="75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1,1</w:t>
            </w:r>
          </w:p>
        </w:tc>
        <w:tc>
          <w:tcPr>
            <w:tcW w:w="13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85,03314</w:t>
            </w:r>
          </w:p>
        </w:tc>
        <w:tc>
          <w:tcPr>
            <w:tcW w:w="2390" w:type="dxa"/>
            <w:vMerge/>
            <w:tcBorders>
              <w:top w:val="nil"/>
              <w:left w:val="single" w:sz="4" w:space="0" w:color="auto"/>
              <w:bottom w:val="single" w:sz="4" w:space="0" w:color="000000"/>
              <w:right w:val="single" w:sz="4" w:space="0" w:color="auto"/>
            </w:tcBorders>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r>
      <w:tr w:rsidR="000237C9" w:rsidRPr="000237C9" w:rsidTr="00067EE7">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Итого по мероприятиям</w:t>
            </w:r>
          </w:p>
        </w:tc>
        <w:tc>
          <w:tcPr>
            <w:tcW w:w="1445"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539"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1168"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476,0386</w:t>
            </w:r>
          </w:p>
        </w:tc>
        <w:tc>
          <w:tcPr>
            <w:tcW w:w="98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319,10008</w:t>
            </w:r>
          </w:p>
        </w:tc>
        <w:tc>
          <w:tcPr>
            <w:tcW w:w="941"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88,72113</w:t>
            </w:r>
          </w:p>
        </w:tc>
        <w:tc>
          <w:tcPr>
            <w:tcW w:w="1106"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15,52839</w:t>
            </w:r>
          </w:p>
        </w:tc>
        <w:tc>
          <w:tcPr>
            <w:tcW w:w="756"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10,764</w:t>
            </w:r>
          </w:p>
        </w:tc>
        <w:tc>
          <w:tcPr>
            <w:tcW w:w="755"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8,198</w:t>
            </w:r>
          </w:p>
        </w:tc>
        <w:tc>
          <w:tcPr>
            <w:tcW w:w="1345" w:type="dxa"/>
            <w:tcBorders>
              <w:top w:val="nil"/>
              <w:left w:val="nil"/>
              <w:bottom w:val="single" w:sz="4" w:space="0" w:color="auto"/>
              <w:right w:val="single" w:sz="4" w:space="0" w:color="auto"/>
            </w:tcBorders>
            <w:shd w:val="clear" w:color="auto" w:fill="auto"/>
            <w:noWrap/>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r w:rsidRPr="000237C9">
              <w:rPr>
                <w:rFonts w:ascii="Times New Roman" w:eastAsia="Times New Roman" w:hAnsi="Times New Roman" w:cs="Times New Roman"/>
                <w:color w:val="000000"/>
                <w:sz w:val="18"/>
                <w:szCs w:val="18"/>
              </w:rPr>
              <w:t>918,3502</w:t>
            </w:r>
          </w:p>
        </w:tc>
        <w:tc>
          <w:tcPr>
            <w:tcW w:w="2390" w:type="dxa"/>
            <w:tcBorders>
              <w:top w:val="nil"/>
              <w:left w:val="nil"/>
              <w:bottom w:val="single" w:sz="4" w:space="0" w:color="auto"/>
              <w:right w:val="single" w:sz="4" w:space="0" w:color="auto"/>
            </w:tcBorders>
            <w:shd w:val="clear" w:color="auto" w:fill="auto"/>
            <w:vAlign w:val="center"/>
            <w:hideMark/>
          </w:tcPr>
          <w:p w:rsidR="000237C9" w:rsidRPr="000237C9" w:rsidRDefault="000237C9" w:rsidP="000237C9">
            <w:pPr>
              <w:spacing w:after="0" w:line="240" w:lineRule="auto"/>
              <w:jc w:val="center"/>
              <w:rPr>
                <w:rFonts w:ascii="Times New Roman" w:eastAsia="Times New Roman" w:hAnsi="Times New Roman" w:cs="Times New Roman"/>
                <w:color w:val="000000"/>
                <w:sz w:val="18"/>
                <w:szCs w:val="18"/>
              </w:rPr>
            </w:pPr>
          </w:p>
        </w:tc>
      </w:tr>
    </w:tbl>
    <w:p w:rsidR="000237C9" w:rsidRPr="000237C9" w:rsidRDefault="000237C9" w:rsidP="000237C9">
      <w:pPr>
        <w:spacing w:after="0" w:line="240" w:lineRule="auto"/>
        <w:ind w:left="142"/>
        <w:rPr>
          <w:rFonts w:ascii="Times New Roman" w:eastAsia="Times New Roman" w:hAnsi="Times New Roman" w:cs="Times New Roman"/>
          <w:sz w:val="28"/>
          <w:szCs w:val="28"/>
        </w:rPr>
      </w:pPr>
    </w:p>
    <w:p w:rsidR="00E40902" w:rsidRPr="00DB5A7E" w:rsidRDefault="00E40902" w:rsidP="008D4E19">
      <w:pPr>
        <w:spacing w:after="0" w:line="240" w:lineRule="auto"/>
        <w:ind w:left="142"/>
        <w:rPr>
          <w:rFonts w:ascii="Times New Roman" w:hAnsi="Times New Roman" w:cs="Times New Roman"/>
          <w:sz w:val="28"/>
          <w:szCs w:val="28"/>
          <w:highlight w:val="yellow"/>
        </w:rPr>
      </w:pPr>
    </w:p>
    <w:p w:rsidR="00E40902" w:rsidRPr="00DB5A7E" w:rsidRDefault="00E40902" w:rsidP="008D4E19">
      <w:pPr>
        <w:spacing w:after="0" w:line="240" w:lineRule="auto"/>
        <w:ind w:left="142"/>
        <w:rPr>
          <w:rFonts w:ascii="Times New Roman" w:hAnsi="Times New Roman" w:cs="Times New Roman"/>
          <w:sz w:val="28"/>
          <w:szCs w:val="28"/>
          <w:highlight w:val="yellow"/>
        </w:rPr>
      </w:pPr>
    </w:p>
    <w:p w:rsidR="0078390C" w:rsidRPr="00AB2150" w:rsidRDefault="0037558E" w:rsidP="0078390C">
      <w:pPr>
        <w:spacing w:after="0" w:line="240" w:lineRule="auto"/>
        <w:ind w:left="142"/>
        <w:rPr>
          <w:rFonts w:ascii="Times New Roman" w:eastAsia="Calibri" w:hAnsi="Times New Roman" w:cs="Times New Roman"/>
          <w:sz w:val="28"/>
          <w:szCs w:val="28"/>
        </w:rPr>
      </w:pPr>
      <w:r w:rsidRPr="000237C9">
        <w:rPr>
          <w:rFonts w:ascii="Times New Roman" w:hAnsi="Times New Roman" w:cs="Times New Roman"/>
          <w:sz w:val="28"/>
          <w:szCs w:val="28"/>
        </w:rPr>
        <w:t xml:space="preserve">Глава района                                                                                                                                   К.А. </w:t>
      </w:r>
      <w:proofErr w:type="spellStart"/>
      <w:r w:rsidRPr="000237C9">
        <w:rPr>
          <w:rFonts w:ascii="Times New Roman" w:hAnsi="Times New Roman" w:cs="Times New Roman"/>
          <w:sz w:val="28"/>
          <w:szCs w:val="28"/>
        </w:rPr>
        <w:t>Тюнин</w:t>
      </w:r>
      <w:proofErr w:type="spellEnd"/>
    </w:p>
    <w:p w:rsidR="008D7B1E" w:rsidRDefault="008D7B1E" w:rsidP="0061267C">
      <w:pPr>
        <w:spacing w:after="0" w:line="240" w:lineRule="auto"/>
        <w:ind w:left="142"/>
        <w:rPr>
          <w:sz w:val="28"/>
        </w:rPr>
      </w:pPr>
      <w:r w:rsidRPr="003224E0">
        <w:rPr>
          <w:rFonts w:ascii="Times New Roman" w:hAnsi="Times New Roman" w:cs="Times New Roman"/>
          <w:sz w:val="28"/>
        </w:rPr>
        <w:br w:type="page"/>
      </w:r>
    </w:p>
    <w:p w:rsidR="003224E0" w:rsidRDefault="003224E0" w:rsidP="0061267C">
      <w:pPr>
        <w:spacing w:after="0" w:line="240" w:lineRule="auto"/>
        <w:ind w:left="10065"/>
        <w:rPr>
          <w:rFonts w:ascii="Times New Roman" w:hAnsi="Times New Roman" w:cs="Times New Roman"/>
          <w:sz w:val="28"/>
        </w:rPr>
        <w:sectPr w:rsidR="003224E0" w:rsidSect="00FA3F2C">
          <w:pgSz w:w="16838" w:h="11906" w:orient="landscape"/>
          <w:pgMar w:top="993" w:right="820" w:bottom="567" w:left="1134" w:header="708" w:footer="708" w:gutter="0"/>
          <w:pgNumType w:start="34"/>
          <w:cols w:space="708"/>
          <w:docGrid w:linePitch="360"/>
        </w:sectPr>
      </w:pPr>
    </w:p>
    <w:p w:rsidR="008D7B1E" w:rsidRPr="000C1817" w:rsidRDefault="008D7B1E" w:rsidP="0061267C">
      <w:pPr>
        <w:spacing w:after="0" w:line="240" w:lineRule="auto"/>
        <w:ind w:left="7230"/>
        <w:rPr>
          <w:rFonts w:ascii="Times New Roman" w:hAnsi="Times New Roman" w:cs="Times New Roman"/>
          <w:sz w:val="20"/>
          <w:szCs w:val="20"/>
        </w:rPr>
      </w:pPr>
      <w:r w:rsidRPr="000C1817">
        <w:rPr>
          <w:rFonts w:ascii="Times New Roman" w:hAnsi="Times New Roman" w:cs="Times New Roman"/>
          <w:sz w:val="20"/>
          <w:szCs w:val="20"/>
        </w:rPr>
        <w:lastRenderedPageBreak/>
        <w:t>Приложение № 3</w:t>
      </w:r>
    </w:p>
    <w:p w:rsidR="008D7B1E" w:rsidRPr="000C1817" w:rsidRDefault="003224E0" w:rsidP="00BA4BAE">
      <w:pPr>
        <w:spacing w:after="0" w:line="240" w:lineRule="auto"/>
        <w:ind w:left="7230"/>
        <w:jc w:val="both"/>
        <w:rPr>
          <w:rFonts w:ascii="Times New Roman" w:hAnsi="Times New Roman" w:cs="Times New Roman"/>
          <w:sz w:val="20"/>
          <w:szCs w:val="20"/>
        </w:rPr>
      </w:pPr>
      <w:r w:rsidRPr="000C1817">
        <w:rPr>
          <w:rFonts w:ascii="Times New Roman" w:hAnsi="Times New Roman" w:cs="Times New Roman"/>
          <w:sz w:val="20"/>
          <w:szCs w:val="20"/>
        </w:rPr>
        <w:t>к</w:t>
      </w:r>
      <w:r w:rsidR="008D7B1E" w:rsidRPr="000C1817">
        <w:rPr>
          <w:rFonts w:ascii="Times New Roman" w:hAnsi="Times New Roman" w:cs="Times New Roman"/>
          <w:sz w:val="20"/>
          <w:szCs w:val="20"/>
        </w:rPr>
        <w:t xml:space="preserve"> подпрограмме «Развитие малых форм хозяйствования в Каратузском районе»</w:t>
      </w:r>
    </w:p>
    <w:p w:rsidR="008D7B1E" w:rsidRPr="000C1817" w:rsidRDefault="008D7B1E" w:rsidP="0061267C">
      <w:pPr>
        <w:spacing w:after="0" w:line="240" w:lineRule="auto"/>
        <w:ind w:left="7230" w:firstLine="540"/>
        <w:jc w:val="center"/>
        <w:rPr>
          <w:rFonts w:ascii="Times New Roman" w:hAnsi="Times New Roman" w:cs="Times New Roman"/>
          <w:sz w:val="20"/>
          <w:szCs w:val="20"/>
        </w:rPr>
      </w:pPr>
    </w:p>
    <w:p w:rsidR="00902F86" w:rsidRPr="00902F86" w:rsidRDefault="00902F86" w:rsidP="00902F86">
      <w:pPr>
        <w:spacing w:after="0" w:line="240" w:lineRule="auto"/>
        <w:jc w:val="center"/>
        <w:rPr>
          <w:rFonts w:ascii="Times New Roman" w:eastAsia="Times New Roman" w:hAnsi="Times New Roman" w:cs="Times New Roman"/>
          <w:b/>
          <w:sz w:val="28"/>
          <w:szCs w:val="28"/>
        </w:rPr>
      </w:pP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ПОРЯДОК</w:t>
      </w:r>
    </w:p>
    <w:p w:rsidR="00902F86" w:rsidRPr="00902F86" w:rsidRDefault="00902F86" w:rsidP="00902F86">
      <w:pPr>
        <w:spacing w:after="0" w:line="240" w:lineRule="auto"/>
        <w:jc w:val="center"/>
        <w:rPr>
          <w:rFonts w:ascii="Times New Roman" w:eastAsia="Times New Roman" w:hAnsi="Times New Roman" w:cs="Times New Roman"/>
          <w:color w:val="2D2D2D"/>
          <w:spacing w:val="2"/>
          <w:sz w:val="28"/>
          <w:szCs w:val="28"/>
        </w:rPr>
      </w:pPr>
      <w:r w:rsidRPr="00902F86">
        <w:rPr>
          <w:rFonts w:ascii="Times New Roman" w:eastAsia="Times New Roman" w:hAnsi="Times New Roman" w:cs="Times New Roman"/>
          <w:sz w:val="28"/>
          <w:szCs w:val="28"/>
        </w:rPr>
        <w:t>ПРЕДОСТАВЛЕНИЯ СУБСИДИЙ НА ВОЗМЕЩЕНИЕ ЧАСТИ ЗАТРАТ, СВЯЗАННЫХ  С ЗАКУПОМ МОЛОКА</w:t>
      </w:r>
      <w:r w:rsidRPr="00902F86">
        <w:rPr>
          <w:rFonts w:ascii="Times New Roman" w:eastAsia="Times New Roman" w:hAnsi="Times New Roman" w:cs="Times New Roman"/>
          <w:color w:val="2D2D2D"/>
          <w:spacing w:val="2"/>
          <w:sz w:val="28"/>
          <w:szCs w:val="28"/>
        </w:rPr>
        <w:t xml:space="preserve"> У ГРАЖДАН, ВЕДУЩИХ ЛИЧНОЕ ПОДСОБНОЕ ХОЗЯЙСТВО</w:t>
      </w:r>
    </w:p>
    <w:p w:rsidR="00902F86" w:rsidRPr="00902F86" w:rsidRDefault="00902F86" w:rsidP="00902F86">
      <w:pPr>
        <w:spacing w:after="0" w:line="240" w:lineRule="auto"/>
        <w:jc w:val="center"/>
        <w:rPr>
          <w:rFonts w:ascii="Times New Roman" w:eastAsia="Times New Roman" w:hAnsi="Times New Roman" w:cs="Times New Roman"/>
          <w:color w:val="2D2D2D"/>
          <w:spacing w:val="2"/>
          <w:sz w:val="28"/>
          <w:szCs w:val="28"/>
        </w:rPr>
      </w:pPr>
    </w:p>
    <w:p w:rsidR="00902F86" w:rsidRPr="00902F86" w:rsidRDefault="00902F86" w:rsidP="00902F86">
      <w:pPr>
        <w:numPr>
          <w:ilvl w:val="0"/>
          <w:numId w:val="66"/>
        </w:num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Общие положения о предоставлении субсидий</w:t>
      </w:r>
    </w:p>
    <w:p w:rsidR="00902F86" w:rsidRPr="00902F86" w:rsidRDefault="00902F86" w:rsidP="00902F86">
      <w:pPr>
        <w:spacing w:after="0" w:line="240" w:lineRule="auto"/>
        <w:jc w:val="center"/>
        <w:rPr>
          <w:rFonts w:ascii="Times New Roman" w:eastAsia="Times New Roman" w:hAnsi="Times New Roman" w:cs="Times New Roman"/>
          <w:b/>
          <w:sz w:val="28"/>
          <w:szCs w:val="28"/>
        </w:rPr>
      </w:pP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1.1. Настоящий Порядок определяет условия, цели и правила предоставления из средств местного бюджета субсидий на возмещение части затрат, связанных  с закупом молока у граждан, ведущих личное подсобное хозяйство,</w:t>
      </w:r>
      <w:r w:rsidRPr="00902F86">
        <w:rPr>
          <w:rFonts w:ascii="Times New Roman" w:eastAsia="Times New Roman" w:hAnsi="Times New Roman" w:cs="Times New Roman"/>
          <w:color w:val="2D2D2D"/>
          <w:spacing w:val="2"/>
          <w:sz w:val="28"/>
          <w:szCs w:val="28"/>
        </w:rPr>
        <w:t xml:space="preserve"> у которых коровы учтены в похозяйственных книгах,</w:t>
      </w:r>
      <w:r w:rsidRPr="00902F86">
        <w:rPr>
          <w:rFonts w:ascii="Times New Roman" w:eastAsia="Times New Roman" w:hAnsi="Times New Roman" w:cs="Times New Roman"/>
          <w:sz w:val="28"/>
          <w:szCs w:val="28"/>
        </w:rPr>
        <w:t xml:space="preserve">  </w:t>
      </w:r>
      <w:r w:rsidRPr="00902F86">
        <w:rPr>
          <w:rFonts w:ascii="Times New Roman" w:eastAsia="Times New Roman" w:hAnsi="Times New Roman" w:cs="Times New Roman"/>
          <w:sz w:val="28"/>
          <w:szCs w:val="24"/>
        </w:rPr>
        <w:t>на 1 литр (килограмм) закупленного молока</w:t>
      </w:r>
      <w:r w:rsidRPr="00902F86">
        <w:rPr>
          <w:rFonts w:ascii="Times New Roman" w:eastAsia="Times New Roman" w:hAnsi="Times New Roman" w:cs="Times New Roman"/>
          <w:sz w:val="28"/>
          <w:szCs w:val="28"/>
        </w:rPr>
        <w:t>.</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1.2. Главным распорядителем бюджетных средств по данному виду расходов является администрация Каратузского муниципального района (далее - администрация).</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r w:rsidRPr="00350851">
        <w:rPr>
          <w:rFonts w:ascii="Times New Roman" w:eastAsia="Times New Roman" w:hAnsi="Times New Roman" w:cs="Times New Roman"/>
          <w:sz w:val="28"/>
          <w:szCs w:val="28"/>
        </w:rPr>
        <w:t xml:space="preserve">.3. </w:t>
      </w:r>
      <w:r w:rsidRPr="00350851">
        <w:rPr>
          <w:rFonts w:ascii="Times New Roman" w:eastAsia="Calibri" w:hAnsi="Times New Roman" w:cs="Times New Roman"/>
          <w:sz w:val="28"/>
          <w:szCs w:val="28"/>
          <w:lang w:eastAsia="en-US"/>
        </w:rPr>
        <w:t>Субсидии, предусмотренные Порядком, предоставляются в целях возмещения части затрат, связанных с закупом молока  у граждан, ведущих личное подсобное хозяйство на территории Каратузского района.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1.4. Субсидии предоставляются в пределах средств местного бюджета, предусмотренных на текущий финансовый год </w:t>
      </w:r>
      <w:r w:rsidRPr="00902F86">
        <w:rPr>
          <w:rFonts w:ascii="Times New Roman" w:eastAsia="Times New Roman" w:hAnsi="Times New Roman" w:cs="Times New Roman"/>
          <w:sz w:val="28"/>
          <w:szCs w:val="24"/>
        </w:rPr>
        <w:t xml:space="preserve">в целях стимулирования производства молока, оказания финансовой поддержки </w:t>
      </w:r>
      <w:proofErr w:type="gramStart"/>
      <w:r w:rsidRPr="00902F86">
        <w:rPr>
          <w:rFonts w:ascii="Times New Roman" w:eastAsia="Times New Roman" w:hAnsi="Times New Roman" w:cs="Times New Roman"/>
          <w:sz w:val="28"/>
          <w:szCs w:val="24"/>
        </w:rPr>
        <w:t>на</w:t>
      </w:r>
      <w:proofErr w:type="gramEnd"/>
      <w:r w:rsidRPr="00902F86">
        <w:rPr>
          <w:rFonts w:ascii="Times New Roman" w:eastAsia="Times New Roman" w:hAnsi="Times New Roman" w:cs="Times New Roman"/>
          <w:sz w:val="28"/>
          <w:szCs w:val="24"/>
        </w:rPr>
        <w:t xml:space="preserve"> </w:t>
      </w:r>
      <w:proofErr w:type="gramStart"/>
      <w:r w:rsidRPr="00902F86">
        <w:rPr>
          <w:rFonts w:ascii="Times New Roman" w:eastAsia="Times New Roman" w:hAnsi="Times New Roman" w:cs="Times New Roman"/>
          <w:sz w:val="28"/>
          <w:szCs w:val="24"/>
        </w:rPr>
        <w:t>закуп</w:t>
      </w:r>
      <w:proofErr w:type="gramEnd"/>
      <w:r w:rsidRPr="00902F86">
        <w:rPr>
          <w:rFonts w:ascii="Times New Roman" w:eastAsia="Times New Roman" w:hAnsi="Times New Roman" w:cs="Times New Roman"/>
          <w:sz w:val="28"/>
          <w:szCs w:val="24"/>
        </w:rPr>
        <w:t xml:space="preserve"> сельскохозяйственной продукции и сохранности поголовья коров Каратузского муниципального района, учитывая социальную значимость продукции животноводства.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1.4.</w:t>
      </w:r>
      <w:r w:rsidRPr="00902F86">
        <w:rPr>
          <w:rFonts w:ascii="Times New Roman" w:eastAsia="Calibri" w:hAnsi="Times New Roman" w:cs="Times New Roman"/>
          <w:sz w:val="28"/>
          <w:szCs w:val="28"/>
          <w:lang w:eastAsia="en-US"/>
        </w:rPr>
        <w:t xml:space="preserve">Субсидии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 получатели), соответствующим требованиям, установленным </w:t>
      </w:r>
      <w:hyperlink r:id="rId25" w:history="1">
        <w:r w:rsidRPr="00902F86">
          <w:rPr>
            <w:rFonts w:ascii="Times New Roman" w:eastAsia="Calibri" w:hAnsi="Times New Roman" w:cs="Times New Roman"/>
            <w:sz w:val="28"/>
            <w:szCs w:val="28"/>
            <w:lang w:eastAsia="en-US"/>
          </w:rPr>
          <w:t>статьями 2</w:t>
        </w:r>
      </w:hyperlink>
      <w:r w:rsidRPr="00902F86">
        <w:rPr>
          <w:rFonts w:ascii="Times New Roman" w:eastAsia="Calibri" w:hAnsi="Times New Roman" w:cs="Times New Roman"/>
          <w:sz w:val="28"/>
          <w:szCs w:val="28"/>
          <w:lang w:eastAsia="en-US"/>
        </w:rPr>
        <w:t xml:space="preserve">, </w:t>
      </w:r>
      <w:hyperlink r:id="rId26" w:history="1">
        <w:r w:rsidRPr="00902F86">
          <w:rPr>
            <w:rFonts w:ascii="Times New Roman" w:eastAsia="Calibri" w:hAnsi="Times New Roman" w:cs="Times New Roman"/>
            <w:sz w:val="28"/>
            <w:szCs w:val="28"/>
            <w:lang w:eastAsia="en-US"/>
          </w:rPr>
          <w:t>8</w:t>
        </w:r>
      </w:hyperlink>
      <w:r w:rsidRPr="00902F86">
        <w:rPr>
          <w:rFonts w:ascii="Times New Roman" w:eastAsia="Calibri" w:hAnsi="Times New Roman" w:cs="Times New Roman"/>
          <w:sz w:val="28"/>
          <w:szCs w:val="28"/>
          <w:lang w:eastAsia="en-US"/>
        </w:rPr>
        <w:t xml:space="preserve"> Закона края № 17-4487</w:t>
      </w:r>
      <w:r w:rsidRPr="00902F86">
        <w:rPr>
          <w:rFonts w:ascii="Times New Roman" w:eastAsia="Times New Roman" w:hAnsi="Times New Roman" w:cs="Times New Roman"/>
          <w:sz w:val="28"/>
          <w:szCs w:val="28"/>
        </w:rPr>
        <w:t xml:space="preserve"> при условии:</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осуществление затрат на цели, указанные в </w:t>
      </w:r>
      <w:hyperlink w:anchor="P104" w:history="1">
        <w:r w:rsidRPr="00902F86">
          <w:rPr>
            <w:rFonts w:ascii="Times New Roman" w:eastAsia="Times New Roman" w:hAnsi="Times New Roman" w:cs="Times New Roman"/>
            <w:sz w:val="28"/>
            <w:szCs w:val="28"/>
          </w:rPr>
          <w:t>пункте 1.3</w:t>
        </w:r>
      </w:hyperlink>
      <w:r w:rsidRPr="00902F86">
        <w:rPr>
          <w:rFonts w:ascii="Times New Roman" w:eastAsia="Times New Roman" w:hAnsi="Times New Roman" w:cs="Times New Roman"/>
          <w:sz w:val="28"/>
          <w:szCs w:val="28"/>
        </w:rPr>
        <w:t xml:space="preserve"> Порядка;</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соответствие требованиям, предусмотренным </w:t>
      </w:r>
      <w:hyperlink w:anchor="P118" w:history="1">
        <w:r w:rsidRPr="00902F86">
          <w:rPr>
            <w:rFonts w:ascii="Times New Roman" w:eastAsia="Times New Roman" w:hAnsi="Times New Roman" w:cs="Times New Roman"/>
            <w:sz w:val="28"/>
            <w:szCs w:val="28"/>
          </w:rPr>
          <w:t>пунктом 2.1</w:t>
        </w:r>
      </w:hyperlink>
      <w:r w:rsidRPr="00902F86">
        <w:rPr>
          <w:rFonts w:ascii="Times New Roman" w:eastAsia="Times New Roman" w:hAnsi="Times New Roman" w:cs="Times New Roman"/>
          <w:sz w:val="28"/>
          <w:szCs w:val="28"/>
        </w:rPr>
        <w:t xml:space="preserve"> Порядка, при заключении Соглашения;</w:t>
      </w: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недопущение снижения объема закупа молока у граждан, ведущих личное подсобное хозяйство, за отчетный период по сравнению с аналогичным периодом предыдущего года. Данное условие, не распространяется на кооперативы, которые не осуществляли закуп животноводческой продукции в аналогичном периоде предыдущего года.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sz w:val="28"/>
          <w:szCs w:val="28"/>
        </w:rPr>
        <w:lastRenderedPageBreak/>
        <w:t xml:space="preserve">          - отсутствия в отношении п</w:t>
      </w:r>
      <w:r w:rsidRPr="00902F86">
        <w:rPr>
          <w:rFonts w:ascii="Times New Roman" w:eastAsia="Times New Roman" w:hAnsi="Times New Roman" w:cs="Times New Roman"/>
          <w:color w:val="000000"/>
          <w:sz w:val="28"/>
          <w:szCs w:val="28"/>
        </w:rPr>
        <w:t>олучателя  процедуры ликвидации, банкротства;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 отсутствия у получателя задолженности по налогам, сборам и иным обязательным платежам, срок исполнения по которым наступил в соответствии с законодательством Российской Федерации;</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 отсутствие у получателя просроченной задолженности по возврату субсидий в местный бюджет;</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w:t>
      </w:r>
      <w:proofErr w:type="gramStart"/>
      <w:r w:rsidRPr="00902F86">
        <w:rPr>
          <w:rFonts w:ascii="Times New Roman" w:eastAsia="Times New Roman" w:hAnsi="Times New Roman" w:cs="Times New Roman"/>
          <w:color w:val="000000"/>
          <w:sz w:val="28"/>
          <w:szCs w:val="28"/>
        </w:rP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902F86">
        <w:rPr>
          <w:rFonts w:ascii="Times New Roman" w:eastAsia="Times New Roman" w:hAnsi="Times New Roman" w:cs="Times New Roman"/>
          <w:color w:val="000000"/>
          <w:sz w:val="28"/>
          <w:szCs w:val="28"/>
        </w:rPr>
        <w:t xml:space="preserve"> лиц, в совокупности превышает 50 процентов.</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1.5. Соглашение на получение субсидии заключается при первичном обращении кооператива за предоставлением субсидии в текущем финансовом году.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02F86" w:rsidRPr="00902F86" w:rsidRDefault="00902F86" w:rsidP="00902F86">
      <w:pPr>
        <w:numPr>
          <w:ilvl w:val="0"/>
          <w:numId w:val="66"/>
        </w:num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Условия и порядок предоставления субсидий</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2.1. Для получения субсидии получатели представляют в отдел сельского хозяйства администрации Каратузского муниципального района единовременно до 1 октября текущего года: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заявление на получение субсидии с указанием банковских реквизитов расчетного счета получателя, согласно приложению №1 к настоящему Порядку;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 справку - расчет  о причитающих субсидиях </w:t>
      </w:r>
      <w:r w:rsidRPr="00902F86">
        <w:rPr>
          <w:rFonts w:ascii="Times New Roman" w:eastAsia="Times New Roman" w:hAnsi="Times New Roman" w:cs="Times New Roman"/>
          <w:sz w:val="28"/>
          <w:szCs w:val="24"/>
        </w:rPr>
        <w:t xml:space="preserve">за счет средств местного бюджета на возмещение части затрат </w:t>
      </w:r>
      <w:proofErr w:type="gramStart"/>
      <w:r w:rsidRPr="00902F86">
        <w:rPr>
          <w:rFonts w:ascii="Times New Roman" w:eastAsia="Times New Roman" w:hAnsi="Times New Roman" w:cs="Times New Roman"/>
          <w:sz w:val="28"/>
          <w:szCs w:val="24"/>
        </w:rPr>
        <w:t>на</w:t>
      </w:r>
      <w:proofErr w:type="gramEnd"/>
      <w:r w:rsidRPr="00902F86">
        <w:rPr>
          <w:rFonts w:ascii="Times New Roman" w:eastAsia="Times New Roman" w:hAnsi="Times New Roman" w:cs="Times New Roman"/>
          <w:sz w:val="28"/>
          <w:szCs w:val="24"/>
        </w:rPr>
        <w:t xml:space="preserve"> </w:t>
      </w:r>
      <w:proofErr w:type="gramStart"/>
      <w:r w:rsidRPr="00902F86">
        <w:rPr>
          <w:rFonts w:ascii="Times New Roman" w:eastAsia="Times New Roman" w:hAnsi="Times New Roman" w:cs="Times New Roman"/>
          <w:sz w:val="28"/>
          <w:szCs w:val="24"/>
        </w:rPr>
        <w:t>закуп</w:t>
      </w:r>
      <w:proofErr w:type="gramEnd"/>
      <w:r w:rsidRPr="00902F86">
        <w:rPr>
          <w:rFonts w:ascii="Times New Roman" w:eastAsia="Times New Roman" w:hAnsi="Times New Roman" w:cs="Times New Roman"/>
          <w:sz w:val="28"/>
          <w:szCs w:val="24"/>
        </w:rPr>
        <w:t xml:space="preserve"> молока у граждан ведущих личное подсобное хозяйство</w:t>
      </w:r>
      <w:r w:rsidRPr="00902F86">
        <w:rPr>
          <w:rFonts w:ascii="Times New Roman" w:eastAsia="Times New Roman" w:hAnsi="Times New Roman" w:cs="Times New Roman"/>
          <w:sz w:val="28"/>
          <w:szCs w:val="28"/>
        </w:rPr>
        <w:t xml:space="preserve"> согласно приложению № 2 к настоящему Порядку;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 реестр о количестве закупленного молока у граждан, ведущих личное подсобное хозяйство (приложение № 4);</w:t>
      </w:r>
    </w:p>
    <w:p w:rsidR="00902F86" w:rsidRPr="00902F86" w:rsidRDefault="00902F86" w:rsidP="00902F86">
      <w:pPr>
        <w:autoSpaceDE w:val="0"/>
        <w:autoSpaceDN w:val="0"/>
        <w:adjustRightInd w:val="0"/>
        <w:spacing w:after="0" w:line="240" w:lineRule="auto"/>
        <w:jc w:val="both"/>
        <w:rPr>
          <w:rFonts w:ascii="Times New Roman" w:eastAsia="Calibri" w:hAnsi="Times New Roman" w:cs="Times New Roman"/>
          <w:sz w:val="28"/>
          <w:szCs w:val="28"/>
        </w:rPr>
      </w:pPr>
      <w:r w:rsidRPr="00902F86">
        <w:rPr>
          <w:rFonts w:ascii="Times New Roman" w:eastAsia="Times New Roman" w:hAnsi="Times New Roman" w:cs="Times New Roman"/>
          <w:sz w:val="28"/>
          <w:szCs w:val="28"/>
        </w:rPr>
        <w:t xml:space="preserve">        - </w:t>
      </w:r>
      <w:proofErr w:type="gramStart"/>
      <w:r w:rsidRPr="00902F86">
        <w:rPr>
          <w:rFonts w:ascii="Times New Roman" w:eastAsia="Calibri" w:hAnsi="Times New Roman" w:cs="Times New Roman"/>
          <w:sz w:val="28"/>
          <w:szCs w:val="28"/>
        </w:rPr>
        <w:t>выписку</w:t>
      </w:r>
      <w:proofErr w:type="gramEnd"/>
      <w:r w:rsidRPr="00902F86">
        <w:rPr>
          <w:rFonts w:ascii="Times New Roman" w:eastAsia="Calibri" w:hAnsi="Times New Roman" w:cs="Times New Roman"/>
          <w:sz w:val="28"/>
          <w:szCs w:val="28"/>
        </w:rPr>
        <w:t xml:space="preserve"> из Единого государственного реестра юридических лиц выданную не ранее чем за 30 дней до даты подачи документов (предоставляется по инициативе заявителя);</w:t>
      </w:r>
    </w:p>
    <w:p w:rsidR="00902F86" w:rsidRPr="00902F86" w:rsidRDefault="00902F86" w:rsidP="00902F86">
      <w:pPr>
        <w:spacing w:after="0" w:line="240" w:lineRule="auto"/>
        <w:jc w:val="both"/>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rPr>
        <w:t xml:space="preserve">         - </w:t>
      </w:r>
      <w:r w:rsidRPr="00902F86">
        <w:rPr>
          <w:rFonts w:ascii="Times New Roman" w:eastAsia="Times New Roman" w:hAnsi="Times New Roman" w:cs="Times New Roman"/>
          <w:sz w:val="28"/>
          <w:szCs w:val="28"/>
        </w:rPr>
        <w:t xml:space="preserve">справку Межрайонной налоговой инспекции № 10 по Красноярскому краю о состоянии расчетов по налогам, сборам и взносам, полученную в срок не ранее 15 дней до даты подачи  заявки </w:t>
      </w:r>
      <w:r w:rsidRPr="00902F86">
        <w:rPr>
          <w:rFonts w:ascii="Times New Roman" w:eastAsia="Calibri" w:hAnsi="Times New Roman" w:cs="Times New Roman"/>
          <w:sz w:val="28"/>
          <w:szCs w:val="28"/>
        </w:rPr>
        <w:t xml:space="preserve">(предоставляется по инициативе заявителя). </w:t>
      </w:r>
      <w:proofErr w:type="gramStart"/>
      <w:r w:rsidRPr="00902F86">
        <w:rPr>
          <w:rFonts w:ascii="Times New Roman" w:eastAsia="Calibri" w:hAnsi="Times New Roman" w:cs="Times New Roman"/>
          <w:sz w:val="28"/>
          <w:szCs w:val="28"/>
        </w:rPr>
        <w:t xml:space="preserve">При отсутствии справки отдел сельского хозяйства администрации района </w:t>
      </w:r>
      <w:r w:rsidRPr="00902F86">
        <w:rPr>
          <w:rFonts w:ascii="Times New Roman" w:eastAsia="Calibri" w:hAnsi="Times New Roman" w:cs="Times New Roman"/>
          <w:sz w:val="28"/>
          <w:szCs w:val="28"/>
          <w:lang w:eastAsia="en-US"/>
        </w:rPr>
        <w:t xml:space="preserve">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w:t>
      </w:r>
      <w:r w:rsidRPr="00902F86">
        <w:rPr>
          <w:rFonts w:ascii="Times New Roman" w:eastAsia="Calibri" w:hAnsi="Times New Roman" w:cs="Times New Roman"/>
          <w:sz w:val="28"/>
          <w:szCs w:val="28"/>
          <w:lang w:eastAsia="en-US"/>
        </w:rPr>
        <w:lastRenderedPageBreak/>
        <w:t>получателя задолженности по уплате налогов, сборов, пеней, штрафов и процентов за нарушение законодательства Российской</w:t>
      </w:r>
      <w:proofErr w:type="gramEnd"/>
      <w:r w:rsidRPr="00902F86">
        <w:rPr>
          <w:rFonts w:ascii="Times New Roman" w:eastAsia="Calibri" w:hAnsi="Times New Roman" w:cs="Times New Roman"/>
          <w:sz w:val="28"/>
          <w:szCs w:val="28"/>
          <w:lang w:eastAsia="en-US"/>
        </w:rPr>
        <w:t xml:space="preserve"> Федерации о налогах и сборах;</w:t>
      </w:r>
    </w:p>
    <w:p w:rsidR="00902F86" w:rsidRPr="00902F86" w:rsidRDefault="00902F86" w:rsidP="00902F86">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Calibri" w:hAnsi="Times New Roman" w:cs="Times New Roman"/>
          <w:sz w:val="28"/>
          <w:szCs w:val="28"/>
        </w:rPr>
        <w:t xml:space="preserve">       </w:t>
      </w:r>
      <w:proofErr w:type="gramStart"/>
      <w:r w:rsidRPr="00902F86">
        <w:rPr>
          <w:rFonts w:ascii="Times New Roman" w:eastAsia="Calibri" w:hAnsi="Times New Roman" w:cs="Times New Roman"/>
          <w:sz w:val="28"/>
          <w:szCs w:val="28"/>
        </w:rPr>
        <w:t xml:space="preserve">- </w:t>
      </w:r>
      <w:r w:rsidRPr="00902F86">
        <w:rPr>
          <w:rFonts w:ascii="Times New Roman" w:eastAsia="Times New Roman" w:hAnsi="Times New Roman" w:cs="Times New Roman"/>
          <w:sz w:val="28"/>
          <w:szCs w:val="28"/>
        </w:rPr>
        <w:t>справку территориального органа Федеральной налоговой службы, подписанную ее руководителем (иным уполномоченным лицом), подтверждающую, что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proofErr w:type="gramEnd"/>
      <w:r w:rsidRPr="00902F86">
        <w:rPr>
          <w:rFonts w:ascii="Times New Roman" w:eastAsia="Times New Roman" w:hAnsi="Times New Roman" w:cs="Times New Roman"/>
          <w:sz w:val="28"/>
          <w:szCs w:val="28"/>
        </w:rPr>
        <w:t>)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2F86" w:rsidRPr="00902F86" w:rsidRDefault="00902F86" w:rsidP="00902F86">
      <w:pPr>
        <w:spacing w:after="0" w:line="240" w:lineRule="auto"/>
        <w:jc w:val="both"/>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 xml:space="preserve">          2.2. Документы, представленные позже указанного в пункте 2.1. срока, к рассмотрению не принимаются. </w:t>
      </w:r>
    </w:p>
    <w:p w:rsidR="00902F86" w:rsidRPr="00902F86" w:rsidRDefault="00902F86" w:rsidP="00902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2.3. </w:t>
      </w:r>
      <w:r w:rsidRPr="00902F86">
        <w:rPr>
          <w:rFonts w:ascii="Times New Roman" w:eastAsia="Times New Roman" w:hAnsi="Times New Roman" w:cs="Times New Roman"/>
          <w:color w:val="000000"/>
          <w:spacing w:val="3"/>
          <w:sz w:val="28"/>
          <w:szCs w:val="28"/>
        </w:rPr>
        <w:t>П</w:t>
      </w:r>
      <w:r w:rsidRPr="00902F86">
        <w:rPr>
          <w:rFonts w:ascii="Times New Roman" w:eastAsia="Times New Roman" w:hAnsi="Times New Roman" w:cs="Times New Roman"/>
          <w:sz w:val="28"/>
          <w:szCs w:val="28"/>
        </w:rPr>
        <w:t>ри предоставлении субсидий обязательным условием их предоставления,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2.4. </w:t>
      </w:r>
      <w:r w:rsidRPr="00902F86">
        <w:rPr>
          <w:rFonts w:ascii="Times New Roman" w:eastAsia="Times New Roman" w:hAnsi="Times New Roman" w:cs="Times New Roman"/>
          <w:color w:val="2D2D2D"/>
          <w:spacing w:val="2"/>
          <w:sz w:val="28"/>
          <w:szCs w:val="28"/>
        </w:rPr>
        <w:t xml:space="preserve">Ставка субсидии составляет </w:t>
      </w:r>
      <w:r w:rsidRPr="00902F86">
        <w:rPr>
          <w:rFonts w:ascii="Times New Roman" w:eastAsia="Times New Roman" w:hAnsi="Times New Roman" w:cs="Times New Roman"/>
          <w:sz w:val="28"/>
          <w:szCs w:val="28"/>
        </w:rPr>
        <w:t>0,50 рублей за литр закупленного молока, но не выше общей суммы, предусмотренной в районном бюджете на текущий финансовый год при условии закупочной цены не ниже 19 рублей.</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Размер субсидии (</w:t>
      </w:r>
      <w:proofErr w:type="spellStart"/>
      <w:proofErr w:type="gramStart"/>
      <w:r w:rsidRPr="00902F86">
        <w:rPr>
          <w:rFonts w:ascii="Times New Roman" w:eastAsia="Times New Roman" w:hAnsi="Times New Roman" w:cs="Times New Roman"/>
          <w:sz w:val="28"/>
          <w:szCs w:val="28"/>
        </w:rPr>
        <w:t>V</w:t>
      </w:r>
      <w:proofErr w:type="gramEnd"/>
      <w:r w:rsidRPr="00902F86">
        <w:rPr>
          <w:rFonts w:ascii="Times New Roman" w:eastAsia="Times New Roman" w:hAnsi="Times New Roman" w:cs="Times New Roman"/>
          <w:sz w:val="28"/>
          <w:szCs w:val="28"/>
          <w:vertAlign w:val="subscript"/>
        </w:rPr>
        <w:t>субсидии</w:t>
      </w:r>
      <w:proofErr w:type="spellEnd"/>
      <w:r w:rsidRPr="00902F86">
        <w:rPr>
          <w:rFonts w:ascii="Times New Roman" w:eastAsia="Times New Roman" w:hAnsi="Times New Roman" w:cs="Times New Roman"/>
          <w:sz w:val="28"/>
          <w:szCs w:val="28"/>
        </w:rPr>
        <w:t>), предоставляемой из районного бюджета, определяется исходя из фактических объемов закупленного получателем за отчетный период молока в пересчете на молоко базисной жирности и ставок субсидирования за  литр закупленного молока:</w:t>
      </w: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proofErr w:type="spellStart"/>
      <w:proofErr w:type="gramStart"/>
      <w:r w:rsidRPr="00902F86">
        <w:rPr>
          <w:rFonts w:ascii="Times New Roman" w:eastAsia="Times New Roman" w:hAnsi="Times New Roman" w:cs="Times New Roman"/>
          <w:sz w:val="28"/>
          <w:szCs w:val="28"/>
        </w:rPr>
        <w:t>V</w:t>
      </w:r>
      <w:proofErr w:type="gramEnd"/>
      <w:r w:rsidRPr="00902F86">
        <w:rPr>
          <w:rFonts w:ascii="Times New Roman" w:eastAsia="Times New Roman" w:hAnsi="Times New Roman" w:cs="Times New Roman"/>
          <w:sz w:val="28"/>
          <w:szCs w:val="28"/>
          <w:vertAlign w:val="subscript"/>
        </w:rPr>
        <w:t>субсидии</w:t>
      </w:r>
      <w:proofErr w:type="spellEnd"/>
      <w:r w:rsidRPr="00902F86">
        <w:rPr>
          <w:rFonts w:ascii="Times New Roman" w:eastAsia="Times New Roman" w:hAnsi="Times New Roman" w:cs="Times New Roman"/>
          <w:sz w:val="28"/>
          <w:szCs w:val="28"/>
        </w:rPr>
        <w:t xml:space="preserve"> = </w:t>
      </w:r>
      <w:proofErr w:type="spellStart"/>
      <w:r w:rsidRPr="00902F86">
        <w:rPr>
          <w:rFonts w:ascii="Times New Roman" w:eastAsia="Times New Roman" w:hAnsi="Times New Roman" w:cs="Times New Roman"/>
          <w:sz w:val="28"/>
          <w:szCs w:val="28"/>
        </w:rPr>
        <w:t>V</w:t>
      </w:r>
      <w:r w:rsidRPr="00902F86">
        <w:rPr>
          <w:rFonts w:ascii="Times New Roman" w:eastAsia="Times New Roman" w:hAnsi="Times New Roman" w:cs="Times New Roman"/>
          <w:sz w:val="28"/>
          <w:szCs w:val="28"/>
          <w:vertAlign w:val="subscript"/>
        </w:rPr>
        <w:t>закупа</w:t>
      </w:r>
      <w:proofErr w:type="spellEnd"/>
      <w:r w:rsidRPr="00902F86">
        <w:rPr>
          <w:rFonts w:ascii="Times New Roman" w:eastAsia="Times New Roman" w:hAnsi="Times New Roman" w:cs="Times New Roman"/>
          <w:sz w:val="28"/>
          <w:szCs w:val="28"/>
        </w:rPr>
        <w:t xml:space="preserve"> x </w:t>
      </w:r>
      <w:proofErr w:type="spellStart"/>
      <w:r w:rsidRPr="00902F86">
        <w:rPr>
          <w:rFonts w:ascii="Times New Roman" w:eastAsia="Times New Roman" w:hAnsi="Times New Roman" w:cs="Times New Roman"/>
          <w:sz w:val="28"/>
          <w:szCs w:val="28"/>
        </w:rPr>
        <w:t>Ст</w:t>
      </w:r>
      <w:r w:rsidRPr="00902F86">
        <w:rPr>
          <w:rFonts w:ascii="Times New Roman" w:eastAsia="Times New Roman" w:hAnsi="Times New Roman" w:cs="Times New Roman"/>
          <w:sz w:val="28"/>
          <w:szCs w:val="28"/>
          <w:vertAlign w:val="subscript"/>
        </w:rPr>
        <w:t>суб</w:t>
      </w:r>
      <w:proofErr w:type="spellEnd"/>
      <w:r w:rsidRPr="00902F86">
        <w:rPr>
          <w:rFonts w:ascii="Times New Roman" w:eastAsia="Times New Roman" w:hAnsi="Times New Roman" w:cs="Times New Roman"/>
          <w:sz w:val="28"/>
          <w:szCs w:val="28"/>
        </w:rPr>
        <w:t>,</w:t>
      </w: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где:</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spellStart"/>
      <w:proofErr w:type="gramStart"/>
      <w:r w:rsidRPr="00902F86">
        <w:rPr>
          <w:rFonts w:ascii="Times New Roman" w:eastAsia="Times New Roman" w:hAnsi="Times New Roman" w:cs="Times New Roman"/>
          <w:sz w:val="28"/>
          <w:szCs w:val="28"/>
        </w:rPr>
        <w:t>V</w:t>
      </w:r>
      <w:proofErr w:type="gramEnd"/>
      <w:r w:rsidRPr="00902F86">
        <w:rPr>
          <w:rFonts w:ascii="Times New Roman" w:eastAsia="Times New Roman" w:hAnsi="Times New Roman" w:cs="Times New Roman"/>
          <w:sz w:val="28"/>
          <w:szCs w:val="28"/>
          <w:vertAlign w:val="subscript"/>
        </w:rPr>
        <w:t>закупа</w:t>
      </w:r>
      <w:proofErr w:type="spellEnd"/>
      <w:r w:rsidRPr="00902F86">
        <w:rPr>
          <w:rFonts w:ascii="Times New Roman" w:eastAsia="Times New Roman" w:hAnsi="Times New Roman" w:cs="Times New Roman"/>
          <w:sz w:val="28"/>
          <w:szCs w:val="28"/>
        </w:rPr>
        <w:t xml:space="preserve"> - объем фактически закупленных объемов закупленного получателем за отчетный период молока в пересчете на молоко базисной жирности.</w:t>
      </w:r>
    </w:p>
    <w:p w:rsidR="00902F86" w:rsidRPr="00902F86" w:rsidRDefault="00902F86" w:rsidP="00902F86">
      <w:pPr>
        <w:widowControl w:val="0"/>
        <w:autoSpaceDE w:val="0"/>
        <w:autoSpaceDN w:val="0"/>
        <w:spacing w:before="220" w:after="0" w:line="240" w:lineRule="auto"/>
        <w:ind w:firstLine="540"/>
        <w:jc w:val="both"/>
        <w:rPr>
          <w:rFonts w:ascii="Times New Roman" w:eastAsia="Times New Roman" w:hAnsi="Times New Roman" w:cs="Times New Roman"/>
          <w:color w:val="2D2D2D"/>
          <w:spacing w:val="2"/>
          <w:sz w:val="28"/>
          <w:szCs w:val="28"/>
        </w:rPr>
      </w:pPr>
      <w:r w:rsidRPr="00902F86">
        <w:rPr>
          <w:rFonts w:ascii="Times New Roman" w:eastAsia="Times New Roman" w:hAnsi="Times New Roman" w:cs="Times New Roman"/>
          <w:sz w:val="28"/>
          <w:szCs w:val="28"/>
        </w:rPr>
        <w:t xml:space="preserve"> </w:t>
      </w:r>
      <w:proofErr w:type="spellStart"/>
      <w:r w:rsidRPr="00902F86">
        <w:rPr>
          <w:rFonts w:ascii="Times New Roman" w:eastAsia="Times New Roman" w:hAnsi="Times New Roman" w:cs="Times New Roman"/>
          <w:sz w:val="28"/>
          <w:szCs w:val="28"/>
        </w:rPr>
        <w:t>Ст</w:t>
      </w:r>
      <w:r w:rsidRPr="00902F86">
        <w:rPr>
          <w:rFonts w:ascii="Times New Roman" w:eastAsia="Times New Roman" w:hAnsi="Times New Roman" w:cs="Times New Roman"/>
          <w:sz w:val="28"/>
          <w:szCs w:val="28"/>
          <w:vertAlign w:val="subscript"/>
        </w:rPr>
        <w:t>суб</w:t>
      </w:r>
      <w:proofErr w:type="spellEnd"/>
      <w:r w:rsidRPr="00902F86">
        <w:rPr>
          <w:rFonts w:ascii="Times New Roman" w:eastAsia="Times New Roman" w:hAnsi="Times New Roman" w:cs="Times New Roman"/>
          <w:sz w:val="28"/>
          <w:szCs w:val="28"/>
        </w:rPr>
        <w:t xml:space="preserve"> - ставка субсидии за  литр закупленного молока.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2.5. Документы  для получения субсидии принимаются специалистом отделом сельского хозяйства администрации района от руководителя получателя либо от представителя получателя  при наличии доверенности. Заявление регистрируется в книге регистрации, которая должна быть пронумерована, прошнурована и скреплена печатью администрации.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Получатели  субсидий несут полную ответственность за достоверность информации, отраженной в представленных документах.</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2.6. </w:t>
      </w:r>
      <w:proofErr w:type="gramStart"/>
      <w:r w:rsidRPr="00902F86">
        <w:rPr>
          <w:rFonts w:ascii="Times New Roman" w:eastAsia="Times New Roman" w:hAnsi="Times New Roman" w:cs="Times New Roman"/>
          <w:sz w:val="28"/>
          <w:szCs w:val="28"/>
        </w:rPr>
        <w:t>Отдел сельского хозяйства администрации района в течение 5 рабочих дней с момента регистрации заявления, проверяет представленные документы, составляет  расчет потребности средств местного бюджета для предоставления субсидий, по форме, согласно приложению № 3 к настоящему Порядку и совместно с финансовым управлением администрации района принимает решение о предоставлении субсидии с учетом условий и критериев, установленных пунктом 2.1.</w:t>
      </w:r>
      <w:proofErr w:type="gramEnd"/>
      <w:r w:rsidRPr="00902F86">
        <w:rPr>
          <w:rFonts w:ascii="Times New Roman" w:eastAsia="Times New Roman" w:hAnsi="Times New Roman" w:cs="Times New Roman"/>
          <w:sz w:val="28"/>
          <w:szCs w:val="28"/>
        </w:rPr>
        <w:t xml:space="preserve"> Решение оформляется протоколом. Протокол подписывается присутствующими при рассмотрении документов специалистами. </w:t>
      </w:r>
      <w:r w:rsidRPr="00902F86">
        <w:rPr>
          <w:rFonts w:ascii="Times New Roman" w:eastAsia="Calibri" w:hAnsi="Times New Roman" w:cs="Times New Roman"/>
          <w:snapToGrid w:val="0"/>
          <w:spacing w:val="-4"/>
          <w:sz w:val="28"/>
          <w:szCs w:val="28"/>
          <w:lang w:eastAsia="en-US"/>
        </w:rPr>
        <w:t xml:space="preserve">В течение трех  рабочих дней, </w:t>
      </w:r>
      <w:proofErr w:type="gramStart"/>
      <w:r w:rsidRPr="00902F86">
        <w:rPr>
          <w:rFonts w:ascii="Times New Roman" w:eastAsia="Calibri" w:hAnsi="Times New Roman" w:cs="Times New Roman"/>
          <w:snapToGrid w:val="0"/>
          <w:spacing w:val="-4"/>
          <w:sz w:val="28"/>
          <w:szCs w:val="28"/>
          <w:lang w:eastAsia="en-US"/>
        </w:rPr>
        <w:t>с даты принятия</w:t>
      </w:r>
      <w:proofErr w:type="gramEnd"/>
      <w:r w:rsidRPr="00902F86">
        <w:rPr>
          <w:rFonts w:ascii="Times New Roman" w:eastAsia="Calibri" w:hAnsi="Times New Roman" w:cs="Times New Roman"/>
          <w:snapToGrid w:val="0"/>
          <w:spacing w:val="-4"/>
          <w:sz w:val="28"/>
          <w:szCs w:val="28"/>
          <w:lang w:eastAsia="en-US"/>
        </w:rPr>
        <w:t xml:space="preserve"> решения отдел сельского хозяйства  направляет уведомление о принятом решении  получателю лично, либо нарочным или заказным письмом</w:t>
      </w:r>
      <w:r w:rsidRPr="00902F86">
        <w:rPr>
          <w:rFonts w:ascii="Times New Roman" w:eastAsia="Calibri" w:hAnsi="Times New Roman" w:cs="Times New Roman"/>
          <w:sz w:val="28"/>
          <w:szCs w:val="28"/>
          <w:lang w:eastAsia="en-US"/>
        </w:rPr>
        <w:t>.</w:t>
      </w: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2.7. Отдел сельского хозяйства администрации в течени</w:t>
      </w:r>
      <w:proofErr w:type="gramStart"/>
      <w:r w:rsidRPr="00902F86">
        <w:rPr>
          <w:rFonts w:ascii="Times New Roman" w:eastAsia="Times New Roman" w:hAnsi="Times New Roman" w:cs="Times New Roman"/>
          <w:sz w:val="28"/>
          <w:szCs w:val="28"/>
        </w:rPr>
        <w:t>и</w:t>
      </w:r>
      <w:proofErr w:type="gramEnd"/>
      <w:r w:rsidRPr="00902F86">
        <w:rPr>
          <w:rFonts w:ascii="Times New Roman" w:eastAsia="Times New Roman" w:hAnsi="Times New Roman" w:cs="Times New Roman"/>
          <w:sz w:val="28"/>
          <w:szCs w:val="28"/>
        </w:rPr>
        <w:t xml:space="preserve"> десяти рабочих дней готовит проект распоряжения администрации района о предоставлении получателю субсидии на возмещение части затрат по закупу молока у граждан ведущих личное подсобное хозяйство.</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2.8.  В </w:t>
      </w:r>
      <w:r w:rsidRPr="00902F86">
        <w:rPr>
          <w:rFonts w:ascii="Times New Roman" w:eastAsia="Calibri" w:hAnsi="Times New Roman" w:cs="Times New Roman"/>
          <w:sz w:val="28"/>
          <w:szCs w:val="28"/>
          <w:lang w:eastAsia="en-US"/>
        </w:rPr>
        <w:t>течени</w:t>
      </w:r>
      <w:proofErr w:type="gramStart"/>
      <w:r w:rsidRPr="00902F86">
        <w:rPr>
          <w:rFonts w:ascii="Times New Roman" w:eastAsia="Calibri" w:hAnsi="Times New Roman" w:cs="Times New Roman"/>
          <w:sz w:val="28"/>
          <w:szCs w:val="28"/>
          <w:lang w:eastAsia="en-US"/>
        </w:rPr>
        <w:t>и</w:t>
      </w:r>
      <w:proofErr w:type="gramEnd"/>
      <w:r w:rsidRPr="00902F86">
        <w:rPr>
          <w:rFonts w:ascii="Times New Roman" w:eastAsia="Calibri" w:hAnsi="Times New Roman" w:cs="Times New Roman"/>
          <w:sz w:val="28"/>
          <w:szCs w:val="28"/>
          <w:lang w:eastAsia="en-US"/>
        </w:rPr>
        <w:t xml:space="preserve"> 10 рабочих дней с даты издания распоряжения получатель приглашается на подписание соглашения о предоставлении субсидии согласно приложению № 3 к настоящему порядку.</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2.9. Финансовое управление администрации района на основании распоряжения перечисляет предусмотренные суммы субсидии на лицевой счет администрации.</w:t>
      </w:r>
    </w:p>
    <w:p w:rsidR="00902F86" w:rsidRPr="00902F86" w:rsidRDefault="00902F86" w:rsidP="00902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2.10.  </w:t>
      </w:r>
      <w:proofErr w:type="gramStart"/>
      <w:r w:rsidRPr="00902F86">
        <w:rPr>
          <w:rFonts w:ascii="Times New Roman" w:eastAsia="Times New Roman" w:hAnsi="Times New Roman" w:cs="Times New Roman"/>
          <w:sz w:val="28"/>
          <w:szCs w:val="28"/>
        </w:rPr>
        <w:t>Муниципальное специализированное бюджетное учреждение по ведению бухгалтерского учета «Районная централизованная бухгалтерия»  в течение 10 рабочих дней с момента зачисления на лицевой  счет администрации денежных средств, предусмотренных для выплаты субсидий, предоставляет в орган Федерального казначейства   заявки на кассовый расход для перечисления субсидии на расчетные счета получателей субсидий, на основании распоряжения и заключенных соглашений.</w:t>
      </w:r>
      <w:proofErr w:type="gramEnd"/>
    </w:p>
    <w:p w:rsidR="00902F86" w:rsidRPr="00902F86" w:rsidRDefault="00902F86" w:rsidP="00902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2.11. Суб</w:t>
      </w:r>
      <w:r w:rsidRPr="00902F86">
        <w:rPr>
          <w:rFonts w:ascii="Times New Roman" w:eastAsia="Calibri" w:hAnsi="Times New Roman" w:cs="Times New Roman"/>
          <w:sz w:val="28"/>
          <w:szCs w:val="28"/>
          <w:lang w:eastAsia="en-US"/>
        </w:rPr>
        <w:t>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2.12. </w:t>
      </w:r>
      <w:r w:rsidRPr="00902F86">
        <w:rPr>
          <w:rFonts w:ascii="Times New Roman" w:eastAsia="Calibri" w:hAnsi="Times New Roman" w:cs="Times New Roman"/>
          <w:sz w:val="28"/>
          <w:szCs w:val="28"/>
          <w:lang w:eastAsia="en-US"/>
        </w:rPr>
        <w:t>Основания для принятия решения о несоответствии заявки условиям предоставления субсидии:</w:t>
      </w: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а) несоответствие получателя критериям и условиям, установленным пунктом 1.4 настоящего Порядка;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б) не предоставление (представление не в полном объеме) документов, предусмотренных пунктом 2.1 настоящего Порядка;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в) представление получателем недостоверной информации и документов, по форме или содержанию не соответствующих требованиям действующего законодательства;</w:t>
      </w:r>
    </w:p>
    <w:p w:rsidR="00902F86" w:rsidRPr="00902F86" w:rsidRDefault="00902F86" w:rsidP="00902F86">
      <w:pPr>
        <w:autoSpaceDE w:val="0"/>
        <w:autoSpaceDN w:val="0"/>
        <w:adjustRightInd w:val="0"/>
        <w:spacing w:after="0" w:line="240" w:lineRule="auto"/>
        <w:ind w:left="142"/>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г) несоблюдение получателем сроков предоставления документов для получения субсидий, указанных в пункте 2.1 настоящего Порядка;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 xml:space="preserve">         д) наличие у получателя задолженности по налогам, сборам и иным обязательным платежам, срок исполнения по которым наступил в соответствии с законодательством Российской Федерации;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е) наличие у получателя просроченной задолженности по возврату в местный бюджет субсидий;</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ж) получатель находится в процессе реорганизации, ликвидации, банкротства;</w:t>
      </w:r>
    </w:p>
    <w:p w:rsidR="00902F86" w:rsidRPr="00902F86" w:rsidRDefault="00902F86" w:rsidP="00902F86">
      <w:pPr>
        <w:autoSpaceDE w:val="0"/>
        <w:autoSpaceDN w:val="0"/>
        <w:adjustRightInd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roofErr w:type="gramStart"/>
      <w:r w:rsidRPr="00902F86">
        <w:rPr>
          <w:rFonts w:ascii="Times New Roman" w:eastAsia="Times New Roman" w:hAnsi="Times New Roman" w:cs="Times New Roman"/>
          <w:sz w:val="28"/>
          <w:szCs w:val="28"/>
        </w:rPr>
        <w:t>з) получатель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902F86">
        <w:rPr>
          <w:rFonts w:ascii="Times New Roman" w:eastAsia="Times New Roman" w:hAnsi="Times New Roman" w:cs="Times New Roman"/>
          <w:sz w:val="28"/>
          <w:szCs w:val="28"/>
        </w:rPr>
        <w:t xml:space="preserve"> лиц, в совокупности превышает 50 процентов.</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color w:val="000000"/>
          <w:sz w:val="28"/>
          <w:szCs w:val="28"/>
        </w:rPr>
        <w:t>2.13. Отказ  в предоставлении муниципальной услуги не препятствует повторному обращению заявителя в общем порядке после устранения обстоятельств, послуживших основанием для отказа.</w:t>
      </w:r>
    </w:p>
    <w:p w:rsidR="00902F86" w:rsidRPr="00902F86" w:rsidRDefault="00902F86" w:rsidP="00902F86">
      <w:pPr>
        <w:widowControl w:val="0"/>
        <w:numPr>
          <w:ilvl w:val="0"/>
          <w:numId w:val="66"/>
        </w:numPr>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Times New Roman" w:hAnsi="Times New Roman" w:cs="Times New Roman"/>
          <w:sz w:val="28"/>
          <w:szCs w:val="28"/>
        </w:rPr>
        <w:t xml:space="preserve">Требования об осуществлении </w:t>
      </w:r>
      <w:proofErr w:type="gramStart"/>
      <w:r w:rsidRPr="00902F86">
        <w:rPr>
          <w:rFonts w:ascii="Times New Roman" w:eastAsia="Times New Roman" w:hAnsi="Times New Roman" w:cs="Times New Roman"/>
          <w:sz w:val="28"/>
          <w:szCs w:val="28"/>
        </w:rPr>
        <w:t>контроля за</w:t>
      </w:r>
      <w:proofErr w:type="gramEnd"/>
      <w:r w:rsidRPr="00902F86">
        <w:rPr>
          <w:rFonts w:ascii="Times New Roman" w:eastAsia="Times New Roman" w:hAnsi="Times New Roman" w:cs="Times New Roman"/>
          <w:sz w:val="28"/>
          <w:szCs w:val="28"/>
        </w:rPr>
        <w:t xml:space="preserve"> соблюдением условий, целей и порядка предоставления субсидий и ответственности за их нарушение.</w:t>
      </w:r>
    </w:p>
    <w:p w:rsidR="00902F86" w:rsidRPr="00902F86" w:rsidRDefault="00902F86" w:rsidP="00902F86">
      <w:pPr>
        <w:spacing w:after="0" w:line="240" w:lineRule="auto"/>
        <w:ind w:firstLine="709"/>
        <w:jc w:val="both"/>
        <w:rPr>
          <w:rFonts w:ascii="Times New Roman" w:eastAsia="Times New Roman" w:hAnsi="Times New Roman" w:cs="Times New Roman"/>
          <w:sz w:val="28"/>
          <w:szCs w:val="28"/>
        </w:rPr>
      </w:pPr>
      <w:r w:rsidRPr="00902F86">
        <w:rPr>
          <w:rFonts w:ascii="Times New Roman" w:eastAsia="Calibri" w:hAnsi="Times New Roman" w:cs="Times New Roman"/>
          <w:sz w:val="28"/>
          <w:szCs w:val="28"/>
          <w:lang w:eastAsia="en-US"/>
        </w:rPr>
        <w:t xml:space="preserve">3.1. </w:t>
      </w:r>
      <w:r w:rsidRPr="00902F86">
        <w:rPr>
          <w:rFonts w:ascii="Times New Roman" w:eastAsia="Times New Roman" w:hAnsi="Times New Roman" w:cs="Times New Roman"/>
          <w:bCs/>
          <w:sz w:val="28"/>
          <w:szCs w:val="24"/>
        </w:rPr>
        <w:t>Главный распорядитель бюджетных средств,</w:t>
      </w:r>
      <w:r w:rsidRPr="00902F86">
        <w:rPr>
          <w:rFonts w:ascii="Times New Roman" w:eastAsia="Times New Roman" w:hAnsi="Times New Roman" w:cs="Times New Roman"/>
          <w:sz w:val="28"/>
          <w:szCs w:val="28"/>
        </w:rPr>
        <w:t xml:space="preserve"> предоставляющий субсидию, и орган муниципального финансового контроля</w:t>
      </w:r>
      <w:r w:rsidRPr="00902F86">
        <w:rPr>
          <w:rFonts w:ascii="Times New Roman" w:eastAsia="Times New Roman" w:hAnsi="Times New Roman" w:cs="Times New Roman"/>
          <w:bCs/>
          <w:sz w:val="28"/>
          <w:szCs w:val="24"/>
        </w:rPr>
        <w:t xml:space="preserve"> обязан осуществлять выездную или камеральную проверку </w:t>
      </w:r>
      <w:r w:rsidRPr="00902F86">
        <w:rPr>
          <w:rFonts w:ascii="Times New Roman" w:eastAsia="Times New Roman" w:hAnsi="Times New Roman" w:cs="Times New Roman"/>
          <w:sz w:val="28"/>
          <w:szCs w:val="28"/>
        </w:rPr>
        <w:t>соблюдения условий, целей и порядка предоставления субсидий их получателями.</w:t>
      </w:r>
    </w:p>
    <w:p w:rsidR="00902F86" w:rsidRPr="00902F86" w:rsidRDefault="00902F86" w:rsidP="00902F86">
      <w:pPr>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3.2. Получатель субсидии обязан предоставлять по запросу и в установленные сроки информацию и документы, необходимые для проведения проверок</w:t>
      </w:r>
      <w:r w:rsidRPr="00902F86">
        <w:rPr>
          <w:rFonts w:ascii="Tahoma" w:eastAsia="Times New Roman" w:hAnsi="Tahoma" w:cs="Tahoma"/>
          <w:sz w:val="19"/>
          <w:szCs w:val="19"/>
        </w:rPr>
        <w:t xml:space="preserve"> </w:t>
      </w:r>
      <w:r w:rsidRPr="00902F86">
        <w:rPr>
          <w:rFonts w:ascii="Times New Roman" w:eastAsia="Times New Roman" w:hAnsi="Times New Roman" w:cs="Times New Roman"/>
          <w:sz w:val="28"/>
          <w:szCs w:val="28"/>
        </w:rPr>
        <w:t>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
    <w:p w:rsidR="00902F86" w:rsidRPr="00902F86" w:rsidRDefault="00902F86" w:rsidP="00902F86">
      <w:pPr>
        <w:spacing w:after="0" w:line="240" w:lineRule="auto"/>
        <w:ind w:firstLine="709"/>
        <w:jc w:val="both"/>
        <w:rPr>
          <w:rFonts w:ascii="Times New Roman" w:eastAsia="Times New Roman" w:hAnsi="Times New Roman" w:cs="Times New Roman"/>
          <w:bCs/>
          <w:sz w:val="28"/>
          <w:szCs w:val="24"/>
        </w:rPr>
      </w:pPr>
      <w:r w:rsidRPr="00902F86">
        <w:rPr>
          <w:rFonts w:ascii="Times New Roman" w:eastAsia="Times New Roman" w:hAnsi="Times New Roman" w:cs="Times New Roman"/>
          <w:sz w:val="28"/>
          <w:szCs w:val="28"/>
        </w:rPr>
        <w:t>3.3.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pacing w:val="-19"/>
          <w:sz w:val="28"/>
          <w:szCs w:val="28"/>
        </w:rPr>
        <w:t>3.4.</w:t>
      </w:r>
      <w:r w:rsidRPr="00902F86">
        <w:rPr>
          <w:rFonts w:ascii="Times New Roman" w:eastAsia="Times New Roman" w:hAnsi="Times New Roman" w:cs="Times New Roman"/>
          <w:sz w:val="24"/>
          <w:szCs w:val="24"/>
        </w:rPr>
        <w:t xml:space="preserve">  </w:t>
      </w:r>
      <w:r w:rsidRPr="00902F86">
        <w:rPr>
          <w:rFonts w:ascii="Times New Roman" w:eastAsia="Times New Roman" w:hAnsi="Times New Roman" w:cs="Times New Roman"/>
          <w:sz w:val="28"/>
          <w:szCs w:val="28"/>
        </w:rPr>
        <w:t>В случае выявления факта нарушения получателем субсидии  условий получения субсидий, установленных настоящим Порядком,  субсидии не перечисляются. При выявлении органами, обладающими контрольными функциями, фактов нарушения условий предоставления субсидий и условий, предусмотренных   настоящим Порядком,  они подлежат возврату получателями в местный бюджет в следующем порядке:</w:t>
      </w:r>
    </w:p>
    <w:p w:rsidR="00902F86" w:rsidRPr="00902F86" w:rsidRDefault="00902F86" w:rsidP="0090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902F86">
        <w:rPr>
          <w:rFonts w:ascii="Times New Roman" w:eastAsia="Times New Roman" w:hAnsi="Times New Roman" w:cs="Times New Roman"/>
          <w:color w:val="000000"/>
          <w:sz w:val="28"/>
          <w:szCs w:val="28"/>
        </w:rPr>
        <w:t xml:space="preserve">- в течение 3 рабочих дней администрация Каратузского муниципального района направляет получателю субсидии решение о </w:t>
      </w:r>
      <w:r w:rsidRPr="00902F86">
        <w:rPr>
          <w:rFonts w:ascii="Times New Roman" w:eastAsia="Times New Roman" w:hAnsi="Times New Roman" w:cs="Times New Roman"/>
          <w:color w:val="000000"/>
          <w:sz w:val="28"/>
          <w:szCs w:val="28"/>
        </w:rPr>
        <w:lastRenderedPageBreak/>
        <w:t>возврате субсидии, содержащее сумму, сроки, код бюджетной классификации Российской Федерации,  по которому должен быть  осуществлен возврат субсидии, банковские реквизиты счета, на    который</w:t>
      </w:r>
    </w:p>
    <w:p w:rsidR="00902F86" w:rsidRPr="00902F86" w:rsidRDefault="00902F86" w:rsidP="0090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должны быть перечислены средства;</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получатель субсидии в течение 10 дней с момента получения решения о возврате субсидии обязан провести возврат раннее полученных сумм субсидии, указанных в решении о возврате, в полном объеме по соответствующему коду администратора доходов местного бюджета.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3.5. В случае если получатель не возвратил  субсидию в бюджет района в установленный срок или возвратил ее не в полном объеме, администрация Каратузского муниципального  района обеспечивает взыскание субсидии в судебном порядке в соответствии с законодательством Российской Федерации.</w:t>
      </w: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4166" w:rsidRDefault="003D416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4166" w:rsidRPr="00902F86" w:rsidRDefault="003D416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spacing w:after="0" w:line="240" w:lineRule="auto"/>
        <w:jc w:val="right"/>
        <w:rPr>
          <w:rFonts w:ascii="Times New Roman" w:eastAsia="Times New Roman" w:hAnsi="Times New Roman" w:cs="Times New Roman"/>
          <w:sz w:val="20"/>
          <w:szCs w:val="20"/>
        </w:rPr>
      </w:pPr>
      <w:r w:rsidRPr="00902F86">
        <w:rPr>
          <w:rFonts w:ascii="Times New Roman" w:eastAsia="Times New Roman" w:hAnsi="Times New Roman" w:cs="Times New Roman"/>
          <w:sz w:val="20"/>
          <w:szCs w:val="20"/>
        </w:rPr>
        <w:t xml:space="preserve">                                                                                                 </w:t>
      </w:r>
    </w:p>
    <w:p w:rsidR="00902F86" w:rsidRPr="00902F86" w:rsidRDefault="00902F86" w:rsidP="00902F86">
      <w:pPr>
        <w:spacing w:after="0" w:line="240" w:lineRule="auto"/>
        <w:jc w:val="right"/>
        <w:rPr>
          <w:rFonts w:ascii="Times New Roman" w:eastAsia="Times New Roman" w:hAnsi="Times New Roman" w:cs="Times New Roman"/>
        </w:rPr>
      </w:pPr>
      <w:r w:rsidRPr="00902F86">
        <w:rPr>
          <w:rFonts w:ascii="Times New Roman" w:eastAsia="Times New Roman" w:hAnsi="Times New Roman" w:cs="Times New Roman"/>
          <w:sz w:val="20"/>
          <w:szCs w:val="20"/>
        </w:rPr>
        <w:lastRenderedPageBreak/>
        <w:t xml:space="preserve">    </w:t>
      </w:r>
      <w:r w:rsidRPr="00902F86">
        <w:rPr>
          <w:rFonts w:ascii="Times New Roman" w:eastAsia="Times New Roman" w:hAnsi="Times New Roman" w:cs="Times New Roman"/>
        </w:rPr>
        <w:t>Приложение № 1</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у граждан, ведущих </w:t>
      </w:r>
      <w:proofErr w:type="gramStart"/>
      <w:r w:rsidRPr="00902F86">
        <w:rPr>
          <w:rFonts w:ascii="Times New Roman" w:eastAsia="Calibri" w:hAnsi="Times New Roman" w:cs="Times New Roman"/>
          <w:iCs/>
          <w:lang w:eastAsia="en-US"/>
        </w:rPr>
        <w:t>личное</w:t>
      </w:r>
      <w:proofErr w:type="gramEnd"/>
      <w:r w:rsidRPr="00902F86">
        <w:rPr>
          <w:rFonts w:ascii="Times New Roman" w:eastAsia="Calibri" w:hAnsi="Times New Roman" w:cs="Times New Roman"/>
          <w:iCs/>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подсобное хозяйство</w:t>
      </w:r>
    </w:p>
    <w:p w:rsidR="00902F86" w:rsidRPr="00902F86" w:rsidRDefault="00902F86" w:rsidP="00902F86">
      <w:pPr>
        <w:spacing w:after="0" w:line="240" w:lineRule="auto"/>
        <w:jc w:val="right"/>
        <w:rPr>
          <w:rFonts w:ascii="Times New Roman" w:eastAsia="Calibri" w:hAnsi="Times New Roman" w:cs="Times New Roman"/>
          <w:iCs/>
          <w:lang w:eastAsia="en-US"/>
        </w:rPr>
      </w:pPr>
    </w:p>
    <w:p w:rsidR="00902F86" w:rsidRPr="00902F86" w:rsidRDefault="00902F86" w:rsidP="00902F86">
      <w:pPr>
        <w:tabs>
          <w:tab w:val="left" w:pos="3585"/>
          <w:tab w:val="right" w:pos="9355"/>
        </w:tabs>
        <w:spacing w:after="0" w:line="240" w:lineRule="auto"/>
        <w:ind w:firstLine="680"/>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Главе администрации </w:t>
      </w:r>
    </w:p>
    <w:p w:rsidR="00902F86" w:rsidRPr="00902F86" w:rsidRDefault="00902F86" w:rsidP="00902F86">
      <w:pPr>
        <w:tabs>
          <w:tab w:val="left" w:pos="3585"/>
          <w:tab w:val="right" w:pos="9355"/>
        </w:tabs>
        <w:spacing w:after="0" w:line="240" w:lineRule="auto"/>
        <w:ind w:firstLine="680"/>
        <w:jc w:val="right"/>
        <w:rPr>
          <w:rFonts w:ascii="Times New Roman" w:eastAsia="Times New Roman" w:hAnsi="Times New Roman" w:cs="Times New Roman"/>
          <w:sz w:val="28"/>
          <w:szCs w:val="24"/>
        </w:rPr>
      </w:pPr>
      <w:r w:rsidRPr="00902F86">
        <w:rPr>
          <w:rFonts w:ascii="Times New Roman" w:eastAsia="Times New Roman" w:hAnsi="Times New Roman" w:cs="Times New Roman"/>
          <w:sz w:val="28"/>
          <w:szCs w:val="24"/>
        </w:rPr>
        <w:t xml:space="preserve">Каратузского района      </w:t>
      </w: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4"/>
          <w:szCs w:val="24"/>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Заявление</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о предоставлении субсидий на компенсацию части затрат,</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связанных с закупом молока  у граждан,  ведущих личное подсобное хозяйство</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за _____________ 20__ г.</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___________________________________________________________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w:t>
      </w:r>
      <w:proofErr w:type="gramStart"/>
      <w:r w:rsidRPr="00902F86">
        <w:rPr>
          <w:rFonts w:ascii="Times New Roman" w:eastAsia="Calibri" w:hAnsi="Times New Roman" w:cs="Times New Roman"/>
          <w:iCs/>
          <w:sz w:val="28"/>
          <w:szCs w:val="28"/>
        </w:rPr>
        <w:t>(наименование кооператива, наименование муниципального</w:t>
      </w:r>
      <w:proofErr w:type="gramEnd"/>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района)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Прошу  предоставить  субсидию  компенсацию части затрат,</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связанных с закупом молока  у граждан,  ведущих личное подсобное хозяйство (далее - субсидия).</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С   условиями   предоставления   субсидии,   предусмотренными  Порядком предоставления  субсидий  компенсацию части затрат,</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связанных с закупом молока  у граждан,  ведущих личное подсобное </w:t>
      </w:r>
      <w:proofErr w:type="gramStart"/>
      <w:r w:rsidRPr="00902F86">
        <w:rPr>
          <w:rFonts w:ascii="Times New Roman" w:eastAsia="Calibri" w:hAnsi="Times New Roman" w:cs="Times New Roman"/>
          <w:iCs/>
          <w:sz w:val="28"/>
          <w:szCs w:val="28"/>
        </w:rPr>
        <w:t>хозяйство</w:t>
      </w:r>
      <w:proofErr w:type="gramEnd"/>
      <w:r w:rsidRPr="00902F86">
        <w:rPr>
          <w:rFonts w:ascii="Times New Roman" w:eastAsia="Calibri" w:hAnsi="Times New Roman" w:cs="Times New Roman"/>
          <w:iCs/>
          <w:sz w:val="28"/>
          <w:szCs w:val="28"/>
        </w:rPr>
        <w:t xml:space="preserve"> в том числе перечнем, формами и сроками представления и</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рассмотрения  документов,  необходимых  для  их получения, а также </w:t>
      </w:r>
      <w:hyperlink w:anchor="P61" w:history="1">
        <w:r w:rsidRPr="00902F86">
          <w:rPr>
            <w:rFonts w:ascii="Times New Roman" w:eastAsia="Calibri" w:hAnsi="Times New Roman" w:cs="Times New Roman"/>
            <w:iCs/>
            <w:sz w:val="28"/>
            <w:szCs w:val="28"/>
          </w:rPr>
          <w:t>Порядком</w:t>
        </w:r>
      </w:hyperlink>
      <w:r w:rsidRPr="00902F86">
        <w:rPr>
          <w:rFonts w:ascii="Times New Roman" w:eastAsia="Calibri" w:hAnsi="Times New Roman" w:cs="Times New Roman"/>
          <w:iCs/>
          <w:sz w:val="28"/>
          <w:szCs w:val="28"/>
        </w:rPr>
        <w:t xml:space="preserve"> возврата   субсидий  в  случае  нарушения  условий,  установленных  при  их предоставлении,  утвержденным  Постановлением  администрации Каратузского района </w:t>
      </w:r>
      <w:proofErr w:type="gramStart"/>
      <w:r w:rsidRPr="00902F86">
        <w:rPr>
          <w:rFonts w:ascii="Times New Roman" w:eastAsia="Calibri" w:hAnsi="Times New Roman" w:cs="Times New Roman"/>
          <w:iCs/>
          <w:sz w:val="28"/>
          <w:szCs w:val="28"/>
        </w:rPr>
        <w:t>от</w:t>
      </w:r>
      <w:proofErr w:type="gramEnd"/>
      <w:r w:rsidRPr="00902F86">
        <w:rPr>
          <w:rFonts w:ascii="Times New Roman" w:eastAsia="Calibri" w:hAnsi="Times New Roman" w:cs="Times New Roman"/>
          <w:iCs/>
          <w:sz w:val="28"/>
          <w:szCs w:val="28"/>
        </w:rPr>
        <w:t xml:space="preserve">      №     (далее - Порядок), ознакомлен и согласен.</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Настоящей заявкой подтверждаю, что: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кооператив  соответствует  условиям,  установленным  </w:t>
      </w:r>
      <w:hyperlink w:anchor="P111" w:history="1">
        <w:r w:rsidRPr="00902F86">
          <w:rPr>
            <w:rFonts w:ascii="Times New Roman" w:eastAsia="Calibri" w:hAnsi="Times New Roman" w:cs="Times New Roman"/>
            <w:iCs/>
            <w:sz w:val="28"/>
            <w:szCs w:val="28"/>
          </w:rPr>
          <w:t>пунктами  1.3</w:t>
        </w:r>
      </w:hyperlink>
      <w:r w:rsidRPr="00902F86">
        <w:rPr>
          <w:rFonts w:ascii="Times New Roman" w:eastAsia="Calibri" w:hAnsi="Times New Roman" w:cs="Times New Roman"/>
          <w:iCs/>
          <w:sz w:val="28"/>
          <w:szCs w:val="28"/>
        </w:rPr>
        <w:t xml:space="preserve"> и  </w:t>
      </w:r>
      <w:hyperlink w:anchor="P118" w:history="1">
        <w:r w:rsidRPr="00902F86">
          <w:rPr>
            <w:rFonts w:ascii="Times New Roman" w:eastAsia="Calibri" w:hAnsi="Times New Roman" w:cs="Times New Roman"/>
            <w:iCs/>
            <w:sz w:val="28"/>
            <w:szCs w:val="28"/>
          </w:rPr>
          <w:t>2.1.</w:t>
        </w:r>
      </w:hyperlink>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Порядка;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информация, представленная в составе заявки, является достоверной.</w:t>
      </w:r>
    </w:p>
    <w:p w:rsidR="00902F86" w:rsidRPr="00902F86" w:rsidRDefault="00902F86" w:rsidP="00902F86">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902F86">
        <w:rPr>
          <w:rFonts w:ascii="Times New Roman" w:eastAsia="Times New Roman" w:hAnsi="Times New Roman" w:cs="Times New Roman"/>
          <w:sz w:val="28"/>
          <w:szCs w:val="24"/>
        </w:rPr>
        <w:t xml:space="preserve">Об ответственности за предоставление заведомо недостоверной информации и фиктивных документов </w:t>
      </w:r>
      <w:proofErr w:type="gramStart"/>
      <w:r w:rsidRPr="00902F86">
        <w:rPr>
          <w:rFonts w:ascii="Times New Roman" w:eastAsia="Times New Roman" w:hAnsi="Times New Roman" w:cs="Times New Roman"/>
          <w:sz w:val="28"/>
          <w:szCs w:val="24"/>
        </w:rPr>
        <w:t>предупрежден</w:t>
      </w:r>
      <w:proofErr w:type="gramEnd"/>
      <w:r w:rsidRPr="00902F86">
        <w:rPr>
          <w:rFonts w:ascii="Times New Roman" w:eastAsia="Times New Roman" w:hAnsi="Times New Roman" w:cs="Times New Roman"/>
          <w:sz w:val="28"/>
          <w:szCs w:val="24"/>
        </w:rPr>
        <w:t xml:space="preserve">. Даю согласие на </w:t>
      </w:r>
      <w:r w:rsidRPr="00902F86">
        <w:rPr>
          <w:rFonts w:ascii="Times New Roman" w:eastAsia="Times New Roman" w:hAnsi="Times New Roman" w:cs="Times New Roman"/>
          <w:sz w:val="28"/>
          <w:szCs w:val="28"/>
        </w:rPr>
        <w:t>проведение проверок</w:t>
      </w:r>
      <w:r w:rsidRPr="00902F86">
        <w:rPr>
          <w:rFonts w:ascii="Tahoma" w:eastAsia="Times New Roman" w:hAnsi="Tahoma" w:cs="Tahoma"/>
          <w:sz w:val="19"/>
          <w:szCs w:val="19"/>
        </w:rPr>
        <w:t xml:space="preserve"> </w:t>
      </w:r>
      <w:r w:rsidRPr="00902F86">
        <w:rPr>
          <w:rFonts w:ascii="Times New Roman" w:eastAsia="Times New Roman" w:hAnsi="Times New Roman" w:cs="Times New Roman"/>
          <w:sz w:val="28"/>
          <w:szCs w:val="28"/>
        </w:rPr>
        <w:t>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w:t>
      </w:r>
      <w:r w:rsidRPr="00902F86">
        <w:rPr>
          <w:rFonts w:ascii="Times New Roman" w:eastAsia="Times New Roman" w:hAnsi="Times New Roman" w:cs="Times New Roman"/>
          <w:sz w:val="28"/>
          <w:szCs w:val="24"/>
        </w:rPr>
        <w:t xml:space="preserve">.  В случае проведения проверки со стороны контролирующих органов, обязуюсь </w:t>
      </w:r>
      <w:proofErr w:type="gramStart"/>
      <w:r w:rsidRPr="00902F86">
        <w:rPr>
          <w:rFonts w:ascii="Times New Roman" w:eastAsia="Times New Roman" w:hAnsi="Times New Roman" w:cs="Times New Roman"/>
          <w:sz w:val="28"/>
          <w:szCs w:val="24"/>
        </w:rPr>
        <w:t>предоставлять необходимые документы</w:t>
      </w:r>
      <w:proofErr w:type="gramEnd"/>
      <w:r w:rsidRPr="00902F86">
        <w:rPr>
          <w:rFonts w:ascii="Times New Roman" w:eastAsia="Times New Roman" w:hAnsi="Times New Roman" w:cs="Times New Roman"/>
          <w:sz w:val="28"/>
          <w:szCs w:val="24"/>
        </w:rPr>
        <w:t>.</w:t>
      </w:r>
    </w:p>
    <w:p w:rsidR="00902F86" w:rsidRPr="00902F86" w:rsidRDefault="00902F86" w:rsidP="00902F86">
      <w:pPr>
        <w:widowControl w:val="0"/>
        <w:autoSpaceDE w:val="0"/>
        <w:autoSpaceDN w:val="0"/>
        <w:spacing w:after="0" w:line="240" w:lineRule="auto"/>
        <w:ind w:firstLine="709"/>
        <w:jc w:val="both"/>
        <w:rPr>
          <w:rFonts w:ascii="Times New Roman" w:eastAsia="Times New Roman" w:hAnsi="Times New Roman" w:cs="Times New Roman"/>
          <w:sz w:val="28"/>
          <w:szCs w:val="24"/>
        </w:rPr>
      </w:pP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lastRenderedPageBreak/>
        <w:t>Реквизиты для перечисления субсидии</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Адрес:</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ИНН 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КПП _______________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Банк ____________________________________________________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 xml:space="preserve">БИК________________ </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r w:rsidRPr="00902F86">
        <w:rPr>
          <w:rFonts w:ascii="Times New Roman" w:eastAsia="Times New Roman" w:hAnsi="Times New Roman" w:cs="Times New Roman"/>
          <w:color w:val="000000"/>
          <w:spacing w:val="1"/>
          <w:sz w:val="28"/>
          <w:szCs w:val="28"/>
        </w:rPr>
        <w:t>к/</w:t>
      </w:r>
      <w:proofErr w:type="spellStart"/>
      <w:r w:rsidRPr="00902F86">
        <w:rPr>
          <w:rFonts w:ascii="Times New Roman" w:eastAsia="Times New Roman" w:hAnsi="Times New Roman" w:cs="Times New Roman"/>
          <w:color w:val="000000"/>
          <w:spacing w:val="1"/>
          <w:sz w:val="28"/>
          <w:szCs w:val="28"/>
        </w:rPr>
        <w:t>сч</w:t>
      </w:r>
      <w:proofErr w:type="spellEnd"/>
      <w:r w:rsidRPr="00902F86">
        <w:rPr>
          <w:rFonts w:ascii="Times New Roman" w:eastAsia="Times New Roman" w:hAnsi="Times New Roman" w:cs="Times New Roman"/>
          <w:color w:val="000000"/>
          <w:spacing w:val="1"/>
          <w:sz w:val="28"/>
          <w:szCs w:val="28"/>
        </w:rPr>
        <w:t xml:space="preserve"> ____________________________________________________</w:t>
      </w:r>
    </w:p>
    <w:p w:rsidR="00902F86" w:rsidRPr="00902F86" w:rsidRDefault="00902F86" w:rsidP="00902F86">
      <w:pPr>
        <w:shd w:val="clear" w:color="auto" w:fill="FFFFFF"/>
        <w:tabs>
          <w:tab w:val="left" w:pos="0"/>
          <w:tab w:val="left" w:pos="10490"/>
        </w:tabs>
        <w:spacing w:after="0" w:line="322" w:lineRule="exact"/>
        <w:ind w:left="5" w:right="-291" w:firstLine="355"/>
        <w:jc w:val="both"/>
        <w:rPr>
          <w:rFonts w:ascii="Times New Roman" w:eastAsia="Times New Roman" w:hAnsi="Times New Roman" w:cs="Times New Roman"/>
          <w:color w:val="000000"/>
          <w:spacing w:val="1"/>
          <w:sz w:val="28"/>
          <w:szCs w:val="28"/>
        </w:rPr>
      </w:pPr>
      <w:proofErr w:type="gramStart"/>
      <w:r w:rsidRPr="00902F86">
        <w:rPr>
          <w:rFonts w:ascii="Times New Roman" w:eastAsia="Times New Roman" w:hAnsi="Times New Roman" w:cs="Times New Roman"/>
          <w:color w:val="000000"/>
          <w:spacing w:val="1"/>
          <w:sz w:val="28"/>
          <w:szCs w:val="28"/>
        </w:rPr>
        <w:t>р</w:t>
      </w:r>
      <w:proofErr w:type="gramEnd"/>
      <w:r w:rsidRPr="00902F86">
        <w:rPr>
          <w:rFonts w:ascii="Times New Roman" w:eastAsia="Times New Roman" w:hAnsi="Times New Roman" w:cs="Times New Roman"/>
          <w:color w:val="000000"/>
          <w:spacing w:val="1"/>
          <w:sz w:val="28"/>
          <w:szCs w:val="28"/>
        </w:rPr>
        <w:t>/</w:t>
      </w:r>
      <w:proofErr w:type="spellStart"/>
      <w:r w:rsidRPr="00902F86">
        <w:rPr>
          <w:rFonts w:ascii="Times New Roman" w:eastAsia="Times New Roman" w:hAnsi="Times New Roman" w:cs="Times New Roman"/>
          <w:color w:val="000000"/>
          <w:spacing w:val="1"/>
          <w:sz w:val="28"/>
          <w:szCs w:val="28"/>
        </w:rPr>
        <w:t>сч</w:t>
      </w:r>
      <w:proofErr w:type="spellEnd"/>
      <w:r w:rsidRPr="00902F86">
        <w:rPr>
          <w:rFonts w:ascii="Times New Roman" w:eastAsia="Times New Roman" w:hAnsi="Times New Roman" w:cs="Times New Roman"/>
          <w:color w:val="000000"/>
          <w:spacing w:val="1"/>
          <w:sz w:val="28"/>
          <w:szCs w:val="28"/>
        </w:rPr>
        <w:t xml:space="preserve"> ____________________________________________________</w:t>
      </w:r>
    </w:p>
    <w:p w:rsidR="00902F86" w:rsidRPr="00902F86" w:rsidRDefault="00902F86" w:rsidP="00902F86">
      <w:pPr>
        <w:widowControl w:val="0"/>
        <w:autoSpaceDE w:val="0"/>
        <w:autoSpaceDN w:val="0"/>
        <w:spacing w:after="0" w:line="240" w:lineRule="auto"/>
        <w:ind w:firstLine="709"/>
        <w:jc w:val="both"/>
        <w:rPr>
          <w:rFonts w:ascii="Times New Roman" w:eastAsia="Times New Roman" w:hAnsi="Times New Roman" w:cs="Times New Roman"/>
          <w:sz w:val="28"/>
          <w:szCs w:val="24"/>
        </w:rPr>
      </w:pPr>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8"/>
          <w:szCs w:val="24"/>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Председатель кооператива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(уполномоченное лицо)     _______________  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(подпись)                 (ФИО)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 _____________ 20__ г.</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МП (при наличии печати)</w:t>
      </w:r>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4"/>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ind w:firstLine="680"/>
        <w:jc w:val="right"/>
        <w:rPr>
          <w:rFonts w:ascii="Times New Roman" w:eastAsia="Times New Roman" w:hAnsi="Times New Roman" w:cs="Times New Roman"/>
          <w:sz w:val="28"/>
          <w:szCs w:val="24"/>
        </w:rPr>
      </w:pPr>
    </w:p>
    <w:p w:rsidR="00902F86" w:rsidRPr="00902F86" w:rsidRDefault="00902F86" w:rsidP="00902F86">
      <w:pPr>
        <w:spacing w:after="0" w:line="240" w:lineRule="auto"/>
        <w:jc w:val="right"/>
        <w:rPr>
          <w:rFonts w:ascii="Times New Roman" w:eastAsia="Times New Roman" w:hAnsi="Times New Roman" w:cs="Times New Roman"/>
        </w:rPr>
      </w:pPr>
      <w:r w:rsidRPr="00902F86">
        <w:rPr>
          <w:rFonts w:ascii="Times New Roman" w:eastAsia="Times New Roman" w:hAnsi="Times New Roman" w:cs="Times New Roman"/>
          <w:sz w:val="20"/>
          <w:szCs w:val="20"/>
        </w:rPr>
        <w:lastRenderedPageBreak/>
        <w:t xml:space="preserve">    </w:t>
      </w:r>
      <w:r w:rsidRPr="00902F86">
        <w:rPr>
          <w:rFonts w:ascii="Times New Roman" w:eastAsia="Times New Roman" w:hAnsi="Times New Roman" w:cs="Times New Roman"/>
        </w:rPr>
        <w:t>Приложение № 2</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у граждан, ведущих </w:t>
      </w:r>
      <w:proofErr w:type="gramStart"/>
      <w:r w:rsidRPr="00902F86">
        <w:rPr>
          <w:rFonts w:ascii="Times New Roman" w:eastAsia="Calibri" w:hAnsi="Times New Roman" w:cs="Times New Roman"/>
          <w:iCs/>
          <w:lang w:eastAsia="en-US"/>
        </w:rPr>
        <w:t>личное</w:t>
      </w:r>
      <w:proofErr w:type="gramEnd"/>
      <w:r w:rsidRPr="00902F86">
        <w:rPr>
          <w:rFonts w:ascii="Times New Roman" w:eastAsia="Calibri" w:hAnsi="Times New Roman" w:cs="Times New Roman"/>
          <w:iCs/>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подсобное хозяйство</w:t>
      </w: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СПРАВКА-РАСЧЕТ</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о предоставлении субсидий на компенсацию части затрат,</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связанных с закупом молока  у граждан,  ведущих личное подсобное хозяйство</w:t>
      </w:r>
    </w:p>
    <w:p w:rsidR="00902F86" w:rsidRPr="00902F86" w:rsidRDefault="00902F86" w:rsidP="00902F86">
      <w:pPr>
        <w:autoSpaceDE w:val="0"/>
        <w:autoSpaceDN w:val="0"/>
        <w:adjustRightInd w:val="0"/>
        <w:spacing w:after="0" w:line="240" w:lineRule="auto"/>
        <w:ind w:left="708"/>
        <w:jc w:val="center"/>
        <w:rPr>
          <w:rFonts w:ascii="Times New Roman" w:eastAsia="Times New Roman" w:hAnsi="Times New Roman" w:cs="Times New Roman"/>
          <w:sz w:val="28"/>
          <w:szCs w:val="24"/>
        </w:rPr>
      </w:pPr>
    </w:p>
    <w:p w:rsidR="00902F86" w:rsidRPr="00902F86" w:rsidRDefault="00902F86" w:rsidP="00902F86">
      <w:pPr>
        <w:autoSpaceDE w:val="0"/>
        <w:autoSpaceDN w:val="0"/>
        <w:adjustRightInd w:val="0"/>
        <w:spacing w:after="0" w:line="240" w:lineRule="auto"/>
        <w:ind w:left="708"/>
        <w:jc w:val="center"/>
        <w:rPr>
          <w:rFonts w:ascii="Courier New" w:eastAsia="Calibri" w:hAnsi="Courier New" w:cs="Courier New"/>
          <w:sz w:val="16"/>
          <w:szCs w:val="16"/>
          <w:lang w:eastAsia="en-US"/>
        </w:rPr>
      </w:pPr>
    </w:p>
    <w:p w:rsidR="00902F86" w:rsidRPr="00902F86" w:rsidRDefault="00902F86" w:rsidP="00902F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________________________</w:t>
      </w:r>
    </w:p>
    <w:p w:rsidR="00902F86" w:rsidRPr="00902F86" w:rsidRDefault="00902F86" w:rsidP="00902F86">
      <w:pPr>
        <w:widowControl w:val="0"/>
        <w:autoSpaceDE w:val="0"/>
        <w:autoSpaceDN w:val="0"/>
        <w:adjustRightInd w:val="0"/>
        <w:spacing w:after="0" w:line="240" w:lineRule="auto"/>
        <w:rPr>
          <w:rFonts w:ascii="Times New Roman" w:eastAsia="Times New Roman" w:hAnsi="Times New Roman" w:cs="Times New Roman"/>
          <w:sz w:val="28"/>
          <w:szCs w:val="28"/>
        </w:rPr>
      </w:pPr>
    </w:p>
    <w:p w:rsidR="00902F86" w:rsidRPr="00902F86" w:rsidRDefault="00902F86" w:rsidP="00902F86">
      <w:pPr>
        <w:widowControl w:val="0"/>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Наименование получателя _________________________________________</w:t>
      </w:r>
    </w:p>
    <w:p w:rsidR="00902F86" w:rsidRPr="00902F86" w:rsidRDefault="00902F86" w:rsidP="00902F86">
      <w:pPr>
        <w:widowControl w:val="0"/>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ИНН ____________________________________________________________</w:t>
      </w:r>
    </w:p>
    <w:p w:rsidR="00902F86" w:rsidRPr="00902F86" w:rsidRDefault="00902F86" w:rsidP="00902F8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48"/>
        <w:gridCol w:w="1708"/>
        <w:gridCol w:w="1708"/>
        <w:gridCol w:w="1952"/>
      </w:tblGrid>
      <w:tr w:rsidR="00902F86" w:rsidRPr="00902F86" w:rsidTr="003D4166">
        <w:trPr>
          <w:tblCellSpacing w:w="5" w:type="nil"/>
        </w:trPr>
        <w:tc>
          <w:tcPr>
            <w:tcW w:w="4148"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Количество продукции (</w:t>
            </w:r>
            <w:proofErr w:type="gramStart"/>
            <w:r w:rsidRPr="00902F86">
              <w:rPr>
                <w:rFonts w:ascii="Times New Roman" w:eastAsia="Calibri" w:hAnsi="Times New Roman" w:cs="Times New Roman"/>
                <w:sz w:val="28"/>
                <w:szCs w:val="28"/>
                <w:lang w:eastAsia="en-US"/>
              </w:rPr>
              <w:t>кг</w:t>
            </w:r>
            <w:proofErr w:type="gramEnd"/>
            <w:r w:rsidRPr="00902F86">
              <w:rPr>
                <w:rFonts w:ascii="Times New Roman" w:eastAsia="Calibri" w:hAnsi="Times New Roman" w:cs="Times New Roman"/>
                <w:sz w:val="28"/>
                <w:szCs w:val="28"/>
                <w:lang w:eastAsia="en-US"/>
              </w:rPr>
              <w:t>)</w:t>
            </w:r>
          </w:p>
        </w:tc>
        <w:tc>
          <w:tcPr>
            <w:tcW w:w="1708"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Ставка субсидии (руб./</w:t>
            </w:r>
            <w:proofErr w:type="gramStart"/>
            <w:r w:rsidRPr="00902F86">
              <w:rPr>
                <w:rFonts w:ascii="Times New Roman" w:eastAsia="Calibri" w:hAnsi="Times New Roman" w:cs="Times New Roman"/>
                <w:sz w:val="28"/>
                <w:szCs w:val="28"/>
                <w:lang w:eastAsia="en-US"/>
              </w:rPr>
              <w:t>кг</w:t>
            </w:r>
            <w:proofErr w:type="gramEnd"/>
            <w:r w:rsidRPr="00902F86">
              <w:rPr>
                <w:rFonts w:ascii="Times New Roman" w:eastAsia="Calibri" w:hAnsi="Times New Roman" w:cs="Times New Roman"/>
                <w:sz w:val="28"/>
                <w:szCs w:val="28"/>
                <w:lang w:eastAsia="en-US"/>
              </w:rPr>
              <w:t>)</w:t>
            </w:r>
          </w:p>
        </w:tc>
        <w:tc>
          <w:tcPr>
            <w:tcW w:w="1952" w:type="dxa"/>
            <w:tcBorders>
              <w:top w:val="single" w:sz="4" w:space="0" w:color="auto"/>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Сумма субсидии  (руб.)</w:t>
            </w:r>
          </w:p>
        </w:tc>
      </w:tr>
      <w:tr w:rsidR="00902F86" w:rsidRPr="00902F86" w:rsidTr="003D4166">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Молоко - всего</w:t>
            </w: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902F86" w:rsidRPr="00902F86" w:rsidTr="003D4166">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r>
      <w:tr w:rsidR="00902F86" w:rsidRPr="00902F86" w:rsidTr="003D4166">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902F86" w:rsidRPr="00902F86" w:rsidTr="003D4166">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eastAsia="en-US"/>
              </w:rPr>
              <w:t>x</w:t>
            </w:r>
          </w:p>
        </w:tc>
      </w:tr>
      <w:tr w:rsidR="00902F86" w:rsidRPr="00902F86" w:rsidTr="003D4166">
        <w:trPr>
          <w:tblCellSpacing w:w="5" w:type="nil"/>
        </w:trPr>
        <w:tc>
          <w:tcPr>
            <w:tcW w:w="414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708"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952" w:type="dxa"/>
            <w:tcBorders>
              <w:left w:val="single" w:sz="4" w:space="0" w:color="auto"/>
              <w:bottom w:val="single" w:sz="4" w:space="0" w:color="auto"/>
              <w:right w:val="single" w:sz="4" w:space="0" w:color="auto"/>
            </w:tcBorders>
          </w:tcPr>
          <w:p w:rsidR="00902F86" w:rsidRPr="00902F86" w:rsidRDefault="00902F86" w:rsidP="00902F8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bl>
    <w:p w:rsidR="00902F86" w:rsidRPr="00902F86" w:rsidRDefault="00902F86" w:rsidP="00902F8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Председатель кооператива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(уполномоченное лицо)     _______________  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(подпись)                 (ФИО)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 _____________ 20__ г.</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МП (при наличии печати)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autoSpaceDE w:val="0"/>
        <w:autoSpaceDN w:val="0"/>
        <w:adjustRightInd w:val="0"/>
        <w:spacing w:after="0" w:line="240" w:lineRule="auto"/>
        <w:rPr>
          <w:rFonts w:ascii="Times New Roman" w:eastAsia="Times New Roman" w:hAnsi="Times New Roman" w:cs="Times New Roman"/>
          <w:sz w:val="28"/>
          <w:szCs w:val="28"/>
        </w:rPr>
        <w:sectPr w:rsidR="00902F86" w:rsidRPr="00902F86" w:rsidSect="003D4166">
          <w:headerReference w:type="default" r:id="rId27"/>
          <w:pgSz w:w="11906" w:h="16838"/>
          <w:pgMar w:top="1134" w:right="850" w:bottom="851" w:left="1701" w:header="708" w:footer="708" w:gutter="0"/>
          <w:pgNumType w:start="1"/>
          <w:cols w:space="708"/>
          <w:docGrid w:linePitch="360"/>
        </w:sectPr>
      </w:pPr>
    </w:p>
    <w:p w:rsidR="00902F86" w:rsidRPr="00902F86" w:rsidRDefault="00902F86" w:rsidP="00902F86">
      <w:pPr>
        <w:tabs>
          <w:tab w:val="left" w:pos="4965"/>
        </w:tabs>
        <w:autoSpaceDE w:val="0"/>
        <w:autoSpaceDN w:val="0"/>
        <w:adjustRightInd w:val="0"/>
        <w:spacing w:after="0" w:line="240" w:lineRule="auto"/>
        <w:outlineLvl w:val="1"/>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ab/>
        <w:t xml:space="preserve"> </w:t>
      </w:r>
    </w:p>
    <w:p w:rsidR="00902F86" w:rsidRPr="00902F86" w:rsidRDefault="00902F86" w:rsidP="00902F86">
      <w:pPr>
        <w:spacing w:after="0" w:line="240" w:lineRule="auto"/>
        <w:jc w:val="right"/>
        <w:rPr>
          <w:rFonts w:ascii="Times New Roman" w:eastAsia="Times New Roman" w:hAnsi="Times New Roman" w:cs="Times New Roman"/>
        </w:rPr>
      </w:pPr>
      <w:r w:rsidRPr="00902F86">
        <w:rPr>
          <w:rFonts w:ascii="Times New Roman" w:eastAsia="Times New Roman" w:hAnsi="Times New Roman" w:cs="Times New Roman"/>
        </w:rPr>
        <w:t>Приложение № 3</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 xml:space="preserve">у граждан, ведущих </w:t>
      </w:r>
      <w:proofErr w:type="gramStart"/>
      <w:r w:rsidRPr="00902F86">
        <w:rPr>
          <w:rFonts w:ascii="Times New Roman" w:eastAsia="Calibri" w:hAnsi="Times New Roman" w:cs="Times New Roman"/>
          <w:iCs/>
          <w:lang w:eastAsia="en-US"/>
        </w:rPr>
        <w:t>личное</w:t>
      </w:r>
      <w:proofErr w:type="gramEnd"/>
      <w:r w:rsidRPr="00902F86">
        <w:rPr>
          <w:rFonts w:ascii="Times New Roman" w:eastAsia="Calibri" w:hAnsi="Times New Roman" w:cs="Times New Roman"/>
          <w:iCs/>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lang w:eastAsia="en-US"/>
        </w:rPr>
      </w:pPr>
      <w:r w:rsidRPr="00902F86">
        <w:rPr>
          <w:rFonts w:ascii="Times New Roman" w:eastAsia="Calibri" w:hAnsi="Times New Roman" w:cs="Times New Roman"/>
          <w:iCs/>
          <w:lang w:eastAsia="en-US"/>
        </w:rPr>
        <w:t>подсобное хозяйство</w:t>
      </w:r>
    </w:p>
    <w:p w:rsidR="00902F86" w:rsidRPr="00902F86" w:rsidRDefault="00902F86" w:rsidP="00902F86">
      <w:pPr>
        <w:tabs>
          <w:tab w:val="left" w:pos="4965"/>
        </w:tabs>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Соглашение (договор) № </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Times New Roman" w:hAnsi="Times New Roman" w:cs="Times New Roman"/>
          <w:sz w:val="28"/>
          <w:szCs w:val="28"/>
        </w:rPr>
        <w:t xml:space="preserve">о </w:t>
      </w:r>
      <w:r w:rsidRPr="00902F86">
        <w:rPr>
          <w:rFonts w:ascii="Times New Roman" w:eastAsia="Times New Roman" w:hAnsi="Times New Roman" w:cs="Times New Roman"/>
          <w:sz w:val="28"/>
          <w:szCs w:val="24"/>
        </w:rPr>
        <w:t xml:space="preserve">предоставлении </w:t>
      </w:r>
      <w:r w:rsidRPr="00902F86">
        <w:rPr>
          <w:rFonts w:ascii="Times New Roman" w:eastAsia="Times New Roman" w:hAnsi="Times New Roman" w:cs="Times New Roman"/>
          <w:sz w:val="28"/>
          <w:szCs w:val="28"/>
        </w:rPr>
        <w:t xml:space="preserve">субсидии </w:t>
      </w:r>
      <w:r w:rsidRPr="00902F86">
        <w:rPr>
          <w:rFonts w:ascii="Times New Roman" w:eastAsia="Calibri" w:hAnsi="Times New Roman" w:cs="Times New Roman"/>
          <w:iCs/>
          <w:sz w:val="28"/>
          <w:szCs w:val="28"/>
        </w:rPr>
        <w:t>о предоставлении субсидий на компенсацию части затрат, связанных с закупом молока  у граждан,  ведущих личное подсобное хозяйство</w:t>
      </w:r>
    </w:p>
    <w:p w:rsidR="00902F86" w:rsidRPr="00902F86" w:rsidRDefault="00902F86" w:rsidP="00902F86">
      <w:pPr>
        <w:autoSpaceDE w:val="0"/>
        <w:autoSpaceDN w:val="0"/>
        <w:adjustRightInd w:val="0"/>
        <w:spacing w:after="0" w:line="240" w:lineRule="auto"/>
        <w:ind w:left="708"/>
        <w:jc w:val="center"/>
        <w:rPr>
          <w:rFonts w:ascii="Times New Roman" w:eastAsia="Times New Roman" w:hAnsi="Times New Roman" w:cs="Times New Roman"/>
          <w:sz w:val="28"/>
          <w:szCs w:val="24"/>
        </w:rPr>
      </w:pPr>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с. Каратузское                                                                               ________20</w:t>
      </w:r>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p>
    <w:p w:rsidR="00902F86" w:rsidRPr="00902F86" w:rsidRDefault="00902F86" w:rsidP="00902F86">
      <w:pPr>
        <w:widowControl w:val="0"/>
        <w:tabs>
          <w:tab w:val="left" w:pos="720"/>
        </w:tabs>
        <w:spacing w:after="0" w:line="240" w:lineRule="auto"/>
        <w:ind w:firstLine="709"/>
        <w:jc w:val="both"/>
        <w:rPr>
          <w:rFonts w:ascii="Times New Roman" w:eastAsia="Times New Roman" w:hAnsi="Times New Roman" w:cs="Times New Roman"/>
          <w:sz w:val="28"/>
          <w:szCs w:val="28"/>
        </w:rPr>
      </w:pPr>
      <w:proofErr w:type="gramStart"/>
      <w:r w:rsidRPr="00902F86">
        <w:rPr>
          <w:rFonts w:ascii="Times New Roman" w:eastAsia="Times New Roman" w:hAnsi="Times New Roman" w:cs="Times New Roman"/>
          <w:snapToGrid w:val="0"/>
          <w:sz w:val="28"/>
          <w:szCs w:val="28"/>
        </w:rPr>
        <w:t xml:space="preserve">Администрация Каратузского района в дальнейшем «Главный распорядитель», в лице  главы района </w:t>
      </w:r>
      <w:proofErr w:type="spellStart"/>
      <w:r w:rsidRPr="00902F86">
        <w:rPr>
          <w:rFonts w:ascii="Times New Roman" w:eastAsia="Times New Roman" w:hAnsi="Times New Roman" w:cs="Times New Roman"/>
          <w:snapToGrid w:val="0"/>
          <w:sz w:val="28"/>
          <w:szCs w:val="28"/>
        </w:rPr>
        <w:t>Тюнина</w:t>
      </w:r>
      <w:proofErr w:type="spellEnd"/>
      <w:r w:rsidRPr="00902F86">
        <w:rPr>
          <w:rFonts w:ascii="Times New Roman" w:eastAsia="Times New Roman" w:hAnsi="Times New Roman" w:cs="Times New Roman"/>
          <w:snapToGrid w:val="0"/>
          <w:sz w:val="28"/>
          <w:szCs w:val="28"/>
        </w:rPr>
        <w:t xml:space="preserve"> Константина Алексеевича действующего на основании Устава</w:t>
      </w:r>
      <w:r w:rsidRPr="00902F86">
        <w:rPr>
          <w:rFonts w:ascii="Times New Roman" w:eastAsia="Times New Roman" w:hAnsi="Times New Roman" w:cs="Times New Roman"/>
          <w:sz w:val="28"/>
          <w:szCs w:val="28"/>
        </w:rPr>
        <w:t xml:space="preserve">  Муниципального образования «Каратузский район», (в редакции решения Каратузского районного Совета депутатов от 20.12.2016 № 11-78, зарегистрированы изменения в устав Управлением Министерства юстиции РФ по Красноярскому краю 12.01.2017, Государственный  регистрационный № </w:t>
      </w:r>
      <w:proofErr w:type="spellStart"/>
      <w:r w:rsidRPr="00902F86">
        <w:rPr>
          <w:rFonts w:ascii="Times New Roman" w:eastAsia="Times New Roman" w:hAnsi="Times New Roman" w:cs="Times New Roman"/>
          <w:sz w:val="28"/>
          <w:szCs w:val="28"/>
        </w:rPr>
        <w:t>Ru</w:t>
      </w:r>
      <w:proofErr w:type="spellEnd"/>
      <w:r w:rsidRPr="00902F86">
        <w:rPr>
          <w:rFonts w:ascii="Times New Roman" w:eastAsia="Times New Roman" w:hAnsi="Times New Roman" w:cs="Times New Roman"/>
          <w:sz w:val="28"/>
          <w:szCs w:val="28"/>
        </w:rPr>
        <w:t xml:space="preserve"> 245 19000 2016001)</w:t>
      </w:r>
      <w:r w:rsidRPr="00902F86">
        <w:rPr>
          <w:rFonts w:ascii="Times New Roman" w:eastAsia="Times New Roman" w:hAnsi="Times New Roman" w:cs="Times New Roman"/>
          <w:snapToGrid w:val="0"/>
          <w:sz w:val="28"/>
          <w:szCs w:val="28"/>
        </w:rPr>
        <w:t xml:space="preserve">, с одной стороны, и  ____________________________________________________________, именуемый в дальнейшем «Получатель», </w:t>
      </w:r>
      <w:r w:rsidRPr="00902F86">
        <w:rPr>
          <w:rFonts w:ascii="Times New Roman" w:eastAsia="Times New Roman" w:hAnsi="Times New Roman" w:cs="Times New Roman"/>
          <w:snapToGrid w:val="0"/>
          <w:spacing w:val="-6"/>
          <w:sz w:val="28"/>
          <w:szCs w:val="28"/>
        </w:rPr>
        <w:t>действующего на</w:t>
      </w:r>
      <w:proofErr w:type="gramEnd"/>
      <w:r w:rsidRPr="00902F86">
        <w:rPr>
          <w:rFonts w:ascii="Times New Roman" w:eastAsia="Times New Roman" w:hAnsi="Times New Roman" w:cs="Times New Roman"/>
          <w:snapToGrid w:val="0"/>
          <w:spacing w:val="-6"/>
          <w:sz w:val="28"/>
          <w:szCs w:val="28"/>
        </w:rPr>
        <w:t xml:space="preserve"> основании ____________________________, с  другой  стороны,  вместе  именуемые  «Сторонами», </w:t>
      </w:r>
      <w:r w:rsidRPr="00902F86">
        <w:rPr>
          <w:rFonts w:ascii="Times New Roman" w:eastAsia="Times New Roman" w:hAnsi="Times New Roman" w:cs="Times New Roman"/>
          <w:sz w:val="28"/>
          <w:szCs w:val="28"/>
        </w:rPr>
        <w:t xml:space="preserve">в соответствии с распоряжением администрации Каратузского района </w:t>
      </w:r>
      <w:r w:rsidRPr="00902F86">
        <w:rPr>
          <w:rFonts w:ascii="Times New Roman" w:eastAsia="Times New Roman" w:hAnsi="Times New Roman" w:cs="Times New Roman"/>
          <w:i/>
          <w:color w:val="1F497D"/>
          <w:sz w:val="28"/>
          <w:szCs w:val="28"/>
        </w:rPr>
        <w:t xml:space="preserve"> </w:t>
      </w:r>
      <w:proofErr w:type="gramStart"/>
      <w:r w:rsidRPr="00902F86">
        <w:rPr>
          <w:rFonts w:ascii="Times New Roman" w:eastAsia="Times New Roman" w:hAnsi="Times New Roman" w:cs="Times New Roman"/>
          <w:sz w:val="28"/>
          <w:szCs w:val="28"/>
        </w:rPr>
        <w:t>от</w:t>
      </w:r>
      <w:proofErr w:type="gramEnd"/>
      <w:r w:rsidRPr="00902F86">
        <w:rPr>
          <w:rFonts w:ascii="Times New Roman" w:eastAsia="Times New Roman" w:hAnsi="Times New Roman" w:cs="Times New Roman"/>
          <w:sz w:val="28"/>
          <w:szCs w:val="28"/>
        </w:rPr>
        <w:t xml:space="preserve"> ____________________  заключили настоящее Соглашение о нижеследующем:</w:t>
      </w:r>
    </w:p>
    <w:p w:rsidR="00902F86" w:rsidRPr="00902F86" w:rsidRDefault="00902F86" w:rsidP="00902F86">
      <w:pPr>
        <w:spacing w:after="0" w:line="240" w:lineRule="auto"/>
        <w:ind w:left="2670"/>
        <w:contextualSpacing/>
        <w:rPr>
          <w:rFonts w:ascii="Times New Roman" w:eastAsia="Calibri" w:hAnsi="Times New Roman" w:cs="Times New Roman"/>
          <w:sz w:val="28"/>
          <w:szCs w:val="28"/>
          <w:lang w:eastAsia="en-US"/>
        </w:rPr>
      </w:pPr>
    </w:p>
    <w:p w:rsidR="00902F86" w:rsidRPr="00902F86" w:rsidRDefault="00902F86" w:rsidP="00902F86">
      <w:pPr>
        <w:spacing w:after="0" w:line="240" w:lineRule="auto"/>
        <w:ind w:left="2670"/>
        <w:contextualSpacing/>
        <w:rPr>
          <w:rFonts w:ascii="Times New Roman" w:eastAsia="Calibri" w:hAnsi="Times New Roman" w:cs="Times New Roman"/>
          <w:sz w:val="28"/>
          <w:szCs w:val="28"/>
          <w:lang w:eastAsia="en-US"/>
        </w:rPr>
      </w:pPr>
      <w:r w:rsidRPr="00902F86">
        <w:rPr>
          <w:rFonts w:ascii="Times New Roman" w:eastAsia="Calibri" w:hAnsi="Times New Roman" w:cs="Times New Roman"/>
          <w:sz w:val="28"/>
          <w:szCs w:val="28"/>
          <w:lang w:val="en-US" w:eastAsia="en-US"/>
        </w:rPr>
        <w:t>I</w:t>
      </w:r>
      <w:r w:rsidRPr="00902F86">
        <w:rPr>
          <w:rFonts w:ascii="Times New Roman" w:eastAsia="Calibri" w:hAnsi="Times New Roman" w:cs="Times New Roman"/>
          <w:sz w:val="28"/>
          <w:szCs w:val="28"/>
          <w:lang w:eastAsia="en-US"/>
        </w:rPr>
        <w:t>. Предмет Соглашения</w:t>
      </w:r>
    </w:p>
    <w:p w:rsidR="00902F86" w:rsidRPr="00902F86" w:rsidRDefault="00902F86" w:rsidP="00902F86">
      <w:pPr>
        <w:spacing w:after="0" w:line="240" w:lineRule="auto"/>
        <w:ind w:left="2670"/>
        <w:contextualSpacing/>
        <w:jc w:val="both"/>
        <w:rPr>
          <w:rFonts w:ascii="Times New Roman" w:eastAsia="Calibri" w:hAnsi="Times New Roman" w:cs="Times New Roman"/>
          <w:sz w:val="28"/>
          <w:szCs w:val="28"/>
          <w:lang w:eastAsia="en-US"/>
        </w:rPr>
      </w:pP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1.1. Предметом настоящего  Соглашения  является  предоставление   </w:t>
      </w:r>
      <w:proofErr w:type="gramStart"/>
      <w:r w:rsidRPr="00902F86">
        <w:rPr>
          <w:rFonts w:ascii="Times New Roman" w:eastAsia="Times New Roman" w:hAnsi="Times New Roman" w:cs="Times New Roman"/>
          <w:sz w:val="28"/>
          <w:szCs w:val="28"/>
        </w:rPr>
        <w:t>из</w:t>
      </w:r>
      <w:proofErr w:type="gramEnd"/>
    </w:p>
    <w:p w:rsidR="00902F86" w:rsidRPr="00902F86" w:rsidRDefault="00902F86" w:rsidP="00902F86">
      <w:pPr>
        <w:shd w:val="clear" w:color="auto" w:fill="FFFFFF"/>
        <w:spacing w:after="0" w:line="322" w:lineRule="exact"/>
        <w:jc w:val="both"/>
        <w:rPr>
          <w:rFonts w:ascii="Times New Roman" w:eastAsia="Times New Roman" w:hAnsi="Times New Roman" w:cs="Times New Roman"/>
          <w:sz w:val="28"/>
          <w:szCs w:val="28"/>
        </w:rPr>
      </w:pPr>
      <w:proofErr w:type="gramStart"/>
      <w:r w:rsidRPr="00902F86">
        <w:rPr>
          <w:rFonts w:ascii="Times New Roman" w:eastAsia="Times New Roman" w:hAnsi="Times New Roman" w:cs="Times New Roman"/>
          <w:sz w:val="28"/>
          <w:szCs w:val="28"/>
        </w:rPr>
        <w:t xml:space="preserve">местного бюджета в 20___ году Получателю субсидии возмещение части затрат  сельскохозяйственным потребительским кооперативам, организациям потребительской кооперации, у граждан, ведущих личное подсобное хозяйство  из местного бюджета  (далее - Субсидия) по кодам классификации расходов бюджетов Российской Федерации: код Главного распорядителя средств местного бюджета раздел 04, подраздел 05, целевая статья 0810010460, вид расход 814, в рамках подпрограммы </w:t>
      </w:r>
      <w:r w:rsidRPr="00902F86">
        <w:rPr>
          <w:rFonts w:ascii="Times New Roman" w:eastAsia="Calibri" w:hAnsi="Times New Roman" w:cs="Times New Roman"/>
          <w:sz w:val="28"/>
          <w:szCs w:val="28"/>
          <w:lang w:eastAsia="en-US"/>
        </w:rPr>
        <w:t>подпрограмме «Развитие малых форм хозяйствования в Каратузском</w:t>
      </w:r>
      <w:proofErr w:type="gramEnd"/>
      <w:r w:rsidRPr="00902F86">
        <w:rPr>
          <w:rFonts w:ascii="Times New Roman" w:eastAsia="Calibri" w:hAnsi="Times New Roman" w:cs="Times New Roman"/>
          <w:sz w:val="28"/>
          <w:szCs w:val="28"/>
          <w:lang w:eastAsia="en-US"/>
        </w:rPr>
        <w:t xml:space="preserve"> районе»</w:t>
      </w:r>
      <w:r w:rsidRPr="00902F86">
        <w:rPr>
          <w:rFonts w:ascii="Times New Roman" w:eastAsia="Times New Roman" w:hAnsi="Times New Roman" w:cs="Times New Roman"/>
          <w:sz w:val="28"/>
          <w:szCs w:val="28"/>
        </w:rPr>
        <w:t xml:space="preserve"> муниципальной программы «Развитие сельского хозяйства в </w:t>
      </w:r>
      <w:proofErr w:type="spellStart"/>
      <w:r w:rsidRPr="00902F86">
        <w:rPr>
          <w:rFonts w:ascii="Times New Roman" w:eastAsia="Times New Roman" w:hAnsi="Times New Roman" w:cs="Times New Roman"/>
          <w:sz w:val="28"/>
          <w:szCs w:val="28"/>
        </w:rPr>
        <w:t>Каратузком</w:t>
      </w:r>
      <w:proofErr w:type="spellEnd"/>
      <w:r w:rsidRPr="00902F86">
        <w:rPr>
          <w:rFonts w:ascii="Times New Roman" w:eastAsia="Times New Roman" w:hAnsi="Times New Roman" w:cs="Times New Roman"/>
          <w:sz w:val="28"/>
          <w:szCs w:val="28"/>
        </w:rPr>
        <w:t xml:space="preserve"> районе», утвержденной постановлением администрации Каратузского района от 31.10.2013  № 1126-п «Об утверждении </w:t>
      </w:r>
      <w:r w:rsidRPr="00902F86">
        <w:rPr>
          <w:rFonts w:ascii="Times New Roman" w:eastAsia="Times New Roman" w:hAnsi="Times New Roman" w:cs="Times New Roman"/>
          <w:sz w:val="28"/>
          <w:szCs w:val="28"/>
        </w:rPr>
        <w:lastRenderedPageBreak/>
        <w:t>муниципальной программы «Развитие сельского хозяйства в Каратузском районе»»  (в редакции постановлений__ пост</w:t>
      </w:r>
      <w:proofErr w:type="gramStart"/>
      <w:r w:rsidRPr="00902F86">
        <w:rPr>
          <w:rFonts w:ascii="Times New Roman" w:eastAsia="Times New Roman" w:hAnsi="Times New Roman" w:cs="Times New Roman"/>
          <w:sz w:val="28"/>
          <w:szCs w:val="28"/>
        </w:rPr>
        <w:t>.</w:t>
      </w:r>
      <w:proofErr w:type="gramEnd"/>
      <w:r w:rsidRPr="00902F86">
        <w:rPr>
          <w:rFonts w:ascii="Times New Roman" w:eastAsia="Times New Roman" w:hAnsi="Times New Roman" w:cs="Times New Roman"/>
          <w:sz w:val="28"/>
          <w:szCs w:val="28"/>
        </w:rPr>
        <w:t xml:space="preserve"> </w:t>
      </w:r>
      <w:proofErr w:type="gramStart"/>
      <w:r w:rsidRPr="00902F86">
        <w:rPr>
          <w:rFonts w:ascii="Times New Roman" w:eastAsia="Times New Roman" w:hAnsi="Times New Roman" w:cs="Times New Roman"/>
          <w:sz w:val="28"/>
          <w:szCs w:val="28"/>
        </w:rPr>
        <w:t>о</w:t>
      </w:r>
      <w:proofErr w:type="gramEnd"/>
      <w:r w:rsidRPr="00902F86">
        <w:rPr>
          <w:rFonts w:ascii="Times New Roman" w:eastAsia="Times New Roman" w:hAnsi="Times New Roman" w:cs="Times New Roman"/>
          <w:sz w:val="28"/>
          <w:szCs w:val="28"/>
        </w:rPr>
        <w:t>т 20.03.2017  № 216-п, пост. от 26.04.2017 № 381-п, пост. от 25.05.2017 № 512-п, пост  ______).</w:t>
      </w:r>
    </w:p>
    <w:p w:rsidR="00902F86" w:rsidRPr="00902F86" w:rsidRDefault="00902F86" w:rsidP="00350851">
      <w:pPr>
        <w:numPr>
          <w:ilvl w:val="1"/>
          <w:numId w:val="67"/>
        </w:numPr>
        <w:spacing w:after="0" w:line="240" w:lineRule="auto"/>
        <w:ind w:left="0" w:firstLine="0"/>
        <w:contextualSpacing/>
        <w:jc w:val="both"/>
        <w:rPr>
          <w:rFonts w:ascii="Times New Roman" w:eastAsia="Calibri" w:hAnsi="Times New Roman" w:cs="Times New Roman"/>
          <w:sz w:val="28"/>
          <w:szCs w:val="28"/>
          <w:lang w:eastAsia="en-US"/>
        </w:rPr>
      </w:pPr>
      <w:r w:rsidRPr="00902F86">
        <w:rPr>
          <w:rFonts w:ascii="Times New Roman" w:eastAsia="Calibri" w:hAnsi="Times New Roman" w:cs="Times New Roman"/>
          <w:iCs/>
          <w:sz w:val="28"/>
          <w:lang w:eastAsia="en-US"/>
        </w:rPr>
        <w:t>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местного бюджета на 2017 год.</w:t>
      </w:r>
    </w:p>
    <w:p w:rsidR="00902F86" w:rsidRPr="00902F86" w:rsidRDefault="00902F86" w:rsidP="00350851">
      <w:pPr>
        <w:spacing w:after="0" w:line="240" w:lineRule="auto"/>
        <w:contextualSpacing/>
        <w:jc w:val="both"/>
        <w:rPr>
          <w:rFonts w:ascii="Times New Roman" w:eastAsia="Calibri" w:hAnsi="Times New Roman" w:cs="Times New Roman"/>
          <w:sz w:val="28"/>
          <w:szCs w:val="28"/>
          <w:lang w:eastAsia="en-US"/>
        </w:rPr>
      </w:pPr>
      <w:r w:rsidRPr="00902F86">
        <w:rPr>
          <w:rFonts w:ascii="Times New Roman" w:eastAsia="Calibri" w:hAnsi="Times New Roman" w:cs="Times New Roman"/>
          <w:iCs/>
          <w:sz w:val="28"/>
          <w:lang w:eastAsia="en-US"/>
        </w:rPr>
        <w:t xml:space="preserve"> </w:t>
      </w: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II. Размер Субсидии</w:t>
      </w:r>
    </w:p>
    <w:p w:rsidR="00902F86" w:rsidRPr="00902F86" w:rsidRDefault="00902F86" w:rsidP="00902F86">
      <w:pPr>
        <w:spacing w:after="0" w:line="240" w:lineRule="auto"/>
        <w:jc w:val="both"/>
        <w:rPr>
          <w:rFonts w:ascii="Times New Roman" w:eastAsia="Times New Roman" w:hAnsi="Times New Roman" w:cs="Times New Roman"/>
          <w:sz w:val="28"/>
          <w:szCs w:val="28"/>
        </w:rPr>
      </w:pP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2.1. Размер Субсидии, предоставляемой из местного бюджета в соответствии с настоящим Соглашением, составляет:</w:t>
      </w: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в ________ 20___ году</w:t>
      </w:r>
      <w:proofErr w:type="gramStart"/>
      <w:r w:rsidRPr="00902F86">
        <w:rPr>
          <w:rFonts w:ascii="Times New Roman" w:eastAsia="Times New Roman" w:hAnsi="Times New Roman" w:cs="Times New Roman"/>
          <w:sz w:val="28"/>
          <w:szCs w:val="28"/>
        </w:rPr>
        <w:t xml:space="preserve"> _________ (___________) </w:t>
      </w:r>
      <w:proofErr w:type="gramEnd"/>
      <w:r w:rsidRPr="00902F86">
        <w:rPr>
          <w:rFonts w:ascii="Times New Roman" w:eastAsia="Times New Roman" w:hAnsi="Times New Roman" w:cs="Times New Roman"/>
          <w:sz w:val="28"/>
          <w:szCs w:val="28"/>
        </w:rPr>
        <w:t>рубля 00 копеек.</w:t>
      </w:r>
    </w:p>
    <w:p w:rsidR="00902F86" w:rsidRPr="00902F86" w:rsidRDefault="00902F86" w:rsidP="00902F86">
      <w:pPr>
        <w:spacing w:after="0" w:line="240" w:lineRule="auto"/>
        <w:jc w:val="both"/>
        <w:rPr>
          <w:rFonts w:ascii="Times New Roman" w:eastAsia="Times New Roman" w:hAnsi="Times New Roman" w:cs="Times New Roman"/>
          <w:sz w:val="28"/>
          <w:szCs w:val="28"/>
        </w:rPr>
      </w:pPr>
    </w:p>
    <w:p w:rsidR="00902F86" w:rsidRPr="00902F86" w:rsidRDefault="00902F86" w:rsidP="00902F86">
      <w:pPr>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III. Условия предоставления Субсидии</w:t>
      </w:r>
    </w:p>
    <w:p w:rsidR="00902F86" w:rsidRPr="00902F86" w:rsidRDefault="00902F86" w:rsidP="00902F86">
      <w:pPr>
        <w:spacing w:after="0" w:line="240" w:lineRule="auto"/>
        <w:jc w:val="both"/>
        <w:rPr>
          <w:rFonts w:ascii="Times New Roman" w:eastAsia="Times New Roman" w:hAnsi="Times New Roman" w:cs="Times New Roman"/>
          <w:sz w:val="28"/>
          <w:szCs w:val="28"/>
        </w:rPr>
      </w:pP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Субсидия предоставляется при выполнении следующих условий:</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3.1. Соответствие Получателя ограничениям, установленным Порядком предоставления субсидий, в том числе: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3.1.1. Получатель соответствует критериям, установленным Порядком предоставления </w:t>
      </w:r>
      <w:r w:rsidRPr="00902F86">
        <w:rPr>
          <w:rFonts w:ascii="Times New Roman" w:eastAsia="Calibri" w:hAnsi="Times New Roman" w:cs="Times New Roman"/>
          <w:iCs/>
          <w:sz w:val="28"/>
          <w:szCs w:val="28"/>
        </w:rPr>
        <w:t>о предоставлении субсидий на компенсацию части затрат, связанных с закупом молока  у граждан,  ведущих личное подсобное хозяйство</w:t>
      </w:r>
      <w:r w:rsidRPr="00902F86">
        <w:rPr>
          <w:rFonts w:ascii="Times New Roman" w:eastAsia="Times New Roman" w:hAnsi="Times New Roman" w:cs="Times New Roman"/>
          <w:sz w:val="28"/>
          <w:szCs w:val="28"/>
        </w:rPr>
        <w:t>;</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3.1.2. </w:t>
      </w:r>
      <w:proofErr w:type="gramStart"/>
      <w:r w:rsidRPr="00902F86">
        <w:rPr>
          <w:rFonts w:ascii="Times New Roman" w:eastAsia="Times New Roman" w:hAnsi="Times New Roman" w:cs="Times New Roman"/>
          <w:sz w:val="28"/>
          <w:szCs w:val="28"/>
        </w:rPr>
        <w:t>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902F86">
        <w:rPr>
          <w:rFonts w:ascii="Times New Roman" w:eastAsia="Times New Roman" w:hAnsi="Times New Roman" w:cs="Times New Roman"/>
          <w:sz w:val="28"/>
          <w:szCs w:val="28"/>
        </w:rPr>
        <w:t xml:space="preserve"> лиц, в совокупности превышает 50 процентов.</w:t>
      </w:r>
    </w:p>
    <w:p w:rsidR="00902F86" w:rsidRPr="00902F86" w:rsidRDefault="00902F86" w:rsidP="00902F86">
      <w:pPr>
        <w:spacing w:after="0" w:line="240" w:lineRule="auto"/>
        <w:ind w:firstLine="567"/>
        <w:jc w:val="both"/>
        <w:rPr>
          <w:rFonts w:ascii="Times New Roman" w:eastAsia="Calibri" w:hAnsi="Times New Roman" w:cs="Times New Roman"/>
          <w:sz w:val="28"/>
          <w:szCs w:val="28"/>
          <w:lang w:eastAsia="en-US"/>
        </w:rPr>
      </w:pPr>
      <w:r w:rsidRPr="00902F86">
        <w:rPr>
          <w:rFonts w:ascii="Times New Roman" w:eastAsia="Times New Roman" w:hAnsi="Times New Roman" w:cs="Times New Roman"/>
          <w:sz w:val="28"/>
          <w:szCs w:val="28"/>
        </w:rPr>
        <w:t xml:space="preserve">3.1.3. У Получателя </w:t>
      </w:r>
      <w:r w:rsidRPr="00902F86">
        <w:rPr>
          <w:rFonts w:ascii="Times New Roman" w:eastAsia="Calibri" w:hAnsi="Times New Roman" w:cs="Times New Roman"/>
          <w:sz w:val="28"/>
          <w:szCs w:val="28"/>
          <w:lang w:eastAsia="en-US"/>
        </w:rPr>
        <w:t>в период принятия документов на предоставление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Calibri" w:hAnsi="Times New Roman" w:cs="Times New Roman"/>
          <w:sz w:val="28"/>
          <w:szCs w:val="28"/>
          <w:lang w:eastAsia="en-US"/>
        </w:rPr>
        <w:t xml:space="preserve">отсутствует задолженность по налогам, сборам и иным обязательным платежам в бюджеты </w:t>
      </w:r>
      <w:r w:rsidRPr="00902F86">
        <w:rPr>
          <w:rFonts w:ascii="Times New Roman" w:eastAsia="Times New Roman" w:hAnsi="Times New Roman" w:cs="Times New Roman"/>
          <w:sz w:val="28"/>
          <w:szCs w:val="28"/>
        </w:rPr>
        <w:t xml:space="preserve">бюджетной системы Российской Федерации, срок исполнения по которым наступил в соответствии с законодательством Российской Федерации; </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отсутствует просроченная задолженность по возврату в местный бюджет субсидий;</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получатель не находится в процессе реорганизации, ликвидации, банкротства и не имеет ограничений на осуществление хозяйственной деятельности;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3.2. Предоставление Получателем документов, необходимых для получения Субсидии, в соответствии с Порядком предоставления субсидий, </w:t>
      </w:r>
      <w:r w:rsidRPr="00902F86">
        <w:rPr>
          <w:rFonts w:ascii="Times New Roman" w:eastAsia="Times New Roman" w:hAnsi="Times New Roman" w:cs="Times New Roman"/>
          <w:sz w:val="28"/>
          <w:szCs w:val="28"/>
        </w:rPr>
        <w:lastRenderedPageBreak/>
        <w:t>соответствие указанных документов требованиям, установленным Порядком предоставления субсидий;</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3.3.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По запросу Главного распорядителя и органа муниципального финансового контроля представляет бухгалтерскую и иную документацию, относящуюся к вопросу, связанному с получением Субсидии по настоящему Соглашению, дает необходимые разъяснения, а также обеспечивает все необходимые условия проверяющим лицам;</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IV. Порядок перечисления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4.1. Перечисление Субсидии осуществляется в установленном порядке на счет ___________________________, открытый </w:t>
      </w:r>
      <w:proofErr w:type="gramStart"/>
      <w:r w:rsidRPr="00902F86">
        <w:rPr>
          <w:rFonts w:ascii="Times New Roman" w:eastAsia="Times New Roman" w:hAnsi="Times New Roman" w:cs="Times New Roman"/>
          <w:sz w:val="28"/>
          <w:szCs w:val="28"/>
        </w:rPr>
        <w:t>в</w:t>
      </w:r>
      <w:proofErr w:type="gramEnd"/>
      <w:r w:rsidRPr="00902F86">
        <w:rPr>
          <w:rFonts w:ascii="Times New Roman" w:eastAsia="Times New Roman" w:hAnsi="Times New Roman" w:cs="Times New Roman"/>
          <w:sz w:val="28"/>
          <w:szCs w:val="28"/>
        </w:rPr>
        <w:t xml:space="preserve"> _____________________.</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4.2. Срок (периодичность) перечисления субсидии: ________________.</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4.3. Главный распорядитель отказывает Получателю в предоставлении Субсидии в случаях, установленных Порядком предоставления субсидий.</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 Права и обязанности Сторон</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 Главный распорядитель обязуется: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5.1.1. Рассмотреть в порядке и в сроки, установленные Порядком предоставления субсидий, представленные Получателем документы.</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5.1.2. Обеспечить предоставление Субсидии Получателю</w:t>
      </w: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5.1.3. Обеспечить перечисление субсидии на счет Получателя, указанный в п. 4.1 Соглашения.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5.1.4. Осуществлять </w:t>
      </w:r>
      <w:proofErr w:type="gramStart"/>
      <w:r w:rsidRPr="00902F86">
        <w:rPr>
          <w:rFonts w:ascii="Times New Roman" w:eastAsia="Times New Roman" w:hAnsi="Times New Roman" w:cs="Times New Roman"/>
          <w:sz w:val="28"/>
          <w:szCs w:val="28"/>
        </w:rPr>
        <w:t>контроль за</w:t>
      </w:r>
      <w:proofErr w:type="gramEnd"/>
      <w:r w:rsidRPr="00902F86">
        <w:rPr>
          <w:rFonts w:ascii="Times New Roman" w:eastAsia="Times New Roman" w:hAnsi="Times New Roman" w:cs="Times New Roman"/>
          <w:sz w:val="28"/>
          <w:szCs w:val="28"/>
        </w:rPr>
        <w:t xml:space="preserve"> соблюдением Получателем условий, целей и порядка предоставления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5.1.5. В случае если Получателем допущены нарушения условий предоставления Субсидии, направлять Получателю требование об обеспечении возврата средств Субсидии в местный бюджет в течени</w:t>
      </w:r>
      <w:proofErr w:type="gramStart"/>
      <w:r w:rsidRPr="00902F86">
        <w:rPr>
          <w:rFonts w:ascii="Times New Roman" w:eastAsia="Times New Roman" w:hAnsi="Times New Roman" w:cs="Times New Roman"/>
          <w:sz w:val="28"/>
          <w:szCs w:val="28"/>
        </w:rPr>
        <w:t>и</w:t>
      </w:r>
      <w:proofErr w:type="gramEnd"/>
      <w:r w:rsidRPr="00902F86">
        <w:rPr>
          <w:rFonts w:ascii="Times New Roman" w:eastAsia="Times New Roman" w:hAnsi="Times New Roman" w:cs="Times New Roman"/>
          <w:sz w:val="28"/>
          <w:szCs w:val="28"/>
        </w:rPr>
        <w:t xml:space="preserve"> 3 дней. Получатель после получения требования о возврате субсидии обязан провести в течени</w:t>
      </w:r>
      <w:proofErr w:type="gramStart"/>
      <w:r w:rsidRPr="00902F86">
        <w:rPr>
          <w:rFonts w:ascii="Times New Roman" w:eastAsia="Times New Roman" w:hAnsi="Times New Roman" w:cs="Times New Roman"/>
          <w:sz w:val="28"/>
          <w:szCs w:val="28"/>
        </w:rPr>
        <w:t>и</w:t>
      </w:r>
      <w:proofErr w:type="gramEnd"/>
      <w:r w:rsidRPr="00902F86">
        <w:rPr>
          <w:rFonts w:ascii="Times New Roman" w:eastAsia="Times New Roman" w:hAnsi="Times New Roman" w:cs="Times New Roman"/>
          <w:sz w:val="28"/>
          <w:szCs w:val="28"/>
        </w:rPr>
        <w:t xml:space="preserve"> 10 дней возврат раннее полученных сумм субсидии, указанных в решении о возврате, в полном объеме по соответствующему коду администратора доходов местного бюджета.</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Требование об обеспечении возврата средств Субсидии в местный бюджет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5.1.6. Выполнять иные обязательства, установленные бюджетным законодательством Российской Федерации.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5.2. Главный распорядитель вправе: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5.2.1. Запрашивать у Получателя документы и материалы, необходимые для осуществления </w:t>
      </w:r>
      <w:proofErr w:type="gramStart"/>
      <w:r w:rsidRPr="00902F86">
        <w:rPr>
          <w:rFonts w:ascii="Times New Roman" w:eastAsia="Times New Roman" w:hAnsi="Times New Roman" w:cs="Times New Roman"/>
          <w:sz w:val="28"/>
          <w:szCs w:val="28"/>
        </w:rPr>
        <w:t>контроля за</w:t>
      </w:r>
      <w:proofErr w:type="gramEnd"/>
      <w:r w:rsidRPr="00902F86">
        <w:rPr>
          <w:rFonts w:ascii="Times New Roman" w:eastAsia="Times New Roman" w:hAnsi="Times New Roman" w:cs="Times New Roman"/>
          <w:sz w:val="28"/>
          <w:szCs w:val="28"/>
        </w:rPr>
        <w:t xml:space="preserve"> соблюдением условий предоставления Субсидии;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5.2.2. Осуществлять иные права, установленные бюджетным законодательством Российской Федерации.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5.3. Получатель обязуется: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5.3.1. Обеспечить выполнение условий предоставления Субсидии, установленных настоящим Соглашением, в том числе: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5.3.1.1. </w:t>
      </w:r>
      <w:proofErr w:type="gramStart"/>
      <w:r w:rsidRPr="00902F86">
        <w:rPr>
          <w:rFonts w:ascii="Times New Roman" w:eastAsia="Times New Roman" w:hAnsi="Times New Roman" w:cs="Times New Roman"/>
          <w:sz w:val="28"/>
          <w:szCs w:val="28"/>
        </w:rPr>
        <w:t>Предоставить Главному распорядителю документы</w:t>
      </w:r>
      <w:proofErr w:type="gramEnd"/>
      <w:r w:rsidRPr="00902F86">
        <w:rPr>
          <w:rFonts w:ascii="Times New Roman" w:eastAsia="Times New Roman" w:hAnsi="Times New Roman" w:cs="Times New Roman"/>
          <w:sz w:val="28"/>
          <w:szCs w:val="28"/>
        </w:rPr>
        <w:t>, необходимые для предоставления субсидии, соответствующие требованиям, установленным Порядком предоставления субсидий.</w:t>
      </w:r>
    </w:p>
    <w:p w:rsidR="00902F86" w:rsidRPr="00902F86" w:rsidRDefault="00902F86" w:rsidP="00902F86">
      <w:pPr>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5.3.1.2. Соблюдать запрет приобретения за счет полученных средств иностранной валюты.</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5.3.1.3. Определить показатели результативности в соответствии с Приложением № 1 к Соглашению о  предоставлении субсидий </w:t>
      </w:r>
      <w:r w:rsidRPr="00902F86">
        <w:rPr>
          <w:rFonts w:ascii="Times New Roman" w:eastAsia="Calibri" w:hAnsi="Times New Roman" w:cs="Times New Roman"/>
          <w:iCs/>
          <w:sz w:val="28"/>
          <w:szCs w:val="28"/>
        </w:rPr>
        <w:t xml:space="preserve"> на компенсацию части затрат, связанных с закупом молока  у граждан,  ведущих личное подсобное хозяйство</w:t>
      </w:r>
      <w:r w:rsidRPr="00902F86">
        <w:rPr>
          <w:rFonts w:ascii="Times New Roman" w:eastAsia="Times New Roman" w:hAnsi="Times New Roman" w:cs="Times New Roman"/>
          <w:sz w:val="28"/>
          <w:szCs w:val="28"/>
        </w:rPr>
        <w:t>.</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5.3.1.4. Обеспечить достижение целевых показателей за отчетный год. </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При не достижении плановых значений целевых показателей за отчетный год необходимо предоставить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5.4. Получатель вправе: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5.4.1. Обращаться к Главному распорядителю за разъяснениями в связи с исполнением настоящего Соглашения.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5.4.2. Осуществлять иные права, установленные бюджетным законодательством Российской Федерации.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p>
    <w:p w:rsidR="00902F86" w:rsidRPr="00902F86" w:rsidRDefault="00902F86" w:rsidP="00902F86">
      <w:pPr>
        <w:spacing w:after="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VI. Ответственность Сторон</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соответствии с законодательством Российской Федерации.</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VII. Заключительные положения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902F86">
        <w:rPr>
          <w:rFonts w:ascii="Times New Roman" w:eastAsia="Times New Roman" w:hAnsi="Times New Roman" w:cs="Times New Roman"/>
          <w:sz w:val="28"/>
          <w:szCs w:val="28"/>
        </w:rPr>
        <w:t>не достижении</w:t>
      </w:r>
      <w:proofErr w:type="gramEnd"/>
      <w:r w:rsidRPr="00902F86">
        <w:rPr>
          <w:rFonts w:ascii="Times New Roman" w:eastAsia="Times New Roman" w:hAnsi="Times New Roman" w:cs="Times New Roman"/>
          <w:sz w:val="28"/>
          <w:szCs w:val="28"/>
        </w:rPr>
        <w:t xml:space="preserve"> согласия споры между Сторонами решаются в судебном порядке.</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7.2. Соглашение вступает в силу после его подписания Сторонами и действует до "__" _____20__/полного исполнения Сторонами своих обязательств, кроме обязательства по перечислению Субсидии в соответствии с п. 4.2 настоящего Соглашения.</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Обязательство по перечислению Субсидии, указанное в п. 4.2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администрации Каратузского района муниципального района.</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7.4. Расторжение настоящего Соглашения возможно при взаимном согласии Сторон.</w:t>
      </w:r>
    </w:p>
    <w:p w:rsidR="00902F86" w:rsidRPr="00902F86" w:rsidRDefault="00902F86" w:rsidP="00902F86">
      <w:pPr>
        <w:spacing w:after="0" w:line="240" w:lineRule="auto"/>
        <w:ind w:firstLine="567"/>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7.5. Настоящее Соглашение заключено Сторонами в двух экземплярах, имеющих равную юридическую силу, по одному для каждой из Сторон.</w:t>
      </w:r>
    </w:p>
    <w:p w:rsidR="00902F86" w:rsidRPr="00902F86" w:rsidRDefault="00902F86" w:rsidP="00902F86">
      <w:pPr>
        <w:spacing w:before="240" w:after="240" w:line="240" w:lineRule="auto"/>
        <w:ind w:firstLine="567"/>
        <w:jc w:val="center"/>
        <w:rPr>
          <w:rFonts w:ascii="Times New Roman" w:eastAsia="Times New Roman" w:hAnsi="Times New Roman" w:cs="Times New Roman"/>
          <w:b/>
          <w:sz w:val="28"/>
          <w:szCs w:val="28"/>
        </w:rPr>
      </w:pPr>
      <w:r w:rsidRPr="00902F86">
        <w:rPr>
          <w:rFonts w:ascii="Times New Roman" w:eastAsia="Times New Roman" w:hAnsi="Times New Roman" w:cs="Times New Roman"/>
          <w:b/>
          <w:sz w:val="28"/>
          <w:szCs w:val="28"/>
        </w:rPr>
        <w:t>VIII. Юридические адреса и платежные реквизиты Сторон</w:t>
      </w:r>
    </w:p>
    <w:tbl>
      <w:tblPr>
        <w:tblW w:w="9366" w:type="dxa"/>
        <w:tblLayout w:type="fixed"/>
        <w:tblCellMar>
          <w:left w:w="10" w:type="dxa"/>
          <w:right w:w="10" w:type="dxa"/>
        </w:tblCellMar>
        <w:tblLook w:val="04A0" w:firstRow="1" w:lastRow="0" w:firstColumn="1" w:lastColumn="0" w:noHBand="0" w:noVBand="1"/>
      </w:tblPr>
      <w:tblGrid>
        <w:gridCol w:w="5066"/>
        <w:gridCol w:w="4300"/>
      </w:tblGrid>
      <w:tr w:rsidR="00902F86" w:rsidRPr="00902F86" w:rsidTr="003D4166">
        <w:trPr>
          <w:trHeight w:hRule="exact" w:val="383"/>
        </w:trPr>
        <w:tc>
          <w:tcPr>
            <w:tcW w:w="5066" w:type="dxa"/>
            <w:tcBorders>
              <w:top w:val="single" w:sz="4" w:space="0" w:color="auto"/>
              <w:left w:val="single" w:sz="4" w:space="0" w:color="auto"/>
            </w:tcBorders>
            <w:shd w:val="clear" w:color="auto" w:fill="FFFFFF"/>
          </w:tcPr>
          <w:p w:rsidR="00902F86" w:rsidRPr="00902F86" w:rsidRDefault="00902F86" w:rsidP="00902F86">
            <w:pPr>
              <w:widowControl w:val="0"/>
              <w:spacing w:after="0" w:line="252" w:lineRule="exact"/>
              <w:ind w:left="8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Наименование Главного распорядителя</w:t>
            </w:r>
          </w:p>
        </w:tc>
        <w:tc>
          <w:tcPr>
            <w:tcW w:w="4300" w:type="dxa"/>
            <w:tcBorders>
              <w:top w:val="single" w:sz="4" w:space="0" w:color="auto"/>
              <w:left w:val="single" w:sz="4" w:space="0" w:color="auto"/>
              <w:right w:val="single" w:sz="4" w:space="0" w:color="auto"/>
            </w:tcBorders>
            <w:shd w:val="clear" w:color="auto" w:fill="FFFFFF"/>
          </w:tcPr>
          <w:p w:rsidR="00902F86" w:rsidRPr="00902F86" w:rsidRDefault="00902F86" w:rsidP="00902F86">
            <w:pPr>
              <w:widowControl w:val="0"/>
              <w:spacing w:after="0" w:line="200" w:lineRule="exact"/>
              <w:ind w:left="60"/>
              <w:rPr>
                <w:rFonts w:ascii="Times New Roman" w:eastAsia="Times New Roman" w:hAnsi="Times New Roman" w:cs="Times New Roman"/>
                <w:color w:val="000000"/>
                <w:spacing w:val="2"/>
                <w:sz w:val="28"/>
                <w:szCs w:val="28"/>
                <w:shd w:val="clear" w:color="auto" w:fill="FFFFFF"/>
                <w:lang w:bidi="ru-RU"/>
              </w:rPr>
            </w:pPr>
          </w:p>
          <w:p w:rsidR="00902F86" w:rsidRPr="00902F86" w:rsidRDefault="00902F86" w:rsidP="00902F86">
            <w:pPr>
              <w:widowControl w:val="0"/>
              <w:spacing w:after="0" w:line="200" w:lineRule="exact"/>
              <w:ind w:left="6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Наименование Получателя</w:t>
            </w:r>
          </w:p>
        </w:tc>
      </w:tr>
      <w:tr w:rsidR="00902F86" w:rsidRPr="00902F86" w:rsidTr="003D4166">
        <w:trPr>
          <w:trHeight w:hRule="exact" w:val="537"/>
        </w:trPr>
        <w:tc>
          <w:tcPr>
            <w:tcW w:w="5066" w:type="dxa"/>
            <w:tcBorders>
              <w:top w:val="single" w:sz="4" w:space="0" w:color="auto"/>
              <w:left w:val="single" w:sz="4" w:space="0" w:color="auto"/>
            </w:tcBorders>
            <w:shd w:val="clear" w:color="auto" w:fill="FFFFFF"/>
          </w:tcPr>
          <w:p w:rsidR="00902F86" w:rsidRPr="00902F86" w:rsidRDefault="00902F86" w:rsidP="00902F86">
            <w:pPr>
              <w:widowControl w:val="0"/>
              <w:spacing w:after="0" w:line="259" w:lineRule="exact"/>
              <w:ind w:left="8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Место нахождения: (юридический адрес)</w:t>
            </w:r>
          </w:p>
        </w:tc>
        <w:tc>
          <w:tcPr>
            <w:tcW w:w="4300" w:type="dxa"/>
            <w:tcBorders>
              <w:top w:val="single" w:sz="4" w:space="0" w:color="auto"/>
              <w:left w:val="single" w:sz="4" w:space="0" w:color="auto"/>
              <w:right w:val="single" w:sz="4" w:space="0" w:color="auto"/>
            </w:tcBorders>
            <w:shd w:val="clear" w:color="auto" w:fill="FFFFFF"/>
          </w:tcPr>
          <w:p w:rsidR="00902F86" w:rsidRPr="00902F86" w:rsidRDefault="00902F86" w:rsidP="00902F86">
            <w:pPr>
              <w:widowControl w:val="0"/>
              <w:spacing w:after="0" w:line="256" w:lineRule="exact"/>
              <w:ind w:left="6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Место нахождения: (юридический адрес)</w:t>
            </w:r>
          </w:p>
        </w:tc>
      </w:tr>
      <w:tr w:rsidR="00902F86" w:rsidRPr="00902F86" w:rsidTr="003D4166">
        <w:trPr>
          <w:trHeight w:hRule="exact" w:val="465"/>
        </w:trPr>
        <w:tc>
          <w:tcPr>
            <w:tcW w:w="5066" w:type="dxa"/>
            <w:tcBorders>
              <w:top w:val="single" w:sz="4" w:space="0" w:color="auto"/>
              <w:left w:val="single" w:sz="4" w:space="0" w:color="auto"/>
            </w:tcBorders>
            <w:shd w:val="clear" w:color="auto" w:fill="FFFFFF"/>
          </w:tcPr>
          <w:p w:rsidR="00902F86" w:rsidRPr="00902F86" w:rsidRDefault="00902F86" w:rsidP="00902F86">
            <w:pPr>
              <w:widowControl w:val="0"/>
              <w:spacing w:after="0" w:line="200" w:lineRule="exact"/>
              <w:ind w:left="80"/>
              <w:rPr>
                <w:rFonts w:ascii="Times New Roman" w:eastAsia="Times New Roman" w:hAnsi="Times New Roman" w:cs="Times New Roman"/>
                <w:color w:val="000000"/>
                <w:spacing w:val="2"/>
                <w:sz w:val="28"/>
                <w:szCs w:val="28"/>
                <w:shd w:val="clear" w:color="auto" w:fill="FFFFFF"/>
                <w:lang w:bidi="ru-RU"/>
              </w:rPr>
            </w:pPr>
          </w:p>
          <w:p w:rsidR="00902F86" w:rsidRPr="00902F86" w:rsidRDefault="00902F86" w:rsidP="00902F86">
            <w:pPr>
              <w:widowControl w:val="0"/>
              <w:spacing w:after="0" w:line="200" w:lineRule="exact"/>
              <w:ind w:left="8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Платежные реквизиты:</w:t>
            </w:r>
          </w:p>
        </w:tc>
        <w:tc>
          <w:tcPr>
            <w:tcW w:w="4300" w:type="dxa"/>
            <w:tcBorders>
              <w:top w:val="single" w:sz="4" w:space="0" w:color="auto"/>
              <w:left w:val="single" w:sz="4" w:space="0" w:color="auto"/>
              <w:right w:val="single" w:sz="4" w:space="0" w:color="auto"/>
            </w:tcBorders>
            <w:shd w:val="clear" w:color="auto" w:fill="FFFFFF"/>
          </w:tcPr>
          <w:p w:rsidR="00902F86" w:rsidRPr="00902F86" w:rsidRDefault="00902F86" w:rsidP="00902F86">
            <w:pPr>
              <w:widowControl w:val="0"/>
              <w:spacing w:after="0" w:line="200" w:lineRule="exact"/>
              <w:ind w:left="60"/>
              <w:rPr>
                <w:rFonts w:ascii="Times New Roman" w:eastAsia="Times New Roman" w:hAnsi="Times New Roman" w:cs="Times New Roman"/>
                <w:color w:val="000000"/>
                <w:spacing w:val="2"/>
                <w:sz w:val="28"/>
                <w:szCs w:val="28"/>
                <w:shd w:val="clear" w:color="auto" w:fill="FFFFFF"/>
                <w:lang w:bidi="ru-RU"/>
              </w:rPr>
            </w:pPr>
          </w:p>
          <w:p w:rsidR="00902F86" w:rsidRPr="00902F86" w:rsidRDefault="00902F86" w:rsidP="00902F86">
            <w:pPr>
              <w:widowControl w:val="0"/>
              <w:spacing w:after="0" w:line="200" w:lineRule="exact"/>
              <w:ind w:left="6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Платежные реквизиты:</w:t>
            </w:r>
          </w:p>
        </w:tc>
      </w:tr>
      <w:tr w:rsidR="00902F86" w:rsidRPr="00902F86" w:rsidTr="003D4166">
        <w:trPr>
          <w:trHeight w:hRule="exact" w:val="507"/>
        </w:trPr>
        <w:tc>
          <w:tcPr>
            <w:tcW w:w="5066" w:type="dxa"/>
            <w:tcBorders>
              <w:top w:val="single" w:sz="4" w:space="0" w:color="auto"/>
              <w:left w:val="single" w:sz="4" w:space="0" w:color="auto"/>
              <w:bottom w:val="single" w:sz="4" w:space="0" w:color="auto"/>
            </w:tcBorders>
            <w:shd w:val="clear" w:color="auto" w:fill="FFFFFF"/>
          </w:tcPr>
          <w:p w:rsidR="00902F86" w:rsidRPr="00902F86" w:rsidRDefault="00902F86" w:rsidP="00902F86">
            <w:pPr>
              <w:spacing w:after="0" w:line="240" w:lineRule="auto"/>
              <w:rPr>
                <w:rFonts w:ascii="Times New Roman" w:eastAsia="Times New Roman" w:hAnsi="Times New Roman" w:cs="Times New Roman"/>
                <w:sz w:val="28"/>
                <w:szCs w:val="28"/>
              </w:rPr>
            </w:pP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02F86" w:rsidRPr="00902F86" w:rsidRDefault="00902F86" w:rsidP="00902F86">
            <w:pPr>
              <w:spacing w:after="0" w:line="240" w:lineRule="auto"/>
              <w:rPr>
                <w:rFonts w:ascii="Times New Roman" w:eastAsia="Times New Roman" w:hAnsi="Times New Roman" w:cs="Times New Roman"/>
                <w:sz w:val="28"/>
                <w:szCs w:val="28"/>
              </w:rPr>
            </w:pPr>
          </w:p>
        </w:tc>
      </w:tr>
    </w:tbl>
    <w:p w:rsidR="00902F86" w:rsidRPr="00902F86" w:rsidRDefault="00902F86" w:rsidP="00902F86">
      <w:pPr>
        <w:spacing w:before="240" w:after="240" w:line="240" w:lineRule="auto"/>
        <w:ind w:firstLine="567"/>
        <w:jc w:val="center"/>
        <w:rPr>
          <w:rFonts w:ascii="Times New Roman" w:eastAsia="Times New Roman" w:hAnsi="Times New Roman" w:cs="Times New Roman"/>
          <w:b/>
          <w:sz w:val="24"/>
          <w:szCs w:val="24"/>
        </w:rPr>
      </w:pPr>
      <w:r w:rsidRPr="00902F86">
        <w:rPr>
          <w:rFonts w:ascii="Times New Roman" w:eastAsia="Times New Roman" w:hAnsi="Times New Roman" w:cs="Times New Roman"/>
          <w:b/>
          <w:sz w:val="24"/>
          <w:szCs w:val="24"/>
        </w:rPr>
        <w:t>IX. Подписи Сторон</w:t>
      </w:r>
    </w:p>
    <w:tbl>
      <w:tblPr>
        <w:tblW w:w="9366" w:type="dxa"/>
        <w:tblLayout w:type="fixed"/>
        <w:tblCellMar>
          <w:left w:w="10" w:type="dxa"/>
          <w:right w:w="10" w:type="dxa"/>
        </w:tblCellMar>
        <w:tblLook w:val="04A0" w:firstRow="1" w:lastRow="0" w:firstColumn="1" w:lastColumn="0" w:noHBand="0" w:noVBand="1"/>
      </w:tblPr>
      <w:tblGrid>
        <w:gridCol w:w="4957"/>
        <w:gridCol w:w="4409"/>
      </w:tblGrid>
      <w:tr w:rsidR="00902F86" w:rsidRPr="00902F86" w:rsidTr="003D4166">
        <w:trPr>
          <w:trHeight w:hRule="exact" w:val="833"/>
        </w:trPr>
        <w:tc>
          <w:tcPr>
            <w:tcW w:w="4957" w:type="dxa"/>
            <w:tcBorders>
              <w:top w:val="single" w:sz="4" w:space="0" w:color="auto"/>
              <w:left w:val="single" w:sz="4" w:space="0" w:color="auto"/>
            </w:tcBorders>
            <w:shd w:val="clear" w:color="auto" w:fill="FFFFFF"/>
            <w:vAlign w:val="center"/>
          </w:tcPr>
          <w:p w:rsidR="00902F86" w:rsidRPr="00902F86" w:rsidRDefault="00902F86" w:rsidP="00902F86">
            <w:pPr>
              <w:widowControl w:val="0"/>
              <w:spacing w:after="0" w:line="256" w:lineRule="exact"/>
              <w:ind w:right="1120"/>
              <w:jc w:val="right"/>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Краткое наименование Главного распорядителя</w:t>
            </w:r>
          </w:p>
        </w:tc>
        <w:tc>
          <w:tcPr>
            <w:tcW w:w="4409" w:type="dxa"/>
            <w:tcBorders>
              <w:top w:val="single" w:sz="4" w:space="0" w:color="auto"/>
              <w:left w:val="single" w:sz="4" w:space="0" w:color="auto"/>
              <w:right w:val="single" w:sz="4" w:space="0" w:color="auto"/>
            </w:tcBorders>
            <w:shd w:val="clear" w:color="auto" w:fill="FFFFFF"/>
            <w:vAlign w:val="center"/>
          </w:tcPr>
          <w:p w:rsidR="00902F86" w:rsidRPr="00902F86" w:rsidRDefault="00902F86" w:rsidP="00902F86">
            <w:pPr>
              <w:widowControl w:val="0"/>
              <w:spacing w:after="0" w:line="256" w:lineRule="exact"/>
              <w:ind w:left="1200"/>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Краткое наименование получателя Субсидии</w:t>
            </w:r>
          </w:p>
        </w:tc>
      </w:tr>
      <w:tr w:rsidR="00902F86" w:rsidRPr="00902F86" w:rsidTr="003D4166">
        <w:trPr>
          <w:trHeight w:hRule="exact" w:val="360"/>
        </w:trPr>
        <w:tc>
          <w:tcPr>
            <w:tcW w:w="4957" w:type="dxa"/>
            <w:tcBorders>
              <w:top w:val="single" w:sz="4" w:space="0" w:color="auto"/>
              <w:left w:val="single" w:sz="4" w:space="0" w:color="auto"/>
            </w:tcBorders>
            <w:shd w:val="clear" w:color="auto" w:fill="FFFFFF"/>
            <w:vAlign w:val="bottom"/>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w:t>
            </w:r>
          </w:p>
        </w:tc>
        <w:tc>
          <w:tcPr>
            <w:tcW w:w="4409" w:type="dxa"/>
            <w:tcBorders>
              <w:top w:val="single" w:sz="4" w:space="0" w:color="auto"/>
              <w:left w:val="single" w:sz="4" w:space="0" w:color="auto"/>
              <w:right w:val="single" w:sz="4" w:space="0" w:color="auto"/>
            </w:tcBorders>
            <w:shd w:val="clear" w:color="auto" w:fill="FFFFFF"/>
            <w:vAlign w:val="bottom"/>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w:t>
            </w:r>
          </w:p>
        </w:tc>
      </w:tr>
      <w:tr w:rsidR="00902F86" w:rsidRPr="00902F86" w:rsidTr="003D4166">
        <w:trPr>
          <w:trHeight w:hRule="exact" w:val="481"/>
        </w:trPr>
        <w:tc>
          <w:tcPr>
            <w:tcW w:w="4957" w:type="dxa"/>
            <w:tcBorders>
              <w:top w:val="single" w:sz="4" w:space="0" w:color="auto"/>
              <w:left w:val="single" w:sz="4" w:space="0" w:color="auto"/>
              <w:bottom w:val="single" w:sz="4" w:space="0" w:color="auto"/>
            </w:tcBorders>
            <w:shd w:val="clear" w:color="auto" w:fill="FFFFFF"/>
            <w:vAlign w:val="center"/>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(подпись) (Ф.И.О.)</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902F86" w:rsidRPr="00902F86" w:rsidRDefault="00902F86" w:rsidP="00902F86">
            <w:pPr>
              <w:widowControl w:val="0"/>
              <w:spacing w:after="0" w:line="200" w:lineRule="exact"/>
              <w:jc w:val="center"/>
              <w:rPr>
                <w:rFonts w:ascii="Times New Roman" w:eastAsia="Times New Roman" w:hAnsi="Times New Roman" w:cs="Times New Roman"/>
                <w:spacing w:val="1"/>
                <w:sz w:val="28"/>
                <w:szCs w:val="28"/>
              </w:rPr>
            </w:pPr>
            <w:r w:rsidRPr="00902F86">
              <w:rPr>
                <w:rFonts w:ascii="Times New Roman" w:eastAsia="Times New Roman" w:hAnsi="Times New Roman" w:cs="Times New Roman"/>
                <w:color w:val="000000"/>
                <w:spacing w:val="2"/>
                <w:sz w:val="28"/>
                <w:szCs w:val="28"/>
                <w:shd w:val="clear" w:color="auto" w:fill="FFFFFF"/>
                <w:lang w:bidi="ru-RU"/>
              </w:rPr>
              <w:t>(подпись) (Ф.И.О.)</w:t>
            </w:r>
          </w:p>
        </w:tc>
      </w:tr>
    </w:tbl>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spacing w:after="0" w:line="240" w:lineRule="auto"/>
        <w:rPr>
          <w:rFonts w:ascii="Times New Roman" w:eastAsia="Times New Roman" w:hAnsi="Times New Roman" w:cs="Times New Roman"/>
          <w:sz w:val="28"/>
          <w:szCs w:val="28"/>
        </w:rPr>
      </w:pPr>
    </w:p>
    <w:p w:rsidR="00902F86" w:rsidRPr="00902F86" w:rsidRDefault="00902F86" w:rsidP="00902F86">
      <w:pPr>
        <w:tabs>
          <w:tab w:val="left" w:pos="4965"/>
        </w:tabs>
        <w:autoSpaceDE w:val="0"/>
        <w:autoSpaceDN w:val="0"/>
        <w:adjustRightInd w:val="0"/>
        <w:spacing w:after="0" w:line="240" w:lineRule="auto"/>
        <w:outlineLvl w:val="1"/>
        <w:rPr>
          <w:rFonts w:ascii="Times New Roman" w:eastAsia="Times New Roman" w:hAnsi="Times New Roman" w:cs="Times New Roman"/>
          <w:sz w:val="28"/>
          <w:szCs w:val="28"/>
        </w:rPr>
      </w:pPr>
      <w:r w:rsidRPr="00902F86">
        <w:rPr>
          <w:rFonts w:ascii="Times New Roman" w:eastAsia="Calibri" w:hAnsi="Times New Roman" w:cs="Times New Roman"/>
          <w:sz w:val="28"/>
          <w:szCs w:val="28"/>
          <w:lang w:eastAsia="en-US"/>
        </w:rPr>
        <w:t xml:space="preserve">                                                                                                       </w:t>
      </w:r>
      <w:r w:rsidRPr="00902F86">
        <w:rPr>
          <w:rFonts w:ascii="Times New Roman" w:eastAsia="Times New Roman" w:hAnsi="Times New Roman" w:cs="Times New Roman"/>
          <w:sz w:val="28"/>
          <w:szCs w:val="28"/>
        </w:rPr>
        <w:t>Приложение № 1</w:t>
      </w:r>
    </w:p>
    <w:p w:rsidR="00902F86" w:rsidRPr="00902F86" w:rsidRDefault="00902F86" w:rsidP="00902F86">
      <w:pPr>
        <w:spacing w:after="0" w:line="240" w:lineRule="auto"/>
        <w:ind w:firstLine="680"/>
        <w:jc w:val="right"/>
        <w:rPr>
          <w:rFonts w:ascii="Times New Roman" w:eastAsia="Times New Roman" w:hAnsi="Times New Roman" w:cs="Times New Roman"/>
          <w:sz w:val="28"/>
          <w:szCs w:val="28"/>
        </w:rPr>
      </w:pPr>
      <w:r w:rsidRPr="00902F86">
        <w:rPr>
          <w:rFonts w:ascii="Times New Roman" w:eastAsia="Times New Roman" w:hAnsi="Times New Roman" w:cs="Times New Roman"/>
          <w:sz w:val="28"/>
          <w:szCs w:val="24"/>
        </w:rPr>
        <w:t>к Соглашению № ____от ________ 20___г.</w:t>
      </w:r>
      <w:r w:rsidRPr="00902F86">
        <w:rPr>
          <w:rFonts w:ascii="Times New Roman" w:eastAsia="Times New Roman" w:hAnsi="Times New Roman" w:cs="Times New Roman"/>
          <w:sz w:val="28"/>
          <w:szCs w:val="28"/>
        </w:rPr>
        <w:t xml:space="preserve">  </w:t>
      </w:r>
    </w:p>
    <w:p w:rsidR="00902F86" w:rsidRPr="00902F86" w:rsidRDefault="00902F86" w:rsidP="00902F8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Отчет о достижении значений показателей результативности</w:t>
      </w:r>
    </w:p>
    <w:p w:rsidR="00902F86" w:rsidRPr="00902F86" w:rsidRDefault="00902F86" w:rsidP="00902F86">
      <w:pPr>
        <w:widowControl w:val="0"/>
        <w:autoSpaceDE w:val="0"/>
        <w:autoSpaceDN w:val="0"/>
        <w:spacing w:after="0" w:line="240" w:lineRule="auto"/>
        <w:jc w:val="center"/>
        <w:rPr>
          <w:rFonts w:ascii="Times New Roman" w:eastAsia="Calibri" w:hAnsi="Times New Roman" w:cs="Times New Roman"/>
          <w:iCs/>
          <w:sz w:val="28"/>
          <w:szCs w:val="28"/>
        </w:rPr>
      </w:pPr>
      <w:r w:rsidRPr="00902F86">
        <w:rPr>
          <w:rFonts w:ascii="Times New Roman" w:eastAsia="Times New Roman" w:hAnsi="Times New Roman" w:cs="Times New Roman"/>
          <w:sz w:val="28"/>
          <w:szCs w:val="28"/>
        </w:rPr>
        <w:t xml:space="preserve">использования </w:t>
      </w:r>
      <w:r w:rsidRPr="00902F86">
        <w:rPr>
          <w:rFonts w:ascii="Times New Roman" w:eastAsia="Calibri" w:hAnsi="Times New Roman" w:cs="Times New Roman"/>
          <w:iCs/>
          <w:sz w:val="28"/>
          <w:szCs w:val="28"/>
        </w:rPr>
        <w:t>субсидии на компенсацию части затрат, связанных с закупом молока  у граждан,  ведущих личное подсобное хозяйство</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за __________________ 20__ года</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___________________________________________________________</w:t>
      </w:r>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w:t>
      </w:r>
      <w:proofErr w:type="gramStart"/>
      <w:r w:rsidRPr="00902F86">
        <w:rPr>
          <w:rFonts w:ascii="Times New Roman" w:eastAsia="Times New Roman" w:hAnsi="Times New Roman" w:cs="Times New Roman"/>
          <w:sz w:val="28"/>
          <w:szCs w:val="28"/>
        </w:rPr>
        <w:t>(наименование получателя субсидии, наименование</w:t>
      </w:r>
      <w:proofErr w:type="gramEnd"/>
    </w:p>
    <w:p w:rsidR="00902F86" w:rsidRPr="00902F86" w:rsidRDefault="00902F86" w:rsidP="00902F86">
      <w:pPr>
        <w:widowControl w:val="0"/>
        <w:autoSpaceDE w:val="0"/>
        <w:autoSpaceDN w:val="0"/>
        <w:spacing w:after="0" w:line="240" w:lineRule="auto"/>
        <w:jc w:val="both"/>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       муниципального района </w:t>
      </w: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8"/>
          <w:szCs w:val="28"/>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47"/>
        <w:gridCol w:w="2076"/>
        <w:gridCol w:w="1531"/>
        <w:gridCol w:w="28"/>
        <w:gridCol w:w="1559"/>
        <w:gridCol w:w="1276"/>
        <w:gridCol w:w="57"/>
      </w:tblGrid>
      <w:tr w:rsidR="00902F86" w:rsidRPr="00902F86" w:rsidTr="003D4166">
        <w:trPr>
          <w:gridAfter w:val="1"/>
          <w:wAfter w:w="57" w:type="dxa"/>
        </w:trPr>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N </w:t>
            </w:r>
            <w:proofErr w:type="gramStart"/>
            <w:r w:rsidRPr="00902F86">
              <w:rPr>
                <w:rFonts w:ascii="Times New Roman" w:eastAsia="Times New Roman" w:hAnsi="Times New Roman" w:cs="Times New Roman"/>
                <w:sz w:val="28"/>
                <w:szCs w:val="28"/>
              </w:rPr>
              <w:t>п</w:t>
            </w:r>
            <w:proofErr w:type="gramEnd"/>
            <w:r w:rsidRPr="00902F86">
              <w:rPr>
                <w:rFonts w:ascii="Times New Roman" w:eastAsia="Times New Roman" w:hAnsi="Times New Roman" w:cs="Times New Roman"/>
                <w:sz w:val="28"/>
                <w:szCs w:val="28"/>
              </w:rPr>
              <w:t>/п</w:t>
            </w:r>
          </w:p>
        </w:tc>
        <w:tc>
          <w:tcPr>
            <w:tcW w:w="1701"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Наименование показателя</w:t>
            </w:r>
          </w:p>
        </w:tc>
        <w:tc>
          <w:tcPr>
            <w:tcW w:w="124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Единица измерения</w:t>
            </w:r>
          </w:p>
        </w:tc>
        <w:tc>
          <w:tcPr>
            <w:tcW w:w="20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Плановое значение показателя, </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на отчетный период</w:t>
            </w:r>
          </w:p>
        </w:tc>
        <w:tc>
          <w:tcPr>
            <w:tcW w:w="1531"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Фактическое значение показателя за отчетный период</w:t>
            </w:r>
          </w:p>
        </w:tc>
        <w:tc>
          <w:tcPr>
            <w:tcW w:w="1587" w:type="dxa"/>
            <w:gridSpan w:val="2"/>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Процент выполнения плана</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Причина отклонения</w:t>
            </w:r>
          </w:p>
        </w:tc>
      </w:tr>
      <w:tr w:rsidR="00902F86" w:rsidRPr="00902F86" w:rsidTr="003D4166">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p>
        </w:tc>
        <w:tc>
          <w:tcPr>
            <w:tcW w:w="1701"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w:t>
            </w:r>
          </w:p>
        </w:tc>
        <w:tc>
          <w:tcPr>
            <w:tcW w:w="124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w:t>
            </w:r>
          </w:p>
        </w:tc>
        <w:tc>
          <w:tcPr>
            <w:tcW w:w="20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w:t>
            </w:r>
          </w:p>
        </w:tc>
        <w:tc>
          <w:tcPr>
            <w:tcW w:w="1559" w:type="dxa"/>
            <w:gridSpan w:val="2"/>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w:t>
            </w:r>
          </w:p>
        </w:tc>
        <w:tc>
          <w:tcPr>
            <w:tcW w:w="1559"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6</w:t>
            </w:r>
          </w:p>
        </w:tc>
        <w:tc>
          <w:tcPr>
            <w:tcW w:w="1333" w:type="dxa"/>
            <w:gridSpan w:val="2"/>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w:t>
            </w:r>
          </w:p>
        </w:tc>
      </w:tr>
      <w:tr w:rsidR="00902F86" w:rsidRPr="00902F86" w:rsidTr="003D4166">
        <w:tc>
          <w:tcPr>
            <w:tcW w:w="567"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p>
        </w:tc>
        <w:tc>
          <w:tcPr>
            <w:tcW w:w="1701"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Объем закупа молока (в пересчете на молоко базисной жирности)</w:t>
            </w:r>
          </w:p>
        </w:tc>
        <w:tc>
          <w:tcPr>
            <w:tcW w:w="1247"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тонн</w:t>
            </w:r>
          </w:p>
        </w:tc>
        <w:tc>
          <w:tcPr>
            <w:tcW w:w="2076"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c>
          <w:tcPr>
            <w:tcW w:w="1559" w:type="dxa"/>
            <w:gridSpan w:val="2"/>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c>
          <w:tcPr>
            <w:tcW w:w="1559" w:type="dxa"/>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c>
          <w:tcPr>
            <w:tcW w:w="1333" w:type="dxa"/>
            <w:gridSpan w:val="2"/>
          </w:tcPr>
          <w:p w:rsidR="00902F86" w:rsidRPr="00902F86" w:rsidRDefault="00902F86" w:rsidP="00902F86">
            <w:pPr>
              <w:widowControl w:val="0"/>
              <w:autoSpaceDE w:val="0"/>
              <w:autoSpaceDN w:val="0"/>
              <w:spacing w:after="0" w:line="240" w:lineRule="auto"/>
              <w:rPr>
                <w:rFonts w:ascii="Times New Roman" w:eastAsia="Times New Roman" w:hAnsi="Times New Roman" w:cs="Times New Roman"/>
                <w:sz w:val="28"/>
                <w:szCs w:val="28"/>
              </w:rPr>
            </w:pPr>
          </w:p>
        </w:tc>
      </w:tr>
    </w:tbl>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4"/>
          <w:szCs w:val="24"/>
        </w:rPr>
      </w:pP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4"/>
          <w:szCs w:val="24"/>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Председатель кооператива</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(уполномоченное лицо)     _______________  ________________________________</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 xml:space="preserve">                             (подпись)                 (ФИО)</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"__" _____________ 20__ г.</w:t>
      </w:r>
    </w:p>
    <w:p w:rsidR="00902F86" w:rsidRPr="00902F86" w:rsidRDefault="00902F86" w:rsidP="00902F86">
      <w:pPr>
        <w:widowControl w:val="0"/>
        <w:autoSpaceDE w:val="0"/>
        <w:autoSpaceDN w:val="0"/>
        <w:spacing w:after="0" w:line="240" w:lineRule="auto"/>
        <w:jc w:val="both"/>
        <w:rPr>
          <w:rFonts w:ascii="Times New Roman" w:eastAsia="Calibri" w:hAnsi="Times New Roman" w:cs="Times New Roman"/>
          <w:iCs/>
          <w:sz w:val="28"/>
          <w:szCs w:val="28"/>
        </w:rPr>
      </w:pPr>
      <w:r w:rsidRPr="00902F86">
        <w:rPr>
          <w:rFonts w:ascii="Times New Roman" w:eastAsia="Calibri" w:hAnsi="Times New Roman" w:cs="Times New Roman"/>
          <w:iCs/>
          <w:sz w:val="28"/>
          <w:szCs w:val="28"/>
        </w:rPr>
        <w:t>МП (при наличии печати)</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4"/>
          <w:szCs w:val="24"/>
        </w:rPr>
      </w:pPr>
    </w:p>
    <w:p w:rsidR="00902F86" w:rsidRPr="00902F86" w:rsidRDefault="00902F86" w:rsidP="00902F86">
      <w:pPr>
        <w:tabs>
          <w:tab w:val="left" w:pos="1701"/>
        </w:tabs>
        <w:spacing w:after="0" w:line="240" w:lineRule="auto"/>
        <w:ind w:left="426"/>
        <w:jc w:val="center"/>
        <w:outlineLvl w:val="0"/>
        <w:rPr>
          <w:rFonts w:ascii="Times New Roman" w:eastAsia="Times New Roman" w:hAnsi="Times New Roman" w:cs="Times New Roman"/>
          <w:sz w:val="28"/>
          <w:szCs w:val="28"/>
        </w:rPr>
      </w:pPr>
    </w:p>
    <w:p w:rsidR="00902F86" w:rsidRPr="00902F86" w:rsidRDefault="00902F86" w:rsidP="00902F86">
      <w:pPr>
        <w:spacing w:after="0" w:line="240" w:lineRule="auto"/>
        <w:jc w:val="right"/>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lastRenderedPageBreak/>
        <w:t>Приложение № 4</w:t>
      </w:r>
    </w:p>
    <w:p w:rsidR="00902F86" w:rsidRPr="00902F86" w:rsidRDefault="00902F86" w:rsidP="00902F86">
      <w:pPr>
        <w:spacing w:after="0" w:line="240" w:lineRule="auto"/>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 к Порядку  предоставления</w:t>
      </w:r>
    </w:p>
    <w:p w:rsidR="00902F86" w:rsidRPr="00902F86" w:rsidRDefault="00902F86" w:rsidP="00902F86">
      <w:pPr>
        <w:spacing w:after="0" w:line="240" w:lineRule="auto"/>
        <w:ind w:right="-1"/>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                                                                                                субсидий  на возмещение                части затрат, связанных </w:t>
      </w:r>
    </w:p>
    <w:p w:rsidR="00902F86" w:rsidRPr="00902F86" w:rsidRDefault="00902F86" w:rsidP="00902F86">
      <w:pPr>
        <w:tabs>
          <w:tab w:val="left" w:pos="9355"/>
        </w:tabs>
        <w:spacing w:after="0" w:line="240" w:lineRule="auto"/>
        <w:ind w:right="-1"/>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                         с  закупом молока</w:t>
      </w:r>
    </w:p>
    <w:p w:rsidR="00902F86" w:rsidRPr="00902F86" w:rsidRDefault="00902F86" w:rsidP="00902F86">
      <w:pPr>
        <w:spacing w:after="0" w:line="240" w:lineRule="auto"/>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 xml:space="preserve">у граждан, ведущих </w:t>
      </w:r>
      <w:proofErr w:type="gramStart"/>
      <w:r w:rsidRPr="00902F86">
        <w:rPr>
          <w:rFonts w:ascii="Times New Roman" w:eastAsia="Calibri" w:hAnsi="Times New Roman" w:cs="Times New Roman"/>
          <w:iCs/>
          <w:sz w:val="28"/>
          <w:szCs w:val="28"/>
          <w:lang w:eastAsia="en-US"/>
        </w:rPr>
        <w:t>личное</w:t>
      </w:r>
      <w:proofErr w:type="gramEnd"/>
      <w:r w:rsidRPr="00902F86">
        <w:rPr>
          <w:rFonts w:ascii="Times New Roman" w:eastAsia="Calibri" w:hAnsi="Times New Roman" w:cs="Times New Roman"/>
          <w:iCs/>
          <w:sz w:val="28"/>
          <w:szCs w:val="28"/>
          <w:lang w:eastAsia="en-US"/>
        </w:rPr>
        <w:t xml:space="preserve"> </w:t>
      </w:r>
    </w:p>
    <w:p w:rsidR="00902F86" w:rsidRPr="00902F86" w:rsidRDefault="00902F86" w:rsidP="00902F86">
      <w:pPr>
        <w:spacing w:after="0" w:line="240" w:lineRule="auto"/>
        <w:jc w:val="right"/>
        <w:rPr>
          <w:rFonts w:ascii="Times New Roman" w:eastAsia="Calibri" w:hAnsi="Times New Roman" w:cs="Times New Roman"/>
          <w:iCs/>
          <w:sz w:val="28"/>
          <w:szCs w:val="28"/>
          <w:lang w:eastAsia="en-US"/>
        </w:rPr>
      </w:pPr>
      <w:r w:rsidRPr="00902F86">
        <w:rPr>
          <w:rFonts w:ascii="Times New Roman" w:eastAsia="Calibri" w:hAnsi="Times New Roman" w:cs="Times New Roman"/>
          <w:iCs/>
          <w:sz w:val="28"/>
          <w:szCs w:val="28"/>
          <w:lang w:eastAsia="en-US"/>
        </w:rPr>
        <w:t>подсобное хозяйство</w:t>
      </w:r>
    </w:p>
    <w:p w:rsidR="00902F86" w:rsidRPr="00902F86" w:rsidRDefault="00902F86" w:rsidP="00902F8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2F86" w:rsidRPr="00902F86" w:rsidRDefault="00902F86" w:rsidP="00902F86">
      <w:pPr>
        <w:spacing w:after="0" w:line="240" w:lineRule="auto"/>
        <w:jc w:val="center"/>
        <w:rPr>
          <w:rFonts w:ascii="Calibri" w:eastAsia="Calibri" w:hAnsi="Calibri" w:cs="Times New Roman"/>
          <w:b/>
          <w:i/>
          <w:iCs/>
          <w:sz w:val="28"/>
          <w:szCs w:val="28"/>
          <w:lang w:eastAsia="en-US"/>
        </w:rPr>
      </w:pP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Реестр документов, подтверждающих закуп </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молока, </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у граждан, ведущих личное подсобное хозяйство</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за _____________________ 20__ года</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(отчетный квартал)</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___________________________________________________________</w:t>
      </w:r>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902F86">
        <w:rPr>
          <w:rFonts w:ascii="Times New Roman" w:eastAsia="Times New Roman" w:hAnsi="Times New Roman" w:cs="Times New Roman"/>
          <w:sz w:val="28"/>
          <w:szCs w:val="28"/>
        </w:rPr>
        <w:t>(наименование кооператива, наименование муниципального</w:t>
      </w:r>
      <w:proofErr w:type="gramEnd"/>
    </w:p>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района)</w:t>
      </w:r>
    </w:p>
    <w:p w:rsidR="00902F86" w:rsidRPr="00902F86" w:rsidRDefault="00902F86" w:rsidP="00902F86">
      <w:pPr>
        <w:widowControl w:val="0"/>
        <w:autoSpaceDE w:val="0"/>
        <w:autoSpaceDN w:val="0"/>
        <w:spacing w:after="0" w:line="240" w:lineRule="auto"/>
        <w:ind w:firstLine="540"/>
        <w:jc w:val="both"/>
        <w:rPr>
          <w:rFonts w:ascii="Calibri" w:eastAsia="Times New Roman" w:hAnsi="Calibri" w:cs="Calibri"/>
          <w:sz w:val="28"/>
          <w:szCs w:val="28"/>
        </w:rPr>
      </w:pPr>
    </w:p>
    <w:p w:rsidR="00902F86" w:rsidRPr="00902F86" w:rsidRDefault="00902F86" w:rsidP="00902F86">
      <w:pPr>
        <w:spacing w:after="0" w:line="240" w:lineRule="auto"/>
        <w:jc w:val="center"/>
        <w:rPr>
          <w:rFonts w:ascii="Times New Roman" w:eastAsia="Calibri" w:hAnsi="Times New Roman" w:cs="Times New Roman"/>
          <w:iCs/>
          <w:sz w:val="28"/>
          <w:szCs w:val="28"/>
          <w:lang w:eastAsia="en-US"/>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2268"/>
        <w:gridCol w:w="1275"/>
        <w:gridCol w:w="1276"/>
        <w:gridCol w:w="1276"/>
        <w:gridCol w:w="1276"/>
      </w:tblGrid>
      <w:tr w:rsidR="00902F86" w:rsidRPr="00902F86" w:rsidTr="003D4166">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N </w:t>
            </w:r>
            <w:proofErr w:type="gramStart"/>
            <w:r w:rsidRPr="00902F86">
              <w:rPr>
                <w:rFonts w:ascii="Times New Roman" w:eastAsia="Times New Roman" w:hAnsi="Times New Roman" w:cs="Times New Roman"/>
                <w:sz w:val="28"/>
                <w:szCs w:val="28"/>
              </w:rPr>
              <w:t>п</w:t>
            </w:r>
            <w:proofErr w:type="gramEnd"/>
            <w:r w:rsidRPr="00902F86">
              <w:rPr>
                <w:rFonts w:ascii="Times New Roman" w:eastAsia="Times New Roman" w:hAnsi="Times New Roman" w:cs="Times New Roman"/>
                <w:sz w:val="28"/>
                <w:szCs w:val="28"/>
              </w:rPr>
              <w:t>/п</w:t>
            </w:r>
          </w:p>
        </w:tc>
        <w:tc>
          <w:tcPr>
            <w:tcW w:w="2189"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ФИО гражданина, ведущего личное подсобное хозяйство на территории Красноярского края, у которого произведен закуп животноводческой продукции, реквизиты выписки из </w:t>
            </w:r>
            <w:proofErr w:type="spellStart"/>
            <w:r w:rsidRPr="00902F86">
              <w:rPr>
                <w:rFonts w:ascii="Times New Roman" w:eastAsia="Times New Roman" w:hAnsi="Times New Roman" w:cs="Times New Roman"/>
                <w:sz w:val="28"/>
                <w:szCs w:val="28"/>
              </w:rPr>
              <w:t>похозяйственной</w:t>
            </w:r>
            <w:proofErr w:type="spellEnd"/>
            <w:r w:rsidRPr="00902F86">
              <w:rPr>
                <w:rFonts w:ascii="Times New Roman" w:eastAsia="Times New Roman" w:hAnsi="Times New Roman" w:cs="Times New Roman"/>
                <w:sz w:val="28"/>
                <w:szCs w:val="28"/>
              </w:rPr>
              <w:t xml:space="preserve"> книги об учете личного подсобного хозяйства гражданина</w:t>
            </w:r>
          </w:p>
        </w:tc>
        <w:tc>
          <w:tcPr>
            <w:tcW w:w="2268" w:type="dxa"/>
          </w:tcPr>
          <w:p w:rsidR="00902F86" w:rsidRPr="00902F86" w:rsidRDefault="00902F86" w:rsidP="00902F86">
            <w:pPr>
              <w:widowControl w:val="0"/>
              <w:autoSpaceDE w:val="0"/>
              <w:autoSpaceDN w:val="0"/>
              <w:spacing w:after="0" w:line="240" w:lineRule="auto"/>
              <w:ind w:left="-141" w:firstLine="141"/>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 xml:space="preserve">Наименование документов, подтверждающих закуп молока у граждан, ведущих личное подсобное </w:t>
            </w:r>
          </w:p>
        </w:tc>
        <w:tc>
          <w:tcPr>
            <w:tcW w:w="1275"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Номер документа</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Дата документа</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Цена закупа 1 тонны (рублей)</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Объем закупа животноводческой продукции (тонн)</w:t>
            </w:r>
          </w:p>
        </w:tc>
      </w:tr>
      <w:tr w:rsidR="00902F86" w:rsidRPr="00902F86" w:rsidTr="003D4166">
        <w:tc>
          <w:tcPr>
            <w:tcW w:w="567"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1</w:t>
            </w:r>
          </w:p>
        </w:tc>
        <w:tc>
          <w:tcPr>
            <w:tcW w:w="2189"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2</w:t>
            </w:r>
          </w:p>
        </w:tc>
        <w:tc>
          <w:tcPr>
            <w:tcW w:w="2268"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3</w:t>
            </w:r>
          </w:p>
        </w:tc>
        <w:tc>
          <w:tcPr>
            <w:tcW w:w="1275"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4</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5</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6</w:t>
            </w:r>
          </w:p>
        </w:tc>
        <w:tc>
          <w:tcPr>
            <w:tcW w:w="1276" w:type="dxa"/>
          </w:tcPr>
          <w:p w:rsidR="00902F86" w:rsidRPr="00902F86" w:rsidRDefault="00902F86" w:rsidP="00902F86">
            <w:pPr>
              <w:widowControl w:val="0"/>
              <w:autoSpaceDE w:val="0"/>
              <w:autoSpaceDN w:val="0"/>
              <w:spacing w:after="0" w:line="240" w:lineRule="auto"/>
              <w:jc w:val="center"/>
              <w:rPr>
                <w:rFonts w:ascii="Times New Roman" w:eastAsia="Times New Roman" w:hAnsi="Times New Roman" w:cs="Times New Roman"/>
                <w:sz w:val="28"/>
                <w:szCs w:val="28"/>
              </w:rPr>
            </w:pPr>
            <w:r w:rsidRPr="00902F86">
              <w:rPr>
                <w:rFonts w:ascii="Times New Roman" w:eastAsia="Times New Roman" w:hAnsi="Times New Roman" w:cs="Times New Roman"/>
                <w:sz w:val="28"/>
                <w:szCs w:val="28"/>
              </w:rPr>
              <w:t>7</w:t>
            </w:r>
          </w:p>
        </w:tc>
      </w:tr>
    </w:tbl>
    <w:p w:rsidR="00902F86" w:rsidRPr="00902F86" w:rsidRDefault="00902F86" w:rsidP="00902F86">
      <w:pPr>
        <w:spacing w:after="0" w:line="240" w:lineRule="auto"/>
        <w:jc w:val="center"/>
        <w:rPr>
          <w:rFonts w:ascii="Times New Roman" w:eastAsia="Times New Roman" w:hAnsi="Times New Roman" w:cs="Times New Roman"/>
          <w:sz w:val="28"/>
          <w:szCs w:val="28"/>
        </w:rPr>
      </w:pPr>
    </w:p>
    <w:p w:rsidR="003224E0" w:rsidRDefault="003224E0" w:rsidP="0061267C">
      <w:pPr>
        <w:spacing w:after="0" w:line="240" w:lineRule="auto"/>
        <w:sectPr w:rsidR="003224E0" w:rsidSect="003C28A2">
          <w:pgSz w:w="11906" w:h="16838"/>
          <w:pgMar w:top="1701" w:right="1134" w:bottom="851" w:left="1134" w:header="709" w:footer="709" w:gutter="0"/>
          <w:pgNumType w:start="34"/>
          <w:cols w:space="708"/>
          <w:docGrid w:linePitch="360"/>
        </w:sectPr>
      </w:pPr>
    </w:p>
    <w:p w:rsidR="003224E0" w:rsidRPr="009C1338" w:rsidRDefault="003224E0" w:rsidP="00BA4BAE">
      <w:pPr>
        <w:pStyle w:val="ConsPlusTitle"/>
        <w:widowControl/>
        <w:ind w:left="6237" w:right="-81"/>
        <w:rPr>
          <w:rFonts w:ascii="Times New Roman" w:hAnsi="Times New Roman" w:cs="Times New Roman"/>
          <w:b w:val="0"/>
          <w:sz w:val="24"/>
          <w:szCs w:val="24"/>
        </w:rPr>
      </w:pPr>
      <w:r w:rsidRPr="009C1338">
        <w:rPr>
          <w:rFonts w:ascii="Times New Roman" w:hAnsi="Times New Roman" w:cs="Times New Roman"/>
          <w:b w:val="0"/>
          <w:sz w:val="24"/>
          <w:szCs w:val="24"/>
        </w:rPr>
        <w:lastRenderedPageBreak/>
        <w:t>Приложение № 5</w:t>
      </w:r>
    </w:p>
    <w:p w:rsidR="003224E0" w:rsidRDefault="003224E0" w:rsidP="00BA4BAE">
      <w:pPr>
        <w:pStyle w:val="ConsPlusTitle"/>
        <w:widowControl/>
        <w:ind w:left="6237" w:right="-81"/>
        <w:rPr>
          <w:rFonts w:ascii="Times New Roman" w:hAnsi="Times New Roman" w:cs="Times New Roman"/>
          <w:b w:val="0"/>
          <w:sz w:val="24"/>
          <w:szCs w:val="24"/>
        </w:rPr>
      </w:pPr>
      <w:r w:rsidRPr="009C1338">
        <w:rPr>
          <w:rFonts w:ascii="Times New Roman" w:hAnsi="Times New Roman" w:cs="Times New Roman"/>
          <w:b w:val="0"/>
          <w:sz w:val="24"/>
          <w:szCs w:val="24"/>
        </w:rPr>
        <w:t>к муниципальной программе «Развитие сельского хозяйства в Каратузском районе»</w:t>
      </w:r>
    </w:p>
    <w:p w:rsidR="003224E0" w:rsidRPr="00BE72C1" w:rsidRDefault="003224E0" w:rsidP="0061267C">
      <w:pPr>
        <w:pStyle w:val="ConsPlusTitle"/>
        <w:widowControl/>
        <w:ind w:left="6237" w:right="-81"/>
        <w:jc w:val="right"/>
        <w:rPr>
          <w:rFonts w:ascii="Times New Roman" w:hAnsi="Times New Roman" w:cs="Times New Roman"/>
          <w:b w:val="0"/>
          <w:sz w:val="24"/>
          <w:szCs w:val="24"/>
        </w:rPr>
      </w:pPr>
    </w:p>
    <w:p w:rsidR="003224E0" w:rsidRPr="000C1817" w:rsidRDefault="003224E0" w:rsidP="0061267C">
      <w:pPr>
        <w:spacing w:after="0" w:line="240" w:lineRule="auto"/>
        <w:jc w:val="center"/>
        <w:rPr>
          <w:rFonts w:ascii="Times New Roman" w:hAnsi="Times New Roman"/>
          <w:b/>
          <w:sz w:val="28"/>
          <w:szCs w:val="28"/>
        </w:rPr>
      </w:pPr>
    </w:p>
    <w:p w:rsidR="003224E0" w:rsidRPr="000766EA" w:rsidRDefault="003224E0" w:rsidP="003D5547">
      <w:pPr>
        <w:pStyle w:val="2"/>
        <w:ind w:left="63" w:firstLine="504"/>
        <w:jc w:val="center"/>
        <w:rPr>
          <w:szCs w:val="28"/>
        </w:rPr>
      </w:pPr>
    </w:p>
    <w:p w:rsidR="00DB7175" w:rsidRPr="00DB7175" w:rsidRDefault="00DB7175" w:rsidP="00DB7175">
      <w:pPr>
        <w:spacing w:after="0" w:line="240" w:lineRule="auto"/>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Подпрограмма </w:t>
      </w:r>
    </w:p>
    <w:p w:rsidR="00DB7175" w:rsidRPr="00DB7175" w:rsidRDefault="00DB7175" w:rsidP="00DB7175">
      <w:pPr>
        <w:spacing w:after="0" w:line="240" w:lineRule="auto"/>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Устойчивое развитие сельских территорий МО «Каратузский район»</w:t>
      </w:r>
    </w:p>
    <w:p w:rsidR="00DB7175" w:rsidRPr="00DB7175" w:rsidRDefault="00DB7175" w:rsidP="00DB7175">
      <w:pPr>
        <w:spacing w:after="0" w:line="240" w:lineRule="auto"/>
        <w:jc w:val="center"/>
        <w:rPr>
          <w:rFonts w:ascii="Times New Roman" w:eastAsia="Times New Roman" w:hAnsi="Times New Roman" w:cs="Times New Roman"/>
          <w:b/>
          <w:sz w:val="28"/>
          <w:szCs w:val="28"/>
        </w:rPr>
      </w:pPr>
    </w:p>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ПАСПОРТ ПОДПРОГРАММЫ</w:t>
      </w:r>
    </w:p>
    <w:p w:rsidR="00DB7175" w:rsidRPr="00DB7175" w:rsidRDefault="00DB7175" w:rsidP="00DB7175">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121"/>
      </w:tblGrid>
      <w:tr w:rsidR="00DB7175" w:rsidRPr="00DB7175" w:rsidTr="008E4392">
        <w:tc>
          <w:tcPr>
            <w:tcW w:w="3449" w:type="dxa"/>
            <w:vAlign w:val="center"/>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Наименование подпрограммы</w:t>
            </w:r>
          </w:p>
        </w:tc>
        <w:tc>
          <w:tcPr>
            <w:tcW w:w="6121" w:type="dxa"/>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Устойчивое развитие сельских территорий МО «Каратузский район»</w:t>
            </w:r>
          </w:p>
        </w:tc>
      </w:tr>
      <w:tr w:rsidR="00DB7175" w:rsidRPr="00DB7175" w:rsidTr="008E4392">
        <w:tc>
          <w:tcPr>
            <w:tcW w:w="3449" w:type="dxa"/>
            <w:vAlign w:val="center"/>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Наименование муниципальной программы</w:t>
            </w:r>
          </w:p>
        </w:tc>
        <w:tc>
          <w:tcPr>
            <w:tcW w:w="6121" w:type="dxa"/>
          </w:tcPr>
          <w:p w:rsidR="00DB7175" w:rsidRPr="00DB7175" w:rsidRDefault="00DB7175" w:rsidP="00DB7175">
            <w:pPr>
              <w:spacing w:after="0" w:line="240" w:lineRule="auto"/>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Развитие сельского хозяйства в Каратузском районе</w:t>
            </w:r>
          </w:p>
        </w:tc>
      </w:tr>
      <w:tr w:rsidR="00DB7175" w:rsidRPr="00DB7175" w:rsidTr="008E4392">
        <w:tc>
          <w:tcPr>
            <w:tcW w:w="3449" w:type="dxa"/>
            <w:vAlign w:val="center"/>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Муниципальный заказчик</w:t>
            </w:r>
          </w:p>
        </w:tc>
        <w:tc>
          <w:tcPr>
            <w:tcW w:w="6121" w:type="dxa"/>
          </w:tcPr>
          <w:p w:rsidR="00DB7175" w:rsidRPr="00DB7175" w:rsidRDefault="00DB7175" w:rsidP="00DB7175">
            <w:pPr>
              <w:spacing w:after="0" w:line="240" w:lineRule="auto"/>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Администрация Каратузского района</w:t>
            </w:r>
          </w:p>
        </w:tc>
      </w:tr>
      <w:tr w:rsidR="00DB7175" w:rsidRPr="00DB7175" w:rsidTr="008E4392">
        <w:tc>
          <w:tcPr>
            <w:tcW w:w="3449" w:type="dxa"/>
            <w:vAlign w:val="center"/>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Исполнители мероприятий подпрограммы</w:t>
            </w:r>
          </w:p>
        </w:tc>
        <w:tc>
          <w:tcPr>
            <w:tcW w:w="6121" w:type="dxa"/>
            <w:vAlign w:val="center"/>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Администрация Каратузского района, </w:t>
            </w:r>
            <w:proofErr w:type="gramStart"/>
            <w:r w:rsidRPr="00DB7175">
              <w:rPr>
                <w:rFonts w:ascii="Times New Roman" w:eastAsia="Times New Roman" w:hAnsi="Times New Roman" w:cs="Times New Roman"/>
                <w:sz w:val="28"/>
                <w:szCs w:val="28"/>
              </w:rPr>
              <w:t>финансовое</w:t>
            </w:r>
            <w:proofErr w:type="gramEnd"/>
            <w:r w:rsidRPr="00DB7175">
              <w:rPr>
                <w:rFonts w:ascii="Times New Roman" w:eastAsia="Times New Roman" w:hAnsi="Times New Roman" w:cs="Times New Roman"/>
                <w:sz w:val="28"/>
                <w:szCs w:val="28"/>
              </w:rPr>
              <w:t xml:space="preserve"> управлении администрации Каратузского района</w:t>
            </w:r>
          </w:p>
        </w:tc>
      </w:tr>
      <w:tr w:rsidR="00DB7175" w:rsidRPr="00DB7175" w:rsidTr="008E4392">
        <w:trPr>
          <w:trHeight w:val="274"/>
        </w:trPr>
        <w:tc>
          <w:tcPr>
            <w:tcW w:w="3449" w:type="dxa"/>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Цель и задачи подпрограммы</w:t>
            </w:r>
          </w:p>
        </w:tc>
        <w:tc>
          <w:tcPr>
            <w:tcW w:w="6121" w:type="dxa"/>
          </w:tcPr>
          <w:p w:rsidR="00DB7175" w:rsidRPr="00DB7175" w:rsidRDefault="00DB7175" w:rsidP="00DB7175">
            <w:pPr>
              <w:spacing w:after="0" w:line="240" w:lineRule="auto"/>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Основная цель – </w:t>
            </w:r>
            <w:r w:rsidRPr="00DB7175">
              <w:rPr>
                <w:rFonts w:ascii="Times New Roman" w:eastAsia="Times New Roman" w:hAnsi="Times New Roman" w:cs="Times New Roman"/>
                <w:color w:val="222222"/>
                <w:sz w:val="28"/>
                <w:szCs w:val="28"/>
              </w:rPr>
              <w:t>Создание комфортных условий жизнедеятельности в сельской местности.</w:t>
            </w:r>
          </w:p>
          <w:p w:rsidR="00DB7175" w:rsidRPr="00DB7175" w:rsidRDefault="00DB7175" w:rsidP="00DB7175">
            <w:pPr>
              <w:spacing w:after="0" w:line="240" w:lineRule="auto"/>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Для достижения намеченной цели необходимо решение следующих основных задач:</w:t>
            </w:r>
          </w:p>
          <w:p w:rsidR="00DB7175" w:rsidRPr="00DB7175" w:rsidRDefault="00DB7175" w:rsidP="00DB7175">
            <w:pPr>
              <w:autoSpaceDE w:val="0"/>
              <w:autoSpaceDN w:val="0"/>
              <w:adjustRightInd w:val="0"/>
              <w:spacing w:after="0" w:line="240" w:lineRule="auto"/>
              <w:ind w:firstLine="284"/>
              <w:jc w:val="both"/>
              <w:rPr>
                <w:rFonts w:ascii="Times New Roman" w:eastAsia="Times New Roman" w:hAnsi="Times New Roman" w:cs="Times New Roman"/>
                <w:color w:val="222222"/>
                <w:sz w:val="28"/>
                <w:szCs w:val="28"/>
              </w:rPr>
            </w:pPr>
            <w:r w:rsidRPr="00DB7175">
              <w:rPr>
                <w:rFonts w:ascii="Times New Roman" w:eastAsia="Times New Roman" w:hAnsi="Times New Roman" w:cs="Times New Roman"/>
                <w:color w:val="222222"/>
                <w:sz w:val="28"/>
                <w:szCs w:val="28"/>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DB7175" w:rsidRPr="00DB7175" w:rsidRDefault="00DB7175" w:rsidP="00DB7175">
            <w:pPr>
              <w:tabs>
                <w:tab w:val="left" w:pos="792"/>
              </w:tabs>
              <w:spacing w:after="0" w:line="240" w:lineRule="auto"/>
              <w:ind w:firstLine="284"/>
              <w:jc w:val="both"/>
              <w:rPr>
                <w:rFonts w:ascii="Times New Roman" w:eastAsia="Times New Roman" w:hAnsi="Times New Roman" w:cs="Times New Roman"/>
                <w:color w:val="222222"/>
                <w:sz w:val="28"/>
                <w:szCs w:val="28"/>
              </w:rPr>
            </w:pPr>
            <w:r w:rsidRPr="00DB7175">
              <w:rPr>
                <w:rFonts w:ascii="Times New Roman" w:eastAsia="Times New Roman" w:hAnsi="Times New Roman" w:cs="Times New Roman"/>
                <w:color w:val="222222"/>
                <w:sz w:val="28"/>
                <w:szCs w:val="28"/>
              </w:rPr>
              <w:t>- предупреждения возникновения и распространения заболеваний, опасных для человека и животных.</w:t>
            </w:r>
          </w:p>
          <w:p w:rsidR="00DB7175" w:rsidRPr="00DB7175" w:rsidRDefault="00DB7175" w:rsidP="00DB7175">
            <w:pPr>
              <w:tabs>
                <w:tab w:val="left" w:pos="792"/>
              </w:tabs>
              <w:spacing w:after="0" w:line="240" w:lineRule="auto"/>
              <w:ind w:firstLine="284"/>
              <w:jc w:val="both"/>
              <w:rPr>
                <w:rFonts w:ascii="Times New Roman" w:eastAsia="Times New Roman" w:hAnsi="Times New Roman" w:cs="Times New Roman"/>
                <w:sz w:val="28"/>
                <w:szCs w:val="28"/>
              </w:rPr>
            </w:pPr>
            <w:r w:rsidRPr="00DB7175">
              <w:rPr>
                <w:rFonts w:ascii="Times New Roman" w:eastAsia="Times New Roman" w:hAnsi="Times New Roman" w:cs="Times New Roman"/>
                <w:color w:val="222222"/>
                <w:sz w:val="28"/>
                <w:szCs w:val="28"/>
              </w:rPr>
              <w:t xml:space="preserve">- </w:t>
            </w:r>
            <w:r w:rsidRPr="00DB7175">
              <w:rPr>
                <w:rFonts w:ascii="Times New Roman" w:eastAsia="Times New Roman" w:hAnsi="Times New Roman" w:cs="Times New Roman"/>
                <w:sz w:val="28"/>
                <w:szCs w:val="28"/>
              </w:rPr>
              <w:t>формирование земельных участков для жилищного строительства с обеспечением их коммунальной и транспортной инфраструктурой.</w:t>
            </w:r>
          </w:p>
        </w:tc>
      </w:tr>
      <w:tr w:rsidR="00DB7175" w:rsidRPr="00DB7175" w:rsidTr="008E4392">
        <w:tc>
          <w:tcPr>
            <w:tcW w:w="3449" w:type="dxa"/>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Целевые индикаторы</w:t>
            </w:r>
          </w:p>
        </w:tc>
        <w:tc>
          <w:tcPr>
            <w:tcW w:w="6121" w:type="dxa"/>
          </w:tcPr>
          <w:p w:rsidR="00DB7175" w:rsidRPr="00DB7175" w:rsidRDefault="00DB7175" w:rsidP="00DB7175">
            <w:pPr>
              <w:spacing w:after="0" w:line="240" w:lineRule="auto"/>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Целевые индикаторы реализации подпрограммы приведены в приложении № 1 к подпрограмме</w:t>
            </w:r>
          </w:p>
        </w:tc>
      </w:tr>
      <w:tr w:rsidR="00DB7175" w:rsidRPr="00DB7175" w:rsidTr="008E4392">
        <w:tc>
          <w:tcPr>
            <w:tcW w:w="3449" w:type="dxa"/>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Сроки реализации подпрограммы</w:t>
            </w:r>
          </w:p>
        </w:tc>
        <w:tc>
          <w:tcPr>
            <w:tcW w:w="6121" w:type="dxa"/>
            <w:vAlign w:val="center"/>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2014 – 2019 годы</w:t>
            </w:r>
          </w:p>
        </w:tc>
      </w:tr>
      <w:tr w:rsidR="00DB7175" w:rsidRPr="00DB7175" w:rsidTr="008E4392">
        <w:tc>
          <w:tcPr>
            <w:tcW w:w="3449" w:type="dxa"/>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Объёмы и источники финансирования</w:t>
            </w:r>
          </w:p>
        </w:tc>
        <w:tc>
          <w:tcPr>
            <w:tcW w:w="6121" w:type="dxa"/>
            <w:shd w:val="clear" w:color="auto" w:fill="auto"/>
          </w:tcPr>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Общий объем расходов на реализацию подпрограммы составит 31361,60538 тыс. рублей, в том числе за счет средств </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федерального бюджета – 3885,72932 тыс. </w:t>
            </w:r>
            <w:r w:rsidRPr="00DB7175">
              <w:rPr>
                <w:rFonts w:ascii="Times New Roman" w:eastAsia="Times New Roman" w:hAnsi="Times New Roman" w:cs="Times New Roman"/>
                <w:sz w:val="28"/>
                <w:szCs w:val="28"/>
              </w:rPr>
              <w:lastRenderedPageBreak/>
              <w:t>рублей</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2016 году – 2793,98268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2017году – 1091,74664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краевого бюджета – 23114,42666 тыс. рублей</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2014 году -12591,6346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2015 году -633,16098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2016 году -6573,28332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2017 году – 2177,94776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2018 году – 569,2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2019 году – 569,2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районного бюджета – 4361,4494 тыс. руб., в том числе по годам:</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2014 году -397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2015 году - 76,7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2016 году -1040,774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2017 году -1422,0956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2018 году -1374,8798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2019 году – 50,0 тыс. руб.</w:t>
            </w:r>
          </w:p>
          <w:p w:rsidR="00DB7175" w:rsidRPr="00DB7175" w:rsidRDefault="00DB7175" w:rsidP="00DB7175">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DB7175" w:rsidRPr="00DB7175" w:rsidTr="008E4392">
        <w:tc>
          <w:tcPr>
            <w:tcW w:w="3449" w:type="dxa"/>
          </w:tcPr>
          <w:p w:rsidR="00DB7175" w:rsidRPr="00DB7175" w:rsidRDefault="00DB7175" w:rsidP="00DB7175">
            <w:pPr>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Система управления и контроля</w:t>
            </w:r>
          </w:p>
        </w:tc>
        <w:tc>
          <w:tcPr>
            <w:tcW w:w="6121" w:type="dxa"/>
          </w:tcPr>
          <w:p w:rsidR="00DB7175" w:rsidRPr="00DB7175" w:rsidRDefault="00DB7175" w:rsidP="00DB7175">
            <w:pPr>
              <w:spacing w:after="0" w:line="240" w:lineRule="auto"/>
              <w:ind w:left="63"/>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DB7175" w:rsidRPr="00DB7175" w:rsidRDefault="00DB7175" w:rsidP="00DB7175">
      <w:pPr>
        <w:spacing w:after="0" w:line="240" w:lineRule="auto"/>
        <w:ind w:firstLine="360"/>
        <w:jc w:val="center"/>
        <w:rPr>
          <w:rFonts w:ascii="Times New Roman" w:eastAsia="Times New Roman" w:hAnsi="Times New Roman" w:cs="Times New Roman"/>
          <w:sz w:val="28"/>
          <w:szCs w:val="28"/>
        </w:rPr>
      </w:pPr>
    </w:p>
    <w:p w:rsidR="00DB7175" w:rsidRPr="00DB7175" w:rsidRDefault="00DB7175" w:rsidP="00DB7175">
      <w:pPr>
        <w:spacing w:after="0" w:line="240" w:lineRule="auto"/>
        <w:ind w:firstLine="360"/>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2.Обоснование подпрограммы</w:t>
      </w:r>
    </w:p>
    <w:p w:rsidR="00DB7175" w:rsidRPr="00DB7175" w:rsidRDefault="00DB7175" w:rsidP="00DB7175">
      <w:pPr>
        <w:spacing w:after="0" w:line="240" w:lineRule="auto"/>
        <w:jc w:val="both"/>
        <w:rPr>
          <w:rFonts w:ascii="Times New Roman" w:eastAsia="Times New Roman" w:hAnsi="Times New Roman" w:cs="Times New Roman"/>
          <w:sz w:val="28"/>
          <w:szCs w:val="28"/>
        </w:rPr>
      </w:pPr>
    </w:p>
    <w:p w:rsidR="00DB7175" w:rsidRPr="00DB7175" w:rsidRDefault="00DB7175" w:rsidP="00DB7175">
      <w:pPr>
        <w:spacing w:after="0" w:line="240" w:lineRule="auto"/>
        <w:ind w:firstLine="360"/>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2.1.Постановка проблемы и обоснование  необходимости принятия подпрограммы</w:t>
      </w: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 xml:space="preserve">Увеличилось количество лиц употребляющих наркотики. Актуальна проблема подростковой наркомании и алкоголизма. </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DB7175">
        <w:rPr>
          <w:rFonts w:ascii="Times New Roman" w:eastAsia="Times New Roman" w:hAnsi="Times New Roman" w:cs="Times New Roman"/>
          <w:sz w:val="28"/>
          <w:szCs w:val="28"/>
        </w:rPr>
        <w:t>наркосодержащего</w:t>
      </w:r>
      <w:proofErr w:type="spellEnd"/>
      <w:r w:rsidRPr="00DB7175">
        <w:rPr>
          <w:rFonts w:ascii="Times New Roman" w:eastAsia="Times New Roman" w:hAnsi="Times New Roman" w:cs="Times New Roman"/>
          <w:sz w:val="28"/>
          <w:szCs w:val="28"/>
        </w:rPr>
        <w:t xml:space="preserve"> растения (конопля). Общая площадь 125,3 га.</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В связи с вышеизложенной ситуацией, разработана подпрограмма,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roofErr w:type="gramEnd"/>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roofErr w:type="gramEnd"/>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потребителей наркотических средств и формированию групп риска, своевременном привлечении к лечению, предупреждению рецидивов заболевания.</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w:t>
      </w:r>
      <w:r w:rsidRPr="00DB7175">
        <w:rPr>
          <w:rFonts w:ascii="Times New Roman" w:eastAsia="Times New Roman" w:hAnsi="Times New Roman" w:cs="Times New Roman"/>
          <w:sz w:val="28"/>
          <w:szCs w:val="28"/>
        </w:rPr>
        <w:lastRenderedPageBreak/>
        <w:t xml:space="preserve">трудоспособное население, имеющее высокий уровень профессиональной подготовки. </w:t>
      </w: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Жилищный фонд «нового» жилья в основном сконцентрирован на территории районных центров или приближенных к ним территориях. </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DB7175" w:rsidRPr="00DB7175" w:rsidRDefault="00DB7175" w:rsidP="00DB717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 xml:space="preserve">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w:t>
      </w:r>
      <w:r w:rsidRPr="00DB7175">
        <w:rPr>
          <w:rFonts w:ascii="Times New Roman" w:eastAsia="Times New Roman" w:hAnsi="Times New Roman" w:cs="Times New Roman"/>
          <w:sz w:val="28"/>
          <w:szCs w:val="28"/>
        </w:rPr>
        <w:lastRenderedPageBreak/>
        <w:t>осуществление мер государственной поддержки в виде программных мероприятий:</w:t>
      </w:r>
      <w:proofErr w:type="gramEnd"/>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предоставление социальных выплат гражданам, молодым семьям и молодым специалистам на строительство жилья в сельской местности;</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 </w:t>
      </w:r>
      <w:r w:rsidRPr="00DB7175">
        <w:rPr>
          <w:rFonts w:ascii="Times New Roman" w:eastAsia="Times New Roman" w:hAnsi="Times New Roman" w:cs="Times New Roman"/>
          <w:color w:val="000000"/>
          <w:sz w:val="28"/>
          <w:szCs w:val="28"/>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DB7175">
        <w:rPr>
          <w:rFonts w:ascii="Times New Roman" w:eastAsia="Times New Roman" w:hAnsi="Times New Roman" w:cs="Times New Roman"/>
          <w:sz w:val="28"/>
          <w:szCs w:val="28"/>
        </w:rPr>
        <w:t>;</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 </w:t>
      </w:r>
      <w:r w:rsidRPr="00DB7175">
        <w:rPr>
          <w:rFonts w:ascii="Times New Roman" w:eastAsia="Times New Roman" w:hAnsi="Times New Roman" w:cs="Times New Roman"/>
          <w:color w:val="000000"/>
          <w:sz w:val="28"/>
          <w:szCs w:val="28"/>
        </w:rPr>
        <w:t>расходы за счет субсидии бюджетам муниципальных образований края на проведение работ по уничтожению сорняков дикорастущей конопли</w:t>
      </w:r>
      <w:r w:rsidRPr="00DB7175">
        <w:rPr>
          <w:rFonts w:ascii="Times New Roman" w:eastAsia="Times New Roman" w:hAnsi="Times New Roman" w:cs="Times New Roman"/>
          <w:sz w:val="28"/>
          <w:szCs w:val="28"/>
        </w:rPr>
        <w:t>;</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-расходы за счет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DB7175" w:rsidRPr="00DB7175" w:rsidRDefault="00DB7175" w:rsidP="00DB7175">
      <w:pPr>
        <w:spacing w:after="0" w:line="240" w:lineRule="auto"/>
        <w:ind w:firstLine="708"/>
        <w:jc w:val="both"/>
        <w:rPr>
          <w:rFonts w:ascii="Times New Roman" w:eastAsia="Times New Roman" w:hAnsi="Times New Roman" w:cs="Times New Roman"/>
          <w:b/>
          <w:sz w:val="28"/>
          <w:szCs w:val="28"/>
        </w:rPr>
      </w:pPr>
      <w:r w:rsidRPr="00DB7175">
        <w:rPr>
          <w:rFonts w:ascii="Times New Roman" w:eastAsia="Times New Roman" w:hAnsi="Times New Roman" w:cs="Times New Roman"/>
          <w:sz w:val="28"/>
          <w:szCs w:val="28"/>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DB7175" w:rsidRPr="00DB7175" w:rsidRDefault="00DB7175" w:rsidP="00DB7175">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DB7175" w:rsidRPr="00DB7175" w:rsidRDefault="00DB7175" w:rsidP="00DB7175">
      <w:pPr>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2.2. Цель, задачи, этапы и сроки выполнения подпрограммы, целевые индикаторы.</w:t>
      </w:r>
    </w:p>
    <w:p w:rsidR="00DB7175" w:rsidRPr="00DB7175" w:rsidRDefault="00DB7175" w:rsidP="00DB7175">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B7175" w:rsidRPr="00DB7175" w:rsidRDefault="00DB7175" w:rsidP="00DB71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DB7175">
        <w:rPr>
          <w:rFonts w:ascii="Times New Roman" w:eastAsia="Times New Roman" w:hAnsi="Times New Roman" w:cs="Times New Roman"/>
          <w:sz w:val="28"/>
          <w:szCs w:val="28"/>
        </w:rPr>
        <w:t xml:space="preserve">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2014 - 2018 годы и на период до 2020 года», утвержденную постановлением Правительства Российской Федерации от 15.07.2013 № 598.</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Целью подпрограммы является создание комфортных условий жизнедеятельности в сельской местности.</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Для достижения цели подпрограммы необходимо решить следующие задачи:</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предупреждение возникновения и распространения заболеваний, опасных для человека и животных;</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Courier New"/>
          <w:sz w:val="28"/>
          <w:szCs w:val="28"/>
        </w:rPr>
        <w:t xml:space="preserve">- </w:t>
      </w:r>
      <w:r w:rsidRPr="00DB7175">
        <w:rPr>
          <w:rFonts w:ascii="Times New Roman" w:eastAsia="Times New Roman" w:hAnsi="Times New Roman" w:cs="Times New Roman"/>
          <w:sz w:val="28"/>
          <w:szCs w:val="28"/>
        </w:rPr>
        <w:t>формирование земельных участков для жилищного строительства с обеспечением их коммунальной и транспортной инфраструктурой.</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Срок реализации программы - 2014 - 2019 годы.</w:t>
      </w:r>
    </w:p>
    <w:p w:rsidR="00DB7175" w:rsidRPr="00DB7175" w:rsidRDefault="00DB7175" w:rsidP="00DB7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Реализации мероприятий подпрограммы позволит обеспечить выполнение целевых индикаторов реализации подпрограммы представленных в приложении № 1 к настоящей подпрограмме.</w:t>
      </w:r>
    </w:p>
    <w:p w:rsidR="00DB7175" w:rsidRPr="00DB7175" w:rsidRDefault="00DB7175" w:rsidP="00DB7175">
      <w:pPr>
        <w:autoSpaceDE w:val="0"/>
        <w:autoSpaceDN w:val="0"/>
        <w:adjustRightInd w:val="0"/>
        <w:spacing w:after="0" w:line="240" w:lineRule="auto"/>
        <w:ind w:firstLine="720"/>
        <w:jc w:val="both"/>
        <w:rPr>
          <w:rFonts w:ascii="Times New Roman" w:eastAsia="Arial Unicode MS" w:hAnsi="Times New Roman" w:cs="Times New Roman"/>
          <w:sz w:val="28"/>
          <w:szCs w:val="28"/>
        </w:rPr>
      </w:pPr>
      <w:r w:rsidRPr="00DB7175">
        <w:rPr>
          <w:rFonts w:ascii="Times New Roman" w:eastAsia="Arial Unicode MS" w:hAnsi="Times New Roman" w:cs="Times New Roman"/>
          <w:sz w:val="28"/>
          <w:szCs w:val="28"/>
        </w:rPr>
        <w:t>В результате реализации мероприятий подпрограммы жилищные условия улучшат 5 граждан, молодых семей и молодых специалистов, проживающих в сельской местности. Участниками подпрограммы будет построено 165 кв. метров общей площади жилья.</w:t>
      </w:r>
    </w:p>
    <w:p w:rsidR="00DB7175" w:rsidRPr="00DB7175" w:rsidRDefault="00DB7175" w:rsidP="00DB7175">
      <w:pPr>
        <w:spacing w:after="0" w:line="240" w:lineRule="auto"/>
        <w:rPr>
          <w:rFonts w:ascii="Times New Roman" w:eastAsia="Times New Roman" w:hAnsi="Times New Roman" w:cs="Times New Roman"/>
          <w:b/>
          <w:color w:val="222222"/>
          <w:sz w:val="28"/>
          <w:szCs w:val="28"/>
        </w:rPr>
      </w:pPr>
    </w:p>
    <w:p w:rsidR="00DB7175" w:rsidRPr="00DB7175" w:rsidRDefault="00DB7175" w:rsidP="00DB7175">
      <w:pPr>
        <w:spacing w:after="0" w:line="240" w:lineRule="auto"/>
        <w:ind w:firstLine="708"/>
        <w:jc w:val="center"/>
        <w:rPr>
          <w:rFonts w:ascii="Times New Roman" w:eastAsia="Times New Roman" w:hAnsi="Times New Roman" w:cs="Times New Roman"/>
          <w:color w:val="222222"/>
          <w:sz w:val="28"/>
          <w:szCs w:val="28"/>
        </w:rPr>
      </w:pPr>
      <w:r w:rsidRPr="00DB7175">
        <w:rPr>
          <w:rFonts w:ascii="Times New Roman" w:eastAsia="Times New Roman" w:hAnsi="Times New Roman" w:cs="Times New Roman"/>
          <w:color w:val="222222"/>
          <w:sz w:val="28"/>
          <w:szCs w:val="28"/>
        </w:rPr>
        <w:t>2.3. Механизм реализации подпрограммы</w:t>
      </w:r>
    </w:p>
    <w:p w:rsidR="00DB7175" w:rsidRPr="00DB7175" w:rsidRDefault="00DB7175" w:rsidP="00DB7175">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трех задач и следующий комплекс мероприятий.</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r w:rsidRPr="00DB7175">
        <w:rPr>
          <w:rFonts w:ascii="Times New Roman" w:eastAsia="Times New Roman" w:hAnsi="Times New Roman" w:cs="Times New Roman"/>
          <w:sz w:val="28"/>
          <w:szCs w:val="28"/>
        </w:rPr>
        <w:t xml:space="preserve">2.3.1. </w:t>
      </w:r>
      <w:r w:rsidRPr="00DB7175">
        <w:rPr>
          <w:rFonts w:ascii="Times New Roman" w:eastAsia="Times New Roman" w:hAnsi="Times New Roman" w:cs="Times New Roman"/>
          <w:bCs/>
          <w:sz w:val="28"/>
          <w:szCs w:val="28"/>
        </w:rPr>
        <w:t>Улучшение жилищных условий граждан,</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proofErr w:type="gramStart"/>
      <w:r w:rsidRPr="00DB7175">
        <w:rPr>
          <w:rFonts w:ascii="Times New Roman" w:eastAsia="Times New Roman" w:hAnsi="Times New Roman" w:cs="Times New Roman"/>
          <w:bCs/>
          <w:sz w:val="28"/>
          <w:szCs w:val="28"/>
        </w:rPr>
        <w:t>проживающих</w:t>
      </w:r>
      <w:proofErr w:type="gramEnd"/>
      <w:r w:rsidRPr="00DB7175">
        <w:rPr>
          <w:rFonts w:ascii="Times New Roman" w:eastAsia="Times New Roman" w:hAnsi="Times New Roman" w:cs="Times New Roman"/>
          <w:bCs/>
          <w:sz w:val="28"/>
          <w:szCs w:val="28"/>
        </w:rPr>
        <w:t xml:space="preserve"> в сельской местности, в том числе</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r w:rsidRPr="00DB7175">
        <w:rPr>
          <w:rFonts w:ascii="Times New Roman" w:eastAsia="Times New Roman" w:hAnsi="Times New Roman" w:cs="Times New Roman"/>
          <w:bCs/>
          <w:sz w:val="28"/>
          <w:szCs w:val="28"/>
        </w:rPr>
        <w:t>молодых семей и молодых специалистов</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r w:rsidRPr="00DB7175">
        <w:rPr>
          <w:rFonts w:ascii="Times New Roman" w:eastAsia="Times New Roman" w:hAnsi="Times New Roman" w:cs="Times New Roman"/>
          <w:sz w:val="28"/>
          <w:szCs w:val="28"/>
        </w:rPr>
        <w:t xml:space="preserve">2.3.1. </w:t>
      </w:r>
      <w:r w:rsidRPr="00DB7175">
        <w:rPr>
          <w:rFonts w:ascii="Times New Roman" w:eastAsia="Times New Roman" w:hAnsi="Times New Roman" w:cs="Times New Roman"/>
          <w:bCs/>
          <w:sz w:val="28"/>
          <w:szCs w:val="28"/>
        </w:rPr>
        <w:t>Улучшение жилищных условий граждан,</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proofErr w:type="gramStart"/>
      <w:r w:rsidRPr="00DB7175">
        <w:rPr>
          <w:rFonts w:ascii="Times New Roman" w:eastAsia="Times New Roman" w:hAnsi="Times New Roman" w:cs="Times New Roman"/>
          <w:bCs/>
          <w:sz w:val="28"/>
          <w:szCs w:val="28"/>
        </w:rPr>
        <w:t>проживающих</w:t>
      </w:r>
      <w:proofErr w:type="gramEnd"/>
      <w:r w:rsidRPr="00DB7175">
        <w:rPr>
          <w:rFonts w:ascii="Times New Roman" w:eastAsia="Times New Roman" w:hAnsi="Times New Roman" w:cs="Times New Roman"/>
          <w:bCs/>
          <w:sz w:val="28"/>
          <w:szCs w:val="28"/>
        </w:rPr>
        <w:t xml:space="preserve"> в сельской местности, в том числе</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r w:rsidRPr="00DB7175">
        <w:rPr>
          <w:rFonts w:ascii="Times New Roman" w:eastAsia="Times New Roman" w:hAnsi="Times New Roman" w:cs="Times New Roman"/>
          <w:bCs/>
          <w:sz w:val="28"/>
          <w:szCs w:val="28"/>
        </w:rPr>
        <w:t>молодых семей и молодых специалистов</w:t>
      </w:r>
    </w:p>
    <w:p w:rsidR="00DB7175" w:rsidRPr="00DB7175" w:rsidRDefault="00DB7175" w:rsidP="00DB7175">
      <w:pPr>
        <w:spacing w:after="0" w:line="240" w:lineRule="auto"/>
        <w:ind w:left="567" w:firstLine="567"/>
        <w:jc w:val="center"/>
        <w:rPr>
          <w:rFonts w:ascii="Times New Roman" w:eastAsia="Times New Roman" w:hAnsi="Times New Roman" w:cs="Times New Roman"/>
          <w:bCs/>
          <w:sz w:val="28"/>
          <w:szCs w:val="28"/>
        </w:rPr>
      </w:pPr>
    </w:p>
    <w:p w:rsidR="00DB7175" w:rsidRPr="00DB7175" w:rsidRDefault="00DB7175" w:rsidP="00DB7175">
      <w:pPr>
        <w:numPr>
          <w:ilvl w:val="0"/>
          <w:numId w:val="68"/>
        </w:numPr>
        <w:spacing w:after="0" w:line="240" w:lineRule="auto"/>
        <w:contextualSpacing/>
        <w:jc w:val="center"/>
        <w:rPr>
          <w:rFonts w:ascii="Times New Roman" w:eastAsia="Times New Roman" w:hAnsi="Times New Roman" w:cs="Times New Roman"/>
          <w:bCs/>
          <w:sz w:val="28"/>
          <w:szCs w:val="28"/>
        </w:rPr>
      </w:pPr>
      <w:r w:rsidRPr="00DB7175">
        <w:rPr>
          <w:rFonts w:ascii="Times New Roman" w:eastAsia="Times New Roman" w:hAnsi="Times New Roman" w:cs="Times New Roman"/>
          <w:bCs/>
          <w:sz w:val="28"/>
          <w:szCs w:val="28"/>
        </w:rPr>
        <w:t>Мероприятия подпрограммы</w:t>
      </w:r>
    </w:p>
    <w:p w:rsidR="00DB7175" w:rsidRPr="00DB7175" w:rsidRDefault="00DB7175" w:rsidP="00DB7175">
      <w:pPr>
        <w:spacing w:after="0" w:line="240" w:lineRule="auto"/>
        <w:ind w:left="1494"/>
        <w:contextualSpacing/>
        <w:rPr>
          <w:rFonts w:ascii="Times New Roman" w:eastAsia="Times New Roman" w:hAnsi="Times New Roman" w:cs="Times New Roman"/>
          <w:bCs/>
          <w:sz w:val="28"/>
          <w:szCs w:val="28"/>
        </w:rPr>
      </w:pPr>
    </w:p>
    <w:p w:rsidR="00DB7175" w:rsidRPr="00DB7175" w:rsidRDefault="00DB7175" w:rsidP="00DB7175">
      <w:pPr>
        <w:spacing w:after="0" w:line="240" w:lineRule="auto"/>
        <w:ind w:firstLine="567"/>
        <w:jc w:val="both"/>
        <w:rPr>
          <w:rFonts w:ascii="Times New Roman" w:eastAsia="Times New Roman" w:hAnsi="Times New Roman" w:cs="Times New Roman"/>
          <w:bCs/>
          <w:sz w:val="28"/>
          <w:szCs w:val="28"/>
        </w:rPr>
      </w:pPr>
      <w:r w:rsidRPr="00DB7175">
        <w:rPr>
          <w:rFonts w:ascii="Times New Roman" w:eastAsia="Times New Roman" w:hAnsi="Times New Roman" w:cs="Times New Roman"/>
          <w:sz w:val="28"/>
          <w:szCs w:val="28"/>
        </w:rPr>
        <w:t>1. 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Финансирование мероприятий осуществляется за счет средств федерального, краевого,  районного бюджетов и внебюджетных источников в соответствии с </w:t>
      </w:r>
      <w:hyperlink w:anchor="Par377" w:history="1">
        <w:r w:rsidRPr="00DB7175">
          <w:rPr>
            <w:rFonts w:ascii="Times New Roman" w:eastAsia="Times New Roman" w:hAnsi="Times New Roman" w:cs="Times New Roman"/>
            <w:sz w:val="28"/>
            <w:szCs w:val="28"/>
          </w:rPr>
          <w:t>мероприятиями</w:t>
        </w:r>
      </w:hyperlink>
      <w:r w:rsidRPr="00DB7175">
        <w:rPr>
          <w:rFonts w:ascii="Times New Roman" w:eastAsia="Times New Roman" w:hAnsi="Times New Roman" w:cs="Times New Roman"/>
          <w:sz w:val="28"/>
          <w:szCs w:val="28"/>
        </w:rPr>
        <w:t xml:space="preserve"> подпрограммы согласно приложению № 2 к подпрограмме (далее - мероприятия подпрограммы).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Участие органов местного самоуправления муниципальных образований Красноярского края (далее - орган местного самоуправления) в мероприятиях краевой программы осуществляется на добровольной основе и на основании соглашений, заключенных с министерством сельского хозяйства.</w:t>
      </w:r>
    </w:p>
    <w:p w:rsidR="00DB7175" w:rsidRPr="00DB7175" w:rsidRDefault="00DB7175" w:rsidP="00DB71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Главным распорядителем средств является администрация Каратузского района.</w:t>
      </w:r>
    </w:p>
    <w:p w:rsidR="00DB7175" w:rsidRPr="00DB7175" w:rsidRDefault="00DB7175" w:rsidP="00DB71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2.Механизм реализации  первой задачи подпрограммы, направленный на улучшение жилищных условий молодых семей и </w:t>
      </w:r>
      <w:proofErr w:type="gramStart"/>
      <w:r w:rsidRPr="00DB7175">
        <w:rPr>
          <w:rFonts w:ascii="Times New Roman" w:eastAsia="Times New Roman" w:hAnsi="Times New Roman" w:cs="Times New Roman"/>
          <w:sz w:val="28"/>
          <w:szCs w:val="28"/>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Pr="00DB7175">
        <w:rPr>
          <w:rFonts w:ascii="Times New Roman" w:eastAsia="Times New Roman" w:hAnsi="Times New Roman" w:cs="Times New Roman"/>
          <w:sz w:val="28"/>
          <w:szCs w:val="28"/>
        </w:rPr>
        <w:t xml:space="preserve"> выполнение следующих мероприятий:</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а) предоставление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(Правила предоставления жилья участникам программы по договорам найма жилого помещения утверждаются Правительством Красноярского края); </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б) предоставление социальных выплат гражданам, постоянно проживающим и осуществляющим трудовую деятельность по основному месту работы в сельской местности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в) предоставление социальных выплат молодым семьям и молодым    специалистам, проживающим и работающим на селе либо изъявившим желание постоянно проживать и работать в сельской местности и работать </w:t>
      </w:r>
      <w:proofErr w:type="gramStart"/>
      <w:r w:rsidRPr="00DB7175">
        <w:rPr>
          <w:rFonts w:ascii="Times New Roman" w:eastAsia="Times New Roman" w:hAnsi="Times New Roman" w:cs="Times New Roman"/>
          <w:sz w:val="28"/>
          <w:szCs w:val="28"/>
        </w:rPr>
        <w:t>там</w:t>
      </w:r>
      <w:proofErr w:type="gramEnd"/>
      <w:r w:rsidRPr="00DB7175">
        <w:rPr>
          <w:rFonts w:ascii="Times New Roman" w:eastAsia="Times New Roman" w:hAnsi="Times New Roman" w:cs="Times New Roman"/>
          <w:sz w:val="28"/>
          <w:szCs w:val="28"/>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г)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w:t>
      </w:r>
      <w:proofErr w:type="gramEnd"/>
      <w:r w:rsidRPr="00DB7175">
        <w:rPr>
          <w:rFonts w:ascii="Times New Roman" w:eastAsia="Times New Roman" w:hAnsi="Times New Roman" w:cs="Times New Roman"/>
          <w:sz w:val="28"/>
          <w:szCs w:val="28"/>
        </w:rPr>
        <w:t xml:space="preserve"> (подпрограмм муниципальных программ), на строительство или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постановлением администрации Каратузского района). </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Право выбора формы государственной поддержки принадлежит участнику подпрограммы.</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Государственная поддержка оказывается при соблюдении условий, предусмотренных статьей 27.2 Закона края от 21.02.2006 N 17-4487;</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
    <w:p w:rsidR="00DB7175" w:rsidRPr="00DB7175" w:rsidRDefault="00DB7175" w:rsidP="00DB7175">
      <w:pPr>
        <w:numPr>
          <w:ilvl w:val="0"/>
          <w:numId w:val="68"/>
        </w:numPr>
        <w:autoSpaceDE w:val="0"/>
        <w:autoSpaceDN w:val="0"/>
        <w:adjustRightInd w:val="0"/>
        <w:spacing w:after="0" w:line="240" w:lineRule="auto"/>
        <w:contextualSpacing/>
        <w:jc w:val="center"/>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Общее положение</w:t>
      </w:r>
    </w:p>
    <w:p w:rsidR="00DB7175" w:rsidRPr="00DB7175" w:rsidRDefault="00DB7175" w:rsidP="00DB7175">
      <w:pPr>
        <w:autoSpaceDE w:val="0"/>
        <w:autoSpaceDN w:val="0"/>
        <w:adjustRightInd w:val="0"/>
        <w:spacing w:after="0" w:line="240" w:lineRule="auto"/>
        <w:ind w:left="927"/>
        <w:contextualSpacing/>
        <w:jc w:val="center"/>
        <w:outlineLvl w:val="3"/>
        <w:rPr>
          <w:rFonts w:ascii="Times New Roman" w:eastAsia="Times New Roman" w:hAnsi="Times New Roman" w:cs="Times New Roman"/>
          <w:sz w:val="28"/>
          <w:szCs w:val="28"/>
        </w:rPr>
      </w:pPr>
    </w:p>
    <w:p w:rsidR="00DB7175" w:rsidRPr="00DB7175" w:rsidRDefault="00DB7175" w:rsidP="00DB7175">
      <w:pPr>
        <w:tabs>
          <w:tab w:val="left" w:pos="0"/>
          <w:tab w:val="left" w:pos="567"/>
          <w:tab w:val="left" w:pos="851"/>
          <w:tab w:val="left" w:pos="1418"/>
        </w:tabs>
        <w:spacing w:after="0" w:line="240" w:lineRule="auto"/>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ab/>
        <w:t>1.В мероприятиях подпрограммы могут принимать участие:</w:t>
      </w:r>
    </w:p>
    <w:p w:rsidR="00DB7175" w:rsidRPr="00DB7175" w:rsidRDefault="00DB7175" w:rsidP="00DB7175">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ab/>
      </w:r>
      <w:proofErr w:type="gramStart"/>
      <w:r w:rsidRPr="00DB7175">
        <w:rPr>
          <w:rFonts w:ascii="Times New Roman" w:eastAsia="Times New Roman" w:hAnsi="Times New Roman" w:cs="Times New Roman"/>
          <w:sz w:val="28"/>
          <w:szCs w:val="28"/>
        </w:rPr>
        <w:t>а) гражданине - гражданин (ка) Российской Федерации, постоянно проживающий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в сельской местности, работающий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по трудовому договору или осуществляющий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признанный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нуждающимся (</w:t>
      </w:r>
      <w:proofErr w:type="spellStart"/>
      <w:r w:rsidRPr="00DB7175">
        <w:rPr>
          <w:rFonts w:ascii="Times New Roman" w:eastAsia="Times New Roman" w:hAnsi="Times New Roman" w:cs="Times New Roman"/>
          <w:sz w:val="28"/>
          <w:szCs w:val="28"/>
        </w:rPr>
        <w:t>ейся</w:t>
      </w:r>
      <w:proofErr w:type="spellEnd"/>
      <w:r w:rsidRPr="00DB7175">
        <w:rPr>
          <w:rFonts w:ascii="Times New Roman" w:eastAsia="Times New Roman" w:hAnsi="Times New Roman" w:cs="Times New Roman"/>
          <w:sz w:val="28"/>
          <w:szCs w:val="28"/>
        </w:rPr>
        <w:t>) (и члены его (ее) семьи) в улучшении жилищных условий (далее - гражданин</w:t>
      </w:r>
      <w:proofErr w:type="gramEnd"/>
      <w:r w:rsidRPr="00DB7175">
        <w:rPr>
          <w:rFonts w:ascii="Times New Roman" w:eastAsia="Times New Roman" w:hAnsi="Times New Roman" w:cs="Times New Roman"/>
          <w:sz w:val="28"/>
          <w:szCs w:val="28"/>
        </w:rPr>
        <w:t>).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B7175" w:rsidRPr="00DB7175" w:rsidRDefault="00DB7175" w:rsidP="00DB7175">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ab/>
      </w:r>
      <w:proofErr w:type="gramStart"/>
      <w:r w:rsidRPr="00DB7175">
        <w:rPr>
          <w:rFonts w:ascii="Times New Roman" w:eastAsia="Times New Roman" w:hAnsi="Times New Roman" w:cs="Times New Roman"/>
          <w:sz w:val="28"/>
          <w:szCs w:val="28"/>
        </w:rPr>
        <w:t>б) молодая семья - гражданин (ка) Российской Федерации, являющийся (</w:t>
      </w:r>
      <w:proofErr w:type="spellStart"/>
      <w:r w:rsidRPr="00DB7175">
        <w:rPr>
          <w:rFonts w:ascii="Times New Roman" w:eastAsia="Times New Roman" w:hAnsi="Times New Roman" w:cs="Times New Roman"/>
          <w:sz w:val="28"/>
          <w:szCs w:val="28"/>
        </w:rPr>
        <w:t>аяся</w:t>
      </w:r>
      <w:proofErr w:type="spellEnd"/>
      <w:r w:rsidRPr="00DB7175">
        <w:rPr>
          <w:rFonts w:ascii="Times New Roman" w:eastAsia="Times New Roman" w:hAnsi="Times New Roman" w:cs="Times New Roman"/>
          <w:sz w:val="28"/>
          <w:szCs w:val="28"/>
        </w:rPr>
        <w:t>) членом молодой семьи, состоящий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одного или более детей, в том числе усыновленных, работающий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по трудовому договору или</w:t>
      </w:r>
      <w:proofErr w:type="gramEnd"/>
      <w:r w:rsidRPr="00DB7175">
        <w:rPr>
          <w:rFonts w:ascii="Times New Roman" w:eastAsia="Times New Roman" w:hAnsi="Times New Roman" w:cs="Times New Roman"/>
          <w:sz w:val="28"/>
          <w:szCs w:val="28"/>
        </w:rPr>
        <w:t xml:space="preserve"> </w:t>
      </w:r>
      <w:proofErr w:type="gramStart"/>
      <w:r w:rsidRPr="00DB7175">
        <w:rPr>
          <w:rFonts w:ascii="Times New Roman" w:eastAsia="Times New Roman" w:hAnsi="Times New Roman" w:cs="Times New Roman"/>
          <w:sz w:val="28"/>
          <w:szCs w:val="28"/>
        </w:rPr>
        <w:t>осуществляющий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нуждающимся (</w:t>
      </w:r>
      <w:proofErr w:type="spellStart"/>
      <w:r w:rsidRPr="00DB7175">
        <w:rPr>
          <w:rFonts w:ascii="Times New Roman" w:eastAsia="Times New Roman" w:hAnsi="Times New Roman" w:cs="Times New Roman"/>
          <w:sz w:val="28"/>
          <w:szCs w:val="28"/>
        </w:rPr>
        <w:t>ейся</w:t>
      </w:r>
      <w:proofErr w:type="spellEnd"/>
      <w:r w:rsidRPr="00DB7175">
        <w:rPr>
          <w:rFonts w:ascii="Times New Roman" w:eastAsia="Times New Roman" w:hAnsi="Times New Roman" w:cs="Times New Roman"/>
          <w:sz w:val="28"/>
          <w:szCs w:val="28"/>
        </w:rPr>
        <w:t>) (и члены его (ее) семьи) в улучшении жилищных условий (далее - молодая семья</w:t>
      </w:r>
      <w:proofErr w:type="gramEnd"/>
      <w:r w:rsidRPr="00DB7175">
        <w:rPr>
          <w:rFonts w:ascii="Times New Roman" w:eastAsia="Times New Roman" w:hAnsi="Times New Roman" w:cs="Times New Roman"/>
          <w:sz w:val="28"/>
          <w:szCs w:val="28"/>
        </w:rPr>
        <w:t>). К членам молодой семьи относятся совместно проживающие супруг (супруга), дети супругов, в том числе усыновленные;</w:t>
      </w:r>
    </w:p>
    <w:p w:rsidR="00DB7175" w:rsidRPr="00DB7175" w:rsidRDefault="00DB7175" w:rsidP="00DB7175">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ab/>
      </w:r>
      <w:proofErr w:type="gramStart"/>
      <w:r w:rsidRPr="00DB7175">
        <w:rPr>
          <w:rFonts w:ascii="Times New Roman" w:eastAsia="Times New Roman" w:hAnsi="Times New Roman" w:cs="Times New Roman"/>
          <w:sz w:val="28"/>
          <w:szCs w:val="28"/>
        </w:rPr>
        <w:t>в) молодой специалист - гражданин (ка) Российской Федерации, одиноко проживающий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или состоящий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в зарегистрированном браке, в возрасте на дату подачи заявления не старше 35 лет, имеющий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законченное высшее (среднее профессиональное) образование, работающий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по трудовому договору или осуществляющий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w:t>
      </w:r>
      <w:proofErr w:type="gramEnd"/>
      <w:r w:rsidRPr="00DB7175">
        <w:rPr>
          <w:rFonts w:ascii="Times New Roman" w:eastAsia="Times New Roman" w:hAnsi="Times New Roman" w:cs="Times New Roman"/>
          <w:sz w:val="28"/>
          <w:szCs w:val="28"/>
        </w:rPr>
        <w:t xml:space="preserve"> квалификацией, постоянно проживающий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xml:space="preserve">) в </w:t>
      </w:r>
      <w:r w:rsidRPr="00DB7175">
        <w:rPr>
          <w:rFonts w:ascii="Times New Roman" w:eastAsia="Times New Roman" w:hAnsi="Times New Roman" w:cs="Times New Roman"/>
          <w:sz w:val="28"/>
          <w:szCs w:val="28"/>
        </w:rPr>
        <w:lastRenderedPageBreak/>
        <w:t>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DB7175">
        <w:rPr>
          <w:rFonts w:ascii="Times New Roman" w:eastAsia="Times New Roman" w:hAnsi="Times New Roman" w:cs="Times New Roman"/>
          <w:sz w:val="28"/>
          <w:szCs w:val="28"/>
        </w:rPr>
        <w:t>ая</w:t>
      </w:r>
      <w:proofErr w:type="spellEnd"/>
      <w:r w:rsidRPr="00DB7175">
        <w:rPr>
          <w:rFonts w:ascii="Times New Roman" w:eastAsia="Times New Roman" w:hAnsi="Times New Roman" w:cs="Times New Roman"/>
          <w:sz w:val="28"/>
          <w:szCs w:val="28"/>
        </w:rPr>
        <w:t>) нуждающимся (</w:t>
      </w:r>
      <w:proofErr w:type="spellStart"/>
      <w:r w:rsidRPr="00DB7175">
        <w:rPr>
          <w:rFonts w:ascii="Times New Roman" w:eastAsia="Times New Roman" w:hAnsi="Times New Roman" w:cs="Times New Roman"/>
          <w:sz w:val="28"/>
          <w:szCs w:val="28"/>
        </w:rPr>
        <w:t>ейся</w:t>
      </w:r>
      <w:proofErr w:type="spellEnd"/>
      <w:r w:rsidRPr="00DB7175">
        <w:rPr>
          <w:rFonts w:ascii="Times New Roman" w:eastAsia="Times New Roman" w:hAnsi="Times New Roman" w:cs="Times New Roman"/>
          <w:sz w:val="28"/>
          <w:szCs w:val="28"/>
        </w:rPr>
        <w:t>) (и члены его (ее) семьи) в улучшении жилищных условий (далее - молодой специалист).</w:t>
      </w:r>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DB7175">
        <w:rPr>
          <w:rFonts w:ascii="Times New Roman" w:eastAsia="Calibri" w:hAnsi="Times New Roman" w:cs="Times New Roman"/>
          <w:sz w:val="28"/>
          <w:szCs w:val="28"/>
          <w:lang w:eastAsia="en-US"/>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DB7175">
        <w:rPr>
          <w:rFonts w:ascii="Times New Roman" w:eastAsia="Calibri" w:hAnsi="Times New Roman" w:cs="Times New Roman"/>
          <w:sz w:val="28"/>
          <w:szCs w:val="28"/>
          <w:lang w:eastAsia="en-US"/>
        </w:rPr>
        <w:t>а) молодые семьи и молодые специалисты (и члены их семей), соответствующие в совокупности следующим условиям:</w:t>
      </w:r>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proofErr w:type="gramStart"/>
      <w:r w:rsidRPr="00DB7175">
        <w:rPr>
          <w:rFonts w:ascii="Times New Roman" w:eastAsia="Calibri" w:hAnsi="Times New Roman" w:cs="Times New Roman"/>
          <w:sz w:val="28"/>
          <w:szCs w:val="28"/>
          <w:lang w:eastAsia="en-US"/>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DB7175">
        <w:rPr>
          <w:rFonts w:ascii="Times New Roman" w:eastAsia="Calibri" w:hAnsi="Times New Roman" w:cs="Times New Roman"/>
          <w:sz w:val="28"/>
          <w:szCs w:val="28"/>
          <w:lang w:eastAsia="en-US"/>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DB7175">
        <w:rPr>
          <w:rFonts w:ascii="Times New Roman" w:eastAsia="Calibri" w:hAnsi="Times New Roman" w:cs="Times New Roman"/>
          <w:sz w:val="28"/>
          <w:szCs w:val="28"/>
          <w:lang w:eastAsia="en-US"/>
        </w:rPr>
        <w:t>зарегистрированы по месту пребывания в соответствии с законодательством Российской Федерации;</w:t>
      </w:r>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DB7175">
        <w:rPr>
          <w:rFonts w:ascii="Times New Roman" w:eastAsia="Calibri" w:hAnsi="Times New Roman" w:cs="Times New Roman"/>
          <w:sz w:val="28"/>
          <w:szCs w:val="28"/>
          <w:lang w:eastAsia="en-US"/>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B7175" w:rsidRPr="00DB7175" w:rsidRDefault="00DB7175" w:rsidP="00DB7175">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DB7175">
        <w:rPr>
          <w:rFonts w:ascii="Times New Roman" w:eastAsia="Calibri" w:hAnsi="Times New Roman" w:cs="Times New Roman"/>
          <w:sz w:val="28"/>
          <w:szCs w:val="28"/>
          <w:lang w:eastAsia="en-US"/>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DB7175" w:rsidRPr="00DB7175" w:rsidRDefault="00DB7175" w:rsidP="00DB717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 xml:space="preserve"> </w:t>
      </w:r>
      <w:proofErr w:type="gramStart"/>
      <w:r w:rsidRPr="00DB7175">
        <w:rPr>
          <w:rFonts w:ascii="Times New Roman" w:eastAsia="Times New Roman" w:hAnsi="Times New Roman" w:cs="Times New Roman"/>
          <w:sz w:val="28"/>
          <w:szCs w:val="28"/>
        </w:rPr>
        <w:t>Для граждан, молодых семей и молодых специалистов, изъявивших желание участвовать в мероприятиях подпрограммы, указанных в абзаце “б” и “в” подпункта 2 пункта 1 подраздела 2.3.1 раздела 2 обязательным условием является наличие собственных средств и (или) заемных средств в размере не менее 10 процентов расчетной стоимости строительства (приобретения) жилья, для граждан участвующих в подпункте “г” подпункта 2 пункта 1 подраздела 2.3.1</w:t>
      </w:r>
      <w:proofErr w:type="gramEnd"/>
      <w:r w:rsidRPr="00DB7175">
        <w:rPr>
          <w:rFonts w:ascii="Times New Roman" w:eastAsia="Times New Roman" w:hAnsi="Times New Roman" w:cs="Times New Roman"/>
          <w:sz w:val="28"/>
          <w:szCs w:val="28"/>
        </w:rPr>
        <w:t xml:space="preserve"> раздела 2 обязательным условием является наличие собственных средств и (или) заемных сре</w:t>
      </w:r>
      <w:proofErr w:type="gramStart"/>
      <w:r w:rsidRPr="00DB7175">
        <w:rPr>
          <w:rFonts w:ascii="Times New Roman" w:eastAsia="Times New Roman" w:hAnsi="Times New Roman" w:cs="Times New Roman"/>
          <w:sz w:val="28"/>
          <w:szCs w:val="28"/>
        </w:rPr>
        <w:t>дств в р</w:t>
      </w:r>
      <w:proofErr w:type="gramEnd"/>
      <w:r w:rsidRPr="00DB7175">
        <w:rPr>
          <w:rFonts w:ascii="Times New Roman" w:eastAsia="Times New Roman" w:hAnsi="Times New Roman" w:cs="Times New Roman"/>
          <w:sz w:val="28"/>
          <w:szCs w:val="28"/>
        </w:rPr>
        <w:t>азмере не менее 9 процентов расчетной стоимости строительства (приобретения) жилья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Документом, подтверждающим наличие у заявителя собственных и (или) заемных средств, является: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копия сберегательной книжки заявителя и (или) супруга (супруги) заявителя;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DB7175">
        <w:rPr>
          <w:rFonts w:ascii="Times New Roman" w:eastAsia="Times New Roman" w:hAnsi="Times New Roman" w:cs="Times New Roman"/>
          <w:sz w:val="28"/>
          <w:szCs w:val="28"/>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2.В подпрограмме используются следующие понятия: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организации агропромышленного комплекса - сельскохозяйственные товаропроизводители, признанные таковыми в соответствии со статьей 3 Федерального закона от 29.12.2006 N 264-ФЗ "О развитии сельского хозяйства"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3.Участие в мероприятиях подпрограммы является добровольным.</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4.Социальные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5. Размер субсидий и социальных выплат, предусмотренных в подпункте 2 пункта 1 подраздела 2.3.1 раздела 2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подпунктом 6 настоящего подраздела. </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Субсидии</w:t>
      </w:r>
      <w:proofErr w:type="gramEnd"/>
      <w:r w:rsidRPr="00DB7175">
        <w:rPr>
          <w:rFonts w:ascii="Times New Roman" w:eastAsia="Times New Roman" w:hAnsi="Times New Roman" w:cs="Times New Roman"/>
          <w:sz w:val="28"/>
          <w:szCs w:val="28"/>
        </w:rPr>
        <w:t xml:space="preserve"> предусмотренные абзацем “г” подпункта 2 пункта 1 подраздела 2.3.1 раздела 2  предоставляются на условиях софинансирования расходных обязательств из районного бюджета в размере 1 процент расчетной стоимости строительства (приобретения) жилья, определяемой в соответствии с подпунктом 6 настоящего подраздела.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6. </w:t>
      </w:r>
      <w:proofErr w:type="gramStart"/>
      <w:r w:rsidRPr="00DB7175">
        <w:rPr>
          <w:rFonts w:ascii="Times New Roman" w:eastAsia="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DB7175">
        <w:rPr>
          <w:rFonts w:ascii="Times New Roman" w:eastAsia="Times New Roman"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7. В случае предоставления социальной </w:t>
      </w:r>
      <w:proofErr w:type="gramStart"/>
      <w:r w:rsidRPr="00DB7175">
        <w:rPr>
          <w:rFonts w:ascii="Times New Roman" w:eastAsia="Times New Roman" w:hAnsi="Times New Roman" w:cs="Times New Roman"/>
          <w:sz w:val="28"/>
          <w:szCs w:val="28"/>
        </w:rPr>
        <w:t>выплаты</w:t>
      </w:r>
      <w:proofErr w:type="gramEnd"/>
      <w:r w:rsidRPr="00DB7175">
        <w:rPr>
          <w:rFonts w:ascii="Times New Roman" w:eastAsia="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w:t>
      </w:r>
      <w:r w:rsidRPr="00DB7175">
        <w:rPr>
          <w:rFonts w:ascii="Times New Roman" w:eastAsia="Times New Roman" w:hAnsi="Times New Roman" w:cs="Times New Roman"/>
          <w:sz w:val="28"/>
          <w:szCs w:val="28"/>
        </w:rPr>
        <w:lastRenderedPageBreak/>
        <w:t>соответствующий финансовый год, размер социальных выплат подлежит пересчету исходя из фактической стоимости 1 кв. метра общей площади жилья.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9. Граждане, молодые семьи и молодые специалисты вправе осуществить строительство (приобретение) жилья сверх установленного в подпункте 6  настоящего пункта размера общей площади жилого помещения для семей разной численности при условии оплаты ими за счет собственных и (или) заемных сре</w:t>
      </w:r>
      <w:proofErr w:type="gramStart"/>
      <w:r w:rsidRPr="00DB7175">
        <w:rPr>
          <w:rFonts w:ascii="Times New Roman" w:eastAsia="Times New Roman" w:hAnsi="Times New Roman" w:cs="Times New Roman"/>
          <w:sz w:val="28"/>
          <w:szCs w:val="28"/>
        </w:rPr>
        <w:t>дств ст</w:t>
      </w:r>
      <w:proofErr w:type="gramEnd"/>
      <w:r w:rsidRPr="00DB7175">
        <w:rPr>
          <w:rFonts w:ascii="Times New Roman" w:eastAsia="Times New Roman" w:hAnsi="Times New Roman" w:cs="Times New Roman"/>
          <w:sz w:val="28"/>
          <w:szCs w:val="28"/>
        </w:rPr>
        <w:t>оимости строительства (приобретения) части жилья, превышающей указанный размер.</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10. Расчет размера субсидий и социальных выплат производится министерством сельского хозяйства.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11. Социальные выплаты могут быть направлены: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 а также на приобретение жилого помещения, в котором гражданин постоянно проживает;</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на участие в долевом строительстве жилых домов (квартир) в  сельской местности в границах муниципального района, в котором границах муниципального района, в котором гражданин, молодая семья или молодой специалист работает или изъявил желание работать.</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Субсидии, предоставляемые муниципальным образованиям, могут быть направлены: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 на приобретение жилого помещения в Каратузском районе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б) на строительство жилого дома в Каратузском районе, в котором молодая семья или молодой специалист работает или изъявил желание работать;</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в) на участие в долевом строительстве жилых домов (квартир) в </w:t>
      </w:r>
      <w:r w:rsidRPr="00DB7175">
        <w:rPr>
          <w:rFonts w:ascii="Times New Roman" w:eastAsia="Times New Roman" w:hAnsi="Times New Roman" w:cs="Times New Roman"/>
          <w:sz w:val="28"/>
          <w:szCs w:val="28"/>
        </w:rPr>
        <w:lastRenderedPageBreak/>
        <w:t>Каратузском районе, в котором молодая семья или молодой специалист работает или изъявил желание работать;</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г)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муниципальной программы Каратузского района, на строительство или приобретение жилья в сельской местности.</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12. </w:t>
      </w:r>
      <w:proofErr w:type="gramStart"/>
      <w:r w:rsidRPr="00DB7175">
        <w:rPr>
          <w:rFonts w:ascii="Times New Roman" w:eastAsia="Times New Roman" w:hAnsi="Times New Roman" w:cs="Times New Roman"/>
          <w:sz w:val="28"/>
          <w:szCs w:val="28"/>
        </w:rPr>
        <w:t>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sidRPr="00DB7175">
        <w:rPr>
          <w:rFonts w:ascii="Times New Roman" w:eastAsia="Times New Roman" w:hAnsi="Times New Roman" w:cs="Times New Roman"/>
          <w:sz w:val="28"/>
          <w:szCs w:val="28"/>
        </w:rPr>
        <w:t xml:space="preserve"> жилищные условия с использованием социальных выплат, </w:t>
      </w:r>
      <w:proofErr w:type="gramStart"/>
      <w:r w:rsidRPr="00DB7175">
        <w:rPr>
          <w:rFonts w:ascii="Times New Roman" w:eastAsia="Times New Roman" w:hAnsi="Times New Roman" w:cs="Times New Roman"/>
          <w:sz w:val="28"/>
          <w:szCs w:val="28"/>
        </w:rPr>
        <w:t>формируемый</w:t>
      </w:r>
      <w:proofErr w:type="gramEnd"/>
      <w:r w:rsidRPr="00DB7175">
        <w:rPr>
          <w:rFonts w:ascii="Times New Roman" w:eastAsia="Times New Roman" w:hAnsi="Times New Roman" w:cs="Times New Roman"/>
          <w:sz w:val="28"/>
          <w:szCs w:val="28"/>
        </w:rPr>
        <w:t xml:space="preserve"> администрацией района.</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13. Жилое помещение, на приобретение которого предоставляется социальная выплата, должно быть:</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а) </w:t>
      </w:r>
      <w:proofErr w:type="gramStart"/>
      <w:r w:rsidRPr="00DB7175">
        <w:rPr>
          <w:rFonts w:ascii="Times New Roman" w:eastAsia="Times New Roman" w:hAnsi="Times New Roman" w:cs="Times New Roman"/>
          <w:sz w:val="28"/>
          <w:szCs w:val="28"/>
        </w:rPr>
        <w:t>пригодным</w:t>
      </w:r>
      <w:proofErr w:type="gramEnd"/>
      <w:r w:rsidRPr="00DB7175">
        <w:rPr>
          <w:rFonts w:ascii="Times New Roman" w:eastAsia="Times New Roman" w:hAnsi="Times New Roman" w:cs="Times New Roman"/>
          <w:sz w:val="28"/>
          <w:szCs w:val="28"/>
        </w:rPr>
        <w:t xml:space="preserve"> для постоянного проживания;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DB7175">
        <w:rPr>
          <w:rFonts w:ascii="Times New Roman" w:eastAsia="Times New Roman" w:hAnsi="Times New Roman" w:cs="Times New Roman"/>
          <w:sz w:val="28"/>
          <w:szCs w:val="28"/>
        </w:rPr>
        <w:lastRenderedPageBreak/>
        <w:t>реконструкции".</w:t>
      </w:r>
      <w:proofErr w:type="gramEnd"/>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14. Жилое помещение оформляется в общую собственность всех членов семьи, указанных в свидетельстве, в равных долях.</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w:t>
      </w:r>
      <w:proofErr w:type="gramStart"/>
      <w:r w:rsidRPr="00DB7175">
        <w:rPr>
          <w:rFonts w:ascii="Times New Roman" w:eastAsia="Times New Roman" w:hAnsi="Times New Roman" w:cs="Times New Roman"/>
          <w:sz w:val="28"/>
          <w:szCs w:val="28"/>
        </w:rPr>
        <w:t>с даты предоставления</w:t>
      </w:r>
      <w:proofErr w:type="gramEnd"/>
      <w:r w:rsidRPr="00DB7175">
        <w:rPr>
          <w:rFonts w:ascii="Times New Roman" w:eastAsia="Times New Roman" w:hAnsi="Times New Roman" w:cs="Times New Roman"/>
          <w:sz w:val="28"/>
          <w:szCs w:val="28"/>
        </w:rPr>
        <w:t xml:space="preserve"> социальной выплаты. В случае несоблюдения указанного срока администрация Каратузского района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15. </w:t>
      </w:r>
      <w:proofErr w:type="gramStart"/>
      <w:r w:rsidRPr="00DB7175">
        <w:rPr>
          <w:rFonts w:ascii="Times New Roman" w:eastAsia="Times New Roman" w:hAnsi="Times New Roman" w:cs="Times New Roman"/>
          <w:sz w:val="28"/>
          <w:szCs w:val="28"/>
        </w:rPr>
        <w:t>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roofErr w:type="gramEnd"/>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16. Получатели субсидий или социальных выплат возвращают полученные в рамках настоящей подпрограммы средства государственной поддержки в краевой и районный бюджет в случаях:</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исключения из списков получателей субсидий или социальных выплат, сформированных в рамках настоящей подпрограммы;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выявления фактов нецелевого использования полученных субсидий или социальных выплат;</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невыполнения обязательств, предусмотренных в соглашениях о </w:t>
      </w:r>
      <w:r w:rsidRPr="00DB7175">
        <w:rPr>
          <w:rFonts w:ascii="Times New Roman" w:eastAsia="Times New Roman" w:hAnsi="Times New Roman" w:cs="Times New Roman"/>
          <w:sz w:val="28"/>
          <w:szCs w:val="28"/>
        </w:rPr>
        <w:lastRenderedPageBreak/>
        <w:t>предоставлении субсидий или социальных выплат, заключенных между министерством сельского хозяйства и получателями субсидий или социальных выплат.</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Частичный возврат средств государственной поддержки, предоставленных бюджетам муниципальных образований, осуществляется в соответствии с Правилами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участникам муниципальной подпрограммы в соответствии с Порядками, утвержденными Постановлениями администрации Каратузского района </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от 08.09.2017  № 904-п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от 08.09.2017  № 908-п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w:t>
      </w:r>
      <w:proofErr w:type="gramEnd"/>
      <w:r w:rsidRPr="00DB7175">
        <w:rPr>
          <w:rFonts w:ascii="Times New Roman" w:eastAsia="Times New Roman" w:hAnsi="Times New Roman" w:cs="Times New Roman"/>
          <w:sz w:val="28"/>
          <w:szCs w:val="28"/>
        </w:rPr>
        <w:t xml:space="preserve"> и (или) несоблюдения условий, установленных при их предоставлении", </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от 08.09.2017  № 909-п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w:t>
      </w:r>
      <w:proofErr w:type="gramEnd"/>
      <w:r w:rsidRPr="00DB7175">
        <w:rPr>
          <w:rFonts w:ascii="Times New Roman" w:eastAsia="Times New Roman" w:hAnsi="Times New Roman" w:cs="Times New Roman"/>
          <w:sz w:val="28"/>
          <w:szCs w:val="28"/>
        </w:rPr>
        <w:t xml:space="preserve"> для выдачи, замены и сдачи свидетельств".</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18. </w:t>
      </w:r>
      <w:proofErr w:type="gramStart"/>
      <w:r w:rsidRPr="00DB7175">
        <w:rPr>
          <w:rFonts w:ascii="Times New Roman" w:eastAsia="Times New Roman" w:hAnsi="Times New Roman" w:cs="Times New Roman"/>
          <w:sz w:val="28"/>
          <w:szCs w:val="28"/>
        </w:rPr>
        <w:t xml:space="preserve">Субсидии Каратузскому району на реализацию подпрограммы предоставляются при соответствии критериев краевому Порядку об условиях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w:t>
      </w:r>
      <w:r w:rsidRPr="00DB7175">
        <w:rPr>
          <w:rFonts w:ascii="Times New Roman" w:eastAsia="Times New Roman" w:hAnsi="Times New Roman" w:cs="Times New Roman"/>
          <w:sz w:val="28"/>
          <w:szCs w:val="28"/>
        </w:rPr>
        <w:lastRenderedPageBreak/>
        <w:t>специалистам, проживающим и работающим на селе либо изъявившим желание переехать на постоянное</w:t>
      </w:r>
      <w:proofErr w:type="gramEnd"/>
      <w:r w:rsidRPr="00DB7175">
        <w:rPr>
          <w:rFonts w:ascii="Times New Roman" w:eastAsia="Times New Roman" w:hAnsi="Times New Roman" w:cs="Times New Roman"/>
          <w:sz w:val="28"/>
          <w:szCs w:val="28"/>
        </w:rPr>
        <w:t xml:space="preserve"> </w:t>
      </w:r>
      <w:proofErr w:type="gramStart"/>
      <w:r w:rsidRPr="00DB7175">
        <w:rPr>
          <w:rFonts w:ascii="Times New Roman" w:eastAsia="Times New Roman" w:hAnsi="Times New Roman" w:cs="Times New Roman"/>
          <w:sz w:val="28"/>
          <w:szCs w:val="28"/>
        </w:rPr>
        <w:t>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proofErr w:type="gramEnd"/>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DB7175" w:rsidRPr="00DB7175" w:rsidRDefault="00DB7175" w:rsidP="00DB71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B7175" w:rsidRPr="00DB7175" w:rsidRDefault="00DB7175" w:rsidP="00DB71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2.3.2. Организация проведения мероприятий на проведение работ по уничтожению сорняков дикорастущей конопли.</w:t>
      </w:r>
    </w:p>
    <w:p w:rsidR="00DB7175" w:rsidRPr="00DB7175" w:rsidRDefault="00DB7175" w:rsidP="00DB71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B7175" w:rsidRPr="00DB7175" w:rsidRDefault="00DB7175" w:rsidP="00DB7175">
      <w:pPr>
        <w:widowControl w:val="0"/>
        <w:numPr>
          <w:ilvl w:val="0"/>
          <w:numId w:val="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xml:space="preserve">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w:t>
      </w:r>
      <w:proofErr w:type="spellStart"/>
      <w:r w:rsidRPr="00DB7175">
        <w:rPr>
          <w:rFonts w:ascii="Times New Roman" w:eastAsia="Times New Roman" w:hAnsi="Times New Roman" w:cs="Times New Roman"/>
          <w:color w:val="000000"/>
          <w:sz w:val="28"/>
          <w:szCs w:val="28"/>
        </w:rPr>
        <w:t>табакокурения</w:t>
      </w:r>
      <w:proofErr w:type="spellEnd"/>
      <w:r w:rsidRPr="00DB7175">
        <w:rPr>
          <w:rFonts w:ascii="Times New Roman" w:eastAsia="Times New Roman" w:hAnsi="Times New Roman" w:cs="Times New Roman"/>
          <w:color w:val="000000"/>
          <w:sz w:val="28"/>
          <w:szCs w:val="28"/>
        </w:rPr>
        <w:t>;</w:t>
      </w:r>
    </w:p>
    <w:p w:rsidR="00DB7175" w:rsidRPr="00DB7175" w:rsidRDefault="00DB7175" w:rsidP="00DB7175">
      <w:pPr>
        <w:widowControl w:val="0"/>
        <w:numPr>
          <w:ilvl w:val="0"/>
          <w:numId w:val="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xml:space="preserve">Информирование населения о влиянии на здоровье таких негативных факторов, как употребление наркотиков, злоупотребление алкоголем и другими </w:t>
      </w:r>
      <w:proofErr w:type="spellStart"/>
      <w:r w:rsidRPr="00DB7175">
        <w:rPr>
          <w:rFonts w:ascii="Times New Roman" w:eastAsia="Times New Roman" w:hAnsi="Times New Roman" w:cs="Times New Roman"/>
          <w:color w:val="000000"/>
          <w:sz w:val="28"/>
          <w:szCs w:val="28"/>
        </w:rPr>
        <w:t>психоактивными</w:t>
      </w:r>
      <w:proofErr w:type="spellEnd"/>
      <w:r w:rsidRPr="00DB7175">
        <w:rPr>
          <w:rFonts w:ascii="Times New Roman" w:eastAsia="Times New Roman" w:hAnsi="Times New Roman" w:cs="Times New Roman"/>
          <w:color w:val="000000"/>
          <w:sz w:val="28"/>
          <w:szCs w:val="28"/>
        </w:rPr>
        <w:t xml:space="preserve"> веществами;</w:t>
      </w:r>
    </w:p>
    <w:p w:rsidR="00DB7175" w:rsidRPr="00DB7175" w:rsidRDefault="00DB7175" w:rsidP="00DB7175">
      <w:pPr>
        <w:widowControl w:val="0"/>
        <w:numPr>
          <w:ilvl w:val="0"/>
          <w:numId w:val="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антинаркотическая профилактика совместно с сельскими библиотеками и СЦК;</w:t>
      </w:r>
    </w:p>
    <w:p w:rsidR="00DB7175" w:rsidRPr="00DB7175" w:rsidRDefault="00DB7175" w:rsidP="00DB7175">
      <w:pPr>
        <w:widowControl w:val="0"/>
        <w:numPr>
          <w:ilvl w:val="0"/>
          <w:numId w:val="9"/>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Организация молодёжных акций, проведение тематических мероприятий:</w:t>
      </w:r>
    </w:p>
    <w:p w:rsidR="00DB7175" w:rsidRPr="00DB7175" w:rsidRDefault="00DB7175" w:rsidP="00DB717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Всемирный день борьбы со СПИД;</w:t>
      </w:r>
    </w:p>
    <w:p w:rsidR="00DB7175" w:rsidRPr="00DB7175" w:rsidRDefault="00DB7175" w:rsidP="00DB717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Всемирный день борьбы с курением;</w:t>
      </w:r>
    </w:p>
    <w:p w:rsidR="00DB7175" w:rsidRPr="00DB7175" w:rsidRDefault="00DB7175" w:rsidP="00DB717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Международный день защиты детей;</w:t>
      </w:r>
    </w:p>
    <w:p w:rsidR="00DB7175" w:rsidRPr="00DB7175" w:rsidRDefault="00DB7175" w:rsidP="00DB717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День молодёжи;</w:t>
      </w:r>
    </w:p>
    <w:p w:rsidR="00DB7175" w:rsidRPr="00DB7175" w:rsidRDefault="00DB7175" w:rsidP="00DB717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Международный день борьбы с наркоманией и незаконным оборотом наркотиков;</w:t>
      </w:r>
    </w:p>
    <w:p w:rsidR="00DB7175" w:rsidRPr="00DB7175" w:rsidRDefault="00DB7175" w:rsidP="00DB717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День физкультурника</w:t>
      </w:r>
    </w:p>
    <w:p w:rsidR="00DB7175" w:rsidRPr="00DB7175" w:rsidRDefault="00DB7175" w:rsidP="00DB7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22" w:name="Par442"/>
      <w:bookmarkStart w:id="23" w:name="Par458"/>
      <w:bookmarkStart w:id="24" w:name="Par464"/>
      <w:bookmarkStart w:id="25" w:name="Par474"/>
      <w:bookmarkStart w:id="26" w:name="Par507"/>
      <w:bookmarkEnd w:id="22"/>
      <w:bookmarkEnd w:id="23"/>
      <w:bookmarkEnd w:id="24"/>
      <w:bookmarkEnd w:id="25"/>
      <w:bookmarkEnd w:id="26"/>
      <w:r w:rsidRPr="00DB7175">
        <w:rPr>
          <w:rFonts w:ascii="Times New Roman" w:eastAsia="Times New Roman" w:hAnsi="Times New Roman" w:cs="Times New Roman"/>
          <w:sz w:val="28"/>
          <w:szCs w:val="28"/>
        </w:rPr>
        <w:t>утверждается Правительством Красноярского края.</w:t>
      </w:r>
    </w:p>
    <w:p w:rsidR="00DB7175" w:rsidRPr="00DB7175" w:rsidRDefault="00DB7175" w:rsidP="00DB71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B7175" w:rsidRPr="00DB7175" w:rsidRDefault="00DB7175" w:rsidP="00DB717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2.3.3. Организация проведения мероприятий по отлову, содержанию безнадзорных животных.</w:t>
      </w:r>
    </w:p>
    <w:p w:rsidR="00DB7175" w:rsidRPr="00DB7175" w:rsidRDefault="00DB7175" w:rsidP="00DB717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B7175" w:rsidRPr="00DB7175" w:rsidRDefault="00DB7175" w:rsidP="00DB717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lastRenderedPageBreak/>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w:t>
      </w:r>
      <w:proofErr w:type="gramEnd"/>
      <w:r w:rsidRPr="00DB7175">
        <w:rPr>
          <w:rFonts w:ascii="Times New Roman" w:eastAsia="Times New Roman" w:hAnsi="Times New Roman" w:cs="Times New Roman"/>
          <w:sz w:val="28"/>
          <w:szCs w:val="28"/>
        </w:rPr>
        <w:t xml:space="preserve">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7175" w:rsidRPr="00DB7175" w:rsidRDefault="00DB7175" w:rsidP="00DB71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DB7175" w:rsidRPr="00DB7175" w:rsidRDefault="00DB7175" w:rsidP="00DB717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bCs/>
          <w:sz w:val="28"/>
          <w:szCs w:val="28"/>
        </w:rPr>
        <w:t xml:space="preserve">Финансирование мероприятий </w:t>
      </w:r>
      <w:r w:rsidRPr="00DB7175">
        <w:rPr>
          <w:rFonts w:ascii="Times New Roman" w:eastAsia="Times New Roman" w:hAnsi="Times New Roman" w:cs="Times New Roman"/>
          <w:sz w:val="28"/>
          <w:szCs w:val="28"/>
        </w:rPr>
        <w:t xml:space="preserve">по отлову, содержанию безнадзорных животных </w:t>
      </w:r>
      <w:r w:rsidRPr="00DB7175">
        <w:rPr>
          <w:rFonts w:ascii="Times New Roman" w:eastAsia="Times New Roman" w:hAnsi="Times New Roman" w:cs="Times New Roman"/>
          <w:bCs/>
          <w:sz w:val="28"/>
          <w:szCs w:val="28"/>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DB7175">
        <w:rPr>
          <w:rFonts w:ascii="Times New Roman" w:eastAsia="Times New Roman" w:hAnsi="Times New Roman" w:cs="Times New Roman"/>
          <w:sz w:val="28"/>
          <w:szCs w:val="28"/>
        </w:rPr>
        <w:t xml:space="preserve"> на реализацию </w:t>
      </w:r>
      <w:r w:rsidRPr="00DB7175">
        <w:rPr>
          <w:rFonts w:ascii="Times New Roman" w:eastAsia="Times New Roman" w:hAnsi="Times New Roman" w:cs="Times New Roman"/>
          <w:bCs/>
          <w:sz w:val="28"/>
          <w:szCs w:val="28"/>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DB7175">
        <w:rPr>
          <w:rFonts w:ascii="Times New Roman" w:eastAsia="Times New Roman" w:hAnsi="Times New Roman" w:cs="Times New Roman"/>
          <w:sz w:val="28"/>
          <w:szCs w:val="28"/>
        </w:rPr>
        <w:t>содержанию безнадзорных животных».</w:t>
      </w:r>
      <w:proofErr w:type="gramEnd"/>
    </w:p>
    <w:p w:rsidR="00DB7175" w:rsidRPr="00DB7175" w:rsidRDefault="00DB7175" w:rsidP="00DB7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Реализация мероприятий, предусмотренных настоящим пунктом, осуществляется</w:t>
      </w:r>
      <w:r w:rsidRPr="00DB7175">
        <w:rPr>
          <w:rFonts w:ascii="Times New Roman" w:eastAsia="Times New Roman" w:hAnsi="Times New Roman" w:cs="Times New Roman"/>
          <w:bCs/>
          <w:sz w:val="28"/>
          <w:szCs w:val="28"/>
        </w:rPr>
        <w:t xml:space="preserve"> органами местного самоуправления муниципальных районов и городских округов края</w:t>
      </w:r>
      <w:r w:rsidRPr="00DB7175">
        <w:rPr>
          <w:rFonts w:ascii="Times New Roman" w:eastAsia="Times New Roman" w:hAnsi="Times New Roman" w:cs="Times New Roman"/>
          <w:sz w:val="28"/>
          <w:szCs w:val="28"/>
        </w:rPr>
        <w:t xml:space="preserve"> в соответствии с Федеральным </w:t>
      </w:r>
      <w:hyperlink r:id="rId28" w:history="1">
        <w:r w:rsidRPr="00DB7175">
          <w:rPr>
            <w:rFonts w:ascii="Times New Roman" w:eastAsia="Times New Roman" w:hAnsi="Times New Roman" w:cs="Times New Roman"/>
            <w:sz w:val="28"/>
            <w:szCs w:val="28"/>
          </w:rPr>
          <w:t>законом</w:t>
        </w:r>
      </w:hyperlink>
      <w:r w:rsidRPr="00DB7175">
        <w:rPr>
          <w:rFonts w:ascii="Times New Roman" w:eastAsia="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DB7175" w:rsidRPr="00DB7175" w:rsidRDefault="00DB7175" w:rsidP="00DB7175">
      <w:pPr>
        <w:spacing w:after="0" w:line="240" w:lineRule="auto"/>
        <w:ind w:firstLine="709"/>
        <w:jc w:val="center"/>
        <w:rPr>
          <w:rFonts w:ascii="Times New Roman" w:eastAsia="Times New Roman" w:hAnsi="Times New Roman" w:cs="Times New Roman"/>
          <w:sz w:val="28"/>
          <w:szCs w:val="28"/>
        </w:rPr>
      </w:pPr>
      <w:bookmarkStart w:id="27" w:name="Par696"/>
      <w:bookmarkEnd w:id="27"/>
    </w:p>
    <w:p w:rsidR="00DB7175" w:rsidRPr="00DB7175" w:rsidRDefault="00DB7175" w:rsidP="00DB7175">
      <w:pPr>
        <w:spacing w:after="0" w:line="240" w:lineRule="auto"/>
        <w:ind w:firstLine="709"/>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2.3.4.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DB7175" w:rsidRPr="00DB7175" w:rsidRDefault="00DB7175" w:rsidP="00DB7175">
      <w:pPr>
        <w:spacing w:after="0" w:line="240" w:lineRule="auto"/>
        <w:ind w:firstLine="709"/>
        <w:jc w:val="center"/>
        <w:rPr>
          <w:rFonts w:ascii="Times New Roman" w:eastAsia="Times New Roman" w:hAnsi="Times New Roman" w:cs="Times New Roman"/>
          <w:sz w:val="28"/>
          <w:szCs w:val="28"/>
        </w:rPr>
      </w:pP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proofErr w:type="gramStart"/>
      <w:r w:rsidRPr="00DB7175">
        <w:rPr>
          <w:rFonts w:ascii="Times New Roman" w:eastAsia="Times New Roman" w:hAnsi="Times New Roman" w:cs="Times New Roman"/>
          <w:sz w:val="28"/>
          <w:szCs w:val="28"/>
        </w:rPr>
        <w:t>Остаток средств субсидии 2013 года по мероприятию «</w:t>
      </w:r>
      <w:r w:rsidRPr="00DB7175">
        <w:rPr>
          <w:rFonts w:ascii="Times New Roman" w:eastAsia="Times New Roman" w:hAnsi="Times New Roman" w:cs="Times New Roman"/>
          <w:color w:val="000000"/>
          <w:sz w:val="28"/>
          <w:szCs w:val="28"/>
        </w:rPr>
        <w:t>Субсидии бюджетам МО на подготовку генеральных планов городских и сельских поселений, на разработку проектов планировки и межевания земельных участков для жил строительства, формирование и постановку земельных участков на кадастровый учет» задачи 3 подпрограммы предоставляются на основании постановления администрации Каратузского района № 351-п от 10.04.2014 года «Об утверждении распределения в 2014 году субсидии бюджетам МО</w:t>
      </w:r>
      <w:proofErr w:type="gramEnd"/>
      <w:r w:rsidRPr="00DB7175">
        <w:rPr>
          <w:rFonts w:ascii="Times New Roman" w:eastAsia="Times New Roman" w:hAnsi="Times New Roman" w:cs="Times New Roman"/>
          <w:color w:val="000000"/>
          <w:sz w:val="28"/>
          <w:szCs w:val="28"/>
        </w:rPr>
        <w:t xml:space="preserve"> «Каратузский район» на подготовку генеральных планов городских и сельских поселений, на разработку проектов планировки и </w:t>
      </w:r>
      <w:r w:rsidRPr="00DB7175">
        <w:rPr>
          <w:rFonts w:ascii="Times New Roman" w:eastAsia="Times New Roman" w:hAnsi="Times New Roman" w:cs="Times New Roman"/>
          <w:color w:val="000000"/>
          <w:sz w:val="28"/>
          <w:szCs w:val="28"/>
        </w:rPr>
        <w:lastRenderedPageBreak/>
        <w:t>межевания земельных участков для жилищного строительства, формирование и постановку земельных участков на кадастровый учет».</w:t>
      </w: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xml:space="preserve">Поселения предоставляют в финансовое управление администрации Каратузского </w:t>
      </w:r>
      <w:proofErr w:type="gramStart"/>
      <w:r w:rsidRPr="00DB7175">
        <w:rPr>
          <w:rFonts w:ascii="Times New Roman" w:eastAsia="Times New Roman" w:hAnsi="Times New Roman" w:cs="Times New Roman"/>
          <w:color w:val="000000"/>
          <w:sz w:val="28"/>
          <w:szCs w:val="28"/>
        </w:rPr>
        <w:t>района</w:t>
      </w:r>
      <w:proofErr w:type="gramEnd"/>
      <w:r w:rsidRPr="00DB7175">
        <w:rPr>
          <w:rFonts w:ascii="Times New Roman" w:eastAsia="Times New Roman" w:hAnsi="Times New Roman" w:cs="Times New Roman"/>
          <w:color w:val="000000"/>
          <w:sz w:val="28"/>
          <w:szCs w:val="28"/>
        </w:rPr>
        <w:t xml:space="preserve"> следующие документы:</w:t>
      </w: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копии договоров;</w:t>
      </w: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копии актов о приемке выполненных работ (форма КС-2);</w:t>
      </w: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копии справок о стоимости выполненных работ и затрат (форма КС-3) с указанием выполненных объемов работ;</w:t>
      </w: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копии платежных документов, подтверждающих софинансирование расходов на реализацию мероприятий подпрограммы;</w:t>
      </w:r>
    </w:p>
    <w:p w:rsidR="00DB7175" w:rsidRPr="00DB7175" w:rsidRDefault="00DB7175" w:rsidP="00DB7175">
      <w:pPr>
        <w:spacing w:after="0" w:line="240" w:lineRule="auto"/>
        <w:ind w:firstLine="708"/>
        <w:contextualSpacing/>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t>- копии счетов-фактур на выполненные объемы работ.</w:t>
      </w:r>
    </w:p>
    <w:p w:rsidR="00DB7175" w:rsidRPr="00DB7175" w:rsidRDefault="00DB7175" w:rsidP="00DB71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Главным распорядителем бюджетных средств, предусмотренных на реализацию данного мероприятия подпрограммы, является Финансовое управление администрации Каратузского района Красноярского края:</w:t>
      </w:r>
    </w:p>
    <w:p w:rsidR="00DB7175" w:rsidRPr="00DB7175" w:rsidRDefault="00DB7175" w:rsidP="00DB71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 осуществляет руководство и </w:t>
      </w:r>
      <w:proofErr w:type="gramStart"/>
      <w:r w:rsidRPr="00DB7175">
        <w:rPr>
          <w:rFonts w:ascii="Times New Roman" w:eastAsia="Times New Roman" w:hAnsi="Times New Roman" w:cs="Times New Roman"/>
          <w:sz w:val="28"/>
          <w:szCs w:val="28"/>
        </w:rPr>
        <w:t>контроль за</w:t>
      </w:r>
      <w:proofErr w:type="gramEnd"/>
      <w:r w:rsidRPr="00DB7175">
        <w:rPr>
          <w:rFonts w:ascii="Times New Roman" w:eastAsia="Times New Roman" w:hAnsi="Times New Roman" w:cs="Times New Roman"/>
          <w:sz w:val="28"/>
          <w:szCs w:val="28"/>
        </w:rPr>
        <w:t xml:space="preserve"> ходом выполнения мероприятия, организует систему непрерывного мониторинга.</w:t>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p>
    <w:p w:rsidR="00DB7175" w:rsidRPr="00DB7175" w:rsidRDefault="00DB7175" w:rsidP="00DB7175">
      <w:pPr>
        <w:spacing w:after="0" w:line="240" w:lineRule="auto"/>
        <w:ind w:firstLine="709"/>
        <w:jc w:val="center"/>
        <w:rPr>
          <w:rFonts w:ascii="Times New Roman" w:eastAsia="Times New Roman" w:hAnsi="Times New Roman" w:cs="Times New Roman"/>
          <w:color w:val="000000"/>
          <w:sz w:val="28"/>
          <w:szCs w:val="28"/>
        </w:rPr>
      </w:pPr>
      <w:r w:rsidRPr="00DB7175">
        <w:rPr>
          <w:rFonts w:ascii="Times New Roman" w:eastAsia="Times New Roman" w:hAnsi="Times New Roman" w:cs="Times New Roman"/>
          <w:sz w:val="28"/>
          <w:szCs w:val="28"/>
        </w:rPr>
        <w:t xml:space="preserve">2.3.5. </w:t>
      </w:r>
      <w:r w:rsidRPr="00DB7175">
        <w:rPr>
          <w:rFonts w:ascii="Times New Roman" w:eastAsia="Times New Roman" w:hAnsi="Times New Roman" w:cs="Times New Roman"/>
          <w:color w:val="000000"/>
          <w:sz w:val="28"/>
          <w:szCs w:val="28"/>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DB7175" w:rsidRPr="00DB7175" w:rsidRDefault="00DB7175" w:rsidP="00DB7175">
      <w:pPr>
        <w:spacing w:after="0" w:line="240" w:lineRule="auto"/>
        <w:ind w:firstLine="709"/>
        <w:jc w:val="center"/>
        <w:rPr>
          <w:rFonts w:ascii="Times New Roman" w:eastAsia="Times New Roman" w:hAnsi="Times New Roman" w:cs="Times New Roman"/>
          <w:sz w:val="28"/>
          <w:szCs w:val="28"/>
        </w:rPr>
      </w:pP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Текущее управление реализацией данного мероприятия и </w:t>
      </w:r>
      <w:proofErr w:type="gramStart"/>
      <w:r w:rsidRPr="00DB7175">
        <w:rPr>
          <w:rFonts w:ascii="Times New Roman" w:eastAsia="Times New Roman" w:hAnsi="Times New Roman" w:cs="Times New Roman"/>
          <w:sz w:val="28"/>
          <w:szCs w:val="28"/>
        </w:rPr>
        <w:t>контроль за</w:t>
      </w:r>
      <w:proofErr w:type="gramEnd"/>
      <w:r w:rsidRPr="00DB7175">
        <w:rPr>
          <w:rFonts w:ascii="Times New Roman" w:eastAsia="Times New Roman" w:hAnsi="Times New Roman" w:cs="Times New Roman"/>
          <w:sz w:val="28"/>
          <w:szCs w:val="28"/>
        </w:rPr>
        <w:t xml:space="preserve"> ходом его выполнения, определение промежуточных результатов и произведение оценки реализации мероприятия осуществляет администрация Каратузского сельсовета.</w:t>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Контроль за целевым и эффективным расходованием сре</w:t>
      </w:r>
      <w:proofErr w:type="gramStart"/>
      <w:r w:rsidRPr="00DB7175">
        <w:rPr>
          <w:rFonts w:ascii="Times New Roman" w:eastAsia="Times New Roman" w:hAnsi="Times New Roman" w:cs="Times New Roman"/>
          <w:sz w:val="28"/>
          <w:szCs w:val="28"/>
        </w:rPr>
        <w:t>дств кр</w:t>
      </w:r>
      <w:proofErr w:type="gramEnd"/>
      <w:r w:rsidRPr="00DB7175">
        <w:rPr>
          <w:rFonts w:ascii="Times New Roman" w:eastAsia="Times New Roman" w:hAnsi="Times New Roman" w:cs="Times New Roman"/>
          <w:sz w:val="28"/>
          <w:szCs w:val="28"/>
        </w:rPr>
        <w:t>аевого бюджета, предусмотренных на реализацию мероприятия, осуществляет бухгалтерия администрация Каратузского сельсовета.</w:t>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Ответственность за подготовку и предоставление информационных и  отчетных данных несет глава сельсовета.</w:t>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Закупка товаров, выполнение работ, оказание услуг в рамках реализации подпрограммных мероприятий 2.3.2 и 2.3.3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DB7175">
        <w:rPr>
          <w:rFonts w:ascii="Times New Roman" w:eastAsia="Times New Roman" w:hAnsi="Times New Roman" w:cs="Times New Roman"/>
          <w:sz w:val="28"/>
          <w:szCs w:val="28"/>
        </w:rPr>
        <w:t xml:space="preserve"> </w:t>
      </w:r>
      <w:r w:rsidRPr="00DB7175">
        <w:rPr>
          <w:rFonts w:ascii="Times New Roman" w:eastAsia="Times New Roman" w:hAnsi="Times New Roman" w:cs="Times New Roman"/>
          <w:sz w:val="28"/>
          <w:szCs w:val="28"/>
        </w:rPr>
        <w:lastRenderedPageBreak/>
        <w:t>Исполнители подпрограммы ежегодно уточняют мероприятия, затраты по подпрограммным мероприятиям и механизм реализации подпрограммы.</w:t>
      </w:r>
    </w:p>
    <w:p w:rsidR="00DB7175" w:rsidRPr="00DB7175" w:rsidRDefault="00DB7175" w:rsidP="00DB7175">
      <w:pPr>
        <w:spacing w:after="0" w:line="240" w:lineRule="auto"/>
        <w:ind w:left="360" w:firstLine="709"/>
        <w:jc w:val="both"/>
        <w:rPr>
          <w:rFonts w:ascii="Times New Roman" w:eastAsia="Times New Roman" w:hAnsi="Times New Roman" w:cs="Times New Roman"/>
          <w:b/>
          <w:sz w:val="28"/>
          <w:szCs w:val="28"/>
        </w:rPr>
      </w:pPr>
    </w:p>
    <w:p w:rsidR="00DB7175" w:rsidRPr="00DB7175" w:rsidRDefault="00DB7175" w:rsidP="00DB7175">
      <w:pPr>
        <w:spacing w:after="0" w:line="240" w:lineRule="auto"/>
        <w:ind w:firstLine="708"/>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2.4. Организация управления подпрограммой и </w:t>
      </w:r>
      <w:proofErr w:type="gramStart"/>
      <w:r w:rsidRPr="00DB7175">
        <w:rPr>
          <w:rFonts w:ascii="Times New Roman" w:eastAsia="Times New Roman" w:hAnsi="Times New Roman" w:cs="Times New Roman"/>
          <w:sz w:val="28"/>
          <w:szCs w:val="28"/>
        </w:rPr>
        <w:t>контроль за</w:t>
      </w:r>
      <w:proofErr w:type="gramEnd"/>
      <w:r w:rsidRPr="00DB7175">
        <w:rPr>
          <w:rFonts w:ascii="Times New Roman" w:eastAsia="Times New Roman" w:hAnsi="Times New Roman" w:cs="Times New Roman"/>
          <w:sz w:val="28"/>
          <w:szCs w:val="28"/>
        </w:rPr>
        <w:t xml:space="preserve"> ходом её выполнения</w:t>
      </w:r>
    </w:p>
    <w:p w:rsidR="00DB7175" w:rsidRPr="00DB7175" w:rsidRDefault="00DB7175" w:rsidP="00DB7175">
      <w:pPr>
        <w:spacing w:after="0" w:line="240" w:lineRule="auto"/>
        <w:ind w:firstLine="709"/>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ab/>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 а так же финансовое управление администрации Каратузского района.</w:t>
      </w:r>
    </w:p>
    <w:p w:rsidR="00DB7175" w:rsidRPr="00DB7175" w:rsidRDefault="00DB7175" w:rsidP="00DB71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Администрация Каратузского 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DB7175" w:rsidRPr="00DB7175" w:rsidRDefault="00DB7175" w:rsidP="00DB71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Администрация Каратузского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DB7175" w:rsidRPr="00DB7175" w:rsidRDefault="00DB7175" w:rsidP="00DB7175">
      <w:pPr>
        <w:spacing w:after="0" w:line="240" w:lineRule="auto"/>
        <w:ind w:left="63" w:firstLine="504"/>
        <w:jc w:val="both"/>
        <w:rPr>
          <w:rFonts w:ascii="Times New Roman" w:eastAsia="Calibri" w:hAnsi="Times New Roman" w:cs="Times New Roman"/>
          <w:sz w:val="28"/>
          <w:szCs w:val="28"/>
        </w:rPr>
      </w:pPr>
      <w:proofErr w:type="gramStart"/>
      <w:r w:rsidRPr="00DB7175">
        <w:rPr>
          <w:rFonts w:ascii="Times New Roman" w:eastAsia="Calibri" w:hAnsi="Times New Roman" w:cs="Times New Roman"/>
          <w:sz w:val="28"/>
          <w:szCs w:val="28"/>
        </w:rPr>
        <w:t>Контроль за</w:t>
      </w:r>
      <w:proofErr w:type="gramEnd"/>
      <w:r w:rsidRPr="00DB7175">
        <w:rPr>
          <w:rFonts w:ascii="Times New Roman" w:eastAsia="Calibri" w:hAnsi="Times New Roman" w:cs="Times New Roman"/>
          <w:sz w:val="28"/>
          <w:szCs w:val="28"/>
        </w:rPr>
        <w:t xml:space="preserve"> исполнением программы осуществляет администрация Каратузского района.</w:t>
      </w:r>
    </w:p>
    <w:p w:rsidR="00DB7175" w:rsidRPr="00DB7175" w:rsidRDefault="00DB7175" w:rsidP="00DB717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DB7175">
        <w:rPr>
          <w:rFonts w:ascii="Times New Roman" w:eastAsia="Times New Roman" w:hAnsi="Times New Roman" w:cs="Times New Roman"/>
          <w:sz w:val="28"/>
          <w:szCs w:val="28"/>
        </w:rPr>
        <w:t>Контроль за</w:t>
      </w:r>
      <w:proofErr w:type="gramEnd"/>
      <w:r w:rsidRPr="00DB7175">
        <w:rPr>
          <w:rFonts w:ascii="Times New Roman" w:eastAsia="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финансово-экономическое управление администрации Каратузского района.</w:t>
      </w:r>
    </w:p>
    <w:p w:rsidR="00DB7175" w:rsidRPr="00DB7175" w:rsidRDefault="00DB7175" w:rsidP="00DB717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Внешний финансовый </w:t>
      </w:r>
      <w:proofErr w:type="gramStart"/>
      <w:r w:rsidRPr="00DB7175">
        <w:rPr>
          <w:rFonts w:ascii="Times New Roman" w:eastAsia="Times New Roman" w:hAnsi="Times New Roman" w:cs="Times New Roman"/>
          <w:sz w:val="28"/>
          <w:szCs w:val="28"/>
        </w:rPr>
        <w:t>контроль за</w:t>
      </w:r>
      <w:proofErr w:type="gramEnd"/>
      <w:r w:rsidRPr="00DB7175">
        <w:rPr>
          <w:rFonts w:ascii="Times New Roman" w:eastAsia="Times New Roman" w:hAnsi="Times New Roman" w:cs="Times New Roman"/>
          <w:sz w:val="28"/>
          <w:szCs w:val="28"/>
        </w:rPr>
        <w:t xml:space="preserve"> использованием средств бюджета на реализацию подпрограммы осуществляет ревизионная комиссия Каратузского района.</w:t>
      </w:r>
    </w:p>
    <w:p w:rsidR="00DB7175" w:rsidRPr="00DB7175" w:rsidRDefault="00DB7175" w:rsidP="00DB7175">
      <w:pPr>
        <w:spacing w:after="0" w:line="240" w:lineRule="auto"/>
        <w:ind w:firstLine="720"/>
        <w:jc w:val="both"/>
        <w:rPr>
          <w:rFonts w:ascii="Times New Roman" w:eastAsia="Times New Roman" w:hAnsi="Times New Roman" w:cs="Times New Roman"/>
          <w:sz w:val="28"/>
          <w:szCs w:val="28"/>
        </w:rPr>
      </w:pPr>
    </w:p>
    <w:p w:rsidR="00DB7175" w:rsidRPr="00DB7175" w:rsidRDefault="00DB7175" w:rsidP="00DB7175">
      <w:pPr>
        <w:keepNext/>
        <w:tabs>
          <w:tab w:val="left" w:pos="4820"/>
        </w:tabs>
        <w:spacing w:after="0" w:line="240" w:lineRule="auto"/>
        <w:ind w:left="63" w:firstLine="504"/>
        <w:jc w:val="center"/>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2.5. Оценка социально-экономической эффективности от реализации подпрограммных мероприятий</w:t>
      </w:r>
    </w:p>
    <w:p w:rsidR="00DB7175" w:rsidRPr="00DB7175" w:rsidRDefault="00DB7175" w:rsidP="00DB7175">
      <w:pPr>
        <w:spacing w:after="0" w:line="240" w:lineRule="auto"/>
        <w:ind w:firstLine="720"/>
        <w:jc w:val="center"/>
        <w:rPr>
          <w:rFonts w:ascii="Times New Roman" w:eastAsia="Times New Roman" w:hAnsi="Times New Roman" w:cs="Times New Roman"/>
          <w:b/>
          <w:sz w:val="28"/>
          <w:szCs w:val="28"/>
        </w:rPr>
      </w:pP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Реализация мероприятий подпрограммы позволит:</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улучшить жилищные условия 10 гражданам, молодым семьям и молодым специалистам, проживающим в сельской местности;</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молодым семьям и молодым специалистам, проживающим в сельской местности, построить 330 кв. метров общей площади жилья;</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создать условия для привлечения на строительство жилья в сельской местности инвестиций, собственных сре</w:t>
      </w:r>
      <w:proofErr w:type="gramStart"/>
      <w:r w:rsidRPr="00DB7175">
        <w:rPr>
          <w:rFonts w:ascii="Times New Roman" w:eastAsia="Times New Roman" w:hAnsi="Times New Roman" w:cs="Times New Roman"/>
          <w:sz w:val="28"/>
          <w:szCs w:val="28"/>
        </w:rPr>
        <w:t>дств гр</w:t>
      </w:r>
      <w:proofErr w:type="gramEnd"/>
      <w:r w:rsidRPr="00DB7175">
        <w:rPr>
          <w:rFonts w:ascii="Times New Roman" w:eastAsia="Times New Roman" w:hAnsi="Times New Roman" w:cs="Times New Roman"/>
          <w:sz w:val="28"/>
          <w:szCs w:val="28"/>
        </w:rPr>
        <w:t>аждан;</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закончить ранее начатое, но незавершенное строительство жилых объектов;</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lastRenderedPageBreak/>
        <w:t>- создать условия для развития инженерной инфраструктуры сельских муниципальных образований;</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создать новые рабочие места и расширить рынок труда в сельской местности за счет развития малоэтажного жилищного строительства на селе;</w:t>
      </w:r>
    </w:p>
    <w:p w:rsidR="00DB7175" w:rsidRPr="00DB7175" w:rsidRDefault="00DB7175" w:rsidP="00DB717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снизить количество обращений граждан с укусами безнадзорных животных;</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уничтожить очаги произрастания дикорастущей конопли на площади  65 га;</w:t>
      </w:r>
    </w:p>
    <w:p w:rsidR="00DB7175" w:rsidRPr="00DB7175" w:rsidRDefault="00DB7175" w:rsidP="00DB7175">
      <w:pPr>
        <w:spacing w:after="0" w:line="240" w:lineRule="auto"/>
        <w:ind w:firstLine="708"/>
        <w:jc w:val="both"/>
        <w:rPr>
          <w:rFonts w:ascii="Times New Roman" w:eastAsia="Times New Roman" w:hAnsi="Times New Roman" w:cs="Times New Roman"/>
          <w:bCs/>
          <w:sz w:val="28"/>
          <w:szCs w:val="28"/>
        </w:rPr>
      </w:pPr>
      <w:r w:rsidRPr="00DB7175">
        <w:rPr>
          <w:rFonts w:ascii="Times New Roman" w:eastAsia="Times New Roman" w:hAnsi="Times New Roman" w:cs="Times New Roman"/>
          <w:sz w:val="28"/>
          <w:szCs w:val="28"/>
        </w:rPr>
        <w:t>-</w:t>
      </w:r>
      <w:r w:rsidRPr="00DB7175">
        <w:rPr>
          <w:rFonts w:ascii="Times New Roman" w:eastAsia="Times New Roman" w:hAnsi="Times New Roman" w:cs="Times New Roman"/>
          <w:bCs/>
          <w:sz w:val="28"/>
          <w:szCs w:val="28"/>
        </w:rPr>
        <w:t>вовлечь в оборот земельные участки в целях строительства жилья экономического класса –29,33 га;</w:t>
      </w:r>
    </w:p>
    <w:p w:rsidR="00DB7175" w:rsidRPr="00DB7175" w:rsidRDefault="00DB7175" w:rsidP="00DB7175">
      <w:pPr>
        <w:spacing w:after="0" w:line="240" w:lineRule="auto"/>
        <w:ind w:firstLine="708"/>
        <w:jc w:val="both"/>
        <w:rPr>
          <w:rFonts w:ascii="Times New Roman" w:eastAsia="Times New Roman" w:hAnsi="Times New Roman" w:cs="Times New Roman"/>
          <w:bCs/>
          <w:sz w:val="28"/>
          <w:szCs w:val="28"/>
        </w:rPr>
      </w:pPr>
      <w:r w:rsidRPr="00DB7175">
        <w:rPr>
          <w:rFonts w:ascii="Times New Roman" w:eastAsia="Times New Roman" w:hAnsi="Times New Roman" w:cs="Times New Roman"/>
          <w:bCs/>
          <w:sz w:val="28"/>
          <w:szCs w:val="28"/>
        </w:rPr>
        <w:t xml:space="preserve">- </w:t>
      </w:r>
      <w:r w:rsidRPr="00DB7175">
        <w:rPr>
          <w:rFonts w:ascii="Times New Roman" w:eastAsia="Times New Roman" w:hAnsi="Times New Roman" w:cs="Times New Roman"/>
          <w:sz w:val="28"/>
          <w:szCs w:val="28"/>
        </w:rPr>
        <w:t>годовой объем ввода жилья - 3500 кв. м.</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Реализация мероприятий подпрограммы не повлечет за собой негативных экологических последствий</w:t>
      </w: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p>
    <w:p w:rsidR="00DB7175" w:rsidRPr="00DB7175" w:rsidRDefault="00DB7175" w:rsidP="00DB7175">
      <w:pPr>
        <w:keepNext/>
        <w:tabs>
          <w:tab w:val="left" w:pos="4820"/>
        </w:tabs>
        <w:spacing w:after="0" w:line="240" w:lineRule="auto"/>
        <w:ind w:firstLine="708"/>
        <w:jc w:val="center"/>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2.6. Мероприятия подпрограммы</w:t>
      </w:r>
    </w:p>
    <w:p w:rsidR="00DB7175" w:rsidRPr="00DB7175" w:rsidRDefault="00DB7175" w:rsidP="00DB7175">
      <w:pPr>
        <w:rPr>
          <w:rFonts w:ascii="Calibri" w:eastAsia="Times New Roman" w:hAnsi="Calibri" w:cs="Times New Roman"/>
        </w:rPr>
      </w:pPr>
    </w:p>
    <w:p w:rsidR="00DB7175" w:rsidRPr="00DB7175" w:rsidRDefault="00DB7175" w:rsidP="00DB7175">
      <w:pPr>
        <w:spacing w:after="0" w:line="240" w:lineRule="auto"/>
        <w:ind w:firstLine="708"/>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Мероприятия подпрограммы представлены в приложении № 2 к настоящей подпрограмме.</w:t>
      </w:r>
    </w:p>
    <w:p w:rsidR="00DB7175" w:rsidRPr="00DB7175" w:rsidRDefault="00DB7175" w:rsidP="00DB7175">
      <w:pPr>
        <w:keepNext/>
        <w:tabs>
          <w:tab w:val="left" w:pos="4820"/>
        </w:tabs>
        <w:spacing w:after="0" w:line="240" w:lineRule="auto"/>
        <w:ind w:firstLine="708"/>
        <w:jc w:val="center"/>
        <w:outlineLvl w:val="1"/>
        <w:rPr>
          <w:rFonts w:ascii="Times New Roman" w:eastAsia="Times New Roman" w:hAnsi="Times New Roman" w:cs="Times New Roman"/>
          <w:b/>
          <w:sz w:val="28"/>
          <w:szCs w:val="28"/>
        </w:rPr>
      </w:pPr>
    </w:p>
    <w:p w:rsidR="00DB7175" w:rsidRPr="00DB7175" w:rsidRDefault="00DB7175" w:rsidP="00DB7175">
      <w:pPr>
        <w:numPr>
          <w:ilvl w:val="1"/>
          <w:numId w:val="6"/>
        </w:numPr>
        <w:spacing w:after="0"/>
        <w:ind w:left="2705"/>
        <w:contextualSpacing/>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Обоснование ресурсного обеспечения подпрограммы</w:t>
      </w:r>
    </w:p>
    <w:p w:rsidR="00DB7175" w:rsidRPr="00DB7175" w:rsidRDefault="00DB7175" w:rsidP="00DB7175">
      <w:pPr>
        <w:spacing w:after="0"/>
        <w:ind w:left="1440"/>
        <w:contextualSpacing/>
        <w:rPr>
          <w:rFonts w:ascii="Times New Roman" w:eastAsia="Times New Roman" w:hAnsi="Times New Roman" w:cs="Times New Roman"/>
          <w:sz w:val="28"/>
          <w:szCs w:val="28"/>
        </w:rPr>
      </w:pP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Общий объем финансирования 31361,60538 тыс. рублей, в том числе за счет средств </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федерального бюджета – 3885,72932 тыс. рублей</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2016 году – 2793,98268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2017году – 1091,74664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краевого бюджета – 23114,42666 тыс. рублей</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2014 году -12591,6346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2015 году -633,16098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2016 году -6573,28332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2017 году – 2177,94776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2018 году – 569,2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2019 году – 569,2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районного бюджета – 4361,4494 тыс. руб., в том числе по годам:</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2014 году -397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2015 году - 76,7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2016 году -1040,774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2017 году -1422,0956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2018 году -1374,8798 тыс. руб.;</w:t>
      </w:r>
    </w:p>
    <w:p w:rsidR="00DB7175" w:rsidRPr="00DB7175" w:rsidRDefault="00DB7175" w:rsidP="00DB7175">
      <w:pPr>
        <w:spacing w:after="0"/>
        <w:ind w:firstLine="709"/>
        <w:jc w:val="both"/>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в 2019 году – 50,0 тыс. руб.</w:t>
      </w:r>
    </w:p>
    <w:p w:rsidR="00DB7175" w:rsidRPr="00DB7175" w:rsidRDefault="00DB7175" w:rsidP="00DB7175">
      <w:pPr>
        <w:spacing w:after="0" w:line="240" w:lineRule="auto"/>
        <w:ind w:firstLine="709"/>
        <w:jc w:val="both"/>
        <w:rPr>
          <w:rFonts w:ascii="Times New Roman" w:eastAsia="Times New Roman" w:hAnsi="Times New Roman" w:cs="Times New Roman"/>
          <w:sz w:val="28"/>
          <w:szCs w:val="28"/>
        </w:rPr>
      </w:pPr>
    </w:p>
    <w:p w:rsidR="00DB7175" w:rsidRPr="00DB7175" w:rsidRDefault="00DB7175" w:rsidP="00DB7175">
      <w:pPr>
        <w:spacing w:after="0" w:line="240" w:lineRule="auto"/>
        <w:ind w:firstLine="708"/>
        <w:jc w:val="both"/>
        <w:rPr>
          <w:rFonts w:ascii="Times New Roman" w:eastAsia="Times New Roman" w:hAnsi="Times New Roman" w:cs="Times New Roman"/>
          <w:color w:val="000000"/>
          <w:sz w:val="28"/>
          <w:szCs w:val="28"/>
        </w:rPr>
      </w:pPr>
      <w:r w:rsidRPr="00DB7175">
        <w:rPr>
          <w:rFonts w:ascii="Times New Roman" w:eastAsia="Times New Roman" w:hAnsi="Times New Roman" w:cs="Times New Roman"/>
          <w:color w:val="000000"/>
          <w:sz w:val="28"/>
          <w:szCs w:val="28"/>
        </w:rPr>
        <w:lastRenderedPageBreak/>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r w:rsidRPr="00DB7175">
        <w:rPr>
          <w:rFonts w:ascii="Times New Roman" w:eastAsia="Times New Roman" w:hAnsi="Times New Roman" w:cs="Times New Roman"/>
          <w:color w:val="000000"/>
          <w:sz w:val="28"/>
          <w:szCs w:val="28"/>
        </w:rPr>
        <w:br w:type="page"/>
      </w:r>
    </w:p>
    <w:p w:rsidR="00DB7175" w:rsidRPr="00DB7175" w:rsidRDefault="00DB7175" w:rsidP="00DB7175">
      <w:pPr>
        <w:autoSpaceDE w:val="0"/>
        <w:autoSpaceDN w:val="0"/>
        <w:adjustRightInd w:val="0"/>
        <w:spacing w:after="0" w:line="240" w:lineRule="auto"/>
        <w:ind w:left="6237"/>
        <w:jc w:val="right"/>
        <w:rPr>
          <w:rFonts w:ascii="Times New Roman" w:eastAsia="Times New Roman" w:hAnsi="Times New Roman" w:cs="Times New Roman"/>
          <w:bCs/>
        </w:rPr>
      </w:pPr>
      <w:r w:rsidRPr="00DB7175">
        <w:rPr>
          <w:rFonts w:ascii="Times New Roman" w:eastAsia="Times New Roman" w:hAnsi="Times New Roman" w:cs="Times New Roman"/>
          <w:bCs/>
        </w:rPr>
        <w:lastRenderedPageBreak/>
        <w:t>Приложение 1.</w:t>
      </w:r>
    </w:p>
    <w:p w:rsidR="00DB7175" w:rsidRPr="00DB7175" w:rsidRDefault="00DB7175" w:rsidP="00DB7175">
      <w:pPr>
        <w:spacing w:after="0" w:line="240" w:lineRule="auto"/>
        <w:ind w:left="6237"/>
        <w:jc w:val="right"/>
        <w:rPr>
          <w:rFonts w:ascii="Times New Roman" w:eastAsia="Times New Roman" w:hAnsi="Times New Roman" w:cs="Times New Roman"/>
        </w:rPr>
      </w:pPr>
      <w:r w:rsidRPr="00DB7175">
        <w:rPr>
          <w:rFonts w:ascii="Times New Roman" w:eastAsia="Times New Roman" w:hAnsi="Times New Roman" w:cs="Times New Roman"/>
        </w:rPr>
        <w:t xml:space="preserve">к подпрограмме «Устойчивое развитие сельских территорий МО «Каратузский район»» </w:t>
      </w:r>
    </w:p>
    <w:p w:rsidR="00DB7175" w:rsidRPr="00DB7175" w:rsidRDefault="00DB7175" w:rsidP="00DB7175">
      <w:pPr>
        <w:keepNext/>
        <w:tabs>
          <w:tab w:val="left" w:pos="4820"/>
        </w:tabs>
        <w:spacing w:after="0" w:line="240" w:lineRule="auto"/>
        <w:jc w:val="center"/>
        <w:outlineLvl w:val="1"/>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 xml:space="preserve">Целевые индикаторы реализации подпрограммы </w:t>
      </w:r>
    </w:p>
    <w:tbl>
      <w:tblPr>
        <w:tblW w:w="10291" w:type="dxa"/>
        <w:tblInd w:w="-318" w:type="dxa"/>
        <w:tblLayout w:type="fixed"/>
        <w:tblLook w:val="04A0" w:firstRow="1" w:lastRow="0" w:firstColumn="1" w:lastColumn="0" w:noHBand="0" w:noVBand="1"/>
      </w:tblPr>
      <w:tblGrid>
        <w:gridCol w:w="513"/>
        <w:gridCol w:w="2359"/>
        <w:gridCol w:w="956"/>
        <w:gridCol w:w="1204"/>
        <w:gridCol w:w="766"/>
        <w:gridCol w:w="773"/>
        <w:gridCol w:w="766"/>
        <w:gridCol w:w="872"/>
        <w:gridCol w:w="665"/>
        <w:gridCol w:w="708"/>
        <w:gridCol w:w="709"/>
      </w:tblGrid>
      <w:tr w:rsidR="00DB7175" w:rsidRPr="00DB7175" w:rsidTr="008E4392">
        <w:trPr>
          <w:cantSplit/>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xml:space="preserve">№  </w:t>
            </w:r>
            <w:proofErr w:type="gramStart"/>
            <w:r w:rsidRPr="00DB7175">
              <w:rPr>
                <w:rFonts w:ascii="Times New Roman" w:eastAsia="Times New Roman" w:hAnsi="Times New Roman" w:cs="Times New Roman"/>
                <w:color w:val="000000"/>
                <w:sz w:val="20"/>
                <w:szCs w:val="20"/>
              </w:rPr>
              <w:t>п</w:t>
            </w:r>
            <w:proofErr w:type="gramEnd"/>
            <w:r w:rsidRPr="00DB7175">
              <w:rPr>
                <w:rFonts w:ascii="Times New Roman" w:eastAsia="Times New Roman" w:hAnsi="Times New Roman" w:cs="Times New Roman"/>
                <w:color w:val="000000"/>
                <w:sz w:val="20"/>
                <w:szCs w:val="20"/>
              </w:rPr>
              <w:t>/п</w:t>
            </w:r>
          </w:p>
        </w:tc>
        <w:tc>
          <w:tcPr>
            <w:tcW w:w="2359"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xml:space="preserve">Цель,  целевые индикаторы  </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xml:space="preserve">Ед. </w:t>
            </w:r>
            <w:proofErr w:type="spellStart"/>
            <w:r w:rsidRPr="00DB7175">
              <w:rPr>
                <w:rFonts w:ascii="Times New Roman" w:eastAsia="Times New Roman" w:hAnsi="Times New Roman" w:cs="Times New Roman"/>
                <w:color w:val="000000"/>
                <w:sz w:val="20"/>
                <w:szCs w:val="20"/>
              </w:rPr>
              <w:t>измер</w:t>
            </w:r>
            <w:proofErr w:type="spellEnd"/>
            <w:r w:rsidRPr="00DB7175">
              <w:rPr>
                <w:rFonts w:ascii="Times New Roman" w:eastAsia="Times New Roman" w:hAnsi="Times New Roman" w:cs="Times New Roman"/>
                <w:color w:val="000000"/>
                <w:sz w:val="20"/>
                <w:szCs w:val="20"/>
              </w:rPr>
              <w:t>.</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Источник информации</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2013 г.</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2014</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2015</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2016</w:t>
            </w:r>
          </w:p>
        </w:tc>
        <w:tc>
          <w:tcPr>
            <w:tcW w:w="665"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2019</w:t>
            </w:r>
          </w:p>
        </w:tc>
      </w:tr>
      <w:tr w:rsidR="00DB7175" w:rsidRPr="00DB7175" w:rsidTr="008E4392">
        <w:trPr>
          <w:cantSplit/>
          <w:trHeight w:val="600"/>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9778" w:type="dxa"/>
            <w:gridSpan w:val="10"/>
            <w:tcBorders>
              <w:top w:val="single" w:sz="4" w:space="0" w:color="auto"/>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xml:space="preserve">Цель. Поддержка и дельнейшее развитие малых форм хозяйствования на </w:t>
            </w:r>
            <w:proofErr w:type="gramStart"/>
            <w:r w:rsidRPr="00DB7175">
              <w:rPr>
                <w:rFonts w:ascii="Times New Roman" w:eastAsia="Times New Roman" w:hAnsi="Times New Roman" w:cs="Times New Roman"/>
                <w:color w:val="000000"/>
                <w:sz w:val="20"/>
                <w:szCs w:val="20"/>
              </w:rPr>
              <w:t>селе</w:t>
            </w:r>
            <w:proofErr w:type="gramEnd"/>
            <w:r w:rsidRPr="00DB7175">
              <w:rPr>
                <w:rFonts w:ascii="Times New Roman" w:eastAsia="Times New Roman" w:hAnsi="Times New Roman" w:cs="Times New Roman"/>
                <w:color w:val="000000"/>
                <w:sz w:val="20"/>
                <w:szCs w:val="20"/>
              </w:rPr>
              <w:t xml:space="preserve"> и повышение уровня доходов сельского населения</w:t>
            </w:r>
          </w:p>
        </w:tc>
      </w:tr>
      <w:tr w:rsidR="00DB7175" w:rsidRPr="00DB7175" w:rsidTr="008E4392">
        <w:trPr>
          <w:cantSplit/>
          <w:trHeight w:val="301"/>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1.1</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xml:space="preserve">Количество сельскохозяйственных потребительских кооперативов, всего, в том числе </w:t>
            </w:r>
            <w:proofErr w:type="spellStart"/>
            <w:r w:rsidRPr="00DB7175">
              <w:rPr>
                <w:rFonts w:ascii="Times New Roman" w:eastAsia="Times New Roman" w:hAnsi="Times New Roman" w:cs="Times New Roman"/>
                <w:color w:val="000000"/>
                <w:sz w:val="20"/>
                <w:szCs w:val="20"/>
              </w:rPr>
              <w:t>обслуживающе</w:t>
            </w:r>
            <w:proofErr w:type="spellEnd"/>
            <w:r w:rsidRPr="00DB7175">
              <w:rPr>
                <w:rFonts w:ascii="Times New Roman" w:eastAsia="Times New Roman" w:hAnsi="Times New Roman" w:cs="Times New Roman"/>
                <w:color w:val="000000"/>
                <w:sz w:val="20"/>
                <w:szCs w:val="20"/>
              </w:rPr>
              <w:t>-перерабатывающие</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Ед.</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Годовая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4</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3</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3</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3</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3</w:t>
            </w:r>
          </w:p>
        </w:tc>
      </w:tr>
      <w:tr w:rsidR="00DB7175" w:rsidRPr="00DB7175" w:rsidTr="008E4392">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1.2</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Выручка от реализации продукции (работ, услуг)</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proofErr w:type="spellStart"/>
            <w:r w:rsidRPr="00DB7175">
              <w:rPr>
                <w:rFonts w:ascii="Times New Roman" w:eastAsia="Times New Roman" w:hAnsi="Times New Roman" w:cs="Times New Roman"/>
                <w:color w:val="000000"/>
                <w:sz w:val="20"/>
                <w:szCs w:val="20"/>
              </w:rPr>
              <w:t>тыс</w:t>
            </w:r>
            <w:proofErr w:type="gramStart"/>
            <w:r w:rsidRPr="00DB7175">
              <w:rPr>
                <w:rFonts w:ascii="Times New Roman" w:eastAsia="Times New Roman" w:hAnsi="Times New Roman" w:cs="Times New Roman"/>
                <w:color w:val="000000"/>
                <w:sz w:val="20"/>
                <w:szCs w:val="20"/>
              </w:rPr>
              <w:t>.р</w:t>
            </w:r>
            <w:proofErr w:type="gramEnd"/>
            <w:r w:rsidRPr="00DB7175">
              <w:rPr>
                <w:rFonts w:ascii="Times New Roman" w:eastAsia="Times New Roman" w:hAnsi="Times New Roman" w:cs="Times New Roman"/>
                <w:color w:val="000000"/>
                <w:sz w:val="20"/>
                <w:szCs w:val="20"/>
              </w:rPr>
              <w:t>уб</w:t>
            </w:r>
            <w:proofErr w:type="spellEnd"/>
            <w:r w:rsidRPr="00DB7175">
              <w:rPr>
                <w:rFonts w:ascii="Times New Roman" w:eastAsia="Times New Roman" w:hAnsi="Times New Roman" w:cs="Times New Roman"/>
                <w:color w:val="000000"/>
                <w:sz w:val="20"/>
                <w:szCs w:val="20"/>
              </w:rPr>
              <w:t>.</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Годовая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44372</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58619</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79662</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80212</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80452</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80854</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81087</w:t>
            </w:r>
          </w:p>
        </w:tc>
      </w:tr>
      <w:tr w:rsidR="00DB7175" w:rsidRPr="00DB7175" w:rsidTr="008E4392">
        <w:trPr>
          <w:cantSplit/>
          <w:trHeight w:val="611"/>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1.3</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proofErr w:type="spellStart"/>
            <w:r w:rsidRPr="00DB7175">
              <w:rPr>
                <w:rFonts w:ascii="Times New Roman" w:eastAsia="Times New Roman" w:hAnsi="Times New Roman" w:cs="Times New Roman"/>
                <w:color w:val="000000"/>
                <w:sz w:val="20"/>
                <w:szCs w:val="20"/>
              </w:rPr>
              <w:t>Тыс</w:t>
            </w:r>
            <w:proofErr w:type="gramStart"/>
            <w:r w:rsidRPr="00DB7175">
              <w:rPr>
                <w:rFonts w:ascii="Times New Roman" w:eastAsia="Times New Roman" w:hAnsi="Times New Roman" w:cs="Times New Roman"/>
                <w:color w:val="000000"/>
                <w:sz w:val="20"/>
                <w:szCs w:val="20"/>
              </w:rPr>
              <w:t>.р</w:t>
            </w:r>
            <w:proofErr w:type="gramEnd"/>
            <w:r w:rsidRPr="00DB7175">
              <w:rPr>
                <w:rFonts w:ascii="Times New Roman" w:eastAsia="Times New Roman" w:hAnsi="Times New Roman" w:cs="Times New Roman"/>
                <w:color w:val="000000"/>
                <w:sz w:val="20"/>
                <w:szCs w:val="20"/>
              </w:rPr>
              <w:t>уб</w:t>
            </w:r>
            <w:proofErr w:type="spellEnd"/>
            <w:r w:rsidRPr="00DB7175">
              <w:rPr>
                <w:rFonts w:ascii="Times New Roman" w:eastAsia="Times New Roman" w:hAnsi="Times New Roman" w:cs="Times New Roman"/>
                <w:color w:val="000000"/>
                <w:sz w:val="20"/>
                <w:szCs w:val="20"/>
              </w:rPr>
              <w:t>.</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11093</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19540</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26554</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26737</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26817</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26951</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27029</w:t>
            </w:r>
          </w:p>
        </w:tc>
      </w:tr>
      <w:tr w:rsidR="00DB7175" w:rsidRPr="00DB7175" w:rsidTr="008E4392">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1.4</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Чел.</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Годовая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12</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9</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9</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9</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9</w:t>
            </w:r>
          </w:p>
        </w:tc>
      </w:tr>
      <w:tr w:rsidR="00DB7175" w:rsidRPr="00DB7175" w:rsidTr="008E4392">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1.5</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Количество личных подсобных хозяйств</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Чел.</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Гос. Стат.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7323</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7323</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6905</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6905</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6905</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6905</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6905</w:t>
            </w:r>
          </w:p>
        </w:tc>
      </w:tr>
      <w:tr w:rsidR="00DB7175" w:rsidRPr="00DB7175" w:rsidTr="008E4392">
        <w:trPr>
          <w:cantSplit/>
          <w:trHeight w:val="74"/>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1.6</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Чел.</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Администрация района</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22</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20</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21</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19</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17</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13</w:t>
            </w:r>
          </w:p>
        </w:tc>
      </w:tr>
      <w:tr w:rsidR="00DB7175" w:rsidRPr="00DB7175" w:rsidTr="008E4392">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1.7</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956"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Ед.</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Ведомственная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r>
      <w:tr w:rsidR="00DB7175" w:rsidRPr="00DB7175" w:rsidTr="008E4392">
        <w:trPr>
          <w:cantSplit/>
          <w:trHeight w:val="70"/>
        </w:trPr>
        <w:tc>
          <w:tcPr>
            <w:tcW w:w="513" w:type="dxa"/>
            <w:tcBorders>
              <w:top w:val="nil"/>
              <w:left w:val="single" w:sz="4" w:space="0" w:color="auto"/>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1.8</w:t>
            </w:r>
          </w:p>
        </w:tc>
        <w:tc>
          <w:tcPr>
            <w:tcW w:w="235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95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единиц</w:t>
            </w:r>
          </w:p>
        </w:tc>
        <w:tc>
          <w:tcPr>
            <w:tcW w:w="1204" w:type="dxa"/>
            <w:tcBorders>
              <w:top w:val="nil"/>
              <w:left w:val="nil"/>
              <w:bottom w:val="single" w:sz="4" w:space="0" w:color="auto"/>
              <w:right w:val="single" w:sz="4" w:space="0" w:color="auto"/>
            </w:tcBorders>
            <w:shd w:val="clear" w:color="auto" w:fill="auto"/>
            <w:hideMark/>
          </w:tcPr>
          <w:p w:rsidR="00DB7175" w:rsidRPr="00DB7175" w:rsidRDefault="00DB7175" w:rsidP="00DB7175">
            <w:pPr>
              <w:spacing w:after="0" w:line="240" w:lineRule="auto"/>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Ведомственная отчетность</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0</w:t>
            </w:r>
          </w:p>
        </w:tc>
        <w:tc>
          <w:tcPr>
            <w:tcW w:w="773"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 1</w:t>
            </w:r>
          </w:p>
        </w:tc>
        <w:tc>
          <w:tcPr>
            <w:tcW w:w="766"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872"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665"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vAlign w:val="bottom"/>
            <w:hideMark/>
          </w:tcPr>
          <w:p w:rsidR="00DB7175" w:rsidRPr="00DB7175" w:rsidRDefault="00DB7175" w:rsidP="00DB7175">
            <w:pPr>
              <w:spacing w:after="0" w:line="240" w:lineRule="auto"/>
              <w:jc w:val="center"/>
              <w:rPr>
                <w:rFonts w:ascii="Times New Roman" w:eastAsia="Times New Roman" w:hAnsi="Times New Roman" w:cs="Times New Roman"/>
                <w:color w:val="000000"/>
                <w:sz w:val="20"/>
                <w:szCs w:val="20"/>
              </w:rPr>
            </w:pPr>
            <w:r w:rsidRPr="00DB7175">
              <w:rPr>
                <w:rFonts w:ascii="Times New Roman" w:eastAsia="Times New Roman" w:hAnsi="Times New Roman" w:cs="Times New Roman"/>
                <w:color w:val="000000"/>
                <w:sz w:val="20"/>
                <w:szCs w:val="20"/>
              </w:rPr>
              <w:t>1</w:t>
            </w:r>
          </w:p>
        </w:tc>
      </w:tr>
    </w:tbl>
    <w:p w:rsidR="00DB7175" w:rsidRPr="00DB7175" w:rsidRDefault="00DB7175" w:rsidP="00DB7175">
      <w:pPr>
        <w:spacing w:after="0" w:line="240" w:lineRule="auto"/>
        <w:rPr>
          <w:rFonts w:ascii="Times New Roman" w:eastAsia="Times New Roman" w:hAnsi="Times New Roman" w:cs="Times New Roman"/>
          <w:color w:val="000000"/>
          <w:sz w:val="28"/>
          <w:szCs w:val="28"/>
        </w:rPr>
      </w:pPr>
    </w:p>
    <w:p w:rsidR="00DB7175" w:rsidRPr="00DB7175" w:rsidRDefault="00DB7175" w:rsidP="00DB7175">
      <w:pPr>
        <w:spacing w:after="0" w:line="240" w:lineRule="auto"/>
        <w:rPr>
          <w:rFonts w:ascii="Times New Roman" w:eastAsia="Times New Roman" w:hAnsi="Times New Roman" w:cs="Times New Roman"/>
          <w:color w:val="000000"/>
          <w:sz w:val="28"/>
          <w:szCs w:val="28"/>
        </w:rPr>
      </w:pPr>
    </w:p>
    <w:p w:rsidR="00DB7175" w:rsidRPr="00DB7175" w:rsidRDefault="00DB7175" w:rsidP="00DB7175">
      <w:pPr>
        <w:spacing w:after="0" w:line="240" w:lineRule="auto"/>
        <w:ind w:left="-567"/>
        <w:rPr>
          <w:rFonts w:ascii="Times New Roman" w:eastAsia="Times New Roman" w:hAnsi="Times New Roman" w:cs="Times New Roman"/>
          <w:sz w:val="28"/>
          <w:szCs w:val="28"/>
        </w:rPr>
        <w:sectPr w:rsidR="00DB7175" w:rsidRPr="00DB7175" w:rsidSect="003F6D39">
          <w:headerReference w:type="even" r:id="rId29"/>
          <w:footerReference w:type="default" r:id="rId30"/>
          <w:footerReference w:type="first" r:id="rId31"/>
          <w:pgSz w:w="11906" w:h="16838"/>
          <w:pgMar w:top="1134" w:right="851" w:bottom="1134" w:left="1701" w:header="709" w:footer="709" w:gutter="0"/>
          <w:pgNumType w:start="79"/>
          <w:cols w:space="708"/>
          <w:titlePg/>
          <w:docGrid w:linePitch="360"/>
        </w:sectPr>
      </w:pPr>
      <w:r w:rsidRPr="00DB7175">
        <w:rPr>
          <w:rFonts w:ascii="Times New Roman" w:eastAsia="Times New Roman" w:hAnsi="Times New Roman" w:cs="Times New Roman"/>
          <w:sz w:val="28"/>
          <w:szCs w:val="28"/>
        </w:rPr>
        <w:t xml:space="preserve">Глава района                                                                                              К.А. </w:t>
      </w:r>
      <w:proofErr w:type="spellStart"/>
      <w:r w:rsidRPr="00DB7175">
        <w:rPr>
          <w:rFonts w:ascii="Times New Roman" w:eastAsia="Times New Roman" w:hAnsi="Times New Roman" w:cs="Times New Roman"/>
          <w:sz w:val="28"/>
          <w:szCs w:val="28"/>
        </w:rPr>
        <w:t>Тюнин</w:t>
      </w:r>
      <w:proofErr w:type="spellEnd"/>
    </w:p>
    <w:p w:rsidR="00DB7175" w:rsidRPr="00DB7175" w:rsidRDefault="00DB7175" w:rsidP="00DB7175">
      <w:pPr>
        <w:autoSpaceDE w:val="0"/>
        <w:autoSpaceDN w:val="0"/>
        <w:adjustRightInd w:val="0"/>
        <w:spacing w:after="0" w:line="240" w:lineRule="auto"/>
        <w:ind w:left="10065"/>
        <w:rPr>
          <w:rFonts w:ascii="Times New Roman" w:eastAsia="Times New Roman" w:hAnsi="Times New Roman" w:cs="Times New Roman"/>
          <w:bCs/>
        </w:rPr>
      </w:pPr>
      <w:r w:rsidRPr="00DB7175">
        <w:rPr>
          <w:rFonts w:ascii="Times New Roman" w:eastAsia="Times New Roman" w:hAnsi="Times New Roman" w:cs="Times New Roman"/>
          <w:bCs/>
        </w:rPr>
        <w:lastRenderedPageBreak/>
        <w:t>Приложение 2.</w:t>
      </w:r>
    </w:p>
    <w:p w:rsidR="00DB7175" w:rsidRPr="00DB7175" w:rsidRDefault="00DB7175" w:rsidP="00DB7175">
      <w:pPr>
        <w:spacing w:after="0" w:line="240" w:lineRule="auto"/>
        <w:ind w:left="10064"/>
        <w:rPr>
          <w:rFonts w:ascii="Times New Roman" w:eastAsia="Times New Roman" w:hAnsi="Times New Roman" w:cs="Times New Roman"/>
        </w:rPr>
      </w:pPr>
      <w:r w:rsidRPr="00DB7175">
        <w:rPr>
          <w:rFonts w:ascii="Times New Roman" w:eastAsia="Times New Roman" w:hAnsi="Times New Roman" w:cs="Times New Roman"/>
        </w:rPr>
        <w:t>к подпрограмме «Устойчивое развитие сельских территорий МО «Каратузский район»»</w:t>
      </w:r>
    </w:p>
    <w:p w:rsidR="00DB7175" w:rsidRPr="00DB7175" w:rsidRDefault="00DB7175" w:rsidP="00DB7175">
      <w:pPr>
        <w:spacing w:after="0" w:line="240" w:lineRule="auto"/>
        <w:ind w:left="1080"/>
        <w:contextualSpacing/>
        <w:jc w:val="center"/>
        <w:rPr>
          <w:rFonts w:ascii="Times New Roman" w:eastAsia="Times New Roman" w:hAnsi="Times New Roman" w:cs="Times New Roman"/>
          <w:sz w:val="28"/>
          <w:szCs w:val="28"/>
        </w:rPr>
      </w:pPr>
      <w:r w:rsidRPr="00DB7175">
        <w:rPr>
          <w:rFonts w:ascii="Times New Roman" w:eastAsia="Times New Roman" w:hAnsi="Times New Roman" w:cs="Times New Roman"/>
          <w:sz w:val="28"/>
          <w:szCs w:val="28"/>
        </w:rPr>
        <w:t>Мероприятия подпрограммы</w:t>
      </w:r>
    </w:p>
    <w:tbl>
      <w:tblPr>
        <w:tblW w:w="16462" w:type="dxa"/>
        <w:tblInd w:w="-774" w:type="dxa"/>
        <w:tblLayout w:type="fixed"/>
        <w:tblLook w:val="04A0" w:firstRow="1" w:lastRow="0" w:firstColumn="1" w:lastColumn="0" w:noHBand="0" w:noVBand="1"/>
      </w:tblPr>
      <w:tblGrid>
        <w:gridCol w:w="2296"/>
        <w:gridCol w:w="1308"/>
        <w:gridCol w:w="978"/>
        <w:gridCol w:w="978"/>
        <w:gridCol w:w="1060"/>
        <w:gridCol w:w="979"/>
        <w:gridCol w:w="1060"/>
        <w:gridCol w:w="980"/>
        <w:gridCol w:w="1060"/>
        <w:gridCol w:w="980"/>
        <w:gridCol w:w="980"/>
        <w:gridCol w:w="980"/>
        <w:gridCol w:w="1220"/>
        <w:gridCol w:w="1603"/>
      </w:tblGrid>
      <w:tr w:rsidR="00DB7175" w:rsidRPr="00DB7175" w:rsidTr="008E4392">
        <w:trPr>
          <w:trHeight w:val="345"/>
        </w:trPr>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Устойчивое развитие сельских территорий МО «Каратузский район»</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ГРБС </w:t>
            </w:r>
          </w:p>
        </w:tc>
        <w:tc>
          <w:tcPr>
            <w:tcW w:w="3995" w:type="dxa"/>
            <w:gridSpan w:val="4"/>
            <w:tcBorders>
              <w:top w:val="single" w:sz="4" w:space="0" w:color="auto"/>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Код бюджетной классификации</w:t>
            </w:r>
          </w:p>
        </w:tc>
        <w:tc>
          <w:tcPr>
            <w:tcW w:w="7260" w:type="dxa"/>
            <w:gridSpan w:val="7"/>
            <w:tcBorders>
              <w:top w:val="single" w:sz="4" w:space="0" w:color="auto"/>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Расходы, (тыс. руб.), годы</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DB7175" w:rsidRPr="00DB7175" w:rsidTr="008E4392">
        <w:trPr>
          <w:trHeight w:val="480"/>
        </w:trPr>
        <w:tc>
          <w:tcPr>
            <w:tcW w:w="2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ГРБС</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roofErr w:type="spellStart"/>
            <w:r w:rsidRPr="00DB7175">
              <w:rPr>
                <w:rFonts w:ascii="Times New Roman" w:eastAsia="Times New Roman" w:hAnsi="Times New Roman" w:cs="Times New Roman"/>
                <w:color w:val="000000"/>
                <w:sz w:val="16"/>
                <w:szCs w:val="16"/>
              </w:rPr>
              <w:t>РзПр</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ЦСР</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ВР</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2014</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2015</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2016</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2017</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2018</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2019</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Итого на период</w:t>
            </w:r>
          </w:p>
        </w:tc>
        <w:tc>
          <w:tcPr>
            <w:tcW w:w="16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r>
      <w:tr w:rsidR="00DB7175" w:rsidRPr="00DB7175" w:rsidTr="008E4392">
        <w:trPr>
          <w:trHeight w:val="30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Цель. Создание комфортных условий жизнедеятельности в сельской местности.</w:t>
            </w:r>
          </w:p>
        </w:tc>
      </w:tr>
      <w:tr w:rsidR="00DB7175" w:rsidRPr="00DB7175" w:rsidTr="008E4392">
        <w:trPr>
          <w:trHeight w:val="48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DB7175" w:rsidRPr="00DB7175" w:rsidTr="008E4392">
        <w:trPr>
          <w:trHeight w:val="233"/>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001 </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1631603</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313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332</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332,00</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Будет  построено в сельской местности 20 </w:t>
            </w:r>
            <w:proofErr w:type="gramStart"/>
            <w:r w:rsidRPr="00DB7175">
              <w:rPr>
                <w:rFonts w:ascii="Times New Roman" w:eastAsia="Times New Roman" w:hAnsi="Times New Roman" w:cs="Times New Roman"/>
                <w:color w:val="000000"/>
                <w:sz w:val="16"/>
                <w:szCs w:val="16"/>
              </w:rPr>
              <w:t>жилых</w:t>
            </w:r>
            <w:proofErr w:type="gramEnd"/>
            <w:r w:rsidRPr="00DB7175">
              <w:rPr>
                <w:rFonts w:ascii="Times New Roman" w:eastAsia="Times New Roman" w:hAnsi="Times New Roman" w:cs="Times New Roman"/>
                <w:color w:val="000000"/>
                <w:sz w:val="16"/>
                <w:szCs w:val="16"/>
              </w:rPr>
              <w:t xml:space="preserve"> помещения  общей площадью не менее 1107 кв. метра</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 xml:space="preserve"> Софинансирование </w:t>
            </w:r>
          </w:p>
          <w:p w:rsidR="00DB7175" w:rsidRPr="00DB7175" w:rsidRDefault="00DB7175" w:rsidP="00DB7175">
            <w:pPr>
              <w:spacing w:after="0" w:line="240" w:lineRule="auto"/>
              <w:jc w:val="both"/>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расходов за счет  субсидии на реализацию мероприятий федеральной целевой программы «Устойчивое развитие сельских территорий на 2014-2017 годы на период до 2020 года»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16300L0180</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990,774</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1267,0956</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1324,8798</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sz w:val="16"/>
                <w:szCs w:val="16"/>
              </w:rPr>
            </w:pPr>
            <w:r w:rsidRPr="00DB7175">
              <w:rPr>
                <w:rFonts w:ascii="Times New Roman" w:eastAsia="Times New Roman" w:hAnsi="Times New Roman" w:cs="Times New Roman"/>
                <w:bCs/>
                <w:sz w:val="16"/>
                <w:szCs w:val="16"/>
              </w:rPr>
              <w:t>3582,7494</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sz w:val="16"/>
                <w:szCs w:val="16"/>
              </w:rPr>
            </w:pPr>
            <w:r w:rsidRPr="00DB7175">
              <w:rPr>
                <w:rFonts w:ascii="Times New Roman" w:eastAsia="Times New Roman" w:hAnsi="Times New Roman" w:cs="Times New Roman"/>
                <w:sz w:val="16"/>
                <w:szCs w:val="16"/>
              </w:rPr>
              <w:t xml:space="preserve">Предоставить жилье 6 молодым семьям и молодым специалистам общей площадью не менее 318 </w:t>
            </w:r>
            <w:proofErr w:type="spellStart"/>
            <w:r w:rsidRPr="00DB7175">
              <w:rPr>
                <w:rFonts w:ascii="Times New Roman" w:eastAsia="Times New Roman" w:hAnsi="Times New Roman" w:cs="Times New Roman"/>
                <w:sz w:val="16"/>
                <w:szCs w:val="16"/>
              </w:rPr>
              <w:t>кв.м</w:t>
            </w:r>
            <w:proofErr w:type="spellEnd"/>
            <w:r w:rsidRPr="00DB7175">
              <w:rPr>
                <w:rFonts w:ascii="Times New Roman" w:eastAsia="Times New Roman" w:hAnsi="Times New Roman" w:cs="Times New Roman"/>
                <w:sz w:val="16"/>
                <w:szCs w:val="16"/>
              </w:rPr>
              <w:t>.</w:t>
            </w:r>
          </w:p>
        </w:tc>
      </w:tr>
      <w:tr w:rsidR="00DB7175" w:rsidRPr="00DB7175" w:rsidTr="008E4392">
        <w:trPr>
          <w:trHeight w:val="3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Субсидия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за счет сре</w:t>
            </w:r>
            <w:proofErr w:type="gramStart"/>
            <w:r w:rsidRPr="00DB7175">
              <w:rPr>
                <w:rFonts w:ascii="Times New Roman" w:eastAsia="Times New Roman" w:hAnsi="Times New Roman" w:cs="Times New Roman"/>
                <w:color w:val="000000"/>
                <w:sz w:val="16"/>
                <w:szCs w:val="16"/>
              </w:rPr>
              <w:t>дств кр</w:t>
            </w:r>
            <w:proofErr w:type="gramEnd"/>
            <w:r w:rsidRPr="00DB7175">
              <w:rPr>
                <w:rFonts w:ascii="Times New Roman" w:eastAsia="Times New Roman" w:hAnsi="Times New Roman" w:cs="Times New Roman"/>
                <w:color w:val="000000"/>
                <w:sz w:val="16"/>
                <w:szCs w:val="16"/>
              </w:rPr>
              <w:t>аевого бюджета</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16300R0183</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6122,98332</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6122,98332</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Предоставить жилье 6 молодым семьям и молодым специалистам общей площадью не менее 318 </w:t>
            </w:r>
            <w:proofErr w:type="spellStart"/>
            <w:r w:rsidRPr="00DB7175">
              <w:rPr>
                <w:rFonts w:ascii="Times New Roman" w:eastAsia="Times New Roman" w:hAnsi="Times New Roman" w:cs="Times New Roman"/>
                <w:color w:val="000000"/>
                <w:sz w:val="16"/>
                <w:szCs w:val="16"/>
              </w:rPr>
              <w:t>кв.м</w:t>
            </w:r>
            <w:proofErr w:type="spellEnd"/>
            <w:r w:rsidRPr="00DB7175">
              <w:rPr>
                <w:rFonts w:ascii="Times New Roman" w:eastAsia="Times New Roman" w:hAnsi="Times New Roman" w:cs="Times New Roman"/>
                <w:color w:val="000000"/>
                <w:sz w:val="16"/>
                <w:szCs w:val="16"/>
              </w:rPr>
              <w:t>.</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Субсидия на реализацию </w:t>
            </w:r>
            <w:r w:rsidRPr="00DB7175">
              <w:rPr>
                <w:rFonts w:ascii="Times New Roman" w:eastAsia="Times New Roman" w:hAnsi="Times New Roman" w:cs="Times New Roman"/>
                <w:color w:val="000000"/>
                <w:sz w:val="16"/>
                <w:szCs w:val="16"/>
              </w:rPr>
              <w:lastRenderedPageBreak/>
              <w:t>мероприятий федеральной целевой программы «Устойчивое развитие сельских территорий на 2014-2017 годы и на период до 2020 года за счет  средств федерального бюджета</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lastRenderedPageBreak/>
              <w:t xml:space="preserve">Администрация </w:t>
            </w:r>
            <w:r w:rsidRPr="00DB7175">
              <w:rPr>
                <w:rFonts w:ascii="Times New Roman" w:eastAsia="Times New Roman" w:hAnsi="Times New Roman" w:cs="Times New Roman"/>
                <w:color w:val="000000"/>
                <w:sz w:val="16"/>
                <w:szCs w:val="16"/>
              </w:rPr>
              <w:lastRenderedPageBreak/>
              <w:t>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lastRenderedPageBreak/>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1630050180</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2793,98268</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2793,98268</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Предоставить </w:t>
            </w:r>
            <w:r w:rsidRPr="00DB7175">
              <w:rPr>
                <w:rFonts w:ascii="Times New Roman" w:eastAsia="Times New Roman" w:hAnsi="Times New Roman" w:cs="Times New Roman"/>
                <w:color w:val="000000"/>
                <w:sz w:val="16"/>
                <w:szCs w:val="16"/>
              </w:rPr>
              <w:lastRenderedPageBreak/>
              <w:t xml:space="preserve">жилье 6 молодым семьям и молодым специалистам общей площадью не менее 318 </w:t>
            </w:r>
            <w:proofErr w:type="spellStart"/>
            <w:r w:rsidRPr="00DB7175">
              <w:rPr>
                <w:rFonts w:ascii="Times New Roman" w:eastAsia="Times New Roman" w:hAnsi="Times New Roman" w:cs="Times New Roman"/>
                <w:color w:val="000000"/>
                <w:sz w:val="16"/>
                <w:szCs w:val="16"/>
              </w:rPr>
              <w:t>кв.м</w:t>
            </w:r>
            <w:proofErr w:type="spellEnd"/>
            <w:r w:rsidRPr="00DB7175">
              <w:rPr>
                <w:rFonts w:ascii="Times New Roman" w:eastAsia="Times New Roman" w:hAnsi="Times New Roman" w:cs="Times New Roman"/>
                <w:color w:val="000000"/>
                <w:sz w:val="16"/>
                <w:szCs w:val="16"/>
              </w:rPr>
              <w:t>.</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lastRenderedPageBreak/>
              <w:t xml:space="preserve"> Расходы за счет субсидии на реализацию мероприятий федеральной целевой программы «Устойчивое развитие сельских территорий на 2014-2017 годы и на период до 2020 года»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901</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1003</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1003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16300R0180</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16300R0180</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414</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414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1395,14776</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1091,74664</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1395,14776</w:t>
            </w:r>
          </w:p>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p>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1091,74664</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Строительство 1 жилого дома 72 </w:t>
            </w:r>
            <w:proofErr w:type="spellStart"/>
            <w:r w:rsidRPr="00DB7175">
              <w:rPr>
                <w:rFonts w:ascii="Times New Roman" w:eastAsia="Times New Roman" w:hAnsi="Times New Roman" w:cs="Times New Roman"/>
                <w:color w:val="000000"/>
                <w:sz w:val="16"/>
                <w:szCs w:val="16"/>
              </w:rPr>
              <w:t>кв.м</w:t>
            </w:r>
            <w:proofErr w:type="spellEnd"/>
            <w:r w:rsidRPr="00DB7175">
              <w:rPr>
                <w:rFonts w:ascii="Times New Roman" w:eastAsia="Times New Roman" w:hAnsi="Times New Roman" w:cs="Times New Roman"/>
                <w:color w:val="000000"/>
                <w:sz w:val="16"/>
                <w:szCs w:val="16"/>
              </w:rPr>
              <w:t>.</w:t>
            </w:r>
          </w:p>
        </w:tc>
      </w:tr>
      <w:tr w:rsidR="00DB7175" w:rsidRPr="00DB7175" w:rsidTr="008E4392">
        <w:trPr>
          <w:trHeight w:val="30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Задача 2. Предупреждения возникновения и распределения заболеваний, опасных для человека и животных.</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1637518, 1630075180</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244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601</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452,3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450,3</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569,2</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569,2</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569,2</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3211,2</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roofErr w:type="spellStart"/>
            <w:r w:rsidRPr="00DB7175">
              <w:rPr>
                <w:rFonts w:ascii="Times New Roman" w:eastAsia="Times New Roman" w:hAnsi="Times New Roman" w:cs="Times New Roman"/>
                <w:color w:val="000000"/>
                <w:sz w:val="16"/>
                <w:szCs w:val="16"/>
              </w:rPr>
              <w:t>Уменьш</w:t>
            </w:r>
            <w:proofErr w:type="gramStart"/>
            <w:r w:rsidRPr="00DB7175">
              <w:rPr>
                <w:rFonts w:ascii="Times New Roman" w:eastAsia="Times New Roman" w:hAnsi="Times New Roman" w:cs="Times New Roman"/>
                <w:color w:val="000000"/>
                <w:sz w:val="16"/>
                <w:szCs w:val="16"/>
              </w:rPr>
              <w:t>.к</w:t>
            </w:r>
            <w:proofErr w:type="gramEnd"/>
            <w:r w:rsidRPr="00DB7175">
              <w:rPr>
                <w:rFonts w:ascii="Times New Roman" w:eastAsia="Times New Roman" w:hAnsi="Times New Roman" w:cs="Times New Roman"/>
                <w:color w:val="000000"/>
                <w:sz w:val="16"/>
                <w:szCs w:val="16"/>
              </w:rPr>
              <w:t>ол-ва</w:t>
            </w:r>
            <w:proofErr w:type="spellEnd"/>
            <w:r w:rsidRPr="00DB7175">
              <w:rPr>
                <w:rFonts w:ascii="Times New Roman" w:eastAsia="Times New Roman" w:hAnsi="Times New Roman" w:cs="Times New Roman"/>
                <w:color w:val="000000"/>
                <w:sz w:val="16"/>
                <w:szCs w:val="16"/>
              </w:rPr>
              <w:t xml:space="preserve"> жалоб граждан по укусам бездомных животных до 30 человек ежегодно</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w:t>
            </w:r>
          </w:p>
        </w:tc>
        <w:tc>
          <w:tcPr>
            <w:tcW w:w="1308"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 Финансовое управление 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900</w:t>
            </w:r>
          </w:p>
        </w:tc>
        <w:tc>
          <w:tcPr>
            <w:tcW w:w="978"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1637518, 1630075180</w:t>
            </w:r>
          </w:p>
        </w:tc>
        <w:tc>
          <w:tcPr>
            <w:tcW w:w="979"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530</w:t>
            </w:r>
          </w:p>
        </w:tc>
        <w:tc>
          <w:tcPr>
            <w:tcW w:w="106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p>
        </w:tc>
        <w:tc>
          <w:tcPr>
            <w:tcW w:w="106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213,6</w:t>
            </w:r>
          </w:p>
        </w:tc>
        <w:tc>
          <w:tcPr>
            <w:tcW w:w="98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color w:val="000000"/>
                <w:sz w:val="16"/>
                <w:szCs w:val="16"/>
              </w:rPr>
            </w:pPr>
          </w:p>
        </w:tc>
        <w:tc>
          <w:tcPr>
            <w:tcW w:w="1220"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jc w:val="right"/>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213,6</w:t>
            </w:r>
          </w:p>
        </w:tc>
        <w:tc>
          <w:tcPr>
            <w:tcW w:w="1603" w:type="dxa"/>
            <w:tcBorders>
              <w:top w:val="nil"/>
              <w:left w:val="nil"/>
              <w:bottom w:val="single" w:sz="4" w:space="0" w:color="auto"/>
              <w:right w:val="single" w:sz="4" w:space="0" w:color="auto"/>
            </w:tcBorders>
            <w:shd w:val="clear" w:color="auto" w:fill="auto"/>
            <w:vAlign w:val="center"/>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Расходы за счет субсидии бюджетам муниципальных образований края на проведение работ по уничтожению сорняков дикорастущей конопли</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1637451</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244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152,0046</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77,66098</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229,66558</w:t>
            </w:r>
          </w:p>
        </w:tc>
        <w:tc>
          <w:tcPr>
            <w:tcW w:w="1603" w:type="dxa"/>
            <w:vMerge w:val="restart"/>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Уничтожение очагов произрастания дикорастущей конопли на территории поселений в 2014 году-85,3 га; в 2015 году- 95,3 га</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Софинансирование субсидии на проведение работ по уничтожению сорняков </w:t>
            </w:r>
            <w:r w:rsidRPr="00DB7175">
              <w:rPr>
                <w:rFonts w:ascii="Times New Roman" w:eastAsia="Times New Roman" w:hAnsi="Times New Roman" w:cs="Times New Roman"/>
                <w:color w:val="000000"/>
                <w:sz w:val="16"/>
                <w:szCs w:val="16"/>
              </w:rPr>
              <w:lastRenderedPageBreak/>
              <w:t>дикорастущей конопли, за счет средств местного бюджета</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lastRenderedPageBreak/>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1631608</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244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1,7</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1,7</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3,4</w:t>
            </w:r>
          </w:p>
        </w:tc>
        <w:tc>
          <w:tcPr>
            <w:tcW w:w="1603" w:type="dxa"/>
            <w:vMerge/>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lastRenderedPageBreak/>
              <w:t>Приобретение: устройство ранцевое разбрызгивающее SR 420 (моторный двигатель) 4203-011-2611</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1631605, 1630016050</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244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25</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32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105</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162</w:t>
            </w:r>
          </w:p>
        </w:tc>
        <w:tc>
          <w:tcPr>
            <w:tcW w:w="1603" w:type="dxa"/>
            <w:vMerge/>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Приобретение гербицидов сплошного действия для проведения работ по уничтожению очагов произрастания дикорастущей конопли</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Администрация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901</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1631606, 1630016060</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244</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38,3</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right"/>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281,3</w:t>
            </w:r>
          </w:p>
        </w:tc>
        <w:tc>
          <w:tcPr>
            <w:tcW w:w="1603" w:type="dxa"/>
            <w:vMerge/>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p>
        </w:tc>
      </w:tr>
      <w:tr w:rsidR="00DB7175" w:rsidRPr="00DB7175" w:rsidTr="008E4392">
        <w:trPr>
          <w:trHeight w:val="300"/>
        </w:trPr>
        <w:tc>
          <w:tcPr>
            <w:tcW w:w="164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Задача 3. Формирование земельных участков для жилищного строительства с обеспечением их коммунальной и транспортной инфраструктурой</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Финансовое управление администрации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900</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1637466</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521</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103,3</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103,2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
                <w:bCs/>
                <w:color w:val="000000"/>
                <w:sz w:val="16"/>
                <w:szCs w:val="16"/>
              </w:rPr>
            </w:pPr>
            <w:r w:rsidRPr="00DB7175">
              <w:rPr>
                <w:rFonts w:ascii="Times New Roman" w:eastAsia="Times New Roman" w:hAnsi="Times New Roman" w:cs="Times New Roman"/>
                <w:b/>
                <w:bCs/>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
                <w:bCs/>
                <w:color w:val="000000"/>
                <w:sz w:val="16"/>
                <w:szCs w:val="16"/>
              </w:rPr>
            </w:pPr>
            <w:r w:rsidRPr="00DB7175">
              <w:rPr>
                <w:rFonts w:ascii="Times New Roman" w:eastAsia="Times New Roman" w:hAnsi="Times New Roman" w:cs="Times New Roman"/>
                <w:b/>
                <w:bCs/>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206,5</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both"/>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2013-2015г</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Финансовое управление администрации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900</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0503</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1631607</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521</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11134,96</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
                <w:bCs/>
                <w:color w:val="000000"/>
                <w:sz w:val="16"/>
                <w:szCs w:val="16"/>
              </w:rPr>
            </w:pPr>
            <w:r w:rsidRPr="00DB7175">
              <w:rPr>
                <w:rFonts w:ascii="Times New Roman" w:eastAsia="Times New Roman" w:hAnsi="Times New Roman" w:cs="Times New Roman"/>
                <w:b/>
                <w:bCs/>
                <w:color w:val="000000"/>
                <w:sz w:val="16"/>
                <w:szCs w:val="16"/>
              </w:rPr>
              <w:t>0</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
                <w:bCs/>
                <w:color w:val="000000"/>
                <w:sz w:val="16"/>
                <w:szCs w:val="16"/>
              </w:rPr>
            </w:pPr>
            <w:r w:rsidRPr="00DB7175">
              <w:rPr>
                <w:rFonts w:ascii="Times New Roman" w:eastAsia="Times New Roman" w:hAnsi="Times New Roman" w:cs="Times New Roman"/>
                <w:b/>
                <w:bCs/>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11134,96</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r>
      <w:tr w:rsidR="00DB7175" w:rsidRPr="00DB7175" w:rsidTr="008E4392">
        <w:trPr>
          <w:trHeight w:val="7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DB7175">
              <w:rPr>
                <w:rFonts w:ascii="Times New Roman" w:eastAsia="Times New Roman" w:hAnsi="Times New Roman" w:cs="Times New Roman"/>
                <w:color w:val="000000"/>
                <w:sz w:val="16"/>
                <w:szCs w:val="16"/>
              </w:rPr>
              <w:t>зем</w:t>
            </w:r>
            <w:proofErr w:type="spellEnd"/>
            <w:r w:rsidRPr="00DB7175">
              <w:rPr>
                <w:rFonts w:ascii="Times New Roman" w:eastAsia="Times New Roman" w:hAnsi="Times New Roman" w:cs="Times New Roman"/>
                <w:color w:val="000000"/>
                <w:sz w:val="16"/>
                <w:szCs w:val="16"/>
              </w:rPr>
              <w:t xml:space="preserve"> участков для </w:t>
            </w:r>
            <w:proofErr w:type="gramStart"/>
            <w:r w:rsidRPr="00DB7175">
              <w:rPr>
                <w:rFonts w:ascii="Times New Roman" w:eastAsia="Times New Roman" w:hAnsi="Times New Roman" w:cs="Times New Roman"/>
                <w:color w:val="000000"/>
                <w:sz w:val="16"/>
                <w:szCs w:val="16"/>
              </w:rPr>
              <w:t>жил строительства</w:t>
            </w:r>
            <w:proofErr w:type="gramEnd"/>
            <w:r w:rsidRPr="00DB7175">
              <w:rPr>
                <w:rFonts w:ascii="Times New Roman" w:eastAsia="Times New Roman" w:hAnsi="Times New Roman" w:cs="Times New Roman"/>
                <w:color w:val="000000"/>
                <w:sz w:val="16"/>
                <w:szCs w:val="16"/>
              </w:rPr>
              <w:t xml:space="preserve">, формирование и постановку </w:t>
            </w:r>
            <w:proofErr w:type="spellStart"/>
            <w:r w:rsidRPr="00DB7175">
              <w:rPr>
                <w:rFonts w:ascii="Times New Roman" w:eastAsia="Times New Roman" w:hAnsi="Times New Roman" w:cs="Times New Roman"/>
                <w:color w:val="000000"/>
                <w:sz w:val="16"/>
                <w:szCs w:val="16"/>
              </w:rPr>
              <w:t>зем</w:t>
            </w:r>
            <w:proofErr w:type="spellEnd"/>
            <w:r w:rsidRPr="00DB7175">
              <w:rPr>
                <w:rFonts w:ascii="Times New Roman" w:eastAsia="Times New Roman" w:hAnsi="Times New Roman" w:cs="Times New Roman"/>
                <w:color w:val="000000"/>
                <w:sz w:val="16"/>
                <w:szCs w:val="16"/>
              </w:rPr>
              <w:t xml:space="preserve"> участков на кадастровый учет </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Финансовое управление администрации  Каратузского района</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900</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0412</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1631609</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521</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600,37</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
                <w:bCs/>
                <w:color w:val="000000"/>
                <w:sz w:val="16"/>
                <w:szCs w:val="16"/>
              </w:rPr>
            </w:pPr>
            <w:r w:rsidRPr="00DB7175">
              <w:rPr>
                <w:rFonts w:ascii="Times New Roman" w:eastAsia="Times New Roman" w:hAnsi="Times New Roman" w:cs="Times New Roman"/>
                <w:b/>
                <w:bCs/>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
                <w:bCs/>
                <w:color w:val="000000"/>
                <w:sz w:val="16"/>
                <w:szCs w:val="16"/>
              </w:rPr>
            </w:pPr>
            <w:r w:rsidRPr="00DB7175">
              <w:rPr>
                <w:rFonts w:ascii="Times New Roman" w:eastAsia="Times New Roman" w:hAnsi="Times New Roman" w:cs="Times New Roman"/>
                <w:b/>
                <w:bCs/>
                <w:color w:val="000000"/>
                <w:sz w:val="16"/>
                <w:szCs w:val="16"/>
              </w:rPr>
              <w:t>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600,37</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r>
      <w:tr w:rsidR="00DB7175" w:rsidRPr="00DB7175" w:rsidTr="008E4392">
        <w:trPr>
          <w:trHeight w:val="3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Итого по мероприятиям</w:t>
            </w:r>
          </w:p>
        </w:tc>
        <w:tc>
          <w:tcPr>
            <w:tcW w:w="130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12988,6346</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709,86098</w:t>
            </w:r>
          </w:p>
        </w:tc>
        <w:tc>
          <w:tcPr>
            <w:tcW w:w="106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10408,04</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4691,79</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1944,0798</w:t>
            </w:r>
          </w:p>
        </w:tc>
        <w:tc>
          <w:tcPr>
            <w:tcW w:w="98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619,2000</w:t>
            </w:r>
          </w:p>
        </w:tc>
        <w:tc>
          <w:tcPr>
            <w:tcW w:w="1220"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bCs/>
                <w:color w:val="000000"/>
                <w:sz w:val="16"/>
                <w:szCs w:val="16"/>
              </w:rPr>
            </w:pPr>
            <w:r w:rsidRPr="00DB7175">
              <w:rPr>
                <w:rFonts w:ascii="Times New Roman" w:eastAsia="Times New Roman" w:hAnsi="Times New Roman" w:cs="Times New Roman"/>
                <w:bCs/>
                <w:color w:val="000000"/>
                <w:sz w:val="16"/>
                <w:szCs w:val="16"/>
              </w:rPr>
              <w:t>31361,60538</w:t>
            </w:r>
          </w:p>
        </w:tc>
        <w:tc>
          <w:tcPr>
            <w:tcW w:w="1603" w:type="dxa"/>
            <w:tcBorders>
              <w:top w:val="nil"/>
              <w:left w:val="nil"/>
              <w:bottom w:val="single" w:sz="4" w:space="0" w:color="auto"/>
              <w:right w:val="single" w:sz="4" w:space="0" w:color="auto"/>
            </w:tcBorders>
            <w:shd w:val="clear" w:color="auto" w:fill="auto"/>
            <w:vAlign w:val="center"/>
            <w:hideMark/>
          </w:tcPr>
          <w:p w:rsidR="00DB7175" w:rsidRPr="00DB7175" w:rsidRDefault="00DB7175" w:rsidP="00DB7175">
            <w:pPr>
              <w:spacing w:after="0" w:line="240" w:lineRule="auto"/>
              <w:jc w:val="center"/>
              <w:rPr>
                <w:rFonts w:ascii="Times New Roman" w:eastAsia="Times New Roman" w:hAnsi="Times New Roman" w:cs="Times New Roman"/>
                <w:color w:val="000000"/>
                <w:sz w:val="16"/>
                <w:szCs w:val="16"/>
              </w:rPr>
            </w:pPr>
            <w:r w:rsidRPr="00DB7175">
              <w:rPr>
                <w:rFonts w:ascii="Times New Roman" w:eastAsia="Times New Roman" w:hAnsi="Times New Roman" w:cs="Times New Roman"/>
                <w:color w:val="000000"/>
                <w:sz w:val="16"/>
                <w:szCs w:val="16"/>
              </w:rPr>
              <w:t> </w:t>
            </w:r>
          </w:p>
        </w:tc>
      </w:tr>
    </w:tbl>
    <w:p w:rsidR="00DB7175" w:rsidRPr="00DB7175" w:rsidRDefault="00DB7175" w:rsidP="00DB7175">
      <w:pPr>
        <w:spacing w:after="0" w:line="240" w:lineRule="auto"/>
        <w:rPr>
          <w:rFonts w:ascii="Times New Roman" w:eastAsia="Times New Roman" w:hAnsi="Times New Roman" w:cs="Times New Roman"/>
          <w:sz w:val="28"/>
          <w:szCs w:val="28"/>
        </w:rPr>
      </w:pPr>
    </w:p>
    <w:p w:rsidR="00C94C52" w:rsidRPr="00350851" w:rsidRDefault="009373C4" w:rsidP="009373C4">
      <w:pPr>
        <w:shd w:val="clear" w:color="auto" w:fill="FFFFFF"/>
        <w:spacing w:after="0" w:line="240" w:lineRule="auto"/>
        <w:rPr>
          <w:rFonts w:ascii="Times New Roman" w:hAnsi="Times New Roman"/>
          <w:sz w:val="16"/>
          <w:szCs w:val="16"/>
        </w:rPr>
        <w:sectPr w:rsidR="00C94C52" w:rsidRPr="00350851" w:rsidSect="00FA3F2C">
          <w:headerReference w:type="default" r:id="rId32"/>
          <w:pgSz w:w="16838" w:h="11906" w:orient="landscape"/>
          <w:pgMar w:top="993" w:right="820" w:bottom="567" w:left="1134" w:header="708" w:footer="708" w:gutter="0"/>
          <w:pgNumType w:start="34"/>
          <w:cols w:space="708"/>
          <w:docGrid w:linePitch="360"/>
        </w:sectPr>
      </w:pPr>
      <w:r w:rsidRPr="00350851">
        <w:rPr>
          <w:rFonts w:ascii="Times New Roman" w:hAnsi="Times New Roman" w:cs="Times New Roman"/>
          <w:sz w:val="16"/>
          <w:szCs w:val="16"/>
        </w:rPr>
        <w:t xml:space="preserve">Глава района                                                                                                   К. А. </w:t>
      </w:r>
      <w:proofErr w:type="spellStart"/>
      <w:r w:rsidRPr="00350851">
        <w:rPr>
          <w:rFonts w:ascii="Times New Roman" w:hAnsi="Times New Roman" w:cs="Times New Roman"/>
          <w:sz w:val="16"/>
          <w:szCs w:val="16"/>
        </w:rPr>
        <w:t>Тюнин</w:t>
      </w:r>
      <w:proofErr w:type="spellEnd"/>
      <w:r w:rsidRPr="00350851">
        <w:rPr>
          <w:rFonts w:ascii="Times New Roman" w:hAnsi="Times New Roman" w:cs="Times New Roman"/>
          <w:sz w:val="16"/>
          <w:szCs w:val="16"/>
        </w:rPr>
        <w:t xml:space="preserve"> </w:t>
      </w:r>
    </w:p>
    <w:p w:rsidR="00C94C52" w:rsidRDefault="00C94C52" w:rsidP="0061267C">
      <w:pPr>
        <w:spacing w:after="0" w:line="240" w:lineRule="auto"/>
        <w:rPr>
          <w:rFonts w:ascii="Times New Roman" w:hAnsi="Times New Roman"/>
          <w:sz w:val="28"/>
          <w:szCs w:val="28"/>
        </w:rPr>
      </w:pPr>
    </w:p>
    <w:p w:rsidR="00C94C52" w:rsidRPr="00BE72C1" w:rsidRDefault="00C94C52" w:rsidP="0061267C">
      <w:pPr>
        <w:pStyle w:val="ConsPlusTitle"/>
        <w:widowControl/>
        <w:ind w:left="7088" w:right="-81"/>
        <w:rPr>
          <w:rFonts w:ascii="Times New Roman" w:hAnsi="Times New Roman" w:cs="Times New Roman"/>
          <w:b w:val="0"/>
          <w:sz w:val="24"/>
          <w:szCs w:val="24"/>
        </w:rPr>
      </w:pPr>
      <w:r w:rsidRPr="00BE72C1">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6</w:t>
      </w:r>
    </w:p>
    <w:p w:rsidR="00C94C52" w:rsidRDefault="00C94C52" w:rsidP="0061267C">
      <w:pPr>
        <w:pStyle w:val="ConsPlusTitle"/>
        <w:widowControl/>
        <w:ind w:left="7088" w:right="-81"/>
        <w:rPr>
          <w:rFonts w:ascii="Times New Roman" w:hAnsi="Times New Roman" w:cs="Times New Roman"/>
          <w:b w:val="0"/>
          <w:sz w:val="24"/>
          <w:szCs w:val="24"/>
        </w:rPr>
      </w:pPr>
      <w:r>
        <w:rPr>
          <w:rFonts w:ascii="Times New Roman" w:hAnsi="Times New Roman" w:cs="Times New Roman"/>
          <w:b w:val="0"/>
          <w:sz w:val="24"/>
          <w:szCs w:val="24"/>
        </w:rPr>
        <w:t>к</w:t>
      </w:r>
      <w:r w:rsidRPr="00BE72C1">
        <w:rPr>
          <w:rFonts w:ascii="Times New Roman" w:hAnsi="Times New Roman" w:cs="Times New Roman"/>
          <w:b w:val="0"/>
          <w:sz w:val="24"/>
          <w:szCs w:val="24"/>
        </w:rPr>
        <w:t xml:space="preserve"> муниципальной программ</w:t>
      </w:r>
      <w:r>
        <w:rPr>
          <w:rFonts w:ascii="Times New Roman" w:hAnsi="Times New Roman" w:cs="Times New Roman"/>
          <w:b w:val="0"/>
          <w:sz w:val="24"/>
          <w:szCs w:val="24"/>
        </w:rPr>
        <w:t>е</w:t>
      </w:r>
      <w:r w:rsidRPr="00BE72C1">
        <w:rPr>
          <w:rFonts w:ascii="Times New Roman" w:hAnsi="Times New Roman" w:cs="Times New Roman"/>
          <w:b w:val="0"/>
          <w:sz w:val="24"/>
          <w:szCs w:val="24"/>
        </w:rPr>
        <w:t xml:space="preserve"> «Развитие сельского хозяйства в Каратузском районе»</w:t>
      </w:r>
    </w:p>
    <w:p w:rsidR="00C94C52" w:rsidRPr="00BE72C1" w:rsidRDefault="00C94C52" w:rsidP="0061267C">
      <w:pPr>
        <w:pStyle w:val="ConsPlusTitle"/>
        <w:widowControl/>
        <w:ind w:left="7088" w:right="-81"/>
        <w:rPr>
          <w:rFonts w:ascii="Times New Roman" w:hAnsi="Times New Roman" w:cs="Times New Roman"/>
          <w:b w:val="0"/>
          <w:sz w:val="24"/>
          <w:szCs w:val="24"/>
        </w:rPr>
      </w:pPr>
    </w:p>
    <w:p w:rsidR="0087061E" w:rsidRPr="0087061E" w:rsidRDefault="0087061E" w:rsidP="0087061E">
      <w:pPr>
        <w:suppressAutoHyphens/>
        <w:spacing w:after="0" w:line="240" w:lineRule="auto"/>
        <w:jc w:val="center"/>
        <w:outlineLvl w:val="0"/>
        <w:rPr>
          <w:rFonts w:ascii="Times New Roman" w:eastAsia="Times New Roman" w:hAnsi="Times New Roman" w:cs="Times New Roman"/>
          <w:bCs/>
          <w:caps/>
          <w:sz w:val="28"/>
          <w:szCs w:val="28"/>
        </w:rPr>
      </w:pPr>
      <w:r w:rsidRPr="0087061E">
        <w:rPr>
          <w:rFonts w:ascii="Times New Roman" w:eastAsia="Times New Roman" w:hAnsi="Times New Roman" w:cs="Times New Roman"/>
          <w:bCs/>
          <w:sz w:val="28"/>
          <w:szCs w:val="28"/>
        </w:rPr>
        <w:t>Подпрограмма</w:t>
      </w:r>
    </w:p>
    <w:p w:rsidR="0087061E" w:rsidRPr="0087061E" w:rsidRDefault="0087061E" w:rsidP="0087061E">
      <w:pPr>
        <w:suppressAutoHyphens/>
        <w:spacing w:after="0" w:line="240" w:lineRule="auto"/>
        <w:jc w:val="center"/>
        <w:outlineLvl w:val="0"/>
        <w:rPr>
          <w:rFonts w:ascii="Times New Roman" w:eastAsia="Times New Roman" w:hAnsi="Times New Roman" w:cs="Times New Roman"/>
          <w:bCs/>
          <w:sz w:val="28"/>
          <w:szCs w:val="28"/>
        </w:rPr>
      </w:pPr>
      <w:r w:rsidRPr="0087061E">
        <w:rPr>
          <w:rFonts w:ascii="Times New Roman" w:eastAsia="Times New Roman" w:hAnsi="Times New Roman" w:cs="Times New Roman"/>
          <w:bCs/>
          <w:sz w:val="28"/>
          <w:szCs w:val="28"/>
        </w:rPr>
        <w:t>Обеспечение реализации муниципальной программы развития сельского хозяйства в Каратузском районе</w:t>
      </w:r>
    </w:p>
    <w:p w:rsidR="0087061E" w:rsidRPr="0087061E" w:rsidRDefault="0087061E" w:rsidP="0087061E">
      <w:pPr>
        <w:suppressAutoHyphens/>
        <w:spacing w:after="0" w:line="240" w:lineRule="auto"/>
        <w:jc w:val="center"/>
        <w:outlineLvl w:val="0"/>
        <w:rPr>
          <w:rFonts w:ascii="Times New Roman" w:eastAsia="Times New Roman" w:hAnsi="Times New Roman" w:cs="Times New Roman"/>
          <w:bCs/>
          <w:sz w:val="28"/>
          <w:szCs w:val="28"/>
        </w:rPr>
      </w:pPr>
    </w:p>
    <w:p w:rsidR="0087061E" w:rsidRPr="0087061E" w:rsidRDefault="0087061E" w:rsidP="0087061E">
      <w:pPr>
        <w:suppressAutoHyphens/>
        <w:spacing w:after="0" w:line="240" w:lineRule="auto"/>
        <w:jc w:val="center"/>
        <w:outlineLvl w:val="0"/>
        <w:rPr>
          <w:rFonts w:ascii="Cambria" w:eastAsia="Times New Roman" w:hAnsi="Cambria" w:cs="Times New Roman"/>
          <w:b/>
          <w:bCs/>
          <w:color w:val="365F91"/>
          <w:sz w:val="28"/>
          <w:szCs w:val="28"/>
        </w:rPr>
      </w:pPr>
    </w:p>
    <w:p w:rsidR="0087061E" w:rsidRPr="0087061E" w:rsidRDefault="0087061E" w:rsidP="0087061E">
      <w:pPr>
        <w:numPr>
          <w:ilvl w:val="0"/>
          <w:numId w:val="10"/>
        </w:numPr>
        <w:suppressAutoHyphens/>
        <w:spacing w:after="0" w:line="240" w:lineRule="auto"/>
        <w:contextualSpacing/>
        <w:jc w:val="center"/>
        <w:rPr>
          <w:rFonts w:ascii="Times New Roman" w:eastAsia="Times New Roman" w:hAnsi="Times New Roman" w:cs="Times New Roman"/>
          <w:b/>
          <w:caps/>
          <w:sz w:val="28"/>
          <w:szCs w:val="28"/>
        </w:rPr>
      </w:pPr>
      <w:r w:rsidRPr="0087061E">
        <w:rPr>
          <w:rFonts w:ascii="Times New Roman" w:eastAsia="Times New Roman" w:hAnsi="Times New Roman" w:cs="Times New Roman"/>
          <w:b/>
          <w:sz w:val="28"/>
          <w:szCs w:val="28"/>
        </w:rPr>
        <w:t>Паспорт</w:t>
      </w:r>
    </w:p>
    <w:p w:rsidR="0087061E" w:rsidRPr="0087061E" w:rsidRDefault="0087061E" w:rsidP="0087061E">
      <w:pPr>
        <w:spacing w:after="0" w:line="240" w:lineRule="auto"/>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6124"/>
      </w:tblGrid>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napToGrid w:val="0"/>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Обеспечение реализации муниципальной программы развития сельского хозяйства в Каратузском районе </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Развитие сельского хозяйства в Каратузском районе</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Администрация Каратузского района</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Администрация Каратузского района</w:t>
            </w:r>
          </w:p>
        </w:tc>
      </w:tr>
      <w:tr w:rsidR="0087061E" w:rsidRPr="0087061E" w:rsidTr="00067EE7">
        <w:trPr>
          <w:trHeight w:val="2287"/>
          <w:jc w:val="center"/>
        </w:trPr>
        <w:tc>
          <w:tcPr>
            <w:tcW w:w="3447" w:type="dxa"/>
            <w:tcBorders>
              <w:top w:val="single" w:sz="4" w:space="0" w:color="auto"/>
              <w:left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Цель и задачи подпрограммы</w:t>
            </w:r>
          </w:p>
        </w:tc>
        <w:tc>
          <w:tcPr>
            <w:tcW w:w="6124" w:type="dxa"/>
            <w:tcBorders>
              <w:top w:val="single" w:sz="4" w:space="0" w:color="auto"/>
              <w:left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Основная 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Для достижения намеченной цели необходимо решение следующей основной задачи:</w:t>
            </w:r>
          </w:p>
          <w:p w:rsidR="0087061E" w:rsidRPr="0087061E" w:rsidRDefault="0087061E" w:rsidP="0087061E">
            <w:pPr>
              <w:spacing w:after="0" w:line="240" w:lineRule="auto"/>
              <w:rPr>
                <w:rFonts w:ascii="Times New Roman" w:eastAsia="Times New Roman" w:hAnsi="Times New Roman" w:cs="Times New Roman"/>
                <w:spacing w:val="-2"/>
                <w:sz w:val="28"/>
                <w:szCs w:val="28"/>
              </w:rPr>
            </w:pPr>
            <w:r w:rsidRPr="0087061E">
              <w:rPr>
                <w:rFonts w:ascii="Times New Roman" w:eastAsia="Times New Roman" w:hAnsi="Times New Roman" w:cs="Times New Roman"/>
                <w:spacing w:val="-2"/>
                <w:sz w:val="28"/>
                <w:szCs w:val="28"/>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pacing w:val="-2"/>
                <w:sz w:val="28"/>
                <w:szCs w:val="28"/>
              </w:rPr>
              <w:t>-подведение итогов развития агропромышленного комплекса</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Целевые индикаторы реализации подпрограммы приведены в приложении № 1 к подпрограмме</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2014 – 2019 годы</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Объем финансирования на реализацию подпрограммы  составляет в ценах соответствующих лет 15684,8 тыс. руб., в том числе за счет сре</w:t>
            </w:r>
            <w:proofErr w:type="gramStart"/>
            <w:r w:rsidRPr="0087061E">
              <w:rPr>
                <w:rFonts w:ascii="Times New Roman" w:eastAsia="Times New Roman" w:hAnsi="Times New Roman" w:cs="Times New Roman"/>
                <w:sz w:val="28"/>
                <w:szCs w:val="28"/>
              </w:rPr>
              <w:t>дств кр</w:t>
            </w:r>
            <w:proofErr w:type="gramEnd"/>
            <w:r w:rsidRPr="0087061E">
              <w:rPr>
                <w:rFonts w:ascii="Times New Roman" w:eastAsia="Times New Roman" w:hAnsi="Times New Roman" w:cs="Times New Roman"/>
                <w:sz w:val="28"/>
                <w:szCs w:val="28"/>
              </w:rPr>
              <w:t>аевого бюджета 14988,8 тыс. руб., в том числе по годам:</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2014 год – 2347,2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2015 год – 2502,6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lastRenderedPageBreak/>
              <w:t>2016 год –2531,3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2017 год – 2534,5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2018 год – 2536,6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2019 год – 2536,6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За счет средств районного бюджета 696,0 тыс. рублей, в том числе по годам:</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2016 –170,0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2017 –0,0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2018 –263,0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2019 – 263,0 тыс. руб.</w:t>
            </w:r>
          </w:p>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tc>
      </w:tr>
      <w:tr w:rsidR="0087061E" w:rsidRPr="0087061E" w:rsidTr="00067EE7">
        <w:trPr>
          <w:jc w:val="center"/>
        </w:trPr>
        <w:tc>
          <w:tcPr>
            <w:tcW w:w="3447"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lastRenderedPageBreak/>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87061E" w:rsidRPr="0087061E" w:rsidRDefault="0087061E" w:rsidP="0087061E">
            <w:pPr>
              <w:spacing w:after="0" w:line="240" w:lineRule="auto"/>
              <w:ind w:left="63"/>
              <w:rPr>
                <w:rFonts w:ascii="Times New Roman" w:eastAsia="Times New Roman" w:hAnsi="Times New Roman" w:cs="Times New Roman"/>
                <w:sz w:val="28"/>
                <w:szCs w:val="28"/>
              </w:rPr>
            </w:pPr>
            <w:r w:rsidRPr="0087061E">
              <w:rPr>
                <w:rFonts w:ascii="Times New Roman" w:eastAsia="Calibri" w:hAnsi="Times New Roman" w:cs="Times New Roman"/>
                <w:sz w:val="28"/>
                <w:szCs w:val="28"/>
              </w:rPr>
              <w:t>администрация</w:t>
            </w:r>
            <w:r w:rsidRPr="0087061E">
              <w:rPr>
                <w:rFonts w:ascii="Times New Roman" w:eastAsia="Times New Roman" w:hAnsi="Times New Roman" w:cs="Times New Roman"/>
                <w:sz w:val="28"/>
                <w:szCs w:val="28"/>
              </w:rPr>
              <w:t xml:space="preserve"> Каратузского района, ф</w:t>
            </w:r>
            <w:r w:rsidRPr="0087061E">
              <w:rPr>
                <w:rFonts w:ascii="Times New Roman" w:eastAsia="Calibri" w:hAnsi="Times New Roman" w:cs="Times New Roman"/>
                <w:sz w:val="28"/>
                <w:szCs w:val="28"/>
              </w:rPr>
              <w:t>инансовое управление администрации Каратузского района</w:t>
            </w:r>
            <w:r w:rsidRPr="0087061E">
              <w:rPr>
                <w:rFonts w:ascii="Times New Roman" w:eastAsia="Times New Roman" w:hAnsi="Times New Roman" w:cs="Times New Roman"/>
                <w:sz w:val="28"/>
                <w:szCs w:val="28"/>
              </w:rPr>
              <w:t xml:space="preserve">, </w:t>
            </w:r>
            <w:r w:rsidRPr="0087061E">
              <w:rPr>
                <w:rFonts w:ascii="Times New Roman" w:eastAsia="Calibri" w:hAnsi="Times New Roman" w:cs="Times New Roman"/>
                <w:sz w:val="28"/>
                <w:szCs w:val="28"/>
              </w:rPr>
              <w:t xml:space="preserve"> ревизионная комиссия Каратузского района.</w:t>
            </w:r>
          </w:p>
        </w:tc>
      </w:tr>
    </w:tbl>
    <w:p w:rsidR="0087061E" w:rsidRPr="0087061E" w:rsidRDefault="0087061E" w:rsidP="0087061E">
      <w:pPr>
        <w:spacing w:after="0" w:line="240" w:lineRule="auto"/>
        <w:rPr>
          <w:rFonts w:ascii="Times New Roman" w:eastAsia="Times New Roman" w:hAnsi="Times New Roman" w:cs="Times New Roman"/>
          <w:sz w:val="24"/>
          <w:szCs w:val="24"/>
        </w:rPr>
      </w:pPr>
    </w:p>
    <w:p w:rsidR="0087061E" w:rsidRPr="0087061E" w:rsidRDefault="0087061E" w:rsidP="0087061E">
      <w:pPr>
        <w:spacing w:after="0" w:line="240" w:lineRule="auto"/>
        <w:rPr>
          <w:rFonts w:ascii="Times New Roman" w:eastAsia="Times New Roman" w:hAnsi="Times New Roman" w:cs="Times New Roman"/>
          <w:b/>
          <w:sz w:val="28"/>
          <w:szCs w:val="28"/>
        </w:rPr>
      </w:pPr>
      <w:r w:rsidRPr="0087061E">
        <w:rPr>
          <w:rFonts w:ascii="Times New Roman" w:eastAsia="Times New Roman" w:hAnsi="Times New Roman" w:cs="Times New Roman"/>
          <w:sz w:val="28"/>
          <w:szCs w:val="28"/>
        </w:rPr>
        <w:t>2.Обоснование подпрограммы</w:t>
      </w:r>
    </w:p>
    <w:p w:rsidR="0087061E" w:rsidRPr="0087061E" w:rsidRDefault="0087061E" w:rsidP="0087061E">
      <w:pPr>
        <w:spacing w:after="0" w:line="240" w:lineRule="auto"/>
        <w:jc w:val="center"/>
        <w:rPr>
          <w:rFonts w:ascii="Times New Roman" w:eastAsia="Times New Roman" w:hAnsi="Times New Roman" w:cs="Times New Roman"/>
          <w:sz w:val="28"/>
          <w:szCs w:val="28"/>
        </w:rPr>
      </w:pPr>
    </w:p>
    <w:p w:rsidR="0087061E" w:rsidRPr="0087061E" w:rsidRDefault="0087061E" w:rsidP="0087061E">
      <w:pPr>
        <w:spacing w:after="0" w:line="240" w:lineRule="auto"/>
        <w:ind w:firstLine="708"/>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2.1.Постановка проблемы и обоснование  необходимости разработки подпрограммы</w:t>
      </w:r>
    </w:p>
    <w:p w:rsidR="0087061E" w:rsidRPr="0087061E" w:rsidRDefault="0087061E" w:rsidP="0087061E">
      <w:pPr>
        <w:suppressAutoHyphens/>
        <w:spacing w:after="0" w:line="240" w:lineRule="auto"/>
        <w:jc w:val="both"/>
        <w:rPr>
          <w:rFonts w:ascii="Times New Roman" w:eastAsia="Times New Roman" w:hAnsi="Times New Roman" w:cs="Times New Roman"/>
          <w:sz w:val="28"/>
          <w:szCs w:val="28"/>
        </w:rPr>
      </w:pPr>
    </w:p>
    <w:p w:rsidR="0087061E" w:rsidRPr="0087061E" w:rsidRDefault="0087061E" w:rsidP="0087061E">
      <w:pPr>
        <w:suppressAutoHyphens/>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87061E" w:rsidRPr="0087061E" w:rsidRDefault="0087061E" w:rsidP="0087061E">
      <w:pPr>
        <w:suppressAutoHyphens/>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Практика реализации программы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87061E" w:rsidRPr="0087061E" w:rsidRDefault="0087061E" w:rsidP="0087061E">
      <w:pPr>
        <w:suppressAutoHyphens/>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87061E" w:rsidRPr="0087061E" w:rsidRDefault="0087061E" w:rsidP="0087061E">
      <w:pPr>
        <w:suppressAutoHyphens/>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w:t>
      </w:r>
      <w:r w:rsidRPr="0087061E">
        <w:rPr>
          <w:rFonts w:ascii="Times New Roman" w:eastAsia="Times New Roman" w:hAnsi="Times New Roman" w:cs="Times New Roman"/>
          <w:sz w:val="28"/>
          <w:szCs w:val="28"/>
        </w:rPr>
        <w:lastRenderedPageBreak/>
        <w:t>производства, в том числе за счет создания государственной автоматизированной системы управления агропромышленным комплексом.</w:t>
      </w:r>
    </w:p>
    <w:p w:rsidR="0087061E" w:rsidRPr="0087061E" w:rsidRDefault="0087061E" w:rsidP="0087061E">
      <w:pPr>
        <w:suppressAutoHyphens/>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87061E" w:rsidRPr="0087061E" w:rsidRDefault="0087061E" w:rsidP="0087061E">
      <w:pPr>
        <w:suppressAutoHyphens/>
        <w:spacing w:after="0" w:line="240" w:lineRule="auto"/>
        <w:ind w:firstLine="709"/>
        <w:rPr>
          <w:rFonts w:ascii="Times New Roman" w:eastAsia="Times New Roman" w:hAnsi="Times New Roman" w:cs="Times New Roman"/>
          <w:sz w:val="28"/>
          <w:szCs w:val="28"/>
        </w:rPr>
      </w:pPr>
    </w:p>
    <w:p w:rsidR="0087061E" w:rsidRPr="0087061E" w:rsidRDefault="0087061E" w:rsidP="0087061E">
      <w:pPr>
        <w:keepNext/>
        <w:tabs>
          <w:tab w:val="left" w:pos="4820"/>
        </w:tabs>
        <w:spacing w:after="0" w:line="240" w:lineRule="auto"/>
        <w:ind w:firstLine="708"/>
        <w:jc w:val="center"/>
        <w:outlineLvl w:val="1"/>
        <w:rPr>
          <w:rFonts w:ascii="Times New Roman" w:eastAsia="Times New Roman" w:hAnsi="Times New Roman" w:cs="Times New Roman"/>
          <w:b/>
          <w:sz w:val="28"/>
          <w:szCs w:val="28"/>
        </w:rPr>
      </w:pPr>
      <w:r w:rsidRPr="0087061E">
        <w:rPr>
          <w:rFonts w:ascii="Times New Roman" w:eastAsia="Times New Roman" w:hAnsi="Times New Roman" w:cs="Times New Roman"/>
          <w:sz w:val="28"/>
          <w:szCs w:val="28"/>
        </w:rPr>
        <w:t>2.2. Основные цели и задачи подпрограммы</w:t>
      </w:r>
    </w:p>
    <w:p w:rsidR="0087061E" w:rsidRPr="0087061E" w:rsidRDefault="0087061E" w:rsidP="0087061E">
      <w:pPr>
        <w:spacing w:after="0" w:line="240" w:lineRule="auto"/>
        <w:ind w:firstLine="709"/>
        <w:rPr>
          <w:rFonts w:ascii="Times New Roman" w:eastAsia="Times New Roman" w:hAnsi="Times New Roman" w:cs="Times New Roman"/>
          <w:b/>
          <w:sz w:val="20"/>
          <w:szCs w:val="20"/>
        </w:rPr>
      </w:pPr>
    </w:p>
    <w:p w:rsidR="0087061E" w:rsidRPr="0087061E" w:rsidRDefault="0087061E" w:rsidP="0087061E">
      <w:pPr>
        <w:spacing w:after="0" w:line="240" w:lineRule="auto"/>
        <w:ind w:firstLine="708"/>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87061E" w:rsidRPr="0087061E" w:rsidRDefault="0087061E" w:rsidP="0087061E">
      <w:pPr>
        <w:spacing w:after="0" w:line="240" w:lineRule="auto"/>
        <w:ind w:firstLine="709"/>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Для достижения намеченной цели необходимо решение следующих основных задач:</w:t>
      </w:r>
    </w:p>
    <w:p w:rsidR="0087061E" w:rsidRPr="0087061E" w:rsidRDefault="0087061E" w:rsidP="0087061E">
      <w:pPr>
        <w:spacing w:after="0" w:line="240" w:lineRule="auto"/>
        <w:ind w:firstLine="720"/>
        <w:rPr>
          <w:rFonts w:ascii="Times New Roman" w:eastAsia="Times New Roman" w:hAnsi="Times New Roman" w:cs="Times New Roman"/>
          <w:sz w:val="28"/>
          <w:szCs w:val="28"/>
        </w:rPr>
      </w:pPr>
      <w:r w:rsidRPr="0087061E">
        <w:rPr>
          <w:rFonts w:ascii="Times New Roman" w:eastAsia="Times New Roman" w:hAnsi="Times New Roman" w:cs="Times New Roman"/>
          <w:spacing w:val="-2"/>
          <w:sz w:val="28"/>
          <w:szCs w:val="28"/>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87061E" w:rsidRPr="0087061E" w:rsidRDefault="0087061E" w:rsidP="0087061E">
      <w:pPr>
        <w:spacing w:after="0" w:line="240" w:lineRule="auto"/>
        <w:ind w:firstLine="720"/>
        <w:rPr>
          <w:rFonts w:ascii="Times New Roman" w:eastAsia="Times New Roman" w:hAnsi="Times New Roman" w:cs="Times New Roman"/>
          <w:sz w:val="28"/>
          <w:szCs w:val="28"/>
        </w:rPr>
      </w:pPr>
    </w:p>
    <w:p w:rsidR="0087061E" w:rsidRPr="0087061E" w:rsidRDefault="0087061E" w:rsidP="0087061E">
      <w:pPr>
        <w:spacing w:after="0" w:line="240" w:lineRule="auto"/>
        <w:ind w:firstLine="720"/>
        <w:rPr>
          <w:rFonts w:ascii="Times New Roman" w:eastAsia="Times New Roman" w:hAnsi="Times New Roman" w:cs="Times New Roman"/>
          <w:sz w:val="28"/>
          <w:szCs w:val="28"/>
        </w:rPr>
      </w:pPr>
    </w:p>
    <w:p w:rsidR="0087061E" w:rsidRPr="0087061E" w:rsidRDefault="0087061E" w:rsidP="0087061E">
      <w:pPr>
        <w:spacing w:after="0" w:line="240" w:lineRule="auto"/>
        <w:ind w:firstLine="720"/>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Сроки и этапы реализации подпрограммы:</w:t>
      </w:r>
    </w:p>
    <w:p w:rsidR="0087061E" w:rsidRPr="0087061E" w:rsidRDefault="0087061E" w:rsidP="008706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подпрограмма рассчитана на 2014 - 2019 годы.</w:t>
      </w:r>
    </w:p>
    <w:p w:rsidR="0087061E" w:rsidRPr="0087061E" w:rsidRDefault="0087061E" w:rsidP="0087061E">
      <w:pPr>
        <w:spacing w:after="0" w:line="240" w:lineRule="auto"/>
        <w:ind w:firstLine="567"/>
        <w:jc w:val="both"/>
        <w:rPr>
          <w:rFonts w:ascii="Times New Roman" w:eastAsia="Times New Roman" w:hAnsi="Times New Roman" w:cs="Times New Roman"/>
          <w:snapToGrid w:val="0"/>
          <w:sz w:val="28"/>
          <w:szCs w:val="28"/>
        </w:rPr>
      </w:pPr>
      <w:r w:rsidRPr="0087061E">
        <w:rPr>
          <w:rFonts w:ascii="Times New Roman" w:eastAsia="Times New Roman" w:hAnsi="Times New Roman" w:cs="Times New Roman"/>
          <w:snapToGrid w:val="0"/>
          <w:sz w:val="28"/>
          <w:szCs w:val="28"/>
        </w:rPr>
        <w:t>Целевые индикаторы реализации подпрограммы отражены в приложении № 1 к настоящей подпрограмме.</w:t>
      </w:r>
    </w:p>
    <w:p w:rsidR="0087061E" w:rsidRPr="0087061E" w:rsidRDefault="0087061E" w:rsidP="0087061E">
      <w:pPr>
        <w:spacing w:after="0" w:line="240" w:lineRule="auto"/>
        <w:ind w:firstLine="708"/>
        <w:jc w:val="center"/>
        <w:rPr>
          <w:rFonts w:ascii="Times New Roman" w:eastAsia="Times New Roman" w:hAnsi="Times New Roman" w:cs="Times New Roman"/>
          <w:b/>
          <w:sz w:val="28"/>
          <w:szCs w:val="28"/>
        </w:rPr>
      </w:pPr>
    </w:p>
    <w:p w:rsidR="0087061E" w:rsidRPr="0087061E" w:rsidRDefault="0087061E" w:rsidP="0087061E">
      <w:pPr>
        <w:spacing w:after="0" w:line="240" w:lineRule="auto"/>
        <w:ind w:firstLine="708"/>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2.3. Механизм реализации подпрограммы</w:t>
      </w:r>
    </w:p>
    <w:p w:rsidR="0087061E" w:rsidRPr="0087061E" w:rsidRDefault="0087061E" w:rsidP="0087061E">
      <w:pPr>
        <w:spacing w:after="0" w:line="240" w:lineRule="auto"/>
        <w:ind w:firstLine="708"/>
        <w:jc w:val="center"/>
        <w:rPr>
          <w:rFonts w:ascii="Times New Roman" w:eastAsia="Times New Roman" w:hAnsi="Times New Roman" w:cs="Times New Roman"/>
          <w:b/>
          <w:sz w:val="28"/>
          <w:szCs w:val="28"/>
        </w:rPr>
      </w:pPr>
    </w:p>
    <w:p w:rsidR="0087061E" w:rsidRPr="0087061E" w:rsidRDefault="0087061E" w:rsidP="0087061E">
      <w:pPr>
        <w:suppressAutoHyphens/>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Исходя из задач, стоящих перед агропромышленным комплексом в период до 2019 г., в качестве основных приоритетов при реализации подпрограммы являются:</w:t>
      </w:r>
    </w:p>
    <w:p w:rsidR="0087061E" w:rsidRPr="0087061E" w:rsidRDefault="0087061E" w:rsidP="0087061E">
      <w:pPr>
        <w:suppressAutoHyphens/>
        <w:spacing w:after="0" w:line="240" w:lineRule="auto"/>
        <w:ind w:firstLine="709"/>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87061E" w:rsidRPr="0087061E" w:rsidRDefault="0087061E" w:rsidP="0087061E">
      <w:pPr>
        <w:suppressAutoHyphens/>
        <w:spacing w:after="0" w:line="240" w:lineRule="auto"/>
        <w:ind w:firstLine="709"/>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повышение финансовых возможностей Каратузского района в осуществлении мероприятий муниципальной программы, нацеленной на развитие сельского хозяйства на период до 2018 г.;</w:t>
      </w:r>
    </w:p>
    <w:p w:rsidR="0087061E" w:rsidRPr="0087061E" w:rsidRDefault="0087061E" w:rsidP="0087061E">
      <w:pPr>
        <w:suppressAutoHyphens/>
        <w:spacing w:after="0" w:line="240" w:lineRule="auto"/>
        <w:ind w:firstLine="709"/>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повышение доступности и качества предоставляемых государственных услуг;</w:t>
      </w:r>
    </w:p>
    <w:p w:rsidR="0087061E" w:rsidRPr="0087061E" w:rsidRDefault="0087061E" w:rsidP="0087061E">
      <w:pPr>
        <w:suppressAutoHyphens/>
        <w:spacing w:after="0" w:line="240" w:lineRule="auto"/>
        <w:ind w:firstLine="709"/>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контроль в отношении посевов и семян сельскохозяйственных растений;</w:t>
      </w:r>
    </w:p>
    <w:p w:rsidR="0087061E" w:rsidRPr="0087061E" w:rsidRDefault="0087061E" w:rsidP="00870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Финансирование подпрограммных мероприятий осуществляется путем предоставления:</w:t>
      </w:r>
    </w:p>
    <w:p w:rsidR="0087061E" w:rsidRPr="0087061E" w:rsidRDefault="0087061E" w:rsidP="0087061E">
      <w:pPr>
        <w:numPr>
          <w:ilvl w:val="1"/>
          <w:numId w:val="1"/>
        </w:numPr>
        <w:spacing w:after="0" w:line="240" w:lineRule="auto"/>
        <w:ind w:firstLine="567"/>
        <w:jc w:val="both"/>
        <w:rPr>
          <w:rFonts w:ascii="Times New Roman" w:eastAsia="Times New Roman" w:hAnsi="Times New Roman" w:cs="Times New Roman"/>
          <w:b/>
          <w:sz w:val="28"/>
          <w:szCs w:val="28"/>
        </w:rPr>
      </w:pPr>
      <w:r w:rsidRPr="0087061E">
        <w:rPr>
          <w:rFonts w:ascii="Times New Roman" w:eastAsia="Times New Roman" w:hAnsi="Times New Roman" w:cs="Times New Roman"/>
          <w:sz w:val="28"/>
          <w:szCs w:val="28"/>
        </w:rPr>
        <w:t>средств на поставку товаров, выполнение работ, оказание услуг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7061E" w:rsidRPr="0087061E" w:rsidRDefault="0087061E" w:rsidP="00870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lastRenderedPageBreak/>
        <w:t>выплат победителям соревнований, конкурсов и выставок вознаграждений, выдачи призов.</w:t>
      </w:r>
    </w:p>
    <w:p w:rsidR="0087061E" w:rsidRPr="0087061E" w:rsidRDefault="0087061E" w:rsidP="0087061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061E" w:rsidRPr="0087061E" w:rsidRDefault="0087061E" w:rsidP="0087061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p w:rsidR="0087061E" w:rsidRPr="0087061E" w:rsidRDefault="0087061E" w:rsidP="0087061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7061E" w:rsidRPr="0087061E" w:rsidRDefault="0087061E" w:rsidP="00870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Основание для проведения конкурсов, соревнований, выставок является распоряжение администрации Каратузского района.</w:t>
      </w:r>
    </w:p>
    <w:p w:rsidR="0087061E" w:rsidRPr="0087061E" w:rsidRDefault="0087061E" w:rsidP="0087061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61E">
        <w:rPr>
          <w:rFonts w:ascii="Times New Roman" w:eastAsia="Times New Roman" w:hAnsi="Times New Roman" w:cs="Times New Roman"/>
          <w:sz w:val="28"/>
          <w:szCs w:val="28"/>
        </w:rPr>
        <w:t xml:space="preserve">Оплата расходов по организации, проведению в районных, краевых, межрегиональных (зональных) конкурсов, выставок, ярмарок, совещаний и соревнований в агропромышленном комплексе и участию в них осуществляется при наличии сметы расходов, счета на оплату и (или) договора (контракта) с приложением сметы расходов, являющихся неотъемлемой частью договора (контракта) при необходимости в соответствии с Федеральным </w:t>
      </w:r>
      <w:hyperlink r:id="rId33" w:history="1">
        <w:r w:rsidRPr="0087061E">
          <w:rPr>
            <w:rFonts w:ascii="Times New Roman" w:eastAsia="Times New Roman" w:hAnsi="Times New Roman" w:cs="Times New Roman"/>
            <w:sz w:val="28"/>
            <w:szCs w:val="28"/>
          </w:rPr>
          <w:t>законом</w:t>
        </w:r>
      </w:hyperlink>
      <w:r w:rsidRPr="0087061E">
        <w:rPr>
          <w:rFonts w:ascii="Times New Roman" w:eastAsia="Times New Roman" w:hAnsi="Times New Roman" w:cs="Times New Roman"/>
          <w:sz w:val="28"/>
          <w:szCs w:val="28"/>
        </w:rPr>
        <w:t xml:space="preserve"> от 05.04.2013 N 44-ФЗ "О контрактной системе в сфере</w:t>
      </w:r>
      <w:proofErr w:type="gramEnd"/>
      <w:r w:rsidRPr="0087061E">
        <w:rPr>
          <w:rFonts w:ascii="Times New Roman" w:eastAsia="Times New Roman" w:hAnsi="Times New Roman" w:cs="Times New Roman"/>
          <w:sz w:val="28"/>
          <w:szCs w:val="28"/>
        </w:rPr>
        <w:t xml:space="preserve"> закупок товаров, работ, услуг для обеспечения государственных и муниципальных нужд".</w:t>
      </w:r>
    </w:p>
    <w:p w:rsidR="0087061E" w:rsidRPr="0087061E" w:rsidRDefault="0087061E" w:rsidP="008706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rPr>
      </w:pPr>
      <w:r w:rsidRPr="0087061E">
        <w:rPr>
          <w:rFonts w:ascii="Times New Roman" w:eastAsia="Times New Roman" w:hAnsi="Times New Roman" w:cs="Times New Roman"/>
          <w:sz w:val="28"/>
          <w:szCs w:val="28"/>
        </w:rPr>
        <w:t xml:space="preserve">Выплата победителям соревнований, конкурсов и выставок денежного вознаграждения осуществляется путем выдачи наличных денежных средств по </w:t>
      </w:r>
      <w:r w:rsidRPr="0087061E">
        <w:rPr>
          <w:rFonts w:ascii="Times New Roman" w:eastAsia="Times New Roman" w:hAnsi="Times New Roman" w:cs="Times New Roman"/>
          <w:sz w:val="28"/>
          <w:szCs w:val="28"/>
          <w:lang w:eastAsia="ja-JP"/>
        </w:rPr>
        <w:t>платежным ведомостям, расходным кассовым ордерам или другим заменяющим их документам</w:t>
      </w:r>
      <w:proofErr w:type="gramStart"/>
      <w:r w:rsidRPr="0087061E">
        <w:rPr>
          <w:rFonts w:ascii="Times New Roman" w:eastAsia="Times New Roman" w:hAnsi="Times New Roman" w:cs="Times New Roman"/>
          <w:sz w:val="28"/>
          <w:szCs w:val="28"/>
          <w:lang w:eastAsia="ja-JP"/>
        </w:rPr>
        <w:t xml:space="preserve"> .</w:t>
      </w:r>
      <w:proofErr w:type="gramEnd"/>
    </w:p>
    <w:p w:rsidR="0087061E" w:rsidRPr="0087061E" w:rsidRDefault="0087061E" w:rsidP="0087061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Выдача победителям соревнований, конкурсов и выставок призов осуществляется согласно ведомости на выдачу призов.</w:t>
      </w: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В перечень расходов для участия в краевой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87061E" w:rsidRPr="0087061E" w:rsidRDefault="0087061E" w:rsidP="0087061E">
      <w:pPr>
        <w:numPr>
          <w:ilvl w:val="1"/>
          <w:numId w:val="1"/>
        </w:numPr>
        <w:tabs>
          <w:tab w:val="num" w:pos="567"/>
        </w:tabs>
        <w:spacing w:after="0" w:line="240" w:lineRule="auto"/>
        <w:ind w:firstLine="567"/>
        <w:jc w:val="both"/>
        <w:rPr>
          <w:rFonts w:ascii="Times New Roman" w:eastAsia="Times New Roman" w:hAnsi="Times New Roman" w:cs="Times New Roman"/>
          <w:b/>
          <w:sz w:val="28"/>
          <w:szCs w:val="28"/>
        </w:rPr>
      </w:pPr>
      <w:r w:rsidRPr="0087061E">
        <w:rPr>
          <w:rFonts w:ascii="Times New Roman" w:eastAsia="Times New Roman" w:hAnsi="Times New Roman" w:cs="Times New Roman"/>
          <w:sz w:val="28"/>
          <w:szCs w:val="28"/>
        </w:rPr>
        <w:t>Исполнители подпрограммы ежегодно уточняют мероприятия, затраты по подпрограммным мероприятиям и механизм реализации подпрограммы.</w:t>
      </w:r>
    </w:p>
    <w:p w:rsidR="0087061E" w:rsidRPr="0087061E" w:rsidRDefault="0087061E" w:rsidP="0087061E">
      <w:pPr>
        <w:spacing w:after="0" w:line="240" w:lineRule="auto"/>
        <w:ind w:left="720"/>
        <w:jc w:val="both"/>
        <w:rPr>
          <w:rFonts w:ascii="Times New Roman" w:eastAsia="Times New Roman" w:hAnsi="Times New Roman" w:cs="Times New Roman"/>
          <w:sz w:val="28"/>
          <w:szCs w:val="28"/>
        </w:rPr>
      </w:pPr>
    </w:p>
    <w:p w:rsidR="0087061E" w:rsidRPr="0087061E" w:rsidRDefault="0087061E" w:rsidP="0087061E">
      <w:pPr>
        <w:numPr>
          <w:ilvl w:val="1"/>
          <w:numId w:val="59"/>
        </w:num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Организация управления подпрограммой и </w:t>
      </w:r>
      <w:proofErr w:type="gramStart"/>
      <w:r w:rsidRPr="0087061E">
        <w:rPr>
          <w:rFonts w:ascii="Times New Roman" w:eastAsia="Times New Roman" w:hAnsi="Times New Roman" w:cs="Times New Roman"/>
          <w:sz w:val="28"/>
          <w:szCs w:val="28"/>
        </w:rPr>
        <w:t>контроль за</w:t>
      </w:r>
      <w:proofErr w:type="gramEnd"/>
      <w:r w:rsidRPr="0087061E">
        <w:rPr>
          <w:rFonts w:ascii="Times New Roman" w:eastAsia="Times New Roman" w:hAnsi="Times New Roman" w:cs="Times New Roman"/>
          <w:sz w:val="28"/>
          <w:szCs w:val="28"/>
        </w:rPr>
        <w:t xml:space="preserve"> ходом её выполнения.</w:t>
      </w:r>
    </w:p>
    <w:p w:rsidR="0087061E" w:rsidRPr="0087061E" w:rsidRDefault="0087061E" w:rsidP="0087061E">
      <w:pPr>
        <w:spacing w:after="0" w:line="240" w:lineRule="auto"/>
        <w:ind w:left="1429"/>
        <w:rPr>
          <w:rFonts w:ascii="Times New Roman" w:eastAsia="Times New Roman" w:hAnsi="Times New Roman" w:cs="Times New Roman"/>
          <w:sz w:val="28"/>
          <w:szCs w:val="28"/>
        </w:rPr>
      </w:pP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87061E" w:rsidRPr="0087061E" w:rsidRDefault="0087061E" w:rsidP="008706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7061E" w:rsidRPr="0087061E" w:rsidRDefault="0087061E" w:rsidP="008706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w:t>
      </w:r>
      <w:r w:rsidRPr="0087061E">
        <w:rPr>
          <w:rFonts w:ascii="Times New Roman" w:eastAsia="Times New Roman" w:hAnsi="Times New Roman" w:cs="Times New Roman"/>
          <w:sz w:val="28"/>
          <w:szCs w:val="28"/>
        </w:rPr>
        <w:lastRenderedPageBreak/>
        <w:t>администрации района отчет в соответствии с постановлением администрации Каратузского района от 29.07.2013 № 738-п.</w:t>
      </w:r>
    </w:p>
    <w:p w:rsidR="0087061E" w:rsidRPr="0087061E" w:rsidRDefault="0087061E" w:rsidP="0087061E">
      <w:pPr>
        <w:spacing w:after="0" w:line="240" w:lineRule="auto"/>
        <w:ind w:left="63" w:firstLine="504"/>
        <w:jc w:val="both"/>
        <w:rPr>
          <w:rFonts w:ascii="Times New Roman" w:eastAsia="Calibri" w:hAnsi="Times New Roman" w:cs="Times New Roman"/>
          <w:sz w:val="28"/>
          <w:szCs w:val="28"/>
        </w:rPr>
      </w:pPr>
      <w:proofErr w:type="gramStart"/>
      <w:r w:rsidRPr="0087061E">
        <w:rPr>
          <w:rFonts w:ascii="Times New Roman" w:eastAsia="Calibri" w:hAnsi="Times New Roman" w:cs="Times New Roman"/>
          <w:sz w:val="28"/>
          <w:szCs w:val="28"/>
        </w:rPr>
        <w:t>Контроль за</w:t>
      </w:r>
      <w:proofErr w:type="gramEnd"/>
      <w:r w:rsidRPr="0087061E">
        <w:rPr>
          <w:rFonts w:ascii="Times New Roman" w:eastAsia="Calibri" w:hAnsi="Times New Roman" w:cs="Times New Roman"/>
          <w:sz w:val="28"/>
          <w:szCs w:val="28"/>
        </w:rPr>
        <w:t xml:space="preserve"> исполнением программы осуществляет администрация Каратузского района.</w:t>
      </w:r>
    </w:p>
    <w:p w:rsidR="0087061E" w:rsidRPr="0087061E" w:rsidRDefault="0087061E" w:rsidP="0087061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87061E">
        <w:rPr>
          <w:rFonts w:ascii="Times New Roman" w:eastAsia="Times New Roman" w:hAnsi="Times New Roman" w:cs="Times New Roman"/>
          <w:sz w:val="28"/>
          <w:szCs w:val="28"/>
        </w:rPr>
        <w:t>Контроль за</w:t>
      </w:r>
      <w:proofErr w:type="gramEnd"/>
      <w:r w:rsidRPr="0087061E">
        <w:rPr>
          <w:rFonts w:ascii="Times New Roman" w:eastAsia="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финансово-экономическое управление администрации Каратузского района.</w:t>
      </w:r>
    </w:p>
    <w:p w:rsidR="0087061E" w:rsidRPr="0087061E" w:rsidRDefault="0087061E" w:rsidP="0087061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Внешний финансовый </w:t>
      </w:r>
      <w:proofErr w:type="gramStart"/>
      <w:r w:rsidRPr="0087061E">
        <w:rPr>
          <w:rFonts w:ascii="Times New Roman" w:eastAsia="Times New Roman" w:hAnsi="Times New Roman" w:cs="Times New Roman"/>
          <w:sz w:val="28"/>
          <w:szCs w:val="28"/>
        </w:rPr>
        <w:t>контроль за</w:t>
      </w:r>
      <w:proofErr w:type="gramEnd"/>
      <w:r w:rsidRPr="0087061E">
        <w:rPr>
          <w:rFonts w:ascii="Times New Roman" w:eastAsia="Times New Roman" w:hAnsi="Times New Roman" w:cs="Times New Roman"/>
          <w:sz w:val="28"/>
          <w:szCs w:val="28"/>
        </w:rPr>
        <w:t xml:space="preserve"> использованием средств бюджета на реализацию подпрограммы осуществляет ревизионная комиссия Каратузского района.</w:t>
      </w:r>
    </w:p>
    <w:p w:rsidR="0087061E" w:rsidRPr="0087061E" w:rsidRDefault="0087061E" w:rsidP="0087061E">
      <w:pPr>
        <w:keepNext/>
        <w:tabs>
          <w:tab w:val="left" w:pos="4820"/>
        </w:tabs>
        <w:spacing w:after="0" w:line="240" w:lineRule="auto"/>
        <w:ind w:left="63" w:firstLine="504"/>
        <w:jc w:val="center"/>
        <w:outlineLvl w:val="1"/>
        <w:rPr>
          <w:rFonts w:ascii="Times New Roman" w:eastAsia="Times New Roman" w:hAnsi="Times New Roman" w:cs="Times New Roman"/>
          <w:sz w:val="28"/>
          <w:szCs w:val="28"/>
        </w:rPr>
      </w:pPr>
    </w:p>
    <w:p w:rsidR="0087061E" w:rsidRPr="0087061E" w:rsidRDefault="0087061E" w:rsidP="0087061E">
      <w:pPr>
        <w:keepNext/>
        <w:tabs>
          <w:tab w:val="left" w:pos="4820"/>
        </w:tabs>
        <w:spacing w:after="0" w:line="240" w:lineRule="auto"/>
        <w:ind w:left="63" w:firstLine="504"/>
        <w:jc w:val="center"/>
        <w:outlineLvl w:val="1"/>
        <w:rPr>
          <w:rFonts w:ascii="Times New Roman" w:eastAsia="Times New Roman" w:hAnsi="Times New Roman" w:cs="Times New Roman"/>
          <w:b/>
          <w:sz w:val="28"/>
          <w:szCs w:val="28"/>
        </w:rPr>
      </w:pPr>
      <w:r w:rsidRPr="0087061E">
        <w:rPr>
          <w:rFonts w:ascii="Times New Roman" w:eastAsia="Times New Roman" w:hAnsi="Times New Roman" w:cs="Times New Roman"/>
          <w:sz w:val="28"/>
          <w:szCs w:val="28"/>
        </w:rPr>
        <w:t>2.5. Оценка социально-экономической эффективности от реализации подпрограммных мероприятий</w:t>
      </w:r>
    </w:p>
    <w:p w:rsidR="0087061E" w:rsidRPr="0087061E" w:rsidRDefault="0087061E" w:rsidP="0087061E">
      <w:pPr>
        <w:spacing w:after="0" w:line="240" w:lineRule="auto"/>
        <w:rPr>
          <w:rFonts w:ascii="Times New Roman" w:eastAsia="Times New Roman" w:hAnsi="Times New Roman" w:cs="Times New Roman"/>
          <w:sz w:val="28"/>
          <w:szCs w:val="28"/>
        </w:rPr>
      </w:pP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Реализация мероприятий подпрограммы в 2014-2019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p>
    <w:p w:rsidR="0087061E" w:rsidRPr="0087061E" w:rsidRDefault="0087061E" w:rsidP="0087061E">
      <w:pPr>
        <w:keepNext/>
        <w:tabs>
          <w:tab w:val="left" w:pos="4820"/>
        </w:tabs>
        <w:spacing w:after="0" w:line="240" w:lineRule="auto"/>
        <w:ind w:firstLine="567"/>
        <w:jc w:val="center"/>
        <w:outlineLvl w:val="1"/>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2.6. Мероприятия подпрограммы</w:t>
      </w:r>
    </w:p>
    <w:p w:rsidR="0087061E" w:rsidRPr="0087061E" w:rsidRDefault="0087061E" w:rsidP="0087061E">
      <w:pPr>
        <w:rPr>
          <w:rFonts w:ascii="Calibri" w:eastAsia="Times New Roman" w:hAnsi="Calibri" w:cs="Times New Roman"/>
        </w:rPr>
      </w:pPr>
    </w:p>
    <w:p w:rsidR="0087061E" w:rsidRPr="0087061E" w:rsidRDefault="0087061E" w:rsidP="0087061E">
      <w:pPr>
        <w:spacing w:after="0" w:line="240" w:lineRule="auto"/>
        <w:ind w:firstLine="567"/>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Мероприятия подпрограммы приведены в приложении № 2 к настоящей подпрограмме.</w:t>
      </w:r>
    </w:p>
    <w:p w:rsidR="0087061E" w:rsidRPr="0087061E" w:rsidRDefault="0087061E" w:rsidP="0087061E">
      <w:pPr>
        <w:keepNext/>
        <w:tabs>
          <w:tab w:val="left" w:pos="4820"/>
        </w:tabs>
        <w:spacing w:after="0" w:line="240" w:lineRule="auto"/>
        <w:ind w:firstLine="567"/>
        <w:jc w:val="center"/>
        <w:outlineLvl w:val="1"/>
        <w:rPr>
          <w:rFonts w:ascii="Times New Roman" w:eastAsia="Times New Roman" w:hAnsi="Times New Roman" w:cs="Times New Roman"/>
          <w:sz w:val="28"/>
          <w:szCs w:val="28"/>
        </w:rPr>
      </w:pPr>
    </w:p>
    <w:p w:rsidR="0087061E" w:rsidRPr="0087061E" w:rsidRDefault="0087061E" w:rsidP="0087061E">
      <w:pPr>
        <w:keepNext/>
        <w:tabs>
          <w:tab w:val="left" w:pos="4820"/>
        </w:tabs>
        <w:spacing w:after="0" w:line="240" w:lineRule="auto"/>
        <w:ind w:firstLine="567"/>
        <w:jc w:val="center"/>
        <w:outlineLvl w:val="1"/>
        <w:rPr>
          <w:rFonts w:ascii="Times New Roman" w:eastAsia="Times New Roman" w:hAnsi="Times New Roman" w:cs="Times New Roman"/>
          <w:b/>
          <w:sz w:val="28"/>
          <w:szCs w:val="28"/>
        </w:rPr>
      </w:pPr>
      <w:r w:rsidRPr="0087061E">
        <w:rPr>
          <w:rFonts w:ascii="Times New Roman" w:eastAsia="Times New Roman" w:hAnsi="Times New Roman" w:cs="Times New Roman"/>
          <w:sz w:val="28"/>
          <w:szCs w:val="28"/>
        </w:rPr>
        <w:t>2.7.  Обоснование ресурсного обеспечения подпрограммы</w:t>
      </w:r>
    </w:p>
    <w:p w:rsidR="0087061E" w:rsidRPr="0087061E" w:rsidRDefault="0087061E" w:rsidP="0087061E">
      <w:pPr>
        <w:spacing w:after="0" w:line="240" w:lineRule="auto"/>
        <w:rPr>
          <w:rFonts w:ascii="Times New Roman" w:eastAsia="Times New Roman" w:hAnsi="Times New Roman" w:cs="Times New Roman"/>
          <w:sz w:val="28"/>
          <w:szCs w:val="28"/>
        </w:rPr>
      </w:pPr>
    </w:p>
    <w:p w:rsidR="0087061E" w:rsidRPr="0087061E" w:rsidRDefault="0087061E" w:rsidP="0087061E">
      <w:pPr>
        <w:spacing w:after="0" w:line="240" w:lineRule="auto"/>
        <w:ind w:firstLine="567"/>
        <w:contextualSpacing/>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Реализация подпрограммы будет осуществляться за счет сре</w:t>
      </w:r>
      <w:proofErr w:type="gramStart"/>
      <w:r w:rsidRPr="0087061E">
        <w:rPr>
          <w:rFonts w:ascii="Times New Roman" w:eastAsia="Times New Roman" w:hAnsi="Times New Roman" w:cs="Times New Roman"/>
          <w:sz w:val="28"/>
          <w:szCs w:val="28"/>
        </w:rPr>
        <w:t>дств кр</w:t>
      </w:r>
      <w:proofErr w:type="gramEnd"/>
      <w:r w:rsidRPr="0087061E">
        <w:rPr>
          <w:rFonts w:ascii="Times New Roman" w:eastAsia="Times New Roman" w:hAnsi="Times New Roman" w:cs="Times New Roman"/>
          <w:sz w:val="28"/>
          <w:szCs w:val="28"/>
        </w:rPr>
        <w:t>аевого и местного бюджета. Общий объем финансирования составляет 15684,8 тыс. руб., в том числе за счет сре</w:t>
      </w:r>
      <w:proofErr w:type="gramStart"/>
      <w:r w:rsidRPr="0087061E">
        <w:rPr>
          <w:rFonts w:ascii="Times New Roman" w:eastAsia="Times New Roman" w:hAnsi="Times New Roman" w:cs="Times New Roman"/>
          <w:sz w:val="28"/>
          <w:szCs w:val="28"/>
        </w:rPr>
        <w:t>дств кр</w:t>
      </w:r>
      <w:proofErr w:type="gramEnd"/>
      <w:r w:rsidRPr="0087061E">
        <w:rPr>
          <w:rFonts w:ascii="Times New Roman" w:eastAsia="Times New Roman" w:hAnsi="Times New Roman" w:cs="Times New Roman"/>
          <w:sz w:val="28"/>
          <w:szCs w:val="28"/>
        </w:rPr>
        <w:t>аевого бюджета 14988,8 тыс. руб., в том числе по годам:</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2014 год – 2347,2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2015 год – 2502,6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2016 год –2531,3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2017 год – 2534,5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2018 год – 2536,6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2019 год – 2536,6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За счет средств районного бюджета 696,0 тыс. рублей, в том числе по годам:</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2016 –170,0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2017 –0,0 тыс. руб.;</w:t>
      </w:r>
    </w:p>
    <w:p w:rsidR="0087061E" w:rsidRPr="0087061E" w:rsidRDefault="0087061E" w:rsidP="0087061E">
      <w:pPr>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2018 –263,0 тыс. руб.;</w:t>
      </w:r>
    </w:p>
    <w:p w:rsidR="0087061E" w:rsidRPr="0087061E" w:rsidRDefault="0087061E" w:rsidP="0087061E">
      <w:pPr>
        <w:tabs>
          <w:tab w:val="left" w:pos="7371"/>
        </w:tabs>
        <w:spacing w:after="0" w:line="240" w:lineRule="auto"/>
        <w:ind w:firstLine="567"/>
        <w:contextualSpacing/>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2019 – 263,0 тыс. руб.</w:t>
      </w:r>
    </w:p>
    <w:p w:rsidR="0087061E" w:rsidRPr="0087061E" w:rsidRDefault="0087061E" w:rsidP="0087061E">
      <w:pPr>
        <w:spacing w:after="0" w:line="240" w:lineRule="auto"/>
        <w:ind w:firstLine="567"/>
        <w:jc w:val="both"/>
        <w:rPr>
          <w:rFonts w:ascii="Calibri" w:eastAsia="Times New Roman" w:hAnsi="Calibri" w:cs="Times New Roman"/>
          <w:szCs w:val="28"/>
        </w:rPr>
      </w:pPr>
      <w:r w:rsidRPr="0087061E">
        <w:rPr>
          <w:rFonts w:ascii="Times New Roman" w:eastAsia="Times New Roman" w:hAnsi="Times New Roman" w:cs="Times New Roman"/>
          <w:color w:val="000000"/>
          <w:sz w:val="28"/>
          <w:szCs w:val="28"/>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p w:rsidR="0087061E" w:rsidRPr="0087061E" w:rsidRDefault="0087061E" w:rsidP="0087061E">
      <w:pPr>
        <w:suppressAutoHyphens/>
        <w:spacing w:after="0" w:line="240" w:lineRule="auto"/>
        <w:ind w:left="720"/>
        <w:jc w:val="center"/>
        <w:rPr>
          <w:rFonts w:ascii="Times New Roman" w:eastAsia="Times New Roman" w:hAnsi="Times New Roman" w:cs="Times New Roman"/>
          <w:b/>
          <w:sz w:val="24"/>
          <w:szCs w:val="24"/>
        </w:rPr>
        <w:sectPr w:rsidR="0087061E" w:rsidRPr="0087061E" w:rsidSect="00C94C52">
          <w:pgSz w:w="11906" w:h="16838"/>
          <w:pgMar w:top="822" w:right="567" w:bottom="1134" w:left="992" w:header="709" w:footer="709" w:gutter="0"/>
          <w:pgNumType w:start="34"/>
          <w:cols w:space="708"/>
          <w:docGrid w:linePitch="360"/>
        </w:sectPr>
      </w:pPr>
    </w:p>
    <w:p w:rsidR="0087061E" w:rsidRPr="0087061E" w:rsidRDefault="0087061E" w:rsidP="0087061E">
      <w:pPr>
        <w:suppressAutoHyphens/>
        <w:spacing w:after="0" w:line="240" w:lineRule="auto"/>
        <w:ind w:left="720"/>
        <w:jc w:val="both"/>
        <w:rPr>
          <w:rFonts w:ascii="Times New Roman" w:eastAsia="Times New Roman" w:hAnsi="Times New Roman" w:cs="Times New Roman"/>
          <w:b/>
          <w:sz w:val="28"/>
          <w:szCs w:val="28"/>
        </w:rPr>
      </w:pPr>
    </w:p>
    <w:p w:rsidR="0087061E" w:rsidRPr="0087061E" w:rsidRDefault="0087061E" w:rsidP="0087061E">
      <w:pPr>
        <w:spacing w:after="0" w:line="240" w:lineRule="auto"/>
        <w:ind w:left="8222"/>
        <w:jc w:val="right"/>
        <w:rPr>
          <w:rFonts w:ascii="Times New Roman" w:eastAsia="Times New Roman" w:hAnsi="Times New Roman" w:cs="Times New Roman"/>
          <w:b/>
        </w:rPr>
      </w:pPr>
      <w:r w:rsidRPr="0087061E">
        <w:rPr>
          <w:rFonts w:ascii="Times New Roman" w:eastAsia="Times New Roman" w:hAnsi="Times New Roman" w:cs="Times New Roman"/>
        </w:rPr>
        <w:t>Приложение № 1</w:t>
      </w:r>
    </w:p>
    <w:p w:rsidR="0087061E" w:rsidRPr="0087061E" w:rsidRDefault="0087061E" w:rsidP="0087061E">
      <w:pPr>
        <w:spacing w:after="0" w:line="240" w:lineRule="auto"/>
        <w:ind w:left="8222"/>
        <w:jc w:val="right"/>
        <w:rPr>
          <w:rFonts w:ascii="Times New Roman" w:eastAsia="Times New Roman" w:hAnsi="Times New Roman" w:cs="Times New Roman"/>
        </w:rPr>
      </w:pPr>
      <w:r w:rsidRPr="0087061E">
        <w:rPr>
          <w:rFonts w:ascii="Times New Roman" w:eastAsia="Times New Roman" w:hAnsi="Times New Roman" w:cs="Times New Roman"/>
        </w:rPr>
        <w:t>к подпрограмме «Обеспечение реализации</w:t>
      </w:r>
    </w:p>
    <w:p w:rsidR="0087061E" w:rsidRPr="0087061E" w:rsidRDefault="0087061E" w:rsidP="0087061E">
      <w:pPr>
        <w:spacing w:after="0" w:line="240" w:lineRule="auto"/>
        <w:ind w:left="8222"/>
        <w:jc w:val="right"/>
        <w:rPr>
          <w:rFonts w:ascii="Times New Roman" w:eastAsia="Times New Roman" w:hAnsi="Times New Roman" w:cs="Times New Roman"/>
        </w:rPr>
      </w:pPr>
      <w:r w:rsidRPr="0087061E">
        <w:rPr>
          <w:rFonts w:ascii="Times New Roman" w:eastAsia="Times New Roman" w:hAnsi="Times New Roman" w:cs="Times New Roman"/>
        </w:rPr>
        <w:t xml:space="preserve"> муниципальной программы развития </w:t>
      </w:r>
    </w:p>
    <w:p w:rsidR="0087061E" w:rsidRPr="0087061E" w:rsidRDefault="0087061E" w:rsidP="0087061E">
      <w:pPr>
        <w:spacing w:after="0" w:line="240" w:lineRule="auto"/>
        <w:ind w:left="8222"/>
        <w:jc w:val="right"/>
        <w:rPr>
          <w:rFonts w:ascii="Times New Roman" w:eastAsia="Times New Roman" w:hAnsi="Times New Roman" w:cs="Times New Roman"/>
        </w:rPr>
      </w:pPr>
      <w:r w:rsidRPr="0087061E">
        <w:rPr>
          <w:rFonts w:ascii="Times New Roman" w:eastAsia="Times New Roman" w:hAnsi="Times New Roman" w:cs="Times New Roman"/>
        </w:rPr>
        <w:t>сельского хозяйства в Каратузском районе»</w:t>
      </w:r>
    </w:p>
    <w:p w:rsidR="0087061E" w:rsidRPr="0087061E" w:rsidRDefault="0087061E" w:rsidP="0087061E">
      <w:pPr>
        <w:spacing w:after="0" w:line="240" w:lineRule="auto"/>
        <w:ind w:firstLine="709"/>
        <w:jc w:val="both"/>
        <w:rPr>
          <w:rFonts w:ascii="Times New Roman" w:eastAsia="Times New Roman" w:hAnsi="Times New Roman" w:cs="Times New Roman"/>
          <w:snapToGrid w:val="0"/>
          <w:sz w:val="24"/>
          <w:szCs w:val="24"/>
        </w:rPr>
      </w:pPr>
    </w:p>
    <w:p w:rsidR="0087061E" w:rsidRPr="0087061E" w:rsidRDefault="0087061E" w:rsidP="0087061E">
      <w:pPr>
        <w:keepNext/>
        <w:tabs>
          <w:tab w:val="left" w:pos="4820"/>
        </w:tabs>
        <w:spacing w:after="0" w:line="240" w:lineRule="auto"/>
        <w:jc w:val="center"/>
        <w:outlineLvl w:val="1"/>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Целевые индикаторы реализации подпрограммы</w:t>
      </w:r>
    </w:p>
    <w:p w:rsidR="0087061E" w:rsidRPr="0087061E" w:rsidRDefault="0087061E" w:rsidP="0087061E">
      <w:pPr>
        <w:suppressAutoHyphens/>
        <w:spacing w:after="0" w:line="240" w:lineRule="auto"/>
        <w:ind w:firstLine="709"/>
        <w:jc w:val="both"/>
        <w:rPr>
          <w:rFonts w:ascii="Times New Roman" w:eastAsia="Times New Roman" w:hAnsi="Times New Roman" w:cs="Times New Roman"/>
          <w:sz w:val="28"/>
          <w:szCs w:val="28"/>
        </w:rPr>
      </w:pPr>
    </w:p>
    <w:tbl>
      <w:tblPr>
        <w:tblW w:w="16036" w:type="dxa"/>
        <w:tblInd w:w="-602" w:type="dxa"/>
        <w:tblLayout w:type="fixed"/>
        <w:tblCellMar>
          <w:left w:w="70" w:type="dxa"/>
          <w:right w:w="70" w:type="dxa"/>
        </w:tblCellMar>
        <w:tblLook w:val="0000" w:firstRow="0" w:lastRow="0" w:firstColumn="0" w:lastColumn="0" w:noHBand="0" w:noVBand="0"/>
      </w:tblPr>
      <w:tblGrid>
        <w:gridCol w:w="567"/>
        <w:gridCol w:w="5954"/>
        <w:gridCol w:w="1661"/>
        <w:gridCol w:w="1337"/>
        <w:gridCol w:w="991"/>
        <w:gridCol w:w="992"/>
        <w:gridCol w:w="850"/>
        <w:gridCol w:w="851"/>
        <w:gridCol w:w="709"/>
        <w:gridCol w:w="708"/>
        <w:gridCol w:w="708"/>
        <w:gridCol w:w="708"/>
      </w:tblGrid>
      <w:tr w:rsidR="0087061E" w:rsidRPr="0087061E" w:rsidTr="00067EE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  </w:t>
            </w:r>
            <w:r w:rsidRPr="0087061E">
              <w:rPr>
                <w:rFonts w:ascii="Times New Roman" w:eastAsia="Times New Roman" w:hAnsi="Times New Roman" w:cs="Times New Roman"/>
                <w:sz w:val="28"/>
                <w:szCs w:val="28"/>
              </w:rPr>
              <w:br/>
            </w:r>
            <w:proofErr w:type="gramStart"/>
            <w:r w:rsidRPr="0087061E">
              <w:rPr>
                <w:rFonts w:ascii="Times New Roman" w:eastAsia="Times New Roman" w:hAnsi="Times New Roman" w:cs="Times New Roman"/>
                <w:sz w:val="28"/>
                <w:szCs w:val="28"/>
              </w:rPr>
              <w:t>п</w:t>
            </w:r>
            <w:proofErr w:type="gramEnd"/>
            <w:r w:rsidRPr="0087061E">
              <w:rPr>
                <w:rFonts w:ascii="Times New Roman" w:eastAsia="Times New Roman" w:hAnsi="Times New Roman" w:cs="Times New Roman"/>
                <w:sz w:val="28"/>
                <w:szCs w:val="28"/>
              </w:rPr>
              <w:t>/п</w:t>
            </w:r>
          </w:p>
        </w:tc>
        <w:tc>
          <w:tcPr>
            <w:tcW w:w="5954"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Цель,    </w:t>
            </w:r>
            <w:r w:rsidRPr="0087061E">
              <w:rPr>
                <w:rFonts w:ascii="Times New Roman" w:eastAsia="Times New Roman" w:hAnsi="Times New Roman" w:cs="Times New Roman"/>
                <w:sz w:val="28"/>
                <w:szCs w:val="28"/>
              </w:rPr>
              <w:br/>
              <w:t>целевые индикаторы</w:t>
            </w:r>
            <w:r w:rsidRPr="0087061E">
              <w:rPr>
                <w:rFonts w:ascii="Times New Roman" w:eastAsia="Times New Roman" w:hAnsi="Times New Roman" w:cs="Times New Roman"/>
                <w:sz w:val="28"/>
                <w:szCs w:val="28"/>
              </w:rPr>
              <w:br/>
            </w:r>
          </w:p>
        </w:tc>
        <w:tc>
          <w:tcPr>
            <w:tcW w:w="166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Единица</w:t>
            </w:r>
            <w:r w:rsidRPr="0087061E">
              <w:rPr>
                <w:rFonts w:ascii="Times New Roman" w:eastAsia="Times New Roman" w:hAnsi="Times New Roman" w:cs="Times New Roman"/>
                <w:sz w:val="28"/>
                <w:szCs w:val="28"/>
              </w:rPr>
              <w:br/>
              <w:t>измерения</w:t>
            </w:r>
          </w:p>
        </w:tc>
        <w:tc>
          <w:tcPr>
            <w:tcW w:w="133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Источник </w:t>
            </w:r>
            <w:r w:rsidRPr="0087061E">
              <w:rPr>
                <w:rFonts w:ascii="Times New Roman" w:eastAsia="Times New Roman" w:hAnsi="Times New Roman" w:cs="Times New Roman"/>
                <w:sz w:val="28"/>
                <w:szCs w:val="28"/>
              </w:rPr>
              <w:br/>
              <w:t>информации</w:t>
            </w:r>
          </w:p>
        </w:tc>
        <w:tc>
          <w:tcPr>
            <w:tcW w:w="99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2012 г.</w:t>
            </w:r>
          </w:p>
          <w:p w:rsidR="0087061E" w:rsidRPr="0087061E" w:rsidRDefault="0087061E" w:rsidP="0087061E">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2019 год</w:t>
            </w:r>
          </w:p>
        </w:tc>
      </w:tr>
      <w:tr w:rsidR="0087061E" w:rsidRPr="0087061E" w:rsidTr="00067EE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w:t>
            </w:r>
          </w:p>
        </w:tc>
        <w:tc>
          <w:tcPr>
            <w:tcW w:w="15469" w:type="dxa"/>
            <w:gridSpan w:val="11"/>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87061E" w:rsidRPr="0087061E" w:rsidTr="00067EE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1.1.</w:t>
            </w:r>
          </w:p>
        </w:tc>
        <w:tc>
          <w:tcPr>
            <w:tcW w:w="5954"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tc>
        <w:tc>
          <w:tcPr>
            <w:tcW w:w="166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w:t>
            </w:r>
          </w:p>
        </w:tc>
        <w:tc>
          <w:tcPr>
            <w:tcW w:w="133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100</w:t>
            </w:r>
          </w:p>
        </w:tc>
      </w:tr>
      <w:tr w:rsidR="0087061E" w:rsidRPr="0087061E" w:rsidTr="00067EE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1.2</w:t>
            </w:r>
          </w:p>
        </w:tc>
        <w:tc>
          <w:tcPr>
            <w:tcW w:w="5954"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both"/>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 xml:space="preserve">Количество проведённых конкурсов, выставок, ярмарок, совещаний и соревнований в агропромышленном комплексе </w:t>
            </w:r>
          </w:p>
        </w:tc>
        <w:tc>
          <w:tcPr>
            <w:tcW w:w="166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ед.</w:t>
            </w:r>
          </w:p>
        </w:tc>
        <w:tc>
          <w:tcPr>
            <w:tcW w:w="1337"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autoSpaceDE w:val="0"/>
              <w:autoSpaceDN w:val="0"/>
              <w:adjustRightInd w:val="0"/>
              <w:spacing w:after="0" w:line="240" w:lineRule="auto"/>
              <w:jc w:val="center"/>
              <w:rPr>
                <w:rFonts w:ascii="Times New Roman" w:eastAsia="Times New Roman" w:hAnsi="Times New Roman" w:cs="Times New Roman"/>
                <w:sz w:val="24"/>
                <w:szCs w:val="24"/>
              </w:rPr>
            </w:pPr>
            <w:r w:rsidRPr="0087061E">
              <w:rPr>
                <w:rFonts w:ascii="Times New Roman" w:eastAsia="Times New Roman" w:hAnsi="Times New Roman" w:cs="Times New Roman"/>
                <w:sz w:val="24"/>
                <w:szCs w:val="24"/>
              </w:rPr>
              <w:t>Администрация района</w:t>
            </w:r>
          </w:p>
        </w:tc>
        <w:tc>
          <w:tcPr>
            <w:tcW w:w="99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87061E" w:rsidRPr="0087061E" w:rsidRDefault="0087061E" w:rsidP="0087061E">
            <w:pPr>
              <w:spacing w:after="0" w:line="240" w:lineRule="auto"/>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2</w:t>
            </w:r>
          </w:p>
        </w:tc>
      </w:tr>
    </w:tbl>
    <w:p w:rsidR="0087061E" w:rsidRPr="0087061E" w:rsidRDefault="0087061E" w:rsidP="0087061E">
      <w:pPr>
        <w:spacing w:after="0" w:line="240" w:lineRule="auto"/>
        <w:jc w:val="both"/>
        <w:rPr>
          <w:rFonts w:ascii="Times New Roman" w:eastAsia="Times New Roman" w:hAnsi="Times New Roman" w:cs="Times New Roman"/>
          <w:sz w:val="28"/>
          <w:szCs w:val="28"/>
        </w:rPr>
      </w:pPr>
    </w:p>
    <w:p w:rsidR="0087061E" w:rsidRPr="0087061E" w:rsidRDefault="0087061E" w:rsidP="0087061E">
      <w:pPr>
        <w:spacing w:after="0" w:line="240" w:lineRule="auto"/>
        <w:jc w:val="both"/>
        <w:rPr>
          <w:rFonts w:ascii="Times New Roman" w:eastAsia="Times New Roman" w:hAnsi="Times New Roman" w:cs="Times New Roman"/>
          <w:sz w:val="28"/>
          <w:szCs w:val="28"/>
        </w:rPr>
      </w:pPr>
    </w:p>
    <w:p w:rsidR="0087061E" w:rsidRPr="0087061E" w:rsidRDefault="0087061E" w:rsidP="0087061E">
      <w:pPr>
        <w:rPr>
          <w:rFonts w:ascii="Times New Roman" w:eastAsia="Times New Roman" w:hAnsi="Times New Roman" w:cs="Times New Roman"/>
          <w:sz w:val="28"/>
          <w:szCs w:val="28"/>
        </w:rPr>
      </w:pPr>
      <w:proofErr w:type="spellStart"/>
      <w:r w:rsidRPr="0087061E">
        <w:rPr>
          <w:rFonts w:ascii="Times New Roman" w:eastAsia="Times New Roman" w:hAnsi="Times New Roman" w:cs="Times New Roman"/>
          <w:sz w:val="28"/>
          <w:szCs w:val="28"/>
        </w:rPr>
        <w:t>И.о</w:t>
      </w:r>
      <w:proofErr w:type="spellEnd"/>
      <w:r w:rsidRPr="0087061E">
        <w:rPr>
          <w:rFonts w:ascii="Times New Roman" w:eastAsia="Times New Roman" w:hAnsi="Times New Roman" w:cs="Times New Roman"/>
          <w:sz w:val="28"/>
          <w:szCs w:val="28"/>
        </w:rPr>
        <w:t>. главы района                                                                                                                                         Е.И. Тетюхин</w:t>
      </w:r>
    </w:p>
    <w:p w:rsidR="0087061E" w:rsidRPr="0087061E" w:rsidRDefault="0087061E" w:rsidP="0087061E">
      <w:pPr>
        <w:spacing w:after="0" w:line="240" w:lineRule="auto"/>
        <w:rPr>
          <w:rFonts w:ascii="Calibri" w:eastAsia="Times New Roman" w:hAnsi="Calibri" w:cs="Times New Roman"/>
        </w:rPr>
      </w:pPr>
    </w:p>
    <w:p w:rsidR="0087061E" w:rsidRPr="0087061E" w:rsidRDefault="0087061E" w:rsidP="0087061E">
      <w:pPr>
        <w:spacing w:after="0" w:line="240" w:lineRule="auto"/>
        <w:rPr>
          <w:rFonts w:ascii="Calibri" w:eastAsia="Times New Roman" w:hAnsi="Calibri" w:cs="Times New Roman"/>
        </w:rPr>
      </w:pPr>
    </w:p>
    <w:p w:rsidR="0087061E" w:rsidRPr="0087061E" w:rsidRDefault="0087061E" w:rsidP="0087061E">
      <w:pPr>
        <w:spacing w:after="0" w:line="240" w:lineRule="auto"/>
        <w:rPr>
          <w:rFonts w:ascii="Times New Roman" w:eastAsia="Times New Roman" w:hAnsi="Times New Roman" w:cs="Times New Roman"/>
          <w:b/>
          <w:bCs/>
          <w:sz w:val="24"/>
          <w:szCs w:val="24"/>
        </w:rPr>
      </w:pPr>
      <w:r w:rsidRPr="0087061E">
        <w:rPr>
          <w:rFonts w:ascii="Times New Roman" w:eastAsia="Times New Roman" w:hAnsi="Times New Roman" w:cs="Times New Roman"/>
          <w:sz w:val="24"/>
          <w:szCs w:val="24"/>
        </w:rPr>
        <w:br w:type="page"/>
      </w:r>
    </w:p>
    <w:p w:rsidR="0087061E" w:rsidRPr="0087061E" w:rsidRDefault="0087061E" w:rsidP="0087061E">
      <w:pPr>
        <w:autoSpaceDE w:val="0"/>
        <w:autoSpaceDN w:val="0"/>
        <w:adjustRightInd w:val="0"/>
        <w:spacing w:after="0" w:line="240" w:lineRule="auto"/>
        <w:ind w:left="8789"/>
        <w:jc w:val="right"/>
        <w:rPr>
          <w:rFonts w:ascii="Times New Roman" w:eastAsia="Times New Roman" w:hAnsi="Times New Roman" w:cs="Times New Roman"/>
          <w:bCs/>
        </w:rPr>
      </w:pPr>
      <w:r w:rsidRPr="0087061E">
        <w:rPr>
          <w:rFonts w:ascii="Times New Roman" w:eastAsia="Times New Roman" w:hAnsi="Times New Roman" w:cs="Times New Roman"/>
          <w:bCs/>
        </w:rPr>
        <w:lastRenderedPageBreak/>
        <w:t>Приложение № 2</w:t>
      </w:r>
    </w:p>
    <w:p w:rsidR="0087061E" w:rsidRPr="0087061E" w:rsidRDefault="0087061E" w:rsidP="0087061E">
      <w:pPr>
        <w:spacing w:after="0" w:line="240" w:lineRule="auto"/>
        <w:ind w:left="8789"/>
        <w:jc w:val="right"/>
        <w:rPr>
          <w:rFonts w:ascii="Times New Roman" w:eastAsia="Times New Roman" w:hAnsi="Times New Roman" w:cs="Times New Roman"/>
        </w:rPr>
      </w:pPr>
      <w:r w:rsidRPr="0087061E">
        <w:rPr>
          <w:rFonts w:ascii="Times New Roman" w:eastAsia="Times New Roman" w:hAnsi="Times New Roman" w:cs="Times New Roman"/>
        </w:rPr>
        <w:t>к подпрограмме «Обеспечение реализации</w:t>
      </w:r>
    </w:p>
    <w:p w:rsidR="0087061E" w:rsidRPr="0087061E" w:rsidRDefault="0087061E" w:rsidP="0087061E">
      <w:pPr>
        <w:spacing w:after="0" w:line="240" w:lineRule="auto"/>
        <w:ind w:left="8789"/>
        <w:jc w:val="right"/>
        <w:rPr>
          <w:rFonts w:ascii="Times New Roman" w:eastAsia="Times New Roman" w:hAnsi="Times New Roman" w:cs="Times New Roman"/>
        </w:rPr>
      </w:pPr>
      <w:r w:rsidRPr="0087061E">
        <w:rPr>
          <w:rFonts w:ascii="Times New Roman" w:eastAsia="Times New Roman" w:hAnsi="Times New Roman" w:cs="Times New Roman"/>
        </w:rPr>
        <w:t xml:space="preserve"> муниципальной программы развития</w:t>
      </w:r>
    </w:p>
    <w:p w:rsidR="0087061E" w:rsidRPr="0087061E" w:rsidRDefault="0087061E" w:rsidP="0087061E">
      <w:pPr>
        <w:spacing w:after="0" w:line="240" w:lineRule="auto"/>
        <w:ind w:left="8789"/>
        <w:jc w:val="right"/>
        <w:rPr>
          <w:rFonts w:ascii="Times New Roman" w:eastAsia="Times New Roman" w:hAnsi="Times New Roman" w:cs="Times New Roman"/>
        </w:rPr>
      </w:pPr>
      <w:r w:rsidRPr="0087061E">
        <w:rPr>
          <w:rFonts w:ascii="Times New Roman" w:eastAsia="Times New Roman" w:hAnsi="Times New Roman" w:cs="Times New Roman"/>
        </w:rPr>
        <w:t xml:space="preserve"> сельского хозяйства в Каратузском районе»</w:t>
      </w:r>
    </w:p>
    <w:p w:rsidR="0087061E" w:rsidRPr="0087061E" w:rsidRDefault="0087061E" w:rsidP="0087061E">
      <w:pPr>
        <w:spacing w:after="0" w:line="240" w:lineRule="auto"/>
        <w:ind w:left="8789"/>
        <w:rPr>
          <w:rFonts w:ascii="Times New Roman" w:eastAsia="Times New Roman" w:hAnsi="Times New Roman" w:cs="Times New Roman"/>
          <w:sz w:val="24"/>
          <w:szCs w:val="24"/>
        </w:rPr>
      </w:pPr>
    </w:p>
    <w:p w:rsidR="0087061E" w:rsidRPr="0087061E" w:rsidRDefault="0087061E" w:rsidP="0087061E">
      <w:pPr>
        <w:spacing w:after="0" w:line="240" w:lineRule="auto"/>
        <w:ind w:left="1080"/>
        <w:jc w:val="center"/>
        <w:rPr>
          <w:rFonts w:ascii="Times New Roman" w:eastAsia="Times New Roman" w:hAnsi="Times New Roman" w:cs="Times New Roman"/>
          <w:sz w:val="28"/>
          <w:szCs w:val="28"/>
        </w:rPr>
      </w:pPr>
      <w:r w:rsidRPr="0087061E">
        <w:rPr>
          <w:rFonts w:ascii="Times New Roman" w:eastAsia="Times New Roman" w:hAnsi="Times New Roman" w:cs="Times New Roman"/>
          <w:sz w:val="28"/>
          <w:szCs w:val="28"/>
        </w:rPr>
        <w:t>Мероприятия подпрограммы</w:t>
      </w:r>
    </w:p>
    <w:p w:rsidR="0087061E" w:rsidRPr="0087061E" w:rsidRDefault="0087061E" w:rsidP="0087061E">
      <w:pPr>
        <w:spacing w:after="0" w:line="240" w:lineRule="auto"/>
        <w:ind w:left="142"/>
        <w:rPr>
          <w:rFonts w:ascii="Times New Roman" w:eastAsia="Times New Roman" w:hAnsi="Times New Roman" w:cs="Times New Roman"/>
          <w:sz w:val="28"/>
          <w:szCs w:val="28"/>
        </w:rPr>
      </w:pPr>
    </w:p>
    <w:tbl>
      <w:tblPr>
        <w:tblW w:w="1634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950"/>
        <w:gridCol w:w="769"/>
        <w:gridCol w:w="701"/>
        <w:gridCol w:w="1116"/>
        <w:gridCol w:w="562"/>
        <w:gridCol w:w="799"/>
        <w:gridCol w:w="966"/>
        <w:gridCol w:w="192"/>
        <w:gridCol w:w="974"/>
        <w:gridCol w:w="160"/>
        <w:gridCol w:w="592"/>
        <w:gridCol w:w="258"/>
        <w:gridCol w:w="851"/>
        <w:gridCol w:w="784"/>
        <w:gridCol w:w="1205"/>
        <w:gridCol w:w="1838"/>
      </w:tblGrid>
      <w:tr w:rsidR="0087061E" w:rsidRPr="0087061E" w:rsidTr="00067EE7">
        <w:trPr>
          <w:trHeight w:val="745"/>
        </w:trPr>
        <w:tc>
          <w:tcPr>
            <w:tcW w:w="3630" w:type="dxa"/>
            <w:vMerge w:val="restart"/>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Обеспечение реализации муниципальной программы развития сельского хозяйства в Каратузском районе</w:t>
            </w:r>
          </w:p>
        </w:tc>
        <w:tc>
          <w:tcPr>
            <w:tcW w:w="950" w:type="dxa"/>
            <w:vMerge w:val="restart"/>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xml:space="preserve">ГРБС </w:t>
            </w:r>
          </w:p>
        </w:tc>
        <w:tc>
          <w:tcPr>
            <w:tcW w:w="3148" w:type="dxa"/>
            <w:gridSpan w:val="4"/>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Код бюджетной классификации</w:t>
            </w:r>
          </w:p>
        </w:tc>
        <w:tc>
          <w:tcPr>
            <w:tcW w:w="6781" w:type="dxa"/>
            <w:gridSpan w:val="10"/>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Расходы, (тыс. руб.), годы</w:t>
            </w:r>
          </w:p>
        </w:tc>
        <w:tc>
          <w:tcPr>
            <w:tcW w:w="1838" w:type="dxa"/>
            <w:vMerge w:val="restart"/>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Ожидаемый результат от реализации подпрограммного мероприятия (в натуральном выражении)</w:t>
            </w:r>
          </w:p>
        </w:tc>
      </w:tr>
      <w:tr w:rsidR="0087061E" w:rsidRPr="0087061E" w:rsidTr="00067EE7">
        <w:trPr>
          <w:trHeight w:val="525"/>
        </w:trPr>
        <w:tc>
          <w:tcPr>
            <w:tcW w:w="3630" w:type="dxa"/>
            <w:vMerge/>
            <w:vAlign w:val="center"/>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p>
        </w:tc>
        <w:tc>
          <w:tcPr>
            <w:tcW w:w="950" w:type="dxa"/>
            <w:vMerge/>
            <w:vAlign w:val="center"/>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p>
        </w:tc>
        <w:tc>
          <w:tcPr>
            <w:tcW w:w="769"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ГРБС</w:t>
            </w:r>
          </w:p>
        </w:tc>
        <w:tc>
          <w:tcPr>
            <w:tcW w:w="701"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proofErr w:type="spellStart"/>
            <w:r w:rsidRPr="0087061E">
              <w:rPr>
                <w:rFonts w:ascii="Times New Roman" w:eastAsia="Times New Roman" w:hAnsi="Times New Roman" w:cs="Times New Roman"/>
                <w:color w:val="000000"/>
                <w:sz w:val="18"/>
                <w:szCs w:val="18"/>
              </w:rPr>
              <w:t>РзПр</w:t>
            </w:r>
            <w:proofErr w:type="spellEnd"/>
          </w:p>
        </w:tc>
        <w:tc>
          <w:tcPr>
            <w:tcW w:w="1116"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ЦСР</w:t>
            </w:r>
          </w:p>
        </w:tc>
        <w:tc>
          <w:tcPr>
            <w:tcW w:w="562"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ВР</w:t>
            </w:r>
          </w:p>
        </w:tc>
        <w:tc>
          <w:tcPr>
            <w:tcW w:w="799"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2014</w:t>
            </w:r>
          </w:p>
        </w:tc>
        <w:tc>
          <w:tcPr>
            <w:tcW w:w="966"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2015</w:t>
            </w:r>
          </w:p>
        </w:tc>
        <w:tc>
          <w:tcPr>
            <w:tcW w:w="1166" w:type="dxa"/>
            <w:gridSpan w:val="2"/>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2016</w:t>
            </w:r>
          </w:p>
        </w:tc>
        <w:tc>
          <w:tcPr>
            <w:tcW w:w="752" w:type="dxa"/>
            <w:gridSpan w:val="2"/>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2017</w:t>
            </w:r>
          </w:p>
        </w:tc>
        <w:tc>
          <w:tcPr>
            <w:tcW w:w="1109" w:type="dxa"/>
            <w:gridSpan w:val="2"/>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2018</w:t>
            </w:r>
          </w:p>
        </w:tc>
        <w:tc>
          <w:tcPr>
            <w:tcW w:w="784"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2019</w:t>
            </w:r>
          </w:p>
        </w:tc>
        <w:tc>
          <w:tcPr>
            <w:tcW w:w="1205" w:type="dxa"/>
            <w:shd w:val="clear" w:color="auto" w:fill="auto"/>
            <w:vAlign w:val="bottom"/>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Итого на период</w:t>
            </w:r>
          </w:p>
        </w:tc>
        <w:tc>
          <w:tcPr>
            <w:tcW w:w="1838" w:type="dxa"/>
            <w:vMerge/>
            <w:vAlign w:val="center"/>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p>
        </w:tc>
      </w:tr>
      <w:tr w:rsidR="0087061E" w:rsidRPr="0087061E" w:rsidTr="00067EE7">
        <w:trPr>
          <w:trHeight w:val="300"/>
        </w:trPr>
        <w:tc>
          <w:tcPr>
            <w:tcW w:w="16347" w:type="dxa"/>
            <w:gridSpan w:val="17"/>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87061E" w:rsidRPr="0087061E" w:rsidTr="00067EE7">
        <w:trPr>
          <w:trHeight w:val="300"/>
        </w:trPr>
        <w:tc>
          <w:tcPr>
            <w:tcW w:w="16347" w:type="dxa"/>
            <w:gridSpan w:val="17"/>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87061E" w:rsidRPr="0087061E" w:rsidTr="00067EE7">
        <w:trPr>
          <w:trHeight w:val="1239"/>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99"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2347,2</w:t>
            </w:r>
          </w:p>
        </w:tc>
        <w:tc>
          <w:tcPr>
            <w:tcW w:w="966"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2502,6</w:t>
            </w:r>
          </w:p>
        </w:tc>
        <w:tc>
          <w:tcPr>
            <w:tcW w:w="1166"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2531,3</w:t>
            </w:r>
          </w:p>
        </w:tc>
        <w:tc>
          <w:tcPr>
            <w:tcW w:w="1010" w:type="dxa"/>
            <w:gridSpan w:val="3"/>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2534,5</w:t>
            </w:r>
          </w:p>
        </w:tc>
        <w:tc>
          <w:tcPr>
            <w:tcW w:w="851"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2536,6</w:t>
            </w:r>
          </w:p>
        </w:tc>
        <w:tc>
          <w:tcPr>
            <w:tcW w:w="784"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2536,6</w:t>
            </w:r>
          </w:p>
        </w:tc>
        <w:tc>
          <w:tcPr>
            <w:tcW w:w="1205"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14988,8</w:t>
            </w:r>
          </w:p>
        </w:tc>
        <w:tc>
          <w:tcPr>
            <w:tcW w:w="1838"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r>
      <w:tr w:rsidR="0087061E" w:rsidRPr="0087061E" w:rsidTr="00067EE7">
        <w:trPr>
          <w:trHeight w:val="300"/>
        </w:trPr>
        <w:tc>
          <w:tcPr>
            <w:tcW w:w="16347" w:type="dxa"/>
            <w:gridSpan w:val="17"/>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В том числе</w:t>
            </w:r>
          </w:p>
        </w:tc>
      </w:tr>
      <w:tr w:rsidR="0087061E" w:rsidRPr="0087061E" w:rsidTr="00067EE7">
        <w:trPr>
          <w:trHeight w:val="1234"/>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69"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121</w:t>
            </w:r>
          </w:p>
        </w:tc>
        <w:tc>
          <w:tcPr>
            <w:tcW w:w="799"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1985,2</w:t>
            </w:r>
          </w:p>
        </w:tc>
        <w:tc>
          <w:tcPr>
            <w:tcW w:w="1158"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2196,573</w:t>
            </w:r>
          </w:p>
        </w:tc>
        <w:tc>
          <w:tcPr>
            <w:tcW w:w="1134"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1699,75123</w:t>
            </w:r>
          </w:p>
        </w:tc>
        <w:tc>
          <w:tcPr>
            <w:tcW w:w="850"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1712,4</w:t>
            </w: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1712,4</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1712,4</w:t>
            </w:r>
          </w:p>
        </w:tc>
        <w:tc>
          <w:tcPr>
            <w:tcW w:w="1205"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11018,72418</w:t>
            </w:r>
          </w:p>
        </w:tc>
        <w:tc>
          <w:tcPr>
            <w:tcW w:w="1838"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освоение бюджетных ассигнований, предусмотренных на выполнение отдельных государственных полномочий не менее 98% ежегодно</w:t>
            </w:r>
          </w:p>
        </w:tc>
      </w:tr>
      <w:tr w:rsidR="0087061E" w:rsidRPr="0087061E" w:rsidTr="00067EE7">
        <w:trPr>
          <w:trHeight w:val="1197"/>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69"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1640075170</w:t>
            </w:r>
          </w:p>
        </w:tc>
        <w:tc>
          <w:tcPr>
            <w:tcW w:w="562"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129</w:t>
            </w:r>
          </w:p>
        </w:tc>
        <w:tc>
          <w:tcPr>
            <w:tcW w:w="799" w:type="dxa"/>
            <w:shd w:val="clear" w:color="auto" w:fill="auto"/>
            <w:noWrap/>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1158" w:type="dxa"/>
            <w:gridSpan w:val="2"/>
            <w:shd w:val="clear" w:color="auto" w:fill="auto"/>
            <w:noWrap/>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1134"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520,5</w:t>
            </w:r>
          </w:p>
        </w:tc>
        <w:tc>
          <w:tcPr>
            <w:tcW w:w="850"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520,5</w:t>
            </w: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520,5</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520,5</w:t>
            </w:r>
          </w:p>
        </w:tc>
        <w:tc>
          <w:tcPr>
            <w:tcW w:w="1205"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2082</w:t>
            </w:r>
          </w:p>
        </w:tc>
        <w:tc>
          <w:tcPr>
            <w:tcW w:w="1838"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r>
      <w:tr w:rsidR="0087061E" w:rsidRPr="0087061E" w:rsidTr="00067EE7">
        <w:trPr>
          <w:trHeight w:val="128"/>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xml:space="preserve">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w:t>
            </w:r>
            <w:r w:rsidRPr="0087061E">
              <w:rPr>
                <w:rFonts w:ascii="Times New Roman" w:eastAsia="Times New Roman" w:hAnsi="Times New Roman" w:cs="Times New Roman"/>
                <w:color w:val="000000"/>
                <w:sz w:val="18"/>
                <w:szCs w:val="18"/>
              </w:rPr>
              <w:lastRenderedPageBreak/>
              <w:t>производства</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lastRenderedPageBreak/>
              <w:t> </w:t>
            </w:r>
          </w:p>
        </w:tc>
        <w:tc>
          <w:tcPr>
            <w:tcW w:w="769"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122</w:t>
            </w:r>
          </w:p>
        </w:tc>
        <w:tc>
          <w:tcPr>
            <w:tcW w:w="799"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139,5</w:t>
            </w:r>
          </w:p>
        </w:tc>
        <w:tc>
          <w:tcPr>
            <w:tcW w:w="1158"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116,719</w:t>
            </w:r>
          </w:p>
        </w:tc>
        <w:tc>
          <w:tcPr>
            <w:tcW w:w="1134"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110,54877</w:t>
            </w:r>
          </w:p>
        </w:tc>
        <w:tc>
          <w:tcPr>
            <w:tcW w:w="850"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152</w:t>
            </w: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152</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152</w:t>
            </w:r>
          </w:p>
        </w:tc>
        <w:tc>
          <w:tcPr>
            <w:tcW w:w="1205"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822,76777</w:t>
            </w:r>
          </w:p>
        </w:tc>
        <w:tc>
          <w:tcPr>
            <w:tcW w:w="1838"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r>
      <w:tr w:rsidR="0087061E" w:rsidRPr="0087061E" w:rsidTr="00067EE7">
        <w:trPr>
          <w:trHeight w:val="1181"/>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lastRenderedPageBreak/>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69"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1647517, 1640075170</w:t>
            </w:r>
          </w:p>
        </w:tc>
        <w:tc>
          <w:tcPr>
            <w:tcW w:w="562" w:type="dxa"/>
            <w:shd w:val="clear" w:color="auto" w:fill="auto"/>
            <w:noWrap/>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244</w:t>
            </w:r>
          </w:p>
        </w:tc>
        <w:tc>
          <w:tcPr>
            <w:tcW w:w="799" w:type="dxa"/>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222,5</w:t>
            </w:r>
          </w:p>
        </w:tc>
        <w:tc>
          <w:tcPr>
            <w:tcW w:w="1158"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189,30805</w:t>
            </w:r>
          </w:p>
        </w:tc>
        <w:tc>
          <w:tcPr>
            <w:tcW w:w="1134"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200,5</w:t>
            </w:r>
          </w:p>
        </w:tc>
        <w:tc>
          <w:tcPr>
            <w:tcW w:w="850" w:type="dxa"/>
            <w:gridSpan w:val="2"/>
            <w:shd w:val="clear" w:color="auto" w:fill="auto"/>
            <w:noWrap/>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149,6</w:t>
            </w: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151,7</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151,7</w:t>
            </w:r>
          </w:p>
        </w:tc>
        <w:tc>
          <w:tcPr>
            <w:tcW w:w="1205"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1065,30805</w:t>
            </w:r>
          </w:p>
        </w:tc>
        <w:tc>
          <w:tcPr>
            <w:tcW w:w="1838"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r>
      <w:tr w:rsidR="0087061E" w:rsidRPr="0087061E" w:rsidTr="00067EE7">
        <w:trPr>
          <w:trHeight w:val="315"/>
        </w:trPr>
        <w:tc>
          <w:tcPr>
            <w:tcW w:w="16347" w:type="dxa"/>
            <w:gridSpan w:val="17"/>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Задача 2.  Итоги развития агропромышленного комплекса</w:t>
            </w:r>
          </w:p>
        </w:tc>
      </w:tr>
      <w:tr w:rsidR="0087061E" w:rsidRPr="0087061E" w:rsidTr="00067EE7">
        <w:trPr>
          <w:trHeight w:val="1031"/>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Мероприятие          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1640000010</w:t>
            </w:r>
          </w:p>
        </w:tc>
        <w:tc>
          <w:tcPr>
            <w:tcW w:w="562"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99"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w:t>
            </w:r>
          </w:p>
        </w:tc>
        <w:tc>
          <w:tcPr>
            <w:tcW w:w="1158"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w:t>
            </w:r>
          </w:p>
        </w:tc>
        <w:tc>
          <w:tcPr>
            <w:tcW w:w="1134"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170</w:t>
            </w:r>
          </w:p>
        </w:tc>
        <w:tc>
          <w:tcPr>
            <w:tcW w:w="850"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263</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263</w:t>
            </w:r>
          </w:p>
        </w:tc>
        <w:tc>
          <w:tcPr>
            <w:tcW w:w="1205"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696</w:t>
            </w:r>
          </w:p>
        </w:tc>
        <w:tc>
          <w:tcPr>
            <w:tcW w:w="1838" w:type="dxa"/>
            <w:vMerge w:val="restart"/>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Количество проведенных конкурсов, выставок, совещаний и соревнований в агропромышленном комплексе до 2-х ежегодно</w:t>
            </w:r>
          </w:p>
        </w:tc>
      </w:tr>
      <w:tr w:rsidR="0087061E" w:rsidRPr="0087061E" w:rsidTr="00067EE7">
        <w:trPr>
          <w:trHeight w:val="300"/>
        </w:trPr>
        <w:tc>
          <w:tcPr>
            <w:tcW w:w="14509" w:type="dxa"/>
            <w:gridSpan w:val="16"/>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В том числе</w:t>
            </w:r>
          </w:p>
        </w:tc>
        <w:tc>
          <w:tcPr>
            <w:tcW w:w="1838" w:type="dxa"/>
            <w:vMerge/>
            <w:vAlign w:val="center"/>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p>
        </w:tc>
      </w:tr>
      <w:tr w:rsidR="0087061E" w:rsidRPr="0087061E" w:rsidTr="00067EE7">
        <w:trPr>
          <w:trHeight w:val="459"/>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Расходы на награждение работников сельского хозяйства по итогам районных соревнований</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1640000010</w:t>
            </w:r>
          </w:p>
        </w:tc>
        <w:tc>
          <w:tcPr>
            <w:tcW w:w="562"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360</w:t>
            </w:r>
          </w:p>
        </w:tc>
        <w:tc>
          <w:tcPr>
            <w:tcW w:w="799"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w:t>
            </w:r>
          </w:p>
        </w:tc>
        <w:tc>
          <w:tcPr>
            <w:tcW w:w="1158" w:type="dxa"/>
            <w:gridSpan w:val="2"/>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w:t>
            </w:r>
          </w:p>
        </w:tc>
        <w:tc>
          <w:tcPr>
            <w:tcW w:w="1134"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170</w:t>
            </w:r>
          </w:p>
        </w:tc>
        <w:tc>
          <w:tcPr>
            <w:tcW w:w="850"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170</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170</w:t>
            </w:r>
          </w:p>
        </w:tc>
        <w:tc>
          <w:tcPr>
            <w:tcW w:w="1205"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510</w:t>
            </w:r>
          </w:p>
        </w:tc>
        <w:tc>
          <w:tcPr>
            <w:tcW w:w="1838" w:type="dxa"/>
            <w:vMerge/>
            <w:vAlign w:val="center"/>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p>
        </w:tc>
      </w:tr>
      <w:tr w:rsidR="0087061E" w:rsidRPr="0087061E" w:rsidTr="00067EE7">
        <w:trPr>
          <w:trHeight w:val="842"/>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Расходы на проведение районного праздника  "Дня работника сельского хозяйства" и участие в краевой выставке, посвященной дню работников сельского хозяйства</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Администрация Каратузского района</w:t>
            </w:r>
          </w:p>
        </w:tc>
        <w:tc>
          <w:tcPr>
            <w:tcW w:w="769"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901</w:t>
            </w:r>
          </w:p>
        </w:tc>
        <w:tc>
          <w:tcPr>
            <w:tcW w:w="70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0405</w:t>
            </w:r>
          </w:p>
        </w:tc>
        <w:tc>
          <w:tcPr>
            <w:tcW w:w="1116"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164000010</w:t>
            </w:r>
          </w:p>
        </w:tc>
        <w:tc>
          <w:tcPr>
            <w:tcW w:w="562"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244</w:t>
            </w:r>
          </w:p>
        </w:tc>
        <w:tc>
          <w:tcPr>
            <w:tcW w:w="799"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w:t>
            </w:r>
          </w:p>
        </w:tc>
        <w:tc>
          <w:tcPr>
            <w:tcW w:w="1158" w:type="dxa"/>
            <w:gridSpan w:val="2"/>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0</w:t>
            </w:r>
          </w:p>
        </w:tc>
        <w:tc>
          <w:tcPr>
            <w:tcW w:w="1134"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850"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93</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93</w:t>
            </w:r>
          </w:p>
        </w:tc>
        <w:tc>
          <w:tcPr>
            <w:tcW w:w="1205"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186</w:t>
            </w:r>
          </w:p>
        </w:tc>
        <w:tc>
          <w:tcPr>
            <w:tcW w:w="1838" w:type="dxa"/>
            <w:vMerge/>
            <w:vAlign w:val="center"/>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p>
        </w:tc>
      </w:tr>
      <w:tr w:rsidR="0087061E" w:rsidRPr="0087061E" w:rsidTr="00067EE7">
        <w:trPr>
          <w:trHeight w:val="300"/>
        </w:trPr>
        <w:tc>
          <w:tcPr>
            <w:tcW w:w="363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Всего по мероприятиям</w:t>
            </w:r>
          </w:p>
        </w:tc>
        <w:tc>
          <w:tcPr>
            <w:tcW w:w="950"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69" w:type="dxa"/>
            <w:shd w:val="clear" w:color="auto" w:fill="auto"/>
            <w:hideMark/>
          </w:tcPr>
          <w:p w:rsidR="0087061E" w:rsidRPr="0087061E" w:rsidRDefault="0087061E" w:rsidP="0087061E">
            <w:pPr>
              <w:spacing w:after="0" w:line="240" w:lineRule="auto"/>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0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1116"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562"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c>
          <w:tcPr>
            <w:tcW w:w="799"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2347,2</w:t>
            </w:r>
          </w:p>
        </w:tc>
        <w:tc>
          <w:tcPr>
            <w:tcW w:w="1158"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2502,6</w:t>
            </w:r>
          </w:p>
        </w:tc>
        <w:tc>
          <w:tcPr>
            <w:tcW w:w="1134"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2701,3</w:t>
            </w:r>
          </w:p>
        </w:tc>
        <w:tc>
          <w:tcPr>
            <w:tcW w:w="850" w:type="dxa"/>
            <w:gridSpan w:val="2"/>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2534,50</w:t>
            </w:r>
          </w:p>
        </w:tc>
        <w:tc>
          <w:tcPr>
            <w:tcW w:w="851"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2799,6</w:t>
            </w:r>
          </w:p>
        </w:tc>
        <w:tc>
          <w:tcPr>
            <w:tcW w:w="784"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2799,6</w:t>
            </w:r>
          </w:p>
        </w:tc>
        <w:tc>
          <w:tcPr>
            <w:tcW w:w="1205" w:type="dxa"/>
            <w:shd w:val="clear" w:color="auto" w:fill="auto"/>
            <w:hideMark/>
          </w:tcPr>
          <w:p w:rsidR="0087061E" w:rsidRPr="0087061E" w:rsidRDefault="0087061E" w:rsidP="0087061E">
            <w:pPr>
              <w:spacing w:after="0" w:line="240" w:lineRule="auto"/>
              <w:jc w:val="right"/>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15684,80</w:t>
            </w:r>
          </w:p>
        </w:tc>
        <w:tc>
          <w:tcPr>
            <w:tcW w:w="1838" w:type="dxa"/>
            <w:shd w:val="clear" w:color="auto" w:fill="auto"/>
            <w:hideMark/>
          </w:tcPr>
          <w:p w:rsidR="0087061E" w:rsidRPr="0087061E" w:rsidRDefault="0087061E" w:rsidP="0087061E">
            <w:pPr>
              <w:spacing w:after="0" w:line="240" w:lineRule="auto"/>
              <w:jc w:val="center"/>
              <w:rPr>
                <w:rFonts w:ascii="Times New Roman" w:eastAsia="Times New Roman" w:hAnsi="Times New Roman" w:cs="Times New Roman"/>
                <w:color w:val="000000"/>
                <w:sz w:val="18"/>
                <w:szCs w:val="18"/>
              </w:rPr>
            </w:pPr>
            <w:r w:rsidRPr="0087061E">
              <w:rPr>
                <w:rFonts w:ascii="Times New Roman" w:eastAsia="Times New Roman" w:hAnsi="Times New Roman" w:cs="Times New Roman"/>
                <w:color w:val="000000"/>
                <w:sz w:val="18"/>
                <w:szCs w:val="18"/>
              </w:rPr>
              <w:t> </w:t>
            </w:r>
          </w:p>
        </w:tc>
      </w:tr>
    </w:tbl>
    <w:p w:rsidR="0087061E" w:rsidRPr="0087061E" w:rsidRDefault="0087061E" w:rsidP="0087061E">
      <w:pPr>
        <w:spacing w:after="0" w:line="240" w:lineRule="auto"/>
        <w:ind w:left="142"/>
        <w:rPr>
          <w:rFonts w:ascii="Times New Roman" w:eastAsia="Times New Roman" w:hAnsi="Times New Roman" w:cs="Times New Roman"/>
          <w:sz w:val="28"/>
          <w:szCs w:val="28"/>
        </w:rPr>
      </w:pPr>
    </w:p>
    <w:p w:rsidR="00B46E18" w:rsidRDefault="00B46E18" w:rsidP="0061267C">
      <w:pPr>
        <w:spacing w:after="0" w:line="240" w:lineRule="auto"/>
        <w:ind w:left="142"/>
        <w:rPr>
          <w:rFonts w:ascii="Times New Roman" w:hAnsi="Times New Roman" w:cs="Times New Roman"/>
          <w:sz w:val="28"/>
          <w:szCs w:val="28"/>
        </w:rPr>
      </w:pPr>
    </w:p>
    <w:p w:rsidR="00C97013" w:rsidRDefault="00C97013" w:rsidP="0061267C">
      <w:pPr>
        <w:spacing w:after="0" w:line="240" w:lineRule="auto"/>
        <w:ind w:left="142"/>
        <w:rPr>
          <w:rFonts w:ascii="Times New Roman" w:hAnsi="Times New Roman" w:cs="Times New Roman"/>
          <w:sz w:val="28"/>
          <w:szCs w:val="28"/>
        </w:rPr>
      </w:pPr>
    </w:p>
    <w:p w:rsidR="00441291" w:rsidRDefault="009373C4" w:rsidP="00225B07">
      <w:pPr>
        <w:spacing w:after="0" w:line="240" w:lineRule="auto"/>
        <w:ind w:left="142"/>
        <w:rPr>
          <w:rFonts w:ascii="Times New Roman" w:eastAsia="Calibri"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441291" w:rsidRDefault="00441291" w:rsidP="00225B07">
      <w:pPr>
        <w:spacing w:after="0" w:line="240" w:lineRule="auto"/>
        <w:ind w:left="142"/>
        <w:rPr>
          <w:rFonts w:ascii="Times New Roman" w:eastAsia="Calibri" w:hAnsi="Times New Roman" w:cs="Times New Roman"/>
          <w:sz w:val="28"/>
          <w:szCs w:val="28"/>
        </w:rPr>
        <w:sectPr w:rsidR="00441291" w:rsidSect="00B9300E">
          <w:pgSz w:w="16838" w:h="11906" w:orient="landscape"/>
          <w:pgMar w:top="851" w:right="822" w:bottom="567" w:left="1134" w:header="709" w:footer="709" w:gutter="0"/>
          <w:pgNumType w:start="34"/>
          <w:cols w:space="708"/>
          <w:docGrid w:linePitch="360"/>
        </w:sectPr>
      </w:pPr>
    </w:p>
    <w:p w:rsidR="008559AA" w:rsidRDefault="008559AA" w:rsidP="008559AA">
      <w:pPr>
        <w:spacing w:after="0" w:line="240" w:lineRule="auto"/>
        <w:ind w:left="708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Приложение № 7 </w:t>
      </w:r>
    </w:p>
    <w:p w:rsidR="008559AA" w:rsidRPr="000125B7" w:rsidRDefault="008559AA" w:rsidP="008559AA">
      <w:pPr>
        <w:spacing w:after="0" w:line="240" w:lineRule="auto"/>
        <w:ind w:left="7080"/>
        <w:rPr>
          <w:rFonts w:ascii="Times New Roman" w:eastAsia="Calibri" w:hAnsi="Times New Roman" w:cs="Times New Roman"/>
          <w:sz w:val="20"/>
          <w:szCs w:val="20"/>
        </w:rPr>
      </w:pPr>
      <w:r>
        <w:rPr>
          <w:rFonts w:ascii="Times New Roman" w:eastAsia="Calibri" w:hAnsi="Times New Roman" w:cs="Times New Roman"/>
          <w:sz w:val="20"/>
          <w:szCs w:val="20"/>
        </w:rPr>
        <w:t>К муниц</w:t>
      </w:r>
      <w:r w:rsidRPr="000125B7">
        <w:rPr>
          <w:rFonts w:ascii="Times New Roman" w:eastAsia="Calibri" w:hAnsi="Times New Roman" w:cs="Times New Roman"/>
          <w:sz w:val="20"/>
          <w:szCs w:val="20"/>
        </w:rPr>
        <w:t xml:space="preserve">ипальной программе </w:t>
      </w:r>
    </w:p>
    <w:p w:rsidR="008559AA" w:rsidRPr="000125B7" w:rsidRDefault="008559AA" w:rsidP="008559AA">
      <w:pPr>
        <w:spacing w:after="0" w:line="240" w:lineRule="auto"/>
        <w:ind w:left="7080"/>
        <w:rPr>
          <w:rFonts w:ascii="Times New Roman" w:eastAsia="Calibri" w:hAnsi="Times New Roman" w:cs="Times New Roman"/>
          <w:sz w:val="20"/>
          <w:szCs w:val="20"/>
        </w:rPr>
      </w:pPr>
      <w:r w:rsidRPr="000125B7">
        <w:rPr>
          <w:rFonts w:ascii="Times New Roman" w:eastAsia="Calibri" w:hAnsi="Times New Roman" w:cs="Times New Roman"/>
          <w:sz w:val="20"/>
          <w:szCs w:val="20"/>
        </w:rPr>
        <w:t xml:space="preserve">«Развитие сельского хозяйства </w:t>
      </w:r>
      <w:proofErr w:type="gramStart"/>
      <w:r w:rsidRPr="000125B7">
        <w:rPr>
          <w:rFonts w:ascii="Times New Roman" w:eastAsia="Calibri" w:hAnsi="Times New Roman" w:cs="Times New Roman"/>
          <w:sz w:val="20"/>
          <w:szCs w:val="20"/>
        </w:rPr>
        <w:t>в</w:t>
      </w:r>
      <w:proofErr w:type="gramEnd"/>
      <w:r w:rsidRPr="000125B7">
        <w:rPr>
          <w:rFonts w:ascii="Times New Roman" w:eastAsia="Calibri" w:hAnsi="Times New Roman" w:cs="Times New Roman"/>
          <w:sz w:val="20"/>
          <w:szCs w:val="20"/>
        </w:rPr>
        <w:t xml:space="preserve"> </w:t>
      </w:r>
    </w:p>
    <w:p w:rsidR="008559AA" w:rsidRPr="000125B7" w:rsidRDefault="008559AA" w:rsidP="008559AA">
      <w:pPr>
        <w:spacing w:after="0" w:line="240" w:lineRule="auto"/>
        <w:ind w:left="7080"/>
        <w:rPr>
          <w:rFonts w:ascii="Times New Roman" w:eastAsia="Calibri" w:hAnsi="Times New Roman" w:cs="Times New Roman"/>
          <w:sz w:val="20"/>
          <w:szCs w:val="20"/>
        </w:rPr>
      </w:pPr>
      <w:proofErr w:type="gramStart"/>
      <w:r w:rsidRPr="000125B7">
        <w:rPr>
          <w:rFonts w:ascii="Times New Roman" w:eastAsia="Calibri" w:hAnsi="Times New Roman" w:cs="Times New Roman"/>
          <w:sz w:val="20"/>
          <w:szCs w:val="20"/>
        </w:rPr>
        <w:t>Каратузском</w:t>
      </w:r>
      <w:proofErr w:type="gramEnd"/>
      <w:r w:rsidRPr="000125B7">
        <w:rPr>
          <w:rFonts w:ascii="Times New Roman" w:eastAsia="Calibri" w:hAnsi="Times New Roman" w:cs="Times New Roman"/>
          <w:sz w:val="20"/>
          <w:szCs w:val="20"/>
        </w:rPr>
        <w:t xml:space="preserve"> районе»</w:t>
      </w:r>
    </w:p>
    <w:p w:rsidR="008559AA" w:rsidRDefault="008559AA" w:rsidP="008559AA">
      <w:pPr>
        <w:spacing w:after="0" w:line="240" w:lineRule="auto"/>
        <w:ind w:left="142"/>
        <w:rPr>
          <w:rFonts w:ascii="Times New Roman" w:eastAsia="Calibri" w:hAnsi="Times New Roman" w:cs="Times New Roman"/>
          <w:sz w:val="28"/>
          <w:szCs w:val="28"/>
        </w:rPr>
      </w:pPr>
    </w:p>
    <w:p w:rsidR="008559AA" w:rsidRDefault="008559AA" w:rsidP="008559AA">
      <w:pPr>
        <w:spacing w:after="0" w:line="240" w:lineRule="auto"/>
        <w:ind w:left="142"/>
        <w:rPr>
          <w:rFonts w:ascii="Times New Roman" w:eastAsia="Calibri" w:hAnsi="Times New Roman" w:cs="Times New Roman"/>
          <w:sz w:val="28"/>
          <w:szCs w:val="28"/>
        </w:rPr>
      </w:pPr>
    </w:p>
    <w:p w:rsidR="008559AA" w:rsidRDefault="008559AA" w:rsidP="008559AA">
      <w:pPr>
        <w:spacing w:after="0" w:line="240" w:lineRule="auto"/>
        <w:ind w:left="142"/>
        <w:jc w:val="center"/>
        <w:rPr>
          <w:rFonts w:ascii="Times New Roman" w:eastAsia="Calibri" w:hAnsi="Times New Roman" w:cs="Times New Roman"/>
          <w:sz w:val="28"/>
          <w:szCs w:val="28"/>
        </w:rPr>
      </w:pPr>
      <w:r w:rsidRPr="000125B7">
        <w:rPr>
          <w:rFonts w:ascii="Times New Roman" w:eastAsia="Calibri" w:hAnsi="Times New Roman" w:cs="Times New Roman"/>
          <w:sz w:val="28"/>
          <w:szCs w:val="28"/>
        </w:rPr>
        <w:t>Подпрограмма</w:t>
      </w:r>
    </w:p>
    <w:p w:rsidR="008559AA" w:rsidRPr="000125B7" w:rsidRDefault="008559AA" w:rsidP="008559AA">
      <w:pPr>
        <w:spacing w:after="0" w:line="240" w:lineRule="auto"/>
        <w:ind w:left="142"/>
        <w:jc w:val="center"/>
        <w:rPr>
          <w:rFonts w:ascii="Times New Roman" w:eastAsia="Calibri" w:hAnsi="Times New Roman" w:cs="Times New Roman"/>
          <w:sz w:val="28"/>
          <w:szCs w:val="28"/>
        </w:rPr>
      </w:pPr>
    </w:p>
    <w:p w:rsidR="008559AA" w:rsidRDefault="008559AA" w:rsidP="008559AA">
      <w:pPr>
        <w:spacing w:after="0" w:line="240" w:lineRule="auto"/>
        <w:ind w:left="142"/>
        <w:jc w:val="center"/>
        <w:rPr>
          <w:rFonts w:ascii="Times New Roman" w:eastAsia="Calibri" w:hAnsi="Times New Roman" w:cs="Times New Roman"/>
          <w:sz w:val="28"/>
          <w:szCs w:val="28"/>
        </w:rPr>
      </w:pPr>
      <w:r>
        <w:rPr>
          <w:rFonts w:ascii="Times New Roman" w:eastAsia="Times New Roman" w:hAnsi="Times New Roman" w:cs="Times New Roman"/>
          <w:sz w:val="28"/>
          <w:szCs w:val="28"/>
        </w:rPr>
        <w:t>Комплексное развитие сельских территорий Каратузского района</w:t>
      </w:r>
    </w:p>
    <w:p w:rsidR="008559AA" w:rsidRPr="006F05CC" w:rsidRDefault="008559AA" w:rsidP="006F05CC">
      <w:pPr>
        <w:spacing w:after="0" w:line="240" w:lineRule="auto"/>
        <w:ind w:left="360"/>
        <w:rPr>
          <w:rFonts w:ascii="Times New Roman" w:hAnsi="Times New Roman" w:cs="Times New Roman"/>
          <w:sz w:val="28"/>
          <w:szCs w:val="28"/>
        </w:rPr>
      </w:pPr>
    </w:p>
    <w:p w:rsidR="008559AA" w:rsidRPr="006F05CC" w:rsidRDefault="008559AA" w:rsidP="006F05CC">
      <w:pPr>
        <w:spacing w:after="0" w:line="240" w:lineRule="auto"/>
        <w:ind w:left="360"/>
        <w:rPr>
          <w:rFonts w:ascii="Times New Roman" w:hAnsi="Times New Roman" w:cs="Times New Roman"/>
          <w:sz w:val="28"/>
          <w:szCs w:val="28"/>
        </w:rPr>
      </w:pPr>
      <w:r w:rsidRPr="006F05CC">
        <w:rPr>
          <w:rFonts w:ascii="Times New Roman" w:hAnsi="Times New Roman" w:cs="Times New Roman"/>
          <w:sz w:val="28"/>
          <w:szCs w:val="28"/>
        </w:rPr>
        <w:t xml:space="preserve">1.ПАСПОРТ </w:t>
      </w:r>
      <w:r w:rsidR="0090754D">
        <w:rPr>
          <w:rFonts w:ascii="Times New Roman" w:hAnsi="Times New Roman" w:cs="Times New Roman"/>
          <w:sz w:val="28"/>
          <w:szCs w:val="28"/>
        </w:rPr>
        <w:t xml:space="preserve"> </w:t>
      </w:r>
      <w:r w:rsidRPr="006F05CC">
        <w:rPr>
          <w:rFonts w:ascii="Times New Roman" w:hAnsi="Times New Roman" w:cs="Times New Roman"/>
          <w:sz w:val="28"/>
          <w:szCs w:val="28"/>
        </w:rPr>
        <w:t xml:space="preserve">ПОДПРОГРАММЫ </w:t>
      </w:r>
    </w:p>
    <w:p w:rsidR="008559AA" w:rsidRPr="006E1106" w:rsidRDefault="008559AA" w:rsidP="008559AA">
      <w:pPr>
        <w:spacing w:after="0" w:line="240" w:lineRule="auto"/>
        <w:ind w:left="36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36"/>
      </w:tblGrid>
      <w:tr w:rsidR="008559AA" w:rsidRPr="00041123" w:rsidTr="00D2635D">
        <w:trPr>
          <w:trHeight w:val="56"/>
        </w:trPr>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 xml:space="preserve">Наименование подпрограммы </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ind w:left="142"/>
              <w:jc w:val="both"/>
              <w:rPr>
                <w:rFonts w:ascii="Times New Roman" w:hAnsi="Times New Roman" w:cs="Times New Roman"/>
                <w:sz w:val="28"/>
                <w:szCs w:val="28"/>
              </w:rPr>
            </w:pPr>
            <w:r w:rsidRPr="00A5053D">
              <w:rPr>
                <w:rFonts w:ascii="Times New Roman" w:eastAsia="Times New Roman" w:hAnsi="Times New Roman" w:cs="Times New Roman"/>
                <w:sz w:val="28"/>
                <w:szCs w:val="28"/>
              </w:rPr>
              <w:t>«Комплексное развитие сельских территорий Каратузского района»</w:t>
            </w:r>
          </w:p>
        </w:tc>
      </w:tr>
      <w:tr w:rsidR="008559AA" w:rsidRPr="00041123" w:rsidTr="00D2635D">
        <w:trPr>
          <w:trHeight w:val="393"/>
        </w:trPr>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Наименование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jc w:val="both"/>
              <w:rPr>
                <w:rFonts w:ascii="Times New Roman" w:hAnsi="Times New Roman" w:cs="Times New Roman"/>
                <w:sz w:val="28"/>
                <w:szCs w:val="28"/>
              </w:rPr>
            </w:pPr>
            <w:r w:rsidRPr="00A5053D">
              <w:rPr>
                <w:rFonts w:ascii="Times New Roman" w:hAnsi="Times New Roman" w:cs="Times New Roman"/>
                <w:sz w:val="28"/>
                <w:szCs w:val="28"/>
              </w:rPr>
              <w:t>Развитие сельского хозяйства в Каратузском районе</w:t>
            </w: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Муниципальный заказчик</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Администрация Каратузского района</w:t>
            </w: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Исполнители мероприятий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Администрация Каратузского района</w:t>
            </w:r>
          </w:p>
        </w:tc>
      </w:tr>
      <w:tr w:rsidR="008559AA" w:rsidRPr="00041123" w:rsidTr="00D2635D">
        <w:trPr>
          <w:trHeight w:val="2116"/>
        </w:trPr>
        <w:tc>
          <w:tcPr>
            <w:tcW w:w="3528" w:type="dxa"/>
            <w:tcBorders>
              <w:top w:val="single" w:sz="4" w:space="0" w:color="auto"/>
              <w:left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Цель и задачи подпрограмма</w:t>
            </w:r>
          </w:p>
        </w:tc>
        <w:tc>
          <w:tcPr>
            <w:tcW w:w="5936" w:type="dxa"/>
            <w:tcBorders>
              <w:top w:val="single" w:sz="4" w:space="0" w:color="auto"/>
              <w:left w:val="single" w:sz="4" w:space="0" w:color="auto"/>
              <w:right w:val="single" w:sz="4" w:space="0" w:color="auto"/>
            </w:tcBorders>
          </w:tcPr>
          <w:p w:rsidR="008559AA" w:rsidRPr="00A5053D" w:rsidRDefault="008559AA" w:rsidP="00D2635D">
            <w:pPr>
              <w:pStyle w:val="ConsPlusNormal"/>
              <w:ind w:firstLine="16"/>
              <w:jc w:val="both"/>
              <w:rPr>
                <w:sz w:val="28"/>
                <w:szCs w:val="28"/>
              </w:rPr>
            </w:pPr>
            <w:r w:rsidRPr="00A5053D">
              <w:rPr>
                <w:rFonts w:ascii="Times New Roman" w:hAnsi="Times New Roman" w:cs="Times New Roman"/>
                <w:color w:val="2D2D2D"/>
                <w:sz w:val="28"/>
                <w:szCs w:val="28"/>
              </w:rPr>
              <w:t xml:space="preserve">Основная цель - </w:t>
            </w:r>
            <w:r w:rsidRPr="00A5053D">
              <w:rPr>
                <w:rFonts w:ascii="Times New Roman" w:hAnsi="Times New Roman" w:cs="Times New Roman"/>
                <w:sz w:val="28"/>
                <w:szCs w:val="28"/>
              </w:rPr>
              <w:t>создание общих условий для повышения</w:t>
            </w:r>
            <w:r w:rsidR="0090754D">
              <w:rPr>
                <w:rFonts w:ascii="Times New Roman" w:hAnsi="Times New Roman" w:cs="Times New Roman"/>
                <w:sz w:val="28"/>
                <w:szCs w:val="28"/>
              </w:rPr>
              <w:t xml:space="preserve"> </w:t>
            </w:r>
            <w:r w:rsidRPr="00A5053D">
              <w:rPr>
                <w:rFonts w:ascii="Times New Roman" w:hAnsi="Times New Roman" w:cs="Times New Roman"/>
                <w:sz w:val="28"/>
                <w:szCs w:val="28"/>
              </w:rPr>
              <w:t>эффективности сельскохозяйственного производства,</w:t>
            </w:r>
            <w:r w:rsidR="0090754D">
              <w:rPr>
                <w:rFonts w:ascii="Times New Roman" w:hAnsi="Times New Roman" w:cs="Times New Roman"/>
                <w:sz w:val="28"/>
                <w:szCs w:val="28"/>
              </w:rPr>
              <w:t xml:space="preserve"> </w:t>
            </w:r>
            <w:r w:rsidRPr="00A5053D">
              <w:rPr>
                <w:rFonts w:ascii="Times New Roman" w:hAnsi="Times New Roman" w:cs="Times New Roman"/>
                <w:sz w:val="28"/>
                <w:szCs w:val="28"/>
              </w:rPr>
              <w:t>его динамичного и сбалансированного роста.</w:t>
            </w:r>
          </w:p>
          <w:p w:rsidR="008559AA" w:rsidRPr="00A5053D" w:rsidRDefault="008559AA" w:rsidP="00D2635D">
            <w:pPr>
              <w:spacing w:after="0" w:line="240" w:lineRule="auto"/>
              <w:jc w:val="both"/>
              <w:rPr>
                <w:rFonts w:ascii="Times New Roman" w:hAnsi="Times New Roman" w:cs="Times New Roman"/>
                <w:sz w:val="28"/>
                <w:szCs w:val="28"/>
              </w:rPr>
            </w:pPr>
            <w:r w:rsidRPr="00A5053D">
              <w:rPr>
                <w:rFonts w:ascii="Times New Roman" w:hAnsi="Times New Roman" w:cs="Times New Roman"/>
                <w:sz w:val="28"/>
                <w:szCs w:val="28"/>
              </w:rPr>
              <w:t>Для достижения намеченной цели необходимо решение следующих основных задач:</w:t>
            </w:r>
          </w:p>
          <w:p w:rsidR="008559AA" w:rsidRPr="00A5053D" w:rsidRDefault="008559AA" w:rsidP="00D2635D">
            <w:pPr>
              <w:shd w:val="clear" w:color="auto" w:fill="FFFFFF"/>
              <w:spacing w:after="0" w:line="240" w:lineRule="auto"/>
              <w:jc w:val="both"/>
              <w:rPr>
                <w:rFonts w:ascii="Times New Roman" w:eastAsia="Times New Roman" w:hAnsi="Times New Roman" w:cs="Times New Roman"/>
                <w:sz w:val="28"/>
                <w:szCs w:val="28"/>
              </w:rPr>
            </w:pPr>
            <w:r w:rsidRPr="00A5053D">
              <w:rPr>
                <w:rFonts w:ascii="Times New Roman" w:eastAsia="Times New Roman" w:hAnsi="Times New Roman" w:cs="Times New Roman"/>
                <w:sz w:val="28"/>
                <w:szCs w:val="28"/>
              </w:rPr>
              <w:t>-оздоровление хозяйств от вируса лейкоза КРС, снижение уровня инфицированности животных;</w:t>
            </w:r>
          </w:p>
          <w:p w:rsidR="008559AA" w:rsidRPr="00A5053D" w:rsidRDefault="008559AA" w:rsidP="00D2635D">
            <w:pPr>
              <w:shd w:val="clear" w:color="auto" w:fill="FFFFFF"/>
              <w:spacing w:after="0" w:line="240" w:lineRule="auto"/>
              <w:jc w:val="both"/>
              <w:rPr>
                <w:rFonts w:ascii="Times New Roman" w:eastAsia="Times New Roman" w:hAnsi="Times New Roman" w:cs="Times New Roman"/>
                <w:sz w:val="28"/>
                <w:szCs w:val="28"/>
              </w:rPr>
            </w:pPr>
            <w:r w:rsidRPr="00A5053D">
              <w:rPr>
                <w:rFonts w:ascii="Times New Roman" w:eastAsia="Times New Roman" w:hAnsi="Times New Roman" w:cs="Times New Roman"/>
                <w:sz w:val="28"/>
                <w:szCs w:val="28"/>
              </w:rPr>
              <w:t>-создание условий для оздоровления хозяйств и сохранение поголовья;</w:t>
            </w:r>
          </w:p>
          <w:p w:rsidR="008559AA" w:rsidRPr="00A5053D" w:rsidRDefault="008559AA" w:rsidP="00D2635D">
            <w:pPr>
              <w:pStyle w:val="ConsPlusNonformat"/>
              <w:jc w:val="both"/>
              <w:rPr>
                <w:rFonts w:ascii="Times New Roman" w:hAnsi="Times New Roman" w:cs="Times New Roman"/>
                <w:sz w:val="28"/>
                <w:szCs w:val="28"/>
              </w:rPr>
            </w:pPr>
            <w:r w:rsidRPr="00A5053D">
              <w:rPr>
                <w:rFonts w:ascii="Times New Roman" w:hAnsi="Times New Roman" w:cs="Times New Roman"/>
                <w:sz w:val="28"/>
                <w:szCs w:val="28"/>
              </w:rPr>
              <w:t>- организация переработки молока в районе;</w:t>
            </w:r>
          </w:p>
          <w:p w:rsidR="008559AA" w:rsidRPr="00A5053D" w:rsidRDefault="008559AA" w:rsidP="00D2635D">
            <w:pPr>
              <w:pStyle w:val="ConsPlusNonformat"/>
              <w:jc w:val="both"/>
              <w:rPr>
                <w:rFonts w:ascii="Times New Roman" w:hAnsi="Times New Roman" w:cs="Times New Roman"/>
                <w:sz w:val="28"/>
                <w:szCs w:val="28"/>
              </w:rPr>
            </w:pPr>
            <w:r w:rsidRPr="00A5053D">
              <w:rPr>
                <w:rFonts w:ascii="Times New Roman" w:hAnsi="Times New Roman" w:cs="Times New Roman"/>
                <w:sz w:val="28"/>
                <w:szCs w:val="28"/>
              </w:rPr>
              <w:t>-обновление производственной базы свиноферм и увеличение производства свинины на основе</w:t>
            </w:r>
            <w:r w:rsidR="0090754D">
              <w:rPr>
                <w:rFonts w:ascii="Times New Roman" w:hAnsi="Times New Roman" w:cs="Times New Roman"/>
                <w:sz w:val="28"/>
                <w:szCs w:val="28"/>
              </w:rPr>
              <w:t xml:space="preserve"> </w:t>
            </w:r>
            <w:r w:rsidRPr="00A5053D">
              <w:rPr>
                <w:rFonts w:ascii="Times New Roman" w:hAnsi="Times New Roman" w:cs="Times New Roman"/>
                <w:sz w:val="28"/>
                <w:szCs w:val="28"/>
              </w:rPr>
              <w:t>разведения высокопродуктивных и технологичных пород и гибридов;</w:t>
            </w:r>
          </w:p>
          <w:p w:rsidR="008559AA" w:rsidRPr="00A5053D" w:rsidRDefault="008559AA" w:rsidP="00D2635D">
            <w:pPr>
              <w:widowControl w:val="0"/>
              <w:autoSpaceDE w:val="0"/>
              <w:autoSpaceDN w:val="0"/>
              <w:adjustRightInd w:val="0"/>
              <w:spacing w:after="0"/>
              <w:jc w:val="both"/>
              <w:rPr>
                <w:rFonts w:ascii="Times New Roman" w:hAnsi="Times New Roman" w:cs="Times New Roman"/>
                <w:sz w:val="28"/>
                <w:szCs w:val="28"/>
              </w:rPr>
            </w:pPr>
            <w:r w:rsidRPr="00A5053D">
              <w:rPr>
                <w:rFonts w:ascii="Times New Roman" w:hAnsi="Times New Roman" w:cs="Times New Roman"/>
                <w:sz w:val="28"/>
                <w:szCs w:val="28"/>
              </w:rPr>
              <w:t>- повышение доступности и улучшение качества услуг образования, путем капитального ремонта здания</w:t>
            </w:r>
            <w:r w:rsidRPr="00A5053D">
              <w:rPr>
                <w:sz w:val="28"/>
                <w:szCs w:val="28"/>
              </w:rPr>
              <w:t>.</w:t>
            </w:r>
          </w:p>
        </w:tc>
      </w:tr>
      <w:tr w:rsidR="008559AA" w:rsidRPr="00041123" w:rsidTr="00D2635D">
        <w:trPr>
          <w:trHeight w:val="711"/>
        </w:trPr>
        <w:tc>
          <w:tcPr>
            <w:tcW w:w="3528" w:type="dxa"/>
            <w:tcBorders>
              <w:top w:val="single" w:sz="4" w:space="0" w:color="auto"/>
              <w:left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Этапы и сроки реализации муниципальной программы</w:t>
            </w:r>
          </w:p>
        </w:tc>
        <w:tc>
          <w:tcPr>
            <w:tcW w:w="5936" w:type="dxa"/>
            <w:tcBorders>
              <w:top w:val="single" w:sz="4" w:space="0" w:color="auto"/>
              <w:left w:val="single" w:sz="4" w:space="0" w:color="auto"/>
              <w:right w:val="single" w:sz="4" w:space="0" w:color="auto"/>
            </w:tcBorders>
            <w:vAlign w:val="center"/>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2017 – 2019 годы</w:t>
            </w: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pStyle w:val="ConsPlusCell"/>
              <w:snapToGrid w:val="0"/>
              <w:rPr>
                <w:rFonts w:ascii="Times New Roman" w:hAnsi="Times New Roman" w:cs="Times New Roman"/>
                <w:sz w:val="28"/>
                <w:szCs w:val="28"/>
              </w:rPr>
            </w:pPr>
            <w:r w:rsidRPr="00A5053D">
              <w:rPr>
                <w:rFonts w:ascii="Times New Roman" w:hAnsi="Times New Roman" w:cs="Times New Roman"/>
                <w:sz w:val="28"/>
                <w:szCs w:val="28"/>
              </w:rPr>
              <w:lastRenderedPageBreak/>
              <w:t xml:space="preserve">Целевые индикаторы и  показатели  муниципальной программы           </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pStyle w:val="ConsPlusNormal"/>
              <w:ind w:firstLine="16"/>
              <w:jc w:val="both"/>
              <w:rPr>
                <w:rFonts w:ascii="Times New Roman" w:hAnsi="Times New Roman" w:cs="Times New Roman"/>
                <w:sz w:val="28"/>
                <w:szCs w:val="28"/>
              </w:rPr>
            </w:pPr>
            <w:r w:rsidRPr="00A5053D">
              <w:rPr>
                <w:rFonts w:ascii="Times New Roman" w:hAnsi="Times New Roman" w:cs="Times New Roman"/>
                <w:sz w:val="28"/>
                <w:szCs w:val="28"/>
              </w:rPr>
              <w:t>Целевые индикаторы подпрограммы приведены в приложении №1 к подпрограмме</w:t>
            </w:r>
          </w:p>
          <w:p w:rsidR="008559AA" w:rsidRPr="00A5053D" w:rsidRDefault="008559AA" w:rsidP="00D2635D">
            <w:pPr>
              <w:pStyle w:val="ConsPlusNormal"/>
              <w:ind w:firstLine="16"/>
              <w:rPr>
                <w:rFonts w:ascii="Times New Roman" w:hAnsi="Times New Roman"/>
                <w:sz w:val="28"/>
                <w:szCs w:val="28"/>
              </w:rPr>
            </w:pP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Объёмы и источники финансирования</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A5053D" w:rsidRPr="00A5053D" w:rsidRDefault="008559AA" w:rsidP="00A5053D">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5053D">
              <w:rPr>
                <w:rFonts w:ascii="Times New Roman" w:hAnsi="Times New Roman"/>
                <w:sz w:val="28"/>
                <w:szCs w:val="28"/>
              </w:rPr>
              <w:t xml:space="preserve">Общий объем финансирования муниципальной подпрограммы составит </w:t>
            </w:r>
            <w:r w:rsidR="00A5053D" w:rsidRPr="00A5053D">
              <w:rPr>
                <w:rFonts w:ascii="Times New Roman" w:eastAsia="Calibri" w:hAnsi="Times New Roman" w:cs="Times New Roman"/>
                <w:sz w:val="28"/>
                <w:szCs w:val="28"/>
                <w:lang w:eastAsia="en-US"/>
              </w:rPr>
              <w:t>3773,00 тыс. рублей в том числе:</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 xml:space="preserve">за счет краевого бюджета – 0,0 тыс. рублей: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2017 году –0,0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2018 году –0,0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2019 году –0,0 тыс.</w:t>
            </w:r>
            <w:r>
              <w:rPr>
                <w:rFonts w:ascii="Times New Roman" w:hAnsi="Times New Roman" w:cs="Times New Roman"/>
                <w:sz w:val="28"/>
                <w:szCs w:val="28"/>
              </w:rPr>
              <w:t xml:space="preserve"> </w:t>
            </w:r>
            <w:r w:rsidRPr="00A5053D">
              <w:rPr>
                <w:rFonts w:ascii="Times New Roman" w:hAnsi="Times New Roman" w:cs="Times New Roman"/>
                <w:sz w:val="28"/>
                <w:szCs w:val="28"/>
              </w:rPr>
              <w:t>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 xml:space="preserve">за счет районного  бюджета – 1611,00 тыс. рублей: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2017 году – 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2018 году – 1195,0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2019 году – 416,0 тыс. руб.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 xml:space="preserve">за счет внебюджетных источников – 2162,00 тыс. рублей: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2017 году – 0 тыс.</w:t>
            </w:r>
            <w:r>
              <w:rPr>
                <w:rFonts w:ascii="Times New Roman" w:hAnsi="Times New Roman" w:cs="Times New Roman"/>
                <w:sz w:val="28"/>
                <w:szCs w:val="28"/>
              </w:rPr>
              <w:t xml:space="preserve"> </w:t>
            </w:r>
            <w:r w:rsidRPr="00A5053D">
              <w:rPr>
                <w:rFonts w:ascii="Times New Roman" w:hAnsi="Times New Roman" w:cs="Times New Roman"/>
                <w:sz w:val="28"/>
                <w:szCs w:val="28"/>
              </w:rPr>
              <w:t xml:space="preserve">руб.; </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2018 году – 1310,0тыс</w:t>
            </w:r>
            <w:proofErr w:type="gramStart"/>
            <w:r w:rsidRPr="00A5053D">
              <w:rPr>
                <w:rFonts w:ascii="Times New Roman" w:hAnsi="Times New Roman" w:cs="Times New Roman"/>
                <w:sz w:val="28"/>
                <w:szCs w:val="28"/>
              </w:rPr>
              <w:t>.р</w:t>
            </w:r>
            <w:proofErr w:type="gramEnd"/>
            <w:r w:rsidRPr="00A5053D">
              <w:rPr>
                <w:rFonts w:ascii="Times New Roman" w:hAnsi="Times New Roman" w:cs="Times New Roman"/>
                <w:sz w:val="28"/>
                <w:szCs w:val="28"/>
              </w:rPr>
              <w:t>уб.;</w:t>
            </w:r>
          </w:p>
          <w:p w:rsidR="00A5053D" w:rsidRPr="00A5053D" w:rsidRDefault="00A5053D" w:rsidP="00A5053D">
            <w:pPr>
              <w:spacing w:after="0" w:line="240" w:lineRule="auto"/>
              <w:ind w:firstLine="567"/>
              <w:rPr>
                <w:rFonts w:ascii="Times New Roman" w:hAnsi="Times New Roman" w:cs="Times New Roman"/>
                <w:sz w:val="28"/>
                <w:szCs w:val="28"/>
              </w:rPr>
            </w:pPr>
            <w:r w:rsidRPr="00A5053D">
              <w:rPr>
                <w:rFonts w:ascii="Times New Roman" w:hAnsi="Times New Roman" w:cs="Times New Roman"/>
                <w:sz w:val="28"/>
                <w:szCs w:val="28"/>
              </w:rPr>
              <w:t>в 2019 году – 852,0тыс</w:t>
            </w:r>
            <w:proofErr w:type="gramStart"/>
            <w:r w:rsidRPr="00A5053D">
              <w:rPr>
                <w:rFonts w:ascii="Times New Roman" w:hAnsi="Times New Roman" w:cs="Times New Roman"/>
                <w:sz w:val="28"/>
                <w:szCs w:val="28"/>
              </w:rPr>
              <w:t>.р</w:t>
            </w:r>
            <w:proofErr w:type="gramEnd"/>
            <w:r w:rsidRPr="00A5053D">
              <w:rPr>
                <w:rFonts w:ascii="Times New Roman" w:hAnsi="Times New Roman" w:cs="Times New Roman"/>
                <w:sz w:val="28"/>
                <w:szCs w:val="28"/>
              </w:rPr>
              <w:t>уб.</w:t>
            </w:r>
          </w:p>
          <w:p w:rsidR="008559AA" w:rsidRPr="00A5053D" w:rsidRDefault="008559AA" w:rsidP="00D2635D">
            <w:pPr>
              <w:pStyle w:val="a3"/>
              <w:autoSpaceDE w:val="0"/>
              <w:autoSpaceDN w:val="0"/>
              <w:adjustRightInd w:val="0"/>
              <w:spacing w:after="0" w:line="240" w:lineRule="auto"/>
              <w:ind w:left="0"/>
              <w:jc w:val="both"/>
              <w:rPr>
                <w:rFonts w:ascii="Times New Roman" w:hAnsi="Times New Roman"/>
                <w:sz w:val="28"/>
                <w:szCs w:val="28"/>
                <w:highlight w:val="green"/>
              </w:rPr>
            </w:pPr>
          </w:p>
        </w:tc>
      </w:tr>
      <w:tr w:rsidR="008559AA" w:rsidRPr="00041123" w:rsidTr="00D2635D">
        <w:tc>
          <w:tcPr>
            <w:tcW w:w="3528"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pacing w:after="0" w:line="240" w:lineRule="auto"/>
              <w:rPr>
                <w:rFonts w:ascii="Times New Roman" w:hAnsi="Times New Roman" w:cs="Times New Roman"/>
                <w:sz w:val="28"/>
                <w:szCs w:val="28"/>
              </w:rPr>
            </w:pPr>
            <w:r w:rsidRPr="00A5053D">
              <w:rPr>
                <w:rFonts w:ascii="Times New Roman" w:hAnsi="Times New Roman" w:cs="Times New Roman"/>
                <w:sz w:val="28"/>
                <w:szCs w:val="28"/>
              </w:rPr>
              <w:t xml:space="preserve"> Система управления и контроля</w:t>
            </w:r>
          </w:p>
        </w:tc>
        <w:tc>
          <w:tcPr>
            <w:tcW w:w="5936" w:type="dxa"/>
            <w:tcBorders>
              <w:top w:val="single" w:sz="4" w:space="0" w:color="auto"/>
              <w:left w:val="single" w:sz="4" w:space="0" w:color="auto"/>
              <w:bottom w:val="single" w:sz="4" w:space="0" w:color="auto"/>
              <w:right w:val="single" w:sz="4" w:space="0" w:color="auto"/>
            </w:tcBorders>
          </w:tcPr>
          <w:p w:rsidR="008559AA" w:rsidRPr="00A5053D" w:rsidRDefault="008559AA" w:rsidP="00D2635D">
            <w:pPr>
              <w:shd w:val="clear" w:color="auto" w:fill="FFFFFF"/>
              <w:spacing w:after="0" w:line="240" w:lineRule="auto"/>
              <w:rPr>
                <w:rFonts w:ascii="Times New Roman" w:hAnsi="Times New Roman"/>
                <w:sz w:val="28"/>
                <w:szCs w:val="28"/>
              </w:rPr>
            </w:pPr>
            <w:r w:rsidRPr="00A5053D">
              <w:rPr>
                <w:rFonts w:ascii="Times New Roman" w:hAnsi="Times New Roman" w:cs="Times New Roman"/>
                <w:sz w:val="28"/>
                <w:szCs w:val="28"/>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A5053D" w:rsidRDefault="00A5053D" w:rsidP="008559AA">
      <w:pPr>
        <w:spacing w:after="0" w:line="240" w:lineRule="auto"/>
        <w:jc w:val="center"/>
        <w:rPr>
          <w:rFonts w:ascii="Times New Roman" w:hAnsi="Times New Roman" w:cs="Times New Roman"/>
          <w:sz w:val="28"/>
          <w:szCs w:val="28"/>
        </w:rPr>
      </w:pP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Обоснование подпрограммы</w:t>
      </w:r>
    </w:p>
    <w:p w:rsidR="008559AA" w:rsidRDefault="008559AA" w:rsidP="008559AA">
      <w:pPr>
        <w:spacing w:after="0" w:line="240" w:lineRule="auto"/>
        <w:jc w:val="center"/>
        <w:rPr>
          <w:rFonts w:ascii="Times New Roman" w:hAnsi="Times New Roman" w:cs="Times New Roman"/>
          <w:sz w:val="28"/>
          <w:szCs w:val="28"/>
        </w:rPr>
      </w:pP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EC1E42">
        <w:rPr>
          <w:rFonts w:ascii="Times New Roman" w:hAnsi="Times New Roman" w:cs="Times New Roman"/>
          <w:sz w:val="28"/>
          <w:szCs w:val="28"/>
        </w:rPr>
        <w:t>.</w:t>
      </w:r>
      <w:r>
        <w:rPr>
          <w:rFonts w:ascii="Times New Roman" w:hAnsi="Times New Roman" w:cs="Times New Roman"/>
          <w:sz w:val="28"/>
          <w:szCs w:val="28"/>
        </w:rPr>
        <w:t>1</w:t>
      </w:r>
      <w:r w:rsidRPr="00EC1E42">
        <w:rPr>
          <w:rFonts w:ascii="Times New Roman" w:hAnsi="Times New Roman" w:cs="Times New Roman"/>
          <w:sz w:val="28"/>
          <w:szCs w:val="28"/>
        </w:rPr>
        <w:t xml:space="preserve">.Постановка проблемы и обоснование необходимости принятия </w:t>
      </w:r>
    </w:p>
    <w:p w:rsidR="008559AA" w:rsidRDefault="008559AA" w:rsidP="008559AA">
      <w:pPr>
        <w:spacing w:after="0" w:line="240" w:lineRule="auto"/>
        <w:jc w:val="center"/>
        <w:rPr>
          <w:rFonts w:ascii="Times New Roman" w:hAnsi="Times New Roman" w:cs="Times New Roman"/>
          <w:sz w:val="28"/>
          <w:szCs w:val="28"/>
        </w:rPr>
      </w:pPr>
      <w:r w:rsidRPr="00EC1E42">
        <w:rPr>
          <w:rFonts w:ascii="Times New Roman" w:hAnsi="Times New Roman" w:cs="Times New Roman"/>
          <w:sz w:val="28"/>
          <w:szCs w:val="28"/>
        </w:rPr>
        <w:t>программы</w:t>
      </w:r>
    </w:p>
    <w:p w:rsidR="008559AA" w:rsidRDefault="008559AA" w:rsidP="008559AA">
      <w:pPr>
        <w:spacing w:after="0" w:line="240" w:lineRule="auto"/>
        <w:jc w:val="center"/>
        <w:rPr>
          <w:rFonts w:ascii="Times New Roman" w:hAnsi="Times New Roman" w:cs="Times New Roman"/>
          <w:sz w:val="28"/>
          <w:szCs w:val="28"/>
        </w:rPr>
      </w:pP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pacing w:val="-4"/>
          <w:sz w:val="28"/>
          <w:szCs w:val="28"/>
        </w:rPr>
        <w:t xml:space="preserve">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w:t>
      </w:r>
      <w:r w:rsidRPr="00457D5A">
        <w:rPr>
          <w:rFonts w:ascii="Times New Roman" w:eastAsia="Times New Roman" w:hAnsi="Times New Roman" w:cs="Times New Roman"/>
          <w:sz w:val="28"/>
          <w:szCs w:val="28"/>
        </w:rPr>
        <w:t xml:space="preserve">Повышение роли и конкурентоспособности </w:t>
      </w:r>
      <w:r w:rsidRPr="00457D5A">
        <w:rPr>
          <w:rFonts w:ascii="Times New Roman" w:hAnsi="Times New Roman" w:cs="Times New Roman"/>
          <w:sz w:val="28"/>
          <w:szCs w:val="28"/>
        </w:rPr>
        <w:t>районного</w:t>
      </w:r>
      <w:r w:rsidRPr="00457D5A">
        <w:rPr>
          <w:rFonts w:ascii="Times New Roman" w:eastAsia="Times New Roman" w:hAnsi="Times New Roman" w:cs="Times New Roman"/>
          <w:sz w:val="28"/>
          <w:szCs w:val="28"/>
        </w:rPr>
        <w:t xml:space="preserve"> аграрного сектора экономики во многом зависит от улучшения качественных характеристик </w:t>
      </w:r>
      <w:r w:rsidRPr="00457D5A">
        <w:rPr>
          <w:rFonts w:ascii="Times New Roman" w:hAnsi="Times New Roman" w:cs="Times New Roman"/>
          <w:sz w:val="28"/>
          <w:szCs w:val="28"/>
        </w:rPr>
        <w:t>продуктивного скота.</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преобладание </w:t>
      </w:r>
      <w:proofErr w:type="spellStart"/>
      <w:r w:rsidRPr="00457D5A">
        <w:rPr>
          <w:rFonts w:ascii="Times New Roman" w:eastAsia="Times New Roman" w:hAnsi="Times New Roman" w:cs="Times New Roman"/>
          <w:sz w:val="28"/>
          <w:szCs w:val="28"/>
        </w:rPr>
        <w:t>дотационности</w:t>
      </w:r>
      <w:proofErr w:type="spellEnd"/>
      <w:r w:rsidRPr="00457D5A">
        <w:rPr>
          <w:rFonts w:ascii="Times New Roman" w:eastAsia="Times New Roman" w:hAnsi="Times New Roman" w:cs="Times New Roman"/>
          <w:sz w:val="28"/>
          <w:szCs w:val="28"/>
        </w:rPr>
        <w:t xml:space="preserve"> бюджетов на уровне сельских поселений, высокий уровень </w:t>
      </w:r>
      <w:proofErr w:type="spellStart"/>
      <w:r w:rsidRPr="00457D5A">
        <w:rPr>
          <w:rFonts w:ascii="Times New Roman" w:eastAsia="Times New Roman" w:hAnsi="Times New Roman" w:cs="Times New Roman"/>
          <w:sz w:val="28"/>
          <w:szCs w:val="28"/>
        </w:rPr>
        <w:t>затратности</w:t>
      </w:r>
      <w:proofErr w:type="spellEnd"/>
      <w:r w:rsidRPr="00457D5A">
        <w:rPr>
          <w:rFonts w:ascii="Times New Roman" w:eastAsia="Times New Roman" w:hAnsi="Times New Roman" w:cs="Times New Roman"/>
          <w:sz w:val="28"/>
          <w:szCs w:val="28"/>
        </w:rPr>
        <w:t xml:space="preserve"> комплексного развития сельских территорий в </w:t>
      </w:r>
      <w:r w:rsidRPr="00457D5A">
        <w:rPr>
          <w:rFonts w:ascii="Times New Roman" w:eastAsia="Times New Roman" w:hAnsi="Times New Roman" w:cs="Times New Roman"/>
          <w:sz w:val="28"/>
          <w:szCs w:val="28"/>
        </w:rPr>
        <w:lastRenderedPageBreak/>
        <w:t>связи с мелкодисперсным характером сельского расселения.</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запустению сельских территорий, выбытию из оборота продуктивных земель сельскохозяйственного назначения.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Этому способствует также крайне низкий уровень комфортности проживания в сельской местности.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На начало 2016 года в Каратузском районе зарегистрировано 14 сельских администраций, в которых проживают 15219  человек.</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Значительная территориальная разбросанность населенных пунктов, их удаленность друг от друга и относительная малонаселенность,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 финансовое и техническое обеспечение развития образования.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Таким образом, к числу основных проблем развития сельских территорий, на решение которых должна быть направлена реализация мероприятий подпрограммы, можно выделить следующие:</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а) низкий уровень обеспеченности хозяйств района высокопродуктивными животными;</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б) высокий уровень заболеваний лейкозом у животных;</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в) отсутствие переработки молока на селе;</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в) низкий уровень обеспеченности общеобразовательными учреждениями.</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 xml:space="preserve">Вопрос развития сельских территорий носит комплексный характер и его решение может быть достигнуто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Повышение роли и конкурентоспособности районного аграрного сектора экономики требуют адекватных мер по улучшению условий содержания скота и, как следствие, роста продуктивности сельскохозяйственных животных, организация переработки молока и мяса сельскохозяйственных животных.</w:t>
      </w:r>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proofErr w:type="gramStart"/>
      <w:r w:rsidRPr="00457D5A">
        <w:rPr>
          <w:rFonts w:ascii="Times New Roman" w:eastAsia="Calibri" w:hAnsi="Times New Roman" w:cs="Times New Roman"/>
          <w:sz w:val="28"/>
          <w:szCs w:val="28"/>
          <w:lang w:eastAsia="en-US"/>
        </w:rPr>
        <w:t xml:space="preserve">Приоритетом в сфере развития сельских территорий является </w:t>
      </w:r>
      <w:r w:rsidRPr="00457D5A">
        <w:rPr>
          <w:rFonts w:ascii="Times New Roman" w:eastAsia="Calibri" w:hAnsi="Times New Roman" w:cs="Times New Roman"/>
          <w:sz w:val="28"/>
          <w:szCs w:val="28"/>
          <w:lang w:eastAsia="en-US"/>
        </w:rPr>
        <w:lastRenderedPageBreak/>
        <w:t xml:space="preserve">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w:t>
      </w:r>
      <w:r w:rsidRPr="00457D5A">
        <w:rPr>
          <w:rFonts w:ascii="Times New Roman" w:eastAsia="Times New Roman" w:hAnsi="Times New Roman" w:cs="Times New Roman"/>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roofErr w:type="gramEnd"/>
    </w:p>
    <w:p w:rsidR="008559AA" w:rsidRPr="00457D5A" w:rsidRDefault="008559AA" w:rsidP="008559AA">
      <w:pPr>
        <w:widowControl w:val="0"/>
        <w:spacing w:after="0" w:line="240" w:lineRule="auto"/>
        <w:ind w:firstLine="720"/>
        <w:jc w:val="both"/>
        <w:rPr>
          <w:rFonts w:ascii="Times New Roman" w:eastAsia="Times New Roman" w:hAnsi="Times New Roman" w:cs="Times New Roman"/>
          <w:sz w:val="28"/>
          <w:szCs w:val="28"/>
        </w:rPr>
      </w:pPr>
      <w:r w:rsidRPr="00457D5A">
        <w:rPr>
          <w:rFonts w:ascii="Times New Roman" w:eastAsia="Times New Roman" w:hAnsi="Times New Roman" w:cs="Times New Roman"/>
          <w:sz w:val="28"/>
          <w:szCs w:val="28"/>
        </w:rPr>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скота, сельскохозяйственной техники и оборудования, в процессе которых создаются высокотехнологичные места.</w:t>
      </w:r>
    </w:p>
    <w:p w:rsidR="008559AA" w:rsidRDefault="008559AA" w:rsidP="008559AA">
      <w:pPr>
        <w:spacing w:after="0" w:line="240" w:lineRule="auto"/>
        <w:ind w:firstLine="708"/>
        <w:jc w:val="both"/>
        <w:rPr>
          <w:rFonts w:ascii="Times New Roman" w:hAnsi="Times New Roman" w:cs="Times New Roman"/>
          <w:sz w:val="28"/>
          <w:szCs w:val="28"/>
        </w:rPr>
      </w:pPr>
    </w:p>
    <w:p w:rsidR="008559AA" w:rsidRDefault="008559AA" w:rsidP="008559A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2.1.1. Инфекционное заболевание скота - лейкоз.</w:t>
      </w:r>
    </w:p>
    <w:p w:rsidR="008559AA" w:rsidRDefault="008559AA" w:rsidP="008559AA">
      <w:pPr>
        <w:spacing w:after="0" w:line="240" w:lineRule="auto"/>
        <w:ind w:firstLine="708"/>
        <w:jc w:val="both"/>
        <w:rPr>
          <w:rFonts w:ascii="Times New Roman" w:hAnsi="Times New Roman" w:cs="Times New Roman"/>
          <w:sz w:val="28"/>
          <w:szCs w:val="28"/>
        </w:rPr>
      </w:pPr>
    </w:p>
    <w:p w:rsidR="008559AA" w:rsidRPr="00996278" w:rsidRDefault="008559AA" w:rsidP="008559AA">
      <w:pPr>
        <w:spacing w:after="0" w:line="240" w:lineRule="auto"/>
        <w:ind w:firstLine="708"/>
        <w:jc w:val="both"/>
        <w:rPr>
          <w:rFonts w:ascii="Times New Roman" w:hAnsi="Times New Roman" w:cs="Times New Roman"/>
          <w:sz w:val="28"/>
          <w:szCs w:val="28"/>
        </w:rPr>
      </w:pPr>
      <w:r w:rsidRPr="00457D5A">
        <w:rPr>
          <w:rFonts w:ascii="Times New Roman" w:hAnsi="Times New Roman" w:cs="Times New Roman"/>
          <w:sz w:val="28"/>
          <w:szCs w:val="28"/>
        </w:rPr>
        <w:t>На территории района осуществляют производственную деятельность 3 сельскохозяйственных орга</w:t>
      </w:r>
      <w:r>
        <w:rPr>
          <w:rFonts w:ascii="Times New Roman" w:hAnsi="Times New Roman" w:cs="Times New Roman"/>
          <w:sz w:val="28"/>
          <w:szCs w:val="28"/>
        </w:rPr>
        <w:t>низации и два из них неблагополучны по инфекционному заболеванию (лейкоз). Поэтому в районе</w:t>
      </w:r>
      <w:r w:rsidRPr="00996278">
        <w:rPr>
          <w:rFonts w:ascii="Times New Roman" w:hAnsi="Times New Roman" w:cs="Times New Roman"/>
          <w:sz w:val="28"/>
          <w:szCs w:val="28"/>
        </w:rPr>
        <w:t xml:space="preserve"> актуальной остается проблема сохранения поголовья сельскохозяйственных животных, в частности крупного рогатого скота</w:t>
      </w:r>
      <w:r>
        <w:rPr>
          <w:rFonts w:ascii="Times New Roman" w:hAnsi="Times New Roman" w:cs="Times New Roman"/>
          <w:sz w:val="28"/>
          <w:szCs w:val="28"/>
        </w:rPr>
        <w:t xml:space="preserve">. </w:t>
      </w:r>
    </w:p>
    <w:p w:rsidR="008559AA" w:rsidRDefault="008559AA" w:rsidP="008559AA">
      <w:pPr>
        <w:spacing w:after="0"/>
        <w:ind w:firstLine="708"/>
        <w:jc w:val="both"/>
        <w:rPr>
          <w:rFonts w:ascii="Times New Roman" w:hAnsi="Times New Roman" w:cs="Times New Roman"/>
          <w:sz w:val="28"/>
          <w:szCs w:val="28"/>
        </w:rPr>
      </w:pPr>
      <w:r w:rsidRPr="00F01785">
        <w:rPr>
          <w:rFonts w:ascii="Times New Roman" w:hAnsi="Times New Roman" w:cs="Times New Roman"/>
          <w:sz w:val="28"/>
          <w:szCs w:val="28"/>
        </w:rPr>
        <w:t xml:space="preserve">Для решения этой проблемы </w:t>
      </w:r>
      <w:r>
        <w:rPr>
          <w:rFonts w:ascii="Times New Roman" w:hAnsi="Times New Roman" w:cs="Times New Roman"/>
          <w:sz w:val="28"/>
          <w:szCs w:val="28"/>
        </w:rPr>
        <w:t>необходима государственная поддержка.</w:t>
      </w:r>
    </w:p>
    <w:p w:rsidR="008559AA" w:rsidRPr="00764C6C" w:rsidRDefault="008559AA" w:rsidP="008559AA">
      <w:pPr>
        <w:shd w:val="clear" w:color="auto" w:fill="FFFFFF"/>
        <w:spacing w:after="0"/>
        <w:ind w:firstLine="708"/>
        <w:jc w:val="both"/>
        <w:rPr>
          <w:rFonts w:ascii="Times New Roman" w:eastAsia="Times New Roman" w:hAnsi="Times New Roman" w:cs="Times New Roman"/>
          <w:sz w:val="28"/>
          <w:szCs w:val="28"/>
        </w:rPr>
      </w:pPr>
      <w:r w:rsidRPr="00764C6C">
        <w:rPr>
          <w:rFonts w:ascii="Times New Roman" w:eastAsia="Times New Roman" w:hAnsi="Times New Roman" w:cs="Times New Roman"/>
          <w:sz w:val="28"/>
          <w:szCs w:val="28"/>
        </w:rPr>
        <w:t>Лейкоз - сложная медико-ветеринарная проблема инфекционной патологии. Болезнь поражает все виды животных, среди них лейкоз крупного рогатого скота по частоте и тяжести занимает ведущее место.</w:t>
      </w:r>
    </w:p>
    <w:p w:rsidR="008559AA" w:rsidRPr="00764C6C" w:rsidRDefault="008559AA" w:rsidP="008559AA">
      <w:pPr>
        <w:shd w:val="clear" w:color="auto" w:fill="FFFFFF"/>
        <w:spacing w:after="0"/>
        <w:ind w:firstLine="708"/>
        <w:jc w:val="both"/>
        <w:rPr>
          <w:rFonts w:ascii="Times New Roman" w:eastAsia="Times New Roman" w:hAnsi="Times New Roman" w:cs="Times New Roman"/>
          <w:sz w:val="28"/>
          <w:szCs w:val="28"/>
        </w:rPr>
      </w:pPr>
      <w:r w:rsidRPr="00764C6C">
        <w:rPr>
          <w:rFonts w:ascii="Times New Roman" w:eastAsia="Times New Roman" w:hAnsi="Times New Roman" w:cs="Times New Roman"/>
          <w:sz w:val="28"/>
          <w:szCs w:val="28"/>
        </w:rPr>
        <w:t xml:space="preserve">Источником возбудителя болезни являются инфицированные вирусом лейкоза крупного рогатого скота животные на всех стадиях инфекционного процесса. Животные заражаются при проникновении в организм лимфоцитов, содержащих вирус лейкоза, </w:t>
      </w:r>
      <w:proofErr w:type="spellStart"/>
      <w:r w:rsidRPr="00764C6C">
        <w:rPr>
          <w:rFonts w:ascii="Times New Roman" w:eastAsia="Times New Roman" w:hAnsi="Times New Roman" w:cs="Times New Roman"/>
          <w:sz w:val="28"/>
          <w:szCs w:val="28"/>
        </w:rPr>
        <w:t>энтерально</w:t>
      </w:r>
      <w:proofErr w:type="spellEnd"/>
      <w:r w:rsidRPr="00764C6C">
        <w:rPr>
          <w:rFonts w:ascii="Times New Roman" w:eastAsia="Times New Roman" w:hAnsi="Times New Roman" w:cs="Times New Roman"/>
          <w:sz w:val="28"/>
          <w:szCs w:val="28"/>
        </w:rPr>
        <w:t xml:space="preserve"> и парентерально.</w:t>
      </w:r>
    </w:p>
    <w:p w:rsidR="008559AA" w:rsidRPr="003A5A14" w:rsidRDefault="008559AA" w:rsidP="008559AA">
      <w:pPr>
        <w:pStyle w:val="af6"/>
        <w:spacing w:before="0" w:beforeAutospacing="0" w:after="0" w:afterAutospacing="0" w:line="276" w:lineRule="auto"/>
        <w:ind w:firstLine="708"/>
        <w:jc w:val="both"/>
        <w:rPr>
          <w:color w:val="000000"/>
          <w:sz w:val="28"/>
          <w:szCs w:val="28"/>
        </w:rPr>
      </w:pPr>
      <w:proofErr w:type="gramStart"/>
      <w:r w:rsidRPr="00684423">
        <w:rPr>
          <w:color w:val="000000"/>
          <w:sz w:val="28"/>
          <w:szCs w:val="28"/>
        </w:rPr>
        <w:t>Экономический ущерб, причиняемый лейкозом хозяйству, является следствием:</w:t>
      </w:r>
      <w:r w:rsidRPr="00684423">
        <w:rPr>
          <w:rStyle w:val="apple-converted-space"/>
          <w:color w:val="000000"/>
          <w:szCs w:val="28"/>
        </w:rPr>
        <w:t> </w:t>
      </w:r>
      <w:r w:rsidRPr="00684423">
        <w:rPr>
          <w:color w:val="000000"/>
          <w:sz w:val="28"/>
          <w:szCs w:val="28"/>
        </w:rPr>
        <w:br/>
        <w:t>- снижения количества и качества молочной и мяс</w:t>
      </w:r>
      <w:r w:rsidRPr="003A5A14">
        <w:rPr>
          <w:color w:val="000000"/>
          <w:sz w:val="28"/>
          <w:szCs w:val="28"/>
        </w:rPr>
        <w:t>ной продукции</w:t>
      </w:r>
      <w:r>
        <w:rPr>
          <w:color w:val="000000"/>
          <w:sz w:val="28"/>
          <w:szCs w:val="28"/>
        </w:rPr>
        <w:t>,</w:t>
      </w:r>
      <w:r w:rsidRPr="003A5A14">
        <w:rPr>
          <w:rStyle w:val="apple-converted-space"/>
          <w:color w:val="000000"/>
          <w:szCs w:val="28"/>
        </w:rPr>
        <w:t> </w:t>
      </w:r>
      <w:r w:rsidRPr="003A5A14">
        <w:rPr>
          <w:color w:val="000000"/>
          <w:sz w:val="28"/>
          <w:szCs w:val="28"/>
        </w:rPr>
        <w:br/>
        <w:t>- преждевременного падежа или вынужденной выбраковки и убоя больных животных,</w:t>
      </w:r>
      <w:r w:rsidRPr="003A5A14">
        <w:rPr>
          <w:rStyle w:val="apple-converted-space"/>
          <w:color w:val="000000"/>
          <w:szCs w:val="28"/>
        </w:rPr>
        <w:t> </w:t>
      </w:r>
      <w:r w:rsidRPr="003A5A14">
        <w:rPr>
          <w:color w:val="000000"/>
          <w:sz w:val="28"/>
          <w:szCs w:val="28"/>
        </w:rPr>
        <w:br/>
        <w:t>- затрат на обеззараживание молока (пастеризацию, так как сырое молоко от зараженных животных запрещено использовать для питания людей),</w:t>
      </w:r>
      <w:r w:rsidRPr="003A5A14">
        <w:rPr>
          <w:rStyle w:val="apple-converted-space"/>
          <w:color w:val="000000"/>
          <w:szCs w:val="28"/>
        </w:rPr>
        <w:t> </w:t>
      </w:r>
      <w:r w:rsidRPr="003A5A14">
        <w:rPr>
          <w:color w:val="000000"/>
          <w:sz w:val="28"/>
          <w:szCs w:val="28"/>
        </w:rPr>
        <w:br/>
        <w:t xml:space="preserve">- </w:t>
      </w:r>
      <w:proofErr w:type="spellStart"/>
      <w:r w:rsidRPr="003A5A14">
        <w:rPr>
          <w:color w:val="000000"/>
          <w:sz w:val="28"/>
          <w:szCs w:val="28"/>
        </w:rPr>
        <w:t>недополучения</w:t>
      </w:r>
      <w:proofErr w:type="spellEnd"/>
      <w:r w:rsidRPr="003A5A14">
        <w:rPr>
          <w:color w:val="000000"/>
          <w:sz w:val="28"/>
          <w:szCs w:val="28"/>
        </w:rPr>
        <w:t xml:space="preserve"> молодняка, потери его племенной ценности и ограничения в </w:t>
      </w:r>
      <w:r w:rsidRPr="003A5A14">
        <w:rPr>
          <w:color w:val="000000"/>
          <w:sz w:val="28"/>
          <w:szCs w:val="28"/>
        </w:rPr>
        <w:lastRenderedPageBreak/>
        <w:t>реализации,</w:t>
      </w:r>
      <w:r w:rsidRPr="003A5A14">
        <w:rPr>
          <w:rStyle w:val="apple-converted-space"/>
          <w:color w:val="000000"/>
          <w:szCs w:val="28"/>
        </w:rPr>
        <w:t> </w:t>
      </w:r>
      <w:r w:rsidRPr="003A5A14">
        <w:rPr>
          <w:color w:val="000000"/>
          <w:sz w:val="28"/>
          <w:szCs w:val="28"/>
        </w:rPr>
        <w:br/>
        <w:t xml:space="preserve">- затрат на проведение </w:t>
      </w:r>
      <w:proofErr w:type="spellStart"/>
      <w:r w:rsidRPr="003A5A14">
        <w:rPr>
          <w:color w:val="000000"/>
          <w:sz w:val="28"/>
          <w:szCs w:val="28"/>
        </w:rPr>
        <w:t>противолейкозных</w:t>
      </w:r>
      <w:proofErr w:type="spellEnd"/>
      <w:r w:rsidRPr="003A5A14">
        <w:rPr>
          <w:color w:val="000000"/>
          <w:sz w:val="28"/>
          <w:szCs w:val="28"/>
        </w:rPr>
        <w:t xml:space="preserve"> мероприятий.</w:t>
      </w:r>
      <w:proofErr w:type="gramEnd"/>
    </w:p>
    <w:p w:rsidR="008559AA" w:rsidRDefault="008559AA" w:rsidP="008559AA">
      <w:pPr>
        <w:pStyle w:val="af6"/>
        <w:spacing w:before="0" w:beforeAutospacing="0" w:after="120" w:afterAutospacing="0" w:line="276" w:lineRule="auto"/>
        <w:ind w:firstLine="708"/>
        <w:jc w:val="both"/>
        <w:rPr>
          <w:color w:val="000000"/>
          <w:sz w:val="28"/>
          <w:szCs w:val="28"/>
        </w:rPr>
      </w:pPr>
      <w:r w:rsidRPr="003A5A14">
        <w:rPr>
          <w:color w:val="000000"/>
          <w:sz w:val="28"/>
          <w:szCs w:val="28"/>
        </w:rPr>
        <w:t>Больные коровы становятся более восприимчивыми к инфекционным и незаразным заболеваниям. При этом увеличивается яловость, снижается выход телят, наблюдаются аборты. Телята от таких коров чаще страдают расстройствами пищеварения и болезнями органов дыхания.</w:t>
      </w:r>
      <w:r w:rsidRPr="003A5A14">
        <w:rPr>
          <w:rStyle w:val="apple-converted-space"/>
          <w:color w:val="000000"/>
          <w:szCs w:val="28"/>
        </w:rPr>
        <w:t> </w:t>
      </w:r>
      <w:r w:rsidRPr="003A5A14">
        <w:rPr>
          <w:color w:val="000000"/>
          <w:sz w:val="28"/>
          <w:szCs w:val="28"/>
        </w:rPr>
        <w:t>Проблема своевременной эффективной диагностики и оздоровления от лейкоза стоит как никогда остро. Распространению лейкоза среди восприимчивого поголовья способствуют: совместное содержание здоровых и зараженных животных, а также их совместный выпас, выпаивание телятам молозива и молока от больных коров, использование для осеменения спермы зараженных лейкозом быков, несоблюдение правил асептики и антисептики при ветеринарно-зоотехнических мероприятиях (взятие крови, вакцинация, ректальные исследования, мечение и пр.).</w:t>
      </w:r>
    </w:p>
    <w:p w:rsidR="008559AA" w:rsidRPr="00B23DC3" w:rsidRDefault="008559AA" w:rsidP="008559AA">
      <w:pPr>
        <w:shd w:val="clear" w:color="auto" w:fill="FFFFFF"/>
        <w:spacing w:after="0"/>
        <w:ind w:firstLine="708"/>
        <w:jc w:val="both"/>
        <w:rPr>
          <w:rFonts w:ascii="Times New Roman" w:eastAsia="Times New Roman" w:hAnsi="Times New Roman" w:cs="Times New Roman"/>
          <w:sz w:val="28"/>
          <w:szCs w:val="28"/>
        </w:rPr>
      </w:pPr>
      <w:r w:rsidRPr="00140EF8">
        <w:rPr>
          <w:rFonts w:ascii="Times New Roman" w:eastAsia="Times New Roman" w:hAnsi="Times New Roman" w:cs="Times New Roman"/>
          <w:sz w:val="28"/>
          <w:szCs w:val="28"/>
        </w:rPr>
        <w:t xml:space="preserve">Инфицированность в хозяйствах </w:t>
      </w:r>
      <w:r w:rsidRPr="0047724F">
        <w:rPr>
          <w:rFonts w:ascii="Times New Roman" w:eastAsia="Times New Roman" w:hAnsi="Times New Roman" w:cs="Times New Roman"/>
          <w:sz w:val="28"/>
          <w:szCs w:val="28"/>
        </w:rPr>
        <w:t>достигает 72%.</w:t>
      </w:r>
      <w:r w:rsidRPr="00140EF8">
        <w:rPr>
          <w:rFonts w:ascii="Times New Roman" w:eastAsia="Times New Roman" w:hAnsi="Times New Roman" w:cs="Times New Roman"/>
          <w:sz w:val="28"/>
          <w:szCs w:val="28"/>
        </w:rPr>
        <w:t xml:space="preserve"> Отмечается ее ежегодный рост.</w:t>
      </w:r>
    </w:p>
    <w:p w:rsidR="008559AA" w:rsidRDefault="008559AA" w:rsidP="008559AA">
      <w:pPr>
        <w:shd w:val="clear" w:color="auto" w:fill="FFFFFF"/>
        <w:spacing w:after="0"/>
        <w:ind w:firstLine="708"/>
        <w:jc w:val="both"/>
        <w:rPr>
          <w:rFonts w:ascii="Times New Roman" w:eastAsia="Times New Roman" w:hAnsi="Times New Roman" w:cs="Times New Roman"/>
          <w:sz w:val="28"/>
          <w:szCs w:val="28"/>
        </w:rPr>
      </w:pPr>
      <w:r w:rsidRPr="00B23DC3">
        <w:rPr>
          <w:rFonts w:ascii="Times New Roman" w:eastAsia="Times New Roman" w:hAnsi="Times New Roman" w:cs="Times New Roman"/>
          <w:sz w:val="28"/>
          <w:szCs w:val="28"/>
        </w:rPr>
        <w:t xml:space="preserve">Учитывая эпизоотическую обстановку по лейкозу крупного рогатого скота, эффективность проводимых мероприятий, а также экономическое состояние сельхозпредприятий, оздоровление КРС от лейкоза необходимо осуществлять </w:t>
      </w:r>
      <w:r>
        <w:rPr>
          <w:rFonts w:ascii="Times New Roman" w:eastAsia="Times New Roman" w:hAnsi="Times New Roman" w:cs="Times New Roman"/>
          <w:sz w:val="28"/>
          <w:szCs w:val="28"/>
        </w:rPr>
        <w:t>путем сдачи маточного поголовья на убойный цех и приобретением новых.</w:t>
      </w:r>
    </w:p>
    <w:p w:rsidR="008559AA" w:rsidRDefault="008559AA" w:rsidP="008559AA">
      <w:pPr>
        <w:shd w:val="clear" w:color="auto" w:fill="FFFFFF"/>
        <w:spacing w:after="0"/>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При обновлении стада в хозяйствах будут сохранены рабочие места и созданы 2 новых рабочих места: зоотехник и техник </w:t>
      </w:r>
      <w:proofErr w:type="spellStart"/>
      <w:r>
        <w:rPr>
          <w:rFonts w:ascii="Times New Roman" w:eastAsia="Times New Roman" w:hAnsi="Times New Roman" w:cs="Times New Roman"/>
          <w:spacing w:val="2"/>
          <w:sz w:val="28"/>
          <w:szCs w:val="28"/>
        </w:rPr>
        <w:t>осем</w:t>
      </w:r>
      <w:r w:rsidR="006F05CC">
        <w:rPr>
          <w:rFonts w:ascii="Times New Roman" w:eastAsia="Times New Roman" w:hAnsi="Times New Roman" w:cs="Times New Roman"/>
          <w:spacing w:val="2"/>
          <w:sz w:val="28"/>
          <w:szCs w:val="28"/>
        </w:rPr>
        <w:t>е</w:t>
      </w:r>
      <w:r>
        <w:rPr>
          <w:rFonts w:ascii="Times New Roman" w:eastAsia="Times New Roman" w:hAnsi="Times New Roman" w:cs="Times New Roman"/>
          <w:spacing w:val="2"/>
          <w:sz w:val="28"/>
          <w:szCs w:val="28"/>
        </w:rPr>
        <w:t>натор</w:t>
      </w:r>
      <w:proofErr w:type="spellEnd"/>
      <w:r>
        <w:rPr>
          <w:rFonts w:ascii="Times New Roman" w:eastAsia="Times New Roman" w:hAnsi="Times New Roman" w:cs="Times New Roman"/>
          <w:spacing w:val="2"/>
          <w:sz w:val="28"/>
          <w:szCs w:val="28"/>
        </w:rPr>
        <w:t>.</w:t>
      </w:r>
    </w:p>
    <w:p w:rsidR="008559AA" w:rsidRDefault="008559AA" w:rsidP="008559AA">
      <w:pPr>
        <w:spacing w:after="0" w:line="240" w:lineRule="auto"/>
        <w:ind w:firstLine="708"/>
        <w:jc w:val="both"/>
        <w:rPr>
          <w:rFonts w:ascii="Times New Roman" w:hAnsi="Times New Roman" w:cs="Times New Roman"/>
          <w:bCs/>
          <w:sz w:val="28"/>
          <w:szCs w:val="28"/>
        </w:rPr>
      </w:pPr>
    </w:p>
    <w:p w:rsidR="008559AA" w:rsidRDefault="008559AA" w:rsidP="008559AA">
      <w:pPr>
        <w:spacing w:after="0" w:line="240" w:lineRule="auto"/>
        <w:ind w:firstLine="708"/>
        <w:jc w:val="center"/>
        <w:rPr>
          <w:rFonts w:ascii="Times New Roman" w:hAnsi="Times New Roman" w:cs="Times New Roman"/>
          <w:bCs/>
          <w:sz w:val="28"/>
          <w:szCs w:val="28"/>
        </w:rPr>
      </w:pPr>
    </w:p>
    <w:p w:rsidR="008559AA" w:rsidRDefault="008559AA" w:rsidP="008559AA">
      <w:pPr>
        <w:spacing w:after="0" w:line="24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2.1.2. Возможность создания переработки молока.</w:t>
      </w:r>
    </w:p>
    <w:p w:rsidR="008559AA" w:rsidRDefault="008559AA" w:rsidP="008559AA">
      <w:pPr>
        <w:spacing w:after="0" w:line="240" w:lineRule="auto"/>
        <w:ind w:firstLine="708"/>
        <w:jc w:val="center"/>
        <w:rPr>
          <w:rFonts w:ascii="Times New Roman" w:hAnsi="Times New Roman" w:cs="Times New Roman"/>
          <w:bCs/>
          <w:sz w:val="28"/>
          <w:szCs w:val="28"/>
        </w:rPr>
      </w:pPr>
    </w:p>
    <w:p w:rsidR="008559AA" w:rsidRDefault="008559AA" w:rsidP="008559AA">
      <w:pPr>
        <w:spacing w:after="0" w:line="240" w:lineRule="auto"/>
        <w:ind w:firstLine="708"/>
        <w:jc w:val="both"/>
        <w:rPr>
          <w:rFonts w:ascii="Times New Roman" w:hAnsi="Times New Roman" w:cs="Times New Roman"/>
          <w:bCs/>
          <w:sz w:val="28"/>
          <w:szCs w:val="28"/>
        </w:rPr>
      </w:pPr>
      <w:r w:rsidRPr="00FC385E">
        <w:rPr>
          <w:rFonts w:ascii="Times New Roman" w:hAnsi="Times New Roman" w:cs="Times New Roman"/>
          <w:bCs/>
          <w:sz w:val="28"/>
          <w:szCs w:val="28"/>
        </w:rPr>
        <w:t xml:space="preserve">Повышение устойчивости экономики </w:t>
      </w:r>
      <w:proofErr w:type="gramStart"/>
      <w:r w:rsidRPr="00FC385E">
        <w:rPr>
          <w:rFonts w:ascii="Times New Roman" w:hAnsi="Times New Roman" w:cs="Times New Roman"/>
          <w:bCs/>
          <w:sz w:val="28"/>
          <w:szCs w:val="28"/>
        </w:rPr>
        <w:t>села</w:t>
      </w:r>
      <w:proofErr w:type="gramEnd"/>
      <w:r w:rsidRPr="00FC385E">
        <w:rPr>
          <w:rFonts w:ascii="Times New Roman" w:hAnsi="Times New Roman" w:cs="Times New Roman"/>
          <w:bCs/>
          <w:sz w:val="28"/>
          <w:szCs w:val="28"/>
        </w:rPr>
        <w:t xml:space="preserve">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w:t>
      </w:r>
    </w:p>
    <w:p w:rsidR="008559AA" w:rsidRDefault="008559AA" w:rsidP="008559AA">
      <w:pPr>
        <w:spacing w:after="0" w:line="240" w:lineRule="auto"/>
        <w:ind w:firstLine="708"/>
        <w:jc w:val="both"/>
        <w:rPr>
          <w:rFonts w:ascii="Times New Roman" w:hAnsi="Times New Roman" w:cs="Times New Roman"/>
          <w:bCs/>
          <w:sz w:val="28"/>
          <w:szCs w:val="28"/>
        </w:rPr>
      </w:pPr>
      <w:r w:rsidRPr="00FC385E">
        <w:rPr>
          <w:rFonts w:ascii="Times New Roman" w:hAnsi="Times New Roman" w:cs="Times New Roman"/>
          <w:bCs/>
          <w:sz w:val="28"/>
          <w:szCs w:val="28"/>
        </w:rPr>
        <w:t>Существует возможность создания замкнутой технологической цепочки по производству, переработке и реализации молока</w:t>
      </w:r>
      <w:r w:rsidRPr="00CF632B">
        <w:rPr>
          <w:bCs/>
          <w:sz w:val="28"/>
          <w:szCs w:val="28"/>
        </w:rPr>
        <w:t>.</w:t>
      </w:r>
    </w:p>
    <w:p w:rsidR="008559AA" w:rsidRPr="00341DB4" w:rsidRDefault="008559AA" w:rsidP="008559AA">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Лидерами по производству молока</w:t>
      </w:r>
      <w:r>
        <w:rPr>
          <w:rFonts w:ascii="Times New Roman" w:hAnsi="Times New Roman" w:cs="Times New Roman"/>
          <w:bCs/>
          <w:sz w:val="28"/>
          <w:szCs w:val="28"/>
        </w:rPr>
        <w:t xml:space="preserve"> и мяса в селах района </w:t>
      </w:r>
      <w:r w:rsidRPr="00BB40EE">
        <w:rPr>
          <w:rFonts w:ascii="Times New Roman" w:hAnsi="Times New Roman" w:cs="Times New Roman"/>
          <w:bCs/>
          <w:sz w:val="28"/>
          <w:szCs w:val="28"/>
        </w:rPr>
        <w:t xml:space="preserve">являются </w:t>
      </w:r>
      <w:r>
        <w:rPr>
          <w:rFonts w:ascii="Times New Roman" w:hAnsi="Times New Roman" w:cs="Times New Roman"/>
          <w:bCs/>
          <w:sz w:val="28"/>
          <w:szCs w:val="28"/>
        </w:rPr>
        <w:t>ООО «</w:t>
      </w:r>
      <w:proofErr w:type="spellStart"/>
      <w:r>
        <w:rPr>
          <w:rFonts w:ascii="Times New Roman" w:hAnsi="Times New Roman" w:cs="Times New Roman"/>
          <w:bCs/>
          <w:sz w:val="28"/>
          <w:szCs w:val="28"/>
        </w:rPr>
        <w:t>Сагайское</w:t>
      </w:r>
      <w:proofErr w:type="spellEnd"/>
      <w:r>
        <w:rPr>
          <w:rFonts w:ascii="Times New Roman" w:hAnsi="Times New Roman" w:cs="Times New Roman"/>
          <w:bCs/>
          <w:sz w:val="28"/>
          <w:szCs w:val="28"/>
        </w:rPr>
        <w:t>»</w:t>
      </w:r>
      <w:r w:rsidRPr="00BB40EE">
        <w:rPr>
          <w:rFonts w:ascii="Times New Roman" w:hAnsi="Times New Roman" w:cs="Times New Roman"/>
          <w:bCs/>
          <w:sz w:val="28"/>
          <w:szCs w:val="28"/>
        </w:rPr>
        <w:t>,</w:t>
      </w:r>
      <w:r>
        <w:rPr>
          <w:rFonts w:ascii="Times New Roman" w:hAnsi="Times New Roman" w:cs="Times New Roman"/>
          <w:bCs/>
          <w:sz w:val="28"/>
          <w:szCs w:val="28"/>
        </w:rPr>
        <w:t xml:space="preserve"> ГП КК «Каратузское ДРСУ», </w:t>
      </w:r>
      <w:r w:rsidRPr="00BB40EE">
        <w:rPr>
          <w:rFonts w:ascii="Times New Roman" w:hAnsi="Times New Roman" w:cs="Times New Roman"/>
          <w:bCs/>
          <w:sz w:val="28"/>
          <w:szCs w:val="28"/>
        </w:rPr>
        <w:t>СХА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им. Ленина. Доля выпуска продукции этими предприятиями </w:t>
      </w:r>
      <w:r>
        <w:rPr>
          <w:rFonts w:ascii="Times New Roman" w:hAnsi="Times New Roman" w:cs="Times New Roman"/>
          <w:bCs/>
          <w:sz w:val="28"/>
          <w:szCs w:val="28"/>
        </w:rPr>
        <w:t xml:space="preserve">– 20,4 </w:t>
      </w:r>
      <w:r w:rsidRPr="00BB40EE">
        <w:rPr>
          <w:rFonts w:ascii="Times New Roman" w:hAnsi="Times New Roman" w:cs="Times New Roman"/>
          <w:bCs/>
          <w:sz w:val="28"/>
          <w:szCs w:val="28"/>
        </w:rPr>
        <w:t>%.</w:t>
      </w:r>
      <w:r w:rsidRPr="00341DB4">
        <w:rPr>
          <w:rFonts w:ascii="Times New Roman" w:hAnsi="Times New Roman" w:cs="Times New Roman"/>
          <w:sz w:val="28"/>
          <w:szCs w:val="28"/>
        </w:rPr>
        <w:t>Сырое молоко сельскохозяйственными предприятиями района реализуется на молокозавод г. Минусинск</w:t>
      </w:r>
      <w:proofErr w:type="gramStart"/>
      <w:r w:rsidRPr="00341DB4">
        <w:rPr>
          <w:rFonts w:ascii="Times New Roman" w:hAnsi="Times New Roman" w:cs="Times New Roman"/>
          <w:sz w:val="28"/>
          <w:szCs w:val="28"/>
        </w:rPr>
        <w:t>а ООО</w:t>
      </w:r>
      <w:proofErr w:type="gramEnd"/>
      <w:r w:rsidRPr="00341DB4">
        <w:rPr>
          <w:rFonts w:ascii="Times New Roman" w:hAnsi="Times New Roman" w:cs="Times New Roman"/>
          <w:sz w:val="28"/>
          <w:szCs w:val="28"/>
        </w:rPr>
        <w:t xml:space="preserve"> «Молоко», в связи с отсутствием о</w:t>
      </w:r>
      <w:r>
        <w:rPr>
          <w:rFonts w:ascii="Times New Roman" w:hAnsi="Times New Roman" w:cs="Times New Roman"/>
          <w:sz w:val="28"/>
          <w:szCs w:val="28"/>
        </w:rPr>
        <w:t>борудования для его переработки.</w:t>
      </w:r>
    </w:p>
    <w:p w:rsidR="008559AA" w:rsidRDefault="008559AA" w:rsidP="008559AA">
      <w:pPr>
        <w:pStyle w:val="a5"/>
        <w:spacing w:after="0"/>
        <w:ind w:firstLine="567"/>
        <w:jc w:val="both"/>
        <w:rPr>
          <w:bCs/>
          <w:sz w:val="28"/>
          <w:szCs w:val="28"/>
        </w:rPr>
      </w:pPr>
      <w:r>
        <w:rPr>
          <w:bCs/>
          <w:sz w:val="28"/>
          <w:szCs w:val="28"/>
        </w:rPr>
        <w:lastRenderedPageBreak/>
        <w:t>П</w:t>
      </w:r>
      <w:r w:rsidRPr="00662D5A">
        <w:rPr>
          <w:bCs/>
          <w:sz w:val="28"/>
          <w:szCs w:val="28"/>
        </w:rPr>
        <w:t xml:space="preserve">ланируется установка модульного цеха по переработке молока и его пакетирование. Производительность цеха составит 1 тонну в смену, годовая мощность при полной загрузке составит </w:t>
      </w:r>
      <w:r>
        <w:rPr>
          <w:bCs/>
          <w:sz w:val="28"/>
          <w:szCs w:val="28"/>
        </w:rPr>
        <w:t>700</w:t>
      </w:r>
      <w:r w:rsidRPr="00662D5A">
        <w:rPr>
          <w:bCs/>
          <w:sz w:val="28"/>
          <w:szCs w:val="28"/>
        </w:rPr>
        <w:t xml:space="preserve"> тонн цельномолочной продукции жирностью 2,5%.</w:t>
      </w:r>
    </w:p>
    <w:p w:rsidR="008559AA" w:rsidRDefault="008559AA" w:rsidP="008559AA">
      <w:pPr>
        <w:pStyle w:val="a5"/>
        <w:spacing w:after="0"/>
        <w:ind w:firstLine="567"/>
        <w:jc w:val="center"/>
        <w:rPr>
          <w:bCs/>
          <w:i/>
          <w:sz w:val="28"/>
          <w:szCs w:val="28"/>
        </w:rPr>
      </w:pPr>
    </w:p>
    <w:p w:rsidR="008559AA" w:rsidRPr="00BA581C" w:rsidRDefault="008559AA" w:rsidP="008559AA">
      <w:pPr>
        <w:pStyle w:val="a5"/>
        <w:spacing w:after="0"/>
        <w:ind w:firstLine="567"/>
        <w:jc w:val="center"/>
        <w:rPr>
          <w:bCs/>
          <w:i/>
          <w:sz w:val="28"/>
          <w:szCs w:val="28"/>
        </w:rPr>
      </w:pPr>
      <w:r w:rsidRPr="00BA581C">
        <w:rPr>
          <w:bCs/>
          <w:i/>
          <w:sz w:val="28"/>
          <w:szCs w:val="28"/>
        </w:rPr>
        <w:t>Переработка молока</w:t>
      </w:r>
    </w:p>
    <w:p w:rsidR="008559AA" w:rsidRPr="007B63A7" w:rsidRDefault="008559AA" w:rsidP="008559AA">
      <w:pPr>
        <w:pStyle w:val="a5"/>
        <w:spacing w:after="0"/>
        <w:ind w:firstLine="567"/>
        <w:jc w:val="right"/>
        <w:rPr>
          <w:bCs/>
        </w:rPr>
      </w:pPr>
      <w:r>
        <w:rPr>
          <w:bCs/>
        </w:rPr>
        <w:t>Таблица 1</w:t>
      </w:r>
    </w:p>
    <w:tbl>
      <w:tblPr>
        <w:tblW w:w="80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887"/>
        <w:gridCol w:w="992"/>
        <w:gridCol w:w="940"/>
        <w:gridCol w:w="986"/>
        <w:gridCol w:w="910"/>
      </w:tblGrid>
      <w:tr w:rsidR="008559AA" w:rsidTr="00D2635D">
        <w:trPr>
          <w:jc w:val="center"/>
        </w:trPr>
        <w:tc>
          <w:tcPr>
            <w:tcW w:w="3361" w:type="dxa"/>
            <w:vAlign w:val="center"/>
          </w:tcPr>
          <w:p w:rsidR="008559AA" w:rsidRPr="006D551F" w:rsidRDefault="008559AA" w:rsidP="00D2635D">
            <w:pPr>
              <w:pStyle w:val="a5"/>
              <w:spacing w:after="0"/>
              <w:jc w:val="center"/>
              <w:rPr>
                <w:bCs/>
              </w:rPr>
            </w:pPr>
            <w:r>
              <w:rPr>
                <w:bCs/>
              </w:rPr>
              <w:t>Продукция</w:t>
            </w:r>
          </w:p>
        </w:tc>
        <w:tc>
          <w:tcPr>
            <w:tcW w:w="887" w:type="dxa"/>
            <w:vAlign w:val="center"/>
          </w:tcPr>
          <w:p w:rsidR="008559AA" w:rsidRPr="006D551F" w:rsidRDefault="008559AA" w:rsidP="00D2635D">
            <w:pPr>
              <w:pStyle w:val="a5"/>
              <w:spacing w:after="0"/>
              <w:jc w:val="center"/>
              <w:rPr>
                <w:bCs/>
              </w:rPr>
            </w:pPr>
            <w:r w:rsidRPr="006D551F">
              <w:rPr>
                <w:bCs/>
              </w:rPr>
              <w:t>201</w:t>
            </w:r>
            <w:r>
              <w:rPr>
                <w:bCs/>
              </w:rPr>
              <w:t>6</w:t>
            </w:r>
            <w:r w:rsidRPr="006D551F">
              <w:rPr>
                <w:bCs/>
              </w:rPr>
              <w:t>г</w:t>
            </w:r>
          </w:p>
        </w:tc>
        <w:tc>
          <w:tcPr>
            <w:tcW w:w="992" w:type="dxa"/>
            <w:vAlign w:val="center"/>
          </w:tcPr>
          <w:p w:rsidR="008559AA" w:rsidRPr="006D551F" w:rsidRDefault="008559AA" w:rsidP="00D2635D">
            <w:pPr>
              <w:pStyle w:val="a5"/>
              <w:spacing w:after="0"/>
              <w:jc w:val="center"/>
              <w:rPr>
                <w:bCs/>
              </w:rPr>
            </w:pPr>
            <w:r w:rsidRPr="006D551F">
              <w:rPr>
                <w:bCs/>
              </w:rPr>
              <w:t>201</w:t>
            </w:r>
            <w:r>
              <w:rPr>
                <w:bCs/>
              </w:rPr>
              <w:t>7</w:t>
            </w:r>
            <w:r w:rsidRPr="006D551F">
              <w:rPr>
                <w:bCs/>
              </w:rPr>
              <w:t>г</w:t>
            </w:r>
          </w:p>
        </w:tc>
        <w:tc>
          <w:tcPr>
            <w:tcW w:w="940" w:type="dxa"/>
            <w:vAlign w:val="center"/>
          </w:tcPr>
          <w:p w:rsidR="008559AA" w:rsidRPr="006D551F" w:rsidRDefault="008559AA" w:rsidP="00D2635D">
            <w:pPr>
              <w:pStyle w:val="a5"/>
              <w:spacing w:after="0"/>
              <w:jc w:val="center"/>
              <w:rPr>
                <w:bCs/>
              </w:rPr>
            </w:pPr>
            <w:r w:rsidRPr="006D551F">
              <w:rPr>
                <w:bCs/>
              </w:rPr>
              <w:t>201</w:t>
            </w:r>
            <w:r>
              <w:rPr>
                <w:bCs/>
              </w:rPr>
              <w:t>8</w:t>
            </w:r>
            <w:r w:rsidRPr="006D551F">
              <w:rPr>
                <w:bCs/>
              </w:rPr>
              <w:t>г</w:t>
            </w:r>
          </w:p>
        </w:tc>
        <w:tc>
          <w:tcPr>
            <w:tcW w:w="986" w:type="dxa"/>
            <w:vAlign w:val="center"/>
          </w:tcPr>
          <w:p w:rsidR="008559AA" w:rsidRPr="006D551F" w:rsidRDefault="008559AA" w:rsidP="00D2635D">
            <w:pPr>
              <w:pStyle w:val="a5"/>
              <w:spacing w:after="0"/>
              <w:jc w:val="center"/>
              <w:rPr>
                <w:bCs/>
              </w:rPr>
            </w:pPr>
            <w:r w:rsidRPr="006D551F">
              <w:rPr>
                <w:bCs/>
              </w:rPr>
              <w:t>201</w:t>
            </w:r>
            <w:r>
              <w:rPr>
                <w:bCs/>
              </w:rPr>
              <w:t>9</w:t>
            </w:r>
            <w:r w:rsidRPr="006D551F">
              <w:rPr>
                <w:bCs/>
              </w:rPr>
              <w:t>г</w:t>
            </w:r>
          </w:p>
        </w:tc>
        <w:tc>
          <w:tcPr>
            <w:tcW w:w="910" w:type="dxa"/>
            <w:vAlign w:val="center"/>
          </w:tcPr>
          <w:p w:rsidR="008559AA" w:rsidRPr="006D551F" w:rsidRDefault="008559AA" w:rsidP="00D2635D">
            <w:pPr>
              <w:pStyle w:val="a5"/>
              <w:spacing w:after="0"/>
              <w:jc w:val="center"/>
              <w:rPr>
                <w:bCs/>
              </w:rPr>
            </w:pPr>
            <w:r w:rsidRPr="006D551F">
              <w:rPr>
                <w:bCs/>
              </w:rPr>
              <w:t>20</w:t>
            </w:r>
            <w:r>
              <w:rPr>
                <w:bCs/>
              </w:rPr>
              <w:t>20</w:t>
            </w:r>
            <w:r w:rsidRPr="006D551F">
              <w:rPr>
                <w:bCs/>
              </w:rPr>
              <w:t>г</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 xml:space="preserve">Молоко пастеризованное, </w:t>
            </w:r>
            <w:proofErr w:type="gramStart"/>
            <w:r w:rsidRPr="00341DB4">
              <w:rPr>
                <w:bCs/>
              </w:rPr>
              <w:t>т</w:t>
            </w:r>
            <w:proofErr w:type="gramEnd"/>
          </w:p>
        </w:tc>
        <w:tc>
          <w:tcPr>
            <w:tcW w:w="887" w:type="dxa"/>
            <w:vAlign w:val="center"/>
          </w:tcPr>
          <w:p w:rsidR="008559AA" w:rsidRPr="006D551F" w:rsidRDefault="008559AA" w:rsidP="00D2635D">
            <w:pPr>
              <w:pStyle w:val="a5"/>
              <w:spacing w:after="0"/>
              <w:jc w:val="center"/>
              <w:rPr>
                <w:bCs/>
              </w:rPr>
            </w:pPr>
            <w:r>
              <w:rPr>
                <w:bCs/>
              </w:rPr>
              <w:t>40</w:t>
            </w:r>
          </w:p>
        </w:tc>
        <w:tc>
          <w:tcPr>
            <w:tcW w:w="992" w:type="dxa"/>
            <w:vAlign w:val="center"/>
          </w:tcPr>
          <w:p w:rsidR="008559AA" w:rsidRPr="006D551F" w:rsidRDefault="008559AA" w:rsidP="00D2635D">
            <w:pPr>
              <w:pStyle w:val="a5"/>
              <w:spacing w:after="0"/>
              <w:jc w:val="center"/>
              <w:rPr>
                <w:bCs/>
              </w:rPr>
            </w:pPr>
            <w:r>
              <w:rPr>
                <w:bCs/>
              </w:rPr>
              <w:t>130</w:t>
            </w:r>
          </w:p>
        </w:tc>
        <w:tc>
          <w:tcPr>
            <w:tcW w:w="940" w:type="dxa"/>
            <w:vAlign w:val="center"/>
          </w:tcPr>
          <w:p w:rsidR="008559AA" w:rsidRPr="006D551F" w:rsidRDefault="008559AA" w:rsidP="00D2635D">
            <w:pPr>
              <w:pStyle w:val="a5"/>
              <w:spacing w:after="0"/>
              <w:jc w:val="center"/>
              <w:rPr>
                <w:bCs/>
              </w:rPr>
            </w:pPr>
            <w:r>
              <w:rPr>
                <w:bCs/>
              </w:rPr>
              <w:t>151</w:t>
            </w:r>
          </w:p>
        </w:tc>
        <w:tc>
          <w:tcPr>
            <w:tcW w:w="986" w:type="dxa"/>
            <w:vAlign w:val="center"/>
          </w:tcPr>
          <w:p w:rsidR="008559AA" w:rsidRPr="006D551F" w:rsidRDefault="008559AA" w:rsidP="00D2635D">
            <w:pPr>
              <w:pStyle w:val="a5"/>
              <w:spacing w:after="0"/>
              <w:jc w:val="center"/>
              <w:rPr>
                <w:bCs/>
              </w:rPr>
            </w:pPr>
            <w:r>
              <w:rPr>
                <w:bCs/>
              </w:rPr>
              <w:t>151</w:t>
            </w:r>
          </w:p>
        </w:tc>
        <w:tc>
          <w:tcPr>
            <w:tcW w:w="910" w:type="dxa"/>
            <w:vAlign w:val="center"/>
          </w:tcPr>
          <w:p w:rsidR="008559AA" w:rsidRPr="006D551F" w:rsidRDefault="008559AA" w:rsidP="00D2635D">
            <w:pPr>
              <w:pStyle w:val="a5"/>
              <w:spacing w:after="0"/>
              <w:ind w:left="-288" w:firstLine="288"/>
              <w:jc w:val="center"/>
              <w:rPr>
                <w:bCs/>
              </w:rPr>
            </w:pPr>
            <w:r>
              <w:rPr>
                <w:bCs/>
              </w:rPr>
              <w:t>151</w:t>
            </w:r>
          </w:p>
        </w:tc>
      </w:tr>
      <w:tr w:rsidR="008559AA" w:rsidTr="00D2635D">
        <w:trPr>
          <w:jc w:val="center"/>
        </w:trPr>
        <w:tc>
          <w:tcPr>
            <w:tcW w:w="3361" w:type="dxa"/>
          </w:tcPr>
          <w:p w:rsidR="008559AA" w:rsidRPr="00341DB4" w:rsidRDefault="008559AA" w:rsidP="00D2635D">
            <w:pPr>
              <w:pStyle w:val="a5"/>
              <w:spacing w:after="0"/>
              <w:jc w:val="both"/>
              <w:rPr>
                <w:bCs/>
              </w:rPr>
            </w:pPr>
            <w:proofErr w:type="spellStart"/>
            <w:r w:rsidRPr="00341DB4">
              <w:rPr>
                <w:bCs/>
              </w:rPr>
              <w:t>Кефир</w:t>
            </w:r>
            <w:proofErr w:type="gramStart"/>
            <w:r w:rsidRPr="00341DB4">
              <w:rPr>
                <w:bCs/>
              </w:rPr>
              <w:t>,т</w:t>
            </w:r>
            <w:proofErr w:type="gramEnd"/>
            <w:r w:rsidRPr="00341DB4">
              <w:rPr>
                <w:bCs/>
              </w:rPr>
              <w:t>онн</w:t>
            </w:r>
            <w:proofErr w:type="spellEnd"/>
          </w:p>
        </w:tc>
        <w:tc>
          <w:tcPr>
            <w:tcW w:w="887" w:type="dxa"/>
            <w:vAlign w:val="center"/>
          </w:tcPr>
          <w:p w:rsidR="008559AA" w:rsidRDefault="008559AA" w:rsidP="00D2635D">
            <w:pPr>
              <w:pStyle w:val="a5"/>
              <w:spacing w:after="0"/>
              <w:jc w:val="center"/>
              <w:rPr>
                <w:bCs/>
              </w:rPr>
            </w:pPr>
            <w:r>
              <w:rPr>
                <w:bCs/>
              </w:rPr>
              <w:t>18</w:t>
            </w:r>
          </w:p>
        </w:tc>
        <w:tc>
          <w:tcPr>
            <w:tcW w:w="992" w:type="dxa"/>
            <w:vAlign w:val="center"/>
          </w:tcPr>
          <w:p w:rsidR="008559AA" w:rsidRDefault="008559AA" w:rsidP="00D2635D">
            <w:pPr>
              <w:pStyle w:val="a5"/>
              <w:spacing w:after="0"/>
              <w:jc w:val="center"/>
              <w:rPr>
                <w:bCs/>
              </w:rPr>
            </w:pPr>
            <w:r>
              <w:rPr>
                <w:bCs/>
              </w:rPr>
              <w:t>60</w:t>
            </w:r>
          </w:p>
        </w:tc>
        <w:tc>
          <w:tcPr>
            <w:tcW w:w="940" w:type="dxa"/>
            <w:vAlign w:val="center"/>
          </w:tcPr>
          <w:p w:rsidR="008559AA" w:rsidRDefault="008559AA" w:rsidP="00D2635D">
            <w:pPr>
              <w:pStyle w:val="a5"/>
              <w:spacing w:after="0"/>
              <w:jc w:val="center"/>
              <w:rPr>
                <w:bCs/>
              </w:rPr>
            </w:pPr>
            <w:r>
              <w:rPr>
                <w:bCs/>
              </w:rPr>
              <w:t>70</w:t>
            </w:r>
          </w:p>
        </w:tc>
        <w:tc>
          <w:tcPr>
            <w:tcW w:w="986" w:type="dxa"/>
            <w:vAlign w:val="center"/>
          </w:tcPr>
          <w:p w:rsidR="008559AA" w:rsidRDefault="008559AA" w:rsidP="00D2635D">
            <w:pPr>
              <w:pStyle w:val="a5"/>
              <w:spacing w:after="0"/>
              <w:jc w:val="center"/>
              <w:rPr>
                <w:bCs/>
              </w:rPr>
            </w:pPr>
            <w:r>
              <w:rPr>
                <w:bCs/>
              </w:rPr>
              <w:t>70</w:t>
            </w:r>
          </w:p>
        </w:tc>
        <w:tc>
          <w:tcPr>
            <w:tcW w:w="910" w:type="dxa"/>
            <w:vAlign w:val="center"/>
          </w:tcPr>
          <w:p w:rsidR="008559AA" w:rsidRDefault="008559AA" w:rsidP="00D2635D">
            <w:pPr>
              <w:pStyle w:val="a5"/>
              <w:spacing w:after="0"/>
              <w:jc w:val="center"/>
              <w:rPr>
                <w:bCs/>
              </w:rPr>
            </w:pPr>
            <w:r>
              <w:rPr>
                <w:bCs/>
              </w:rPr>
              <w:t>70</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Творог, тонн</w:t>
            </w:r>
          </w:p>
        </w:tc>
        <w:tc>
          <w:tcPr>
            <w:tcW w:w="887" w:type="dxa"/>
            <w:vAlign w:val="center"/>
          </w:tcPr>
          <w:p w:rsidR="008559AA" w:rsidRDefault="008559AA" w:rsidP="00D2635D">
            <w:pPr>
              <w:pStyle w:val="a5"/>
              <w:spacing w:after="0"/>
              <w:jc w:val="center"/>
              <w:rPr>
                <w:bCs/>
              </w:rPr>
            </w:pPr>
            <w:r>
              <w:rPr>
                <w:bCs/>
              </w:rPr>
              <w:t>3</w:t>
            </w:r>
          </w:p>
        </w:tc>
        <w:tc>
          <w:tcPr>
            <w:tcW w:w="992" w:type="dxa"/>
            <w:vAlign w:val="center"/>
          </w:tcPr>
          <w:p w:rsidR="008559AA" w:rsidRDefault="008559AA" w:rsidP="00D2635D">
            <w:pPr>
              <w:pStyle w:val="a5"/>
              <w:spacing w:after="0"/>
              <w:jc w:val="center"/>
              <w:rPr>
                <w:bCs/>
              </w:rPr>
            </w:pPr>
            <w:r>
              <w:rPr>
                <w:bCs/>
              </w:rPr>
              <w:t>8</w:t>
            </w:r>
          </w:p>
        </w:tc>
        <w:tc>
          <w:tcPr>
            <w:tcW w:w="940" w:type="dxa"/>
            <w:vAlign w:val="center"/>
          </w:tcPr>
          <w:p w:rsidR="008559AA" w:rsidRDefault="008559AA" w:rsidP="00D2635D">
            <w:pPr>
              <w:pStyle w:val="a5"/>
              <w:spacing w:after="0"/>
              <w:jc w:val="center"/>
              <w:rPr>
                <w:bCs/>
              </w:rPr>
            </w:pPr>
            <w:r>
              <w:rPr>
                <w:bCs/>
              </w:rPr>
              <w:t>11</w:t>
            </w:r>
          </w:p>
        </w:tc>
        <w:tc>
          <w:tcPr>
            <w:tcW w:w="986" w:type="dxa"/>
            <w:vAlign w:val="center"/>
          </w:tcPr>
          <w:p w:rsidR="008559AA" w:rsidRDefault="008559AA" w:rsidP="00D2635D">
            <w:pPr>
              <w:pStyle w:val="a5"/>
              <w:spacing w:after="0"/>
              <w:jc w:val="center"/>
              <w:rPr>
                <w:bCs/>
              </w:rPr>
            </w:pPr>
            <w:r>
              <w:rPr>
                <w:bCs/>
              </w:rPr>
              <w:t>11</w:t>
            </w:r>
          </w:p>
        </w:tc>
        <w:tc>
          <w:tcPr>
            <w:tcW w:w="910" w:type="dxa"/>
            <w:vAlign w:val="center"/>
          </w:tcPr>
          <w:p w:rsidR="008559AA" w:rsidRDefault="008559AA" w:rsidP="00D2635D">
            <w:pPr>
              <w:pStyle w:val="a5"/>
              <w:spacing w:after="0"/>
              <w:jc w:val="center"/>
              <w:rPr>
                <w:bCs/>
              </w:rPr>
            </w:pPr>
            <w:r>
              <w:rPr>
                <w:bCs/>
              </w:rPr>
              <w:t>11</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Сметана или сливки, тонн</w:t>
            </w:r>
          </w:p>
        </w:tc>
        <w:tc>
          <w:tcPr>
            <w:tcW w:w="887" w:type="dxa"/>
            <w:vAlign w:val="center"/>
          </w:tcPr>
          <w:p w:rsidR="008559AA" w:rsidRDefault="008559AA" w:rsidP="00D2635D">
            <w:pPr>
              <w:pStyle w:val="a5"/>
              <w:spacing w:after="0"/>
              <w:jc w:val="center"/>
              <w:rPr>
                <w:bCs/>
              </w:rPr>
            </w:pPr>
            <w:r>
              <w:rPr>
                <w:bCs/>
              </w:rPr>
              <w:t>2</w:t>
            </w:r>
          </w:p>
        </w:tc>
        <w:tc>
          <w:tcPr>
            <w:tcW w:w="992" w:type="dxa"/>
            <w:vAlign w:val="center"/>
          </w:tcPr>
          <w:p w:rsidR="008559AA" w:rsidRDefault="008559AA" w:rsidP="00D2635D">
            <w:pPr>
              <w:pStyle w:val="a5"/>
              <w:spacing w:after="0"/>
              <w:jc w:val="center"/>
              <w:rPr>
                <w:bCs/>
              </w:rPr>
            </w:pPr>
            <w:r>
              <w:rPr>
                <w:bCs/>
              </w:rPr>
              <w:t>20</w:t>
            </w:r>
          </w:p>
        </w:tc>
        <w:tc>
          <w:tcPr>
            <w:tcW w:w="940" w:type="dxa"/>
            <w:vAlign w:val="center"/>
          </w:tcPr>
          <w:p w:rsidR="008559AA" w:rsidRDefault="008559AA" w:rsidP="00D2635D">
            <w:pPr>
              <w:pStyle w:val="a5"/>
              <w:spacing w:after="0"/>
              <w:jc w:val="center"/>
              <w:rPr>
                <w:bCs/>
              </w:rPr>
            </w:pPr>
            <w:r>
              <w:rPr>
                <w:bCs/>
              </w:rPr>
              <w:t>24</w:t>
            </w:r>
          </w:p>
        </w:tc>
        <w:tc>
          <w:tcPr>
            <w:tcW w:w="986" w:type="dxa"/>
            <w:vAlign w:val="center"/>
          </w:tcPr>
          <w:p w:rsidR="008559AA" w:rsidRDefault="008559AA" w:rsidP="00D2635D">
            <w:pPr>
              <w:pStyle w:val="a5"/>
              <w:spacing w:after="0"/>
              <w:jc w:val="center"/>
              <w:rPr>
                <w:bCs/>
              </w:rPr>
            </w:pPr>
            <w:r>
              <w:rPr>
                <w:bCs/>
              </w:rPr>
              <w:t>24</w:t>
            </w:r>
          </w:p>
        </w:tc>
        <w:tc>
          <w:tcPr>
            <w:tcW w:w="910" w:type="dxa"/>
            <w:vAlign w:val="center"/>
          </w:tcPr>
          <w:p w:rsidR="008559AA" w:rsidRDefault="008559AA" w:rsidP="00D2635D">
            <w:pPr>
              <w:pStyle w:val="a5"/>
              <w:spacing w:after="0"/>
              <w:jc w:val="center"/>
              <w:rPr>
                <w:bCs/>
              </w:rPr>
            </w:pPr>
            <w:r>
              <w:rPr>
                <w:bCs/>
              </w:rPr>
              <w:t>24</w:t>
            </w:r>
          </w:p>
        </w:tc>
      </w:tr>
      <w:tr w:rsidR="008559AA" w:rsidTr="00D2635D">
        <w:trPr>
          <w:jc w:val="center"/>
        </w:trPr>
        <w:tc>
          <w:tcPr>
            <w:tcW w:w="3361" w:type="dxa"/>
          </w:tcPr>
          <w:p w:rsidR="008559AA" w:rsidRPr="00341DB4" w:rsidRDefault="008559AA" w:rsidP="00D2635D">
            <w:pPr>
              <w:pStyle w:val="a5"/>
              <w:spacing w:after="0"/>
              <w:jc w:val="both"/>
              <w:rPr>
                <w:bCs/>
              </w:rPr>
            </w:pPr>
            <w:r w:rsidRPr="00341DB4">
              <w:rPr>
                <w:bCs/>
              </w:rPr>
              <w:t>Сыр, тонн</w:t>
            </w:r>
          </w:p>
        </w:tc>
        <w:tc>
          <w:tcPr>
            <w:tcW w:w="887" w:type="dxa"/>
            <w:vAlign w:val="center"/>
          </w:tcPr>
          <w:p w:rsidR="008559AA" w:rsidRDefault="008559AA" w:rsidP="00D2635D">
            <w:pPr>
              <w:pStyle w:val="a5"/>
              <w:spacing w:after="0"/>
              <w:jc w:val="center"/>
              <w:rPr>
                <w:bCs/>
              </w:rPr>
            </w:pPr>
            <w:r>
              <w:rPr>
                <w:bCs/>
              </w:rPr>
              <w:t>0,7</w:t>
            </w:r>
          </w:p>
        </w:tc>
        <w:tc>
          <w:tcPr>
            <w:tcW w:w="992" w:type="dxa"/>
            <w:vAlign w:val="center"/>
          </w:tcPr>
          <w:p w:rsidR="008559AA" w:rsidRDefault="008559AA" w:rsidP="00D2635D">
            <w:pPr>
              <w:pStyle w:val="a5"/>
              <w:spacing w:after="0"/>
              <w:jc w:val="center"/>
              <w:rPr>
                <w:bCs/>
              </w:rPr>
            </w:pPr>
            <w:r>
              <w:rPr>
                <w:bCs/>
              </w:rPr>
              <w:t>2,8</w:t>
            </w:r>
          </w:p>
        </w:tc>
        <w:tc>
          <w:tcPr>
            <w:tcW w:w="940" w:type="dxa"/>
            <w:vAlign w:val="center"/>
          </w:tcPr>
          <w:p w:rsidR="008559AA" w:rsidRDefault="008559AA" w:rsidP="00D2635D">
            <w:pPr>
              <w:pStyle w:val="a5"/>
              <w:spacing w:after="0"/>
              <w:jc w:val="center"/>
              <w:rPr>
                <w:bCs/>
              </w:rPr>
            </w:pPr>
            <w:r>
              <w:rPr>
                <w:bCs/>
              </w:rPr>
              <w:t>3,5</w:t>
            </w:r>
          </w:p>
        </w:tc>
        <w:tc>
          <w:tcPr>
            <w:tcW w:w="986" w:type="dxa"/>
            <w:vAlign w:val="center"/>
          </w:tcPr>
          <w:p w:rsidR="008559AA" w:rsidRDefault="008559AA" w:rsidP="00D2635D">
            <w:pPr>
              <w:pStyle w:val="a5"/>
              <w:spacing w:after="0"/>
              <w:jc w:val="center"/>
              <w:rPr>
                <w:bCs/>
              </w:rPr>
            </w:pPr>
            <w:r>
              <w:rPr>
                <w:bCs/>
              </w:rPr>
              <w:t>3,5</w:t>
            </w:r>
          </w:p>
        </w:tc>
        <w:tc>
          <w:tcPr>
            <w:tcW w:w="910" w:type="dxa"/>
            <w:vAlign w:val="center"/>
          </w:tcPr>
          <w:p w:rsidR="008559AA" w:rsidRDefault="008559AA" w:rsidP="00D2635D">
            <w:pPr>
              <w:pStyle w:val="a5"/>
              <w:spacing w:after="0"/>
              <w:jc w:val="center"/>
              <w:rPr>
                <w:bCs/>
              </w:rPr>
            </w:pPr>
            <w:r>
              <w:rPr>
                <w:bCs/>
              </w:rPr>
              <w:t>3,5</w:t>
            </w:r>
          </w:p>
        </w:tc>
      </w:tr>
    </w:tbl>
    <w:p w:rsidR="008559AA" w:rsidRDefault="008559AA" w:rsidP="008559AA">
      <w:pPr>
        <w:pStyle w:val="a5"/>
        <w:spacing w:after="0"/>
        <w:ind w:firstLine="708"/>
        <w:jc w:val="both"/>
        <w:rPr>
          <w:bCs/>
          <w:sz w:val="28"/>
          <w:szCs w:val="28"/>
        </w:rPr>
      </w:pPr>
    </w:p>
    <w:p w:rsidR="008559AA" w:rsidRDefault="008559AA" w:rsidP="008559AA">
      <w:pPr>
        <w:pStyle w:val="a5"/>
        <w:spacing w:after="0" w:line="276" w:lineRule="auto"/>
        <w:ind w:firstLine="567"/>
        <w:jc w:val="both"/>
        <w:rPr>
          <w:bCs/>
          <w:sz w:val="28"/>
          <w:szCs w:val="28"/>
        </w:rPr>
      </w:pPr>
      <w:r w:rsidRPr="00675FEA">
        <w:rPr>
          <w:bCs/>
          <w:sz w:val="28"/>
          <w:szCs w:val="28"/>
        </w:rPr>
        <w:t xml:space="preserve">Планируется обеспечить молочными продуктами население района до 60%, учреждения бюджетной сферы до </w:t>
      </w:r>
      <w:r>
        <w:rPr>
          <w:bCs/>
          <w:sz w:val="28"/>
          <w:szCs w:val="28"/>
        </w:rPr>
        <w:t xml:space="preserve">70 </w:t>
      </w:r>
      <w:r w:rsidRPr="00675FEA">
        <w:rPr>
          <w:bCs/>
          <w:sz w:val="28"/>
          <w:szCs w:val="28"/>
        </w:rPr>
        <w:t>%</w:t>
      </w:r>
      <w:r>
        <w:rPr>
          <w:bCs/>
          <w:sz w:val="28"/>
          <w:szCs w:val="28"/>
        </w:rPr>
        <w:t xml:space="preserve">.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 </w:t>
      </w:r>
      <w:r w:rsidRPr="00535ADB">
        <w:rPr>
          <w:bCs/>
          <w:sz w:val="28"/>
          <w:szCs w:val="28"/>
        </w:rPr>
        <w:t>Возможна реализация молочной продукции в ближайшие районы (</w:t>
      </w:r>
      <w:proofErr w:type="spellStart"/>
      <w:r w:rsidRPr="00535ADB">
        <w:rPr>
          <w:bCs/>
          <w:sz w:val="28"/>
          <w:szCs w:val="28"/>
        </w:rPr>
        <w:t>Курагинский</w:t>
      </w:r>
      <w:proofErr w:type="spellEnd"/>
      <w:r w:rsidRPr="00535ADB">
        <w:rPr>
          <w:bCs/>
          <w:sz w:val="28"/>
          <w:szCs w:val="28"/>
        </w:rPr>
        <w:t xml:space="preserve">, </w:t>
      </w:r>
      <w:proofErr w:type="gramStart"/>
      <w:r w:rsidRPr="00535ADB">
        <w:rPr>
          <w:bCs/>
          <w:sz w:val="28"/>
          <w:szCs w:val="28"/>
        </w:rPr>
        <w:t>Минусинский</w:t>
      </w:r>
      <w:proofErr w:type="gramEnd"/>
      <w:r w:rsidRPr="00535ADB">
        <w:rPr>
          <w:bCs/>
          <w:sz w:val="28"/>
          <w:szCs w:val="28"/>
        </w:rPr>
        <w:t>, р. Хакасия и р. Тыва).</w:t>
      </w:r>
    </w:p>
    <w:p w:rsidR="008559AA" w:rsidRDefault="008559AA" w:rsidP="008559AA">
      <w:pPr>
        <w:pStyle w:val="a5"/>
        <w:spacing w:after="0"/>
        <w:ind w:firstLine="708"/>
        <w:jc w:val="both"/>
        <w:rPr>
          <w:bCs/>
          <w:sz w:val="28"/>
          <w:szCs w:val="28"/>
        </w:rPr>
      </w:pPr>
      <w:r w:rsidRPr="00CC189B">
        <w:rPr>
          <w:bCs/>
          <w:sz w:val="28"/>
          <w:szCs w:val="28"/>
        </w:rPr>
        <w:t>Данное мероприятие позволит создать 3 рабочих места для работы в цехе.</w:t>
      </w:r>
    </w:p>
    <w:p w:rsidR="008559AA" w:rsidRDefault="008559AA" w:rsidP="008559AA">
      <w:pPr>
        <w:rPr>
          <w:rFonts w:ascii="Times New Roman" w:eastAsia="Times New Roman" w:hAnsi="Times New Roman" w:cs="Times New Roman"/>
          <w:bCs/>
          <w:sz w:val="28"/>
          <w:szCs w:val="28"/>
        </w:rPr>
      </w:pPr>
      <w:r>
        <w:rPr>
          <w:bCs/>
          <w:sz w:val="28"/>
          <w:szCs w:val="28"/>
        </w:rPr>
        <w:br w:type="page"/>
      </w:r>
    </w:p>
    <w:p w:rsidR="008559AA" w:rsidRPr="00FE0B95" w:rsidRDefault="008559AA" w:rsidP="008559AA">
      <w:pPr>
        <w:pStyle w:val="a5"/>
        <w:spacing w:after="0"/>
        <w:jc w:val="center"/>
        <w:rPr>
          <w:bCs/>
          <w:i/>
          <w:sz w:val="28"/>
          <w:szCs w:val="28"/>
        </w:rPr>
      </w:pPr>
      <w:r w:rsidRPr="007D2665">
        <w:rPr>
          <w:bCs/>
          <w:sz w:val="28"/>
          <w:szCs w:val="28"/>
        </w:rPr>
        <w:lastRenderedPageBreak/>
        <w:t xml:space="preserve">Схема </w:t>
      </w:r>
      <w:r>
        <w:rPr>
          <w:bCs/>
          <w:sz w:val="28"/>
          <w:szCs w:val="28"/>
        </w:rPr>
        <w:t>1</w:t>
      </w:r>
      <w:r w:rsidRPr="00E3590C">
        <w:rPr>
          <w:bCs/>
          <w:sz w:val="28"/>
          <w:szCs w:val="28"/>
        </w:rPr>
        <w:t xml:space="preserve">.  </w:t>
      </w:r>
      <w:r>
        <w:rPr>
          <w:bCs/>
          <w:sz w:val="28"/>
          <w:szCs w:val="28"/>
        </w:rPr>
        <w:t>З</w:t>
      </w:r>
      <w:r w:rsidRPr="00FE0B95">
        <w:rPr>
          <w:bCs/>
          <w:i/>
          <w:sz w:val="28"/>
          <w:szCs w:val="28"/>
        </w:rPr>
        <w:t>амкнут</w:t>
      </w:r>
      <w:r>
        <w:rPr>
          <w:bCs/>
          <w:i/>
          <w:sz w:val="28"/>
          <w:szCs w:val="28"/>
        </w:rPr>
        <w:t>ая</w:t>
      </w:r>
      <w:r w:rsidRPr="00FE0B95">
        <w:rPr>
          <w:bCs/>
          <w:i/>
          <w:sz w:val="28"/>
          <w:szCs w:val="28"/>
        </w:rPr>
        <w:t xml:space="preserve"> технологическ</w:t>
      </w:r>
      <w:r>
        <w:rPr>
          <w:bCs/>
          <w:i/>
          <w:sz w:val="28"/>
          <w:szCs w:val="28"/>
        </w:rPr>
        <w:t>ая</w:t>
      </w:r>
      <w:r w:rsidRPr="00FE0B95">
        <w:rPr>
          <w:bCs/>
          <w:i/>
          <w:sz w:val="28"/>
          <w:szCs w:val="28"/>
        </w:rPr>
        <w:t xml:space="preserve"> цепочк</w:t>
      </w:r>
      <w:r>
        <w:rPr>
          <w:bCs/>
          <w:i/>
          <w:sz w:val="28"/>
          <w:szCs w:val="28"/>
        </w:rPr>
        <w:t>а</w:t>
      </w:r>
      <w:r w:rsidRPr="00FE0B95">
        <w:rPr>
          <w:bCs/>
          <w:i/>
          <w:sz w:val="28"/>
          <w:szCs w:val="28"/>
        </w:rPr>
        <w:t xml:space="preserve">  по производству, </w:t>
      </w:r>
    </w:p>
    <w:p w:rsidR="008559AA" w:rsidRDefault="008559AA" w:rsidP="008559AA">
      <w:pPr>
        <w:pStyle w:val="a5"/>
        <w:spacing w:after="0"/>
        <w:jc w:val="center"/>
        <w:rPr>
          <w:bCs/>
          <w:i/>
          <w:sz w:val="28"/>
          <w:szCs w:val="28"/>
        </w:rPr>
      </w:pPr>
      <w:r w:rsidRPr="00FE0B95">
        <w:rPr>
          <w:bCs/>
          <w:i/>
          <w:sz w:val="28"/>
          <w:szCs w:val="28"/>
        </w:rPr>
        <w:t>переработке и реализации молока</w:t>
      </w:r>
    </w:p>
    <w:p w:rsidR="008559AA" w:rsidRPr="00815C0D" w:rsidRDefault="00101FE8" w:rsidP="008559AA">
      <w:pPr>
        <w:ind w:left="-142"/>
        <w:jc w:val="both"/>
        <w:rPr>
          <w:rFonts w:ascii="Times New Roman" w:eastAsia="@Arial Unicode MS" w:hAnsi="Times New Roman"/>
          <w:color w:val="FF0000"/>
          <w:sz w:val="28"/>
          <w:szCs w:val="28"/>
        </w:rPr>
      </w:pPr>
      <w:r>
        <w:rPr>
          <w:rFonts w:ascii="Times New Roman" w:hAnsi="Times New Roman" w:cs="Times New Roman"/>
          <w:b/>
          <w:noProof/>
          <w:color w:val="FF0000"/>
          <w:sz w:val="28"/>
          <w:szCs w:val="28"/>
        </w:rPr>
        <mc:AlternateContent>
          <mc:Choice Requires="wpc">
            <w:drawing>
              <wp:inline distT="0" distB="0" distL="0" distR="0">
                <wp:extent cx="6146165" cy="1788795"/>
                <wp:effectExtent l="0" t="0" r="26035" b="20955"/>
                <wp:docPr id="13"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FF"/>
                          </a:solidFill>
                          <a:prstDash val="solid"/>
                          <a:miter lim="800000"/>
                          <a:headEnd type="none" w="med" len="med"/>
                          <a:tailEnd type="none" w="med" len="med"/>
                        </a:ln>
                      </wpc:whole>
                      <wps:wsp>
                        <wps:cNvPr id="1" name="Rectangle 60"/>
                        <wps:cNvSpPr>
                          <a:spLocks noChangeArrowheads="1"/>
                        </wps:cNvSpPr>
                        <wps:spPr bwMode="auto">
                          <a:xfrm>
                            <a:off x="472705" y="300"/>
                            <a:ext cx="2055522" cy="486399"/>
                          </a:xfrm>
                          <a:prstGeom prst="rect">
                            <a:avLst/>
                          </a:prstGeom>
                          <a:solidFill>
                            <a:srgbClr val="FFFFFF"/>
                          </a:solidFill>
                          <a:ln w="9525">
                            <a:solidFill>
                              <a:srgbClr val="000000"/>
                            </a:solidFill>
                            <a:miter lim="800000"/>
                            <a:headEnd/>
                            <a:tailEnd/>
                          </a:ln>
                        </wps:spPr>
                        <wps:txbx>
                          <w:txbxContent>
                            <w:p w:rsidR="0096615C" w:rsidRPr="00F84451" w:rsidRDefault="0096615C" w:rsidP="008559AA">
                              <w:pPr>
                                <w:rPr>
                                  <w:rFonts w:ascii="Times New Roman" w:hAnsi="Times New Roman" w:cs="Times New Roman"/>
                                </w:rPr>
                              </w:pPr>
                              <w:r w:rsidRPr="00F84451">
                                <w:rPr>
                                  <w:rFonts w:ascii="Times New Roman" w:hAnsi="Times New Roman" w:cs="Times New Roman"/>
                                </w:rPr>
                                <w:t>Личные подсобные</w:t>
                              </w:r>
                              <w:r>
                                <w:rPr>
                                  <w:rFonts w:ascii="Times New Roman" w:hAnsi="Times New Roman" w:cs="Times New Roman"/>
                                </w:rPr>
                                <w:t xml:space="preserve"> хозяйства, производство </w:t>
                              </w:r>
                            </w:p>
                          </w:txbxContent>
                        </wps:txbx>
                        <wps:bodyPr rot="0" vert="horz" wrap="square" lIns="91440" tIns="45720" rIns="91440" bIns="45720" anchor="t" anchorCtr="0" upright="1">
                          <a:noAutofit/>
                        </wps:bodyPr>
                      </wps:wsp>
                      <wps:wsp>
                        <wps:cNvPr id="2" name="Rectangle 61"/>
                        <wps:cNvSpPr>
                          <a:spLocks noChangeArrowheads="1"/>
                        </wps:cNvSpPr>
                        <wps:spPr bwMode="auto">
                          <a:xfrm>
                            <a:off x="4831451" y="1089597"/>
                            <a:ext cx="1257313" cy="279699"/>
                          </a:xfrm>
                          <a:prstGeom prst="rect">
                            <a:avLst/>
                          </a:prstGeom>
                          <a:solidFill>
                            <a:srgbClr val="FFFFFF"/>
                          </a:solidFill>
                          <a:ln w="9525">
                            <a:solidFill>
                              <a:srgbClr val="000000"/>
                            </a:solidFill>
                            <a:miter lim="800000"/>
                            <a:headEnd/>
                            <a:tailEnd/>
                          </a:ln>
                        </wps:spPr>
                        <wps:txbx>
                          <w:txbxContent>
                            <w:p w:rsidR="0096615C" w:rsidRPr="00F84451" w:rsidRDefault="0096615C" w:rsidP="008559AA">
                              <w:pPr>
                                <w:rPr>
                                  <w:rFonts w:ascii="Times New Roman" w:hAnsi="Times New Roman" w:cs="Times New Roman"/>
                                </w:rPr>
                              </w:pPr>
                              <w:r w:rsidRPr="00F84451">
                                <w:rPr>
                                  <w:rFonts w:ascii="Times New Roman" w:hAnsi="Times New Roman" w:cs="Times New Roman"/>
                                </w:rPr>
                                <w:t>Торговая сеть</w:t>
                              </w:r>
                            </w:p>
                            <w:p w:rsidR="0096615C" w:rsidRPr="000220BB" w:rsidRDefault="0096615C" w:rsidP="008559AA">
                              <w:pPr>
                                <w:rPr>
                                  <w:rFonts w:ascii="Times New Roman" w:hAnsi="Times New Roman" w:cs="Times New Roman"/>
                                  <w:sz w:val="20"/>
                                  <w:szCs w:val="20"/>
                                </w:rPr>
                              </w:pPr>
                              <w:r w:rsidRPr="000220BB">
                                <w:rPr>
                                  <w:rFonts w:ascii="Times New Roman" w:hAnsi="Times New Roman" w:cs="Times New Roman"/>
                                  <w:sz w:val="20"/>
                                  <w:szCs w:val="20"/>
                                </w:rPr>
                                <w:t>Торговая сеть</w:t>
                              </w:r>
                            </w:p>
                            <w:p w:rsidR="0096615C" w:rsidRPr="00F84451" w:rsidRDefault="0096615C" w:rsidP="008559AA">
                              <w:pPr>
                                <w:rPr>
                                  <w:rFonts w:ascii="Times New Roman" w:hAnsi="Times New Roman" w:cs="Times New Roman"/>
                                </w:rPr>
                              </w:pPr>
                              <w:r w:rsidRPr="00F84451">
                                <w:rPr>
                                  <w:rFonts w:ascii="Times New Roman" w:hAnsi="Times New Roman" w:cs="Times New Roman"/>
                                </w:rPr>
                                <w:t>Торговая сеть</w:t>
                              </w:r>
                            </w:p>
                            <w:p w:rsidR="0096615C" w:rsidRDefault="0096615C" w:rsidP="008559AA"/>
                          </w:txbxContent>
                        </wps:txbx>
                        <wps:bodyPr rot="0" vert="horz" wrap="square" lIns="91440" tIns="45720" rIns="91440" bIns="45720" anchor="t" anchorCtr="0" upright="1">
                          <a:noAutofit/>
                        </wps:bodyPr>
                      </wps:wsp>
                      <wps:wsp>
                        <wps:cNvPr id="4" name="Line 62"/>
                        <wps:cNvCnPr/>
                        <wps:spPr bwMode="auto">
                          <a:xfrm>
                            <a:off x="2097522" y="486699"/>
                            <a:ext cx="717308" cy="324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3"/>
                        <wps:cNvSpPr>
                          <a:spLocks noChangeArrowheads="1"/>
                        </wps:cNvSpPr>
                        <wps:spPr bwMode="auto">
                          <a:xfrm>
                            <a:off x="2814930" y="486399"/>
                            <a:ext cx="1790119" cy="830598"/>
                          </a:xfrm>
                          <a:prstGeom prst="rect">
                            <a:avLst/>
                          </a:prstGeom>
                          <a:solidFill>
                            <a:srgbClr val="FFFFFF"/>
                          </a:solidFill>
                          <a:ln w="9525">
                            <a:solidFill>
                              <a:srgbClr val="FFFFFF"/>
                            </a:solidFill>
                            <a:miter lim="800000"/>
                            <a:headEnd/>
                            <a:tailEnd/>
                          </a:ln>
                        </wps:spPr>
                        <wps:txbx>
                          <w:txbxContent>
                            <w:p w:rsidR="0096615C" w:rsidRPr="00F84451" w:rsidRDefault="0096615C" w:rsidP="008559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96615C" w:rsidRDefault="0096615C" w:rsidP="008559AA">
                              <w:pPr>
                                <w:pBdr>
                                  <w:top w:val="single" w:sz="4" w:space="1" w:color="auto"/>
                                  <w:left w:val="single" w:sz="4" w:space="4" w:color="auto"/>
                                  <w:bottom w:val="single" w:sz="4" w:space="1" w:color="auto"/>
                                  <w:right w:val="single" w:sz="4" w:space="4" w:color="auto"/>
                                </w:pBdr>
                                <w:spacing w:after="0"/>
                                <w:jc w:val="center"/>
                              </w:pPr>
                              <w:r>
                                <w:rPr>
                                  <w:rFonts w:ascii="Times New Roman" w:hAnsi="Times New Roman" w:cs="Times New Roman"/>
                                </w:rPr>
                                <w:t>переработке молока</w:t>
                              </w:r>
                            </w:p>
                          </w:txbxContent>
                        </wps:txbx>
                        <wps:bodyPr rot="0" vert="horz" wrap="square" lIns="91440" tIns="45720" rIns="91440" bIns="45720" anchor="t" anchorCtr="0" upright="1">
                          <a:noAutofit/>
                        </wps:bodyPr>
                      </wps:wsp>
                      <wps:wsp>
                        <wps:cNvPr id="6" name="Line 64"/>
                        <wps:cNvCnPr/>
                        <wps:spPr bwMode="auto">
                          <a:xfrm>
                            <a:off x="4604749" y="811498"/>
                            <a:ext cx="460705" cy="217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5"/>
                        <wps:cNvSpPr>
                          <a:spLocks noChangeArrowheads="1"/>
                        </wps:cNvSpPr>
                        <wps:spPr bwMode="auto">
                          <a:xfrm>
                            <a:off x="472705" y="811498"/>
                            <a:ext cx="1781119" cy="912197"/>
                          </a:xfrm>
                          <a:prstGeom prst="rect">
                            <a:avLst/>
                          </a:prstGeom>
                          <a:solidFill>
                            <a:srgbClr val="FFFFFF"/>
                          </a:solidFill>
                          <a:ln w="9525">
                            <a:solidFill>
                              <a:srgbClr val="000000"/>
                            </a:solidFill>
                            <a:miter lim="800000"/>
                            <a:headEnd/>
                            <a:tailEnd/>
                          </a:ln>
                        </wps:spPr>
                        <wps:txbx>
                          <w:txbxContent>
                            <w:p w:rsidR="0096615C" w:rsidRPr="00F84451" w:rsidRDefault="0096615C" w:rsidP="008559AA">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96615C" w:rsidRPr="00F84451" w:rsidRDefault="0096615C" w:rsidP="008559AA">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96615C" w:rsidRDefault="0096615C" w:rsidP="008559AA">
                              <w:pPr>
                                <w:spacing w:after="0"/>
                                <w:rPr>
                                  <w:rFonts w:ascii="Times New Roman" w:hAnsi="Times New Roman" w:cs="Times New Roman"/>
                                  <w:sz w:val="20"/>
                                  <w:szCs w:val="20"/>
                                </w:rPr>
                              </w:pPr>
                              <w:r>
                                <w:rPr>
                                  <w:rFonts w:ascii="Times New Roman" w:hAnsi="Times New Roman" w:cs="Times New Roman"/>
                                  <w:sz w:val="20"/>
                                  <w:szCs w:val="20"/>
                                </w:rPr>
                                <w:t xml:space="preserve">ГП КК «Каратузское ДРСУ» </w:t>
                              </w:r>
                            </w:p>
                            <w:p w:rsidR="0096615C" w:rsidRPr="00F84451" w:rsidRDefault="0096615C" w:rsidP="008559AA">
                              <w:pPr>
                                <w:spacing w:after="0"/>
                                <w:rPr>
                                  <w:rFonts w:ascii="Times New Roman" w:hAnsi="Times New Roman" w:cs="Times New Roman"/>
                                  <w:sz w:val="20"/>
                                  <w:szCs w:val="20"/>
                                </w:rPr>
                              </w:pPr>
                              <w:r>
                                <w:rPr>
                                  <w:rFonts w:ascii="Times New Roman" w:hAnsi="Times New Roman" w:cs="Times New Roman"/>
                                  <w:sz w:val="20"/>
                                  <w:szCs w:val="20"/>
                                </w:rPr>
                                <w:t>Крестьянские Фермерские Хозяйства</w:t>
                              </w:r>
                            </w:p>
                          </w:txbxContent>
                        </wps:txbx>
                        <wps:bodyPr rot="0" vert="horz" wrap="square" lIns="91440" tIns="45720" rIns="91440" bIns="45720" anchor="t" anchorCtr="0" upright="1">
                          <a:noAutofit/>
                        </wps:bodyPr>
                      </wps:wsp>
                      <wps:wsp>
                        <wps:cNvPr id="8" name="Line 66"/>
                        <wps:cNvCnPr/>
                        <wps:spPr bwMode="auto">
                          <a:xfrm flipV="1">
                            <a:off x="4604749" y="457999"/>
                            <a:ext cx="415304" cy="251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4909952" y="300"/>
                            <a:ext cx="1029011" cy="457699"/>
                          </a:xfrm>
                          <a:prstGeom prst="rect">
                            <a:avLst/>
                          </a:prstGeom>
                          <a:solidFill>
                            <a:srgbClr val="FFFFFF"/>
                          </a:solidFill>
                          <a:ln w="9525">
                            <a:solidFill>
                              <a:srgbClr val="000000"/>
                            </a:solidFill>
                            <a:miter lim="800000"/>
                            <a:headEnd/>
                            <a:tailEnd/>
                          </a:ln>
                        </wps:spPr>
                        <wps:txbx>
                          <w:txbxContent>
                            <w:p w:rsidR="0096615C" w:rsidRPr="00F84451" w:rsidRDefault="0096615C" w:rsidP="008559AA">
                              <w:pPr>
                                <w:rPr>
                                  <w:rFonts w:ascii="Times New Roman" w:hAnsi="Times New Roman" w:cs="Times New Roman"/>
                                </w:rPr>
                              </w:pPr>
                              <w:r>
                                <w:rPr>
                                  <w:rFonts w:ascii="Times New Roman" w:hAnsi="Times New Roman" w:cs="Times New Roman"/>
                                </w:rPr>
                                <w:t xml:space="preserve">Бюджетная </w:t>
                              </w:r>
                              <w:r w:rsidRPr="00F84451">
                                <w:rPr>
                                  <w:rFonts w:ascii="Times New Roman" w:hAnsi="Times New Roman" w:cs="Times New Roman"/>
                                </w:rPr>
                                <w:t>сфера</w:t>
                              </w:r>
                            </w:p>
                          </w:txbxContent>
                        </wps:txbx>
                        <wps:bodyPr rot="0" vert="horz" wrap="square" lIns="91440" tIns="45720" rIns="91440" bIns="45720" anchor="t" anchorCtr="0" upright="1">
                          <a:noAutofit/>
                        </wps:bodyPr>
                      </wps:wsp>
                      <wps:wsp>
                        <wps:cNvPr id="10" name="Line 68"/>
                        <wps:cNvCnPr/>
                        <wps:spPr bwMode="auto">
                          <a:xfrm flipV="1">
                            <a:off x="2253824" y="1028897"/>
                            <a:ext cx="561006" cy="421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037" editas="canvas" style="width:483.95pt;height:140.85pt;mso-position-horizontal-relative:char;mso-position-vertical-relative:line" coordsize="61461,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">
                <v:shape id="_x0000_s1038" type="#_x0000_t75" style="position:absolute;width:61461;height:17887;visibility:visible;mso-wrap-style:square" stroked="t" strokecolor="blue">
                  <v:fill o:detectmouseclick="t"/>
                  <v:path o:connecttype="none"/>
                </v:shape>
                <v:rect id="Rectangle 60" o:spid="_x0000_s1039" style="position:absolute;left:4727;top:3;width:20555;height:4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6615C" w:rsidRPr="00F84451" w:rsidRDefault="0096615C" w:rsidP="008559AA">
                        <w:pPr>
                          <w:rPr>
                            <w:rFonts w:ascii="Times New Roman" w:hAnsi="Times New Roman" w:cs="Times New Roman"/>
                          </w:rPr>
                        </w:pPr>
                        <w:r w:rsidRPr="00F84451">
                          <w:rPr>
                            <w:rFonts w:ascii="Times New Roman" w:hAnsi="Times New Roman" w:cs="Times New Roman"/>
                          </w:rPr>
                          <w:t>Личные подсобные</w:t>
                        </w:r>
                        <w:r>
                          <w:rPr>
                            <w:rFonts w:ascii="Times New Roman" w:hAnsi="Times New Roman" w:cs="Times New Roman"/>
                          </w:rPr>
                          <w:t xml:space="preserve"> хозяйства, производство </w:t>
                        </w:r>
                      </w:p>
                    </w:txbxContent>
                  </v:textbox>
                </v:rect>
                <v:rect id="Rectangle 61" o:spid="_x0000_s1040" style="position:absolute;left:48314;top:10895;width:12573;height: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6615C" w:rsidRPr="00F84451" w:rsidRDefault="0096615C" w:rsidP="008559AA">
                        <w:pPr>
                          <w:rPr>
                            <w:rFonts w:ascii="Times New Roman" w:hAnsi="Times New Roman" w:cs="Times New Roman"/>
                          </w:rPr>
                        </w:pPr>
                        <w:r w:rsidRPr="00F84451">
                          <w:rPr>
                            <w:rFonts w:ascii="Times New Roman" w:hAnsi="Times New Roman" w:cs="Times New Roman"/>
                          </w:rPr>
                          <w:t>Торговая сеть</w:t>
                        </w:r>
                      </w:p>
                      <w:p w:rsidR="0096615C" w:rsidRPr="000220BB" w:rsidRDefault="0096615C" w:rsidP="008559AA">
                        <w:pPr>
                          <w:rPr>
                            <w:rFonts w:ascii="Times New Roman" w:hAnsi="Times New Roman" w:cs="Times New Roman"/>
                            <w:sz w:val="20"/>
                            <w:szCs w:val="20"/>
                          </w:rPr>
                        </w:pPr>
                        <w:r w:rsidRPr="000220BB">
                          <w:rPr>
                            <w:rFonts w:ascii="Times New Roman" w:hAnsi="Times New Roman" w:cs="Times New Roman"/>
                            <w:sz w:val="20"/>
                            <w:szCs w:val="20"/>
                          </w:rPr>
                          <w:t>Торговая сеть</w:t>
                        </w:r>
                      </w:p>
                      <w:p w:rsidR="0096615C" w:rsidRPr="00F84451" w:rsidRDefault="0096615C" w:rsidP="008559AA">
                        <w:pPr>
                          <w:rPr>
                            <w:rFonts w:ascii="Times New Roman" w:hAnsi="Times New Roman" w:cs="Times New Roman"/>
                          </w:rPr>
                        </w:pPr>
                        <w:r w:rsidRPr="00F84451">
                          <w:rPr>
                            <w:rFonts w:ascii="Times New Roman" w:hAnsi="Times New Roman" w:cs="Times New Roman"/>
                          </w:rPr>
                          <w:t>Торговая сеть</w:t>
                        </w:r>
                      </w:p>
                      <w:p w:rsidR="0096615C" w:rsidRDefault="0096615C" w:rsidP="008559AA"/>
                    </w:txbxContent>
                  </v:textbox>
                </v:rect>
                <v:line id="Line 62" o:spid="_x0000_s1041" style="position:absolute;visibility:visible;mso-wrap-style:square" from="20975,4866" to="28148,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63" o:spid="_x0000_s1042" style="position:absolute;left:28149;top:4863;width:17901;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textbox>
                    <w:txbxContent>
                      <w:p w:rsidR="0096615C" w:rsidRPr="00F84451" w:rsidRDefault="0096615C" w:rsidP="008559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96615C" w:rsidRDefault="0096615C" w:rsidP="008559AA">
                        <w:pPr>
                          <w:pBdr>
                            <w:top w:val="single" w:sz="4" w:space="1" w:color="auto"/>
                            <w:left w:val="single" w:sz="4" w:space="4" w:color="auto"/>
                            <w:bottom w:val="single" w:sz="4" w:space="1" w:color="auto"/>
                            <w:right w:val="single" w:sz="4" w:space="4" w:color="auto"/>
                          </w:pBdr>
                          <w:spacing w:after="0"/>
                          <w:jc w:val="center"/>
                        </w:pPr>
                        <w:r>
                          <w:rPr>
                            <w:rFonts w:ascii="Times New Roman" w:hAnsi="Times New Roman" w:cs="Times New Roman"/>
                          </w:rPr>
                          <w:t>переработке молока</w:t>
                        </w:r>
                      </w:p>
                    </w:txbxContent>
                  </v:textbox>
                </v:rect>
                <v:line id="Line 64" o:spid="_x0000_s1043" style="position:absolute;visibility:visible;mso-wrap-style:square" from="46047,8114" to="50654,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5" o:spid="_x0000_s1044" style="position:absolute;left:4727;top:8114;width:17811;height:9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6615C" w:rsidRPr="00F84451" w:rsidRDefault="0096615C" w:rsidP="008559AA">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96615C" w:rsidRPr="00F84451" w:rsidRDefault="0096615C" w:rsidP="008559AA">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96615C" w:rsidRDefault="0096615C" w:rsidP="008559AA">
                        <w:pPr>
                          <w:spacing w:after="0"/>
                          <w:rPr>
                            <w:rFonts w:ascii="Times New Roman" w:hAnsi="Times New Roman" w:cs="Times New Roman"/>
                            <w:sz w:val="20"/>
                            <w:szCs w:val="20"/>
                          </w:rPr>
                        </w:pPr>
                        <w:r>
                          <w:rPr>
                            <w:rFonts w:ascii="Times New Roman" w:hAnsi="Times New Roman" w:cs="Times New Roman"/>
                            <w:sz w:val="20"/>
                            <w:szCs w:val="20"/>
                          </w:rPr>
                          <w:t xml:space="preserve">ГП КК «Каратузское ДРСУ» </w:t>
                        </w:r>
                      </w:p>
                      <w:p w:rsidR="0096615C" w:rsidRPr="00F84451" w:rsidRDefault="0096615C" w:rsidP="008559AA">
                        <w:pPr>
                          <w:spacing w:after="0"/>
                          <w:rPr>
                            <w:rFonts w:ascii="Times New Roman" w:hAnsi="Times New Roman" w:cs="Times New Roman"/>
                            <w:sz w:val="20"/>
                            <w:szCs w:val="20"/>
                          </w:rPr>
                        </w:pPr>
                        <w:r>
                          <w:rPr>
                            <w:rFonts w:ascii="Times New Roman" w:hAnsi="Times New Roman" w:cs="Times New Roman"/>
                            <w:sz w:val="20"/>
                            <w:szCs w:val="20"/>
                          </w:rPr>
                          <w:t>Крестьянские Фермерские Хозяйства</w:t>
                        </w:r>
                      </w:p>
                    </w:txbxContent>
                  </v:textbox>
                </v:rect>
                <v:line id="Line 66" o:spid="_x0000_s1045" style="position:absolute;flip:y;visibility:visible;mso-wrap-style:square" from="46047,4579" to="50200,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67" o:spid="_x0000_s1046" style="position:absolute;left:49099;top:3;width:1029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6615C" w:rsidRPr="00F84451" w:rsidRDefault="0096615C" w:rsidP="008559AA">
                        <w:pPr>
                          <w:rPr>
                            <w:rFonts w:ascii="Times New Roman" w:hAnsi="Times New Roman" w:cs="Times New Roman"/>
                          </w:rPr>
                        </w:pPr>
                        <w:r>
                          <w:rPr>
                            <w:rFonts w:ascii="Times New Roman" w:hAnsi="Times New Roman" w:cs="Times New Roman"/>
                          </w:rPr>
                          <w:t xml:space="preserve">Бюджетная </w:t>
                        </w:r>
                        <w:r w:rsidRPr="00F84451">
                          <w:rPr>
                            <w:rFonts w:ascii="Times New Roman" w:hAnsi="Times New Roman" w:cs="Times New Roman"/>
                          </w:rPr>
                          <w:t>сфера</w:t>
                        </w:r>
                      </w:p>
                    </w:txbxContent>
                  </v:textbox>
                </v:rect>
                <v:line id="Line 68" o:spid="_x0000_s1047" style="position:absolute;flip:y;visibility:visible;mso-wrap-style:square" from="22538,10288" to="2814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w10:anchorlock/>
              </v:group>
            </w:pict>
          </mc:Fallback>
        </mc:AlternateContent>
      </w:r>
    </w:p>
    <w:p w:rsidR="008559AA" w:rsidRDefault="008559AA" w:rsidP="008559AA">
      <w:pPr>
        <w:spacing w:after="0" w:line="240" w:lineRule="auto"/>
        <w:ind w:firstLine="720"/>
        <w:jc w:val="both"/>
        <w:rPr>
          <w:rFonts w:ascii="Times New Roman" w:eastAsia="Calibri" w:hAnsi="Times New Roman" w:cs="Times New Roman"/>
          <w:sz w:val="28"/>
          <w:szCs w:val="28"/>
        </w:rPr>
      </w:pPr>
      <w:r w:rsidRPr="000E56FF">
        <w:rPr>
          <w:rFonts w:ascii="Times New Roman" w:eastAsia="Calibri" w:hAnsi="Times New Roman" w:cs="Times New Roman"/>
          <w:sz w:val="28"/>
          <w:szCs w:val="28"/>
        </w:rPr>
        <w:t>Планируемая переработка сельскохозяйственной</w:t>
      </w:r>
      <w:r w:rsidRPr="00981539">
        <w:rPr>
          <w:rFonts w:ascii="Times New Roman" w:eastAsia="Calibri" w:hAnsi="Times New Roman" w:cs="Times New Roman"/>
          <w:sz w:val="28"/>
          <w:szCs w:val="28"/>
        </w:rPr>
        <w:t xml:space="preserve">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w:t>
      </w:r>
    </w:p>
    <w:p w:rsidR="008559AA" w:rsidRDefault="008559AA" w:rsidP="008559AA">
      <w:pPr>
        <w:autoSpaceDE w:val="0"/>
        <w:autoSpaceDN w:val="0"/>
        <w:adjustRightInd w:val="0"/>
        <w:spacing w:after="0" w:line="240" w:lineRule="auto"/>
        <w:ind w:firstLine="720"/>
        <w:jc w:val="both"/>
        <w:rPr>
          <w:rFonts w:ascii="Times New Roman" w:hAnsi="Times New Roman" w:cs="Times New Roman"/>
          <w:sz w:val="28"/>
          <w:szCs w:val="28"/>
        </w:rPr>
      </w:pPr>
    </w:p>
    <w:p w:rsidR="008559AA" w:rsidRDefault="008559AA" w:rsidP="008559AA">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2.1.3. Создание замкнутой технологической цепочки по производству мясных полуфабрикатов.</w:t>
      </w:r>
    </w:p>
    <w:p w:rsidR="008559AA" w:rsidRDefault="008559AA" w:rsidP="008559AA">
      <w:pPr>
        <w:autoSpaceDE w:val="0"/>
        <w:autoSpaceDN w:val="0"/>
        <w:adjustRightInd w:val="0"/>
        <w:spacing w:after="0" w:line="240" w:lineRule="auto"/>
        <w:ind w:firstLine="720"/>
        <w:jc w:val="both"/>
        <w:rPr>
          <w:rFonts w:ascii="Times New Roman" w:hAnsi="Times New Roman" w:cs="Times New Roman"/>
          <w:sz w:val="28"/>
          <w:szCs w:val="28"/>
        </w:rPr>
      </w:pPr>
    </w:p>
    <w:p w:rsidR="008559AA" w:rsidRDefault="008559AA" w:rsidP="008559A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w:t>
      </w:r>
      <w:r w:rsidRPr="00C03E78">
        <w:rPr>
          <w:rFonts w:ascii="Times New Roman" w:hAnsi="Times New Roman" w:cs="Times New Roman"/>
          <w:sz w:val="28"/>
          <w:szCs w:val="28"/>
        </w:rPr>
        <w:t xml:space="preserve"> 15 лет </w:t>
      </w:r>
      <w:r>
        <w:rPr>
          <w:rFonts w:ascii="Times New Roman" w:hAnsi="Times New Roman" w:cs="Times New Roman"/>
          <w:sz w:val="28"/>
          <w:szCs w:val="28"/>
        </w:rPr>
        <w:t xml:space="preserve">поголовье свиней во всех категориях хозяйств Каратузского района снизилось на 41,8% (с 14138 голов до 10879 голов). </w:t>
      </w:r>
      <w:r w:rsidRPr="00C03E78">
        <w:rPr>
          <w:rFonts w:ascii="Times New Roman" w:hAnsi="Times New Roman" w:cs="Times New Roman"/>
          <w:sz w:val="28"/>
          <w:szCs w:val="28"/>
        </w:rPr>
        <w:t xml:space="preserve">Это связано с тем, что основная масса фондов свиноводческой отрасли физически и морально устарела, неразвита </w:t>
      </w:r>
      <w:proofErr w:type="spellStart"/>
      <w:r w:rsidRPr="00C03E78">
        <w:rPr>
          <w:rFonts w:ascii="Times New Roman" w:hAnsi="Times New Roman" w:cs="Times New Roman"/>
          <w:sz w:val="28"/>
          <w:szCs w:val="28"/>
        </w:rPr>
        <w:t>селекционно</w:t>
      </w:r>
      <w:proofErr w:type="spellEnd"/>
      <w:r w:rsidRPr="00C03E78">
        <w:rPr>
          <w:rFonts w:ascii="Times New Roman" w:hAnsi="Times New Roman" w:cs="Times New Roman"/>
          <w:sz w:val="28"/>
          <w:szCs w:val="28"/>
        </w:rPr>
        <w:t>-генетическая структура, биологический потенциал животных используется далеко не в полной мере.</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В</w:t>
      </w:r>
      <w:r w:rsidRPr="009B3D64">
        <w:rPr>
          <w:rFonts w:ascii="Times New Roman" w:eastAsia="@Arial Unicode MS" w:hAnsi="Times New Roman"/>
          <w:sz w:val="28"/>
          <w:szCs w:val="28"/>
        </w:rPr>
        <w:t xml:space="preserve"> рамках </w:t>
      </w:r>
      <w:r>
        <w:rPr>
          <w:rFonts w:ascii="Times New Roman" w:eastAsia="@Arial Unicode MS" w:hAnsi="Times New Roman"/>
          <w:sz w:val="28"/>
          <w:szCs w:val="28"/>
        </w:rPr>
        <w:t>подп</w:t>
      </w:r>
      <w:r w:rsidRPr="009B3D64">
        <w:rPr>
          <w:rFonts w:ascii="Times New Roman" w:eastAsia="@Arial Unicode MS" w:hAnsi="Times New Roman"/>
          <w:sz w:val="28"/>
          <w:szCs w:val="28"/>
        </w:rPr>
        <w:t>рограммы реш</w:t>
      </w:r>
      <w:r>
        <w:rPr>
          <w:rFonts w:ascii="Times New Roman" w:eastAsia="@Arial Unicode MS" w:hAnsi="Times New Roman"/>
          <w:sz w:val="28"/>
          <w:szCs w:val="28"/>
        </w:rPr>
        <w:t>ается одна из важнейших задач</w:t>
      </w:r>
      <w:r w:rsidRPr="0081540D">
        <w:rPr>
          <w:rFonts w:ascii="Times New Roman" w:eastAsia="@Arial Unicode MS" w:hAnsi="Times New Roman"/>
          <w:sz w:val="28"/>
          <w:szCs w:val="28"/>
        </w:rPr>
        <w:t xml:space="preserve"> - </w:t>
      </w:r>
      <w:r w:rsidRPr="009B3D64">
        <w:rPr>
          <w:rFonts w:ascii="Times New Roman" w:eastAsia="@Arial Unicode MS" w:hAnsi="Times New Roman"/>
          <w:sz w:val="28"/>
          <w:szCs w:val="28"/>
        </w:rPr>
        <w:t>развитие свиноводства, которое окажет положительное влияние на динамику такого показателя как доля отечественного производства в формировании ресурсов мяса и мясо</w:t>
      </w:r>
      <w:r>
        <w:rPr>
          <w:rFonts w:ascii="Times New Roman" w:eastAsia="@Arial Unicode MS" w:hAnsi="Times New Roman"/>
          <w:sz w:val="28"/>
          <w:szCs w:val="28"/>
        </w:rPr>
        <w:t>продуктов (в пересчете на мясо)</w:t>
      </w:r>
      <w:r w:rsidRPr="009B3D64">
        <w:rPr>
          <w:rFonts w:ascii="Times New Roman" w:eastAsia="@Arial Unicode MS" w:hAnsi="Times New Roman"/>
          <w:sz w:val="28"/>
          <w:szCs w:val="28"/>
        </w:rPr>
        <w:t xml:space="preserve"> и менее значительно на индекс производства продукции животноводст</w:t>
      </w:r>
      <w:r>
        <w:rPr>
          <w:rFonts w:ascii="Times New Roman" w:eastAsia="@Arial Unicode MS" w:hAnsi="Times New Roman"/>
          <w:sz w:val="28"/>
          <w:szCs w:val="28"/>
        </w:rPr>
        <w:t>ва в хозяйствах всех категорий.</w:t>
      </w:r>
    </w:p>
    <w:p w:rsidR="008559AA" w:rsidRPr="00050D0B" w:rsidRDefault="008559AA" w:rsidP="008559AA">
      <w:pPr>
        <w:spacing w:after="0"/>
        <w:ind w:firstLine="720"/>
        <w:jc w:val="both"/>
        <w:rPr>
          <w:rFonts w:ascii="Times New Roman" w:hAnsi="Times New Roman"/>
          <w:sz w:val="28"/>
          <w:szCs w:val="28"/>
        </w:rPr>
      </w:pPr>
      <w:r>
        <w:rPr>
          <w:rFonts w:ascii="Times New Roman" w:hAnsi="Times New Roman"/>
          <w:sz w:val="28"/>
          <w:szCs w:val="28"/>
        </w:rPr>
        <w:t>Свиноводство в Каратузском районе испытывает ряд проблем, являющихся сдерживающими факторами в его развитии. Такие как</w:t>
      </w:r>
      <w:r w:rsidRPr="00050D0B">
        <w:rPr>
          <w:rFonts w:ascii="Times New Roman" w:hAnsi="Times New Roman"/>
          <w:sz w:val="28"/>
          <w:szCs w:val="28"/>
        </w:rPr>
        <w:t>:</w:t>
      </w:r>
    </w:p>
    <w:p w:rsidR="008559AA" w:rsidRPr="00050D0B" w:rsidRDefault="008559AA" w:rsidP="008559AA">
      <w:pPr>
        <w:numPr>
          <w:ilvl w:val="0"/>
          <w:numId w:val="17"/>
        </w:numPr>
        <w:spacing w:after="0"/>
        <w:ind w:left="0" w:firstLine="720"/>
        <w:jc w:val="both"/>
        <w:rPr>
          <w:rFonts w:ascii="TimesNewRomanPSMT" w:hAnsi="TimesNewRomanPSMT" w:cs="TimesNewRomanPSMT"/>
          <w:sz w:val="28"/>
          <w:szCs w:val="28"/>
        </w:rPr>
      </w:pPr>
      <w:r w:rsidRPr="002323BE">
        <w:rPr>
          <w:rFonts w:ascii="Times New Roman" w:hAnsi="Times New Roman"/>
          <w:sz w:val="28"/>
          <w:szCs w:val="28"/>
        </w:rPr>
        <w:t>наличие материально-технической базы, требующей модернизации</w:t>
      </w:r>
      <w:r w:rsidRPr="00050D0B">
        <w:rPr>
          <w:rFonts w:ascii="Times New Roman" w:hAnsi="Times New Roman"/>
          <w:sz w:val="28"/>
          <w:szCs w:val="28"/>
        </w:rPr>
        <w:t>;</w:t>
      </w:r>
    </w:p>
    <w:p w:rsidR="008559AA" w:rsidRPr="00050D0B" w:rsidRDefault="008559AA" w:rsidP="008559AA">
      <w:pPr>
        <w:numPr>
          <w:ilvl w:val="0"/>
          <w:numId w:val="17"/>
        </w:numPr>
        <w:spacing w:after="0"/>
        <w:ind w:left="0" w:firstLine="720"/>
        <w:jc w:val="both"/>
        <w:rPr>
          <w:rFonts w:ascii="TimesNewRomanPSMT" w:hAnsi="TimesNewRomanPSMT" w:cs="TimesNewRomanPSMT"/>
          <w:sz w:val="28"/>
          <w:szCs w:val="28"/>
        </w:rPr>
      </w:pPr>
      <w:r w:rsidRPr="002323BE">
        <w:rPr>
          <w:rFonts w:ascii="Times New Roman" w:hAnsi="Times New Roman"/>
          <w:sz w:val="28"/>
          <w:szCs w:val="28"/>
        </w:rPr>
        <w:t xml:space="preserve">сокращение </w:t>
      </w:r>
      <w:r w:rsidRPr="002323BE">
        <w:rPr>
          <w:rFonts w:ascii="TimesNewRomanPSMT" w:hAnsi="TimesNewRomanPSMT" w:cs="TimesNewRomanPSMT"/>
          <w:sz w:val="28"/>
          <w:szCs w:val="28"/>
        </w:rPr>
        <w:t>генофонда перспективных пород свиней</w:t>
      </w:r>
      <w:r w:rsidRPr="00050D0B">
        <w:rPr>
          <w:rFonts w:ascii="TimesNewRomanPSMT" w:hAnsi="TimesNewRomanPSMT" w:cs="TimesNewRomanPSMT"/>
          <w:sz w:val="28"/>
          <w:szCs w:val="28"/>
        </w:rPr>
        <w:t>;</w:t>
      </w:r>
    </w:p>
    <w:p w:rsidR="008559AA" w:rsidRPr="00050D0B" w:rsidRDefault="008559AA" w:rsidP="008559AA">
      <w:pPr>
        <w:numPr>
          <w:ilvl w:val="0"/>
          <w:numId w:val="17"/>
        </w:numPr>
        <w:spacing w:after="0"/>
        <w:ind w:left="0" w:firstLine="720"/>
        <w:jc w:val="both"/>
        <w:rPr>
          <w:rFonts w:ascii="TimesNewRomanPSMT" w:hAnsi="TimesNewRomanPSMT" w:cs="TimesNewRomanPSMT"/>
          <w:sz w:val="28"/>
          <w:szCs w:val="28"/>
        </w:rPr>
      </w:pPr>
      <w:r w:rsidRPr="002323BE">
        <w:rPr>
          <w:rFonts w:ascii="Times New Roman" w:hAnsi="Times New Roman"/>
          <w:sz w:val="28"/>
          <w:szCs w:val="28"/>
        </w:rPr>
        <w:t>недостаточный уровень кормовой базы отрасли свиноводства</w:t>
      </w:r>
      <w:r w:rsidRPr="00050D0B">
        <w:rPr>
          <w:rFonts w:ascii="Times New Roman" w:hAnsi="Times New Roman"/>
          <w:sz w:val="28"/>
          <w:szCs w:val="28"/>
        </w:rPr>
        <w:t>;</w:t>
      </w:r>
    </w:p>
    <w:p w:rsidR="008559AA" w:rsidRPr="00912DA9" w:rsidRDefault="008559AA" w:rsidP="008559AA">
      <w:pPr>
        <w:spacing w:after="0"/>
        <w:ind w:firstLine="720"/>
        <w:jc w:val="both"/>
        <w:rPr>
          <w:rFonts w:ascii="Times New Roman" w:hAnsi="Times New Roman"/>
          <w:sz w:val="28"/>
          <w:szCs w:val="28"/>
        </w:rPr>
      </w:pPr>
      <w:r w:rsidRPr="00912DA9">
        <w:rPr>
          <w:rFonts w:ascii="Times New Roman" w:hAnsi="Times New Roman"/>
          <w:sz w:val="28"/>
          <w:szCs w:val="28"/>
        </w:rPr>
        <w:t xml:space="preserve">Высокий уровень </w:t>
      </w:r>
      <w:proofErr w:type="spellStart"/>
      <w:r w:rsidRPr="00912DA9">
        <w:rPr>
          <w:rFonts w:ascii="Times New Roman" w:hAnsi="Times New Roman"/>
          <w:sz w:val="28"/>
          <w:szCs w:val="28"/>
        </w:rPr>
        <w:t>кормопотребления</w:t>
      </w:r>
      <w:proofErr w:type="spellEnd"/>
      <w:r w:rsidRPr="00912DA9">
        <w:rPr>
          <w:rFonts w:ascii="Times New Roman" w:hAnsi="Times New Roman"/>
          <w:sz w:val="28"/>
          <w:szCs w:val="28"/>
        </w:rPr>
        <w:t>, ветеринарных и эксплуатационных затрат делают устаревшее традиционное свиноводство малорентабельным и непривлекательным для многих сельскохозяйственных товаропроизводителей.</w:t>
      </w:r>
    </w:p>
    <w:p w:rsidR="008559AA" w:rsidRPr="00912DA9" w:rsidRDefault="008559AA" w:rsidP="008559AA">
      <w:pPr>
        <w:autoSpaceDE w:val="0"/>
        <w:autoSpaceDN w:val="0"/>
        <w:adjustRightInd w:val="0"/>
        <w:spacing w:after="0"/>
        <w:ind w:firstLine="720"/>
        <w:jc w:val="both"/>
        <w:rPr>
          <w:rFonts w:ascii="TimesNewRomanPSMT" w:hAnsi="TimesNewRomanPSMT" w:cs="TimesNewRomanPSMT"/>
          <w:sz w:val="28"/>
          <w:szCs w:val="28"/>
        </w:rPr>
      </w:pPr>
      <w:r w:rsidRPr="00912DA9">
        <w:rPr>
          <w:rFonts w:ascii="TimesNewRomanPSMT" w:hAnsi="TimesNewRomanPSMT" w:cs="TimesNewRomanPSMT"/>
          <w:sz w:val="28"/>
          <w:szCs w:val="28"/>
        </w:rPr>
        <w:t xml:space="preserve">Наращивание объемов производства в свиноводстве является сложной и многоуровневой задачей. Для повышения эффективности и конкурентоспособности отрасли требуется привлечение финансовых ресурсов, в </w:t>
      </w:r>
      <w:proofErr w:type="spellStart"/>
      <w:r w:rsidRPr="00912DA9">
        <w:rPr>
          <w:rFonts w:ascii="TimesNewRomanPSMT" w:hAnsi="TimesNewRomanPSMT" w:cs="TimesNewRomanPSMT"/>
          <w:sz w:val="28"/>
          <w:szCs w:val="28"/>
        </w:rPr>
        <w:t>т.ч</w:t>
      </w:r>
      <w:proofErr w:type="spellEnd"/>
      <w:r w:rsidRPr="00912DA9">
        <w:rPr>
          <w:rFonts w:ascii="TimesNewRomanPSMT" w:hAnsi="TimesNewRomanPSMT" w:cs="TimesNewRomanPSMT"/>
          <w:sz w:val="28"/>
          <w:szCs w:val="28"/>
        </w:rPr>
        <w:t xml:space="preserve">. кредитов банков, средств внутренних и внешних инвесторов, а также </w:t>
      </w:r>
      <w:r w:rsidRPr="00912DA9">
        <w:rPr>
          <w:rFonts w:ascii="TimesNewRomanPSMT" w:hAnsi="TimesNewRomanPSMT" w:cs="TimesNewRomanPSMT"/>
          <w:sz w:val="28"/>
          <w:szCs w:val="28"/>
        </w:rPr>
        <w:lastRenderedPageBreak/>
        <w:t>концентрация средств на наиболее приоритетных направлениях. Высокая зависимость экономических результатов от генетического потенциала животных, от качества кормов, применяемых технологий производства не позволяют при развитии отрасли в полной мере полагаться только на регулирование рыночной экономики, что делает актуальными и необходимыми меры государственной поддержки.</w:t>
      </w:r>
    </w:p>
    <w:p w:rsidR="008559AA" w:rsidRPr="00912DA9" w:rsidRDefault="008559AA" w:rsidP="008559AA">
      <w:pPr>
        <w:autoSpaceDE w:val="0"/>
        <w:autoSpaceDN w:val="0"/>
        <w:adjustRightInd w:val="0"/>
        <w:spacing w:after="0"/>
        <w:ind w:firstLine="720"/>
        <w:jc w:val="both"/>
        <w:rPr>
          <w:rFonts w:ascii="TimesNewRomanPSMT" w:hAnsi="TimesNewRomanPSMT" w:cs="TimesNewRomanPSMT"/>
          <w:sz w:val="28"/>
          <w:szCs w:val="28"/>
        </w:rPr>
      </w:pPr>
      <w:r w:rsidRPr="00912DA9">
        <w:rPr>
          <w:rFonts w:ascii="TimesNewRomanPSMT" w:hAnsi="TimesNewRomanPSMT" w:cs="TimesNewRomanPSMT"/>
          <w:sz w:val="28"/>
          <w:szCs w:val="28"/>
        </w:rPr>
        <w:t xml:space="preserve">Адресность выделения средств, увязка их с конечными результатами, усиление </w:t>
      </w:r>
      <w:proofErr w:type="gramStart"/>
      <w:r w:rsidRPr="00912DA9">
        <w:rPr>
          <w:rFonts w:ascii="TimesNewRomanPSMT" w:hAnsi="TimesNewRomanPSMT" w:cs="TimesNewRomanPSMT"/>
          <w:sz w:val="28"/>
          <w:szCs w:val="28"/>
        </w:rPr>
        <w:t>контроля за</w:t>
      </w:r>
      <w:proofErr w:type="gramEnd"/>
      <w:r w:rsidRPr="00912DA9">
        <w:rPr>
          <w:rFonts w:ascii="TimesNewRomanPSMT" w:hAnsi="TimesNewRomanPSMT" w:cs="TimesNewRomanPSMT"/>
          <w:sz w:val="28"/>
          <w:szCs w:val="28"/>
        </w:rPr>
        <w:t xml:space="preserve"> целевым использованием выделяемых финансовых ресурсов - этим требованиям в наибольшей степени отвечает программно-целевой метод решения проблемы</w:t>
      </w:r>
      <w:r w:rsidRPr="00912DA9">
        <w:rPr>
          <w:rFonts w:ascii="TimesNewRomanPSMT" w:hAnsi="TimesNewRomanPSMT" w:cs="TimesNewRomanPSMT"/>
          <w:i/>
          <w:sz w:val="28"/>
          <w:szCs w:val="28"/>
        </w:rPr>
        <w:t>.</w:t>
      </w:r>
    </w:p>
    <w:p w:rsidR="008559AA" w:rsidRPr="002323BE" w:rsidRDefault="008559AA" w:rsidP="008559AA">
      <w:pPr>
        <w:autoSpaceDE w:val="0"/>
        <w:autoSpaceDN w:val="0"/>
        <w:adjustRightInd w:val="0"/>
        <w:spacing w:after="0"/>
        <w:ind w:firstLine="720"/>
        <w:jc w:val="both"/>
        <w:rPr>
          <w:rFonts w:ascii="TimesNewRomanPSMT" w:hAnsi="TimesNewRomanPSMT" w:cs="TimesNewRomanPSMT"/>
          <w:sz w:val="28"/>
          <w:szCs w:val="28"/>
        </w:rPr>
      </w:pPr>
      <w:r w:rsidRPr="00DD07CE">
        <w:rPr>
          <w:rFonts w:ascii="TimesNewRomanPSMT" w:hAnsi="TimesNewRomanPSMT" w:cs="TimesNewRomanPSMT"/>
          <w:sz w:val="28"/>
          <w:szCs w:val="28"/>
        </w:rPr>
        <w:t xml:space="preserve">Данная </w:t>
      </w:r>
      <w:r>
        <w:rPr>
          <w:rFonts w:ascii="TimesNewRomanPSMT" w:hAnsi="TimesNewRomanPSMT" w:cs="TimesNewRomanPSMT"/>
          <w:sz w:val="28"/>
          <w:szCs w:val="28"/>
        </w:rPr>
        <w:t>подп</w:t>
      </w:r>
      <w:r w:rsidRPr="00DD07CE">
        <w:rPr>
          <w:rFonts w:ascii="TimesNewRomanPSMT" w:hAnsi="TimesNewRomanPSMT" w:cs="TimesNewRomanPSMT"/>
          <w:sz w:val="28"/>
          <w:szCs w:val="28"/>
        </w:rPr>
        <w:t>рограмма направлена на проведение модернизаци</w:t>
      </w:r>
      <w:r>
        <w:rPr>
          <w:rFonts w:ascii="TimesNewRomanPSMT" w:hAnsi="TimesNewRomanPSMT" w:cs="TimesNewRomanPSMT"/>
          <w:sz w:val="28"/>
          <w:szCs w:val="28"/>
        </w:rPr>
        <w:t>и</w:t>
      </w:r>
      <w:r w:rsidRPr="00DD07CE">
        <w:rPr>
          <w:rFonts w:ascii="TimesNewRomanPSMT" w:hAnsi="TimesNewRomanPSMT" w:cs="TimesNewRomanPSMT"/>
          <w:sz w:val="28"/>
          <w:szCs w:val="28"/>
        </w:rPr>
        <w:t xml:space="preserve"> свиноводческих предприятий и создание прочной кормовой базы, что является важным фактором для увеличения производства свинины.</w:t>
      </w:r>
    </w:p>
    <w:p w:rsidR="008559AA" w:rsidRPr="0081540D" w:rsidRDefault="008559AA" w:rsidP="008559AA">
      <w:pPr>
        <w:autoSpaceDE w:val="0"/>
        <w:autoSpaceDN w:val="0"/>
        <w:adjustRightInd w:val="0"/>
        <w:spacing w:after="0"/>
        <w:ind w:firstLine="720"/>
        <w:jc w:val="both"/>
        <w:rPr>
          <w:rFonts w:ascii="Times New Roman" w:eastAsia="@Arial Unicode MS" w:hAnsi="Times New Roman"/>
          <w:sz w:val="28"/>
          <w:szCs w:val="28"/>
        </w:rPr>
      </w:pPr>
      <w:r w:rsidRPr="002323BE">
        <w:rPr>
          <w:rFonts w:ascii="Times New Roman" w:hAnsi="Times New Roman"/>
          <w:sz w:val="28"/>
          <w:szCs w:val="28"/>
        </w:rPr>
        <w:t>Реализация инвестиционных проектов по модернизации производственной базы да</w:t>
      </w:r>
      <w:r>
        <w:rPr>
          <w:rFonts w:ascii="Times New Roman" w:hAnsi="Times New Roman"/>
          <w:sz w:val="28"/>
          <w:szCs w:val="28"/>
        </w:rPr>
        <w:t>ет</w:t>
      </w:r>
      <w:r w:rsidRPr="002323BE">
        <w:rPr>
          <w:rFonts w:ascii="Times New Roman" w:hAnsi="Times New Roman"/>
          <w:sz w:val="28"/>
          <w:szCs w:val="28"/>
        </w:rPr>
        <w:t xml:space="preserve"> </w:t>
      </w:r>
      <w:proofErr w:type="spellStart"/>
      <w:r w:rsidRPr="002323BE">
        <w:rPr>
          <w:rFonts w:ascii="Times New Roman" w:hAnsi="Times New Roman"/>
          <w:sz w:val="28"/>
          <w:szCs w:val="28"/>
        </w:rPr>
        <w:t>возможностьсельскохозяйственным</w:t>
      </w:r>
      <w:proofErr w:type="spellEnd"/>
      <w:r w:rsidRPr="002323BE">
        <w:rPr>
          <w:rFonts w:ascii="Times New Roman" w:hAnsi="Times New Roman"/>
          <w:sz w:val="28"/>
          <w:szCs w:val="28"/>
        </w:rPr>
        <w:t xml:space="preserve"> предприятиям перейти на современные стандарты свиноводства и создать дополнительные рабочие места. </w:t>
      </w:r>
    </w:p>
    <w:p w:rsidR="008559AA" w:rsidRDefault="008559AA" w:rsidP="008559AA">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Крестьянско-фермерские </w:t>
      </w:r>
      <w:proofErr w:type="gramStart"/>
      <w:r>
        <w:rPr>
          <w:rFonts w:ascii="Times New Roman" w:hAnsi="Times New Roman" w:cs="Times New Roman"/>
          <w:sz w:val="28"/>
          <w:szCs w:val="28"/>
        </w:rPr>
        <w:t>хозяйства, занимающиеся производством свинины</w:t>
      </w:r>
      <w:r w:rsidRPr="00C03E78">
        <w:rPr>
          <w:rFonts w:ascii="Times New Roman" w:hAnsi="Times New Roman" w:cs="Times New Roman"/>
          <w:sz w:val="28"/>
          <w:szCs w:val="28"/>
        </w:rPr>
        <w:t xml:space="preserve"> сегодня испытывает</w:t>
      </w:r>
      <w:proofErr w:type="gramEnd"/>
      <w:r w:rsidRPr="00C03E78">
        <w:rPr>
          <w:rFonts w:ascii="Times New Roman" w:hAnsi="Times New Roman" w:cs="Times New Roman"/>
          <w:sz w:val="28"/>
          <w:szCs w:val="28"/>
        </w:rPr>
        <w:t xml:space="preserve"> дефицит племенных ресурсов в специализированных породах мясного направления продуктивности (</w:t>
      </w:r>
      <w:proofErr w:type="spellStart"/>
      <w:r w:rsidRPr="00C03E78">
        <w:rPr>
          <w:rFonts w:ascii="Times New Roman" w:hAnsi="Times New Roman" w:cs="Times New Roman"/>
          <w:sz w:val="28"/>
          <w:szCs w:val="28"/>
        </w:rPr>
        <w:t>дюрок</w:t>
      </w:r>
      <w:proofErr w:type="spellEnd"/>
      <w:r w:rsidRPr="00C03E78">
        <w:rPr>
          <w:rFonts w:ascii="Times New Roman" w:hAnsi="Times New Roman" w:cs="Times New Roman"/>
          <w:sz w:val="28"/>
          <w:szCs w:val="28"/>
        </w:rPr>
        <w:t xml:space="preserve">, </w:t>
      </w:r>
      <w:proofErr w:type="spellStart"/>
      <w:r w:rsidRPr="00C03E78">
        <w:rPr>
          <w:rFonts w:ascii="Times New Roman" w:hAnsi="Times New Roman" w:cs="Times New Roman"/>
          <w:sz w:val="28"/>
          <w:szCs w:val="28"/>
        </w:rPr>
        <w:t>ландрас</w:t>
      </w:r>
      <w:proofErr w:type="spellEnd"/>
      <w:r w:rsidRPr="00C03E78">
        <w:rPr>
          <w:rFonts w:ascii="Times New Roman" w:hAnsi="Times New Roman" w:cs="Times New Roman"/>
          <w:sz w:val="28"/>
          <w:szCs w:val="28"/>
        </w:rPr>
        <w:t xml:space="preserve">, </w:t>
      </w:r>
      <w:proofErr w:type="spellStart"/>
      <w:r w:rsidRPr="00C03E78">
        <w:rPr>
          <w:rFonts w:ascii="Times New Roman" w:hAnsi="Times New Roman" w:cs="Times New Roman"/>
          <w:sz w:val="28"/>
          <w:szCs w:val="28"/>
        </w:rPr>
        <w:t>пьетрен</w:t>
      </w:r>
      <w:proofErr w:type="spellEnd"/>
      <w:r w:rsidRPr="00C03E78">
        <w:rPr>
          <w:rFonts w:ascii="Times New Roman" w:hAnsi="Times New Roman" w:cs="Times New Roman"/>
          <w:sz w:val="28"/>
          <w:szCs w:val="28"/>
        </w:rPr>
        <w:t xml:space="preserve">, йоркшир), без которых невозможно создать качественно новую сырьевую базу беконной и мясной свинины. Их удельный вес не позволяет обеспечить в полном объеме возросший спрос товарного свиноводства для производства скороспелых мясных гибридов отечественной селекции. </w:t>
      </w:r>
    </w:p>
    <w:p w:rsidR="008559AA" w:rsidRDefault="008559AA" w:rsidP="008559AA">
      <w:pPr>
        <w:autoSpaceDE w:val="0"/>
        <w:autoSpaceDN w:val="0"/>
        <w:adjustRightInd w:val="0"/>
        <w:spacing w:after="0"/>
        <w:ind w:firstLine="720"/>
        <w:jc w:val="both"/>
        <w:rPr>
          <w:rFonts w:ascii="Times New Roman" w:hAnsi="Times New Roman" w:cs="Times New Roman"/>
          <w:sz w:val="28"/>
          <w:szCs w:val="28"/>
        </w:rPr>
      </w:pPr>
      <w:r w:rsidRPr="00E8161E">
        <w:rPr>
          <w:rFonts w:ascii="Times New Roman" w:hAnsi="Times New Roman" w:cs="Times New Roman"/>
          <w:sz w:val="28"/>
          <w:szCs w:val="28"/>
        </w:rPr>
        <w:t>Повышение эффективности производства животноводческой продукции возможно за счет увеличения высокопродуктивного поголовья сельскохозяйственных животных, применения современного технологического оборудования, изменения подходов к выращиванию, кормлению и содержанию животных.</w:t>
      </w:r>
    </w:p>
    <w:p w:rsidR="008559AA" w:rsidRDefault="008559AA" w:rsidP="008559AA">
      <w:pPr>
        <w:autoSpaceDE w:val="0"/>
        <w:autoSpaceDN w:val="0"/>
        <w:adjustRightInd w:val="0"/>
        <w:spacing w:after="0"/>
        <w:ind w:firstLine="720"/>
        <w:jc w:val="both"/>
        <w:rPr>
          <w:rFonts w:ascii="Times New Roman" w:eastAsia="@Arial Unicode MS" w:hAnsi="Times New Roman"/>
          <w:sz w:val="28"/>
          <w:szCs w:val="28"/>
        </w:rPr>
      </w:pPr>
      <w:r>
        <w:rPr>
          <w:rFonts w:ascii="Times New Roman" w:hAnsi="Times New Roman" w:cs="Times New Roman"/>
          <w:sz w:val="28"/>
          <w:szCs w:val="28"/>
        </w:rPr>
        <w:t>В районе разведением свиней занимаются 10 крестьянско-фермерских хозяйств. Их р</w:t>
      </w:r>
      <w:r>
        <w:rPr>
          <w:rFonts w:ascii="Times New Roman" w:eastAsia="@Arial Unicode MS" w:hAnsi="Times New Roman"/>
          <w:sz w:val="28"/>
          <w:szCs w:val="28"/>
        </w:rPr>
        <w:t xml:space="preserve">азвитие потребует кардинальных изменений в строительстве современных сельскохозяйственных зданий и их оснащении, приобретении небольших по численности, но высокопродуктивных животных, их кормлению и санитарно-ветеринарной защите. </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Потребуется привлечение крупных финансовых ресурсов, значительная часть которых может предоставляться на долгосрочной основе, при активной государственной поддержке.</w:t>
      </w:r>
    </w:p>
    <w:p w:rsidR="008559AA" w:rsidRDefault="008559AA" w:rsidP="008559AA">
      <w:pPr>
        <w:spacing w:after="0"/>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lastRenderedPageBreak/>
        <w:t>На территории района создано предприятие, которое занимается з</w:t>
      </w:r>
      <w:r w:rsidRPr="00186573">
        <w:rPr>
          <w:rFonts w:ascii="Times New Roman" w:eastAsia="Times New Roman" w:hAnsi="Times New Roman" w:cs="Times New Roman"/>
          <w:sz w:val="28"/>
          <w:szCs w:val="28"/>
        </w:rPr>
        <w:t>акупом и переработкой мяса</w:t>
      </w:r>
      <w:r>
        <w:rPr>
          <w:rFonts w:ascii="Times New Roman" w:eastAsia="Times New Roman" w:hAnsi="Times New Roman" w:cs="Times New Roman"/>
          <w:sz w:val="28"/>
          <w:szCs w:val="28"/>
        </w:rPr>
        <w:t xml:space="preserve">. </w:t>
      </w:r>
      <w:proofErr w:type="gramStart"/>
      <w:r w:rsidRPr="00186573">
        <w:rPr>
          <w:rFonts w:ascii="Times New Roman" w:hAnsi="Times New Roman" w:cs="Times New Roman"/>
          <w:sz w:val="28"/>
          <w:szCs w:val="28"/>
        </w:rPr>
        <w:t xml:space="preserve">Цех </w:t>
      </w:r>
      <w:r w:rsidRPr="00186573">
        <w:rPr>
          <w:rFonts w:ascii="Times New Roman" w:eastAsia="Times New Roman" w:hAnsi="Times New Roman" w:cs="Times New Roman"/>
          <w:sz w:val="28"/>
          <w:szCs w:val="28"/>
        </w:rPr>
        <w:t>выпуска</w:t>
      </w:r>
      <w:r>
        <w:rPr>
          <w:rFonts w:ascii="Times New Roman" w:hAnsi="Times New Roman" w:cs="Times New Roman"/>
          <w:sz w:val="28"/>
          <w:szCs w:val="28"/>
        </w:rPr>
        <w:t>е</w:t>
      </w:r>
      <w:r w:rsidRPr="00186573">
        <w:rPr>
          <w:rFonts w:ascii="Times New Roman" w:eastAsia="Times New Roman" w:hAnsi="Times New Roman" w:cs="Times New Roman"/>
          <w:sz w:val="28"/>
          <w:szCs w:val="28"/>
        </w:rPr>
        <w:t xml:space="preserve">т более </w:t>
      </w:r>
      <w:r w:rsidRPr="00186573">
        <w:rPr>
          <w:rFonts w:ascii="Times New Roman" w:eastAsia="Times New Roman" w:hAnsi="Times New Roman" w:cs="Times New Roman"/>
          <w:color w:val="000000"/>
          <w:sz w:val="28"/>
          <w:szCs w:val="28"/>
        </w:rPr>
        <w:t>35 видов полуфабрикатов: мясные полуфабрикаты (котлеты различных видов,  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proofErr w:type="gramEnd"/>
      <w:r w:rsidRPr="00186573">
        <w:rPr>
          <w:rFonts w:ascii="Times New Roman" w:eastAsia="Times New Roman" w:hAnsi="Times New Roman" w:cs="Times New Roman"/>
          <w:color w:val="000000"/>
          <w:sz w:val="28"/>
          <w:szCs w:val="28"/>
        </w:rPr>
        <w:t xml:space="preserve"> </w:t>
      </w:r>
      <w:r w:rsidRPr="00CC189B">
        <w:rPr>
          <w:rFonts w:ascii="Times New Roman" w:eastAsia="Times New Roman" w:hAnsi="Times New Roman" w:cs="Times New Roman"/>
          <w:color w:val="000000"/>
          <w:sz w:val="28"/>
          <w:szCs w:val="28"/>
        </w:rPr>
        <w:t>Производительность предприяти</w:t>
      </w:r>
      <w:r w:rsidRPr="00CC189B">
        <w:rPr>
          <w:rFonts w:ascii="Times New Roman" w:hAnsi="Times New Roman" w:cs="Times New Roman"/>
          <w:color w:val="000000"/>
          <w:sz w:val="28"/>
          <w:szCs w:val="28"/>
        </w:rPr>
        <w:t>я</w:t>
      </w:r>
      <w:r w:rsidRPr="00CC189B">
        <w:rPr>
          <w:rFonts w:ascii="Times New Roman" w:eastAsia="Times New Roman" w:hAnsi="Times New Roman" w:cs="Times New Roman"/>
          <w:color w:val="000000"/>
          <w:sz w:val="28"/>
          <w:szCs w:val="28"/>
        </w:rPr>
        <w:t xml:space="preserve"> более 5 тонн готовой продукции в месяц. На сегодняшний день  </w:t>
      </w:r>
      <w:r w:rsidRPr="00CC189B">
        <w:rPr>
          <w:rFonts w:ascii="Times New Roman" w:hAnsi="Times New Roman" w:cs="Times New Roman"/>
          <w:color w:val="000000"/>
          <w:sz w:val="28"/>
          <w:szCs w:val="28"/>
        </w:rPr>
        <w:t>на предприятии</w:t>
      </w:r>
      <w:r w:rsidR="001A7B8F">
        <w:rPr>
          <w:rFonts w:ascii="Times New Roman" w:hAnsi="Times New Roman" w:cs="Times New Roman"/>
          <w:color w:val="000000"/>
          <w:sz w:val="28"/>
          <w:szCs w:val="28"/>
        </w:rPr>
        <w:t xml:space="preserve"> </w:t>
      </w:r>
      <w:r w:rsidRPr="00CC189B">
        <w:rPr>
          <w:rFonts w:ascii="Times New Roman" w:hAnsi="Times New Roman" w:cs="Times New Roman"/>
          <w:color w:val="000000"/>
          <w:sz w:val="28"/>
          <w:szCs w:val="28"/>
        </w:rPr>
        <w:t>работают</w:t>
      </w:r>
      <w:r w:rsidRPr="00CC189B">
        <w:rPr>
          <w:rFonts w:ascii="Times New Roman" w:eastAsia="Times New Roman" w:hAnsi="Times New Roman" w:cs="Times New Roman"/>
          <w:color w:val="000000"/>
          <w:sz w:val="28"/>
          <w:szCs w:val="28"/>
        </w:rPr>
        <w:t xml:space="preserve">  14 человек.</w:t>
      </w:r>
    </w:p>
    <w:p w:rsidR="008559AA" w:rsidRDefault="008559AA" w:rsidP="008559AA">
      <w:pPr>
        <w:spacing w:after="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Для снижения себестоимости произведенной продукции и увеличения объемов, </w:t>
      </w:r>
      <w:r w:rsidRPr="00186573">
        <w:rPr>
          <w:rFonts w:ascii="Times New Roman" w:eastAsia="Times New Roman" w:hAnsi="Times New Roman" w:cs="Times New Roman"/>
          <w:color w:val="000000"/>
          <w:sz w:val="28"/>
          <w:szCs w:val="28"/>
        </w:rPr>
        <w:t>ассортимента выпускаемой проду</w:t>
      </w:r>
      <w:r>
        <w:rPr>
          <w:rFonts w:ascii="Times New Roman" w:hAnsi="Times New Roman" w:cs="Times New Roman"/>
          <w:color w:val="000000"/>
          <w:sz w:val="28"/>
          <w:szCs w:val="28"/>
        </w:rPr>
        <w:t xml:space="preserve">кции </w:t>
      </w:r>
      <w:r>
        <w:rPr>
          <w:rFonts w:ascii="Times New Roman" w:hAnsi="Times New Roman" w:cs="Times New Roman"/>
          <w:bCs/>
          <w:sz w:val="28"/>
          <w:szCs w:val="28"/>
        </w:rPr>
        <w:t xml:space="preserve">планируется строительство свинофермы и покупка племенных пород свиней. </w:t>
      </w:r>
    </w:p>
    <w:p w:rsidR="008559AA" w:rsidRDefault="008559AA" w:rsidP="008559AA">
      <w:pPr>
        <w:spacing w:after="0"/>
        <w:ind w:firstLine="720"/>
        <w:jc w:val="both"/>
        <w:rPr>
          <w:color w:val="000000"/>
          <w:sz w:val="28"/>
          <w:szCs w:val="28"/>
        </w:rPr>
      </w:pPr>
      <w:r w:rsidRPr="00CC189B">
        <w:rPr>
          <w:rFonts w:ascii="Times New Roman" w:eastAsia="Times New Roman" w:hAnsi="Times New Roman" w:cs="Times New Roman"/>
          <w:color w:val="000000"/>
          <w:sz w:val="28"/>
          <w:szCs w:val="28"/>
        </w:rPr>
        <w:t>К</w:t>
      </w:r>
      <w:r w:rsidRPr="00CC189B">
        <w:rPr>
          <w:rFonts w:ascii="Times New Roman" w:hAnsi="Times New Roman" w:cs="Times New Roman"/>
          <w:sz w:val="28"/>
          <w:szCs w:val="28"/>
        </w:rPr>
        <w:t xml:space="preserve"> 201</w:t>
      </w:r>
      <w:r>
        <w:rPr>
          <w:rFonts w:ascii="Times New Roman" w:hAnsi="Times New Roman" w:cs="Times New Roman"/>
          <w:sz w:val="28"/>
          <w:szCs w:val="28"/>
        </w:rPr>
        <w:t>9</w:t>
      </w:r>
      <w:r w:rsidRPr="00CC189B">
        <w:rPr>
          <w:rFonts w:ascii="Times New Roman" w:hAnsi="Times New Roman" w:cs="Times New Roman"/>
          <w:sz w:val="28"/>
          <w:szCs w:val="28"/>
        </w:rPr>
        <w:t xml:space="preserve"> году будет обеспечено рабочими местами 6 человек, увеличатся поступления доходов в бюджет.</w:t>
      </w:r>
    </w:p>
    <w:p w:rsidR="008559AA" w:rsidRDefault="008559AA" w:rsidP="008559AA">
      <w:pPr>
        <w:spacing w:after="0"/>
        <w:ind w:firstLine="720"/>
        <w:jc w:val="both"/>
        <w:rPr>
          <w:rFonts w:ascii="Times New Roman" w:hAnsi="Times New Roman" w:cs="Times New Roman"/>
          <w:sz w:val="28"/>
          <w:szCs w:val="28"/>
        </w:rPr>
      </w:pPr>
      <w:r w:rsidRPr="00B47F8E">
        <w:rPr>
          <w:rFonts w:ascii="Times New Roman" w:eastAsia="@Arial Unicode MS" w:hAnsi="Times New Roman"/>
          <w:sz w:val="28"/>
          <w:szCs w:val="28"/>
        </w:rPr>
        <w:t>Конечная цель таких мер – обеспечение устойчивого, конкурентоспособного развития свиноводческ</w:t>
      </w:r>
      <w:r>
        <w:rPr>
          <w:rFonts w:ascii="Times New Roman" w:eastAsia="@Arial Unicode MS" w:hAnsi="Times New Roman"/>
          <w:sz w:val="28"/>
          <w:szCs w:val="28"/>
        </w:rPr>
        <w:t>ой фермы</w:t>
      </w:r>
      <w:r w:rsidRPr="00B47F8E">
        <w:rPr>
          <w:rFonts w:ascii="Times New Roman" w:eastAsia="@Arial Unicode MS" w:hAnsi="Times New Roman"/>
          <w:sz w:val="28"/>
          <w:szCs w:val="28"/>
        </w:rPr>
        <w:t xml:space="preserve">, </w:t>
      </w:r>
      <w:r w:rsidRPr="00F14C62">
        <w:rPr>
          <w:rFonts w:ascii="Times New Roman" w:eastAsia="Times New Roman" w:hAnsi="Times New Roman" w:cs="Times New Roman"/>
          <w:sz w:val="28"/>
          <w:szCs w:val="28"/>
        </w:rPr>
        <w:t>обеспеч</w:t>
      </w:r>
      <w:r>
        <w:rPr>
          <w:rFonts w:ascii="Times New Roman" w:hAnsi="Times New Roman" w:cs="Times New Roman"/>
          <w:sz w:val="28"/>
          <w:szCs w:val="28"/>
        </w:rPr>
        <w:t xml:space="preserve">ение </w:t>
      </w:r>
      <w:r w:rsidRPr="00F14C62">
        <w:rPr>
          <w:rFonts w:ascii="Times New Roman" w:eastAsia="Times New Roman" w:hAnsi="Times New Roman" w:cs="Times New Roman"/>
          <w:sz w:val="28"/>
          <w:szCs w:val="28"/>
        </w:rPr>
        <w:t>жителей района  экологически качественной и относительно недорогой продукцией.</w:t>
      </w:r>
    </w:p>
    <w:p w:rsidR="008559AA" w:rsidRPr="00186573" w:rsidRDefault="008559AA" w:rsidP="008559AA">
      <w:pPr>
        <w:spacing w:after="0"/>
        <w:ind w:firstLine="720"/>
        <w:jc w:val="both"/>
        <w:rPr>
          <w:rFonts w:ascii="Times New Roman" w:eastAsia="Times New Roman" w:hAnsi="Times New Roman" w:cs="Times New Roman"/>
          <w:color w:val="000000"/>
          <w:sz w:val="28"/>
          <w:szCs w:val="28"/>
        </w:rPr>
      </w:pPr>
      <w:r w:rsidRPr="00186573">
        <w:rPr>
          <w:rFonts w:ascii="Times New Roman" w:eastAsia="Times New Roman" w:hAnsi="Times New Roman" w:cs="Times New Roman"/>
          <w:color w:val="000000"/>
          <w:sz w:val="28"/>
          <w:szCs w:val="28"/>
        </w:rPr>
        <w:t xml:space="preserve">Важным фактором в сфере развития производства продуктов питания будет являться финансовая помощь в виде </w:t>
      </w:r>
      <w:r>
        <w:rPr>
          <w:rFonts w:ascii="Times New Roman" w:eastAsia="Times New Roman" w:hAnsi="Times New Roman" w:cs="Times New Roman"/>
          <w:color w:val="000000"/>
          <w:sz w:val="28"/>
          <w:szCs w:val="28"/>
        </w:rPr>
        <w:t>гранта на строительство помещения для содержания и приобретение свиней</w:t>
      </w:r>
      <w:r w:rsidRPr="00186573">
        <w:rPr>
          <w:rFonts w:ascii="Times New Roman" w:eastAsia="Times New Roman" w:hAnsi="Times New Roman" w:cs="Times New Roman"/>
          <w:color w:val="000000"/>
          <w:sz w:val="28"/>
          <w:szCs w:val="28"/>
        </w:rPr>
        <w:t>.</w:t>
      </w:r>
    </w:p>
    <w:p w:rsidR="008559AA" w:rsidRDefault="008559AA" w:rsidP="008559AA">
      <w:pPr>
        <w:spacing w:after="0"/>
        <w:ind w:firstLine="720"/>
        <w:jc w:val="both"/>
        <w:rPr>
          <w:rFonts w:ascii="Times New Roman" w:hAnsi="Times New Roman" w:cs="Times New Roman"/>
          <w:sz w:val="28"/>
          <w:szCs w:val="28"/>
        </w:rPr>
      </w:pPr>
    </w:p>
    <w:p w:rsidR="008559AA" w:rsidRDefault="008559AA" w:rsidP="008559AA">
      <w:pPr>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2.1.4. Реконструкция детского сада «Малышок»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w:t>
      </w:r>
    </w:p>
    <w:p w:rsidR="008559AA" w:rsidRDefault="008559AA" w:rsidP="008559AA">
      <w:pPr>
        <w:spacing w:after="0"/>
        <w:ind w:firstLine="720"/>
        <w:jc w:val="center"/>
        <w:rPr>
          <w:rFonts w:ascii="Times New Roman" w:hAnsi="Times New Roman" w:cs="Times New Roman"/>
          <w:sz w:val="28"/>
          <w:szCs w:val="28"/>
        </w:rPr>
      </w:pP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Каратузского района в 25 километрах от районного центра расположено село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 xml:space="preserve">. </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селе имеется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Таскинский</w:t>
      </w:r>
      <w:proofErr w:type="spellEnd"/>
      <w:r>
        <w:rPr>
          <w:rFonts w:ascii="Times New Roman" w:hAnsi="Times New Roman" w:cs="Times New Roman"/>
          <w:sz w:val="28"/>
          <w:szCs w:val="28"/>
        </w:rPr>
        <w:t xml:space="preserve"> сельсовет, МБУК «Центр культуры» на 300 мест, </w:t>
      </w:r>
      <w:proofErr w:type="spellStart"/>
      <w:r>
        <w:rPr>
          <w:rFonts w:ascii="Times New Roman" w:hAnsi="Times New Roman" w:cs="Times New Roman"/>
          <w:sz w:val="28"/>
          <w:szCs w:val="28"/>
        </w:rPr>
        <w:t>Таскинская</w:t>
      </w:r>
      <w:proofErr w:type="spellEnd"/>
      <w:r>
        <w:rPr>
          <w:rFonts w:ascii="Times New Roman" w:hAnsi="Times New Roman" w:cs="Times New Roman"/>
          <w:sz w:val="28"/>
          <w:szCs w:val="28"/>
        </w:rPr>
        <w:t xml:space="preserve"> с</w:t>
      </w:r>
      <w:r w:rsidRPr="00AD3A33">
        <w:rPr>
          <w:rFonts w:ascii="Times New Roman" w:hAnsi="Times New Roman" w:cs="Times New Roman"/>
          <w:sz w:val="28"/>
          <w:szCs w:val="28"/>
        </w:rPr>
        <w:t>ельская картинная галерея,</w:t>
      </w:r>
      <w:r>
        <w:rPr>
          <w:rFonts w:ascii="Times New Roman" w:hAnsi="Times New Roman" w:cs="Times New Roman"/>
          <w:sz w:val="28"/>
          <w:szCs w:val="28"/>
        </w:rPr>
        <w:t xml:space="preserve"> которая хранит историю экономического  и общественного развития Каратузского района и Трудовой славы его тружеников, МБОУ </w:t>
      </w:r>
      <w:proofErr w:type="spellStart"/>
      <w:r>
        <w:rPr>
          <w:rFonts w:ascii="Times New Roman" w:hAnsi="Times New Roman" w:cs="Times New Roman"/>
          <w:sz w:val="28"/>
          <w:szCs w:val="28"/>
        </w:rPr>
        <w:t>Таскинская</w:t>
      </w:r>
      <w:proofErr w:type="spellEnd"/>
      <w:r>
        <w:rPr>
          <w:rFonts w:ascii="Times New Roman" w:hAnsi="Times New Roman" w:cs="Times New Roman"/>
          <w:sz w:val="28"/>
          <w:szCs w:val="28"/>
        </w:rPr>
        <w:t xml:space="preserve"> СОШ</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БДОУ </w:t>
      </w:r>
      <w:proofErr w:type="spellStart"/>
      <w:r>
        <w:rPr>
          <w:rFonts w:ascii="Times New Roman" w:hAnsi="Times New Roman" w:cs="Times New Roman"/>
          <w:sz w:val="28"/>
          <w:szCs w:val="28"/>
        </w:rPr>
        <w:t>Таскинский</w:t>
      </w:r>
      <w:proofErr w:type="spellEnd"/>
      <w:r>
        <w:rPr>
          <w:rFonts w:ascii="Times New Roman" w:hAnsi="Times New Roman" w:cs="Times New Roman"/>
          <w:sz w:val="28"/>
          <w:szCs w:val="28"/>
        </w:rPr>
        <w:t xml:space="preserve"> детский сад «Малышок», фельдшерско-акушерский пункт, почтовое отделение, ветеринарный участок, 4 магазина, магазин пекарня «Пышка».  Функционирует  2 крестьянско-фермерских хозяйства, СХОППК «Клевер».</w:t>
      </w:r>
    </w:p>
    <w:p w:rsidR="008559AA" w:rsidRPr="00105B65" w:rsidRDefault="008559AA" w:rsidP="008559AA">
      <w:pPr>
        <w:widowControl w:val="0"/>
        <w:autoSpaceDE w:val="0"/>
        <w:autoSpaceDN w:val="0"/>
        <w:adjustRightInd w:val="0"/>
        <w:spacing w:after="0"/>
        <w:ind w:firstLine="720"/>
        <w:jc w:val="both"/>
        <w:rPr>
          <w:rFonts w:ascii="Times New Roman" w:hAnsi="Times New Roman" w:cs="Times New Roman"/>
          <w:bCs/>
          <w:sz w:val="28"/>
          <w:szCs w:val="28"/>
        </w:rPr>
      </w:pPr>
      <w:r w:rsidRPr="008C7729">
        <w:rPr>
          <w:rFonts w:ascii="Times New Roman" w:hAnsi="Times New Roman" w:cs="Times New Roman"/>
          <w:sz w:val="28"/>
          <w:szCs w:val="28"/>
        </w:rPr>
        <w:t xml:space="preserve">В 2015 году в районе произошло слияние предприятий двух форм собственности ЗАО «Кирова» (на территории </w:t>
      </w:r>
      <w:proofErr w:type="spellStart"/>
      <w:r w:rsidRPr="008C7729">
        <w:rPr>
          <w:rFonts w:ascii="Times New Roman" w:hAnsi="Times New Roman" w:cs="Times New Roman"/>
          <w:sz w:val="28"/>
          <w:szCs w:val="28"/>
        </w:rPr>
        <w:t>Таскинского</w:t>
      </w:r>
      <w:proofErr w:type="spellEnd"/>
      <w:r w:rsidRPr="008C7729">
        <w:rPr>
          <w:rFonts w:ascii="Times New Roman" w:hAnsi="Times New Roman" w:cs="Times New Roman"/>
          <w:sz w:val="28"/>
          <w:szCs w:val="28"/>
        </w:rPr>
        <w:t xml:space="preserve"> сельсовета) и ГП КК «Каратузское ДРСУ» в одно. В результате чего было передано 3500 га </w:t>
      </w:r>
      <w:proofErr w:type="gramStart"/>
      <w:r w:rsidRPr="008C7729">
        <w:rPr>
          <w:rFonts w:ascii="Times New Roman" w:hAnsi="Times New Roman" w:cs="Times New Roman"/>
          <w:sz w:val="28"/>
          <w:szCs w:val="28"/>
        </w:rPr>
        <w:t>земель</w:t>
      </w:r>
      <w:proofErr w:type="gramEnd"/>
      <w:r w:rsidRPr="008C7729">
        <w:rPr>
          <w:rFonts w:ascii="Times New Roman" w:hAnsi="Times New Roman" w:cs="Times New Roman"/>
          <w:sz w:val="28"/>
          <w:szCs w:val="28"/>
        </w:rPr>
        <w:t xml:space="preserve"> в пользу эффективно работающего предприятия. Сохранено  420 голов КРС  (на 01 января 2016 года 507 голов), произошло увеличение продуктивности на одну фуражную корову  на 60%, сохранено 65 рабочих мест, рост заработной платы и увеличение налогооблагаемой базы в 2 раза, укрепление экономики района. </w:t>
      </w:r>
      <w:r>
        <w:rPr>
          <w:rFonts w:ascii="Times New Roman" w:hAnsi="Times New Roman" w:cs="Times New Roman"/>
          <w:sz w:val="28"/>
          <w:szCs w:val="28"/>
        </w:rPr>
        <w:t xml:space="preserve">В </w:t>
      </w:r>
      <w:r w:rsidRPr="008C7729">
        <w:rPr>
          <w:rFonts w:ascii="Times New Roman" w:hAnsi="Times New Roman" w:cs="Times New Roman"/>
          <w:sz w:val="28"/>
          <w:szCs w:val="28"/>
        </w:rPr>
        <w:lastRenderedPageBreak/>
        <w:t xml:space="preserve">дальнейшем планируется увеличение поголовья КРС, </w:t>
      </w:r>
      <w:r>
        <w:rPr>
          <w:rFonts w:ascii="Times New Roman" w:hAnsi="Times New Roman" w:cs="Times New Roman"/>
          <w:sz w:val="28"/>
          <w:szCs w:val="28"/>
        </w:rPr>
        <w:t>переработка молока, создание</w:t>
      </w:r>
      <w:r w:rsidRPr="008C7729">
        <w:rPr>
          <w:rFonts w:ascii="Times New Roman" w:hAnsi="Times New Roman" w:cs="Times New Roman"/>
          <w:sz w:val="28"/>
          <w:szCs w:val="28"/>
        </w:rPr>
        <w:t xml:space="preserve"> новы</w:t>
      </w:r>
      <w:r>
        <w:rPr>
          <w:rFonts w:ascii="Times New Roman" w:hAnsi="Times New Roman" w:cs="Times New Roman"/>
          <w:sz w:val="28"/>
          <w:szCs w:val="28"/>
        </w:rPr>
        <w:t>х рабочих</w:t>
      </w:r>
      <w:r w:rsidRPr="008C7729">
        <w:rPr>
          <w:rFonts w:ascii="Times New Roman" w:hAnsi="Times New Roman" w:cs="Times New Roman"/>
          <w:sz w:val="28"/>
          <w:szCs w:val="28"/>
        </w:rPr>
        <w:t xml:space="preserve"> мест. Поэтому на территорию будут привлека</w:t>
      </w:r>
      <w:r>
        <w:rPr>
          <w:rFonts w:ascii="Times New Roman" w:hAnsi="Times New Roman" w:cs="Times New Roman"/>
          <w:sz w:val="28"/>
          <w:szCs w:val="28"/>
        </w:rPr>
        <w:t>ться молодые семьи, специалисты. В рамках государственных программ «Развитие сельского хозяйства и регулирование рынков сельскохозяйственной продукции, сырья и продовольствия», «Создание условия для обеспечения доступным и комфортным жильем граждан Красноярского края» для привлечения и закрепления молодых кадров будет строиться новое жилье.</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Повышается уровень благосостояния населения и качество его жизни, что напрямую связано с демографической ситуацией в селе, повысилась рождаемость. </w:t>
      </w:r>
      <w:proofErr w:type="gramStart"/>
      <w:r w:rsidRPr="008C7729">
        <w:rPr>
          <w:rFonts w:ascii="Times New Roman" w:hAnsi="Times New Roman" w:cs="Times New Roman"/>
          <w:sz w:val="28"/>
          <w:szCs w:val="28"/>
        </w:rPr>
        <w:t>Следовательно</w:t>
      </w:r>
      <w:proofErr w:type="gramEnd"/>
      <w:r w:rsidRPr="008C7729">
        <w:rPr>
          <w:rFonts w:ascii="Times New Roman" w:hAnsi="Times New Roman" w:cs="Times New Roman"/>
          <w:sz w:val="28"/>
          <w:szCs w:val="28"/>
        </w:rPr>
        <w:t xml:space="preserve"> необходимо детское дошкольное учреждение, отвечающее требованиям САН </w:t>
      </w:r>
      <w:proofErr w:type="spellStart"/>
      <w:r w:rsidRPr="008C7729">
        <w:rPr>
          <w:rFonts w:ascii="Times New Roman" w:hAnsi="Times New Roman" w:cs="Times New Roman"/>
          <w:sz w:val="28"/>
          <w:szCs w:val="28"/>
        </w:rPr>
        <w:t>ПИНа</w:t>
      </w:r>
      <w:proofErr w:type="spellEnd"/>
      <w:r w:rsidRPr="008C7729">
        <w:rPr>
          <w:rFonts w:ascii="Times New Roman" w:hAnsi="Times New Roman" w:cs="Times New Roman"/>
          <w:sz w:val="28"/>
          <w:szCs w:val="28"/>
        </w:rPr>
        <w:t xml:space="preserve">.  </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селе проживает 715 человек, из них молодежи от 7 до 18 лет – 125 человек. </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70 детей дошкольного возраста:</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0 до 1,5 лет -18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1,5 до 3 лет -11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 7 лет -41 ребенок.</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45 из них посещают детский сад:</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0 до 1,5 лет – 6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1,5 до 3 лет – 5 детей;</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от 3 до 7 лет – 34 ребенка.</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Здание, в котором находится детский сад «Малышок», является приспособленным, введено в эксплуатацию в 1922 году. В настоящее время здание признано аварийным, готовятся документы на получение экспертного заключения по состоянию несущих конструкций здания. Для эффективного функционирования детского сада требуются очень большие затраты.</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села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 xml:space="preserve"> располагается двухэтажное кирпичное здание (контора ЗАО «Кирова»), которое в настоящее время не востребовано. В здании необходимо провести капитальный ремонт. Перевод детей в кирпичное более новое здание позволит существенно сократить затраты на содержание детей в детском саду, увеличить количество детей в группах, создать 3 новых рабочих места и создать более современные условия для образовательной деятельности дошкольников.</w:t>
      </w:r>
    </w:p>
    <w:p w:rsidR="008559AA" w:rsidRDefault="008559AA" w:rsidP="008559A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МБДОУ детский сад «Малышок» является важным звеном системы образования с. </w:t>
      </w:r>
      <w:proofErr w:type="spellStart"/>
      <w:r>
        <w:rPr>
          <w:rFonts w:ascii="Times New Roman" w:hAnsi="Times New Roman" w:cs="Times New Roman"/>
          <w:sz w:val="28"/>
          <w:szCs w:val="28"/>
        </w:rPr>
        <w:t>Таскино</w:t>
      </w:r>
      <w:proofErr w:type="spellEnd"/>
      <w:r>
        <w:rPr>
          <w:rFonts w:ascii="Times New Roman" w:hAnsi="Times New Roman" w:cs="Times New Roman"/>
          <w:sz w:val="28"/>
          <w:szCs w:val="28"/>
        </w:rPr>
        <w:t>, обеспечивающим помощь семье в воспитании детей дошкольного возраста, охране и укрепления их физического и психического здоровья, развития индивидуальных способностей и необходимой коррекции их здоровья.</w:t>
      </w:r>
    </w:p>
    <w:p w:rsidR="008559AA" w:rsidRDefault="008559AA" w:rsidP="008559AA">
      <w:pPr>
        <w:pStyle w:val="af6"/>
        <w:spacing w:before="0" w:beforeAutospacing="0" w:after="120" w:afterAutospacing="0"/>
        <w:ind w:firstLine="708"/>
        <w:jc w:val="center"/>
        <w:rPr>
          <w:color w:val="000000"/>
          <w:sz w:val="28"/>
          <w:szCs w:val="28"/>
        </w:rPr>
      </w:pPr>
      <w:r>
        <w:rPr>
          <w:color w:val="000000"/>
          <w:sz w:val="28"/>
          <w:szCs w:val="28"/>
        </w:rPr>
        <w:lastRenderedPageBreak/>
        <w:t>2.2.  Анализ современного состояния ведения животноводства в хозяйствах района.</w:t>
      </w:r>
    </w:p>
    <w:p w:rsidR="008559AA" w:rsidRPr="00A439AD" w:rsidRDefault="008559AA" w:rsidP="008559AA">
      <w:pPr>
        <w:pStyle w:val="af6"/>
        <w:spacing w:before="0" w:beforeAutospacing="0" w:after="120" w:afterAutospacing="0" w:line="276" w:lineRule="auto"/>
        <w:ind w:firstLine="708"/>
        <w:jc w:val="both"/>
        <w:rPr>
          <w:sz w:val="28"/>
          <w:szCs w:val="28"/>
        </w:rPr>
      </w:pPr>
      <w:r w:rsidRPr="00981539">
        <w:rPr>
          <w:rFonts w:eastAsia="Calibri"/>
          <w:sz w:val="28"/>
          <w:szCs w:val="28"/>
        </w:rPr>
        <w:t>В 201</w:t>
      </w:r>
      <w:r>
        <w:rPr>
          <w:rFonts w:eastAsia="Calibri"/>
          <w:sz w:val="28"/>
          <w:szCs w:val="28"/>
        </w:rPr>
        <w:t>5</w:t>
      </w:r>
      <w:r w:rsidRPr="00981539">
        <w:rPr>
          <w:rFonts w:eastAsia="Calibri"/>
          <w:sz w:val="28"/>
          <w:szCs w:val="28"/>
        </w:rPr>
        <w:t xml:space="preserve"> году в отрасли животноводства произошел спад поголовья крупного рогатого </w:t>
      </w:r>
      <w:proofErr w:type="spellStart"/>
      <w:r w:rsidRPr="00981539">
        <w:rPr>
          <w:rFonts w:eastAsia="Calibri"/>
          <w:sz w:val="28"/>
          <w:szCs w:val="28"/>
        </w:rPr>
        <w:t>скота</w:t>
      </w:r>
      <w:proofErr w:type="gramStart"/>
      <w:r w:rsidRPr="00981539">
        <w:rPr>
          <w:rFonts w:eastAsia="Calibri"/>
          <w:sz w:val="28"/>
          <w:szCs w:val="28"/>
        </w:rPr>
        <w:t>.</w:t>
      </w:r>
      <w:r>
        <w:rPr>
          <w:color w:val="000000"/>
          <w:sz w:val="28"/>
          <w:szCs w:val="28"/>
        </w:rPr>
        <w:t>Н</w:t>
      </w:r>
      <w:proofErr w:type="gramEnd"/>
      <w:r w:rsidRPr="00A439AD">
        <w:rPr>
          <w:sz w:val="28"/>
          <w:szCs w:val="28"/>
        </w:rPr>
        <w:t>а</w:t>
      </w:r>
      <w:proofErr w:type="spellEnd"/>
      <w:r w:rsidRPr="00A439AD">
        <w:rPr>
          <w:sz w:val="28"/>
          <w:szCs w:val="28"/>
        </w:rPr>
        <w:t xml:space="preserve"> 1 января 201</w:t>
      </w:r>
      <w:r>
        <w:rPr>
          <w:sz w:val="28"/>
          <w:szCs w:val="28"/>
        </w:rPr>
        <w:t>6</w:t>
      </w:r>
      <w:r w:rsidRPr="00A439AD">
        <w:rPr>
          <w:sz w:val="28"/>
          <w:szCs w:val="28"/>
        </w:rPr>
        <w:t xml:space="preserve"> года поголовье крупного рогатого скота в хозяйствах </w:t>
      </w:r>
      <w:r>
        <w:rPr>
          <w:sz w:val="28"/>
          <w:szCs w:val="28"/>
        </w:rPr>
        <w:t xml:space="preserve">района, имеющих статус юридического лица составило 1578 голов </w:t>
      </w:r>
      <w:r w:rsidRPr="00A439AD">
        <w:rPr>
          <w:sz w:val="28"/>
          <w:szCs w:val="28"/>
        </w:rPr>
        <w:t xml:space="preserve">(сократилось на </w:t>
      </w:r>
      <w:r>
        <w:rPr>
          <w:sz w:val="28"/>
          <w:szCs w:val="28"/>
        </w:rPr>
        <w:t xml:space="preserve">19,4 </w:t>
      </w:r>
      <w:r w:rsidRPr="00A439AD">
        <w:rPr>
          <w:sz w:val="28"/>
          <w:szCs w:val="28"/>
        </w:rPr>
        <w:t>% по сравнению с 200</w:t>
      </w:r>
      <w:r>
        <w:rPr>
          <w:sz w:val="28"/>
          <w:szCs w:val="28"/>
        </w:rPr>
        <w:t>9</w:t>
      </w:r>
      <w:r w:rsidRPr="00A439AD">
        <w:rPr>
          <w:sz w:val="28"/>
          <w:szCs w:val="28"/>
        </w:rPr>
        <w:t xml:space="preserve"> годом), из него: коров - </w:t>
      </w:r>
      <w:r>
        <w:rPr>
          <w:sz w:val="28"/>
          <w:szCs w:val="28"/>
        </w:rPr>
        <w:t>630</w:t>
      </w:r>
      <w:r w:rsidRPr="00A439AD">
        <w:rPr>
          <w:sz w:val="28"/>
          <w:szCs w:val="28"/>
        </w:rPr>
        <w:t xml:space="preserve"> голов (сократилось на </w:t>
      </w:r>
      <w:r>
        <w:rPr>
          <w:sz w:val="28"/>
          <w:szCs w:val="28"/>
        </w:rPr>
        <w:t>20,1%).</w:t>
      </w:r>
      <w:r>
        <w:rPr>
          <w:rFonts w:eastAsia="Calibri"/>
          <w:sz w:val="28"/>
          <w:szCs w:val="28"/>
        </w:rPr>
        <w:t>В сельскохозяйственных организациях провели выбраковку коров по различным заболеваниям.</w:t>
      </w:r>
    </w:p>
    <w:p w:rsidR="008559AA" w:rsidRDefault="008559AA" w:rsidP="008559AA">
      <w:pPr>
        <w:spacing w:after="0" w:line="240" w:lineRule="auto"/>
        <w:jc w:val="both"/>
        <w:rPr>
          <w:rFonts w:ascii="Times New Roman" w:hAnsi="Times New Roman" w:cs="Times New Roman"/>
          <w:sz w:val="28"/>
          <w:szCs w:val="28"/>
        </w:rPr>
      </w:pPr>
    </w:p>
    <w:p w:rsidR="008559AA" w:rsidRPr="003A5A14"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Поголовье скота на конец года, голов</w:t>
      </w:r>
    </w:p>
    <w:tbl>
      <w:tblPr>
        <w:tblW w:w="25485" w:type="dxa"/>
        <w:tblInd w:w="-34" w:type="dxa"/>
        <w:tblLook w:val="04A0" w:firstRow="1" w:lastRow="0" w:firstColumn="1" w:lastColumn="0" w:noHBand="0" w:noVBand="1"/>
      </w:tblPr>
      <w:tblGrid>
        <w:gridCol w:w="12791"/>
        <w:gridCol w:w="5333"/>
        <w:gridCol w:w="243"/>
        <w:gridCol w:w="1387"/>
        <w:gridCol w:w="559"/>
        <w:gridCol w:w="613"/>
        <w:gridCol w:w="612"/>
        <w:gridCol w:w="702"/>
        <w:gridCol w:w="3245"/>
      </w:tblGrid>
      <w:tr w:rsidR="008559AA" w:rsidRPr="00FB2BF0" w:rsidTr="00D2635D">
        <w:trPr>
          <w:gridAfter w:val="6"/>
          <w:wAfter w:w="7118" w:type="dxa"/>
          <w:trHeight w:val="315"/>
        </w:trPr>
        <w:tc>
          <w:tcPr>
            <w:tcW w:w="12791" w:type="dxa"/>
            <w:tcBorders>
              <w:top w:val="nil"/>
              <w:left w:val="nil"/>
              <w:bottom w:val="nil"/>
              <w:right w:val="nil"/>
            </w:tcBorders>
          </w:tcPr>
          <w:p w:rsidR="008559AA" w:rsidRPr="00093E26" w:rsidRDefault="008559AA" w:rsidP="00D2635D">
            <w:pPr>
              <w:spacing w:after="0" w:line="240" w:lineRule="auto"/>
              <w:ind w:left="8496"/>
              <w:jc w:val="both"/>
              <w:rPr>
                <w:rFonts w:ascii="Times New Roman" w:eastAsia="Times New Roman" w:hAnsi="Times New Roman" w:cs="Times New Roman"/>
                <w:bCs/>
                <w:sz w:val="20"/>
                <w:szCs w:val="20"/>
              </w:rPr>
            </w:pPr>
            <w:r w:rsidRPr="00093E26">
              <w:rPr>
                <w:rFonts w:ascii="Times New Roman" w:eastAsia="Times New Roman" w:hAnsi="Times New Roman" w:cs="Times New Roman"/>
                <w:bCs/>
                <w:sz w:val="20"/>
                <w:szCs w:val="20"/>
              </w:rPr>
              <w:t>Таблица</w:t>
            </w:r>
            <w:proofErr w:type="gramStart"/>
            <w:r>
              <w:rPr>
                <w:rFonts w:ascii="Times New Roman" w:eastAsia="Times New Roman" w:hAnsi="Times New Roman" w:cs="Times New Roman"/>
                <w:bCs/>
                <w:sz w:val="20"/>
                <w:szCs w:val="20"/>
              </w:rPr>
              <w:t>2</w:t>
            </w:r>
            <w:proofErr w:type="gramEnd"/>
          </w:p>
        </w:tc>
        <w:tc>
          <w:tcPr>
            <w:tcW w:w="5576" w:type="dxa"/>
            <w:gridSpan w:val="2"/>
            <w:tcBorders>
              <w:top w:val="nil"/>
              <w:left w:val="nil"/>
              <w:bottom w:val="nil"/>
              <w:right w:val="nil"/>
            </w:tcBorders>
          </w:tcPr>
          <w:p w:rsidR="008559AA" w:rsidRPr="007D38BE" w:rsidRDefault="008559AA" w:rsidP="00D2635D">
            <w:pPr>
              <w:spacing w:after="0" w:line="240" w:lineRule="auto"/>
              <w:jc w:val="both"/>
              <w:rPr>
                <w:rFonts w:ascii="Times New Roman" w:eastAsia="Times New Roman" w:hAnsi="Times New Roman" w:cs="Times New Roman"/>
                <w:b/>
                <w:bCs/>
                <w:sz w:val="28"/>
                <w:szCs w:val="28"/>
                <w:u w:val="single"/>
              </w:rPr>
            </w:pPr>
          </w:p>
        </w:tc>
      </w:tr>
      <w:tr w:rsidR="008559AA" w:rsidRPr="00FB2BF0" w:rsidTr="00D2635D">
        <w:trPr>
          <w:trHeight w:val="255"/>
        </w:trPr>
        <w:tc>
          <w:tcPr>
            <w:tcW w:w="18124" w:type="dxa"/>
            <w:gridSpan w:val="2"/>
            <w:tcBorders>
              <w:top w:val="nil"/>
              <w:left w:val="nil"/>
              <w:bottom w:val="nil"/>
              <w:right w:val="nil"/>
            </w:tcBorders>
            <w:shd w:val="clear" w:color="auto" w:fill="auto"/>
            <w:noWrap/>
            <w:vAlign w:val="bottom"/>
            <w:hideMark/>
          </w:tcPr>
          <w:tbl>
            <w:tblPr>
              <w:tblW w:w="10011" w:type="dxa"/>
              <w:tblInd w:w="93" w:type="dxa"/>
              <w:tblLook w:val="04A0" w:firstRow="1" w:lastRow="0" w:firstColumn="1" w:lastColumn="0" w:noHBand="0" w:noVBand="1"/>
            </w:tblPr>
            <w:tblGrid>
              <w:gridCol w:w="1340"/>
              <w:gridCol w:w="576"/>
              <w:gridCol w:w="576"/>
              <w:gridCol w:w="576"/>
              <w:gridCol w:w="576"/>
              <w:gridCol w:w="576"/>
              <w:gridCol w:w="576"/>
              <w:gridCol w:w="576"/>
              <w:gridCol w:w="536"/>
              <w:gridCol w:w="536"/>
              <w:gridCol w:w="536"/>
              <w:gridCol w:w="536"/>
              <w:gridCol w:w="536"/>
              <w:gridCol w:w="536"/>
              <w:gridCol w:w="536"/>
              <w:gridCol w:w="536"/>
              <w:gridCol w:w="621"/>
            </w:tblGrid>
            <w:tr w:rsidR="008559AA" w:rsidRPr="00FB2BF0" w:rsidTr="00D2635D">
              <w:trPr>
                <w:trHeight w:val="255"/>
              </w:trPr>
              <w:tc>
                <w:tcPr>
                  <w:tcW w:w="1070"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Наименование</w:t>
                  </w:r>
                </w:p>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хозяйств</w:t>
                  </w:r>
                </w:p>
              </w:tc>
              <w:tc>
                <w:tcPr>
                  <w:tcW w:w="4568"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sidRPr="002E036A">
                    <w:rPr>
                      <w:rFonts w:ascii="Times New Roman" w:eastAsia="Times New Roman" w:hAnsi="Times New Roman" w:cs="Times New Roman"/>
                      <w:sz w:val="20"/>
                      <w:szCs w:val="20"/>
                    </w:rPr>
                    <w:t>К.Р.С.</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sidRPr="002E036A">
                    <w:rPr>
                      <w:rFonts w:ascii="Times New Roman" w:eastAsia="Times New Roman" w:hAnsi="Times New Roman" w:cs="Times New Roman"/>
                      <w:sz w:val="20"/>
                      <w:szCs w:val="20"/>
                    </w:rPr>
                    <w:t xml:space="preserve">в </w:t>
                  </w:r>
                  <w:proofErr w:type="spellStart"/>
                  <w:r w:rsidRPr="002E036A">
                    <w:rPr>
                      <w:rFonts w:ascii="Times New Roman" w:eastAsia="Times New Roman" w:hAnsi="Times New Roman" w:cs="Times New Roman"/>
                      <w:sz w:val="20"/>
                      <w:szCs w:val="20"/>
                    </w:rPr>
                    <w:t>т.ч</w:t>
                  </w:r>
                  <w:proofErr w:type="spellEnd"/>
                  <w:r w:rsidRPr="002E036A">
                    <w:rPr>
                      <w:rFonts w:ascii="Times New Roman" w:eastAsia="Times New Roman" w:hAnsi="Times New Roman" w:cs="Times New Roman"/>
                      <w:sz w:val="20"/>
                      <w:szCs w:val="20"/>
                    </w:rPr>
                    <w:t>. коровы</w:t>
                  </w:r>
                </w:p>
              </w:tc>
            </w:tr>
            <w:tr w:rsidR="008559AA" w:rsidRPr="00FB2BF0" w:rsidTr="00D2635D">
              <w:trPr>
                <w:trHeight w:val="270"/>
              </w:trPr>
              <w:tc>
                <w:tcPr>
                  <w:tcW w:w="1070"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57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2013</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A76B2E"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A76B2E" w:rsidRDefault="008559AA" w:rsidP="00D2635D">
                  <w:pPr>
                    <w:spacing w:after="0" w:line="240" w:lineRule="auto"/>
                    <w:jc w:val="center"/>
                    <w:rPr>
                      <w:rFonts w:ascii="Times New Roman" w:eastAsia="Times New Roman" w:hAnsi="Times New Roman" w:cs="Times New Roman"/>
                      <w:sz w:val="16"/>
                      <w:szCs w:val="16"/>
                    </w:rPr>
                  </w:pPr>
                  <w:r w:rsidRPr="00A76B2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2015 </w:t>
                  </w:r>
                  <w:r w:rsidRPr="00A76B2E">
                    <w:rPr>
                      <w:rFonts w:ascii="Times New Roman" w:eastAsia="Times New Roman" w:hAnsi="Times New Roman" w:cs="Times New Roman"/>
                      <w:sz w:val="16"/>
                      <w:szCs w:val="16"/>
                    </w:rPr>
                    <w:t>к 2009</w:t>
                  </w:r>
                </w:p>
              </w:tc>
            </w:tr>
            <w:tr w:rsidR="008559AA" w:rsidRPr="00FB2BF0" w:rsidTr="00D2635D">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726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762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761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751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679</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647</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275</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277</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277</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r>
            <w:tr w:rsidR="008559AA" w:rsidRPr="00FB2BF0" w:rsidTr="00D2635D">
              <w:trPr>
                <w:trHeight w:val="25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794</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736</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677</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626</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624</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533</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268</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74,9</w:t>
                  </w:r>
                </w:p>
              </w:tc>
            </w:tr>
            <w:tr w:rsidR="008559AA" w:rsidRPr="00FB2BF0" w:rsidTr="00D2635D">
              <w:trPr>
                <w:trHeight w:val="25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ЗАО "Кирова"</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437</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453</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452</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453</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441</w:t>
                  </w:r>
                </w:p>
              </w:tc>
              <w:tc>
                <w:tcPr>
                  <w:tcW w:w="57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392</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246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259</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272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300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121,9</w:t>
                  </w:r>
                </w:p>
              </w:tc>
            </w:tr>
            <w:tr w:rsidR="008559AA" w:rsidRPr="00FB2BF0" w:rsidTr="00D2635D">
              <w:trPr>
                <w:trHeight w:val="25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ГП КК «Каратузское </w:t>
                  </w:r>
                  <w:proofErr w:type="spellStart"/>
                  <w:r>
                    <w:rPr>
                      <w:rFonts w:ascii="Times New Roman" w:eastAsia="Times New Roman" w:hAnsi="Times New Roman" w:cs="Times New Roman"/>
                      <w:sz w:val="18"/>
                      <w:szCs w:val="18"/>
                    </w:rPr>
                    <w:t>ДРСу</w:t>
                  </w:r>
                  <w:proofErr w:type="spellEnd"/>
                  <w:r>
                    <w:rPr>
                      <w:rFonts w:ascii="Times New Roman" w:eastAsia="Times New Roman" w:hAnsi="Times New Roman" w:cs="Times New Roman"/>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r>
            <w:tr w:rsidR="008559AA" w:rsidRPr="00FB2BF0" w:rsidTr="00D2635D">
              <w:trPr>
                <w:trHeight w:val="270"/>
              </w:trPr>
              <w:tc>
                <w:tcPr>
                  <w:tcW w:w="1070"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1957</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1951</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1890</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1830</w:t>
                  </w:r>
                </w:p>
              </w:tc>
              <w:tc>
                <w:tcPr>
                  <w:tcW w:w="57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1744</w:t>
                  </w:r>
                </w:p>
              </w:tc>
              <w:tc>
                <w:tcPr>
                  <w:tcW w:w="576"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sidRPr="00764C6C">
                    <w:rPr>
                      <w:rFonts w:ascii="Times New Roman" w:eastAsia="Times New Roman" w:hAnsi="Times New Roman" w:cs="Times New Roman"/>
                      <w:b/>
                      <w:sz w:val="18"/>
                      <w:szCs w:val="18"/>
                    </w:rPr>
                    <w:t>1572</w:t>
                  </w:r>
                </w:p>
              </w:tc>
              <w:tc>
                <w:tcPr>
                  <w:tcW w:w="57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1578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788</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802</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816</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bCs/>
                      <w:sz w:val="18"/>
                      <w:szCs w:val="18"/>
                    </w:rPr>
                  </w:pPr>
                  <w:r w:rsidRPr="00764C6C">
                    <w:rPr>
                      <w:rFonts w:ascii="Times New Roman" w:eastAsia="Times New Roman" w:hAnsi="Times New Roman" w:cs="Times New Roman"/>
                      <w:b/>
                      <w:bCs/>
                      <w:sz w:val="18"/>
                      <w:szCs w:val="18"/>
                    </w:rPr>
                    <w:t>845</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845</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w:t>
                  </w:r>
                </w:p>
              </w:tc>
              <w:tc>
                <w:tcPr>
                  <w:tcW w:w="536"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FA0FD0"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79,9</w:t>
                  </w:r>
                </w:p>
              </w:tc>
            </w:tr>
          </w:tbl>
          <w:p w:rsidR="008559AA" w:rsidRPr="007D38BE" w:rsidRDefault="008559AA" w:rsidP="00D2635D">
            <w:pPr>
              <w:tabs>
                <w:tab w:val="left" w:pos="49"/>
                <w:tab w:val="left" w:pos="9537"/>
              </w:tabs>
              <w:spacing w:after="0" w:line="240" w:lineRule="auto"/>
              <w:ind w:left="49" w:hanging="49"/>
              <w:jc w:val="both"/>
              <w:rPr>
                <w:rFonts w:ascii="Times New Roman" w:eastAsia="Times New Roman" w:hAnsi="Times New Roman" w:cs="Times New Roman"/>
                <w:sz w:val="28"/>
                <w:szCs w:val="28"/>
              </w:rPr>
            </w:pPr>
          </w:p>
        </w:tc>
        <w:tc>
          <w:tcPr>
            <w:tcW w:w="1630" w:type="dxa"/>
            <w:gridSpan w:val="2"/>
            <w:tcBorders>
              <w:top w:val="nil"/>
              <w:left w:val="nil"/>
              <w:bottom w:val="nil"/>
              <w:right w:val="nil"/>
            </w:tcBorders>
            <w:shd w:val="clear" w:color="auto" w:fill="auto"/>
            <w:noWrap/>
            <w:vAlign w:val="bottom"/>
            <w:hideMark/>
          </w:tcPr>
          <w:p w:rsidR="008559AA" w:rsidRPr="00FB2BF0" w:rsidRDefault="008559AA" w:rsidP="00D2635D">
            <w:pPr>
              <w:spacing w:after="0" w:line="240" w:lineRule="auto"/>
              <w:ind w:left="594" w:hanging="594"/>
              <w:jc w:val="both"/>
              <w:rPr>
                <w:rFonts w:ascii="Arial CYR" w:eastAsia="Times New Roman" w:hAnsi="Arial CYR" w:cs="Times New Roman"/>
                <w:sz w:val="20"/>
                <w:szCs w:val="20"/>
              </w:rPr>
            </w:pPr>
          </w:p>
        </w:tc>
        <w:tc>
          <w:tcPr>
            <w:tcW w:w="559"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3"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2"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b/>
                <w:bCs/>
                <w:sz w:val="20"/>
                <w:szCs w:val="20"/>
              </w:rPr>
            </w:pPr>
          </w:p>
        </w:tc>
        <w:tc>
          <w:tcPr>
            <w:tcW w:w="702"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3245"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sz w:val="20"/>
                <w:szCs w:val="20"/>
              </w:rPr>
            </w:pPr>
          </w:p>
        </w:tc>
      </w:tr>
    </w:tbl>
    <w:p w:rsidR="008559AA" w:rsidRDefault="008559AA" w:rsidP="008559AA">
      <w:pPr>
        <w:pStyle w:val="af6"/>
        <w:spacing w:before="0" w:beforeAutospacing="0" w:after="120" w:afterAutospacing="0"/>
        <w:ind w:firstLine="708"/>
        <w:jc w:val="both"/>
        <w:rPr>
          <w:color w:val="000000"/>
          <w:sz w:val="28"/>
          <w:szCs w:val="28"/>
        </w:rPr>
      </w:pPr>
    </w:p>
    <w:p w:rsidR="008559AA" w:rsidRDefault="008559AA" w:rsidP="008559AA">
      <w:pPr>
        <w:pStyle w:val="af6"/>
        <w:spacing w:before="0" w:beforeAutospacing="0" w:after="0" w:afterAutospacing="0"/>
        <w:ind w:firstLine="708"/>
        <w:jc w:val="both"/>
        <w:rPr>
          <w:sz w:val="28"/>
          <w:szCs w:val="28"/>
        </w:rPr>
      </w:pPr>
      <w:r>
        <w:rPr>
          <w:color w:val="000000"/>
          <w:sz w:val="28"/>
          <w:szCs w:val="28"/>
        </w:rPr>
        <w:t>Н</w:t>
      </w:r>
      <w:r w:rsidRPr="00A439AD">
        <w:rPr>
          <w:sz w:val="28"/>
          <w:szCs w:val="28"/>
        </w:rPr>
        <w:t>а 1 января 201</w:t>
      </w:r>
      <w:r>
        <w:rPr>
          <w:sz w:val="28"/>
          <w:szCs w:val="28"/>
        </w:rPr>
        <w:t>6</w:t>
      </w:r>
      <w:r w:rsidRPr="00A439AD">
        <w:rPr>
          <w:sz w:val="28"/>
          <w:szCs w:val="28"/>
        </w:rPr>
        <w:t xml:space="preserve"> года </w:t>
      </w:r>
      <w:r>
        <w:rPr>
          <w:sz w:val="28"/>
          <w:szCs w:val="28"/>
        </w:rPr>
        <w:t>производство продукции животноводства: мясо всех видов</w:t>
      </w:r>
      <w:r w:rsidRPr="00A439AD">
        <w:rPr>
          <w:sz w:val="28"/>
          <w:szCs w:val="28"/>
        </w:rPr>
        <w:t xml:space="preserve"> в хозяйствах </w:t>
      </w:r>
      <w:r>
        <w:rPr>
          <w:sz w:val="28"/>
          <w:szCs w:val="28"/>
        </w:rPr>
        <w:t xml:space="preserve">составило – 135,9 тонн </w:t>
      </w:r>
      <w:r w:rsidRPr="00A439AD">
        <w:rPr>
          <w:sz w:val="28"/>
          <w:szCs w:val="28"/>
        </w:rPr>
        <w:t>(</w:t>
      </w:r>
      <w:r>
        <w:rPr>
          <w:sz w:val="28"/>
          <w:szCs w:val="28"/>
        </w:rPr>
        <w:t>уменьшилось</w:t>
      </w:r>
      <w:r w:rsidRPr="00A439AD">
        <w:rPr>
          <w:sz w:val="28"/>
          <w:szCs w:val="28"/>
        </w:rPr>
        <w:t xml:space="preserve"> на </w:t>
      </w:r>
      <w:r>
        <w:rPr>
          <w:sz w:val="28"/>
          <w:szCs w:val="28"/>
        </w:rPr>
        <w:t xml:space="preserve">19,7 </w:t>
      </w:r>
      <w:r w:rsidRPr="00A439AD">
        <w:rPr>
          <w:sz w:val="28"/>
          <w:szCs w:val="28"/>
        </w:rPr>
        <w:t>% по сравнению с 200</w:t>
      </w:r>
      <w:r>
        <w:rPr>
          <w:sz w:val="28"/>
          <w:szCs w:val="28"/>
        </w:rPr>
        <w:t xml:space="preserve">9 годом). </w:t>
      </w:r>
    </w:p>
    <w:p w:rsidR="008559AA" w:rsidRPr="00A439AD" w:rsidRDefault="008559AA" w:rsidP="008559AA">
      <w:pPr>
        <w:pStyle w:val="af6"/>
        <w:spacing w:before="0" w:beforeAutospacing="0" w:after="0" w:afterAutospacing="0"/>
        <w:ind w:firstLine="708"/>
        <w:jc w:val="both"/>
        <w:rPr>
          <w:sz w:val="28"/>
          <w:szCs w:val="28"/>
        </w:rPr>
      </w:pP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Производство продукции животноводства</w:t>
      </w:r>
    </w:p>
    <w:p w:rsidR="008559AA"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Мясо КРС (выращивание), тонн</w:t>
      </w:r>
    </w:p>
    <w:tbl>
      <w:tblPr>
        <w:tblW w:w="25485" w:type="dxa"/>
        <w:tblInd w:w="-34" w:type="dxa"/>
        <w:tblLook w:val="04A0" w:firstRow="1" w:lastRow="0" w:firstColumn="1" w:lastColumn="0" w:noHBand="0" w:noVBand="1"/>
      </w:tblPr>
      <w:tblGrid>
        <w:gridCol w:w="12791"/>
        <w:gridCol w:w="5333"/>
        <w:gridCol w:w="243"/>
        <w:gridCol w:w="1387"/>
        <w:gridCol w:w="559"/>
        <w:gridCol w:w="613"/>
        <w:gridCol w:w="612"/>
        <w:gridCol w:w="702"/>
        <w:gridCol w:w="3245"/>
      </w:tblGrid>
      <w:tr w:rsidR="008559AA" w:rsidRPr="00FB2BF0" w:rsidTr="00D2635D">
        <w:trPr>
          <w:gridAfter w:val="6"/>
          <w:wAfter w:w="7118" w:type="dxa"/>
          <w:trHeight w:val="315"/>
        </w:trPr>
        <w:tc>
          <w:tcPr>
            <w:tcW w:w="12791" w:type="dxa"/>
            <w:tcBorders>
              <w:top w:val="nil"/>
              <w:left w:val="nil"/>
              <w:bottom w:val="nil"/>
              <w:right w:val="nil"/>
            </w:tcBorders>
          </w:tcPr>
          <w:p w:rsidR="008559AA" w:rsidRPr="007563FE" w:rsidRDefault="008559AA" w:rsidP="00D2635D">
            <w:pPr>
              <w:spacing w:after="0" w:line="240" w:lineRule="auto"/>
              <w:ind w:left="8496"/>
              <w:jc w:val="both"/>
              <w:rPr>
                <w:rFonts w:ascii="Times New Roman" w:eastAsia="Times New Roman" w:hAnsi="Times New Roman" w:cs="Times New Roman"/>
                <w:bCs/>
                <w:sz w:val="20"/>
                <w:szCs w:val="20"/>
              </w:rPr>
            </w:pPr>
            <w:r w:rsidRPr="007563FE">
              <w:rPr>
                <w:rFonts w:ascii="Times New Roman" w:eastAsia="Times New Roman" w:hAnsi="Times New Roman" w:cs="Times New Roman"/>
                <w:bCs/>
                <w:sz w:val="20"/>
                <w:szCs w:val="20"/>
              </w:rPr>
              <w:t xml:space="preserve">Таблица </w:t>
            </w:r>
            <w:r>
              <w:rPr>
                <w:rFonts w:ascii="Times New Roman" w:eastAsia="Times New Roman" w:hAnsi="Times New Roman" w:cs="Times New Roman"/>
                <w:bCs/>
                <w:sz w:val="20"/>
                <w:szCs w:val="20"/>
              </w:rPr>
              <w:t>3</w:t>
            </w:r>
          </w:p>
        </w:tc>
        <w:tc>
          <w:tcPr>
            <w:tcW w:w="5576" w:type="dxa"/>
            <w:gridSpan w:val="2"/>
            <w:tcBorders>
              <w:top w:val="nil"/>
              <w:left w:val="nil"/>
              <w:bottom w:val="nil"/>
              <w:right w:val="nil"/>
            </w:tcBorders>
          </w:tcPr>
          <w:p w:rsidR="008559AA" w:rsidRPr="007D38BE" w:rsidRDefault="008559AA" w:rsidP="00D2635D">
            <w:pPr>
              <w:spacing w:after="0" w:line="240" w:lineRule="auto"/>
              <w:jc w:val="both"/>
              <w:rPr>
                <w:rFonts w:ascii="Times New Roman" w:eastAsia="Times New Roman" w:hAnsi="Times New Roman" w:cs="Times New Roman"/>
                <w:b/>
                <w:bCs/>
                <w:sz w:val="28"/>
                <w:szCs w:val="28"/>
                <w:u w:val="single"/>
              </w:rPr>
            </w:pPr>
          </w:p>
        </w:tc>
      </w:tr>
      <w:tr w:rsidR="008559AA" w:rsidRPr="00FB2BF0" w:rsidTr="00D2635D">
        <w:trPr>
          <w:trHeight w:val="255"/>
        </w:trPr>
        <w:tc>
          <w:tcPr>
            <w:tcW w:w="18124" w:type="dxa"/>
            <w:gridSpan w:val="2"/>
            <w:tcBorders>
              <w:top w:val="nil"/>
              <w:left w:val="nil"/>
              <w:bottom w:val="nil"/>
              <w:right w:val="nil"/>
            </w:tcBorders>
            <w:shd w:val="clear" w:color="auto" w:fill="auto"/>
            <w:noWrap/>
            <w:vAlign w:val="bottom"/>
            <w:hideMark/>
          </w:tcPr>
          <w:tbl>
            <w:tblPr>
              <w:tblW w:w="10001" w:type="dxa"/>
              <w:tblInd w:w="93" w:type="dxa"/>
              <w:tblLook w:val="04A0" w:firstRow="1" w:lastRow="0" w:firstColumn="1" w:lastColumn="0" w:noHBand="0" w:noVBand="1"/>
            </w:tblPr>
            <w:tblGrid>
              <w:gridCol w:w="2630"/>
              <w:gridCol w:w="992"/>
              <w:gridCol w:w="992"/>
              <w:gridCol w:w="992"/>
              <w:gridCol w:w="993"/>
              <w:gridCol w:w="992"/>
              <w:gridCol w:w="992"/>
              <w:gridCol w:w="709"/>
              <w:gridCol w:w="709"/>
            </w:tblGrid>
            <w:tr w:rsidR="008559AA" w:rsidRPr="00FB2BF0" w:rsidTr="00D2635D">
              <w:trPr>
                <w:trHeight w:val="255"/>
              </w:trPr>
              <w:tc>
                <w:tcPr>
                  <w:tcW w:w="2630"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Наименование</w:t>
                  </w:r>
                </w:p>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хозяйств</w:t>
                  </w:r>
                </w:p>
              </w:tc>
              <w:tc>
                <w:tcPr>
                  <w:tcW w:w="7371"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sidRPr="002E036A">
                    <w:rPr>
                      <w:rFonts w:ascii="Times New Roman" w:eastAsia="Times New Roman" w:hAnsi="Times New Roman" w:cs="Times New Roman"/>
                      <w:sz w:val="20"/>
                      <w:szCs w:val="20"/>
                    </w:rPr>
                    <w:t>К.Р.С.</w:t>
                  </w:r>
                </w:p>
              </w:tc>
            </w:tr>
            <w:tr w:rsidR="008559AA" w:rsidRPr="00FB2BF0" w:rsidTr="00D2635D">
              <w:trPr>
                <w:trHeight w:val="270"/>
              </w:trPr>
              <w:tc>
                <w:tcPr>
                  <w:tcW w:w="2630"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FB2BF0" w:rsidTr="00D2635D">
              <w:trPr>
                <w:trHeight w:val="255"/>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51,4</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50,6</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90,7</w:t>
                  </w:r>
                </w:p>
              </w:tc>
            </w:tr>
            <w:tr w:rsidR="008559AA" w:rsidRPr="00FB2BF0" w:rsidTr="00D2635D">
              <w:trPr>
                <w:trHeight w:val="255"/>
              </w:trPr>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91,1</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75,5</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69,3</w:t>
                  </w:r>
                </w:p>
              </w:tc>
              <w:tc>
                <w:tcPr>
                  <w:tcW w:w="993"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50,3</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50,9</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51,8</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45,7</w:t>
                  </w:r>
                </w:p>
              </w:tc>
            </w:tr>
            <w:tr w:rsidR="008559AA" w:rsidRPr="00FB2BF0" w:rsidTr="00D2635D">
              <w:trPr>
                <w:trHeight w:val="255"/>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ЗАО </w:t>
                  </w:r>
                  <w:r>
                    <w:rPr>
                      <w:rFonts w:ascii="Times New Roman" w:eastAsia="Times New Roman" w:hAnsi="Times New Roman" w:cs="Times New Roman"/>
                      <w:sz w:val="18"/>
                      <w:szCs w:val="18"/>
                    </w:rPr>
                    <w:t>«</w:t>
                  </w:r>
                  <w:r w:rsidRPr="002E036A">
                    <w:rPr>
                      <w:rFonts w:ascii="Times New Roman" w:eastAsia="Times New Roman" w:hAnsi="Times New Roman" w:cs="Times New Roman"/>
                      <w:sz w:val="18"/>
                      <w:szCs w:val="18"/>
                    </w:rPr>
                    <w:t>Кирова</w:t>
                  </w: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57,0</w:t>
                  </w:r>
                </w:p>
              </w:tc>
              <w:tc>
                <w:tcPr>
                  <w:tcW w:w="992"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98,9</w:t>
                  </w:r>
                </w:p>
              </w:tc>
            </w:tr>
            <w:tr w:rsidR="008559AA" w:rsidRPr="00FB2BF0" w:rsidTr="00D2635D">
              <w:trPr>
                <w:trHeight w:val="255"/>
              </w:trPr>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ГП КК «Каратузское ДРСУ»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559AA" w:rsidRPr="00FB2BF0" w:rsidTr="00D2635D">
              <w:trPr>
                <w:trHeight w:val="270"/>
              </w:trPr>
              <w:tc>
                <w:tcPr>
                  <w:tcW w:w="2630"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169,2</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174,9</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151,0</w:t>
                  </w:r>
                </w:p>
              </w:tc>
              <w:tc>
                <w:tcPr>
                  <w:tcW w:w="993"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157,8</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159,3</w:t>
                  </w:r>
                </w:p>
              </w:tc>
              <w:tc>
                <w:tcPr>
                  <w:tcW w:w="992"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139,1</w:t>
                  </w:r>
                </w:p>
              </w:tc>
              <w:tc>
                <w:tcPr>
                  <w:tcW w:w="709"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80,3</w:t>
                  </w:r>
                </w:p>
              </w:tc>
            </w:tr>
          </w:tbl>
          <w:p w:rsidR="008559AA" w:rsidRPr="007D38BE" w:rsidRDefault="008559AA" w:rsidP="00D2635D">
            <w:pPr>
              <w:tabs>
                <w:tab w:val="left" w:pos="49"/>
                <w:tab w:val="left" w:pos="9537"/>
              </w:tabs>
              <w:spacing w:after="0" w:line="240" w:lineRule="auto"/>
              <w:ind w:left="49" w:hanging="49"/>
              <w:jc w:val="both"/>
              <w:rPr>
                <w:rFonts w:ascii="Times New Roman" w:eastAsia="Times New Roman" w:hAnsi="Times New Roman" w:cs="Times New Roman"/>
                <w:sz w:val="28"/>
                <w:szCs w:val="28"/>
              </w:rPr>
            </w:pPr>
          </w:p>
        </w:tc>
        <w:tc>
          <w:tcPr>
            <w:tcW w:w="1630" w:type="dxa"/>
            <w:gridSpan w:val="2"/>
            <w:tcBorders>
              <w:top w:val="nil"/>
              <w:left w:val="nil"/>
              <w:bottom w:val="nil"/>
              <w:right w:val="nil"/>
            </w:tcBorders>
            <w:shd w:val="clear" w:color="auto" w:fill="auto"/>
            <w:noWrap/>
            <w:vAlign w:val="bottom"/>
            <w:hideMark/>
          </w:tcPr>
          <w:p w:rsidR="008559AA" w:rsidRPr="00FB2BF0" w:rsidRDefault="008559AA" w:rsidP="00D2635D">
            <w:pPr>
              <w:spacing w:after="0" w:line="240" w:lineRule="auto"/>
              <w:ind w:left="594" w:hanging="594"/>
              <w:jc w:val="both"/>
              <w:rPr>
                <w:rFonts w:ascii="Arial CYR" w:eastAsia="Times New Roman" w:hAnsi="Arial CYR" w:cs="Times New Roman"/>
                <w:sz w:val="20"/>
                <w:szCs w:val="20"/>
              </w:rPr>
            </w:pPr>
          </w:p>
        </w:tc>
        <w:tc>
          <w:tcPr>
            <w:tcW w:w="559"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3"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2"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b/>
                <w:bCs/>
                <w:sz w:val="20"/>
                <w:szCs w:val="20"/>
              </w:rPr>
            </w:pPr>
          </w:p>
        </w:tc>
        <w:tc>
          <w:tcPr>
            <w:tcW w:w="702"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3245"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sz w:val="20"/>
                <w:szCs w:val="20"/>
              </w:rPr>
            </w:pPr>
          </w:p>
        </w:tc>
      </w:tr>
    </w:tbl>
    <w:p w:rsidR="008559AA" w:rsidRDefault="008559AA" w:rsidP="008559AA">
      <w:pPr>
        <w:tabs>
          <w:tab w:val="left" w:pos="1594"/>
          <w:tab w:val="left" w:pos="2019"/>
          <w:tab w:val="left" w:pos="2161"/>
          <w:tab w:val="left" w:pos="3544"/>
          <w:tab w:val="left" w:pos="4909"/>
        </w:tabs>
        <w:spacing w:after="0" w:line="240" w:lineRule="auto"/>
        <w:jc w:val="both"/>
        <w:rPr>
          <w:rFonts w:ascii="Times New Roman" w:hAnsi="Times New Roman" w:cs="Times New Roman"/>
          <w:sz w:val="28"/>
          <w:szCs w:val="28"/>
        </w:rPr>
      </w:pPr>
    </w:p>
    <w:p w:rsidR="008559AA" w:rsidRDefault="008559AA" w:rsidP="008559AA">
      <w:pPr>
        <w:pStyle w:val="af6"/>
        <w:spacing w:before="0" w:beforeAutospacing="0" w:after="0" w:afterAutospacing="0"/>
        <w:ind w:firstLine="708"/>
        <w:jc w:val="both"/>
        <w:rPr>
          <w:sz w:val="28"/>
          <w:szCs w:val="28"/>
        </w:rPr>
      </w:pPr>
      <w:r>
        <w:rPr>
          <w:sz w:val="28"/>
          <w:szCs w:val="28"/>
        </w:rPr>
        <w:t xml:space="preserve">Валовой объем производство молока снижается с каждым годом и на 01 января 2016 года составил 1688,2 тонны, что ниже 2009 года на 24,4 %. </w:t>
      </w:r>
    </w:p>
    <w:p w:rsidR="008559AA" w:rsidRDefault="008559AA" w:rsidP="008559AA">
      <w:pPr>
        <w:pStyle w:val="af6"/>
        <w:spacing w:before="0" w:beforeAutospacing="0" w:after="0" w:afterAutospacing="0"/>
        <w:ind w:firstLine="708"/>
        <w:jc w:val="both"/>
        <w:rPr>
          <w:sz w:val="28"/>
          <w:szCs w:val="28"/>
        </w:rPr>
      </w:pPr>
    </w:p>
    <w:p w:rsidR="008559AA" w:rsidRDefault="008559AA" w:rsidP="008559AA">
      <w:pPr>
        <w:tabs>
          <w:tab w:val="left" w:pos="1594"/>
          <w:tab w:val="left" w:pos="2019"/>
          <w:tab w:val="left" w:pos="2161"/>
          <w:tab w:val="left" w:pos="3544"/>
          <w:tab w:val="left" w:pos="4909"/>
        </w:tabs>
        <w:spacing w:after="0" w:line="240" w:lineRule="auto"/>
        <w:jc w:val="center"/>
        <w:rPr>
          <w:rFonts w:ascii="Times New Roman" w:hAnsi="Times New Roman" w:cs="Times New Roman"/>
          <w:sz w:val="28"/>
          <w:szCs w:val="28"/>
        </w:rPr>
      </w:pPr>
    </w:p>
    <w:p w:rsidR="008559AA" w:rsidRDefault="008559AA" w:rsidP="008559AA">
      <w:pPr>
        <w:tabs>
          <w:tab w:val="left" w:pos="1594"/>
          <w:tab w:val="left" w:pos="2019"/>
          <w:tab w:val="left" w:pos="2161"/>
          <w:tab w:val="left" w:pos="3544"/>
          <w:tab w:val="left" w:pos="4909"/>
        </w:tabs>
        <w:spacing w:after="0" w:line="240" w:lineRule="auto"/>
        <w:jc w:val="center"/>
        <w:rPr>
          <w:rFonts w:ascii="Times New Roman" w:hAnsi="Times New Roman" w:cs="Times New Roman"/>
          <w:sz w:val="28"/>
          <w:szCs w:val="28"/>
        </w:rPr>
      </w:pPr>
    </w:p>
    <w:p w:rsidR="008559AA" w:rsidRDefault="008559AA" w:rsidP="008559AA">
      <w:pPr>
        <w:tabs>
          <w:tab w:val="left" w:pos="1594"/>
          <w:tab w:val="left" w:pos="2019"/>
          <w:tab w:val="left" w:pos="2161"/>
          <w:tab w:val="left" w:pos="3544"/>
          <w:tab w:val="left" w:pos="49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Производство продукции животноводства</w:t>
      </w:r>
    </w:p>
    <w:p w:rsidR="008559AA" w:rsidRDefault="008559AA" w:rsidP="008559AA">
      <w:pPr>
        <w:tabs>
          <w:tab w:val="left" w:pos="2019"/>
          <w:tab w:val="left" w:pos="3544"/>
          <w:tab w:val="left" w:pos="49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молоко, тонн</w:t>
      </w:r>
    </w:p>
    <w:tbl>
      <w:tblPr>
        <w:tblW w:w="25485" w:type="dxa"/>
        <w:tblInd w:w="-34" w:type="dxa"/>
        <w:tblLook w:val="04A0" w:firstRow="1" w:lastRow="0" w:firstColumn="1" w:lastColumn="0" w:noHBand="0" w:noVBand="1"/>
      </w:tblPr>
      <w:tblGrid>
        <w:gridCol w:w="12791"/>
        <w:gridCol w:w="5333"/>
        <w:gridCol w:w="243"/>
        <w:gridCol w:w="1387"/>
        <w:gridCol w:w="559"/>
        <w:gridCol w:w="613"/>
        <w:gridCol w:w="612"/>
        <w:gridCol w:w="702"/>
        <w:gridCol w:w="3245"/>
      </w:tblGrid>
      <w:tr w:rsidR="008559AA" w:rsidRPr="00FB2BF0" w:rsidTr="00D2635D">
        <w:trPr>
          <w:gridAfter w:val="6"/>
          <w:wAfter w:w="7118" w:type="dxa"/>
          <w:trHeight w:val="315"/>
        </w:trPr>
        <w:tc>
          <w:tcPr>
            <w:tcW w:w="12791" w:type="dxa"/>
            <w:tcBorders>
              <w:top w:val="nil"/>
              <w:left w:val="nil"/>
              <w:bottom w:val="nil"/>
              <w:right w:val="nil"/>
            </w:tcBorders>
          </w:tcPr>
          <w:p w:rsidR="008559AA" w:rsidRPr="007563FE" w:rsidRDefault="008559AA" w:rsidP="00D2635D">
            <w:pPr>
              <w:spacing w:after="0" w:line="240" w:lineRule="auto"/>
              <w:ind w:left="8496"/>
              <w:jc w:val="both"/>
              <w:rPr>
                <w:rFonts w:ascii="Times New Roman" w:eastAsia="Times New Roman" w:hAnsi="Times New Roman" w:cs="Times New Roman"/>
                <w:bCs/>
                <w:sz w:val="20"/>
                <w:szCs w:val="20"/>
              </w:rPr>
            </w:pPr>
            <w:r w:rsidRPr="007563FE">
              <w:rPr>
                <w:rFonts w:ascii="Times New Roman" w:eastAsia="Times New Roman" w:hAnsi="Times New Roman" w:cs="Times New Roman"/>
                <w:bCs/>
                <w:sz w:val="20"/>
                <w:szCs w:val="20"/>
              </w:rPr>
              <w:t xml:space="preserve">Таблица </w:t>
            </w:r>
            <w:r>
              <w:rPr>
                <w:rFonts w:ascii="Times New Roman" w:eastAsia="Times New Roman" w:hAnsi="Times New Roman" w:cs="Times New Roman"/>
                <w:bCs/>
                <w:sz w:val="20"/>
                <w:szCs w:val="20"/>
              </w:rPr>
              <w:t>4</w:t>
            </w:r>
          </w:p>
        </w:tc>
        <w:tc>
          <w:tcPr>
            <w:tcW w:w="5576" w:type="dxa"/>
            <w:gridSpan w:val="2"/>
            <w:tcBorders>
              <w:top w:val="nil"/>
              <w:left w:val="nil"/>
              <w:bottom w:val="nil"/>
              <w:right w:val="nil"/>
            </w:tcBorders>
          </w:tcPr>
          <w:p w:rsidR="008559AA" w:rsidRPr="007D38BE" w:rsidRDefault="008559AA" w:rsidP="00D2635D">
            <w:pPr>
              <w:spacing w:after="0" w:line="240" w:lineRule="auto"/>
              <w:jc w:val="both"/>
              <w:rPr>
                <w:rFonts w:ascii="Times New Roman" w:eastAsia="Times New Roman" w:hAnsi="Times New Roman" w:cs="Times New Roman"/>
                <w:b/>
                <w:bCs/>
                <w:sz w:val="28"/>
                <w:szCs w:val="28"/>
                <w:u w:val="single"/>
              </w:rPr>
            </w:pPr>
          </w:p>
        </w:tc>
      </w:tr>
      <w:tr w:rsidR="008559AA" w:rsidRPr="00FB2BF0" w:rsidTr="00D2635D">
        <w:trPr>
          <w:trHeight w:val="255"/>
        </w:trPr>
        <w:tc>
          <w:tcPr>
            <w:tcW w:w="18124" w:type="dxa"/>
            <w:gridSpan w:val="2"/>
            <w:tcBorders>
              <w:top w:val="nil"/>
              <w:left w:val="nil"/>
              <w:bottom w:val="nil"/>
              <w:right w:val="nil"/>
            </w:tcBorders>
            <w:shd w:val="clear" w:color="auto" w:fill="auto"/>
            <w:noWrap/>
            <w:vAlign w:val="bottom"/>
            <w:hideMark/>
          </w:tcPr>
          <w:tbl>
            <w:tblPr>
              <w:tblW w:w="10055" w:type="dxa"/>
              <w:tblInd w:w="93" w:type="dxa"/>
              <w:tblLook w:val="04A0" w:firstRow="1" w:lastRow="0" w:firstColumn="1" w:lastColumn="0" w:noHBand="0" w:noVBand="1"/>
            </w:tblPr>
            <w:tblGrid>
              <w:gridCol w:w="2686"/>
              <w:gridCol w:w="1078"/>
              <w:gridCol w:w="1096"/>
              <w:gridCol w:w="1030"/>
              <w:gridCol w:w="992"/>
              <w:gridCol w:w="851"/>
              <w:gridCol w:w="796"/>
              <w:gridCol w:w="763"/>
              <w:gridCol w:w="763"/>
            </w:tblGrid>
            <w:tr w:rsidR="008559AA" w:rsidRPr="00FB2BF0" w:rsidTr="00D2635D">
              <w:trPr>
                <w:trHeight w:val="255"/>
              </w:trPr>
              <w:tc>
                <w:tcPr>
                  <w:tcW w:w="2686"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хозяйства</w:t>
                  </w:r>
                </w:p>
              </w:tc>
              <w:tc>
                <w:tcPr>
                  <w:tcW w:w="7369"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молоко</w:t>
                  </w:r>
                </w:p>
              </w:tc>
            </w:tr>
            <w:tr w:rsidR="008559AA" w:rsidRPr="00FB2BF0" w:rsidTr="00D2635D">
              <w:trPr>
                <w:trHeight w:val="270"/>
              </w:trPr>
              <w:tc>
                <w:tcPr>
                  <w:tcW w:w="2686"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1078"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1096"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1030"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FB2BF0" w:rsidTr="00D2635D">
              <w:trPr>
                <w:trHeight w:val="255"/>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859,6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891,6</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613,9</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564,4</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553,7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64,4</w:t>
                  </w:r>
                </w:p>
              </w:tc>
            </w:tr>
            <w:tr w:rsidR="008559AA" w:rsidRPr="00FB2BF0" w:rsidTr="00D2635D">
              <w:trPr>
                <w:trHeight w:val="255"/>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1078"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691,6</w:t>
                  </w:r>
                </w:p>
              </w:tc>
              <w:tc>
                <w:tcPr>
                  <w:tcW w:w="109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614,1</w:t>
                  </w:r>
                </w:p>
              </w:tc>
              <w:tc>
                <w:tcPr>
                  <w:tcW w:w="1030"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593,9</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651,8</w:t>
                  </w:r>
                </w:p>
              </w:tc>
              <w:tc>
                <w:tcPr>
                  <w:tcW w:w="85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570,7</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493,9</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481,3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69,6</w:t>
                  </w:r>
                </w:p>
              </w:tc>
            </w:tr>
            <w:tr w:rsidR="008559AA" w:rsidRPr="00FB2BF0" w:rsidTr="00D2635D">
              <w:trPr>
                <w:trHeight w:val="255"/>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ЗАО "Кирова"</w:t>
                  </w:r>
                </w:p>
              </w:tc>
              <w:tc>
                <w:tcPr>
                  <w:tcW w:w="1078"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681,1</w:t>
                  </w:r>
                </w:p>
              </w:tc>
              <w:tc>
                <w:tcPr>
                  <w:tcW w:w="1096"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702,3</w:t>
                  </w:r>
                </w:p>
              </w:tc>
              <w:tc>
                <w:tcPr>
                  <w:tcW w:w="1030"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780,5</w:t>
                  </w:r>
                </w:p>
              </w:tc>
              <w:tc>
                <w:tcPr>
                  <w:tcW w:w="99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800,1</w:t>
                  </w:r>
                </w:p>
              </w:tc>
              <w:tc>
                <w:tcPr>
                  <w:tcW w:w="85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821,0</w:t>
                  </w:r>
                </w:p>
              </w:tc>
              <w:tc>
                <w:tcPr>
                  <w:tcW w:w="796"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943,0</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240,8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35,3</w:t>
                  </w:r>
                </w:p>
              </w:tc>
            </w:tr>
            <w:tr w:rsidR="008559AA" w:rsidRPr="00FB2BF0" w:rsidTr="00D2635D">
              <w:trPr>
                <w:trHeight w:val="255"/>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ГП КК «Каратузское ДРСУ»</w:t>
                  </w:r>
                </w:p>
              </w:tc>
              <w:tc>
                <w:tcPr>
                  <w:tcW w:w="1078"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1030"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96"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412,4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559AA" w:rsidRPr="00FB2BF0" w:rsidTr="00D2635D">
              <w:trPr>
                <w:trHeight w:val="270"/>
              </w:trPr>
              <w:tc>
                <w:tcPr>
                  <w:tcW w:w="2686"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1078"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2232,3</w:t>
                  </w:r>
                </w:p>
              </w:tc>
              <w:tc>
                <w:tcPr>
                  <w:tcW w:w="1096"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2208</w:t>
                  </w:r>
                </w:p>
              </w:tc>
              <w:tc>
                <w:tcPr>
                  <w:tcW w:w="1030"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2332,4</w:t>
                  </w:r>
                </w:p>
              </w:tc>
              <w:tc>
                <w:tcPr>
                  <w:tcW w:w="99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2283,8</w:t>
                  </w:r>
                </w:p>
              </w:tc>
              <w:tc>
                <w:tcPr>
                  <w:tcW w:w="851"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2005,6</w:t>
                  </w:r>
                </w:p>
              </w:tc>
              <w:tc>
                <w:tcPr>
                  <w:tcW w:w="796"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2001,3</w:t>
                  </w:r>
                </w:p>
              </w:tc>
              <w:tc>
                <w:tcPr>
                  <w:tcW w:w="763"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1688,2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75,6</w:t>
                  </w:r>
                </w:p>
              </w:tc>
            </w:tr>
          </w:tbl>
          <w:p w:rsidR="008559AA" w:rsidRPr="007D38BE" w:rsidRDefault="008559AA" w:rsidP="00D2635D">
            <w:pPr>
              <w:tabs>
                <w:tab w:val="left" w:pos="49"/>
                <w:tab w:val="left" w:pos="9537"/>
              </w:tabs>
              <w:spacing w:after="0" w:line="240" w:lineRule="auto"/>
              <w:ind w:left="49" w:hanging="49"/>
              <w:jc w:val="both"/>
              <w:rPr>
                <w:rFonts w:ascii="Times New Roman" w:eastAsia="Times New Roman" w:hAnsi="Times New Roman" w:cs="Times New Roman"/>
                <w:sz w:val="28"/>
                <w:szCs w:val="28"/>
              </w:rPr>
            </w:pPr>
          </w:p>
        </w:tc>
        <w:tc>
          <w:tcPr>
            <w:tcW w:w="1630" w:type="dxa"/>
            <w:gridSpan w:val="2"/>
            <w:tcBorders>
              <w:top w:val="nil"/>
              <w:left w:val="nil"/>
              <w:bottom w:val="nil"/>
              <w:right w:val="nil"/>
            </w:tcBorders>
            <w:shd w:val="clear" w:color="auto" w:fill="auto"/>
            <w:noWrap/>
            <w:vAlign w:val="bottom"/>
            <w:hideMark/>
          </w:tcPr>
          <w:p w:rsidR="008559AA" w:rsidRPr="00FB2BF0" w:rsidRDefault="008559AA" w:rsidP="00D2635D">
            <w:pPr>
              <w:spacing w:after="0" w:line="240" w:lineRule="auto"/>
              <w:ind w:left="594" w:hanging="594"/>
              <w:jc w:val="both"/>
              <w:rPr>
                <w:rFonts w:ascii="Arial CYR" w:eastAsia="Times New Roman" w:hAnsi="Arial CYR" w:cs="Times New Roman"/>
                <w:sz w:val="20"/>
                <w:szCs w:val="20"/>
              </w:rPr>
            </w:pPr>
          </w:p>
        </w:tc>
        <w:tc>
          <w:tcPr>
            <w:tcW w:w="559"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3"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612"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b/>
                <w:bCs/>
                <w:sz w:val="20"/>
                <w:szCs w:val="20"/>
              </w:rPr>
            </w:pPr>
          </w:p>
        </w:tc>
        <w:tc>
          <w:tcPr>
            <w:tcW w:w="702" w:type="dxa"/>
            <w:tcBorders>
              <w:top w:val="nil"/>
              <w:left w:val="nil"/>
              <w:bottom w:val="nil"/>
              <w:right w:val="nil"/>
            </w:tcBorders>
            <w:shd w:val="clear" w:color="auto" w:fill="auto"/>
            <w:noWrap/>
            <w:vAlign w:val="bottom"/>
            <w:hideMark/>
          </w:tcPr>
          <w:p w:rsidR="008559AA" w:rsidRPr="00FB2BF0" w:rsidRDefault="008559AA" w:rsidP="00D2635D">
            <w:pPr>
              <w:spacing w:after="0" w:line="240" w:lineRule="auto"/>
              <w:jc w:val="both"/>
              <w:rPr>
                <w:rFonts w:ascii="Arial CYR" w:eastAsia="Times New Roman" w:hAnsi="Arial CYR" w:cs="Times New Roman"/>
                <w:sz w:val="20"/>
                <w:szCs w:val="20"/>
              </w:rPr>
            </w:pPr>
          </w:p>
        </w:tc>
        <w:tc>
          <w:tcPr>
            <w:tcW w:w="3245" w:type="dxa"/>
            <w:tcBorders>
              <w:top w:val="nil"/>
              <w:left w:val="nil"/>
              <w:bottom w:val="nil"/>
              <w:right w:val="nil"/>
            </w:tcBorders>
          </w:tcPr>
          <w:p w:rsidR="008559AA" w:rsidRPr="00FB2BF0" w:rsidRDefault="008559AA" w:rsidP="00D2635D">
            <w:pPr>
              <w:spacing w:after="0" w:line="240" w:lineRule="auto"/>
              <w:jc w:val="both"/>
              <w:rPr>
                <w:rFonts w:ascii="Arial CYR" w:eastAsia="Times New Roman" w:hAnsi="Arial CYR" w:cs="Times New Roman"/>
                <w:sz w:val="20"/>
                <w:szCs w:val="20"/>
              </w:rPr>
            </w:pPr>
          </w:p>
        </w:tc>
      </w:tr>
    </w:tbl>
    <w:p w:rsidR="008559AA" w:rsidRDefault="008559AA" w:rsidP="008559AA">
      <w:pPr>
        <w:pStyle w:val="af6"/>
        <w:spacing w:before="0" w:beforeAutospacing="0" w:after="0" w:afterAutospacing="0"/>
        <w:ind w:firstLine="708"/>
        <w:jc w:val="both"/>
        <w:rPr>
          <w:sz w:val="28"/>
          <w:szCs w:val="28"/>
        </w:rPr>
      </w:pPr>
    </w:p>
    <w:p w:rsidR="008559AA" w:rsidRDefault="008559AA" w:rsidP="008559AA">
      <w:pPr>
        <w:pStyle w:val="af6"/>
        <w:spacing w:before="0" w:beforeAutospacing="0" w:after="0" w:afterAutospacing="0"/>
        <w:ind w:firstLine="708"/>
        <w:jc w:val="both"/>
        <w:rPr>
          <w:sz w:val="28"/>
          <w:szCs w:val="28"/>
        </w:rPr>
      </w:pPr>
      <w:r>
        <w:rPr>
          <w:sz w:val="28"/>
          <w:szCs w:val="28"/>
        </w:rPr>
        <w:t xml:space="preserve">Молочная продуктивность коров  сократилось на 8,2 % по сравнению с 2009 </w:t>
      </w:r>
      <w:proofErr w:type="gramStart"/>
      <w:r>
        <w:rPr>
          <w:sz w:val="28"/>
          <w:szCs w:val="28"/>
        </w:rPr>
        <w:t>годом</w:t>
      </w:r>
      <w:proofErr w:type="gramEnd"/>
      <w:r>
        <w:rPr>
          <w:sz w:val="28"/>
          <w:szCs w:val="28"/>
        </w:rPr>
        <w:t xml:space="preserve"> и составила 2692 кг (в 2009 - 2933 кг).</w:t>
      </w:r>
    </w:p>
    <w:p w:rsidR="008559AA" w:rsidRDefault="008559AA" w:rsidP="008559AA">
      <w:pPr>
        <w:jc w:val="center"/>
        <w:rPr>
          <w:rFonts w:ascii="Times New Roman" w:hAnsi="Times New Roman" w:cs="Times New Roman"/>
          <w:sz w:val="28"/>
          <w:szCs w:val="28"/>
        </w:rPr>
      </w:pPr>
    </w:p>
    <w:p w:rsidR="008559AA" w:rsidRDefault="008559AA" w:rsidP="008559AA">
      <w:pPr>
        <w:jc w:val="center"/>
        <w:rPr>
          <w:rFonts w:ascii="Times New Roman" w:hAnsi="Times New Roman" w:cs="Times New Roman"/>
          <w:sz w:val="28"/>
          <w:szCs w:val="28"/>
        </w:rPr>
      </w:pPr>
      <w:r>
        <w:rPr>
          <w:rFonts w:ascii="Times New Roman" w:hAnsi="Times New Roman" w:cs="Times New Roman"/>
          <w:sz w:val="28"/>
          <w:szCs w:val="28"/>
        </w:rPr>
        <w:t>Продуктивность сельскохозяйственных животных</w:t>
      </w:r>
    </w:p>
    <w:p w:rsidR="008559AA" w:rsidRPr="007563FE" w:rsidRDefault="008559AA" w:rsidP="008559AA">
      <w:pPr>
        <w:ind w:left="7788"/>
        <w:jc w:val="both"/>
        <w:rPr>
          <w:rFonts w:ascii="Times New Roman" w:hAnsi="Times New Roman" w:cs="Times New Roman"/>
          <w:sz w:val="20"/>
          <w:szCs w:val="20"/>
        </w:rPr>
      </w:pPr>
      <w:r w:rsidRPr="007563FE">
        <w:rPr>
          <w:rFonts w:ascii="Times New Roman" w:hAnsi="Times New Roman" w:cs="Times New Roman"/>
          <w:sz w:val="20"/>
          <w:szCs w:val="20"/>
        </w:rPr>
        <w:t xml:space="preserve">Таблица </w:t>
      </w:r>
      <w:r>
        <w:rPr>
          <w:rFonts w:ascii="Times New Roman" w:hAnsi="Times New Roman" w:cs="Times New Roman"/>
          <w:sz w:val="20"/>
          <w:szCs w:val="20"/>
        </w:rPr>
        <w:t>5</w:t>
      </w:r>
    </w:p>
    <w:tbl>
      <w:tblPr>
        <w:tblW w:w="9761" w:type="dxa"/>
        <w:tblInd w:w="93" w:type="dxa"/>
        <w:tblLook w:val="04A0" w:firstRow="1" w:lastRow="0" w:firstColumn="1" w:lastColumn="0" w:noHBand="0" w:noVBand="1"/>
      </w:tblPr>
      <w:tblGrid>
        <w:gridCol w:w="2591"/>
        <w:gridCol w:w="1053"/>
        <w:gridCol w:w="1071"/>
        <w:gridCol w:w="999"/>
        <w:gridCol w:w="962"/>
        <w:gridCol w:w="827"/>
        <w:gridCol w:w="774"/>
        <w:gridCol w:w="742"/>
        <w:gridCol w:w="742"/>
      </w:tblGrid>
      <w:tr w:rsidR="008559AA" w:rsidRPr="002E036A" w:rsidTr="00D2635D">
        <w:trPr>
          <w:trHeight w:val="255"/>
        </w:trPr>
        <w:tc>
          <w:tcPr>
            <w:tcW w:w="2591"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хозяйства</w:t>
            </w:r>
          </w:p>
        </w:tc>
        <w:tc>
          <w:tcPr>
            <w:tcW w:w="7170" w:type="dxa"/>
            <w:gridSpan w:val="8"/>
            <w:tcBorders>
              <w:top w:val="single" w:sz="8" w:space="0" w:color="auto"/>
              <w:left w:val="nil"/>
              <w:bottom w:val="nil"/>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Средний удой от коровы, </w:t>
            </w:r>
            <w:proofErr w:type="gramStart"/>
            <w:r>
              <w:rPr>
                <w:rFonts w:ascii="Times New Roman" w:eastAsia="Times New Roman" w:hAnsi="Times New Roman" w:cs="Times New Roman"/>
                <w:sz w:val="20"/>
                <w:szCs w:val="20"/>
              </w:rPr>
              <w:t>кг</w:t>
            </w:r>
            <w:proofErr w:type="gramEnd"/>
          </w:p>
        </w:tc>
      </w:tr>
      <w:tr w:rsidR="008559AA" w:rsidRPr="002E036A" w:rsidTr="00D2635D">
        <w:trPr>
          <w:trHeight w:val="270"/>
        </w:trPr>
        <w:tc>
          <w:tcPr>
            <w:tcW w:w="2591" w:type="dxa"/>
            <w:vMerge/>
            <w:tcBorders>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p>
        </w:tc>
        <w:tc>
          <w:tcPr>
            <w:tcW w:w="1053"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2009</w:t>
            </w:r>
          </w:p>
        </w:tc>
        <w:tc>
          <w:tcPr>
            <w:tcW w:w="1071"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999"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6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827"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2E036A" w:rsidTr="00D2635D">
        <w:trPr>
          <w:trHeight w:val="255"/>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ООО «</w:t>
            </w:r>
            <w:proofErr w:type="spellStart"/>
            <w:r w:rsidRPr="002E036A">
              <w:rPr>
                <w:rFonts w:ascii="Times New Roman" w:eastAsia="Times New Roman" w:hAnsi="Times New Roman" w:cs="Times New Roman"/>
                <w:sz w:val="18"/>
                <w:szCs w:val="18"/>
              </w:rPr>
              <w:t>Сагайское</w:t>
            </w:r>
            <w:proofErr w:type="spellEnd"/>
            <w:r w:rsidRPr="002E036A">
              <w:rPr>
                <w:rFonts w:ascii="Times New Roman" w:eastAsia="Times New Roman" w:hAnsi="Times New Roman" w:cs="Times New Roman"/>
                <w:sz w:val="18"/>
                <w:szCs w:val="18"/>
              </w:rPr>
              <w:t>»</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3281</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3242</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3482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2216</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2285</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2517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76,7</w:t>
            </w:r>
          </w:p>
        </w:tc>
      </w:tr>
      <w:tr w:rsidR="008559AA" w:rsidRPr="002E036A" w:rsidTr="00D2635D">
        <w:trPr>
          <w:trHeight w:val="255"/>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 xml:space="preserve">СХА </w:t>
            </w:r>
            <w:proofErr w:type="spellStart"/>
            <w:r w:rsidRPr="002E036A">
              <w:rPr>
                <w:rFonts w:ascii="Times New Roman" w:eastAsia="Times New Roman" w:hAnsi="Times New Roman" w:cs="Times New Roman"/>
                <w:sz w:val="18"/>
                <w:szCs w:val="18"/>
              </w:rPr>
              <w:t>им</w:t>
            </w:r>
            <w:proofErr w:type="gramStart"/>
            <w:r w:rsidRPr="002E036A">
              <w:rPr>
                <w:rFonts w:ascii="Times New Roman" w:eastAsia="Times New Roman" w:hAnsi="Times New Roman" w:cs="Times New Roman"/>
                <w:sz w:val="18"/>
                <w:szCs w:val="18"/>
              </w:rPr>
              <w:t>.Л</w:t>
            </w:r>
            <w:proofErr w:type="gramEnd"/>
            <w:r w:rsidRPr="002E036A">
              <w:rPr>
                <w:rFonts w:ascii="Times New Roman" w:eastAsia="Times New Roman" w:hAnsi="Times New Roman" w:cs="Times New Roman"/>
                <w:sz w:val="18"/>
                <w:szCs w:val="18"/>
              </w:rPr>
              <w:t>енина</w:t>
            </w:r>
            <w:proofErr w:type="spellEnd"/>
          </w:p>
        </w:tc>
        <w:tc>
          <w:tcPr>
            <w:tcW w:w="1053"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2600</w:t>
            </w:r>
          </w:p>
        </w:tc>
        <w:tc>
          <w:tcPr>
            <w:tcW w:w="107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2300</w:t>
            </w:r>
          </w:p>
        </w:tc>
        <w:tc>
          <w:tcPr>
            <w:tcW w:w="999"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2224</w:t>
            </w:r>
          </w:p>
        </w:tc>
        <w:tc>
          <w:tcPr>
            <w:tcW w:w="96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2441</w:t>
            </w:r>
          </w:p>
        </w:tc>
        <w:tc>
          <w:tcPr>
            <w:tcW w:w="827"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2129</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2409</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2406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r>
      <w:tr w:rsidR="008559AA" w:rsidRPr="002E036A" w:rsidTr="00D2635D">
        <w:trPr>
          <w:trHeight w:val="255"/>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sidRPr="002E036A">
              <w:rPr>
                <w:rFonts w:ascii="Times New Roman" w:eastAsia="Times New Roman" w:hAnsi="Times New Roman" w:cs="Times New Roman"/>
                <w:sz w:val="18"/>
                <w:szCs w:val="18"/>
              </w:rPr>
              <w:t>ЗАО "Кирова"</w:t>
            </w:r>
          </w:p>
        </w:tc>
        <w:tc>
          <w:tcPr>
            <w:tcW w:w="1053"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2768</w:t>
            </w:r>
          </w:p>
        </w:tc>
        <w:tc>
          <w:tcPr>
            <w:tcW w:w="1071"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2843</w:t>
            </w:r>
          </w:p>
        </w:tc>
        <w:tc>
          <w:tcPr>
            <w:tcW w:w="999"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3002</w:t>
            </w:r>
          </w:p>
        </w:tc>
        <w:tc>
          <w:tcPr>
            <w:tcW w:w="962"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2920</w:t>
            </w:r>
          </w:p>
        </w:tc>
        <w:tc>
          <w:tcPr>
            <w:tcW w:w="827" w:type="dxa"/>
            <w:tcBorders>
              <w:top w:val="nil"/>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2737</w:t>
            </w:r>
          </w:p>
        </w:tc>
        <w:tc>
          <w:tcPr>
            <w:tcW w:w="774"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3320</w:t>
            </w:r>
          </w:p>
        </w:tc>
        <w:tc>
          <w:tcPr>
            <w:tcW w:w="742" w:type="dxa"/>
            <w:vMerge w:val="restart"/>
            <w:tcBorders>
              <w:top w:val="single" w:sz="4" w:space="0" w:color="auto"/>
              <w:left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3146</w:t>
            </w:r>
          </w:p>
        </w:tc>
        <w:tc>
          <w:tcPr>
            <w:tcW w:w="742" w:type="dxa"/>
            <w:vMerge w:val="restart"/>
            <w:tcBorders>
              <w:top w:val="single" w:sz="4" w:space="0" w:color="auto"/>
              <w:left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113,7</w:t>
            </w:r>
          </w:p>
        </w:tc>
      </w:tr>
      <w:tr w:rsidR="008559AA" w:rsidRPr="002E036A" w:rsidTr="00D2635D">
        <w:trPr>
          <w:trHeight w:val="255"/>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ГП КК «Каратузское ДРСУ»</w:t>
            </w:r>
          </w:p>
        </w:tc>
        <w:tc>
          <w:tcPr>
            <w:tcW w:w="1053"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1071"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99"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962"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827" w:type="dxa"/>
            <w:tcBorders>
              <w:top w:val="nil"/>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74"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42" w:type="dxa"/>
            <w:vMerge/>
            <w:tcBorders>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p>
        </w:tc>
        <w:tc>
          <w:tcPr>
            <w:tcW w:w="742" w:type="dxa"/>
            <w:vMerge/>
            <w:tcBorders>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p>
        </w:tc>
      </w:tr>
      <w:tr w:rsidR="008559AA" w:rsidRPr="00764C6C" w:rsidTr="00D2635D">
        <w:trPr>
          <w:trHeight w:val="270"/>
        </w:trPr>
        <w:tc>
          <w:tcPr>
            <w:tcW w:w="2591" w:type="dxa"/>
            <w:tcBorders>
              <w:top w:val="nil"/>
              <w:left w:val="single" w:sz="4" w:space="0" w:color="auto"/>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sidRPr="002E036A">
              <w:rPr>
                <w:rFonts w:ascii="Times New Roman" w:eastAsia="Times New Roman" w:hAnsi="Times New Roman" w:cs="Times New Roman"/>
                <w:b/>
                <w:bCs/>
                <w:sz w:val="18"/>
                <w:szCs w:val="18"/>
              </w:rPr>
              <w:t>ИТОГО</w:t>
            </w:r>
          </w:p>
        </w:tc>
        <w:tc>
          <w:tcPr>
            <w:tcW w:w="1053"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2933</w:t>
            </w:r>
          </w:p>
        </w:tc>
        <w:tc>
          <w:tcPr>
            <w:tcW w:w="1071"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2798</w:t>
            </w:r>
          </w:p>
        </w:tc>
        <w:tc>
          <w:tcPr>
            <w:tcW w:w="999"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2908</w:t>
            </w:r>
          </w:p>
        </w:tc>
        <w:tc>
          <w:tcPr>
            <w:tcW w:w="962"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2792</w:t>
            </w:r>
          </w:p>
        </w:tc>
        <w:tc>
          <w:tcPr>
            <w:tcW w:w="827" w:type="dxa"/>
            <w:tcBorders>
              <w:top w:val="nil"/>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2373</w:t>
            </w:r>
          </w:p>
        </w:tc>
        <w:tc>
          <w:tcPr>
            <w:tcW w:w="774" w:type="dxa"/>
            <w:tcBorders>
              <w:top w:val="single" w:sz="4" w:space="0" w:color="auto"/>
              <w:left w:val="nil"/>
              <w:bottom w:val="single" w:sz="4" w:space="0" w:color="auto"/>
              <w:right w:val="single" w:sz="4" w:space="0" w:color="auto"/>
            </w:tcBorders>
            <w:vAlign w:val="center"/>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2719</w:t>
            </w:r>
          </w:p>
        </w:tc>
        <w:tc>
          <w:tcPr>
            <w:tcW w:w="74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2692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64C6C"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91,8</w:t>
            </w:r>
          </w:p>
        </w:tc>
      </w:tr>
    </w:tbl>
    <w:p w:rsidR="008559AA" w:rsidRDefault="008559AA" w:rsidP="008559AA">
      <w:pPr>
        <w:shd w:val="clear" w:color="auto" w:fill="FFFFFF"/>
        <w:spacing w:after="0"/>
        <w:jc w:val="both"/>
        <w:rPr>
          <w:rFonts w:ascii="Times New Roman" w:eastAsia="Times New Roman" w:hAnsi="Times New Roman" w:cs="Times New Roman"/>
          <w:color w:val="494949"/>
          <w:sz w:val="28"/>
          <w:szCs w:val="28"/>
          <w:highlight w:val="yellow"/>
        </w:rPr>
      </w:pPr>
    </w:p>
    <w:p w:rsidR="008559AA" w:rsidRPr="003A5A14" w:rsidRDefault="008559AA" w:rsidP="0085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Поголовье свиней во всех категориях хозяйств Каратузского района за 2009-2015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голов</w:t>
      </w:r>
    </w:p>
    <w:p w:rsidR="008559AA" w:rsidRPr="007563FE" w:rsidRDefault="008559AA" w:rsidP="008559AA">
      <w:pPr>
        <w:ind w:left="7788"/>
        <w:jc w:val="both"/>
        <w:rPr>
          <w:rFonts w:ascii="Times New Roman" w:hAnsi="Times New Roman" w:cs="Times New Roman"/>
          <w:sz w:val="20"/>
          <w:szCs w:val="20"/>
        </w:rPr>
      </w:pPr>
      <w:r w:rsidRPr="007563FE">
        <w:rPr>
          <w:rFonts w:ascii="Times New Roman" w:hAnsi="Times New Roman" w:cs="Times New Roman"/>
          <w:sz w:val="20"/>
          <w:szCs w:val="20"/>
        </w:rPr>
        <w:t>Таблица</w:t>
      </w:r>
      <w:proofErr w:type="gramStart"/>
      <w:r>
        <w:rPr>
          <w:rFonts w:ascii="Times New Roman" w:hAnsi="Times New Roman" w:cs="Times New Roman"/>
          <w:sz w:val="20"/>
          <w:szCs w:val="20"/>
        </w:rPr>
        <w:t>6</w:t>
      </w:r>
      <w:proofErr w:type="gramEnd"/>
    </w:p>
    <w:tbl>
      <w:tblPr>
        <w:tblW w:w="10207" w:type="dxa"/>
        <w:tblInd w:w="108" w:type="dxa"/>
        <w:tblLayout w:type="fixed"/>
        <w:tblLook w:val="04A0" w:firstRow="1" w:lastRow="0" w:firstColumn="1" w:lastColumn="0" w:noHBand="0" w:noVBand="1"/>
      </w:tblPr>
      <w:tblGrid>
        <w:gridCol w:w="2552"/>
        <w:gridCol w:w="992"/>
        <w:gridCol w:w="851"/>
        <w:gridCol w:w="992"/>
        <w:gridCol w:w="992"/>
        <w:gridCol w:w="851"/>
        <w:gridCol w:w="1275"/>
        <w:gridCol w:w="851"/>
        <w:gridCol w:w="851"/>
      </w:tblGrid>
      <w:tr w:rsidR="008559AA" w:rsidRPr="002E036A" w:rsidTr="00D2635D">
        <w:trPr>
          <w:trHeight w:val="270"/>
        </w:trPr>
        <w:tc>
          <w:tcPr>
            <w:tcW w:w="2552" w:type="dxa"/>
            <w:tcBorders>
              <w:top w:val="single" w:sz="4" w:space="0" w:color="auto"/>
              <w:left w:val="single" w:sz="4" w:space="0" w:color="auto"/>
              <w:bottom w:val="single" w:sz="4" w:space="0" w:color="auto"/>
              <w:right w:val="single" w:sz="4" w:space="0" w:color="auto"/>
            </w:tcBorders>
            <w:vAlign w:val="center"/>
          </w:tcPr>
          <w:p w:rsidR="008559AA" w:rsidRPr="000A25EF" w:rsidRDefault="008559AA" w:rsidP="00D2635D">
            <w:pPr>
              <w:spacing w:after="0" w:line="240" w:lineRule="auto"/>
              <w:jc w:val="center"/>
              <w:rPr>
                <w:rFonts w:ascii="Times New Roman" w:eastAsia="Times New Roman" w:hAnsi="Times New Roman" w:cs="Times New Roman"/>
                <w:sz w:val="24"/>
                <w:szCs w:val="24"/>
              </w:rPr>
            </w:pPr>
            <w:r w:rsidRPr="000A25EF">
              <w:rPr>
                <w:rFonts w:ascii="Times New Roman" w:eastAsia="Times New Roman" w:hAnsi="Times New Roman" w:cs="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2013</w:t>
            </w:r>
          </w:p>
        </w:tc>
        <w:tc>
          <w:tcPr>
            <w:tcW w:w="1275"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6"/>
                <w:szCs w:val="16"/>
              </w:rPr>
            </w:pPr>
            <w:r w:rsidRPr="002E036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2015 к 2009</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в сельскохозяйственных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75"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крестьянск</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 xml:space="preserve"> фермерских хозяйствах</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1412</w:t>
            </w:r>
          </w:p>
        </w:tc>
        <w:tc>
          <w:tcPr>
            <w:tcW w:w="1275" w:type="dxa"/>
            <w:tcBorders>
              <w:top w:val="single" w:sz="4" w:space="0" w:color="auto"/>
              <w:left w:val="nil"/>
              <w:bottom w:val="single" w:sz="4" w:space="0" w:color="auto"/>
              <w:right w:val="single" w:sz="4" w:space="0" w:color="auto"/>
            </w:tcBorders>
            <w:vAlign w:val="center"/>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2E036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63,8</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в личных подсобных хозяйствах</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7408</w:t>
            </w:r>
          </w:p>
        </w:tc>
        <w:tc>
          <w:tcPr>
            <w:tcW w:w="1275" w:type="dxa"/>
            <w:tcBorders>
              <w:top w:val="single" w:sz="4" w:space="0" w:color="auto"/>
              <w:left w:val="nil"/>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10739</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Default="008559AA" w:rsidP="00D263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116,9</w:t>
            </w:r>
          </w:p>
        </w:tc>
      </w:tr>
      <w:tr w:rsidR="008559AA" w:rsidRPr="002E036A" w:rsidTr="00D2635D">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9936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10243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10597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10436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8820</w:t>
            </w:r>
          </w:p>
        </w:tc>
        <w:tc>
          <w:tcPr>
            <w:tcW w:w="1275" w:type="dxa"/>
            <w:tcBorders>
              <w:top w:val="single" w:sz="4" w:space="0" w:color="auto"/>
              <w:left w:val="nil"/>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sidRPr="00797FA5">
              <w:rPr>
                <w:rFonts w:ascii="Times New Roman" w:eastAsia="Times New Roman" w:hAnsi="Times New Roman" w:cs="Times New Roman"/>
                <w:b/>
                <w:sz w:val="18"/>
                <w:szCs w:val="18"/>
              </w:rPr>
              <w:t>11389</w:t>
            </w:r>
          </w:p>
        </w:tc>
        <w:tc>
          <w:tcPr>
            <w:tcW w:w="851" w:type="dxa"/>
            <w:tcBorders>
              <w:top w:val="single" w:sz="4" w:space="0" w:color="auto"/>
              <w:left w:val="single" w:sz="4" w:space="0" w:color="auto"/>
              <w:bottom w:val="single" w:sz="4" w:space="0" w:color="auto"/>
              <w:right w:val="single" w:sz="4" w:space="0" w:color="auto"/>
            </w:tcBorders>
            <w:vAlign w:val="center"/>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11227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AA" w:rsidRPr="00797FA5" w:rsidRDefault="008559AA" w:rsidP="00D2635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113,0</w:t>
            </w:r>
          </w:p>
        </w:tc>
      </w:tr>
    </w:tbl>
    <w:p w:rsidR="008559AA" w:rsidRDefault="008559AA" w:rsidP="008559AA">
      <w:pPr>
        <w:autoSpaceDE w:val="0"/>
        <w:autoSpaceDN w:val="0"/>
        <w:adjustRightInd w:val="0"/>
        <w:spacing w:after="0" w:line="240" w:lineRule="auto"/>
        <w:ind w:firstLine="540"/>
        <w:jc w:val="both"/>
        <w:rPr>
          <w:rFonts w:ascii="Times New Roman" w:hAnsi="Times New Roman" w:cs="Times New Roman"/>
          <w:sz w:val="28"/>
          <w:szCs w:val="28"/>
        </w:rPr>
      </w:pPr>
    </w:p>
    <w:p w:rsidR="008559AA" w:rsidRDefault="008559AA" w:rsidP="008559A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 поголовье свиней в 2015 году выросло на 13 % по отношению к 2009 году.</w:t>
      </w:r>
    </w:p>
    <w:p w:rsidR="008559AA" w:rsidRDefault="008559AA" w:rsidP="008559AA">
      <w:pPr>
        <w:tabs>
          <w:tab w:val="left" w:pos="851"/>
        </w:tabs>
        <w:jc w:val="both"/>
        <w:rPr>
          <w:rFonts w:ascii="Times New Roman" w:hAnsi="Times New Roman" w:cs="Times New Roman"/>
          <w:sz w:val="28"/>
          <w:szCs w:val="28"/>
        </w:rPr>
      </w:pPr>
      <w:r>
        <w:rPr>
          <w:rFonts w:ascii="Times New Roman" w:eastAsia="Calibri" w:hAnsi="Times New Roman" w:cs="Times New Roman"/>
          <w:sz w:val="28"/>
          <w:szCs w:val="28"/>
        </w:rPr>
        <w:tab/>
        <w:t xml:space="preserve">Большой вклад </w:t>
      </w:r>
      <w:r w:rsidRPr="00644218">
        <w:rPr>
          <w:rFonts w:ascii="Times New Roman" w:eastAsia="Calibri" w:hAnsi="Times New Roman" w:cs="Times New Roman"/>
          <w:sz w:val="28"/>
          <w:szCs w:val="28"/>
        </w:rPr>
        <w:t xml:space="preserve">делают сельскохозяйственные кооперативы.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2009 году было закуплено у населения 487 тонн мяса в живом </w:t>
      </w:r>
      <w:r w:rsidRPr="00644218">
        <w:rPr>
          <w:rFonts w:ascii="Times New Roman" w:eastAsia="Calibri" w:hAnsi="Times New Roman" w:cs="Times New Roman"/>
          <w:sz w:val="28"/>
          <w:szCs w:val="28"/>
        </w:rPr>
        <w:lastRenderedPageBreak/>
        <w:t>весе, з</w:t>
      </w:r>
      <w:r w:rsidRPr="00644218">
        <w:rPr>
          <w:rFonts w:ascii="Times New Roman" w:hAnsi="Times New Roman" w:cs="Times New Roman"/>
          <w:sz w:val="28"/>
          <w:szCs w:val="28"/>
        </w:rPr>
        <w:t xml:space="preserve">а </w:t>
      </w:r>
      <w:r w:rsidRPr="00FA3F2C">
        <w:rPr>
          <w:rFonts w:ascii="Times New Roman" w:hAnsi="Times New Roman" w:cs="Times New Roman"/>
          <w:sz w:val="28"/>
          <w:szCs w:val="28"/>
        </w:rPr>
        <w:t>201</w:t>
      </w:r>
      <w:r>
        <w:rPr>
          <w:rFonts w:ascii="Times New Roman" w:hAnsi="Times New Roman" w:cs="Times New Roman"/>
          <w:sz w:val="28"/>
          <w:szCs w:val="28"/>
        </w:rPr>
        <w:t>5</w:t>
      </w:r>
      <w:r w:rsidRPr="00FA3F2C">
        <w:rPr>
          <w:rFonts w:ascii="Times New Roman" w:hAnsi="Times New Roman" w:cs="Times New Roman"/>
          <w:sz w:val="28"/>
          <w:szCs w:val="28"/>
        </w:rPr>
        <w:t xml:space="preserve"> год </w:t>
      </w:r>
      <w:r w:rsidRPr="00644218">
        <w:rPr>
          <w:rFonts w:ascii="Times New Roman" w:hAnsi="Times New Roman" w:cs="Times New Roman"/>
          <w:sz w:val="28"/>
          <w:szCs w:val="28"/>
        </w:rPr>
        <w:t xml:space="preserve">закуплено </w:t>
      </w:r>
      <w:r w:rsidRPr="00FA3F2C">
        <w:rPr>
          <w:rFonts w:ascii="Times New Roman" w:hAnsi="Times New Roman" w:cs="Times New Roman"/>
          <w:sz w:val="28"/>
          <w:szCs w:val="28"/>
        </w:rPr>
        <w:t xml:space="preserve">– </w:t>
      </w:r>
      <w:r>
        <w:rPr>
          <w:rFonts w:ascii="Times New Roman" w:hAnsi="Times New Roman" w:cs="Times New Roman"/>
          <w:sz w:val="28"/>
          <w:szCs w:val="28"/>
        </w:rPr>
        <w:t>746,7</w:t>
      </w:r>
      <w:r w:rsidRPr="00603A80">
        <w:rPr>
          <w:rFonts w:ascii="Times New Roman" w:hAnsi="Times New Roman" w:cs="Times New Roman"/>
          <w:sz w:val="28"/>
          <w:szCs w:val="28"/>
        </w:rPr>
        <w:t xml:space="preserve"> тонн</w:t>
      </w:r>
      <w:r w:rsidRPr="00644218">
        <w:rPr>
          <w:rFonts w:ascii="Times New Roman" w:hAnsi="Times New Roman" w:cs="Times New Roman"/>
          <w:sz w:val="28"/>
          <w:szCs w:val="28"/>
        </w:rPr>
        <w:t xml:space="preserve">. </w:t>
      </w:r>
      <w:r w:rsidRPr="0085692E">
        <w:rPr>
          <w:rFonts w:ascii="Times New Roman" w:hAnsi="Times New Roman" w:cs="Times New Roman"/>
          <w:sz w:val="28"/>
          <w:szCs w:val="28"/>
        </w:rPr>
        <w:t>Закуп молока в 201</w:t>
      </w:r>
      <w:r>
        <w:rPr>
          <w:rFonts w:ascii="Times New Roman" w:hAnsi="Times New Roman" w:cs="Times New Roman"/>
          <w:sz w:val="28"/>
          <w:szCs w:val="28"/>
        </w:rPr>
        <w:t>4</w:t>
      </w:r>
      <w:r w:rsidRPr="0085692E">
        <w:rPr>
          <w:rFonts w:ascii="Times New Roman" w:hAnsi="Times New Roman" w:cs="Times New Roman"/>
          <w:sz w:val="28"/>
          <w:szCs w:val="28"/>
        </w:rPr>
        <w:t xml:space="preserve"> году составил </w:t>
      </w:r>
      <w:r>
        <w:rPr>
          <w:rFonts w:ascii="Times New Roman" w:hAnsi="Times New Roman" w:cs="Times New Roman"/>
          <w:sz w:val="28"/>
          <w:szCs w:val="28"/>
        </w:rPr>
        <w:t>833,8 тонн</w:t>
      </w:r>
      <w:r w:rsidRPr="0085692E">
        <w:rPr>
          <w:rFonts w:ascii="Times New Roman" w:hAnsi="Times New Roman" w:cs="Times New Roman"/>
          <w:sz w:val="28"/>
          <w:szCs w:val="28"/>
        </w:rPr>
        <w:t>, в 201</w:t>
      </w:r>
      <w:r>
        <w:rPr>
          <w:rFonts w:ascii="Times New Roman" w:hAnsi="Times New Roman" w:cs="Times New Roman"/>
          <w:sz w:val="28"/>
          <w:szCs w:val="28"/>
        </w:rPr>
        <w:t>5</w:t>
      </w:r>
      <w:r w:rsidRPr="0085692E">
        <w:rPr>
          <w:rFonts w:ascii="Times New Roman" w:hAnsi="Times New Roman" w:cs="Times New Roman"/>
          <w:sz w:val="28"/>
          <w:szCs w:val="28"/>
        </w:rPr>
        <w:t xml:space="preserve"> году закуп </w:t>
      </w:r>
      <w:proofErr w:type="spellStart"/>
      <w:r w:rsidRPr="0085692E">
        <w:rPr>
          <w:rFonts w:ascii="Times New Roman" w:hAnsi="Times New Roman" w:cs="Times New Roman"/>
          <w:sz w:val="28"/>
          <w:szCs w:val="28"/>
        </w:rPr>
        <w:t>увеличилсяна</w:t>
      </w:r>
      <w:proofErr w:type="spellEnd"/>
      <w:r w:rsidRPr="0085692E">
        <w:rPr>
          <w:rFonts w:ascii="Times New Roman" w:hAnsi="Times New Roman" w:cs="Times New Roman"/>
          <w:sz w:val="28"/>
          <w:szCs w:val="28"/>
        </w:rPr>
        <w:t xml:space="preserve"> </w:t>
      </w:r>
      <w:r>
        <w:rPr>
          <w:rFonts w:ascii="Times New Roman" w:hAnsi="Times New Roman" w:cs="Times New Roman"/>
          <w:sz w:val="28"/>
          <w:szCs w:val="28"/>
        </w:rPr>
        <w:t>6,7</w:t>
      </w:r>
      <w:r w:rsidRPr="0085692E">
        <w:rPr>
          <w:rFonts w:ascii="Times New Roman" w:hAnsi="Times New Roman" w:cs="Times New Roman"/>
          <w:sz w:val="28"/>
          <w:szCs w:val="28"/>
        </w:rPr>
        <w:t xml:space="preserve"> %</w:t>
      </w:r>
      <w:r>
        <w:rPr>
          <w:rFonts w:ascii="Times New Roman" w:hAnsi="Times New Roman" w:cs="Times New Roman"/>
          <w:sz w:val="28"/>
          <w:szCs w:val="28"/>
        </w:rPr>
        <w:t>,что составило890</w:t>
      </w:r>
      <w:r w:rsidRPr="0085692E">
        <w:rPr>
          <w:rFonts w:ascii="Times New Roman" w:hAnsi="Times New Roman" w:cs="Times New Roman"/>
          <w:sz w:val="28"/>
          <w:szCs w:val="28"/>
        </w:rPr>
        <w:t xml:space="preserve"> тонн.</w:t>
      </w:r>
    </w:p>
    <w:p w:rsidR="008559AA" w:rsidRDefault="008559AA" w:rsidP="008559AA">
      <w:pPr>
        <w:jc w:val="center"/>
        <w:rPr>
          <w:rFonts w:ascii="Times New Roman" w:hAnsi="Times New Roman" w:cs="Times New Roman"/>
          <w:sz w:val="24"/>
          <w:szCs w:val="24"/>
        </w:rPr>
      </w:pPr>
      <w:r>
        <w:rPr>
          <w:rFonts w:ascii="Times New Roman" w:hAnsi="Times New Roman" w:cs="Times New Roman"/>
          <w:sz w:val="28"/>
          <w:szCs w:val="28"/>
        </w:rPr>
        <w:t>2.2</w:t>
      </w:r>
      <w:r>
        <w:rPr>
          <w:rFonts w:ascii="Times New Roman" w:hAnsi="Times New Roman" w:cs="Times New Roman"/>
          <w:sz w:val="24"/>
          <w:szCs w:val="24"/>
        </w:rPr>
        <w:t>ОСНОВНЫЕ ЦЕЛИ, ЗАДАЧИ, ЭТАПЫ И СРОК ВЫПОЛНЕНИЯ ПОДПРОГРАММЫ, ЦЕЛЕВЫЕ ИНДИКАТОРЫ</w:t>
      </w:r>
    </w:p>
    <w:p w:rsidR="008559AA" w:rsidRPr="00B23DC3" w:rsidRDefault="008559AA" w:rsidP="008559AA">
      <w:pPr>
        <w:autoSpaceDE w:val="0"/>
        <w:autoSpaceDN w:val="0"/>
        <w:adjustRightInd w:val="0"/>
        <w:spacing w:after="0"/>
        <w:ind w:firstLine="709"/>
        <w:jc w:val="both"/>
        <w:rPr>
          <w:rFonts w:ascii="Times New Roman" w:hAnsi="Times New Roman" w:cs="Times New Roman"/>
          <w:sz w:val="28"/>
          <w:szCs w:val="28"/>
        </w:rPr>
      </w:pPr>
      <w:r w:rsidRPr="00B23DC3">
        <w:rPr>
          <w:rFonts w:ascii="Times New Roman" w:hAnsi="Times New Roman" w:cs="Times New Roman"/>
          <w:sz w:val="28"/>
          <w:szCs w:val="28"/>
        </w:rPr>
        <w:t xml:space="preserve">Подпрограмма охватывает мясной и </w:t>
      </w:r>
      <w:proofErr w:type="gramStart"/>
      <w:r w:rsidRPr="00B23DC3">
        <w:rPr>
          <w:rFonts w:ascii="Times New Roman" w:hAnsi="Times New Roman" w:cs="Times New Roman"/>
          <w:sz w:val="28"/>
          <w:szCs w:val="28"/>
        </w:rPr>
        <w:t>молочный</w:t>
      </w:r>
      <w:proofErr w:type="gramEnd"/>
      <w:r w:rsidRPr="00B23DC3">
        <w:rPr>
          <w:rFonts w:ascii="Times New Roman" w:hAnsi="Times New Roman" w:cs="Times New Roman"/>
          <w:sz w:val="28"/>
          <w:szCs w:val="28"/>
        </w:rPr>
        <w:t xml:space="preserve"> </w:t>
      </w:r>
      <w:proofErr w:type="spellStart"/>
      <w:r w:rsidRPr="00B23DC3">
        <w:rPr>
          <w:rFonts w:ascii="Times New Roman" w:hAnsi="Times New Roman" w:cs="Times New Roman"/>
          <w:sz w:val="28"/>
          <w:szCs w:val="28"/>
        </w:rPr>
        <w:t>подкомплексы</w:t>
      </w:r>
      <w:proofErr w:type="spellEnd"/>
      <w:r w:rsidRPr="00B23DC3">
        <w:rPr>
          <w:rFonts w:ascii="Times New Roman" w:hAnsi="Times New Roman" w:cs="Times New Roman"/>
          <w:sz w:val="28"/>
          <w:szCs w:val="28"/>
        </w:rPr>
        <w:t xml:space="preserve"> </w:t>
      </w:r>
      <w:r>
        <w:rPr>
          <w:rFonts w:ascii="Times New Roman" w:hAnsi="Times New Roman" w:cs="Times New Roman"/>
          <w:sz w:val="28"/>
          <w:szCs w:val="28"/>
        </w:rPr>
        <w:t>района</w:t>
      </w:r>
      <w:r w:rsidRPr="00B23DC3">
        <w:rPr>
          <w:rFonts w:ascii="Times New Roman" w:hAnsi="Times New Roman" w:cs="Times New Roman"/>
          <w:sz w:val="28"/>
          <w:szCs w:val="28"/>
        </w:rPr>
        <w:t xml:space="preserve">, включающие в себя отрасли по производству мяса </w:t>
      </w:r>
      <w:r>
        <w:rPr>
          <w:rFonts w:ascii="Times New Roman" w:hAnsi="Times New Roman" w:cs="Times New Roman"/>
          <w:sz w:val="28"/>
          <w:szCs w:val="28"/>
        </w:rPr>
        <w:t>свинины, КРС, а также молока.</w:t>
      </w:r>
    </w:p>
    <w:p w:rsidR="008559AA" w:rsidRPr="00AD22BD" w:rsidRDefault="008559AA" w:rsidP="008559AA">
      <w:pPr>
        <w:pStyle w:val="ConsPlusNormal"/>
        <w:ind w:firstLine="709"/>
        <w:jc w:val="both"/>
        <w:rPr>
          <w:sz w:val="28"/>
          <w:szCs w:val="28"/>
        </w:rPr>
      </w:pPr>
      <w:r>
        <w:rPr>
          <w:rFonts w:ascii="Times New Roman" w:hAnsi="Times New Roman" w:cs="Times New Roman"/>
          <w:sz w:val="28"/>
          <w:szCs w:val="28"/>
        </w:rPr>
        <w:t xml:space="preserve">Целью подпрограммы является </w:t>
      </w:r>
      <w:r w:rsidRPr="00AD22BD">
        <w:rPr>
          <w:rFonts w:ascii="Times New Roman" w:hAnsi="Times New Roman" w:cs="Times New Roman"/>
          <w:sz w:val="28"/>
          <w:szCs w:val="28"/>
        </w:rPr>
        <w:t>создание общих условий для повышения эффективности сельскохозяйственного производства, его динамичного и сбалансированного роста.</w:t>
      </w:r>
    </w:p>
    <w:p w:rsidR="008559AA" w:rsidRPr="00B23DC3" w:rsidRDefault="008559AA" w:rsidP="008559AA">
      <w:pPr>
        <w:pStyle w:val="a3"/>
        <w:tabs>
          <w:tab w:val="left" w:pos="567"/>
          <w:tab w:val="left" w:pos="851"/>
          <w:tab w:val="left" w:pos="1134"/>
        </w:tabs>
        <w:spacing w:after="0"/>
        <w:ind w:left="0" w:firstLine="709"/>
        <w:jc w:val="both"/>
        <w:rPr>
          <w:rFonts w:ascii="Times New Roman" w:hAnsi="Times New Roman" w:cs="Times New Roman"/>
          <w:sz w:val="28"/>
          <w:szCs w:val="28"/>
        </w:rPr>
      </w:pPr>
      <w:r w:rsidRPr="00B23DC3">
        <w:rPr>
          <w:rFonts w:ascii="Times New Roman" w:hAnsi="Times New Roman" w:cs="Times New Roman"/>
          <w:sz w:val="28"/>
          <w:szCs w:val="28"/>
        </w:rPr>
        <w:t>Для достижения намеченной цели необходимо решение следующих основных задач:</w:t>
      </w:r>
    </w:p>
    <w:p w:rsidR="008559AA" w:rsidRDefault="008559AA" w:rsidP="008559AA">
      <w:pPr>
        <w:shd w:val="clear" w:color="auto" w:fill="FFFFFF"/>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E7672">
        <w:rPr>
          <w:rFonts w:ascii="Times New Roman" w:eastAsia="Times New Roman" w:hAnsi="Times New Roman" w:cs="Times New Roman"/>
          <w:sz w:val="28"/>
          <w:szCs w:val="28"/>
        </w:rPr>
        <w:t>оздоровление</w:t>
      </w:r>
      <w:r>
        <w:rPr>
          <w:rFonts w:ascii="Times New Roman" w:eastAsia="Times New Roman" w:hAnsi="Times New Roman" w:cs="Times New Roman"/>
          <w:sz w:val="28"/>
          <w:szCs w:val="28"/>
        </w:rPr>
        <w:t xml:space="preserve"> хозяйств от вируса лейкоза КРС, </w:t>
      </w:r>
      <w:r w:rsidRPr="004E7672">
        <w:rPr>
          <w:rFonts w:ascii="Times New Roman" w:eastAsia="Times New Roman" w:hAnsi="Times New Roman" w:cs="Times New Roman"/>
          <w:sz w:val="28"/>
          <w:szCs w:val="28"/>
        </w:rPr>
        <w:t>снижение уровня ин</w:t>
      </w:r>
      <w:r>
        <w:rPr>
          <w:rFonts w:ascii="Times New Roman" w:eastAsia="Times New Roman" w:hAnsi="Times New Roman" w:cs="Times New Roman"/>
          <w:sz w:val="28"/>
          <w:szCs w:val="28"/>
        </w:rPr>
        <w:t>фицированности животных;</w:t>
      </w:r>
    </w:p>
    <w:p w:rsidR="008559AA" w:rsidRDefault="008559AA" w:rsidP="008559AA">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3335">
        <w:rPr>
          <w:rFonts w:ascii="Times New Roman" w:eastAsia="Times New Roman" w:hAnsi="Times New Roman" w:cs="Times New Roman"/>
          <w:sz w:val="28"/>
          <w:szCs w:val="28"/>
        </w:rPr>
        <w:t>создание условий для оздоровления хозяйств и сохранение поголовья;</w:t>
      </w:r>
    </w:p>
    <w:p w:rsidR="008559AA" w:rsidRDefault="008559AA" w:rsidP="008559AA">
      <w:pPr>
        <w:pStyle w:val="ConsPlusNonformat"/>
        <w:spacing w:line="276" w:lineRule="auto"/>
        <w:ind w:firstLine="709"/>
        <w:jc w:val="both"/>
        <w:rPr>
          <w:rFonts w:ascii="Times New Roman" w:hAnsi="Times New Roman" w:cs="Times New Roman"/>
          <w:sz w:val="28"/>
          <w:szCs w:val="28"/>
        </w:rPr>
      </w:pPr>
      <w:r w:rsidRPr="000347D1">
        <w:rPr>
          <w:rFonts w:ascii="Times New Roman" w:hAnsi="Times New Roman" w:cs="Times New Roman"/>
          <w:sz w:val="28"/>
          <w:szCs w:val="28"/>
        </w:rPr>
        <w:t>- организац</w:t>
      </w:r>
      <w:r>
        <w:rPr>
          <w:rFonts w:ascii="Times New Roman" w:hAnsi="Times New Roman" w:cs="Times New Roman"/>
          <w:sz w:val="28"/>
          <w:szCs w:val="28"/>
        </w:rPr>
        <w:t>ия переработки молока в районе;</w:t>
      </w:r>
    </w:p>
    <w:p w:rsidR="008559AA" w:rsidRPr="004E7672" w:rsidRDefault="008559AA" w:rsidP="008559AA">
      <w:pPr>
        <w:pStyle w:val="ConsPlusNonformat"/>
        <w:spacing w:line="276" w:lineRule="auto"/>
        <w:ind w:firstLine="709"/>
        <w:rPr>
          <w:rFonts w:ascii="Times New Roman" w:hAnsi="Times New Roman" w:cs="Times New Roman"/>
          <w:sz w:val="28"/>
          <w:szCs w:val="28"/>
        </w:rPr>
      </w:pPr>
      <w:r w:rsidRPr="004E7672">
        <w:rPr>
          <w:rFonts w:ascii="Times New Roman" w:hAnsi="Times New Roman" w:cs="Times New Roman"/>
          <w:sz w:val="28"/>
          <w:szCs w:val="28"/>
        </w:rPr>
        <w:t xml:space="preserve">-увеличение производства свинины на основе разведения </w:t>
      </w:r>
      <w:r>
        <w:rPr>
          <w:rFonts w:ascii="Times New Roman" w:hAnsi="Times New Roman" w:cs="Times New Roman"/>
          <w:sz w:val="28"/>
          <w:szCs w:val="28"/>
        </w:rPr>
        <w:t>в</w:t>
      </w:r>
      <w:r w:rsidRPr="004E7672">
        <w:rPr>
          <w:rFonts w:ascii="Times New Roman" w:hAnsi="Times New Roman" w:cs="Times New Roman"/>
          <w:sz w:val="28"/>
          <w:szCs w:val="28"/>
        </w:rPr>
        <w:t xml:space="preserve">ысокопродуктивных и технологичных пород и гибридов;   </w:t>
      </w:r>
    </w:p>
    <w:p w:rsidR="008559AA" w:rsidRDefault="008559AA" w:rsidP="008559AA">
      <w:pPr>
        <w:pStyle w:val="ConsPlusNonformat"/>
        <w:spacing w:line="276" w:lineRule="auto"/>
        <w:ind w:firstLine="709"/>
        <w:jc w:val="both"/>
        <w:rPr>
          <w:rFonts w:ascii="Times New Roman" w:hAnsi="Times New Roman" w:cs="Times New Roman"/>
          <w:sz w:val="28"/>
          <w:szCs w:val="28"/>
        </w:rPr>
      </w:pPr>
      <w:r w:rsidRPr="004E7672">
        <w:rPr>
          <w:rFonts w:ascii="Times New Roman" w:hAnsi="Times New Roman" w:cs="Times New Roman"/>
          <w:sz w:val="28"/>
          <w:szCs w:val="28"/>
        </w:rPr>
        <w:t>-обновление производственной базы</w:t>
      </w:r>
      <w:r w:rsidR="006F05CC">
        <w:rPr>
          <w:rFonts w:ascii="Times New Roman" w:hAnsi="Times New Roman" w:cs="Times New Roman"/>
          <w:sz w:val="28"/>
          <w:szCs w:val="28"/>
        </w:rPr>
        <w:t xml:space="preserve"> </w:t>
      </w:r>
      <w:r w:rsidRPr="004E7672">
        <w:rPr>
          <w:rFonts w:ascii="Times New Roman" w:hAnsi="Times New Roman" w:cs="Times New Roman"/>
          <w:sz w:val="28"/>
          <w:szCs w:val="28"/>
        </w:rPr>
        <w:t>свиноферм</w:t>
      </w:r>
      <w:r>
        <w:rPr>
          <w:rFonts w:ascii="Times New Roman" w:hAnsi="Times New Roman" w:cs="Times New Roman"/>
          <w:sz w:val="28"/>
          <w:szCs w:val="28"/>
        </w:rPr>
        <w:t>;</w:t>
      </w:r>
    </w:p>
    <w:p w:rsidR="008559AA" w:rsidRPr="000347D1" w:rsidRDefault="008559AA" w:rsidP="008559AA">
      <w:pPr>
        <w:widowControl w:val="0"/>
        <w:autoSpaceDE w:val="0"/>
        <w:autoSpaceDN w:val="0"/>
        <w:adjustRightInd w:val="0"/>
        <w:spacing w:after="0"/>
        <w:ind w:firstLine="709"/>
        <w:rPr>
          <w:rFonts w:ascii="Times New Roman" w:hAnsi="Times New Roman" w:cs="Times New Roman"/>
          <w:sz w:val="28"/>
          <w:szCs w:val="28"/>
        </w:rPr>
      </w:pPr>
      <w:r w:rsidRPr="00BF3335">
        <w:rPr>
          <w:rFonts w:ascii="Times New Roman" w:hAnsi="Times New Roman" w:cs="Times New Roman"/>
          <w:sz w:val="28"/>
          <w:szCs w:val="28"/>
        </w:rPr>
        <w:t>- повышение доступности и улучшение качества услуг образования, путем капитального ремонта здания</w:t>
      </w:r>
      <w:r w:rsidRPr="00BF3335">
        <w:rPr>
          <w:sz w:val="28"/>
          <w:szCs w:val="28"/>
        </w:rPr>
        <w:t>.</w:t>
      </w:r>
    </w:p>
    <w:p w:rsidR="008559AA" w:rsidRPr="004E7672" w:rsidRDefault="008559AA" w:rsidP="008559AA">
      <w:pPr>
        <w:shd w:val="clear" w:color="auto" w:fill="FFFFFF"/>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оценки степени достижения цели подпрограммы, решения задач сформирована система целевых показателей (индикаторов).</w:t>
      </w:r>
    </w:p>
    <w:p w:rsidR="008559AA" w:rsidRPr="00E8161E" w:rsidRDefault="008559AA" w:rsidP="008559AA">
      <w:pPr>
        <w:tabs>
          <w:tab w:val="left" w:pos="851"/>
        </w:tabs>
        <w:autoSpaceDE w:val="0"/>
        <w:autoSpaceDN w:val="0"/>
        <w:adjustRightInd w:val="0"/>
        <w:spacing w:after="0"/>
        <w:ind w:firstLine="709"/>
        <w:jc w:val="both"/>
        <w:rPr>
          <w:rFonts w:ascii="Times New Roman" w:hAnsi="Times New Roman" w:cs="Times New Roman"/>
          <w:sz w:val="28"/>
          <w:szCs w:val="28"/>
        </w:rPr>
      </w:pPr>
      <w:r w:rsidRPr="00E8161E">
        <w:rPr>
          <w:rFonts w:ascii="Times New Roman" w:hAnsi="Times New Roman" w:cs="Times New Roman"/>
          <w:sz w:val="28"/>
          <w:szCs w:val="28"/>
        </w:rPr>
        <w:t>Совершенствованием технологий производства продукции, повышением ее конкурентоспособности, а также обеспечением безопасности пищевых продуктов обоснован выбор мероприятий подпрограммы.</w:t>
      </w:r>
    </w:p>
    <w:p w:rsidR="008559AA" w:rsidRDefault="008559AA" w:rsidP="008559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Целевые индикаторы подпрограммы, отражены в приложении №1 к  подпрограмме.</w:t>
      </w:r>
    </w:p>
    <w:p w:rsidR="008559AA" w:rsidRPr="00D225BF" w:rsidRDefault="008559AA" w:rsidP="008559AA">
      <w:pPr>
        <w:autoSpaceDE w:val="0"/>
        <w:autoSpaceDN w:val="0"/>
        <w:adjustRightInd w:val="0"/>
        <w:spacing w:after="0"/>
        <w:ind w:firstLine="709"/>
        <w:jc w:val="both"/>
        <w:rPr>
          <w:rFonts w:ascii="Times New Roman" w:hAnsi="Times New Roman" w:cs="Times New Roman"/>
          <w:sz w:val="28"/>
          <w:szCs w:val="28"/>
        </w:rPr>
      </w:pPr>
      <w:r w:rsidRPr="00D225BF">
        <w:rPr>
          <w:rFonts w:ascii="Times New Roman" w:hAnsi="Times New Roman" w:cs="Times New Roman"/>
          <w:sz w:val="28"/>
          <w:szCs w:val="28"/>
        </w:rPr>
        <w:t>Срок реализации</w:t>
      </w:r>
      <w:r>
        <w:rPr>
          <w:rFonts w:ascii="Times New Roman" w:hAnsi="Times New Roman" w:cs="Times New Roman"/>
          <w:sz w:val="28"/>
          <w:szCs w:val="28"/>
        </w:rPr>
        <w:t xml:space="preserve"> подпрограммы</w:t>
      </w:r>
      <w:r w:rsidRPr="00D225BF">
        <w:rPr>
          <w:rFonts w:ascii="Times New Roman" w:hAnsi="Times New Roman" w:cs="Times New Roman"/>
          <w:sz w:val="28"/>
          <w:szCs w:val="28"/>
        </w:rPr>
        <w:t>: 201</w:t>
      </w:r>
      <w:r>
        <w:rPr>
          <w:rFonts w:ascii="Times New Roman" w:hAnsi="Times New Roman" w:cs="Times New Roman"/>
          <w:sz w:val="28"/>
          <w:szCs w:val="28"/>
        </w:rPr>
        <w:t>7 - 2019</w:t>
      </w:r>
      <w:r w:rsidRPr="00D225BF">
        <w:rPr>
          <w:rFonts w:ascii="Times New Roman" w:hAnsi="Times New Roman" w:cs="Times New Roman"/>
          <w:sz w:val="28"/>
          <w:szCs w:val="28"/>
        </w:rPr>
        <w:t xml:space="preserve"> годы.</w:t>
      </w:r>
    </w:p>
    <w:p w:rsidR="008559AA" w:rsidRDefault="008559AA" w:rsidP="008559AA">
      <w:pPr>
        <w:rPr>
          <w:rFonts w:ascii="Times New Roman" w:hAnsi="Times New Roman" w:cs="Times New Roman"/>
          <w:sz w:val="28"/>
          <w:szCs w:val="28"/>
        </w:rPr>
      </w:pPr>
    </w:p>
    <w:p w:rsidR="008559AA" w:rsidRDefault="008559AA" w:rsidP="008559AA">
      <w:pPr>
        <w:jc w:val="center"/>
        <w:rPr>
          <w:rFonts w:ascii="Times New Roman" w:hAnsi="Times New Roman" w:cs="Times New Roman"/>
          <w:sz w:val="28"/>
          <w:szCs w:val="28"/>
        </w:rPr>
      </w:pPr>
      <w:r>
        <w:rPr>
          <w:rFonts w:ascii="Times New Roman" w:hAnsi="Times New Roman" w:cs="Times New Roman"/>
          <w:sz w:val="28"/>
          <w:szCs w:val="28"/>
        </w:rPr>
        <w:t>2.3. Механизм реализации подпрограммы</w:t>
      </w:r>
    </w:p>
    <w:p w:rsidR="008559AA" w:rsidRPr="00C9036A" w:rsidRDefault="008559AA" w:rsidP="008559AA">
      <w:pPr>
        <w:autoSpaceDE w:val="0"/>
        <w:ind w:firstLine="709"/>
        <w:jc w:val="both"/>
        <w:rPr>
          <w:rFonts w:ascii="Times New Roman" w:hAnsi="Times New Roman" w:cs="Times New Roman"/>
          <w:sz w:val="28"/>
          <w:szCs w:val="28"/>
        </w:rPr>
      </w:pPr>
      <w:r w:rsidRPr="00C9036A">
        <w:rPr>
          <w:rFonts w:ascii="Times New Roman" w:hAnsi="Times New Roman" w:cs="Times New Roman"/>
          <w:sz w:val="28"/>
          <w:szCs w:val="28"/>
        </w:rPr>
        <w:t>Финансирование подпрограммы осуществляется за счет</w:t>
      </w:r>
      <w:r>
        <w:rPr>
          <w:rFonts w:ascii="Times New Roman" w:hAnsi="Times New Roman" w:cs="Times New Roman"/>
          <w:sz w:val="28"/>
          <w:szCs w:val="28"/>
        </w:rPr>
        <w:t xml:space="preserve"> внебюджетных источников (10%),</w:t>
      </w:r>
      <w:r w:rsidRPr="00C9036A">
        <w:rPr>
          <w:rFonts w:ascii="Times New Roman" w:hAnsi="Times New Roman" w:cs="Times New Roman"/>
          <w:sz w:val="28"/>
          <w:szCs w:val="28"/>
        </w:rPr>
        <w:t xml:space="preserve"> средств районного бюджета в соответствии со сводной бюджетной росписью, а также за счет </w:t>
      </w:r>
      <w:r>
        <w:rPr>
          <w:rFonts w:ascii="Times New Roman" w:hAnsi="Times New Roman" w:cs="Times New Roman"/>
          <w:sz w:val="28"/>
          <w:szCs w:val="28"/>
        </w:rPr>
        <w:t>сре</w:t>
      </w:r>
      <w:proofErr w:type="gramStart"/>
      <w:r>
        <w:rPr>
          <w:rFonts w:ascii="Times New Roman" w:hAnsi="Times New Roman" w:cs="Times New Roman"/>
          <w:sz w:val="28"/>
          <w:szCs w:val="28"/>
        </w:rPr>
        <w:t xml:space="preserve">дств </w:t>
      </w:r>
      <w:r w:rsidRPr="00C9036A">
        <w:rPr>
          <w:rFonts w:ascii="Times New Roman" w:hAnsi="Times New Roman" w:cs="Times New Roman"/>
          <w:sz w:val="28"/>
          <w:szCs w:val="28"/>
        </w:rPr>
        <w:t>кр</w:t>
      </w:r>
      <w:proofErr w:type="gramEnd"/>
      <w:r w:rsidRPr="00C9036A">
        <w:rPr>
          <w:rFonts w:ascii="Times New Roman" w:hAnsi="Times New Roman" w:cs="Times New Roman"/>
          <w:sz w:val="28"/>
          <w:szCs w:val="28"/>
        </w:rPr>
        <w:t>аевого бюджет</w:t>
      </w:r>
      <w:r>
        <w:rPr>
          <w:rFonts w:ascii="Times New Roman" w:hAnsi="Times New Roman" w:cs="Times New Roman"/>
          <w:sz w:val="28"/>
          <w:szCs w:val="28"/>
        </w:rPr>
        <w:t>а</w:t>
      </w:r>
      <w:r w:rsidRPr="00C9036A">
        <w:rPr>
          <w:rFonts w:ascii="Times New Roman" w:hAnsi="Times New Roman" w:cs="Times New Roman"/>
          <w:sz w:val="28"/>
          <w:szCs w:val="28"/>
        </w:rPr>
        <w:t xml:space="preserve"> в случае софинансирования подпрограммы.</w:t>
      </w:r>
    </w:p>
    <w:p w:rsidR="008559AA" w:rsidRDefault="008559AA" w:rsidP="008559AA">
      <w:pPr>
        <w:rPr>
          <w:rFonts w:ascii="Times New Roman" w:hAnsi="Times New Roman" w:cs="Times New Roman"/>
          <w:bCs/>
          <w:sz w:val="28"/>
          <w:szCs w:val="28"/>
        </w:rPr>
      </w:pPr>
      <w:r>
        <w:rPr>
          <w:rFonts w:ascii="Times New Roman" w:hAnsi="Times New Roman" w:cs="Times New Roman"/>
          <w:bCs/>
          <w:sz w:val="28"/>
          <w:szCs w:val="28"/>
        </w:rPr>
        <w:br w:type="page"/>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r>
        <w:rPr>
          <w:rFonts w:ascii="Times New Roman" w:hAnsi="Times New Roman" w:cs="Times New Roman"/>
          <w:bCs/>
          <w:sz w:val="28"/>
          <w:szCs w:val="28"/>
        </w:rPr>
        <w:lastRenderedPageBreak/>
        <w:t xml:space="preserve">2.3.1. Грант на </w:t>
      </w:r>
      <w:r>
        <w:rPr>
          <w:rFonts w:ascii="Times New Roman" w:hAnsi="Times New Roman" w:cs="Times New Roman"/>
          <w:sz w:val="28"/>
          <w:szCs w:val="28"/>
        </w:rPr>
        <w:t xml:space="preserve">приобретение крупно рогатого скота </w:t>
      </w:r>
      <w:r>
        <w:rPr>
          <w:rFonts w:ascii="Times New Roman" w:hAnsi="Times New Roman" w:cs="Times New Roman"/>
          <w:bCs/>
          <w:sz w:val="28"/>
          <w:szCs w:val="28"/>
        </w:rPr>
        <w:t xml:space="preserve">юридическим лицам, индивидуальным предпринимателям, </w:t>
      </w:r>
      <w:proofErr w:type="gramStart"/>
      <w:r>
        <w:rPr>
          <w:rFonts w:ascii="Times New Roman" w:hAnsi="Times New Roman" w:cs="Times New Roman"/>
          <w:bCs/>
          <w:sz w:val="28"/>
          <w:szCs w:val="28"/>
        </w:rPr>
        <w:t>являющихся</w:t>
      </w:r>
      <w:proofErr w:type="gramEnd"/>
      <w:r>
        <w:rPr>
          <w:rFonts w:ascii="Times New Roman" w:hAnsi="Times New Roman" w:cs="Times New Roman"/>
          <w:bCs/>
          <w:sz w:val="28"/>
          <w:szCs w:val="28"/>
        </w:rPr>
        <w:t xml:space="preserve">, </w:t>
      </w:r>
      <w:r w:rsidRPr="007C71D6">
        <w:rPr>
          <w:rFonts w:ascii="Times New Roman" w:hAnsi="Times New Roman" w:cs="Times New Roman"/>
          <w:bCs/>
          <w:sz w:val="28"/>
          <w:szCs w:val="28"/>
        </w:rPr>
        <w:t>сельскохозяйственным</w:t>
      </w:r>
      <w:r>
        <w:rPr>
          <w:rFonts w:ascii="Times New Roman" w:hAnsi="Times New Roman" w:cs="Times New Roman"/>
          <w:bCs/>
          <w:sz w:val="28"/>
          <w:szCs w:val="28"/>
        </w:rPr>
        <w:t>и</w:t>
      </w:r>
      <w:r w:rsidRPr="007C71D6">
        <w:rPr>
          <w:rFonts w:ascii="Times New Roman" w:hAnsi="Times New Roman" w:cs="Times New Roman"/>
          <w:bCs/>
          <w:sz w:val="28"/>
          <w:szCs w:val="28"/>
        </w:rPr>
        <w:t xml:space="preserve"> товаропроизводителями*</w:t>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1. Средства предоставляются </w:t>
      </w:r>
      <w:r>
        <w:rPr>
          <w:rFonts w:ascii="Times New Roman" w:hAnsi="Times New Roman" w:cs="Times New Roman"/>
          <w:sz w:val="28"/>
          <w:szCs w:val="28"/>
        </w:rPr>
        <w:t xml:space="preserve">на приобретение </w:t>
      </w:r>
      <w:proofErr w:type="gramStart"/>
      <w:r>
        <w:rPr>
          <w:rFonts w:ascii="Times New Roman" w:hAnsi="Times New Roman" w:cs="Times New Roman"/>
          <w:sz w:val="28"/>
          <w:szCs w:val="28"/>
        </w:rPr>
        <w:t>крупно рогатого</w:t>
      </w:r>
      <w:proofErr w:type="gramEnd"/>
      <w:r>
        <w:rPr>
          <w:rFonts w:ascii="Times New Roman" w:hAnsi="Times New Roman" w:cs="Times New Roman"/>
          <w:sz w:val="28"/>
          <w:szCs w:val="28"/>
        </w:rPr>
        <w:t xml:space="preserve"> скота </w:t>
      </w:r>
      <w:r w:rsidRPr="00C9036A">
        <w:rPr>
          <w:rFonts w:ascii="Times New Roman" w:hAnsi="Times New Roman" w:cs="Times New Roman"/>
          <w:sz w:val="28"/>
          <w:szCs w:val="28"/>
        </w:rPr>
        <w:t xml:space="preserve">на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autoSpaceDE w:val="0"/>
        <w:spacing w:after="0"/>
        <w:ind w:left="45" w:firstLine="709"/>
        <w:jc w:val="both"/>
        <w:rPr>
          <w:rFonts w:ascii="Times New Roman" w:hAnsi="Times New Roman" w:cs="Times New Roman"/>
        </w:rPr>
      </w:pPr>
    </w:p>
    <w:p w:rsidR="008559AA" w:rsidRDefault="008559AA" w:rsidP="008559AA">
      <w:pPr>
        <w:widowControl w:val="0"/>
        <w:autoSpaceDE w:val="0"/>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t>2.3.2. Грант</w:t>
      </w:r>
      <w:r w:rsidR="001A7B8F">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9036A">
        <w:rPr>
          <w:rFonts w:ascii="Times New Roman" w:hAnsi="Times New Roman" w:cs="Times New Roman"/>
          <w:sz w:val="28"/>
          <w:szCs w:val="28"/>
        </w:rPr>
        <w:t>строительств</w:t>
      </w:r>
      <w:r>
        <w:rPr>
          <w:rFonts w:ascii="Times New Roman" w:hAnsi="Times New Roman" w:cs="Times New Roman"/>
          <w:sz w:val="28"/>
          <w:szCs w:val="28"/>
        </w:rPr>
        <w:t xml:space="preserve">о объектов животноводства для содержания свиней и (или) приобретение молодняка высокопродуктивных пород свиней </w:t>
      </w:r>
      <w:r>
        <w:rPr>
          <w:rFonts w:ascii="Times New Roman" w:hAnsi="Times New Roman" w:cs="Times New Roman"/>
          <w:bCs/>
          <w:sz w:val="28"/>
          <w:szCs w:val="28"/>
        </w:rPr>
        <w:t xml:space="preserve">юридическим лицам, индивидуальным предпринимателям, являющихся, </w:t>
      </w:r>
      <w:r w:rsidRPr="007C71D6">
        <w:rPr>
          <w:rFonts w:ascii="Times New Roman" w:hAnsi="Times New Roman" w:cs="Times New Roman"/>
          <w:bCs/>
          <w:sz w:val="28"/>
          <w:szCs w:val="28"/>
        </w:rPr>
        <w:t>сельскохозяйственным</w:t>
      </w:r>
      <w:r>
        <w:rPr>
          <w:rFonts w:ascii="Times New Roman" w:hAnsi="Times New Roman" w:cs="Times New Roman"/>
          <w:bCs/>
          <w:sz w:val="28"/>
          <w:szCs w:val="28"/>
        </w:rPr>
        <w:t>и</w:t>
      </w:r>
      <w:r w:rsidRPr="007C71D6">
        <w:rPr>
          <w:rFonts w:ascii="Times New Roman" w:hAnsi="Times New Roman" w:cs="Times New Roman"/>
          <w:bCs/>
          <w:sz w:val="28"/>
          <w:szCs w:val="28"/>
        </w:rPr>
        <w:t xml:space="preserve"> товаропроизводителями*</w:t>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1. Средства предоставляются</w:t>
      </w:r>
      <w:r>
        <w:rPr>
          <w:rFonts w:ascii="Times New Roman" w:hAnsi="Times New Roman" w:cs="Times New Roman"/>
          <w:sz w:val="28"/>
          <w:szCs w:val="28"/>
        </w:rPr>
        <w:t xml:space="preserve"> на </w:t>
      </w:r>
      <w:r w:rsidRPr="00C9036A">
        <w:rPr>
          <w:rFonts w:ascii="Times New Roman" w:hAnsi="Times New Roman" w:cs="Times New Roman"/>
          <w:sz w:val="28"/>
          <w:szCs w:val="28"/>
        </w:rPr>
        <w:t>строительств</w:t>
      </w:r>
      <w:r>
        <w:rPr>
          <w:rFonts w:ascii="Times New Roman" w:hAnsi="Times New Roman" w:cs="Times New Roman"/>
          <w:sz w:val="28"/>
          <w:szCs w:val="28"/>
        </w:rPr>
        <w:t xml:space="preserve">о объектов животноводства для содержания свиней и (или) приобретение молодняка высокопродуктивных пород свиней </w:t>
      </w:r>
      <w:r w:rsidRPr="00C9036A">
        <w:rPr>
          <w:rFonts w:ascii="Times New Roman" w:hAnsi="Times New Roman" w:cs="Times New Roman"/>
          <w:sz w:val="28"/>
          <w:szCs w:val="28"/>
        </w:rPr>
        <w:t xml:space="preserve">на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 в финансировании работ.</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Pr="00C9036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widowControl w:val="0"/>
        <w:autoSpaceDE w:val="0"/>
        <w:spacing w:after="0"/>
        <w:ind w:firstLine="540"/>
        <w:jc w:val="both"/>
        <w:rPr>
          <w:rFonts w:ascii="Times New Roman" w:hAnsi="Times New Roman" w:cs="Times New Roman"/>
        </w:rPr>
      </w:pPr>
    </w:p>
    <w:p w:rsidR="008559AA" w:rsidRDefault="008559AA" w:rsidP="008559AA">
      <w:pPr>
        <w:rPr>
          <w:rFonts w:ascii="Times New Roman" w:hAnsi="Times New Roman" w:cs="Times New Roman"/>
          <w:bCs/>
          <w:sz w:val="28"/>
          <w:szCs w:val="28"/>
        </w:rPr>
      </w:pPr>
      <w:r>
        <w:rPr>
          <w:rFonts w:ascii="Times New Roman" w:hAnsi="Times New Roman" w:cs="Times New Roman"/>
          <w:bCs/>
          <w:sz w:val="28"/>
          <w:szCs w:val="28"/>
        </w:rPr>
        <w:br w:type="page"/>
      </w:r>
    </w:p>
    <w:p w:rsidR="008559AA" w:rsidRDefault="008559AA" w:rsidP="008559AA">
      <w:pPr>
        <w:widowControl w:val="0"/>
        <w:autoSpaceDE w:val="0"/>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2.3.3. Грант</w:t>
      </w:r>
      <w:r w:rsidR="006F05CC">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Pr>
          <w:rFonts w:ascii="Times New Roman" w:hAnsi="Times New Roman" w:cs="Times New Roman"/>
          <w:sz w:val="28"/>
          <w:szCs w:val="28"/>
        </w:rPr>
        <w:t xml:space="preserve">строительство молочного цеха и (или) приобретение оборудования по переработке молока </w:t>
      </w:r>
      <w:r>
        <w:rPr>
          <w:rFonts w:ascii="Times New Roman" w:hAnsi="Times New Roman" w:cs="Times New Roman"/>
          <w:bCs/>
          <w:sz w:val="28"/>
          <w:szCs w:val="28"/>
        </w:rPr>
        <w:t xml:space="preserve">юридическим лицам, индивидуальным предпринимателям, </w:t>
      </w:r>
      <w:proofErr w:type="gramStart"/>
      <w:r>
        <w:rPr>
          <w:rFonts w:ascii="Times New Roman" w:hAnsi="Times New Roman" w:cs="Times New Roman"/>
          <w:bCs/>
          <w:sz w:val="28"/>
          <w:szCs w:val="28"/>
        </w:rPr>
        <w:t>являющихся</w:t>
      </w:r>
      <w:proofErr w:type="gramEnd"/>
      <w:r>
        <w:rPr>
          <w:rFonts w:ascii="Times New Roman" w:hAnsi="Times New Roman" w:cs="Times New Roman"/>
          <w:bCs/>
          <w:sz w:val="28"/>
          <w:szCs w:val="28"/>
        </w:rPr>
        <w:t xml:space="preserve">, </w:t>
      </w:r>
      <w:r w:rsidRPr="007C71D6">
        <w:rPr>
          <w:rFonts w:ascii="Times New Roman" w:hAnsi="Times New Roman" w:cs="Times New Roman"/>
          <w:bCs/>
          <w:sz w:val="28"/>
          <w:szCs w:val="28"/>
        </w:rPr>
        <w:t>сельскохозяйственным</w:t>
      </w:r>
      <w:r>
        <w:rPr>
          <w:rFonts w:ascii="Times New Roman" w:hAnsi="Times New Roman" w:cs="Times New Roman"/>
          <w:bCs/>
          <w:sz w:val="28"/>
          <w:szCs w:val="28"/>
        </w:rPr>
        <w:t>и</w:t>
      </w:r>
      <w:r w:rsidRPr="007C71D6">
        <w:rPr>
          <w:rFonts w:ascii="Times New Roman" w:hAnsi="Times New Roman" w:cs="Times New Roman"/>
          <w:bCs/>
          <w:sz w:val="28"/>
          <w:szCs w:val="28"/>
        </w:rPr>
        <w:t xml:space="preserve"> товаропроизводителями*</w:t>
      </w:r>
    </w:p>
    <w:p w:rsidR="008559AA" w:rsidRPr="007C71D6" w:rsidRDefault="008559AA" w:rsidP="008559AA">
      <w:pPr>
        <w:widowControl w:val="0"/>
        <w:autoSpaceDE w:val="0"/>
        <w:spacing w:after="0"/>
        <w:ind w:firstLine="709"/>
        <w:jc w:val="center"/>
        <w:rPr>
          <w:rFonts w:ascii="Times New Roman" w:hAnsi="Times New Roman" w:cs="Times New Roman"/>
          <w:sz w:val="28"/>
          <w:szCs w:val="28"/>
        </w:rPr>
      </w:pP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1. Средства предоставляются</w:t>
      </w:r>
      <w:r>
        <w:rPr>
          <w:rFonts w:ascii="Times New Roman" w:hAnsi="Times New Roman" w:cs="Times New Roman"/>
          <w:sz w:val="28"/>
          <w:szCs w:val="28"/>
        </w:rPr>
        <w:t xml:space="preserve"> на строительство молочного цеха</w:t>
      </w:r>
      <w:r w:rsidR="006F05CC">
        <w:rPr>
          <w:rFonts w:ascii="Times New Roman" w:hAnsi="Times New Roman" w:cs="Times New Roman"/>
          <w:sz w:val="28"/>
          <w:szCs w:val="28"/>
        </w:rPr>
        <w:t xml:space="preserve"> </w:t>
      </w:r>
      <w:r>
        <w:rPr>
          <w:rFonts w:ascii="Times New Roman" w:hAnsi="Times New Roman" w:cs="Times New Roman"/>
          <w:sz w:val="28"/>
          <w:szCs w:val="28"/>
        </w:rPr>
        <w:t xml:space="preserve">и (или) приобретение оборудования по переработке молока </w:t>
      </w:r>
      <w:r w:rsidRPr="00C9036A">
        <w:rPr>
          <w:rFonts w:ascii="Times New Roman" w:hAnsi="Times New Roman" w:cs="Times New Roman"/>
          <w:sz w:val="28"/>
          <w:szCs w:val="28"/>
        </w:rPr>
        <w:t xml:space="preserve">на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 в финансировании работ.</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Pr="00C9036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widowControl w:val="0"/>
        <w:autoSpaceDE w:val="0"/>
        <w:spacing w:after="0"/>
        <w:ind w:firstLine="540"/>
        <w:jc w:val="center"/>
        <w:rPr>
          <w:rFonts w:ascii="Times New Roman" w:hAnsi="Times New Roman" w:cs="Times New Roman"/>
          <w:sz w:val="28"/>
          <w:szCs w:val="28"/>
        </w:rPr>
      </w:pPr>
    </w:p>
    <w:p w:rsidR="008559AA" w:rsidRPr="00133205" w:rsidRDefault="008559AA" w:rsidP="008559AA">
      <w:pPr>
        <w:widowControl w:val="0"/>
        <w:autoSpaceDE w:val="0"/>
        <w:spacing w:after="0"/>
        <w:ind w:firstLine="540"/>
        <w:jc w:val="center"/>
        <w:rPr>
          <w:rFonts w:ascii="Times New Roman" w:hAnsi="Times New Roman" w:cs="Times New Roman"/>
          <w:sz w:val="28"/>
          <w:szCs w:val="28"/>
        </w:rPr>
      </w:pPr>
      <w:r>
        <w:rPr>
          <w:rFonts w:ascii="Times New Roman" w:hAnsi="Times New Roman" w:cs="Times New Roman"/>
          <w:sz w:val="28"/>
          <w:szCs w:val="28"/>
        </w:rPr>
        <w:t xml:space="preserve">2.3.4. </w:t>
      </w:r>
      <w:r w:rsidRPr="00133205">
        <w:rPr>
          <w:rFonts w:ascii="Times New Roman" w:hAnsi="Times New Roman" w:cs="Times New Roman"/>
          <w:sz w:val="28"/>
          <w:szCs w:val="28"/>
        </w:rPr>
        <w:t>Расходы за счет субсидии бюджетам муниципальных образований края на капитальный ремонт здания под дошкольное образовательное учреждение детский сад «Малышок»</w:t>
      </w:r>
    </w:p>
    <w:p w:rsidR="008559AA" w:rsidRDefault="008559AA" w:rsidP="008559AA">
      <w:pPr>
        <w:widowControl w:val="0"/>
        <w:autoSpaceDE w:val="0"/>
        <w:spacing w:after="0"/>
        <w:ind w:firstLine="540"/>
        <w:jc w:val="center"/>
        <w:rPr>
          <w:rFonts w:ascii="Times New Roman" w:hAnsi="Times New Roman" w:cs="Times New Roman"/>
          <w:sz w:val="28"/>
          <w:szCs w:val="28"/>
        </w:rPr>
      </w:pPr>
    </w:p>
    <w:p w:rsidR="008559AA" w:rsidRPr="00C9036A" w:rsidRDefault="008559AA" w:rsidP="008559AA">
      <w:pPr>
        <w:widowControl w:val="0"/>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C9036A">
        <w:rPr>
          <w:rFonts w:ascii="Times New Roman" w:hAnsi="Times New Roman" w:cs="Times New Roman"/>
          <w:sz w:val="28"/>
          <w:szCs w:val="28"/>
        </w:rPr>
        <w:t>Средства предоставляются</w:t>
      </w:r>
      <w:r>
        <w:rPr>
          <w:rFonts w:ascii="Times New Roman" w:hAnsi="Times New Roman" w:cs="Times New Roman"/>
          <w:sz w:val="28"/>
          <w:szCs w:val="28"/>
        </w:rPr>
        <w:t xml:space="preserve"> на</w:t>
      </w:r>
      <w:r w:rsidRPr="00C0317B">
        <w:rPr>
          <w:rFonts w:ascii="Times New Roman" w:hAnsi="Times New Roman" w:cs="Times New Roman"/>
          <w:sz w:val="28"/>
          <w:szCs w:val="28"/>
        </w:rPr>
        <w:t xml:space="preserve"> капитальный ремонт здания под дошкольное образовательное учреждение детский сад «</w:t>
      </w:r>
      <w:proofErr w:type="spellStart"/>
      <w:r w:rsidRPr="00C0317B">
        <w:rPr>
          <w:rFonts w:ascii="Times New Roman" w:hAnsi="Times New Roman" w:cs="Times New Roman"/>
          <w:sz w:val="28"/>
          <w:szCs w:val="28"/>
        </w:rPr>
        <w:t>Малышок</w:t>
      </w:r>
      <w:proofErr w:type="gramStart"/>
      <w:r w:rsidRPr="00C0317B">
        <w:rPr>
          <w:rFonts w:ascii="Times New Roman" w:hAnsi="Times New Roman" w:cs="Times New Roman"/>
          <w:sz w:val="28"/>
          <w:szCs w:val="28"/>
        </w:rPr>
        <w:t>»</w:t>
      </w:r>
      <w:r w:rsidRPr="00C9036A">
        <w:rPr>
          <w:rFonts w:ascii="Times New Roman" w:hAnsi="Times New Roman" w:cs="Times New Roman"/>
          <w:sz w:val="28"/>
          <w:szCs w:val="28"/>
        </w:rPr>
        <w:t>н</w:t>
      </w:r>
      <w:proofErr w:type="gramEnd"/>
      <w:r w:rsidRPr="00C9036A">
        <w:rPr>
          <w:rFonts w:ascii="Times New Roman" w:hAnsi="Times New Roman" w:cs="Times New Roman"/>
          <w:sz w:val="28"/>
          <w:szCs w:val="28"/>
        </w:rPr>
        <w:t>а</w:t>
      </w:r>
      <w:proofErr w:type="spellEnd"/>
      <w:r w:rsidRPr="00C9036A">
        <w:rPr>
          <w:rFonts w:ascii="Times New Roman" w:hAnsi="Times New Roman" w:cs="Times New Roman"/>
          <w:sz w:val="28"/>
          <w:szCs w:val="28"/>
        </w:rPr>
        <w:t xml:space="preserve"> основании соглашения между администрацией </w:t>
      </w:r>
      <w:r>
        <w:rPr>
          <w:rFonts w:ascii="Times New Roman" w:hAnsi="Times New Roman" w:cs="Times New Roman"/>
          <w:sz w:val="28"/>
          <w:szCs w:val="28"/>
        </w:rPr>
        <w:t xml:space="preserve">Каратузского </w:t>
      </w:r>
      <w:r w:rsidRPr="00C9036A">
        <w:rPr>
          <w:rFonts w:ascii="Times New Roman" w:hAnsi="Times New Roman" w:cs="Times New Roman"/>
          <w:sz w:val="28"/>
          <w:szCs w:val="28"/>
        </w:rPr>
        <w:t xml:space="preserve">района и министерством сельского хозяйства Красноярского края, при условии долевого участия </w:t>
      </w:r>
      <w:r>
        <w:rPr>
          <w:rFonts w:ascii="Times New Roman" w:hAnsi="Times New Roman" w:cs="Times New Roman"/>
          <w:sz w:val="28"/>
          <w:szCs w:val="28"/>
        </w:rPr>
        <w:t>Каратузского</w:t>
      </w:r>
      <w:r w:rsidRPr="00C9036A">
        <w:rPr>
          <w:rFonts w:ascii="Times New Roman" w:hAnsi="Times New Roman" w:cs="Times New Roman"/>
          <w:sz w:val="28"/>
          <w:szCs w:val="28"/>
        </w:rPr>
        <w:t xml:space="preserve"> района в финансировании работ.</w:t>
      </w:r>
    </w:p>
    <w:p w:rsidR="008559AA" w:rsidRPr="00C9036A" w:rsidRDefault="008559AA" w:rsidP="008559AA">
      <w:pPr>
        <w:widowControl w:val="0"/>
        <w:autoSpaceDE w:val="0"/>
        <w:spacing w:after="0"/>
        <w:ind w:firstLine="709"/>
        <w:jc w:val="both"/>
        <w:rPr>
          <w:rFonts w:ascii="Times New Roman" w:hAnsi="Times New Roman" w:cs="Times New Roman"/>
          <w:sz w:val="28"/>
          <w:szCs w:val="28"/>
        </w:rPr>
      </w:pPr>
      <w:r w:rsidRPr="00C9036A">
        <w:rPr>
          <w:rFonts w:ascii="Times New Roman" w:hAnsi="Times New Roman" w:cs="Times New Roman"/>
          <w:sz w:val="28"/>
          <w:szCs w:val="28"/>
        </w:rPr>
        <w:t xml:space="preserve">2. Ответственным исполнителем по данному мероприятию является администрация </w:t>
      </w:r>
      <w:r>
        <w:rPr>
          <w:rFonts w:ascii="Times New Roman" w:hAnsi="Times New Roman" w:cs="Times New Roman"/>
          <w:sz w:val="28"/>
          <w:szCs w:val="28"/>
        </w:rPr>
        <w:t xml:space="preserve"> Каратузского р</w:t>
      </w:r>
      <w:r w:rsidRPr="00C9036A">
        <w:rPr>
          <w:rFonts w:ascii="Times New Roman" w:hAnsi="Times New Roman" w:cs="Times New Roman"/>
          <w:sz w:val="28"/>
          <w:szCs w:val="28"/>
        </w:rPr>
        <w:t>айона.</w:t>
      </w:r>
    </w:p>
    <w:p w:rsidR="008559AA" w:rsidRDefault="008559AA" w:rsidP="008559AA">
      <w:pPr>
        <w:autoSpaceDE w:val="0"/>
        <w:spacing w:after="0"/>
        <w:ind w:left="45" w:firstLine="709"/>
        <w:jc w:val="both"/>
        <w:rPr>
          <w:rFonts w:ascii="Times New Roman" w:hAnsi="Times New Roman" w:cs="Times New Roman"/>
          <w:sz w:val="28"/>
          <w:szCs w:val="28"/>
        </w:rPr>
      </w:pPr>
      <w:r w:rsidRPr="00C9036A">
        <w:rPr>
          <w:rFonts w:ascii="Times New Roman" w:hAnsi="Times New Roman" w:cs="Times New Roman"/>
          <w:sz w:val="28"/>
          <w:szCs w:val="28"/>
        </w:rPr>
        <w:t>3. Расходование сре</w:t>
      </w:r>
      <w:proofErr w:type="gramStart"/>
      <w:r w:rsidRPr="00C9036A">
        <w:rPr>
          <w:rFonts w:ascii="Times New Roman" w:hAnsi="Times New Roman" w:cs="Times New Roman"/>
          <w:sz w:val="28"/>
          <w:szCs w:val="28"/>
        </w:rPr>
        <w:t>дств пр</w:t>
      </w:r>
      <w:proofErr w:type="gramEnd"/>
      <w:r w:rsidRPr="00C9036A">
        <w:rPr>
          <w:rFonts w:ascii="Times New Roman" w:hAnsi="Times New Roman" w:cs="Times New Roman"/>
          <w:sz w:val="28"/>
          <w:szCs w:val="28"/>
        </w:rPr>
        <w:t xml:space="preserve">оисходит в рамках Закона Красноярского края </w:t>
      </w:r>
      <w:r>
        <w:rPr>
          <w:rFonts w:ascii="Times New Roman" w:hAnsi="Times New Roman" w:cs="Times New Roman"/>
          <w:sz w:val="28"/>
          <w:szCs w:val="28"/>
        </w:rPr>
        <w:t>от 21.04.2016 №10-4429</w:t>
      </w:r>
      <w:r w:rsidRPr="00C9036A">
        <w:rPr>
          <w:rFonts w:ascii="Times New Roman" w:hAnsi="Times New Roman" w:cs="Times New Roman"/>
          <w:sz w:val="28"/>
          <w:szCs w:val="28"/>
        </w:rPr>
        <w:t xml:space="preserve"> «О государственной поддержке муниципальных</w:t>
      </w:r>
      <w:r>
        <w:rPr>
          <w:rFonts w:ascii="Times New Roman" w:hAnsi="Times New Roman" w:cs="Times New Roman"/>
          <w:sz w:val="28"/>
          <w:szCs w:val="28"/>
        </w:rPr>
        <w:t xml:space="preserve"> районов Красноярского края, реализующих муниципальные программы, направленные на развитие сельских территорий</w:t>
      </w:r>
      <w:r w:rsidRPr="00C9036A">
        <w:rPr>
          <w:rFonts w:ascii="Times New Roman" w:hAnsi="Times New Roman" w:cs="Times New Roman"/>
          <w:sz w:val="28"/>
          <w:szCs w:val="28"/>
        </w:rPr>
        <w:t>»</w:t>
      </w:r>
      <w:r>
        <w:rPr>
          <w:rFonts w:ascii="Times New Roman" w:hAnsi="Times New Roman" w:cs="Times New Roman"/>
          <w:sz w:val="28"/>
          <w:szCs w:val="28"/>
        </w:rPr>
        <w:t>.</w:t>
      </w:r>
    </w:p>
    <w:p w:rsidR="008559AA" w:rsidRDefault="008559AA" w:rsidP="008559AA">
      <w:pPr>
        <w:spacing w:after="0"/>
        <w:ind w:firstLine="709"/>
        <w:jc w:val="both"/>
        <w:rPr>
          <w:rFonts w:ascii="Times New Roman" w:hAnsi="Times New Roman" w:cs="Times New Roman"/>
          <w:sz w:val="28"/>
        </w:rPr>
      </w:pPr>
    </w:p>
    <w:p w:rsidR="008559AA" w:rsidRDefault="008559AA" w:rsidP="008559AA">
      <w:pPr>
        <w:spacing w:after="0"/>
        <w:ind w:firstLine="709"/>
        <w:jc w:val="both"/>
        <w:rPr>
          <w:rFonts w:ascii="Times New Roman" w:hAnsi="Times New Roman" w:cs="Times New Roman"/>
          <w:sz w:val="28"/>
        </w:rPr>
      </w:pPr>
      <w:r w:rsidRPr="00C0317B">
        <w:rPr>
          <w:rFonts w:ascii="Times New Roman" w:hAnsi="Times New Roman" w:cs="Times New Roman"/>
          <w:sz w:val="28"/>
        </w:rPr>
        <w:t xml:space="preserve">Администрация </w:t>
      </w:r>
      <w:r>
        <w:rPr>
          <w:rFonts w:ascii="Times New Roman" w:hAnsi="Times New Roman" w:cs="Times New Roman"/>
          <w:sz w:val="28"/>
        </w:rPr>
        <w:t>Каратузского</w:t>
      </w:r>
      <w:r w:rsidRPr="00C0317B">
        <w:rPr>
          <w:rFonts w:ascii="Times New Roman" w:hAnsi="Times New Roman" w:cs="Times New Roman"/>
          <w:sz w:val="28"/>
        </w:rPr>
        <w:t xml:space="preserve"> района</w:t>
      </w:r>
      <w:r w:rsidR="006F05CC">
        <w:rPr>
          <w:rFonts w:ascii="Times New Roman" w:hAnsi="Times New Roman" w:cs="Times New Roman"/>
          <w:sz w:val="28"/>
        </w:rPr>
        <w:t xml:space="preserve"> </w:t>
      </w:r>
      <w:r w:rsidRPr="00C0317B">
        <w:rPr>
          <w:rFonts w:ascii="Times New Roman" w:hAnsi="Times New Roman" w:cs="Times New Roman"/>
          <w:sz w:val="28"/>
        </w:rPr>
        <w:t>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w:t>
      </w:r>
      <w:r>
        <w:rPr>
          <w:rFonts w:ascii="Times New Roman" w:hAnsi="Times New Roman" w:cs="Times New Roman"/>
          <w:sz w:val="28"/>
        </w:rPr>
        <w:t>еализацию мероприятий Программы.</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Средства районного, кр</w:t>
      </w:r>
      <w:r>
        <w:rPr>
          <w:rFonts w:ascii="Times New Roman" w:eastAsia="Calibri" w:hAnsi="Times New Roman" w:cs="Times New Roman"/>
          <w:sz w:val="28"/>
          <w:szCs w:val="28"/>
          <w:lang w:eastAsia="en-US"/>
        </w:rPr>
        <w:t>аевого</w:t>
      </w:r>
      <w:r w:rsidRPr="00BF5A3A">
        <w:rPr>
          <w:rFonts w:ascii="Times New Roman" w:eastAsia="Calibri" w:hAnsi="Times New Roman" w:cs="Times New Roman"/>
          <w:sz w:val="28"/>
          <w:szCs w:val="28"/>
          <w:lang w:eastAsia="en-US"/>
        </w:rPr>
        <w:t xml:space="preserve"> бюджет</w:t>
      </w:r>
      <w:r>
        <w:rPr>
          <w:rFonts w:ascii="Times New Roman" w:eastAsia="Calibri" w:hAnsi="Times New Roman" w:cs="Times New Roman"/>
          <w:sz w:val="28"/>
          <w:szCs w:val="28"/>
          <w:lang w:eastAsia="en-US"/>
        </w:rPr>
        <w:t>ов</w:t>
      </w:r>
      <w:r w:rsidRPr="00BF5A3A">
        <w:rPr>
          <w:rFonts w:ascii="Times New Roman" w:eastAsia="Calibri" w:hAnsi="Times New Roman" w:cs="Times New Roman"/>
          <w:sz w:val="28"/>
          <w:szCs w:val="28"/>
          <w:lang w:eastAsia="en-US"/>
        </w:rPr>
        <w:t xml:space="preserve">, направляемые на </w:t>
      </w:r>
      <w:r w:rsidRPr="00BF5A3A">
        <w:rPr>
          <w:rFonts w:ascii="Times New Roman" w:eastAsia="Calibri" w:hAnsi="Times New Roman" w:cs="Times New Roman"/>
          <w:sz w:val="28"/>
          <w:szCs w:val="28"/>
          <w:lang w:eastAsia="en-US"/>
        </w:rPr>
        <w:lastRenderedPageBreak/>
        <w:t>финансирование мероприятий подпрограммы, распределяются и расходуются в порядках и на условиях, установленных настоящей подпрограммой</w:t>
      </w:r>
      <w:r>
        <w:rPr>
          <w:rFonts w:ascii="Times New Roman" w:eastAsia="Calibri" w:hAnsi="Times New Roman" w:cs="Times New Roman"/>
          <w:sz w:val="28"/>
          <w:szCs w:val="28"/>
          <w:lang w:eastAsia="en-US"/>
        </w:rPr>
        <w:t>.</w:t>
      </w:r>
    </w:p>
    <w:p w:rsidR="008559AA" w:rsidRPr="00BC2F18" w:rsidRDefault="00067762" w:rsidP="008559AA">
      <w:pPr>
        <w:autoSpaceDE w:val="0"/>
        <w:autoSpaceDN w:val="0"/>
        <w:adjustRightInd w:val="0"/>
        <w:spacing w:after="0"/>
        <w:ind w:firstLine="540"/>
        <w:jc w:val="both"/>
        <w:rPr>
          <w:rFonts w:ascii="Times New Roman" w:hAnsi="Times New Roman" w:cs="Times New Roman"/>
          <w:sz w:val="28"/>
          <w:szCs w:val="28"/>
        </w:rPr>
      </w:pPr>
      <w:hyperlink r:id="rId34" w:history="1">
        <w:r w:rsidR="008559AA" w:rsidRPr="00BC2F18">
          <w:rPr>
            <w:rFonts w:ascii="Times New Roman" w:hAnsi="Times New Roman" w:cs="Times New Roman"/>
            <w:sz w:val="28"/>
            <w:szCs w:val="28"/>
          </w:rPr>
          <w:t>Порядки</w:t>
        </w:r>
      </w:hyperlink>
      <w:r w:rsidR="008559AA" w:rsidRPr="00BC2F18">
        <w:rPr>
          <w:rFonts w:ascii="Times New Roman" w:hAnsi="Times New Roman" w:cs="Times New Roman"/>
          <w:sz w:val="28"/>
          <w:szCs w:val="28"/>
        </w:rPr>
        <w:t xml:space="preserve"> предоставления </w:t>
      </w:r>
      <w:r w:rsidR="008559AA">
        <w:rPr>
          <w:rFonts w:ascii="Times New Roman" w:hAnsi="Times New Roman" w:cs="Times New Roman"/>
          <w:sz w:val="28"/>
          <w:szCs w:val="28"/>
        </w:rPr>
        <w:t xml:space="preserve">грантов и </w:t>
      </w:r>
      <w:r w:rsidR="008559AA" w:rsidRPr="00BC2F18">
        <w:rPr>
          <w:rFonts w:ascii="Times New Roman" w:hAnsi="Times New Roman" w:cs="Times New Roman"/>
          <w:sz w:val="28"/>
          <w:szCs w:val="28"/>
        </w:rPr>
        <w:t>субсиди</w:t>
      </w:r>
      <w:r w:rsidR="008559AA">
        <w:rPr>
          <w:rFonts w:ascii="Times New Roman" w:hAnsi="Times New Roman" w:cs="Times New Roman"/>
          <w:sz w:val="28"/>
          <w:szCs w:val="28"/>
        </w:rPr>
        <w:t>и</w:t>
      </w:r>
      <w:r w:rsidR="008559AA" w:rsidRPr="00BC2F18">
        <w:rPr>
          <w:rFonts w:ascii="Times New Roman" w:hAnsi="Times New Roman" w:cs="Times New Roman"/>
          <w:sz w:val="28"/>
          <w:szCs w:val="28"/>
        </w:rPr>
        <w:t>, в том числе перечни, формы и сроки представления и рассмотрения документов, необ</w:t>
      </w:r>
      <w:r w:rsidR="008559AA">
        <w:rPr>
          <w:rFonts w:ascii="Times New Roman" w:hAnsi="Times New Roman" w:cs="Times New Roman"/>
          <w:sz w:val="28"/>
          <w:szCs w:val="28"/>
        </w:rPr>
        <w:t xml:space="preserve">ходимых для получения грантов и субсидии и формы отчетности </w:t>
      </w:r>
      <w:r w:rsidR="008559AA" w:rsidRPr="00BC2F18">
        <w:rPr>
          <w:rFonts w:ascii="Times New Roman" w:hAnsi="Times New Roman" w:cs="Times New Roman"/>
          <w:sz w:val="28"/>
          <w:szCs w:val="28"/>
        </w:rPr>
        <w:t>утвержд</w:t>
      </w:r>
      <w:r w:rsidR="008559AA">
        <w:rPr>
          <w:rFonts w:ascii="Times New Roman" w:hAnsi="Times New Roman" w:cs="Times New Roman"/>
          <w:sz w:val="28"/>
          <w:szCs w:val="28"/>
        </w:rPr>
        <w:t xml:space="preserve">аются </w:t>
      </w:r>
      <w:r w:rsidR="008559AA" w:rsidRPr="00657862">
        <w:rPr>
          <w:rFonts w:ascii="Times New Roman" w:hAnsi="Times New Roman" w:cs="Times New Roman"/>
          <w:sz w:val="28"/>
          <w:szCs w:val="28"/>
        </w:rPr>
        <w:t>Постановлением Администрации Каратузского района.</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proofErr w:type="gramStart"/>
      <w:r w:rsidRPr="00BF5A3A">
        <w:rPr>
          <w:rFonts w:ascii="Times New Roman" w:eastAsia="Calibri" w:hAnsi="Times New Roman" w:cs="Times New Roman"/>
          <w:sz w:val="28"/>
          <w:szCs w:val="28"/>
          <w:lang w:eastAsia="en-US"/>
        </w:rPr>
        <w:t>Контроль за</w:t>
      </w:r>
      <w:proofErr w:type="gramEnd"/>
      <w:r w:rsidRPr="00BF5A3A">
        <w:rPr>
          <w:rFonts w:ascii="Times New Roman" w:eastAsia="Calibri" w:hAnsi="Times New Roman" w:cs="Times New Roman"/>
          <w:sz w:val="28"/>
          <w:szCs w:val="28"/>
          <w:lang w:eastAsia="en-US"/>
        </w:rPr>
        <w:t xml:space="preserve"> ходом реализации подпрограммы осуществляют: </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администрация Каратузского района;</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 xml:space="preserve">финансовое управление администрации </w:t>
      </w:r>
      <w:r>
        <w:rPr>
          <w:rFonts w:ascii="Times New Roman" w:eastAsia="Calibri" w:hAnsi="Times New Roman" w:cs="Times New Roman"/>
          <w:sz w:val="28"/>
          <w:szCs w:val="28"/>
          <w:lang w:eastAsia="en-US"/>
        </w:rPr>
        <w:t xml:space="preserve">Каратузского </w:t>
      </w:r>
      <w:r w:rsidRPr="00BF5A3A">
        <w:rPr>
          <w:rFonts w:ascii="Times New Roman" w:eastAsia="Calibri" w:hAnsi="Times New Roman" w:cs="Times New Roman"/>
          <w:sz w:val="28"/>
          <w:szCs w:val="28"/>
          <w:lang w:eastAsia="en-US"/>
        </w:rPr>
        <w:t>района;</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ревизионн</w:t>
      </w:r>
      <w:r>
        <w:rPr>
          <w:rFonts w:ascii="Times New Roman" w:eastAsia="Calibri" w:hAnsi="Times New Roman" w:cs="Times New Roman"/>
          <w:sz w:val="28"/>
          <w:szCs w:val="28"/>
          <w:lang w:eastAsia="en-US"/>
        </w:rPr>
        <w:t>ая комиссия Каратузского района</w:t>
      </w:r>
      <w:r w:rsidRPr="00BF5A3A">
        <w:rPr>
          <w:rFonts w:ascii="Times New Roman" w:eastAsia="Calibri" w:hAnsi="Times New Roman" w:cs="Times New Roman"/>
          <w:sz w:val="28"/>
          <w:szCs w:val="28"/>
          <w:lang w:eastAsia="en-US"/>
        </w:rPr>
        <w:t>.</w:t>
      </w:r>
    </w:p>
    <w:p w:rsidR="008559AA" w:rsidRDefault="008559AA" w:rsidP="008559AA">
      <w:pPr>
        <w:pStyle w:val="ConsPlusNormal"/>
        <w:spacing w:line="276" w:lineRule="auto"/>
        <w:ind w:firstLine="540"/>
        <w:jc w:val="both"/>
        <w:rPr>
          <w:rFonts w:ascii="Times New Roman" w:eastAsia="Calibri" w:hAnsi="Times New Roman" w:cs="Times New Roman"/>
          <w:sz w:val="28"/>
          <w:szCs w:val="28"/>
          <w:lang w:eastAsia="en-US"/>
        </w:rPr>
      </w:pPr>
    </w:p>
    <w:p w:rsidR="008559AA" w:rsidRPr="007C71D6" w:rsidRDefault="008559AA" w:rsidP="008559AA">
      <w:pPr>
        <w:pStyle w:val="ConsPlusNormal"/>
        <w:spacing w:line="276" w:lineRule="auto"/>
        <w:ind w:firstLine="540"/>
        <w:jc w:val="both"/>
        <w:rPr>
          <w:rFonts w:ascii="Times New Roman" w:eastAsiaTheme="minorEastAsia" w:hAnsi="Times New Roman" w:cs="Times New Roman"/>
          <w:sz w:val="28"/>
          <w:szCs w:val="28"/>
          <w:lang w:eastAsia="ja-JP"/>
        </w:rPr>
      </w:pPr>
      <w:proofErr w:type="gramStart"/>
      <w:r>
        <w:rPr>
          <w:rFonts w:ascii="Times New Roman" w:eastAsia="Calibri" w:hAnsi="Times New Roman" w:cs="Times New Roman"/>
          <w:sz w:val="28"/>
          <w:szCs w:val="28"/>
          <w:lang w:eastAsia="en-US"/>
        </w:rPr>
        <w:t>* С</w:t>
      </w:r>
      <w:r w:rsidRPr="007C71D6">
        <w:rPr>
          <w:rFonts w:ascii="Times New Roman" w:eastAsiaTheme="minorEastAsia" w:hAnsi="Times New Roman" w:cs="Times New Roman"/>
          <w:sz w:val="28"/>
          <w:szCs w:val="28"/>
          <w:lang w:eastAsia="ja-JP"/>
        </w:rPr>
        <w:t>ельскохозяйственные товаропроизводители -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w:t>
      </w:r>
      <w:proofErr w:type="gramEnd"/>
      <w:r w:rsidRPr="007C71D6">
        <w:rPr>
          <w:rFonts w:ascii="Times New Roman" w:eastAsiaTheme="minorEastAsia" w:hAnsi="Times New Roman" w:cs="Times New Roman"/>
          <w:sz w:val="28"/>
          <w:szCs w:val="28"/>
          <w:lang w:eastAsia="ja-JP"/>
        </w:rPr>
        <w:t xml:space="preserve"> семьдесят процентов за календарный год;</w:t>
      </w:r>
    </w:p>
    <w:p w:rsidR="008559AA" w:rsidRPr="007C71D6" w:rsidRDefault="008559AA" w:rsidP="008559AA">
      <w:pPr>
        <w:autoSpaceDE w:val="0"/>
        <w:autoSpaceDN w:val="0"/>
        <w:adjustRightInd w:val="0"/>
        <w:spacing w:after="0"/>
        <w:ind w:firstLine="540"/>
        <w:jc w:val="both"/>
        <w:rPr>
          <w:rFonts w:ascii="Times New Roman" w:hAnsi="Times New Roman" w:cs="Times New Roman"/>
          <w:sz w:val="28"/>
          <w:szCs w:val="28"/>
        </w:rPr>
      </w:pPr>
      <w:r w:rsidRPr="007C71D6">
        <w:rPr>
          <w:rFonts w:ascii="Times New Roman" w:hAnsi="Times New Roman" w:cs="Times New Roman"/>
          <w:sz w:val="28"/>
          <w:szCs w:val="28"/>
        </w:rPr>
        <w:t>сельскохозяйственными товаропроизводителями признаются также:</w:t>
      </w:r>
    </w:p>
    <w:p w:rsidR="008559AA" w:rsidRPr="007C71D6" w:rsidRDefault="008559AA" w:rsidP="008559AA">
      <w:pPr>
        <w:autoSpaceDE w:val="0"/>
        <w:autoSpaceDN w:val="0"/>
        <w:adjustRightInd w:val="0"/>
        <w:spacing w:after="0"/>
        <w:ind w:firstLine="540"/>
        <w:jc w:val="both"/>
        <w:rPr>
          <w:rFonts w:ascii="Times New Roman" w:hAnsi="Times New Roman" w:cs="Times New Roman"/>
          <w:sz w:val="28"/>
          <w:szCs w:val="28"/>
        </w:rPr>
      </w:pPr>
      <w:r w:rsidRPr="007C71D6">
        <w:rPr>
          <w:rFonts w:ascii="Times New Roman" w:hAnsi="Times New Roman" w:cs="Times New Roman"/>
          <w:sz w:val="28"/>
          <w:szCs w:val="28"/>
        </w:rPr>
        <w:t>сельскохозяйственные потребительские кооперативы, зарегистрированные на территории края;</w:t>
      </w:r>
    </w:p>
    <w:p w:rsidR="008559AA" w:rsidRDefault="008559AA" w:rsidP="008559AA">
      <w:pPr>
        <w:autoSpaceDE w:val="0"/>
        <w:autoSpaceDN w:val="0"/>
        <w:adjustRightInd w:val="0"/>
        <w:spacing w:after="0"/>
        <w:ind w:firstLine="540"/>
        <w:jc w:val="both"/>
        <w:rPr>
          <w:rFonts w:ascii="Times New Roman" w:hAnsi="Times New Roman" w:cs="Times New Roman"/>
          <w:sz w:val="28"/>
          <w:szCs w:val="28"/>
        </w:rPr>
      </w:pPr>
      <w:r w:rsidRPr="007C71D6">
        <w:rPr>
          <w:rFonts w:ascii="Times New Roman" w:hAnsi="Times New Roman" w:cs="Times New Roman"/>
          <w:sz w:val="28"/>
          <w:szCs w:val="28"/>
        </w:rPr>
        <w:t>крестьянские (фермерские) хозяйства, зареги</w:t>
      </w:r>
      <w:r>
        <w:rPr>
          <w:rFonts w:ascii="Times New Roman" w:hAnsi="Times New Roman" w:cs="Times New Roman"/>
          <w:sz w:val="28"/>
          <w:szCs w:val="28"/>
        </w:rPr>
        <w:t>стрированные на территории края.</w:t>
      </w:r>
    </w:p>
    <w:p w:rsidR="008559AA" w:rsidRPr="007C71D6" w:rsidRDefault="008559AA" w:rsidP="008559AA">
      <w:pPr>
        <w:autoSpaceDE w:val="0"/>
        <w:autoSpaceDN w:val="0"/>
        <w:adjustRightInd w:val="0"/>
        <w:spacing w:after="0"/>
        <w:ind w:firstLine="540"/>
        <w:jc w:val="both"/>
        <w:rPr>
          <w:rFonts w:ascii="Times New Roman" w:hAnsi="Times New Roman" w:cs="Times New Roman"/>
          <w:sz w:val="28"/>
          <w:szCs w:val="28"/>
        </w:rPr>
      </w:pPr>
    </w:p>
    <w:p w:rsidR="008559AA" w:rsidRPr="00BF5A3A" w:rsidRDefault="008559AA" w:rsidP="008559AA">
      <w:pPr>
        <w:widowControl w:val="0"/>
        <w:autoSpaceDE w:val="0"/>
        <w:autoSpaceDN w:val="0"/>
        <w:adjustRightInd w:val="0"/>
        <w:jc w:val="center"/>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 xml:space="preserve">2.4 Управление подпрограммой и </w:t>
      </w:r>
      <w:proofErr w:type="gramStart"/>
      <w:r w:rsidRPr="00BF5A3A">
        <w:rPr>
          <w:rFonts w:ascii="Times New Roman" w:eastAsia="Calibri" w:hAnsi="Times New Roman" w:cs="Times New Roman"/>
          <w:sz w:val="28"/>
          <w:szCs w:val="28"/>
          <w:lang w:eastAsia="en-US"/>
        </w:rPr>
        <w:t>контроль за</w:t>
      </w:r>
      <w:proofErr w:type="gramEnd"/>
      <w:r w:rsidRPr="00BF5A3A">
        <w:rPr>
          <w:rFonts w:ascii="Times New Roman" w:eastAsia="Calibri" w:hAnsi="Times New Roman" w:cs="Times New Roman"/>
          <w:sz w:val="28"/>
          <w:szCs w:val="28"/>
          <w:lang w:eastAsia="en-US"/>
        </w:rPr>
        <w:t xml:space="preserve"> ходом ее выполнения</w:t>
      </w:r>
      <w:r>
        <w:rPr>
          <w:rFonts w:ascii="Times New Roman" w:eastAsia="Calibri" w:hAnsi="Times New Roman" w:cs="Times New Roman"/>
          <w:sz w:val="28"/>
          <w:szCs w:val="28"/>
          <w:lang w:eastAsia="en-US"/>
        </w:rPr>
        <w:t>.</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Организацию управления настоящей подпрограммой осуществляет администрация района.</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F5A3A">
        <w:rPr>
          <w:rFonts w:ascii="Times New Roman" w:eastAsia="Calibri" w:hAnsi="Times New Roman" w:cs="Times New Roman"/>
          <w:sz w:val="28"/>
          <w:szCs w:val="28"/>
          <w:lang w:eastAsia="en-US"/>
        </w:rPr>
        <w:t>Функции администрации по управлению настоящей подпрограммой:</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ежегодное уточнение целевых показателей и затрат по мероприятиям настоящей подпрограммы;</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совершенствование механизма реализации настоящей подпрограммы с учетом изменений внешней среды и нормативно-правовой базы;</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BF5A3A">
        <w:rPr>
          <w:rFonts w:ascii="Times New Roman" w:eastAsia="Calibri" w:hAnsi="Times New Roman" w:cs="Times New Roman"/>
          <w:sz w:val="28"/>
          <w:szCs w:val="28"/>
          <w:lang w:eastAsia="en-US"/>
        </w:rPr>
        <w:t xml:space="preserve">осуществление текущего </w:t>
      </w:r>
      <w:proofErr w:type="gramStart"/>
      <w:r w:rsidRPr="00BF5A3A">
        <w:rPr>
          <w:rFonts w:ascii="Times New Roman" w:eastAsia="Calibri" w:hAnsi="Times New Roman" w:cs="Times New Roman"/>
          <w:sz w:val="28"/>
          <w:szCs w:val="28"/>
          <w:lang w:eastAsia="en-US"/>
        </w:rPr>
        <w:t>контроля за</w:t>
      </w:r>
      <w:proofErr w:type="gramEnd"/>
      <w:r w:rsidRPr="00BF5A3A">
        <w:rPr>
          <w:rFonts w:ascii="Times New Roman" w:eastAsia="Calibri" w:hAnsi="Times New Roman" w:cs="Times New Roman"/>
          <w:sz w:val="28"/>
          <w:szCs w:val="28"/>
          <w:lang w:eastAsia="en-US"/>
        </w:rPr>
        <w:t xml:space="preserve"> ходом реализации настоящей подпрограммы, использованием бюджетных средств, выделяемых на выполнение мероприятий;</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подготовка отчетов о ходе и результатах выполнения мер</w:t>
      </w:r>
      <w:r>
        <w:rPr>
          <w:rFonts w:ascii="Times New Roman" w:eastAsia="Calibri" w:hAnsi="Times New Roman" w:cs="Times New Roman"/>
          <w:sz w:val="28"/>
          <w:szCs w:val="28"/>
          <w:lang w:eastAsia="en-US"/>
        </w:rPr>
        <w:t>оприятий настоящей подпрограммы;</w:t>
      </w:r>
    </w:p>
    <w:p w:rsidR="008559AA" w:rsidRPr="00A013CA" w:rsidRDefault="008559AA" w:rsidP="00855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13CA">
        <w:rPr>
          <w:rFonts w:ascii="Times New Roman" w:hAnsi="Times New Roman" w:cs="Times New Roman"/>
          <w:sz w:val="28"/>
          <w:szCs w:val="28"/>
        </w:rPr>
        <w:t xml:space="preserve">устанавливает </w:t>
      </w:r>
      <w:hyperlink r:id="rId35" w:history="1">
        <w:proofErr w:type="gramStart"/>
        <w:r w:rsidRPr="00A013CA">
          <w:rPr>
            <w:rFonts w:ascii="Times New Roman" w:hAnsi="Times New Roman" w:cs="Times New Roman"/>
            <w:sz w:val="28"/>
            <w:szCs w:val="28"/>
          </w:rPr>
          <w:t>поряд</w:t>
        </w:r>
      </w:hyperlink>
      <w:r w:rsidRPr="00A013CA">
        <w:rPr>
          <w:rFonts w:ascii="Times New Roman" w:hAnsi="Times New Roman" w:cs="Times New Roman"/>
          <w:sz w:val="28"/>
          <w:szCs w:val="28"/>
        </w:rPr>
        <w:t>ки</w:t>
      </w:r>
      <w:proofErr w:type="gramEnd"/>
      <w:r w:rsidRPr="00A013CA">
        <w:rPr>
          <w:rFonts w:ascii="Times New Roman" w:hAnsi="Times New Roman" w:cs="Times New Roman"/>
          <w:sz w:val="28"/>
          <w:szCs w:val="28"/>
        </w:rPr>
        <w:t xml:space="preserve"> предоставления субсидий;</w:t>
      </w:r>
    </w:p>
    <w:p w:rsidR="008559AA" w:rsidRDefault="008559AA" w:rsidP="00855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заключает соглашения с хозяйствующими субъектами на предоставление субсидии;</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5A3A">
        <w:rPr>
          <w:rFonts w:ascii="Times New Roman" w:eastAsia="Calibri" w:hAnsi="Times New Roman" w:cs="Times New Roman"/>
          <w:sz w:val="28"/>
          <w:szCs w:val="28"/>
          <w:lang w:eastAsia="en-US"/>
        </w:rPr>
        <w:t>соблюдения сроков, целевого и эффективного использования бюджетных средств, достижения результатов подпрограммы.</w:t>
      </w:r>
    </w:p>
    <w:p w:rsidR="008559AA" w:rsidRPr="00BF5A3A" w:rsidRDefault="008559AA" w:rsidP="008559AA">
      <w:pPr>
        <w:autoSpaceDE w:val="0"/>
        <w:autoSpaceDN w:val="0"/>
        <w:adjustRightInd w:val="0"/>
        <w:spacing w:after="0"/>
        <w:ind w:firstLine="709"/>
        <w:jc w:val="both"/>
        <w:rPr>
          <w:rFonts w:ascii="Times New Roman" w:eastAsia="Calibri" w:hAnsi="Times New Roman" w:cs="Times New Roman"/>
          <w:sz w:val="28"/>
          <w:szCs w:val="28"/>
          <w:lang w:eastAsia="en-US"/>
        </w:rPr>
      </w:pPr>
      <w:r w:rsidRPr="00CF2186">
        <w:rPr>
          <w:rFonts w:ascii="Times New Roman" w:hAnsi="Times New Roman" w:cs="Times New Roman"/>
          <w:sz w:val="28"/>
          <w:szCs w:val="28"/>
        </w:rPr>
        <w:t xml:space="preserve">Соисполнители подпрограммы по запросу </w:t>
      </w:r>
      <w:r>
        <w:rPr>
          <w:rFonts w:ascii="Times New Roman" w:hAnsi="Times New Roman" w:cs="Times New Roman"/>
          <w:sz w:val="28"/>
          <w:szCs w:val="28"/>
        </w:rPr>
        <w:t>Администрации Каратузского района</w:t>
      </w:r>
      <w:r w:rsidRPr="00CF2186">
        <w:rPr>
          <w:rFonts w:ascii="Times New Roman" w:hAnsi="Times New Roman" w:cs="Times New Roman"/>
          <w:sz w:val="28"/>
          <w:szCs w:val="28"/>
        </w:rPr>
        <w:t xml:space="preserve"> представляют информацию о реализации </w:t>
      </w:r>
      <w:r>
        <w:rPr>
          <w:rFonts w:ascii="Times New Roman" w:hAnsi="Times New Roman" w:cs="Times New Roman"/>
          <w:sz w:val="28"/>
          <w:szCs w:val="28"/>
        </w:rPr>
        <w:t>под</w:t>
      </w:r>
      <w:r w:rsidRPr="00CF2186">
        <w:rPr>
          <w:rFonts w:ascii="Times New Roman" w:hAnsi="Times New Roman" w:cs="Times New Roman"/>
          <w:sz w:val="28"/>
          <w:szCs w:val="28"/>
        </w:rPr>
        <w:t>программы в части исполняемых мероприятий в сроки и по форме, установленной Администраци</w:t>
      </w:r>
      <w:r>
        <w:rPr>
          <w:rFonts w:ascii="Times New Roman" w:hAnsi="Times New Roman" w:cs="Times New Roman"/>
          <w:sz w:val="28"/>
          <w:szCs w:val="28"/>
        </w:rPr>
        <w:t>е</w:t>
      </w:r>
      <w:r w:rsidRPr="00CF2186">
        <w:rPr>
          <w:rFonts w:ascii="Times New Roman" w:hAnsi="Times New Roman" w:cs="Times New Roman"/>
          <w:sz w:val="28"/>
          <w:szCs w:val="28"/>
        </w:rPr>
        <w:t>й Каратузского района</w:t>
      </w:r>
      <w:proofErr w:type="gramStart"/>
      <w:r w:rsidRPr="00CF218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proofErr w:type="gramStart"/>
      <w:r w:rsidRPr="00BF5A3A">
        <w:rPr>
          <w:rFonts w:ascii="Times New Roman" w:eastAsia="Calibri" w:hAnsi="Times New Roman" w:cs="Times New Roman"/>
          <w:sz w:val="28"/>
          <w:szCs w:val="28"/>
          <w:lang w:eastAsia="en-US"/>
        </w:rPr>
        <w:t>Контроль за</w:t>
      </w:r>
      <w:proofErr w:type="gramEnd"/>
      <w:r w:rsidRPr="00BF5A3A">
        <w:rPr>
          <w:rFonts w:ascii="Times New Roman" w:eastAsia="Calibri" w:hAnsi="Times New Roman" w:cs="Times New Roman"/>
          <w:sz w:val="28"/>
          <w:szCs w:val="28"/>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w:t>
      </w:r>
      <w:r>
        <w:rPr>
          <w:rFonts w:ascii="Times New Roman" w:eastAsia="Calibri" w:hAnsi="Times New Roman" w:cs="Times New Roman"/>
          <w:sz w:val="28"/>
          <w:szCs w:val="28"/>
          <w:lang w:eastAsia="en-US"/>
        </w:rPr>
        <w:t xml:space="preserve">Каратузского </w:t>
      </w:r>
      <w:r w:rsidRPr="00BF5A3A">
        <w:rPr>
          <w:rFonts w:ascii="Times New Roman" w:eastAsia="Calibri" w:hAnsi="Times New Roman" w:cs="Times New Roman"/>
          <w:sz w:val="28"/>
          <w:szCs w:val="28"/>
          <w:lang w:eastAsia="en-US"/>
        </w:rPr>
        <w:t xml:space="preserve">района, </w:t>
      </w:r>
      <w:r>
        <w:rPr>
          <w:rFonts w:ascii="Times New Roman" w:eastAsia="Calibri" w:hAnsi="Times New Roman" w:cs="Times New Roman"/>
          <w:sz w:val="28"/>
          <w:szCs w:val="28"/>
          <w:lang w:eastAsia="en-US"/>
        </w:rPr>
        <w:t>ревизионной комиссией Каратузского района</w:t>
      </w:r>
      <w:r w:rsidRPr="00BF5A3A">
        <w:rPr>
          <w:rFonts w:ascii="Times New Roman" w:eastAsia="Calibri" w:hAnsi="Times New Roman" w:cs="Times New Roman"/>
          <w:sz w:val="28"/>
          <w:szCs w:val="28"/>
          <w:lang w:eastAsia="en-US"/>
        </w:rPr>
        <w:t>.</w:t>
      </w:r>
    </w:p>
    <w:p w:rsidR="008559AA" w:rsidRDefault="008559AA" w:rsidP="008559AA">
      <w:pPr>
        <w:widowControl w:val="0"/>
        <w:autoSpaceDE w:val="0"/>
        <w:autoSpaceDN w:val="0"/>
        <w:adjustRightInd w:val="0"/>
        <w:jc w:val="center"/>
        <w:outlineLvl w:val="1"/>
        <w:rPr>
          <w:rFonts w:ascii="Times New Roman" w:eastAsia="Calibri" w:hAnsi="Times New Roman" w:cs="Times New Roman"/>
          <w:sz w:val="28"/>
          <w:szCs w:val="28"/>
          <w:lang w:eastAsia="en-US"/>
        </w:rPr>
      </w:pPr>
    </w:p>
    <w:p w:rsidR="008559AA" w:rsidRPr="004948C5" w:rsidRDefault="008559AA" w:rsidP="008559AA">
      <w:pPr>
        <w:widowControl w:val="0"/>
        <w:autoSpaceDE w:val="0"/>
        <w:autoSpaceDN w:val="0"/>
        <w:adjustRightInd w:val="0"/>
        <w:jc w:val="center"/>
        <w:outlineLvl w:val="1"/>
        <w:rPr>
          <w:rFonts w:ascii="Times New Roman" w:eastAsia="Calibri" w:hAnsi="Times New Roman" w:cs="Times New Roman"/>
          <w:sz w:val="28"/>
          <w:szCs w:val="28"/>
          <w:lang w:eastAsia="en-US"/>
        </w:rPr>
      </w:pPr>
      <w:r w:rsidRPr="004948C5">
        <w:rPr>
          <w:rFonts w:ascii="Times New Roman" w:eastAsia="Calibri" w:hAnsi="Times New Roman" w:cs="Times New Roman"/>
          <w:sz w:val="28"/>
          <w:szCs w:val="28"/>
          <w:lang w:eastAsia="en-US"/>
        </w:rPr>
        <w:t>2.5 О</w:t>
      </w:r>
      <w:r w:rsidRPr="00FA4B68">
        <w:rPr>
          <w:rFonts w:ascii="Times New Roman" w:eastAsia="Calibri" w:hAnsi="Times New Roman" w:cs="Times New Roman"/>
          <w:sz w:val="28"/>
          <w:szCs w:val="28"/>
          <w:lang w:eastAsia="en-US"/>
        </w:rPr>
        <w:t>це</w:t>
      </w:r>
      <w:r w:rsidRPr="004948C5">
        <w:rPr>
          <w:rFonts w:ascii="Times New Roman" w:eastAsia="Calibri" w:hAnsi="Times New Roman" w:cs="Times New Roman"/>
          <w:sz w:val="28"/>
          <w:szCs w:val="28"/>
          <w:lang w:eastAsia="en-US"/>
        </w:rPr>
        <w:t>нка социально-экономической эффективности подпрограммы.</w:t>
      </w:r>
    </w:p>
    <w:p w:rsidR="008559AA" w:rsidRDefault="008559AA" w:rsidP="008559AA">
      <w:pPr>
        <w:pStyle w:val="ConsPlusNormal"/>
        <w:ind w:firstLine="540"/>
        <w:jc w:val="both"/>
        <w:rPr>
          <w:rFonts w:ascii="Times New Roman" w:eastAsia="Calibri" w:hAnsi="Times New Roman" w:cs="Times New Roman"/>
          <w:sz w:val="28"/>
          <w:szCs w:val="28"/>
          <w:lang w:eastAsia="en-US"/>
        </w:rPr>
      </w:pPr>
      <w:r w:rsidRPr="004948C5">
        <w:rPr>
          <w:rFonts w:ascii="Times New Roman" w:eastAsia="Calibri" w:hAnsi="Times New Roman" w:cs="Times New Roman"/>
          <w:sz w:val="28"/>
          <w:szCs w:val="28"/>
          <w:lang w:eastAsia="en-US"/>
        </w:rPr>
        <w:t>Реализация мероприятий подпрограммы</w:t>
      </w:r>
      <w:r w:rsidR="006F05CC">
        <w:rPr>
          <w:rFonts w:ascii="Times New Roman" w:eastAsia="Calibri" w:hAnsi="Times New Roman" w:cs="Times New Roman"/>
          <w:sz w:val="28"/>
          <w:szCs w:val="28"/>
          <w:lang w:eastAsia="en-US"/>
        </w:rPr>
        <w:t xml:space="preserve"> </w:t>
      </w:r>
      <w:r w:rsidRPr="00362A8A">
        <w:rPr>
          <w:rFonts w:ascii="Times New Roman" w:hAnsi="Times New Roman"/>
          <w:sz w:val="28"/>
          <w:szCs w:val="28"/>
        </w:rPr>
        <w:t>при условии финансирования в полном объеме</w:t>
      </w:r>
      <w:r w:rsidRPr="004948C5">
        <w:rPr>
          <w:rFonts w:ascii="Times New Roman" w:eastAsia="Calibri" w:hAnsi="Times New Roman" w:cs="Times New Roman"/>
          <w:sz w:val="28"/>
          <w:szCs w:val="28"/>
          <w:lang w:eastAsia="en-US"/>
        </w:rPr>
        <w:t xml:space="preserve"> позволит</w:t>
      </w:r>
      <w:r>
        <w:rPr>
          <w:rFonts w:ascii="Times New Roman" w:eastAsia="Calibri" w:hAnsi="Times New Roman" w:cs="Times New Roman"/>
          <w:sz w:val="28"/>
          <w:szCs w:val="28"/>
          <w:lang w:eastAsia="en-US"/>
        </w:rPr>
        <w:t>:</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снизить количество хозяйств неблагополучных по инфекционному заболеванию (лейкоз) - на 1 хозяйство;</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обновить стадо КРС на 100%</w:t>
      </w:r>
      <w:proofErr w:type="gramStart"/>
      <w:r>
        <w:rPr>
          <w:rFonts w:ascii="Times New Roman" w:eastAsia="Times New Roman" w:hAnsi="Times New Roman" w:cs="Times New Roman"/>
          <w:sz w:val="28"/>
          <w:szCs w:val="28"/>
        </w:rPr>
        <w:t xml:space="preserve"> ;</w:t>
      </w:r>
      <w:proofErr w:type="gramEnd"/>
    </w:p>
    <w:p w:rsidR="008559AA" w:rsidRPr="007B7A4C"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A4C">
        <w:rPr>
          <w:rFonts w:ascii="Times New Roman" w:eastAsia="Times New Roman" w:hAnsi="Times New Roman" w:cs="Times New Roman"/>
          <w:sz w:val="28"/>
          <w:szCs w:val="28"/>
        </w:rPr>
        <w:t>увелич</w:t>
      </w:r>
      <w:r>
        <w:rPr>
          <w:rFonts w:ascii="Times New Roman" w:eastAsia="Times New Roman" w:hAnsi="Times New Roman" w:cs="Times New Roman"/>
          <w:sz w:val="28"/>
          <w:szCs w:val="28"/>
        </w:rPr>
        <w:t>ить</w:t>
      </w:r>
      <w:r w:rsidRPr="007B7A4C">
        <w:rPr>
          <w:rFonts w:ascii="Times New Roman" w:eastAsia="Times New Roman" w:hAnsi="Times New Roman" w:cs="Times New Roman"/>
          <w:sz w:val="28"/>
          <w:szCs w:val="28"/>
        </w:rPr>
        <w:t xml:space="preserve"> поголовь</w:t>
      </w:r>
      <w:r>
        <w:rPr>
          <w:rFonts w:ascii="Times New Roman" w:eastAsia="Times New Roman" w:hAnsi="Times New Roman" w:cs="Times New Roman"/>
          <w:sz w:val="28"/>
          <w:szCs w:val="28"/>
        </w:rPr>
        <w:t>е</w:t>
      </w:r>
      <w:r w:rsidRPr="007B7A4C">
        <w:rPr>
          <w:rFonts w:ascii="Times New Roman" w:eastAsia="Times New Roman" w:hAnsi="Times New Roman" w:cs="Times New Roman"/>
          <w:sz w:val="28"/>
          <w:szCs w:val="28"/>
        </w:rPr>
        <w:t xml:space="preserve"> КРС до </w:t>
      </w:r>
      <w:r>
        <w:rPr>
          <w:rFonts w:ascii="Times New Roman" w:eastAsia="Times New Roman" w:hAnsi="Times New Roman" w:cs="Times New Roman"/>
          <w:sz w:val="28"/>
          <w:szCs w:val="28"/>
        </w:rPr>
        <w:t>1500</w:t>
      </w:r>
      <w:r w:rsidRPr="007B7A4C">
        <w:rPr>
          <w:rFonts w:ascii="Times New Roman" w:eastAsia="Times New Roman" w:hAnsi="Times New Roman" w:cs="Times New Roman"/>
          <w:sz w:val="28"/>
          <w:szCs w:val="28"/>
        </w:rPr>
        <w:t xml:space="preserve"> голов (рост на </w:t>
      </w:r>
      <w:r>
        <w:rPr>
          <w:rFonts w:ascii="Times New Roman" w:eastAsia="Times New Roman" w:hAnsi="Times New Roman" w:cs="Times New Roman"/>
          <w:sz w:val="28"/>
          <w:szCs w:val="28"/>
        </w:rPr>
        <w:t xml:space="preserve">11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2016 года</w:t>
      </w:r>
      <w:r w:rsidRPr="007B7A4C">
        <w:rPr>
          <w:rFonts w:ascii="Times New Roman" w:eastAsia="Times New Roman" w:hAnsi="Times New Roman" w:cs="Times New Roman"/>
          <w:sz w:val="28"/>
          <w:szCs w:val="28"/>
        </w:rPr>
        <w:t>);</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sidRPr="007B7A4C">
        <w:rPr>
          <w:rFonts w:ascii="Times New Roman" w:eastAsia="Times New Roman" w:hAnsi="Times New Roman" w:cs="Times New Roman"/>
          <w:sz w:val="28"/>
          <w:szCs w:val="28"/>
        </w:rPr>
        <w:t>- увелич</w:t>
      </w:r>
      <w:r>
        <w:rPr>
          <w:rFonts w:ascii="Times New Roman" w:eastAsia="Times New Roman" w:hAnsi="Times New Roman" w:cs="Times New Roman"/>
          <w:sz w:val="28"/>
          <w:szCs w:val="28"/>
        </w:rPr>
        <w:t xml:space="preserve">ить </w:t>
      </w:r>
      <w:r w:rsidRPr="007B7A4C">
        <w:rPr>
          <w:rFonts w:ascii="Times New Roman" w:eastAsia="Times New Roman" w:hAnsi="Times New Roman" w:cs="Times New Roman"/>
          <w:sz w:val="28"/>
          <w:szCs w:val="28"/>
        </w:rPr>
        <w:t>поголовь</w:t>
      </w:r>
      <w:r>
        <w:rPr>
          <w:rFonts w:ascii="Times New Roman" w:eastAsia="Times New Roman" w:hAnsi="Times New Roman" w:cs="Times New Roman"/>
          <w:sz w:val="28"/>
          <w:szCs w:val="28"/>
        </w:rPr>
        <w:t>е</w:t>
      </w:r>
      <w:r w:rsidRPr="007B7A4C">
        <w:rPr>
          <w:rFonts w:ascii="Times New Roman" w:eastAsia="Times New Roman" w:hAnsi="Times New Roman" w:cs="Times New Roman"/>
          <w:sz w:val="28"/>
          <w:szCs w:val="28"/>
        </w:rPr>
        <w:t xml:space="preserve"> коров до </w:t>
      </w:r>
      <w:r>
        <w:rPr>
          <w:rFonts w:ascii="Times New Roman" w:eastAsia="Times New Roman" w:hAnsi="Times New Roman" w:cs="Times New Roman"/>
          <w:sz w:val="28"/>
          <w:szCs w:val="28"/>
        </w:rPr>
        <w:t>530 голов</w:t>
      </w:r>
      <w:r w:rsidRPr="007B7A4C">
        <w:rPr>
          <w:rFonts w:ascii="Times New Roman" w:eastAsia="Times New Roman" w:hAnsi="Times New Roman" w:cs="Times New Roman"/>
          <w:sz w:val="28"/>
          <w:szCs w:val="28"/>
        </w:rPr>
        <w:t xml:space="preserve"> (рост на </w:t>
      </w:r>
      <w:r>
        <w:rPr>
          <w:rFonts w:ascii="Times New Roman" w:eastAsia="Times New Roman" w:hAnsi="Times New Roman" w:cs="Times New Roman"/>
          <w:sz w:val="28"/>
          <w:szCs w:val="28"/>
        </w:rPr>
        <w:t xml:space="preserve">6,0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2016 года</w:t>
      </w:r>
      <w:r w:rsidRPr="007B7A4C">
        <w:rPr>
          <w:rFonts w:ascii="Times New Roman" w:eastAsia="Times New Roman" w:hAnsi="Times New Roman" w:cs="Times New Roman"/>
          <w:sz w:val="28"/>
          <w:szCs w:val="28"/>
        </w:rPr>
        <w:t>);</w:t>
      </w:r>
    </w:p>
    <w:p w:rsidR="008559AA" w:rsidRDefault="008559AA" w:rsidP="008559A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увеличить поголовье свиней до 800 голов </w:t>
      </w:r>
      <w:r>
        <w:rPr>
          <w:rFonts w:ascii="Times New Roman" w:eastAsia="Times New Roman" w:hAnsi="Times New Roman" w:cs="Times New Roman"/>
          <w:sz w:val="28"/>
          <w:szCs w:val="28"/>
        </w:rPr>
        <w:t xml:space="preserve">(рост на 16,3 </w:t>
      </w:r>
      <w:r w:rsidRPr="007B7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уровню 2015 года</w:t>
      </w:r>
      <w:r w:rsidRPr="007B7A4C">
        <w:rPr>
          <w:rFonts w:ascii="Times New Roman" w:eastAsia="Times New Roman" w:hAnsi="Times New Roman" w:cs="Times New Roman"/>
          <w:sz w:val="28"/>
          <w:szCs w:val="28"/>
        </w:rPr>
        <w:t>);</w:t>
      </w:r>
    </w:p>
    <w:p w:rsidR="008559AA" w:rsidRDefault="008559AA" w:rsidP="008559AA">
      <w:pPr>
        <w:shd w:val="clear" w:color="auto" w:fill="FFFFFF"/>
        <w:spacing w:before="144" w:after="0" w:line="240" w:lineRule="auto"/>
        <w:ind w:firstLine="540"/>
        <w:jc w:val="both"/>
        <w:rPr>
          <w:rFonts w:ascii="Times New Roman" w:eastAsia="Times New Roman" w:hAnsi="Times New Roman" w:cs="Times New Roman"/>
          <w:sz w:val="28"/>
          <w:szCs w:val="28"/>
        </w:rPr>
      </w:pPr>
      <w:r w:rsidRPr="00AB7AAA">
        <w:rPr>
          <w:rFonts w:ascii="Times New Roman" w:eastAsia="Times New Roman" w:hAnsi="Times New Roman" w:cs="Times New Roman"/>
          <w:sz w:val="28"/>
          <w:szCs w:val="28"/>
        </w:rPr>
        <w:t>- построить помещение для содержания свиней на 300голов;</w:t>
      </w:r>
    </w:p>
    <w:p w:rsidR="008559AA" w:rsidRDefault="008559AA" w:rsidP="008559AA">
      <w:pPr>
        <w:pStyle w:val="a5"/>
        <w:spacing w:after="0" w:line="276" w:lineRule="auto"/>
        <w:ind w:firstLine="540"/>
        <w:jc w:val="both"/>
        <w:rPr>
          <w:bCs/>
          <w:sz w:val="28"/>
          <w:szCs w:val="28"/>
        </w:rPr>
      </w:pPr>
      <w:r>
        <w:rPr>
          <w:sz w:val="28"/>
          <w:szCs w:val="28"/>
        </w:rPr>
        <w:t xml:space="preserve">- </w:t>
      </w:r>
      <w:r>
        <w:rPr>
          <w:bCs/>
          <w:sz w:val="28"/>
          <w:szCs w:val="28"/>
        </w:rPr>
        <w:t xml:space="preserve">организовать переработку молока </w:t>
      </w:r>
      <w:r w:rsidRPr="00CF632B">
        <w:rPr>
          <w:bCs/>
          <w:sz w:val="28"/>
          <w:szCs w:val="28"/>
        </w:rPr>
        <w:t>при полной загрузке</w:t>
      </w:r>
      <w:r>
        <w:rPr>
          <w:bCs/>
          <w:sz w:val="28"/>
          <w:szCs w:val="28"/>
        </w:rPr>
        <w:t xml:space="preserve"> цеха 700</w:t>
      </w:r>
      <w:r w:rsidRPr="00CF632B">
        <w:rPr>
          <w:bCs/>
          <w:sz w:val="28"/>
          <w:szCs w:val="28"/>
        </w:rPr>
        <w:t xml:space="preserve"> тонн цельномолочной продукции жирностью 2,5%</w:t>
      </w:r>
      <w:r>
        <w:rPr>
          <w:bCs/>
          <w:sz w:val="28"/>
          <w:szCs w:val="28"/>
        </w:rPr>
        <w:t>;</w:t>
      </w:r>
    </w:p>
    <w:p w:rsidR="008559AA" w:rsidRDefault="008559AA" w:rsidP="008559AA">
      <w:pPr>
        <w:spacing w:after="0"/>
        <w:ind w:firstLine="540"/>
        <w:jc w:val="both"/>
        <w:rPr>
          <w:rFonts w:ascii="Times New Roman" w:eastAsia="Times New Roman" w:hAnsi="Times New Roman" w:cs="Times New Roman"/>
          <w:sz w:val="28"/>
          <w:szCs w:val="28"/>
        </w:rPr>
      </w:pPr>
      <w:r w:rsidRPr="001A3AFF">
        <w:rPr>
          <w:rFonts w:ascii="Times New Roman" w:hAnsi="Times New Roman" w:cs="Times New Roman"/>
          <w:bCs/>
          <w:sz w:val="28"/>
          <w:szCs w:val="28"/>
        </w:rPr>
        <w:t xml:space="preserve">- </w:t>
      </w:r>
      <w:r>
        <w:rPr>
          <w:rFonts w:ascii="Times New Roman" w:hAnsi="Times New Roman" w:cs="Times New Roman"/>
          <w:bCs/>
          <w:sz w:val="28"/>
          <w:szCs w:val="28"/>
        </w:rPr>
        <w:t xml:space="preserve">обеспечить </w:t>
      </w:r>
      <w:r w:rsidRPr="001A3AFF">
        <w:rPr>
          <w:rFonts w:ascii="Times New Roman" w:eastAsia="Times New Roman" w:hAnsi="Times New Roman" w:cs="Times New Roman"/>
          <w:sz w:val="28"/>
          <w:szCs w:val="28"/>
        </w:rPr>
        <w:t>жител</w:t>
      </w:r>
      <w:r>
        <w:rPr>
          <w:rFonts w:ascii="Times New Roman" w:hAnsi="Times New Roman" w:cs="Times New Roman"/>
          <w:sz w:val="28"/>
          <w:szCs w:val="28"/>
        </w:rPr>
        <w:t>ей</w:t>
      </w:r>
      <w:r w:rsidRPr="001A3AFF">
        <w:rPr>
          <w:rFonts w:ascii="Times New Roman" w:eastAsia="Times New Roman" w:hAnsi="Times New Roman" w:cs="Times New Roman"/>
          <w:sz w:val="28"/>
          <w:szCs w:val="28"/>
        </w:rPr>
        <w:t xml:space="preserve"> района экологически качественн</w:t>
      </w:r>
      <w:r>
        <w:rPr>
          <w:rFonts w:ascii="Times New Roman" w:hAnsi="Times New Roman" w:cs="Times New Roman"/>
          <w:sz w:val="28"/>
          <w:szCs w:val="28"/>
        </w:rPr>
        <w:t>ой</w:t>
      </w:r>
      <w:r w:rsidRPr="001A3AFF">
        <w:rPr>
          <w:rFonts w:ascii="Times New Roman" w:eastAsia="Times New Roman" w:hAnsi="Times New Roman" w:cs="Times New Roman"/>
          <w:sz w:val="28"/>
          <w:szCs w:val="28"/>
        </w:rPr>
        <w:t xml:space="preserve"> и относительно недорог</w:t>
      </w:r>
      <w:r>
        <w:rPr>
          <w:rFonts w:ascii="Times New Roman" w:hAnsi="Times New Roman" w:cs="Times New Roman"/>
          <w:sz w:val="28"/>
          <w:szCs w:val="28"/>
        </w:rPr>
        <w:t>ой</w:t>
      </w:r>
      <w:r w:rsidRPr="001A3AFF">
        <w:rPr>
          <w:rFonts w:ascii="Times New Roman" w:eastAsia="Times New Roman" w:hAnsi="Times New Roman" w:cs="Times New Roman"/>
          <w:sz w:val="28"/>
          <w:szCs w:val="28"/>
        </w:rPr>
        <w:t xml:space="preserve"> продукци</w:t>
      </w:r>
      <w:r>
        <w:rPr>
          <w:rFonts w:ascii="Times New Roman" w:hAnsi="Times New Roman" w:cs="Times New Roman"/>
          <w:sz w:val="28"/>
          <w:szCs w:val="28"/>
        </w:rPr>
        <w:t>ей</w:t>
      </w:r>
      <w:r>
        <w:rPr>
          <w:rFonts w:ascii="Times New Roman" w:eastAsia="Times New Roman" w:hAnsi="Times New Roman" w:cs="Times New Roman"/>
          <w:sz w:val="28"/>
          <w:szCs w:val="28"/>
        </w:rPr>
        <w:t>;</w:t>
      </w:r>
    </w:p>
    <w:p w:rsidR="008559AA" w:rsidRDefault="008559AA" w:rsidP="008559AA">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снизить себестоимость выпускаемой продукции;</w:t>
      </w:r>
    </w:p>
    <w:p w:rsidR="008559AA" w:rsidRDefault="008559AA" w:rsidP="008559AA">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отремонтировать 1 здание под дошкольное образовательное учреждение детский сад;</w:t>
      </w:r>
    </w:p>
    <w:p w:rsidR="008559AA" w:rsidRDefault="008559AA" w:rsidP="008559AA">
      <w:pPr>
        <w:spacing w:after="0"/>
        <w:ind w:firstLine="540"/>
        <w:jc w:val="both"/>
        <w:rPr>
          <w:rFonts w:ascii="Times New Roman" w:eastAsia="Times New Roman" w:hAnsi="Times New Roman" w:cs="Times New Roman"/>
          <w:sz w:val="28"/>
          <w:szCs w:val="28"/>
        </w:rPr>
      </w:pPr>
      <w:r w:rsidRPr="00BF33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создать дополнительную группу и </w:t>
      </w:r>
      <w:r w:rsidRPr="00BF3335">
        <w:rPr>
          <w:rFonts w:ascii="Times New Roman" w:eastAsia="Times New Roman" w:hAnsi="Times New Roman" w:cs="Times New Roman"/>
          <w:sz w:val="28"/>
          <w:szCs w:val="28"/>
        </w:rPr>
        <w:t>увеличить численность детей в группах до 60 человек</w:t>
      </w:r>
      <w:r>
        <w:rPr>
          <w:rFonts w:ascii="Times New Roman" w:eastAsia="Times New Roman" w:hAnsi="Times New Roman" w:cs="Times New Roman"/>
          <w:sz w:val="28"/>
          <w:szCs w:val="28"/>
        </w:rPr>
        <w:t>.</w:t>
      </w:r>
    </w:p>
    <w:p w:rsidR="008559AA" w:rsidRPr="001A3AFF" w:rsidRDefault="008559AA" w:rsidP="008559AA">
      <w:pPr>
        <w:spacing w:after="0"/>
        <w:ind w:firstLine="540"/>
        <w:jc w:val="both"/>
        <w:rPr>
          <w:rFonts w:ascii="Times New Roman" w:eastAsia="Times New Roman" w:hAnsi="Times New Roman" w:cs="Times New Roman"/>
          <w:sz w:val="28"/>
          <w:szCs w:val="28"/>
        </w:rPr>
      </w:pPr>
      <w:r w:rsidRPr="00AB7AAA">
        <w:rPr>
          <w:rFonts w:ascii="Times New Roman" w:hAnsi="Times New Roman" w:cs="Times New Roman"/>
          <w:sz w:val="28"/>
          <w:szCs w:val="28"/>
        </w:rPr>
        <w:t>Создать 1</w:t>
      </w:r>
      <w:r>
        <w:rPr>
          <w:rFonts w:ascii="Times New Roman" w:hAnsi="Times New Roman" w:cs="Times New Roman"/>
          <w:sz w:val="28"/>
          <w:szCs w:val="28"/>
        </w:rPr>
        <w:t xml:space="preserve">4 </w:t>
      </w:r>
      <w:r w:rsidRPr="00AB7AAA">
        <w:rPr>
          <w:rFonts w:ascii="Times New Roman" w:hAnsi="Times New Roman" w:cs="Times New Roman"/>
          <w:sz w:val="28"/>
          <w:szCs w:val="28"/>
        </w:rPr>
        <w:t>новых рабочих мест</w:t>
      </w:r>
      <w:r>
        <w:rPr>
          <w:rFonts w:ascii="Times New Roman" w:hAnsi="Times New Roman" w:cs="Times New Roman"/>
          <w:sz w:val="28"/>
          <w:szCs w:val="28"/>
        </w:rPr>
        <w:t xml:space="preserve"> и увеличить поступление в бюджет всех уровней.</w:t>
      </w:r>
    </w:p>
    <w:p w:rsidR="008559AA" w:rsidRPr="00EB40C2" w:rsidRDefault="008559AA" w:rsidP="008559AA">
      <w:pPr>
        <w:autoSpaceDE w:val="0"/>
        <w:autoSpaceDN w:val="0"/>
        <w:adjustRightInd w:val="0"/>
        <w:spacing w:after="0"/>
        <w:ind w:firstLine="540"/>
        <w:jc w:val="both"/>
        <w:rPr>
          <w:rFonts w:ascii="Times New Roman" w:hAnsi="Times New Roman" w:cs="Times New Roman"/>
          <w:sz w:val="28"/>
          <w:szCs w:val="28"/>
        </w:rPr>
      </w:pPr>
      <w:r w:rsidRPr="00EB40C2">
        <w:rPr>
          <w:rFonts w:ascii="Times New Roman" w:hAnsi="Times New Roman" w:cs="Times New Roman"/>
          <w:sz w:val="28"/>
          <w:szCs w:val="28"/>
        </w:rPr>
        <w:t>У</w:t>
      </w:r>
      <w:r>
        <w:rPr>
          <w:rFonts w:ascii="Times New Roman" w:hAnsi="Times New Roman" w:cs="Times New Roman"/>
          <w:sz w:val="28"/>
          <w:szCs w:val="28"/>
        </w:rPr>
        <w:t>величить объем производства по хозяйствам района к</w:t>
      </w:r>
      <w:r w:rsidRPr="00EB40C2">
        <w:rPr>
          <w:rFonts w:ascii="Times New Roman" w:hAnsi="Times New Roman" w:cs="Times New Roman"/>
          <w:sz w:val="28"/>
          <w:szCs w:val="28"/>
        </w:rPr>
        <w:t xml:space="preserve"> 201</w:t>
      </w:r>
      <w:r>
        <w:rPr>
          <w:rFonts w:ascii="Times New Roman" w:hAnsi="Times New Roman" w:cs="Times New Roman"/>
          <w:sz w:val="28"/>
          <w:szCs w:val="28"/>
        </w:rPr>
        <w:t>9</w:t>
      </w:r>
      <w:r w:rsidRPr="00EB40C2">
        <w:rPr>
          <w:rFonts w:ascii="Times New Roman" w:hAnsi="Times New Roman" w:cs="Times New Roman"/>
          <w:sz w:val="28"/>
          <w:szCs w:val="28"/>
        </w:rPr>
        <w:t xml:space="preserve"> году по сравнению с 20</w:t>
      </w:r>
      <w:r>
        <w:rPr>
          <w:rFonts w:ascii="Times New Roman" w:hAnsi="Times New Roman" w:cs="Times New Roman"/>
          <w:sz w:val="28"/>
          <w:szCs w:val="28"/>
        </w:rPr>
        <w:t>15</w:t>
      </w:r>
      <w:r w:rsidRPr="00EB40C2">
        <w:rPr>
          <w:rFonts w:ascii="Times New Roman" w:hAnsi="Times New Roman" w:cs="Times New Roman"/>
          <w:sz w:val="28"/>
          <w:szCs w:val="28"/>
        </w:rPr>
        <w:t xml:space="preserve"> годом по основным видам </w:t>
      </w:r>
      <w:r>
        <w:rPr>
          <w:rFonts w:ascii="Times New Roman" w:hAnsi="Times New Roman" w:cs="Times New Roman"/>
          <w:sz w:val="28"/>
          <w:szCs w:val="28"/>
        </w:rPr>
        <w:t>продукции животноводства</w:t>
      </w:r>
      <w:r w:rsidRPr="00EB40C2">
        <w:rPr>
          <w:rFonts w:ascii="Times New Roman" w:hAnsi="Times New Roman" w:cs="Times New Roman"/>
          <w:sz w:val="28"/>
          <w:szCs w:val="28"/>
        </w:rPr>
        <w:t>, в том числе:</w:t>
      </w:r>
    </w:p>
    <w:tbl>
      <w:tblPr>
        <w:tblW w:w="14601" w:type="dxa"/>
        <w:tblInd w:w="70" w:type="dxa"/>
        <w:tblLayout w:type="fixed"/>
        <w:tblCellMar>
          <w:left w:w="70" w:type="dxa"/>
          <w:right w:w="70" w:type="dxa"/>
        </w:tblCellMar>
        <w:tblLook w:val="0000" w:firstRow="0" w:lastRow="0" w:firstColumn="0" w:lastColumn="0" w:noHBand="0" w:noVBand="0"/>
      </w:tblPr>
      <w:tblGrid>
        <w:gridCol w:w="14601"/>
      </w:tblGrid>
      <w:tr w:rsidR="008559AA" w:rsidRPr="00EB40C2" w:rsidTr="00D2635D">
        <w:trPr>
          <w:cantSplit/>
          <w:trHeight w:val="62"/>
        </w:trPr>
        <w:tc>
          <w:tcPr>
            <w:tcW w:w="6379" w:type="dxa"/>
            <w:vAlign w:val="center"/>
          </w:tcPr>
          <w:p w:rsidR="008559AA" w:rsidRPr="00EB40C2"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-производство мяса КРС (в живом весе)</w:t>
            </w:r>
            <w:r>
              <w:rPr>
                <w:rFonts w:ascii="Times New Roman" w:hAnsi="Times New Roman" w:cs="Times New Roman"/>
                <w:sz w:val="28"/>
                <w:szCs w:val="28"/>
              </w:rPr>
              <w:t xml:space="preserve"> на 24%;</w:t>
            </w:r>
          </w:p>
        </w:tc>
      </w:tr>
      <w:tr w:rsidR="008559AA" w:rsidRPr="00EB40C2" w:rsidTr="00D2635D">
        <w:trPr>
          <w:cantSplit/>
          <w:trHeight w:val="62"/>
        </w:trPr>
        <w:tc>
          <w:tcPr>
            <w:tcW w:w="6379" w:type="dxa"/>
            <w:vAlign w:val="center"/>
          </w:tcPr>
          <w:p w:rsidR="008559AA" w:rsidRPr="00EB40C2"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w:t>
            </w:r>
            <w:proofErr w:type="gramStart"/>
            <w:r w:rsidRPr="00EB40C2">
              <w:rPr>
                <w:rFonts w:ascii="Times New Roman" w:hAnsi="Times New Roman" w:cs="Times New Roman"/>
                <w:sz w:val="28"/>
                <w:szCs w:val="28"/>
              </w:rPr>
              <w:t>мяса свинины</w:t>
            </w:r>
            <w:proofErr w:type="gramEnd"/>
            <w:r w:rsidRPr="00EB40C2">
              <w:rPr>
                <w:rFonts w:ascii="Times New Roman" w:hAnsi="Times New Roman" w:cs="Times New Roman"/>
                <w:sz w:val="28"/>
                <w:szCs w:val="28"/>
              </w:rPr>
              <w:t xml:space="preserve"> (в живом весе)</w:t>
            </w:r>
            <w:r>
              <w:rPr>
                <w:rFonts w:ascii="Times New Roman" w:hAnsi="Times New Roman" w:cs="Times New Roman"/>
                <w:sz w:val="28"/>
                <w:szCs w:val="28"/>
              </w:rPr>
              <w:t xml:space="preserve"> на 97%;</w:t>
            </w:r>
          </w:p>
        </w:tc>
      </w:tr>
      <w:tr w:rsidR="008559AA" w:rsidRPr="00EB40C2" w:rsidTr="00D2635D">
        <w:trPr>
          <w:cantSplit/>
          <w:trHeight w:val="62"/>
        </w:trPr>
        <w:tc>
          <w:tcPr>
            <w:tcW w:w="6379" w:type="dxa"/>
            <w:vAlign w:val="center"/>
          </w:tcPr>
          <w:p w:rsidR="008559AA" w:rsidRPr="00EB40C2"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 xml:space="preserve">-производство молока </w:t>
            </w:r>
            <w:r>
              <w:rPr>
                <w:rFonts w:ascii="Times New Roman" w:hAnsi="Times New Roman" w:cs="Times New Roman"/>
                <w:sz w:val="28"/>
                <w:szCs w:val="28"/>
              </w:rPr>
              <w:t>на 208%;</w:t>
            </w:r>
          </w:p>
        </w:tc>
      </w:tr>
      <w:tr w:rsidR="008559AA" w:rsidRPr="00EB40C2" w:rsidTr="00D2635D">
        <w:trPr>
          <w:cantSplit/>
          <w:trHeight w:val="62"/>
        </w:trPr>
        <w:tc>
          <w:tcPr>
            <w:tcW w:w="6379" w:type="dxa"/>
            <w:vAlign w:val="center"/>
          </w:tcPr>
          <w:p w:rsidR="008559AA" w:rsidRDefault="008559AA" w:rsidP="00D2635D">
            <w:pPr>
              <w:pStyle w:val="ConsPlusNormal"/>
              <w:widowControl/>
              <w:spacing w:line="276" w:lineRule="auto"/>
              <w:ind w:firstLine="0"/>
              <w:rPr>
                <w:rFonts w:ascii="Times New Roman" w:hAnsi="Times New Roman" w:cs="Times New Roman"/>
                <w:sz w:val="28"/>
                <w:szCs w:val="28"/>
              </w:rPr>
            </w:pPr>
            <w:r w:rsidRPr="00EB40C2">
              <w:rPr>
                <w:rFonts w:ascii="Times New Roman" w:hAnsi="Times New Roman" w:cs="Times New Roman"/>
                <w:sz w:val="28"/>
                <w:szCs w:val="28"/>
              </w:rPr>
              <w:t>-надой молока на корову по хозяйствам</w:t>
            </w:r>
            <w:r>
              <w:rPr>
                <w:rFonts w:ascii="Times New Roman" w:hAnsi="Times New Roman" w:cs="Times New Roman"/>
                <w:sz w:val="28"/>
                <w:szCs w:val="28"/>
              </w:rPr>
              <w:t xml:space="preserve"> на 56%.</w:t>
            </w:r>
          </w:p>
          <w:p w:rsidR="008559AA" w:rsidRPr="00EB40C2" w:rsidRDefault="008559AA" w:rsidP="00D2635D">
            <w:pPr>
              <w:pStyle w:val="ConsPlusNormal"/>
              <w:widowControl/>
              <w:spacing w:line="276" w:lineRule="auto"/>
              <w:ind w:firstLine="0"/>
              <w:rPr>
                <w:rFonts w:ascii="Times New Roman" w:hAnsi="Times New Roman" w:cs="Times New Roman"/>
                <w:sz w:val="28"/>
                <w:szCs w:val="28"/>
              </w:rPr>
            </w:pPr>
          </w:p>
        </w:tc>
      </w:tr>
    </w:tbl>
    <w:p w:rsidR="008559AA" w:rsidRDefault="008559AA" w:rsidP="008559AA">
      <w:pPr>
        <w:spacing w:after="0"/>
        <w:ind w:firstLine="708"/>
        <w:jc w:val="both"/>
        <w:rPr>
          <w:rFonts w:ascii="Times New Roman" w:hAnsi="Times New Roman"/>
          <w:sz w:val="28"/>
          <w:szCs w:val="28"/>
        </w:rPr>
      </w:pPr>
      <w:r w:rsidRPr="00362A8A">
        <w:rPr>
          <w:rFonts w:ascii="Times New Roman" w:hAnsi="Times New Roman"/>
          <w:sz w:val="28"/>
          <w:szCs w:val="28"/>
        </w:rPr>
        <w:t xml:space="preserve">Оценку эффективности реализации </w:t>
      </w:r>
      <w:r>
        <w:rPr>
          <w:rFonts w:ascii="Times New Roman" w:hAnsi="Times New Roman"/>
          <w:sz w:val="28"/>
          <w:szCs w:val="28"/>
        </w:rPr>
        <w:t>подп</w:t>
      </w:r>
      <w:r w:rsidRPr="00362A8A">
        <w:rPr>
          <w:rFonts w:ascii="Times New Roman" w:hAnsi="Times New Roman"/>
          <w:sz w:val="28"/>
          <w:szCs w:val="28"/>
        </w:rPr>
        <w:t xml:space="preserve">рограммы целесообразно проводить, основываясь на показателях целевых индикаторов, которые обеспечат мониторинг </w:t>
      </w:r>
      <w:proofErr w:type="gramStart"/>
      <w:r w:rsidRPr="00362A8A">
        <w:rPr>
          <w:rFonts w:ascii="Times New Roman" w:hAnsi="Times New Roman"/>
          <w:sz w:val="28"/>
          <w:szCs w:val="28"/>
        </w:rPr>
        <w:t xml:space="preserve">динамики изменения показателей роста поголовья </w:t>
      </w:r>
      <w:r>
        <w:rPr>
          <w:rFonts w:ascii="Times New Roman" w:hAnsi="Times New Roman"/>
          <w:sz w:val="28"/>
          <w:szCs w:val="28"/>
        </w:rPr>
        <w:t>свиней</w:t>
      </w:r>
      <w:proofErr w:type="gramEnd"/>
      <w:r>
        <w:rPr>
          <w:rFonts w:ascii="Times New Roman" w:hAnsi="Times New Roman"/>
          <w:sz w:val="28"/>
          <w:szCs w:val="28"/>
        </w:rPr>
        <w:t xml:space="preserve"> и КРС </w:t>
      </w:r>
      <w:r w:rsidRPr="00362A8A">
        <w:rPr>
          <w:rFonts w:ascii="Times New Roman" w:hAnsi="Times New Roman"/>
          <w:sz w:val="28"/>
          <w:szCs w:val="28"/>
        </w:rPr>
        <w:t>во всех категориях хозяйств, производств</w:t>
      </w:r>
      <w:r>
        <w:rPr>
          <w:rFonts w:ascii="Times New Roman" w:hAnsi="Times New Roman"/>
          <w:sz w:val="28"/>
          <w:szCs w:val="28"/>
        </w:rPr>
        <w:t>о качественной мясной и молочной продукции</w:t>
      </w:r>
      <w:r w:rsidRPr="00362A8A">
        <w:rPr>
          <w:rFonts w:ascii="Times New Roman" w:hAnsi="Times New Roman"/>
          <w:sz w:val="28"/>
          <w:szCs w:val="28"/>
        </w:rPr>
        <w:t xml:space="preserve">. </w:t>
      </w:r>
    </w:p>
    <w:p w:rsidR="008559AA" w:rsidRDefault="008559AA" w:rsidP="008559AA">
      <w:pPr>
        <w:spacing w:after="0"/>
        <w:ind w:firstLine="708"/>
        <w:jc w:val="both"/>
        <w:rPr>
          <w:rFonts w:ascii="Times New Roman" w:hAnsi="Times New Roman"/>
          <w:sz w:val="28"/>
          <w:szCs w:val="28"/>
        </w:rPr>
      </w:pPr>
    </w:p>
    <w:p w:rsidR="008559AA" w:rsidRPr="00006550" w:rsidRDefault="008559AA" w:rsidP="008559AA">
      <w:pPr>
        <w:spacing w:line="360" w:lineRule="auto"/>
        <w:ind w:firstLine="720"/>
        <w:jc w:val="center"/>
        <w:rPr>
          <w:rFonts w:ascii="Times New Roman" w:hAnsi="Times New Roman"/>
          <w:sz w:val="28"/>
          <w:szCs w:val="28"/>
        </w:rPr>
      </w:pPr>
      <w:r>
        <w:rPr>
          <w:rFonts w:ascii="Times New Roman" w:hAnsi="Times New Roman"/>
          <w:sz w:val="28"/>
          <w:szCs w:val="28"/>
        </w:rPr>
        <w:t>2.6</w:t>
      </w:r>
      <w:r w:rsidRPr="00006550">
        <w:rPr>
          <w:rFonts w:ascii="Times New Roman" w:hAnsi="Times New Roman"/>
          <w:sz w:val="28"/>
          <w:szCs w:val="28"/>
        </w:rPr>
        <w:t>. Оценка рисков реализации П</w:t>
      </w:r>
      <w:r>
        <w:rPr>
          <w:rFonts w:ascii="Times New Roman" w:hAnsi="Times New Roman"/>
          <w:sz w:val="28"/>
          <w:szCs w:val="28"/>
        </w:rPr>
        <w:t>одп</w:t>
      </w:r>
      <w:r w:rsidRPr="00006550">
        <w:rPr>
          <w:rFonts w:ascii="Times New Roman" w:hAnsi="Times New Roman"/>
          <w:sz w:val="28"/>
          <w:szCs w:val="28"/>
        </w:rPr>
        <w:t>рограммы</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 xml:space="preserve">К </w:t>
      </w:r>
      <w:r>
        <w:rPr>
          <w:rFonts w:ascii="Times New Roman" w:eastAsia="@Arial Unicode MS" w:hAnsi="Times New Roman"/>
          <w:iCs/>
          <w:sz w:val="28"/>
          <w:szCs w:val="28"/>
        </w:rPr>
        <w:t>внешним рискам</w:t>
      </w:r>
      <w:r>
        <w:rPr>
          <w:rFonts w:ascii="Times New Roman" w:eastAsia="@Arial Unicode MS" w:hAnsi="Times New Roman"/>
          <w:sz w:val="28"/>
          <w:szCs w:val="28"/>
        </w:rPr>
        <w:t>, которые могут оказать влияние на достижение запланированных результатов, относятся:</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 недостаточный уровень финансирования из бюджетных источников;</w:t>
      </w:r>
    </w:p>
    <w:p w:rsidR="008559AA" w:rsidRDefault="008559AA" w:rsidP="008559AA">
      <w:pPr>
        <w:spacing w:after="0"/>
        <w:ind w:firstLine="720"/>
        <w:jc w:val="both"/>
        <w:rPr>
          <w:rFonts w:ascii="Times New Roman" w:eastAsia="@Arial Unicode MS" w:hAnsi="Times New Roman"/>
          <w:sz w:val="28"/>
          <w:szCs w:val="28"/>
        </w:rPr>
      </w:pPr>
      <w:r>
        <w:rPr>
          <w:rFonts w:ascii="Times New Roman" w:eastAsia="@Arial Unicode MS" w:hAnsi="Times New Roman"/>
          <w:sz w:val="28"/>
          <w:szCs w:val="28"/>
        </w:rPr>
        <w:t>- недостаточный уровень финансирования из внебюджетных источников;</w:t>
      </w:r>
    </w:p>
    <w:p w:rsidR="008559AA" w:rsidRDefault="008559AA" w:rsidP="008559AA">
      <w:pPr>
        <w:ind w:firstLine="720"/>
        <w:jc w:val="both"/>
        <w:rPr>
          <w:rFonts w:ascii="Times New Roman" w:eastAsia="@Arial Unicode MS" w:hAnsi="Times New Roman"/>
          <w:sz w:val="28"/>
          <w:szCs w:val="28"/>
        </w:rPr>
      </w:pPr>
      <w:r>
        <w:rPr>
          <w:rFonts w:ascii="Times New Roman" w:eastAsia="@Arial Unicode MS" w:hAnsi="Times New Roman"/>
          <w:sz w:val="28"/>
          <w:szCs w:val="28"/>
        </w:rPr>
        <w:t>- неблагоприятная рыночная конъюнктура, затрудняющая реализацию дополнительных объемов свинины отечественного производства.</w:t>
      </w:r>
    </w:p>
    <w:p w:rsidR="008559AA" w:rsidRDefault="008559AA" w:rsidP="008559AA">
      <w:pPr>
        <w:spacing w:after="120"/>
        <w:ind w:firstLine="720"/>
        <w:jc w:val="both"/>
        <w:rPr>
          <w:rFonts w:ascii="Times New Roman" w:eastAsia="@Arial Unicode MS" w:hAnsi="Times New Roman"/>
          <w:sz w:val="28"/>
          <w:szCs w:val="28"/>
        </w:rPr>
      </w:pPr>
      <w:r>
        <w:rPr>
          <w:rFonts w:ascii="Times New Roman" w:eastAsia="@Arial Unicode MS" w:hAnsi="Times New Roman"/>
          <w:sz w:val="28"/>
          <w:szCs w:val="28"/>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Pr>
          <w:rFonts w:ascii="Times New Roman" w:eastAsia="@Arial Unicode MS" w:hAnsi="Times New Roman"/>
          <w:sz w:val="28"/>
          <w:szCs w:val="28"/>
        </w:rPr>
        <w:t>кормообеспечение</w:t>
      </w:r>
      <w:proofErr w:type="spellEnd"/>
      <w:r>
        <w:rPr>
          <w:rFonts w:ascii="Times New Roman" w:eastAsia="@Arial Unicode MS" w:hAnsi="Times New Roman"/>
          <w:sz w:val="28"/>
          <w:szCs w:val="28"/>
        </w:rPr>
        <w:t>, ветеринарная защита и т.д.). Технологические риски, обычно связываемые с освоением  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человеческого потенциала отрасли.</w:t>
      </w:r>
    </w:p>
    <w:p w:rsidR="008559AA" w:rsidRDefault="008559AA" w:rsidP="008559AA">
      <w:pPr>
        <w:spacing w:after="120"/>
        <w:ind w:firstLine="720"/>
        <w:jc w:val="both"/>
        <w:rPr>
          <w:rFonts w:ascii="Times New Roman" w:eastAsia="@Arial Unicode MS" w:hAnsi="Times New Roman"/>
          <w:sz w:val="28"/>
          <w:szCs w:val="28"/>
        </w:rPr>
      </w:pPr>
      <w:r>
        <w:rPr>
          <w:rFonts w:ascii="Times New Roman" w:eastAsia="@Arial Unicode MS" w:hAnsi="Times New Roman"/>
          <w:sz w:val="28"/>
          <w:szCs w:val="28"/>
        </w:rPr>
        <w:t xml:space="preserve">Управление внешними рисками в рамках реализации подпрограммы должно сводиться к точному и своевременному обеспечению финансирования </w:t>
      </w:r>
      <w:r>
        <w:rPr>
          <w:rFonts w:ascii="Times New Roman" w:eastAsia="@Arial Unicode MS" w:hAnsi="Times New Roman"/>
          <w:sz w:val="28"/>
          <w:szCs w:val="28"/>
        </w:rPr>
        <w:lastRenderedPageBreak/>
        <w:t xml:space="preserve">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бюджета действующих обязательств. </w:t>
      </w:r>
    </w:p>
    <w:p w:rsidR="008559AA" w:rsidRDefault="008559AA" w:rsidP="008559AA">
      <w:pPr>
        <w:spacing w:after="120"/>
        <w:ind w:firstLine="720"/>
        <w:jc w:val="both"/>
        <w:rPr>
          <w:rFonts w:ascii="Times New Roman" w:eastAsia="@Arial Unicode MS" w:hAnsi="Times New Roman"/>
          <w:sz w:val="28"/>
          <w:szCs w:val="28"/>
        </w:rPr>
      </w:pPr>
      <w:r>
        <w:rPr>
          <w:rFonts w:ascii="Times New Roman" w:eastAsia="@Arial Unicode MS" w:hAnsi="Times New Roman"/>
          <w:sz w:val="28"/>
          <w:szCs w:val="28"/>
        </w:rPr>
        <w:t>Эффективное управление внутренними рисками входит в сферу ответственности исполнителей подпрограммы, их отраслевых объединений.</w:t>
      </w:r>
    </w:p>
    <w:p w:rsidR="008559AA" w:rsidRDefault="008559AA" w:rsidP="008559AA">
      <w:pPr>
        <w:widowControl w:val="0"/>
        <w:autoSpaceDE w:val="0"/>
        <w:autoSpaceDN w:val="0"/>
        <w:adjustRightInd w:val="0"/>
        <w:ind w:firstLine="709"/>
        <w:jc w:val="center"/>
        <w:rPr>
          <w:rFonts w:ascii="Times New Roman" w:eastAsia="Calibri" w:hAnsi="Times New Roman" w:cs="Times New Roman"/>
          <w:sz w:val="28"/>
          <w:szCs w:val="28"/>
          <w:lang w:eastAsia="en-US"/>
        </w:rPr>
      </w:pPr>
    </w:p>
    <w:p w:rsidR="008559AA" w:rsidRDefault="008559AA" w:rsidP="008559AA">
      <w:pPr>
        <w:widowControl w:val="0"/>
        <w:autoSpaceDE w:val="0"/>
        <w:autoSpaceDN w:val="0"/>
        <w:adjustRightInd w:val="0"/>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Мероприятия подпрограммы</w:t>
      </w:r>
    </w:p>
    <w:p w:rsidR="008559AA" w:rsidRPr="004948C5" w:rsidRDefault="008559AA" w:rsidP="008559AA">
      <w:pPr>
        <w:widowControl w:val="0"/>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приведены в приложении №2 к настоящей подпрограмме.</w:t>
      </w:r>
    </w:p>
    <w:p w:rsidR="008559AA" w:rsidRPr="004948C5" w:rsidRDefault="008559AA" w:rsidP="008559AA">
      <w:pPr>
        <w:widowControl w:val="0"/>
        <w:autoSpaceDE w:val="0"/>
        <w:autoSpaceDN w:val="0"/>
        <w:adjustRightInd w:val="0"/>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Обоснование ресурсного обеспечения подпрограммы</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Финансирование мероприятий подпрограммы осуществляется за счет средств:</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-краевого бюджета;</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бюджета;</w:t>
      </w:r>
    </w:p>
    <w:p w:rsidR="008559A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-внебюджетных источников.</w:t>
      </w:r>
    </w:p>
    <w:p w:rsidR="008559AA" w:rsidRPr="00BF5A3A" w:rsidRDefault="008559AA" w:rsidP="008559A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Общий объем расходов на реализацию подпрограммы в 2017-2019 годах составит </w:t>
      </w:r>
      <w:r w:rsidR="00A5053D">
        <w:rPr>
          <w:rFonts w:ascii="Times New Roman" w:eastAsia="Calibri" w:hAnsi="Times New Roman" w:cs="Times New Roman"/>
          <w:sz w:val="28"/>
          <w:szCs w:val="28"/>
          <w:lang w:eastAsia="en-US"/>
        </w:rPr>
        <w:t>3773,00</w:t>
      </w:r>
      <w:r>
        <w:rPr>
          <w:rFonts w:ascii="Times New Roman" w:eastAsia="Calibri" w:hAnsi="Times New Roman" w:cs="Times New Roman"/>
          <w:sz w:val="28"/>
          <w:szCs w:val="28"/>
          <w:lang w:eastAsia="en-US"/>
        </w:rPr>
        <w:t xml:space="preserve"> тыс.</w:t>
      </w:r>
      <w:r w:rsidR="00A5053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рублей в том числе:</w:t>
      </w:r>
    </w:p>
    <w:p w:rsidR="008559AA" w:rsidRPr="00C958F3" w:rsidRDefault="008559AA" w:rsidP="008559AA">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за счет </w:t>
      </w:r>
      <w:r>
        <w:rPr>
          <w:rFonts w:ascii="Times New Roman" w:hAnsi="Times New Roman" w:cs="Times New Roman"/>
          <w:sz w:val="28"/>
          <w:szCs w:val="28"/>
        </w:rPr>
        <w:t>краевого</w:t>
      </w:r>
      <w:r w:rsidRPr="00C958F3">
        <w:rPr>
          <w:rFonts w:ascii="Times New Roman" w:hAnsi="Times New Roman" w:cs="Times New Roman"/>
          <w:sz w:val="28"/>
          <w:szCs w:val="28"/>
        </w:rPr>
        <w:t xml:space="preserve"> бюджета – </w:t>
      </w:r>
      <w:r w:rsidR="00CD4AC2">
        <w:rPr>
          <w:rFonts w:ascii="Times New Roman" w:hAnsi="Times New Roman" w:cs="Times New Roman"/>
          <w:sz w:val="28"/>
          <w:szCs w:val="28"/>
        </w:rPr>
        <w:t>0</w:t>
      </w:r>
      <w:r>
        <w:rPr>
          <w:rFonts w:ascii="Times New Roman" w:hAnsi="Times New Roman" w:cs="Times New Roman"/>
          <w:sz w:val="28"/>
          <w:szCs w:val="28"/>
        </w:rPr>
        <w:t>,0</w:t>
      </w:r>
      <w:r w:rsidRPr="00C958F3">
        <w:rPr>
          <w:rFonts w:ascii="Times New Roman" w:hAnsi="Times New Roman" w:cs="Times New Roman"/>
          <w:sz w:val="28"/>
          <w:szCs w:val="28"/>
        </w:rPr>
        <w:t xml:space="preserve"> тыс. рублей: </w:t>
      </w:r>
    </w:p>
    <w:p w:rsidR="008559AA" w:rsidRPr="00C958F3" w:rsidRDefault="008559AA" w:rsidP="008559AA">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в 201</w:t>
      </w:r>
      <w:r>
        <w:rPr>
          <w:rFonts w:ascii="Times New Roman" w:hAnsi="Times New Roman" w:cs="Times New Roman"/>
          <w:sz w:val="28"/>
          <w:szCs w:val="28"/>
        </w:rPr>
        <w:t>7</w:t>
      </w:r>
      <w:r w:rsidRPr="00C958F3">
        <w:rPr>
          <w:rFonts w:ascii="Times New Roman" w:hAnsi="Times New Roman" w:cs="Times New Roman"/>
          <w:sz w:val="28"/>
          <w:szCs w:val="28"/>
        </w:rPr>
        <w:t xml:space="preserve"> году –</w:t>
      </w:r>
      <w:r w:rsidR="00CD4AC2">
        <w:rPr>
          <w:rFonts w:ascii="Times New Roman" w:hAnsi="Times New Roman" w:cs="Times New Roman"/>
          <w:sz w:val="28"/>
          <w:szCs w:val="28"/>
        </w:rPr>
        <w:t>0,0</w:t>
      </w:r>
      <w:r w:rsidRPr="00C958F3">
        <w:rPr>
          <w:rFonts w:ascii="Times New Roman" w:hAnsi="Times New Roman" w:cs="Times New Roman"/>
          <w:sz w:val="28"/>
          <w:szCs w:val="28"/>
        </w:rPr>
        <w:t xml:space="preserve"> тыс. руб.;</w:t>
      </w:r>
    </w:p>
    <w:p w:rsidR="008559AA"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2018 году </w:t>
      </w:r>
      <w:r w:rsidR="00CD4AC2">
        <w:rPr>
          <w:rFonts w:ascii="Times New Roman" w:hAnsi="Times New Roman" w:cs="Times New Roman"/>
          <w:sz w:val="28"/>
          <w:szCs w:val="28"/>
        </w:rPr>
        <w:t>–0,0</w:t>
      </w:r>
      <w:r w:rsidRPr="00C958F3">
        <w:rPr>
          <w:rFonts w:ascii="Times New Roman" w:hAnsi="Times New Roman" w:cs="Times New Roman"/>
          <w:sz w:val="28"/>
          <w:szCs w:val="28"/>
        </w:rPr>
        <w:t xml:space="preserve"> тыс. руб.;</w:t>
      </w:r>
    </w:p>
    <w:p w:rsidR="008559AA" w:rsidRPr="00C958F3"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2019 году </w:t>
      </w:r>
      <w:r w:rsidR="00CD4AC2">
        <w:rPr>
          <w:rFonts w:ascii="Times New Roman" w:hAnsi="Times New Roman" w:cs="Times New Roman"/>
          <w:sz w:val="28"/>
          <w:szCs w:val="28"/>
        </w:rPr>
        <w:t>–0,0</w:t>
      </w:r>
      <w:r>
        <w:rPr>
          <w:rFonts w:ascii="Times New Roman" w:hAnsi="Times New Roman" w:cs="Times New Roman"/>
          <w:sz w:val="28"/>
          <w:szCs w:val="28"/>
        </w:rPr>
        <w:t xml:space="preserve"> тыс.</w:t>
      </w:r>
      <w:r w:rsidR="00A5053D">
        <w:rPr>
          <w:rFonts w:ascii="Times New Roman" w:hAnsi="Times New Roman" w:cs="Times New Roman"/>
          <w:sz w:val="28"/>
          <w:szCs w:val="28"/>
        </w:rPr>
        <w:t xml:space="preserve"> </w:t>
      </w:r>
      <w:r>
        <w:rPr>
          <w:rFonts w:ascii="Times New Roman" w:hAnsi="Times New Roman" w:cs="Times New Roman"/>
          <w:sz w:val="28"/>
          <w:szCs w:val="28"/>
        </w:rPr>
        <w:t>руб.</w:t>
      </w:r>
    </w:p>
    <w:p w:rsidR="008559AA" w:rsidRPr="00C958F3" w:rsidRDefault="008559AA" w:rsidP="008559AA">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за счет </w:t>
      </w:r>
      <w:r>
        <w:rPr>
          <w:rFonts w:ascii="Times New Roman" w:hAnsi="Times New Roman" w:cs="Times New Roman"/>
          <w:sz w:val="28"/>
          <w:szCs w:val="28"/>
        </w:rPr>
        <w:t xml:space="preserve">районного </w:t>
      </w:r>
      <w:r w:rsidRPr="00C958F3">
        <w:rPr>
          <w:rFonts w:ascii="Times New Roman" w:hAnsi="Times New Roman" w:cs="Times New Roman"/>
          <w:sz w:val="28"/>
          <w:szCs w:val="28"/>
        </w:rPr>
        <w:t xml:space="preserve"> бюджета – </w:t>
      </w:r>
      <w:r w:rsidR="00A5053D">
        <w:rPr>
          <w:rFonts w:ascii="Times New Roman" w:hAnsi="Times New Roman" w:cs="Times New Roman"/>
          <w:sz w:val="28"/>
          <w:szCs w:val="28"/>
        </w:rPr>
        <w:t>1611,00</w:t>
      </w:r>
      <w:r w:rsidRPr="00C958F3">
        <w:rPr>
          <w:rFonts w:ascii="Times New Roman" w:hAnsi="Times New Roman" w:cs="Times New Roman"/>
          <w:sz w:val="28"/>
          <w:szCs w:val="28"/>
        </w:rPr>
        <w:t xml:space="preserve"> тыс. рублей: </w:t>
      </w:r>
    </w:p>
    <w:p w:rsidR="008559AA" w:rsidRPr="00772084" w:rsidRDefault="008559AA" w:rsidP="008559AA">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Pr>
          <w:rFonts w:ascii="Times New Roman" w:hAnsi="Times New Roman" w:cs="Times New Roman"/>
          <w:sz w:val="28"/>
          <w:szCs w:val="28"/>
        </w:rPr>
        <w:t>7</w:t>
      </w:r>
      <w:r w:rsidRPr="00772084">
        <w:rPr>
          <w:rFonts w:ascii="Times New Roman" w:hAnsi="Times New Roman" w:cs="Times New Roman"/>
          <w:sz w:val="28"/>
          <w:szCs w:val="28"/>
        </w:rPr>
        <w:t xml:space="preserve"> году – </w:t>
      </w:r>
      <w:r w:rsidR="00A5053D">
        <w:rPr>
          <w:rFonts w:ascii="Times New Roman" w:hAnsi="Times New Roman" w:cs="Times New Roman"/>
          <w:sz w:val="28"/>
          <w:szCs w:val="28"/>
        </w:rPr>
        <w:t>0</w:t>
      </w:r>
      <w:r w:rsidRPr="00772084">
        <w:rPr>
          <w:rFonts w:ascii="Times New Roman" w:hAnsi="Times New Roman" w:cs="Times New Roman"/>
          <w:sz w:val="28"/>
          <w:szCs w:val="28"/>
        </w:rPr>
        <w:t xml:space="preserve"> тыс. руб.;</w:t>
      </w:r>
    </w:p>
    <w:p w:rsidR="008559AA" w:rsidRDefault="008559AA" w:rsidP="008559AA">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Pr>
          <w:rFonts w:ascii="Times New Roman" w:hAnsi="Times New Roman" w:cs="Times New Roman"/>
          <w:sz w:val="28"/>
          <w:szCs w:val="28"/>
        </w:rPr>
        <w:t>8</w:t>
      </w:r>
      <w:r w:rsidRPr="00772084">
        <w:rPr>
          <w:rFonts w:ascii="Times New Roman" w:hAnsi="Times New Roman" w:cs="Times New Roman"/>
          <w:sz w:val="28"/>
          <w:szCs w:val="28"/>
        </w:rPr>
        <w:t xml:space="preserve"> году –</w:t>
      </w:r>
      <w:r>
        <w:rPr>
          <w:rFonts w:ascii="Times New Roman" w:hAnsi="Times New Roman" w:cs="Times New Roman"/>
          <w:sz w:val="28"/>
          <w:szCs w:val="28"/>
        </w:rPr>
        <w:t xml:space="preserve"> 1195,0</w:t>
      </w:r>
      <w:r w:rsidRPr="00772084">
        <w:rPr>
          <w:rFonts w:ascii="Times New Roman" w:hAnsi="Times New Roman" w:cs="Times New Roman"/>
          <w:sz w:val="28"/>
          <w:szCs w:val="28"/>
        </w:rPr>
        <w:t xml:space="preserve"> тыс. руб.;</w:t>
      </w:r>
    </w:p>
    <w:p w:rsidR="008559AA" w:rsidRPr="003224E0"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2019 году – 416,0 тыс. руб.</w:t>
      </w:r>
    </w:p>
    <w:p w:rsidR="008559AA" w:rsidRDefault="008559AA" w:rsidP="008559AA">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 xml:space="preserve">за счет </w:t>
      </w:r>
      <w:r>
        <w:rPr>
          <w:rFonts w:ascii="Times New Roman" w:hAnsi="Times New Roman" w:cs="Times New Roman"/>
          <w:sz w:val="28"/>
          <w:szCs w:val="28"/>
        </w:rPr>
        <w:t xml:space="preserve">внебюджетных источников – </w:t>
      </w:r>
      <w:r w:rsidR="00A5053D">
        <w:rPr>
          <w:rFonts w:ascii="Times New Roman" w:hAnsi="Times New Roman" w:cs="Times New Roman"/>
          <w:sz w:val="28"/>
          <w:szCs w:val="28"/>
        </w:rPr>
        <w:t>2162,00</w:t>
      </w:r>
      <w:r>
        <w:rPr>
          <w:rFonts w:ascii="Times New Roman" w:hAnsi="Times New Roman" w:cs="Times New Roman"/>
          <w:sz w:val="28"/>
          <w:szCs w:val="28"/>
        </w:rPr>
        <w:t xml:space="preserve"> </w:t>
      </w:r>
      <w:r w:rsidRPr="003224E0">
        <w:rPr>
          <w:rFonts w:ascii="Times New Roman" w:hAnsi="Times New Roman" w:cs="Times New Roman"/>
          <w:sz w:val="28"/>
          <w:szCs w:val="28"/>
        </w:rPr>
        <w:t xml:space="preserve">тыс. рублей: </w:t>
      </w:r>
    </w:p>
    <w:p w:rsidR="008559AA" w:rsidRPr="003224E0" w:rsidRDefault="008559AA" w:rsidP="008559AA">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7</w:t>
      </w:r>
      <w:r w:rsidRPr="003224E0">
        <w:rPr>
          <w:rFonts w:ascii="Times New Roman" w:hAnsi="Times New Roman" w:cs="Times New Roman"/>
          <w:sz w:val="28"/>
          <w:szCs w:val="28"/>
        </w:rPr>
        <w:t xml:space="preserve"> году – </w:t>
      </w:r>
      <w:r w:rsidR="00A5053D">
        <w:rPr>
          <w:rFonts w:ascii="Times New Roman" w:hAnsi="Times New Roman" w:cs="Times New Roman"/>
          <w:sz w:val="28"/>
          <w:szCs w:val="28"/>
        </w:rPr>
        <w:t xml:space="preserve">0 </w:t>
      </w:r>
      <w:r w:rsidRPr="003224E0">
        <w:rPr>
          <w:rFonts w:ascii="Times New Roman" w:hAnsi="Times New Roman" w:cs="Times New Roman"/>
          <w:sz w:val="28"/>
          <w:szCs w:val="28"/>
        </w:rPr>
        <w:t>тыс.</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 xml:space="preserve">руб.; </w:t>
      </w:r>
    </w:p>
    <w:p w:rsidR="008559AA" w:rsidRDefault="008559AA" w:rsidP="008559AA">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8</w:t>
      </w:r>
      <w:r w:rsidRPr="003224E0">
        <w:rPr>
          <w:rFonts w:ascii="Times New Roman" w:hAnsi="Times New Roman" w:cs="Times New Roman"/>
          <w:sz w:val="28"/>
          <w:szCs w:val="28"/>
        </w:rPr>
        <w:t xml:space="preserve"> году – </w:t>
      </w:r>
      <w:r>
        <w:rPr>
          <w:rFonts w:ascii="Times New Roman" w:hAnsi="Times New Roman" w:cs="Times New Roman"/>
          <w:sz w:val="28"/>
          <w:szCs w:val="28"/>
        </w:rPr>
        <w:t>1310,0</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тыс.</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руб.</w:t>
      </w:r>
      <w:r>
        <w:rPr>
          <w:rFonts w:ascii="Times New Roman" w:hAnsi="Times New Roman" w:cs="Times New Roman"/>
          <w:sz w:val="28"/>
          <w:szCs w:val="28"/>
        </w:rPr>
        <w:t>;</w:t>
      </w:r>
    </w:p>
    <w:p w:rsidR="008559AA" w:rsidRPr="003224E0" w:rsidRDefault="008559AA" w:rsidP="008559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2019 году – 852,0</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тыс.</w:t>
      </w:r>
      <w:r w:rsidR="00A5053D">
        <w:rPr>
          <w:rFonts w:ascii="Times New Roman" w:hAnsi="Times New Roman" w:cs="Times New Roman"/>
          <w:sz w:val="28"/>
          <w:szCs w:val="28"/>
        </w:rPr>
        <w:t xml:space="preserve"> </w:t>
      </w:r>
      <w:r w:rsidRPr="003224E0">
        <w:rPr>
          <w:rFonts w:ascii="Times New Roman" w:hAnsi="Times New Roman" w:cs="Times New Roman"/>
          <w:sz w:val="28"/>
          <w:szCs w:val="28"/>
        </w:rPr>
        <w:t>руб.</w:t>
      </w:r>
    </w:p>
    <w:p w:rsidR="008559AA" w:rsidRDefault="008559AA" w:rsidP="008559AA">
      <w:pPr>
        <w:spacing w:after="0"/>
        <w:jc w:val="both"/>
        <w:rPr>
          <w:rFonts w:ascii="Times New Roman" w:hAnsi="Times New Roman" w:cs="Times New Roman"/>
          <w:sz w:val="28"/>
          <w:szCs w:val="28"/>
        </w:rPr>
        <w:sectPr w:rsidR="008559AA" w:rsidSect="00BB6A1E">
          <w:pgSz w:w="11906" w:h="16838"/>
          <w:pgMar w:top="1701" w:right="1134" w:bottom="851" w:left="1134" w:header="709" w:footer="709" w:gutter="0"/>
          <w:cols w:space="708"/>
          <w:docGrid w:linePitch="360"/>
        </w:sectPr>
      </w:pPr>
    </w:p>
    <w:p w:rsidR="008559AA" w:rsidRPr="003C51BE" w:rsidRDefault="008559AA" w:rsidP="008559AA">
      <w:pPr>
        <w:spacing w:after="0"/>
        <w:ind w:left="10620"/>
        <w:jc w:val="both"/>
        <w:rPr>
          <w:rFonts w:ascii="Times New Roman" w:hAnsi="Times New Roman" w:cs="Times New Roman"/>
          <w:sz w:val="20"/>
          <w:szCs w:val="20"/>
        </w:rPr>
      </w:pPr>
      <w:r w:rsidRPr="003C51BE">
        <w:rPr>
          <w:rFonts w:ascii="Times New Roman" w:hAnsi="Times New Roman" w:cs="Times New Roman"/>
          <w:sz w:val="20"/>
          <w:szCs w:val="20"/>
        </w:rPr>
        <w:lastRenderedPageBreak/>
        <w:t>Приложение №1</w:t>
      </w:r>
    </w:p>
    <w:p w:rsidR="008559AA" w:rsidRPr="00FC1E5D" w:rsidRDefault="008559AA" w:rsidP="008559AA">
      <w:pPr>
        <w:spacing w:after="0"/>
        <w:ind w:left="10620"/>
        <w:jc w:val="both"/>
        <w:rPr>
          <w:rFonts w:ascii="Times New Roman" w:hAnsi="Times New Roman" w:cs="Times New Roman"/>
          <w:sz w:val="20"/>
          <w:szCs w:val="20"/>
        </w:rPr>
      </w:pPr>
      <w:r w:rsidRPr="003C51BE">
        <w:rPr>
          <w:rFonts w:ascii="Times New Roman" w:hAnsi="Times New Roman" w:cs="Times New Roman"/>
          <w:sz w:val="20"/>
          <w:szCs w:val="20"/>
        </w:rPr>
        <w:t xml:space="preserve">к </w:t>
      </w:r>
      <w:r w:rsidRPr="00FC1E5D">
        <w:rPr>
          <w:rFonts w:ascii="Times New Roman" w:hAnsi="Times New Roman" w:cs="Times New Roman"/>
          <w:sz w:val="20"/>
          <w:szCs w:val="20"/>
        </w:rPr>
        <w:t xml:space="preserve">подпрограмме </w:t>
      </w:r>
      <w:r w:rsidRPr="00FC1E5D">
        <w:rPr>
          <w:rFonts w:ascii="Times New Roman" w:eastAsia="Times New Roman" w:hAnsi="Times New Roman" w:cs="Times New Roman"/>
          <w:sz w:val="20"/>
          <w:szCs w:val="20"/>
        </w:rPr>
        <w:t>«Комплексное развитие сельских территорий Каратузского района»</w:t>
      </w:r>
    </w:p>
    <w:p w:rsidR="008559AA" w:rsidRPr="003C51BE" w:rsidRDefault="008559AA" w:rsidP="008559AA">
      <w:pPr>
        <w:spacing w:after="0"/>
        <w:ind w:left="10620"/>
        <w:jc w:val="both"/>
        <w:rPr>
          <w:rFonts w:ascii="Times New Roman" w:hAnsi="Times New Roman" w:cs="Times New Roman"/>
          <w:sz w:val="20"/>
          <w:szCs w:val="20"/>
        </w:rPr>
      </w:pPr>
    </w:p>
    <w:p w:rsidR="008559AA" w:rsidRDefault="008559AA" w:rsidP="008559AA">
      <w:pPr>
        <w:spacing w:after="0"/>
        <w:jc w:val="center"/>
        <w:rPr>
          <w:rFonts w:ascii="Times New Roman" w:hAnsi="Times New Roman" w:cs="Times New Roman"/>
          <w:sz w:val="28"/>
          <w:szCs w:val="28"/>
        </w:rPr>
      </w:pPr>
      <w:r>
        <w:rPr>
          <w:rFonts w:ascii="Times New Roman" w:hAnsi="Times New Roman" w:cs="Times New Roman"/>
          <w:sz w:val="28"/>
          <w:szCs w:val="28"/>
        </w:rPr>
        <w:t>Целевые индикаторы реализации подпрограммы</w:t>
      </w:r>
    </w:p>
    <w:tbl>
      <w:tblPr>
        <w:tblW w:w="15452" w:type="dxa"/>
        <w:tblInd w:w="-214" w:type="dxa"/>
        <w:tblLayout w:type="fixed"/>
        <w:tblCellMar>
          <w:left w:w="70" w:type="dxa"/>
          <w:right w:w="70" w:type="dxa"/>
        </w:tblCellMar>
        <w:tblLook w:val="0000" w:firstRow="0" w:lastRow="0" w:firstColumn="0" w:lastColumn="0" w:noHBand="0" w:noVBand="0"/>
      </w:tblPr>
      <w:tblGrid>
        <w:gridCol w:w="7514"/>
        <w:gridCol w:w="1275"/>
        <w:gridCol w:w="1277"/>
        <w:gridCol w:w="1134"/>
        <w:gridCol w:w="1134"/>
        <w:gridCol w:w="992"/>
        <w:gridCol w:w="1134"/>
        <w:gridCol w:w="992"/>
      </w:tblGrid>
      <w:tr w:rsidR="008559AA" w:rsidRPr="00B80F97" w:rsidTr="009373C4">
        <w:trPr>
          <w:cantSplit/>
          <w:trHeight w:val="164"/>
        </w:trPr>
        <w:tc>
          <w:tcPr>
            <w:tcW w:w="7514" w:type="dxa"/>
            <w:tcBorders>
              <w:top w:val="single" w:sz="6" w:space="0" w:color="auto"/>
              <w:left w:val="single" w:sz="6" w:space="0" w:color="auto"/>
              <w:bottom w:val="single" w:sz="6"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Единица измерения</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Источник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EC7DA0" w:rsidRDefault="008559AA" w:rsidP="00D2635D">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EC7DA0" w:rsidRDefault="008559AA" w:rsidP="00D2635D">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EC7DA0" w:rsidRDefault="008559AA" w:rsidP="00D2635D">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B80F97" w:rsidRDefault="008559AA" w:rsidP="00D2635D">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2019</w:t>
            </w:r>
          </w:p>
        </w:tc>
      </w:tr>
      <w:tr w:rsidR="008559AA" w:rsidRPr="00354516" w:rsidTr="009373C4">
        <w:trPr>
          <w:cantSplit/>
          <w:trHeight w:val="75"/>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ind w:firstLine="16"/>
              <w:rPr>
                <w:rFonts w:ascii="Times New Roman" w:hAnsi="Times New Roman" w:cs="Times New Roman"/>
                <w:sz w:val="24"/>
                <w:szCs w:val="24"/>
              </w:rPr>
            </w:pPr>
            <w:r w:rsidRPr="00354516">
              <w:rPr>
                <w:rFonts w:ascii="Times New Roman" w:hAnsi="Times New Roman" w:cs="Times New Roman"/>
                <w:sz w:val="24"/>
                <w:szCs w:val="24"/>
              </w:rPr>
              <w:t>Цель: комплексное развитие и повышение эффективности производства животноводческой продукции</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b/>
                <w:color w:val="000000"/>
                <w:sz w:val="24"/>
                <w:szCs w:val="24"/>
              </w:rPr>
              <w:t xml:space="preserve"> Задача 1: оздоровление хозяйств от вируса лейкоза</w:t>
            </w:r>
            <w:r w:rsidRPr="00354516">
              <w:rPr>
                <w:rFonts w:ascii="Times New Roman" w:hAnsi="Times New Roman" w:cs="Times New Roman"/>
                <w:b/>
                <w:sz w:val="24"/>
                <w:szCs w:val="24"/>
              </w:rPr>
              <w:t>, снижение уровня инфицированности животных</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Снижение количества хозяйств  неблагополучных по инфекционному заболеванию (лейкоз)</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ед.</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2"/>
                <w:szCs w:val="22"/>
              </w:rPr>
            </w:pPr>
            <w:r w:rsidRPr="00354516">
              <w:rPr>
                <w:rFonts w:ascii="Times New Roman" w:hAnsi="Times New Roman" w:cs="Times New Roman"/>
                <w:sz w:val="22"/>
                <w:szCs w:val="22"/>
              </w:rPr>
              <w:t xml:space="preserve">Ведомственная </w:t>
            </w:r>
            <w:proofErr w:type="spellStart"/>
            <w:r w:rsidRPr="00354516">
              <w:rPr>
                <w:rFonts w:ascii="Times New Roman" w:hAnsi="Times New Roman" w:cs="Times New Roman"/>
                <w:sz w:val="22"/>
                <w:szCs w:val="22"/>
              </w:rPr>
              <w:t>отч-ть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1</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Обновление стада</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Годовой отчет</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sidRPr="00AB7AAA">
              <w:rPr>
                <w:rFonts w:ascii="Times New Roman" w:hAnsi="Times New Roman" w:cs="Times New Roman"/>
                <w:sz w:val="24"/>
                <w:szCs w:val="24"/>
              </w:rPr>
              <w:t>100</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 xml:space="preserve">Поголовье КРС по </w:t>
            </w:r>
            <w:r>
              <w:rPr>
                <w:rFonts w:ascii="Times New Roman" w:hAnsi="Times New Roman" w:cs="Times New Roman"/>
                <w:sz w:val="24"/>
                <w:szCs w:val="24"/>
              </w:rPr>
              <w:t>сельскохозяйственным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гол.</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1578</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1350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1450</w:t>
            </w:r>
          </w:p>
        </w:tc>
        <w:tc>
          <w:tcPr>
            <w:tcW w:w="992" w:type="dxa"/>
            <w:tcBorders>
              <w:top w:val="single" w:sz="4" w:space="0" w:color="auto"/>
              <w:left w:val="single" w:sz="4" w:space="0" w:color="auto"/>
              <w:bottom w:val="single" w:sz="4" w:space="0" w:color="auto"/>
              <w:right w:val="single" w:sz="4" w:space="0" w:color="auto"/>
            </w:tcBorders>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 xml:space="preserve">В </w:t>
            </w:r>
            <w:proofErr w:type="spellStart"/>
            <w:r w:rsidRPr="00354516">
              <w:rPr>
                <w:rFonts w:ascii="Times New Roman" w:hAnsi="Times New Roman" w:cs="Times New Roman"/>
                <w:sz w:val="24"/>
                <w:szCs w:val="24"/>
              </w:rPr>
              <w:t>т.ч</w:t>
            </w:r>
            <w:proofErr w:type="spellEnd"/>
            <w:r w:rsidRPr="00354516">
              <w:rPr>
                <w:rFonts w:ascii="Times New Roman" w:hAnsi="Times New Roman" w:cs="Times New Roman"/>
                <w:sz w:val="24"/>
                <w:szCs w:val="24"/>
              </w:rPr>
              <w:t xml:space="preserve">. поголовье коров  по </w:t>
            </w:r>
            <w:r>
              <w:rPr>
                <w:rFonts w:ascii="Times New Roman" w:hAnsi="Times New Roman" w:cs="Times New Roman"/>
                <w:sz w:val="24"/>
                <w:szCs w:val="24"/>
              </w:rPr>
              <w:t>сельскохозяйственным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гол.</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Задача 2: </w:t>
            </w:r>
            <w:r w:rsidRPr="00354516">
              <w:rPr>
                <w:rFonts w:ascii="Times New Roman" w:hAnsi="Times New Roman" w:cs="Times New Roman"/>
                <w:b/>
                <w:sz w:val="24"/>
                <w:szCs w:val="24"/>
              </w:rPr>
              <w:t>создание условий для оздоровления хозяйств и сохранения поголовья</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50219E" w:rsidRDefault="008559AA" w:rsidP="00D2635D">
            <w:pPr>
              <w:pStyle w:val="ConsPlusNormal"/>
              <w:widowControl/>
              <w:ind w:firstLine="0"/>
              <w:rPr>
                <w:rFonts w:ascii="Times New Roman" w:hAnsi="Times New Roman" w:cs="Times New Roman"/>
                <w:sz w:val="24"/>
                <w:szCs w:val="24"/>
              </w:rPr>
            </w:pPr>
            <w:r w:rsidRPr="00B8463D">
              <w:rPr>
                <w:rFonts w:ascii="Times New Roman" w:hAnsi="Times New Roman" w:cs="Times New Roman"/>
                <w:color w:val="000000"/>
                <w:sz w:val="24"/>
                <w:szCs w:val="24"/>
                <w:shd w:val="clear" w:color="auto" w:fill="FFFFFF"/>
              </w:rPr>
              <w:t>Проведение тщательной дезинфекции животноводческих помещений</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Годовой отчет</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4030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4030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AB7AAA" w:rsidRDefault="008559AA" w:rsidP="00D2635D">
            <w:pPr>
              <w:pStyle w:val="ConsPlusNormal"/>
              <w:widowControl/>
              <w:ind w:firstLine="0"/>
              <w:rPr>
                <w:rFonts w:ascii="Times New Roman" w:hAnsi="Times New Roman" w:cs="Times New Roman"/>
                <w:sz w:val="24"/>
                <w:szCs w:val="24"/>
              </w:rPr>
            </w:pPr>
            <w:r w:rsidRPr="00AB7AAA">
              <w:rPr>
                <w:rFonts w:ascii="Times New Roman" w:hAnsi="Times New Roman" w:cs="Times New Roman"/>
                <w:b/>
                <w:color w:val="000000"/>
                <w:sz w:val="24"/>
                <w:szCs w:val="24"/>
              </w:rPr>
              <w:t xml:space="preserve">Задача </w:t>
            </w:r>
            <w:r>
              <w:rPr>
                <w:rFonts w:ascii="Times New Roman" w:hAnsi="Times New Roman" w:cs="Times New Roman"/>
                <w:b/>
                <w:color w:val="000000"/>
                <w:sz w:val="24"/>
                <w:szCs w:val="24"/>
              </w:rPr>
              <w:t>3</w:t>
            </w:r>
            <w:r w:rsidRPr="00AB7AAA">
              <w:rPr>
                <w:rFonts w:ascii="Times New Roman" w:hAnsi="Times New Roman" w:cs="Times New Roman"/>
                <w:b/>
                <w:color w:val="000000"/>
                <w:sz w:val="24"/>
                <w:szCs w:val="24"/>
              </w:rPr>
              <w:t xml:space="preserve">: </w:t>
            </w:r>
            <w:r w:rsidRPr="00AB7AAA">
              <w:rPr>
                <w:rFonts w:ascii="Times New Roman" w:hAnsi="Times New Roman" w:cs="Times New Roman"/>
                <w:b/>
                <w:sz w:val="24"/>
                <w:szCs w:val="24"/>
              </w:rPr>
              <w:t>организация переработки молока в районе</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Количество переработанного молока в год</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тонн</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2"/>
                <w:szCs w:val="22"/>
              </w:rPr>
            </w:pPr>
            <w:r w:rsidRPr="00354516">
              <w:rPr>
                <w:rFonts w:ascii="Times New Roman" w:hAnsi="Times New Roman" w:cs="Times New Roman"/>
                <w:sz w:val="22"/>
                <w:szCs w:val="22"/>
              </w:rPr>
              <w:t xml:space="preserve">Ведомственная </w:t>
            </w:r>
            <w:proofErr w:type="spellStart"/>
            <w:r w:rsidRPr="00354516">
              <w:rPr>
                <w:rFonts w:ascii="Times New Roman" w:hAnsi="Times New Roman" w:cs="Times New Roman"/>
                <w:sz w:val="22"/>
                <w:szCs w:val="22"/>
              </w:rPr>
              <w:t>отч-ть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b/>
                <w:sz w:val="24"/>
                <w:szCs w:val="24"/>
              </w:rPr>
              <w:t xml:space="preserve">Задача </w:t>
            </w:r>
            <w:r>
              <w:rPr>
                <w:rFonts w:ascii="Times New Roman" w:hAnsi="Times New Roman" w:cs="Times New Roman"/>
                <w:b/>
                <w:sz w:val="24"/>
                <w:szCs w:val="24"/>
              </w:rPr>
              <w:t>4</w:t>
            </w:r>
            <w:r w:rsidRPr="00354516">
              <w:rPr>
                <w:rFonts w:ascii="Times New Roman" w:hAnsi="Times New Roman" w:cs="Times New Roman"/>
                <w:b/>
                <w:sz w:val="24"/>
                <w:szCs w:val="24"/>
              </w:rPr>
              <w:t>: увеличение производства свинины на основе разведения высокопродуктивных и технологичных пород и гибридов</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sz w:val="24"/>
                <w:szCs w:val="24"/>
              </w:rPr>
              <w:t>Поголовье свиней по хозяйствам</w:t>
            </w:r>
            <w:r>
              <w:rPr>
                <w:rFonts w:ascii="Times New Roman" w:hAnsi="Times New Roman" w:cs="Times New Roman"/>
                <w:sz w:val="24"/>
                <w:szCs w:val="24"/>
              </w:rPr>
              <w:t xml:space="preserve"> (ИП главы КФХ)</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sidRPr="00354516">
              <w:rPr>
                <w:rFonts w:ascii="Times New Roman" w:hAnsi="Times New Roman" w:cs="Times New Roman"/>
                <w:sz w:val="24"/>
                <w:szCs w:val="24"/>
              </w:rPr>
              <w:t>гол.</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688</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695</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354516" w:rsidRDefault="00A5053D"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tcPr>
          <w:p w:rsidR="008559AA" w:rsidRPr="00354516"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800</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354516" w:rsidRDefault="008559AA" w:rsidP="00D2635D">
            <w:pPr>
              <w:pStyle w:val="ConsPlusNormal"/>
              <w:widowControl/>
              <w:ind w:firstLine="0"/>
              <w:rPr>
                <w:rFonts w:ascii="Times New Roman" w:hAnsi="Times New Roman" w:cs="Times New Roman"/>
                <w:sz w:val="24"/>
                <w:szCs w:val="24"/>
              </w:rPr>
            </w:pPr>
            <w:r w:rsidRPr="00354516">
              <w:rPr>
                <w:rFonts w:ascii="Times New Roman" w:hAnsi="Times New Roman" w:cs="Times New Roman"/>
                <w:b/>
                <w:sz w:val="24"/>
                <w:szCs w:val="24"/>
              </w:rPr>
              <w:t xml:space="preserve">Задача </w:t>
            </w:r>
            <w:r>
              <w:rPr>
                <w:rFonts w:ascii="Times New Roman" w:hAnsi="Times New Roman" w:cs="Times New Roman"/>
                <w:b/>
                <w:sz w:val="24"/>
                <w:szCs w:val="24"/>
              </w:rPr>
              <w:t>5</w:t>
            </w:r>
            <w:r w:rsidRPr="00354516">
              <w:rPr>
                <w:rFonts w:ascii="Times New Roman" w:hAnsi="Times New Roman" w:cs="Times New Roman"/>
                <w:b/>
                <w:sz w:val="24"/>
                <w:szCs w:val="24"/>
              </w:rPr>
              <w:t>: обновление производственной базы свиноферм</w:t>
            </w: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AB7AAA" w:rsidRDefault="008559AA" w:rsidP="00D2635D">
            <w:pPr>
              <w:pStyle w:val="ConsPlusNormal"/>
              <w:widowControl/>
              <w:ind w:firstLine="0"/>
              <w:rPr>
                <w:rFonts w:ascii="Times New Roman" w:hAnsi="Times New Roman" w:cs="Times New Roman"/>
                <w:sz w:val="24"/>
                <w:szCs w:val="24"/>
              </w:rPr>
            </w:pPr>
            <w:r w:rsidRPr="00AB7AAA">
              <w:rPr>
                <w:rFonts w:ascii="Times New Roman" w:hAnsi="Times New Roman" w:cs="Times New Roman"/>
                <w:sz w:val="24"/>
                <w:szCs w:val="24"/>
              </w:rPr>
              <w:t>Строительство помещений для содержания свиней на 300 голов</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sidRPr="00AB7AAA">
              <w:rPr>
                <w:rFonts w:ascii="Times New Roman" w:hAnsi="Times New Roman" w:cs="Times New Roman"/>
                <w:sz w:val="24"/>
                <w:szCs w:val="24"/>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sidRPr="00AB7AAA">
              <w:rPr>
                <w:rFonts w:ascii="Times New Roman" w:hAnsi="Times New Roman" w:cs="Times New Roman"/>
                <w:sz w:val="24"/>
                <w:szCs w:val="24"/>
              </w:rPr>
              <w:t>Годовой отчет</w:t>
            </w: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Pr="00AB7AAA"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559AA" w:rsidRPr="00354516" w:rsidTr="009373C4">
        <w:trPr>
          <w:cantSplit/>
          <w:trHeight w:val="209"/>
        </w:trPr>
        <w:tc>
          <w:tcPr>
            <w:tcW w:w="15452" w:type="dxa"/>
            <w:gridSpan w:val="8"/>
            <w:tcBorders>
              <w:top w:val="single" w:sz="6" w:space="0" w:color="auto"/>
              <w:left w:val="single" w:sz="6" w:space="0" w:color="auto"/>
              <w:bottom w:val="single" w:sz="6" w:space="0" w:color="auto"/>
              <w:right w:val="single" w:sz="4" w:space="0" w:color="auto"/>
            </w:tcBorders>
            <w:vAlign w:val="center"/>
          </w:tcPr>
          <w:p w:rsidR="008559AA" w:rsidRPr="00BF3335" w:rsidRDefault="008559AA" w:rsidP="00D2635D">
            <w:pPr>
              <w:widowControl w:val="0"/>
              <w:autoSpaceDE w:val="0"/>
              <w:autoSpaceDN w:val="0"/>
              <w:adjustRightInd w:val="0"/>
              <w:spacing w:after="0" w:line="240" w:lineRule="auto"/>
              <w:jc w:val="both"/>
              <w:rPr>
                <w:rFonts w:ascii="Times New Roman" w:hAnsi="Times New Roman" w:cs="Times New Roman"/>
                <w:b/>
                <w:sz w:val="24"/>
                <w:szCs w:val="24"/>
              </w:rPr>
            </w:pPr>
            <w:r w:rsidRPr="00BF3335">
              <w:rPr>
                <w:rFonts w:ascii="Times New Roman" w:hAnsi="Times New Roman" w:cs="Times New Roman"/>
                <w:b/>
                <w:sz w:val="24"/>
                <w:szCs w:val="24"/>
              </w:rPr>
              <w:t>Задача</w:t>
            </w:r>
            <w:proofErr w:type="gramStart"/>
            <w:r w:rsidRPr="00BF3335">
              <w:rPr>
                <w:rFonts w:ascii="Times New Roman" w:hAnsi="Times New Roman" w:cs="Times New Roman"/>
                <w:b/>
                <w:sz w:val="24"/>
                <w:szCs w:val="24"/>
              </w:rPr>
              <w:t>6</w:t>
            </w:r>
            <w:proofErr w:type="gramEnd"/>
            <w:r w:rsidRPr="00BF3335">
              <w:rPr>
                <w:rFonts w:ascii="Times New Roman" w:hAnsi="Times New Roman" w:cs="Times New Roman"/>
                <w:b/>
                <w:sz w:val="24"/>
                <w:szCs w:val="24"/>
              </w:rPr>
              <w:t>: повышение доступности и улучшение качества услуг образования, путем капитального ремонта здания</w:t>
            </w:r>
          </w:p>
          <w:p w:rsidR="008559AA" w:rsidRDefault="008559AA" w:rsidP="00D2635D">
            <w:pPr>
              <w:pStyle w:val="ConsPlusNormal"/>
              <w:widowControl/>
              <w:ind w:firstLine="0"/>
              <w:jc w:val="center"/>
              <w:rPr>
                <w:rFonts w:ascii="Times New Roman" w:hAnsi="Times New Roman" w:cs="Times New Roman"/>
                <w:sz w:val="24"/>
                <w:szCs w:val="24"/>
              </w:rPr>
            </w:pPr>
          </w:p>
        </w:tc>
      </w:tr>
      <w:tr w:rsidR="008559AA" w:rsidRPr="00354516" w:rsidTr="009373C4">
        <w:trPr>
          <w:cantSplit/>
          <w:trHeight w:val="209"/>
        </w:trPr>
        <w:tc>
          <w:tcPr>
            <w:tcW w:w="7514" w:type="dxa"/>
            <w:tcBorders>
              <w:top w:val="single" w:sz="6" w:space="0" w:color="auto"/>
              <w:left w:val="single" w:sz="6" w:space="0" w:color="auto"/>
              <w:bottom w:val="single" w:sz="6" w:space="0" w:color="auto"/>
              <w:right w:val="single" w:sz="4" w:space="0" w:color="auto"/>
            </w:tcBorders>
            <w:vAlign w:val="center"/>
          </w:tcPr>
          <w:p w:rsidR="008559AA" w:rsidRPr="00ED1B9F" w:rsidRDefault="008559AA" w:rsidP="00D2635D">
            <w:pPr>
              <w:pStyle w:val="ConsPlusNormal"/>
              <w:widowControl/>
              <w:ind w:firstLine="0"/>
              <w:rPr>
                <w:rFonts w:ascii="Times New Roman" w:hAnsi="Times New Roman" w:cs="Times New Roman"/>
                <w:sz w:val="24"/>
                <w:szCs w:val="24"/>
              </w:rPr>
            </w:pPr>
            <w:r w:rsidRPr="00ED1B9F">
              <w:rPr>
                <w:rFonts w:ascii="Times New Roman" w:hAnsi="Times New Roman" w:cs="Times New Roman"/>
                <w:sz w:val="24"/>
                <w:szCs w:val="24"/>
              </w:rPr>
              <w:t>Ввод в эксплуатацию помещения под детский сад «Малышок»</w:t>
            </w:r>
          </w:p>
        </w:tc>
        <w:tc>
          <w:tcPr>
            <w:tcW w:w="1275" w:type="dxa"/>
            <w:tcBorders>
              <w:top w:val="single" w:sz="4" w:space="0" w:color="auto"/>
              <w:left w:val="single" w:sz="4" w:space="0" w:color="auto"/>
              <w:bottom w:val="single" w:sz="4" w:space="0" w:color="auto"/>
              <w:right w:val="single" w:sz="4" w:space="0" w:color="auto"/>
            </w:tcBorders>
            <w:vAlign w:val="center"/>
          </w:tcPr>
          <w:p w:rsidR="008559AA" w:rsidRPr="00ED1B9F" w:rsidRDefault="008559AA" w:rsidP="00D2635D">
            <w:pPr>
              <w:pStyle w:val="ConsPlusNormal"/>
              <w:widowControl/>
              <w:ind w:firstLine="0"/>
              <w:jc w:val="center"/>
              <w:rPr>
                <w:rFonts w:ascii="Times New Roman" w:hAnsi="Times New Roman" w:cs="Times New Roman"/>
                <w:sz w:val="24"/>
                <w:szCs w:val="24"/>
              </w:rPr>
            </w:pPr>
            <w:proofErr w:type="spellStart"/>
            <w:r w:rsidRPr="00ED1B9F">
              <w:rPr>
                <w:rFonts w:ascii="Times New Roman" w:hAnsi="Times New Roman" w:cs="Times New Roman"/>
                <w:sz w:val="24"/>
                <w:szCs w:val="24"/>
              </w:rPr>
              <w:t>Кв</w:t>
            </w:r>
            <w:proofErr w:type="gramStart"/>
            <w:r w:rsidRPr="00ED1B9F">
              <w:rPr>
                <w:rFonts w:ascii="Times New Roman" w:hAnsi="Times New Roman" w:cs="Times New Roman"/>
                <w:sz w:val="24"/>
                <w:szCs w:val="24"/>
              </w:rPr>
              <w:t>.м</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559AA" w:rsidRPr="00ED1B9F" w:rsidRDefault="008559AA" w:rsidP="00D2635D">
            <w:pPr>
              <w:pStyle w:val="ConsPlusNormal"/>
              <w:widowControl/>
              <w:ind w:firstLine="0"/>
              <w:jc w:val="center"/>
              <w:rPr>
                <w:rFonts w:ascii="Times New Roman" w:hAnsi="Times New Roman" w:cs="Times New Roman"/>
                <w:sz w:val="22"/>
                <w:szCs w:val="22"/>
              </w:rPr>
            </w:pPr>
            <w:r w:rsidRPr="00ED1B9F">
              <w:rPr>
                <w:rFonts w:ascii="Times New Roman" w:hAnsi="Times New Roman" w:cs="Times New Roman"/>
                <w:sz w:val="22"/>
                <w:szCs w:val="22"/>
              </w:rPr>
              <w:t xml:space="preserve">Ведомственная </w:t>
            </w:r>
            <w:proofErr w:type="spellStart"/>
            <w:r w:rsidRPr="00ED1B9F">
              <w:rPr>
                <w:rFonts w:ascii="Times New Roman" w:hAnsi="Times New Roman" w:cs="Times New Roman"/>
                <w:sz w:val="22"/>
                <w:szCs w:val="22"/>
              </w:rPr>
              <w:t>отч-ть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Pr="00354516" w:rsidRDefault="008559AA" w:rsidP="00D2635D">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197</w:t>
            </w:r>
          </w:p>
        </w:tc>
        <w:tc>
          <w:tcPr>
            <w:tcW w:w="992" w:type="dxa"/>
            <w:tcBorders>
              <w:top w:val="single" w:sz="4" w:space="0" w:color="auto"/>
              <w:left w:val="single" w:sz="4" w:space="0" w:color="auto"/>
              <w:bottom w:val="single" w:sz="4" w:space="0" w:color="auto"/>
              <w:right w:val="single" w:sz="4" w:space="0" w:color="auto"/>
            </w:tcBorders>
            <w:vAlign w:val="center"/>
          </w:tcPr>
          <w:p w:rsidR="008559AA" w:rsidRDefault="008559AA" w:rsidP="00D2635D">
            <w:pPr>
              <w:pStyle w:val="ConsPlusNormal"/>
              <w:widowControl/>
              <w:ind w:firstLine="0"/>
              <w:jc w:val="center"/>
              <w:rPr>
                <w:rFonts w:ascii="Times New Roman" w:hAnsi="Times New Roman" w:cs="Times New Roman"/>
                <w:sz w:val="24"/>
                <w:szCs w:val="24"/>
              </w:rPr>
            </w:pPr>
          </w:p>
        </w:tc>
      </w:tr>
    </w:tbl>
    <w:p w:rsidR="009373C4" w:rsidRDefault="009373C4" w:rsidP="009373C4">
      <w:pPr>
        <w:spacing w:after="0" w:line="240" w:lineRule="auto"/>
        <w:rPr>
          <w:rFonts w:ascii="Times New Roman" w:hAnsi="Times New Roman" w:cs="Times New Roman"/>
          <w:sz w:val="24"/>
          <w:szCs w:val="24"/>
        </w:rPr>
      </w:pPr>
    </w:p>
    <w:p w:rsidR="008559AA" w:rsidRPr="00354516" w:rsidRDefault="009373C4" w:rsidP="009373C4">
      <w:pPr>
        <w:spacing w:after="0" w:line="240" w:lineRule="auto"/>
        <w:rPr>
          <w:rFonts w:ascii="Times New Roman" w:hAnsi="Times New Roman" w:cs="Times New Roman"/>
          <w:sz w:val="24"/>
          <w:szCs w:val="24"/>
        </w:rPr>
      </w:pPr>
      <w:r w:rsidRPr="009373C4">
        <w:rPr>
          <w:rFonts w:ascii="Times New Roman" w:hAnsi="Times New Roman" w:cs="Times New Roman"/>
          <w:sz w:val="24"/>
          <w:szCs w:val="24"/>
        </w:rPr>
        <w:t xml:space="preserve">Глава района  К.А. </w:t>
      </w:r>
      <w:proofErr w:type="spellStart"/>
      <w:r w:rsidRPr="009373C4">
        <w:rPr>
          <w:rFonts w:ascii="Times New Roman" w:hAnsi="Times New Roman" w:cs="Times New Roman"/>
          <w:sz w:val="24"/>
          <w:szCs w:val="24"/>
        </w:rPr>
        <w:t>Тюнин</w:t>
      </w:r>
      <w:proofErr w:type="spellEnd"/>
    </w:p>
    <w:p w:rsidR="008559AA" w:rsidRPr="00354516" w:rsidRDefault="008559AA" w:rsidP="008559AA">
      <w:pPr>
        <w:spacing w:after="0" w:line="240" w:lineRule="auto"/>
        <w:ind w:left="142"/>
        <w:rPr>
          <w:rFonts w:ascii="Times New Roman" w:hAnsi="Times New Roman" w:cs="Times New Roman"/>
          <w:sz w:val="24"/>
          <w:szCs w:val="24"/>
        </w:rPr>
      </w:pPr>
    </w:p>
    <w:p w:rsidR="008559AA" w:rsidRPr="003C51BE" w:rsidRDefault="008559AA" w:rsidP="008559AA">
      <w:pPr>
        <w:pageBreakBefore/>
        <w:spacing w:after="0"/>
        <w:ind w:left="10620"/>
        <w:jc w:val="both"/>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8559AA" w:rsidRPr="00F60235" w:rsidRDefault="008559AA" w:rsidP="008559AA">
      <w:pPr>
        <w:spacing w:after="0"/>
        <w:ind w:left="10620"/>
        <w:jc w:val="both"/>
        <w:rPr>
          <w:rFonts w:ascii="Times New Roman" w:eastAsia="Times New Roman" w:hAnsi="Times New Roman" w:cs="Times New Roman"/>
          <w:sz w:val="20"/>
          <w:szCs w:val="20"/>
        </w:rPr>
      </w:pPr>
      <w:r w:rsidRPr="003C51BE">
        <w:rPr>
          <w:rFonts w:ascii="Times New Roman" w:hAnsi="Times New Roman" w:cs="Times New Roman"/>
          <w:sz w:val="20"/>
          <w:szCs w:val="20"/>
        </w:rPr>
        <w:t xml:space="preserve">к </w:t>
      </w:r>
      <w:r w:rsidRPr="00FC1E5D">
        <w:rPr>
          <w:rFonts w:ascii="Times New Roman" w:hAnsi="Times New Roman" w:cs="Times New Roman"/>
          <w:sz w:val="20"/>
          <w:szCs w:val="20"/>
        </w:rPr>
        <w:t xml:space="preserve">подпрограмме </w:t>
      </w:r>
      <w:r w:rsidRPr="00FC1E5D">
        <w:rPr>
          <w:rFonts w:ascii="Times New Roman" w:eastAsia="Times New Roman" w:hAnsi="Times New Roman" w:cs="Times New Roman"/>
          <w:sz w:val="20"/>
          <w:szCs w:val="20"/>
        </w:rPr>
        <w:t>«Комплексное развитие сельских территорий Каратузского района»</w:t>
      </w:r>
    </w:p>
    <w:p w:rsidR="008559AA" w:rsidRPr="00F60235" w:rsidRDefault="008559AA" w:rsidP="008559AA">
      <w:pPr>
        <w:spacing w:after="0"/>
        <w:ind w:left="10620"/>
        <w:jc w:val="both"/>
        <w:rPr>
          <w:rFonts w:ascii="Times New Roman" w:hAnsi="Times New Roman" w:cs="Times New Roman"/>
          <w:sz w:val="20"/>
          <w:szCs w:val="20"/>
        </w:rPr>
      </w:pPr>
    </w:p>
    <w:p w:rsidR="008559AA" w:rsidRPr="00123596" w:rsidRDefault="008559AA" w:rsidP="008559AA">
      <w:pPr>
        <w:spacing w:after="0" w:line="240" w:lineRule="auto"/>
        <w:ind w:left="360"/>
        <w:jc w:val="center"/>
        <w:rPr>
          <w:rFonts w:ascii="Times New Roman" w:hAnsi="Times New Roman" w:cs="Times New Roman"/>
          <w:sz w:val="28"/>
          <w:szCs w:val="28"/>
        </w:rPr>
      </w:pPr>
      <w:r w:rsidRPr="00EA4442">
        <w:rPr>
          <w:rFonts w:ascii="Times New Roman" w:hAnsi="Times New Roman" w:cs="Times New Roman"/>
          <w:sz w:val="28"/>
          <w:szCs w:val="28"/>
        </w:rPr>
        <w:t>Мероприятия подпрограммы</w:t>
      </w:r>
    </w:p>
    <w:p w:rsidR="008559AA" w:rsidRPr="00123596" w:rsidRDefault="008559AA" w:rsidP="008559AA">
      <w:pPr>
        <w:spacing w:after="0" w:line="240" w:lineRule="auto"/>
        <w:ind w:left="360"/>
        <w:jc w:val="center"/>
        <w:rPr>
          <w:rFonts w:ascii="Times New Roman" w:hAnsi="Times New Roman" w:cs="Times New Roman"/>
          <w:sz w:val="28"/>
          <w:szCs w:val="28"/>
        </w:rPr>
      </w:pPr>
    </w:p>
    <w:tbl>
      <w:tblPr>
        <w:tblW w:w="15876" w:type="dxa"/>
        <w:tblInd w:w="-459" w:type="dxa"/>
        <w:tblLook w:val="04A0" w:firstRow="1" w:lastRow="0" w:firstColumn="1" w:lastColumn="0" w:noHBand="0" w:noVBand="1"/>
      </w:tblPr>
      <w:tblGrid>
        <w:gridCol w:w="2290"/>
        <w:gridCol w:w="1581"/>
        <w:gridCol w:w="930"/>
        <w:gridCol w:w="927"/>
        <w:gridCol w:w="1228"/>
        <w:gridCol w:w="919"/>
        <w:gridCol w:w="738"/>
        <w:gridCol w:w="664"/>
        <w:gridCol w:w="707"/>
        <w:gridCol w:w="930"/>
        <w:gridCol w:w="930"/>
        <w:gridCol w:w="930"/>
        <w:gridCol w:w="936"/>
        <w:gridCol w:w="2166"/>
      </w:tblGrid>
      <w:tr w:rsidR="00CD4AC2" w:rsidRPr="008D0353" w:rsidTr="009373C4">
        <w:trPr>
          <w:trHeight w:val="48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Комплексное развитие сельских территорий Каратузского района</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ГРБС </w:t>
            </w:r>
          </w:p>
        </w:tc>
        <w:tc>
          <w:tcPr>
            <w:tcW w:w="3941" w:type="dxa"/>
            <w:gridSpan w:val="4"/>
            <w:tcBorders>
              <w:top w:val="single" w:sz="4" w:space="0" w:color="auto"/>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Код бюджетной классификации</w:t>
            </w:r>
          </w:p>
        </w:tc>
        <w:tc>
          <w:tcPr>
            <w:tcW w:w="5835" w:type="dxa"/>
            <w:gridSpan w:val="7"/>
            <w:tcBorders>
              <w:top w:val="single" w:sz="4" w:space="0" w:color="auto"/>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Расходы, (тыс. руб.), годы</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Ожидаемый результат от реализации подпрограммного мероприятия (в натуральном выражении)</w:t>
            </w:r>
          </w:p>
        </w:tc>
      </w:tr>
      <w:tr w:rsidR="00CD4AC2" w:rsidRPr="008D0353" w:rsidTr="009373C4">
        <w:trPr>
          <w:trHeight w:val="525"/>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ГРБС</w:t>
            </w:r>
          </w:p>
        </w:tc>
        <w:tc>
          <w:tcPr>
            <w:tcW w:w="927"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roofErr w:type="spellStart"/>
            <w:r w:rsidRPr="00EC0AF9">
              <w:rPr>
                <w:rFonts w:ascii="Times New Roman" w:eastAsia="Times New Roman" w:hAnsi="Times New Roman" w:cs="Times New Roman"/>
                <w:color w:val="000000"/>
                <w:sz w:val="20"/>
                <w:szCs w:val="20"/>
              </w:rPr>
              <w:t>РзПр</w:t>
            </w:r>
            <w:proofErr w:type="spellEnd"/>
          </w:p>
        </w:tc>
        <w:tc>
          <w:tcPr>
            <w:tcW w:w="1165"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ЦСР</w:t>
            </w:r>
          </w:p>
        </w:tc>
        <w:tc>
          <w:tcPr>
            <w:tcW w:w="919"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ВР</w:t>
            </w:r>
          </w:p>
        </w:tc>
        <w:tc>
          <w:tcPr>
            <w:tcW w:w="738"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2014</w:t>
            </w:r>
          </w:p>
        </w:tc>
        <w:tc>
          <w:tcPr>
            <w:tcW w:w="664"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2015</w:t>
            </w:r>
          </w:p>
        </w:tc>
        <w:tc>
          <w:tcPr>
            <w:tcW w:w="707"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2016</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2017</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2018</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2019</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Итого на период</w:t>
            </w: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Цель: Комплексное развитие и повышение эффективности производства животноводческой продукции.</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 1: Оздоровление хозяйств от вируса лейкоза, снижение уровня инфицированности животных</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Мероприятие: Приобретение племенных животных КРС</w:t>
            </w:r>
          </w:p>
        </w:tc>
      </w:tr>
      <w:tr w:rsidR="00CD4AC2" w:rsidRPr="008D0353" w:rsidTr="00F34592">
        <w:trPr>
          <w:trHeight w:val="1531"/>
        </w:trPr>
        <w:tc>
          <w:tcPr>
            <w:tcW w:w="2245" w:type="dxa"/>
            <w:tcBorders>
              <w:top w:val="nil"/>
              <w:left w:val="single" w:sz="8" w:space="0" w:color="auto"/>
              <w:bottom w:val="single" w:sz="8" w:space="0" w:color="auto"/>
              <w:right w:val="single" w:sz="8" w:space="0" w:color="auto"/>
            </w:tcBorders>
            <w:shd w:val="clear" w:color="auto" w:fill="auto"/>
            <w:hideMark/>
          </w:tcPr>
          <w:p w:rsidR="00CD4AC2" w:rsidRPr="00C57B07" w:rsidRDefault="00CD4AC2" w:rsidP="00CD4AC2">
            <w:pPr>
              <w:spacing w:after="0" w:line="240" w:lineRule="auto"/>
              <w:jc w:val="both"/>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Софинансирование гранта юридическим лицам, индивидуальным предпринимателям на приобретение племенных животных КРС, являющихся, сельскохозяйственными товаропроизводителями</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901</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0405</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16500S4110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810</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tcPr>
          <w:p w:rsidR="00CD4AC2" w:rsidRPr="00C57B07" w:rsidRDefault="00CD4AC2" w:rsidP="00CD4AC2">
            <w:pPr>
              <w:spacing w:after="0" w:line="240" w:lineRule="auto"/>
              <w:jc w:val="right"/>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bottom"/>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Будет приобретено 200 голов коров</w:t>
            </w:r>
          </w:p>
        </w:tc>
      </w:tr>
      <w:tr w:rsidR="00CD4AC2" w:rsidRPr="008D0353" w:rsidTr="00F34592">
        <w:trPr>
          <w:trHeight w:val="6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jc w:val="both"/>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Внебюджетные источники</w:t>
            </w:r>
          </w:p>
        </w:tc>
        <w:tc>
          <w:tcPr>
            <w:tcW w:w="1581" w:type="dxa"/>
            <w:tcBorders>
              <w:top w:val="nil"/>
              <w:left w:val="nil"/>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tcPr>
          <w:p w:rsidR="00CD4AC2" w:rsidRPr="00C57B07" w:rsidRDefault="00F34592" w:rsidP="00CD4A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vAlign w:val="bottom"/>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bottom"/>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F34592">
        <w:trPr>
          <w:trHeight w:val="285"/>
        </w:trPr>
        <w:tc>
          <w:tcPr>
            <w:tcW w:w="2245" w:type="dxa"/>
            <w:tcBorders>
              <w:top w:val="nil"/>
              <w:left w:val="single" w:sz="4" w:space="0" w:color="auto"/>
              <w:bottom w:val="single" w:sz="4" w:space="0" w:color="auto"/>
              <w:right w:val="single" w:sz="4" w:space="0" w:color="auto"/>
            </w:tcBorders>
            <w:shd w:val="clear" w:color="auto" w:fill="auto"/>
            <w:hideMark/>
          </w:tcPr>
          <w:p w:rsidR="00CD4AC2" w:rsidRPr="00C57B07" w:rsidRDefault="00CD4AC2" w:rsidP="00CD4AC2">
            <w:pPr>
              <w:spacing w:after="0" w:line="240" w:lineRule="auto"/>
              <w:jc w:val="both"/>
              <w:rPr>
                <w:rFonts w:ascii="Times New Roman" w:eastAsia="Times New Roman" w:hAnsi="Times New Roman" w:cs="Times New Roman"/>
                <w:b/>
                <w:bCs/>
                <w:color w:val="000000"/>
                <w:sz w:val="20"/>
                <w:szCs w:val="20"/>
              </w:rPr>
            </w:pPr>
            <w:r w:rsidRPr="00C57B07">
              <w:rPr>
                <w:rFonts w:ascii="Times New Roman" w:eastAsia="Times New Roman" w:hAnsi="Times New Roman" w:cs="Times New Roman"/>
                <w:b/>
                <w:bCs/>
                <w:color w:val="000000"/>
                <w:sz w:val="20"/>
                <w:szCs w:val="20"/>
              </w:rPr>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tcPr>
          <w:p w:rsidR="00CD4AC2" w:rsidRPr="00C57B07"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tcPr>
          <w:p w:rsidR="00CD4AC2" w:rsidRPr="00C57B07" w:rsidRDefault="00CD4AC2" w:rsidP="00CD4AC2">
            <w:pPr>
              <w:spacing w:after="0" w:line="240" w:lineRule="auto"/>
              <w:jc w:val="center"/>
              <w:rPr>
                <w:rFonts w:ascii="Times New Roman" w:eastAsia="Times New Roman" w:hAnsi="Times New Roman" w:cs="Times New Roman"/>
                <w:color w:val="000000"/>
                <w:sz w:val="20"/>
                <w:szCs w:val="20"/>
              </w:rPr>
            </w:pPr>
          </w:p>
        </w:tc>
        <w:tc>
          <w:tcPr>
            <w:tcW w:w="2274" w:type="dxa"/>
            <w:tcBorders>
              <w:top w:val="nil"/>
              <w:left w:val="nil"/>
              <w:bottom w:val="single" w:sz="4" w:space="0" w:color="auto"/>
              <w:right w:val="single" w:sz="4" w:space="0" w:color="auto"/>
            </w:tcBorders>
            <w:shd w:val="clear" w:color="auto" w:fill="auto"/>
            <w:hideMark/>
          </w:tcPr>
          <w:p w:rsidR="00CD4AC2" w:rsidRPr="00C57B07" w:rsidRDefault="00CD4AC2" w:rsidP="00CD4AC2">
            <w:pPr>
              <w:spacing w:after="0" w:line="240" w:lineRule="auto"/>
              <w:rPr>
                <w:rFonts w:ascii="Times New Roman" w:eastAsia="Times New Roman" w:hAnsi="Times New Roman" w:cs="Times New Roman"/>
                <w:color w:val="000000"/>
                <w:sz w:val="20"/>
                <w:szCs w:val="20"/>
              </w:rPr>
            </w:pPr>
            <w:r w:rsidRPr="00C57B07">
              <w:rPr>
                <w:rFonts w:ascii="Times New Roman" w:eastAsia="Times New Roman" w:hAnsi="Times New Roman" w:cs="Times New Roman"/>
                <w:color w:val="000000"/>
                <w:sz w:val="20"/>
                <w:szCs w:val="20"/>
              </w:rPr>
              <w:t> </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 2: Создание  условий для оздоровления хозяйств и сохранения поголовья</w:t>
            </w:r>
          </w:p>
        </w:tc>
      </w:tr>
      <w:tr w:rsidR="00CD4AC2" w:rsidRPr="008D0353" w:rsidTr="009373C4">
        <w:trPr>
          <w:trHeight w:val="7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Внебюджетные источники</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274" w:type="dxa"/>
            <w:vMerge w:val="restart"/>
            <w:tcBorders>
              <w:top w:val="nil"/>
              <w:left w:val="single" w:sz="4" w:space="0" w:color="auto"/>
              <w:bottom w:val="single" w:sz="4" w:space="0" w:color="000000"/>
              <w:right w:val="nil"/>
            </w:tcBorders>
            <w:shd w:val="clear" w:color="auto" w:fill="auto"/>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Ежегодная дезинфекция 4030 </w:t>
            </w:r>
            <w:proofErr w:type="spellStart"/>
            <w:r w:rsidRPr="00EC0AF9">
              <w:rPr>
                <w:rFonts w:ascii="Times New Roman" w:eastAsia="Times New Roman" w:hAnsi="Times New Roman" w:cs="Times New Roman"/>
                <w:color w:val="000000"/>
                <w:sz w:val="20"/>
                <w:szCs w:val="20"/>
              </w:rPr>
              <w:t>кв</w:t>
            </w:r>
            <w:proofErr w:type="spellEnd"/>
            <w:r w:rsidRPr="00EC0AF9">
              <w:rPr>
                <w:rFonts w:ascii="Times New Roman" w:eastAsia="Times New Roman" w:hAnsi="Times New Roman" w:cs="Times New Roman"/>
                <w:color w:val="000000"/>
                <w:sz w:val="20"/>
                <w:szCs w:val="20"/>
              </w:rPr>
              <w:t xml:space="preserve"> метров животноводческих помещений </w:t>
            </w:r>
          </w:p>
        </w:tc>
      </w:tr>
      <w:tr w:rsidR="00CD4AC2" w:rsidRPr="008D0353" w:rsidTr="009373C4">
        <w:trPr>
          <w:trHeight w:val="375"/>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274" w:type="dxa"/>
            <w:vMerge/>
            <w:tcBorders>
              <w:top w:val="nil"/>
              <w:left w:val="single" w:sz="4" w:space="0" w:color="auto"/>
              <w:bottom w:val="single" w:sz="4" w:space="0" w:color="000000"/>
              <w:right w:val="nil"/>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Задача3: Организация переработки молока в районе</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Мероприятие: Приобретение модульного молочного цеха</w:t>
            </w:r>
          </w:p>
        </w:tc>
      </w:tr>
      <w:tr w:rsidR="00CD4AC2" w:rsidRPr="008D0353" w:rsidTr="009373C4">
        <w:trPr>
          <w:trHeight w:val="70"/>
        </w:trPr>
        <w:tc>
          <w:tcPr>
            <w:tcW w:w="2245" w:type="dxa"/>
            <w:tcBorders>
              <w:top w:val="nil"/>
              <w:left w:val="single" w:sz="8" w:space="0" w:color="auto"/>
              <w:bottom w:val="single" w:sz="8" w:space="0" w:color="auto"/>
              <w:right w:val="single" w:sz="8"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Софинансирование гранта на строительство </w:t>
            </w:r>
            <w:r w:rsidRPr="00EC0AF9">
              <w:rPr>
                <w:rFonts w:ascii="Times New Roman" w:eastAsia="Times New Roman" w:hAnsi="Times New Roman" w:cs="Times New Roman"/>
                <w:color w:val="000000"/>
                <w:sz w:val="20"/>
                <w:szCs w:val="20"/>
              </w:rPr>
              <w:lastRenderedPageBreak/>
              <w:t>молочного цеха и приобретение оборудования по переработке молока юридическим лицам, индивидуальным предпринимателям, являющиеся, сельскохозяйственными товаропроизводителями</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 xml:space="preserve">Администрация Каратузского </w:t>
            </w:r>
            <w:r w:rsidRPr="00EC0AF9">
              <w:rPr>
                <w:rFonts w:ascii="Times New Roman" w:eastAsia="Times New Roman" w:hAnsi="Times New Roman" w:cs="Times New Roman"/>
                <w:color w:val="000000"/>
                <w:sz w:val="20"/>
                <w:szCs w:val="20"/>
              </w:rPr>
              <w:lastRenderedPageBreak/>
              <w:t>района</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901</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0405</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16500S4120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810</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250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Будет установлен 1 модульный молочный </w:t>
            </w:r>
            <w:r w:rsidRPr="00EC0AF9">
              <w:rPr>
                <w:rFonts w:ascii="Times New Roman" w:eastAsia="Times New Roman" w:hAnsi="Times New Roman" w:cs="Times New Roman"/>
                <w:color w:val="000000"/>
                <w:sz w:val="20"/>
                <w:szCs w:val="20"/>
              </w:rPr>
              <w:lastRenderedPageBreak/>
              <w:t>цех</w:t>
            </w:r>
          </w:p>
        </w:tc>
      </w:tr>
      <w:tr w:rsidR="00CD4AC2" w:rsidRPr="008D0353" w:rsidTr="009373C4">
        <w:trPr>
          <w:trHeight w:val="6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 xml:space="preserve">Внебюджетные источники </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right"/>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500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0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750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 xml:space="preserve">Задача 4: Обновление производственной базы свиноферм и увеличение производства свинины на основе разведения высокопродуктивных и технологичных пород и гибридов </w:t>
            </w: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Мероприятие: Строительство объектов животноводства для содержания свиней, а также приобретение молодняка высокопродуктивных пород свиней</w:t>
            </w:r>
          </w:p>
        </w:tc>
      </w:tr>
      <w:tr w:rsidR="00CD4AC2" w:rsidRPr="008D0353" w:rsidTr="009373C4">
        <w:trPr>
          <w:trHeight w:val="663"/>
        </w:trPr>
        <w:tc>
          <w:tcPr>
            <w:tcW w:w="2245" w:type="dxa"/>
            <w:tcBorders>
              <w:top w:val="nil"/>
              <w:left w:val="single" w:sz="8" w:space="0" w:color="auto"/>
              <w:bottom w:val="single" w:sz="8" w:space="0" w:color="auto"/>
              <w:right w:val="single" w:sz="8"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Софинансирование гранта на строительство объектов животноводства для содержания свиней и (или) приобретение молодняка высокопродуктивных пород свиней юридическим лицам, индивидуальным предпринимателям, являющихся, сельскохозяйственными товаропроизводителями</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901</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0405</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16500S4130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810</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395</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416</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811</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Будет построен 1 </w:t>
            </w:r>
            <w:proofErr w:type="spellStart"/>
            <w:r w:rsidRPr="00EC0AF9">
              <w:rPr>
                <w:rFonts w:ascii="Times New Roman" w:eastAsia="Times New Roman" w:hAnsi="Times New Roman" w:cs="Times New Roman"/>
                <w:color w:val="000000"/>
                <w:sz w:val="20"/>
                <w:szCs w:val="20"/>
              </w:rPr>
              <w:t>свинокомлекс</w:t>
            </w:r>
            <w:proofErr w:type="spellEnd"/>
            <w:r w:rsidRPr="00EC0AF9">
              <w:rPr>
                <w:rFonts w:ascii="Times New Roman" w:eastAsia="Times New Roman" w:hAnsi="Times New Roman" w:cs="Times New Roman"/>
                <w:color w:val="000000"/>
                <w:sz w:val="20"/>
                <w:szCs w:val="20"/>
              </w:rPr>
              <w:t xml:space="preserve"> и приобретено 70 голов молодняка высокопродуктивных пород свиней</w:t>
            </w:r>
          </w:p>
        </w:tc>
      </w:tr>
      <w:tr w:rsidR="00CD4AC2" w:rsidRPr="008D0353" w:rsidTr="009373C4">
        <w:trPr>
          <w:trHeight w:val="6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Внебюджетные источники</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790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832</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w:t>
            </w: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0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 xml:space="preserve">Итого по задаче </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1185</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1248</w:t>
            </w:r>
          </w:p>
        </w:tc>
        <w:tc>
          <w:tcPr>
            <w:tcW w:w="936" w:type="dxa"/>
            <w:tcBorders>
              <w:top w:val="nil"/>
              <w:left w:val="nil"/>
              <w:bottom w:val="single" w:sz="4" w:space="0" w:color="auto"/>
              <w:right w:val="single" w:sz="4" w:space="0" w:color="auto"/>
            </w:tcBorders>
            <w:shd w:val="clear" w:color="auto" w:fill="auto"/>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2433</w:t>
            </w:r>
          </w:p>
        </w:tc>
        <w:tc>
          <w:tcPr>
            <w:tcW w:w="2274" w:type="dxa"/>
            <w:vMerge/>
            <w:tcBorders>
              <w:top w:val="nil"/>
              <w:left w:val="single" w:sz="4" w:space="0" w:color="auto"/>
              <w:bottom w:val="single" w:sz="4" w:space="0" w:color="auto"/>
              <w:right w:val="single" w:sz="4" w:space="0" w:color="auto"/>
            </w:tcBorders>
            <w:shd w:val="clear" w:color="auto" w:fill="auto"/>
            <w:vAlign w:val="center"/>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p>
        </w:tc>
      </w:tr>
      <w:tr w:rsidR="00CD4AC2" w:rsidRPr="008D0353" w:rsidTr="009373C4">
        <w:trPr>
          <w:trHeight w:val="315"/>
        </w:trPr>
        <w:tc>
          <w:tcPr>
            <w:tcW w:w="158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Задача 5: Повышение доступности и улучшение качества услуг образования, путем капитального ремонта здания</w:t>
            </w:r>
          </w:p>
        </w:tc>
      </w:tr>
      <w:tr w:rsidR="00CD4AC2" w:rsidRPr="008D0353" w:rsidTr="009373C4">
        <w:trPr>
          <w:trHeight w:val="1290"/>
        </w:trPr>
        <w:tc>
          <w:tcPr>
            <w:tcW w:w="2245" w:type="dxa"/>
            <w:tcBorders>
              <w:top w:val="nil"/>
              <w:left w:val="single" w:sz="8" w:space="0" w:color="auto"/>
              <w:bottom w:val="single" w:sz="8" w:space="0" w:color="auto"/>
              <w:right w:val="single" w:sz="8" w:space="0" w:color="auto"/>
            </w:tcBorders>
            <w:shd w:val="clear" w:color="auto" w:fill="auto"/>
            <w:hideMark/>
          </w:tcPr>
          <w:p w:rsidR="00CD4AC2" w:rsidRPr="00EC0AF9" w:rsidRDefault="00CD4AC2" w:rsidP="00CD4AC2">
            <w:pPr>
              <w:spacing w:after="0" w:line="240" w:lineRule="auto"/>
              <w:jc w:val="both"/>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Софинансирование субсидии на капитальный ремонт здания под дошкольное образовательное учреждение детский </w:t>
            </w:r>
            <w:r w:rsidRPr="00EC0AF9">
              <w:rPr>
                <w:rFonts w:ascii="Times New Roman" w:eastAsia="Times New Roman" w:hAnsi="Times New Roman" w:cs="Times New Roman"/>
                <w:color w:val="000000"/>
                <w:sz w:val="20"/>
                <w:szCs w:val="20"/>
              </w:rPr>
              <w:lastRenderedPageBreak/>
              <w:t>сад «Малышок»</w:t>
            </w:r>
          </w:p>
        </w:tc>
        <w:tc>
          <w:tcPr>
            <w:tcW w:w="1581"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lastRenderedPageBreak/>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902</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0707</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16500S4140</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612</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930" w:type="dxa"/>
            <w:tcBorders>
              <w:top w:val="nil"/>
              <w:left w:val="nil"/>
              <w:bottom w:val="single" w:sz="4" w:space="0" w:color="auto"/>
              <w:right w:val="single" w:sz="4" w:space="0" w:color="auto"/>
            </w:tcBorders>
            <w:shd w:val="clear" w:color="auto" w:fill="auto"/>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xml:space="preserve">Будет отремонтировано 197 </w:t>
            </w:r>
            <w:proofErr w:type="spellStart"/>
            <w:r w:rsidRPr="00EC0AF9">
              <w:rPr>
                <w:rFonts w:ascii="Times New Roman" w:eastAsia="Times New Roman" w:hAnsi="Times New Roman" w:cs="Times New Roman"/>
                <w:color w:val="000000"/>
                <w:sz w:val="20"/>
                <w:szCs w:val="20"/>
              </w:rPr>
              <w:t>кв</w:t>
            </w:r>
            <w:proofErr w:type="spellEnd"/>
            <w:r w:rsidRPr="00EC0AF9">
              <w:rPr>
                <w:rFonts w:ascii="Times New Roman" w:eastAsia="Times New Roman" w:hAnsi="Times New Roman" w:cs="Times New Roman"/>
                <w:color w:val="000000"/>
                <w:sz w:val="20"/>
                <w:szCs w:val="20"/>
              </w:rPr>
              <w:t xml:space="preserve"> метров под дошкольное образовательное учреждение</w:t>
            </w:r>
          </w:p>
        </w:tc>
      </w:tr>
      <w:tr w:rsidR="00CD4AC2" w:rsidRPr="008D0353" w:rsidTr="009373C4">
        <w:trPr>
          <w:trHeight w:val="30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lastRenderedPageBreak/>
              <w:t>Итого по задаче</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6"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550</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r>
      <w:tr w:rsidR="00CD4AC2" w:rsidRPr="008D0353" w:rsidTr="009373C4">
        <w:trPr>
          <w:trHeight w:val="300"/>
        </w:trPr>
        <w:tc>
          <w:tcPr>
            <w:tcW w:w="2245" w:type="dxa"/>
            <w:tcBorders>
              <w:top w:val="nil"/>
              <w:left w:val="single" w:sz="4" w:space="0" w:color="auto"/>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b/>
                <w:bCs/>
                <w:color w:val="000000"/>
                <w:sz w:val="20"/>
                <w:szCs w:val="20"/>
              </w:rPr>
            </w:pPr>
            <w:r w:rsidRPr="00EC0AF9">
              <w:rPr>
                <w:rFonts w:ascii="Times New Roman" w:eastAsia="Times New Roman" w:hAnsi="Times New Roman" w:cs="Times New Roman"/>
                <w:b/>
                <w:bCs/>
                <w:color w:val="000000"/>
                <w:sz w:val="20"/>
                <w:szCs w:val="20"/>
              </w:rPr>
              <w:t>Всего по мероприятиям</w:t>
            </w:r>
          </w:p>
        </w:tc>
        <w:tc>
          <w:tcPr>
            <w:tcW w:w="1581"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664"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707"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2505</w:t>
            </w:r>
          </w:p>
        </w:tc>
        <w:tc>
          <w:tcPr>
            <w:tcW w:w="930" w:type="dxa"/>
            <w:tcBorders>
              <w:top w:val="nil"/>
              <w:left w:val="nil"/>
              <w:bottom w:val="single" w:sz="4" w:space="0" w:color="auto"/>
              <w:right w:val="single" w:sz="4" w:space="0" w:color="auto"/>
            </w:tcBorders>
            <w:shd w:val="clear" w:color="auto" w:fill="auto"/>
            <w:noWrap/>
            <w:vAlign w:val="bottom"/>
            <w:hideMark/>
          </w:tcPr>
          <w:p w:rsidR="00CD4AC2" w:rsidRPr="00EC0AF9" w:rsidRDefault="00CD4AC2" w:rsidP="00CD4AC2">
            <w:pPr>
              <w:spacing w:after="0" w:line="240" w:lineRule="auto"/>
              <w:jc w:val="center"/>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1268</w:t>
            </w:r>
          </w:p>
        </w:tc>
        <w:tc>
          <w:tcPr>
            <w:tcW w:w="936" w:type="dxa"/>
            <w:tcBorders>
              <w:top w:val="nil"/>
              <w:left w:val="nil"/>
              <w:bottom w:val="single" w:sz="4" w:space="0" w:color="auto"/>
              <w:right w:val="single" w:sz="4" w:space="0" w:color="auto"/>
            </w:tcBorders>
            <w:shd w:val="clear" w:color="auto" w:fill="auto"/>
            <w:noWrap/>
            <w:vAlign w:val="bottom"/>
            <w:hideMark/>
          </w:tcPr>
          <w:p w:rsidR="00CD4AC2" w:rsidRPr="00EC0AF9" w:rsidRDefault="00F34592" w:rsidP="00CD4A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3773</w:t>
            </w:r>
          </w:p>
        </w:tc>
        <w:tc>
          <w:tcPr>
            <w:tcW w:w="2274" w:type="dxa"/>
            <w:tcBorders>
              <w:top w:val="nil"/>
              <w:left w:val="nil"/>
              <w:bottom w:val="single" w:sz="4" w:space="0" w:color="auto"/>
              <w:right w:val="single" w:sz="4" w:space="0" w:color="auto"/>
            </w:tcBorders>
            <w:shd w:val="clear" w:color="auto" w:fill="auto"/>
            <w:hideMark/>
          </w:tcPr>
          <w:p w:rsidR="00CD4AC2" w:rsidRPr="00EC0AF9" w:rsidRDefault="00CD4AC2" w:rsidP="00CD4AC2">
            <w:pPr>
              <w:spacing w:after="0" w:line="240" w:lineRule="auto"/>
              <w:rPr>
                <w:rFonts w:ascii="Times New Roman" w:eastAsia="Times New Roman" w:hAnsi="Times New Roman" w:cs="Times New Roman"/>
                <w:color w:val="000000"/>
                <w:sz w:val="20"/>
                <w:szCs w:val="20"/>
              </w:rPr>
            </w:pPr>
            <w:r w:rsidRPr="00EC0AF9">
              <w:rPr>
                <w:rFonts w:ascii="Times New Roman" w:eastAsia="Times New Roman" w:hAnsi="Times New Roman" w:cs="Times New Roman"/>
                <w:color w:val="000000"/>
                <w:sz w:val="20"/>
                <w:szCs w:val="20"/>
              </w:rPr>
              <w:t> </w:t>
            </w:r>
          </w:p>
        </w:tc>
      </w:tr>
    </w:tbl>
    <w:p w:rsidR="008559AA" w:rsidRPr="008D0353" w:rsidRDefault="008559AA" w:rsidP="008559AA">
      <w:pPr>
        <w:spacing w:after="0" w:line="240" w:lineRule="auto"/>
        <w:ind w:left="142"/>
        <w:rPr>
          <w:rFonts w:ascii="Times New Roman" w:hAnsi="Times New Roman" w:cs="Times New Roman"/>
          <w:sz w:val="18"/>
          <w:szCs w:val="18"/>
        </w:rPr>
      </w:pPr>
    </w:p>
    <w:p w:rsidR="00441291" w:rsidRPr="00AB2150" w:rsidRDefault="009373C4" w:rsidP="00441291">
      <w:pPr>
        <w:spacing w:after="0" w:line="240" w:lineRule="auto"/>
        <w:ind w:left="142"/>
        <w:rPr>
          <w:rFonts w:ascii="Times New Roman" w:eastAsia="Calibri" w:hAnsi="Times New Roman" w:cs="Times New Roman"/>
          <w:sz w:val="28"/>
          <w:szCs w:val="28"/>
        </w:rPr>
      </w:pPr>
      <w:r w:rsidRPr="008D0353">
        <w:rPr>
          <w:rFonts w:ascii="Times New Roman" w:hAnsi="Times New Roman" w:cs="Times New Roman"/>
          <w:sz w:val="28"/>
          <w:szCs w:val="28"/>
        </w:rPr>
        <w:t xml:space="preserve">Глава района                                                                                                                     К.А. </w:t>
      </w:r>
      <w:proofErr w:type="spellStart"/>
      <w:r w:rsidRPr="008D0353">
        <w:rPr>
          <w:rFonts w:ascii="Times New Roman" w:hAnsi="Times New Roman" w:cs="Times New Roman"/>
          <w:sz w:val="28"/>
          <w:szCs w:val="28"/>
        </w:rPr>
        <w:t>Тюнин</w:t>
      </w:r>
      <w:proofErr w:type="spellEnd"/>
      <w:r w:rsidR="00123596" w:rsidRPr="008D0353">
        <w:rPr>
          <w:rFonts w:ascii="Times New Roman" w:hAnsi="Times New Roman" w:cs="Times New Roman"/>
          <w:sz w:val="28"/>
          <w:szCs w:val="28"/>
        </w:rPr>
        <w:tab/>
      </w:r>
      <w:r w:rsidR="00123596" w:rsidRPr="008D0353">
        <w:rPr>
          <w:rFonts w:ascii="Times New Roman" w:hAnsi="Times New Roman" w:cs="Times New Roman"/>
          <w:sz w:val="28"/>
          <w:szCs w:val="28"/>
        </w:rPr>
        <w:tab/>
      </w:r>
      <w:r w:rsidR="00123596" w:rsidRPr="008D0353">
        <w:rPr>
          <w:rFonts w:ascii="Times New Roman" w:hAnsi="Times New Roman" w:cs="Times New Roman"/>
          <w:sz w:val="28"/>
          <w:szCs w:val="28"/>
        </w:rPr>
        <w:tab/>
      </w:r>
      <w:r w:rsidR="00123596" w:rsidRPr="008D0353">
        <w:rPr>
          <w:rFonts w:ascii="Times New Roman" w:hAnsi="Times New Roman" w:cs="Times New Roman"/>
          <w:sz w:val="28"/>
          <w:szCs w:val="28"/>
        </w:rPr>
        <w:tab/>
      </w:r>
    </w:p>
    <w:sectPr w:rsidR="00441291" w:rsidRPr="00AB2150" w:rsidSect="00441291">
      <w:pgSz w:w="16838" w:h="11906" w:orient="landscape"/>
      <w:pgMar w:top="992" w:right="822" w:bottom="567" w:left="1134"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62" w:rsidRDefault="00067762" w:rsidP="00E05466">
      <w:pPr>
        <w:spacing w:after="0" w:line="240" w:lineRule="auto"/>
      </w:pPr>
      <w:r>
        <w:separator/>
      </w:r>
    </w:p>
  </w:endnote>
  <w:endnote w:type="continuationSeparator" w:id="0">
    <w:p w:rsidR="00067762" w:rsidRDefault="00067762" w:rsidP="00E0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5C" w:rsidRDefault="0096615C" w:rsidP="00FA3F2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615C" w:rsidRDefault="0096615C" w:rsidP="00FA3F2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5C" w:rsidRDefault="0096615C" w:rsidP="008D7B1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615C" w:rsidRDefault="0096615C" w:rsidP="008D7B1E">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9153"/>
      <w:docPartObj>
        <w:docPartGallery w:val="Page Numbers (Bottom of Page)"/>
        <w:docPartUnique/>
      </w:docPartObj>
    </w:sdtPr>
    <w:sdtEndPr/>
    <w:sdtContent>
      <w:p w:rsidR="0096615C" w:rsidRDefault="0096615C">
        <w:pPr>
          <w:pStyle w:val="ac"/>
          <w:jc w:val="right"/>
        </w:pPr>
        <w:r>
          <w:fldChar w:fldCharType="begin"/>
        </w:r>
        <w:r>
          <w:instrText xml:space="preserve"> PAGE   \* MERGEFORMAT </w:instrText>
        </w:r>
        <w:r>
          <w:fldChar w:fldCharType="separate"/>
        </w:r>
        <w:r>
          <w:rPr>
            <w:noProof/>
          </w:rPr>
          <w:t>1</w:t>
        </w:r>
        <w:r>
          <w:rPr>
            <w:noProof/>
          </w:rPr>
          <w:fldChar w:fldCharType="end"/>
        </w:r>
      </w:p>
    </w:sdtContent>
  </w:sdt>
  <w:p w:rsidR="0096615C" w:rsidRDefault="0096615C" w:rsidP="008D7B1E">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5" w:rsidRDefault="00DB7175" w:rsidP="003F6D39">
    <w:pPr>
      <w:pStyle w:val="ac"/>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5" w:rsidRDefault="00DB7175" w:rsidP="003F6D39">
    <w:pPr>
      <w:pStyle w:val="ac"/>
      <w:jc w:val="center"/>
    </w:pPr>
  </w:p>
  <w:p w:rsidR="00DB7175" w:rsidRDefault="00DB71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62" w:rsidRDefault="00067762" w:rsidP="00E05466">
      <w:pPr>
        <w:spacing w:after="0" w:line="240" w:lineRule="auto"/>
      </w:pPr>
      <w:r>
        <w:separator/>
      </w:r>
    </w:p>
  </w:footnote>
  <w:footnote w:type="continuationSeparator" w:id="0">
    <w:p w:rsidR="00067762" w:rsidRDefault="00067762" w:rsidP="00E05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5C" w:rsidRDefault="0096615C" w:rsidP="008D7B1E">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615C" w:rsidRDefault="0096615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5C" w:rsidRDefault="0096615C" w:rsidP="008D7B1E">
    <w:pPr>
      <w:pStyle w:val="aa"/>
      <w:framePr w:wrap="around" w:vAnchor="text" w:hAnchor="margin" w:xAlign="center" w:y="1"/>
      <w:rPr>
        <w:rStyle w:val="ae"/>
      </w:rPr>
    </w:pPr>
  </w:p>
  <w:p w:rsidR="0096615C" w:rsidRDefault="0096615C" w:rsidP="008D7B1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5C" w:rsidRPr="007B4714" w:rsidRDefault="0096615C" w:rsidP="003D416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5" w:rsidRDefault="00DB7175" w:rsidP="003F6D3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B7175" w:rsidRDefault="00DB717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5C" w:rsidRDefault="009661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521"/>
    <w:multiLevelType w:val="hybridMultilevel"/>
    <w:tmpl w:val="5470C892"/>
    <w:lvl w:ilvl="0" w:tplc="088E9EE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7518F"/>
    <w:multiLevelType w:val="singleLevel"/>
    <w:tmpl w:val="3EA81D8C"/>
    <w:lvl w:ilvl="0">
      <w:start w:val="1"/>
      <w:numFmt w:val="decimal"/>
      <w:lvlText w:val="%1)"/>
      <w:legacy w:legacy="1" w:legacySpace="0" w:legacyIndent="591"/>
      <w:lvlJc w:val="left"/>
      <w:rPr>
        <w:rFonts w:ascii="Times New Roman" w:eastAsia="Times New Roman" w:hAnsi="Times New Roman" w:cs="Times New Roman"/>
        <w:b w:val="0"/>
      </w:rPr>
    </w:lvl>
  </w:abstractNum>
  <w:abstractNum w:abstractNumId="2">
    <w:nsid w:val="049276FB"/>
    <w:multiLevelType w:val="hybridMultilevel"/>
    <w:tmpl w:val="6EFE8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70018"/>
    <w:multiLevelType w:val="hybridMultilevel"/>
    <w:tmpl w:val="FC5E51EA"/>
    <w:lvl w:ilvl="0" w:tplc="D326D138">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
    <w:nsid w:val="07515849"/>
    <w:multiLevelType w:val="multilevel"/>
    <w:tmpl w:val="E68E5E7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F15156"/>
    <w:multiLevelType w:val="multilevel"/>
    <w:tmpl w:val="F86605A8"/>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8056A54"/>
    <w:multiLevelType w:val="hybridMultilevel"/>
    <w:tmpl w:val="5E96FDB0"/>
    <w:lvl w:ilvl="0" w:tplc="0750047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330E6C"/>
    <w:multiLevelType w:val="hybridMultilevel"/>
    <w:tmpl w:val="236A0BFA"/>
    <w:lvl w:ilvl="0" w:tplc="B112A744">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C0119"/>
    <w:multiLevelType w:val="hybridMultilevel"/>
    <w:tmpl w:val="7C065582"/>
    <w:lvl w:ilvl="0" w:tplc="0B2CE6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4A42FD"/>
    <w:multiLevelType w:val="singleLevel"/>
    <w:tmpl w:val="0D5E34A2"/>
    <w:lvl w:ilvl="0">
      <w:start w:val="1"/>
      <w:numFmt w:val="decimal"/>
      <w:lvlText w:val="%1)"/>
      <w:legacy w:legacy="1" w:legacySpace="0" w:legacyIndent="552"/>
      <w:lvlJc w:val="left"/>
      <w:rPr>
        <w:rFonts w:ascii="Times New Roman" w:eastAsia="Times New Roman" w:hAnsi="Times New Roman" w:cs="Times New Roman"/>
      </w:rPr>
    </w:lvl>
  </w:abstractNum>
  <w:abstractNum w:abstractNumId="10">
    <w:nsid w:val="13BC4239"/>
    <w:multiLevelType w:val="singleLevel"/>
    <w:tmpl w:val="41B4E638"/>
    <w:lvl w:ilvl="0">
      <w:start w:val="1"/>
      <w:numFmt w:val="decimal"/>
      <w:lvlText w:val="%1)"/>
      <w:legacy w:legacy="1" w:legacySpace="0" w:legacyIndent="609"/>
      <w:lvlJc w:val="left"/>
      <w:rPr>
        <w:rFonts w:ascii="Times New Roman" w:eastAsia="Times New Roman" w:hAnsi="Times New Roman" w:cs="Times New Roman"/>
      </w:rPr>
    </w:lvl>
  </w:abstractNum>
  <w:abstractNum w:abstractNumId="11">
    <w:nsid w:val="13E55EE7"/>
    <w:multiLevelType w:val="hybridMultilevel"/>
    <w:tmpl w:val="7E20F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61F5B65"/>
    <w:multiLevelType w:val="hybridMultilevel"/>
    <w:tmpl w:val="49C67E0C"/>
    <w:lvl w:ilvl="0" w:tplc="0BCE48EC">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3">
    <w:nsid w:val="177A4DB7"/>
    <w:multiLevelType w:val="singleLevel"/>
    <w:tmpl w:val="886AD232"/>
    <w:lvl w:ilvl="0">
      <w:start w:val="1"/>
      <w:numFmt w:val="decimal"/>
      <w:lvlText w:val="%1)"/>
      <w:legacy w:legacy="1" w:legacySpace="0" w:legacyIndent="629"/>
      <w:lvlJc w:val="left"/>
      <w:rPr>
        <w:rFonts w:ascii="Times New Roman" w:eastAsia="Times New Roman" w:hAnsi="Times New Roman" w:cs="Times New Roman"/>
      </w:rPr>
    </w:lvl>
  </w:abstractNum>
  <w:abstractNum w:abstractNumId="14">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ED5EB7"/>
    <w:multiLevelType w:val="hybridMultilevel"/>
    <w:tmpl w:val="A836CDD0"/>
    <w:lvl w:ilvl="0" w:tplc="4252CF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C401FC"/>
    <w:multiLevelType w:val="singleLevel"/>
    <w:tmpl w:val="9850E33E"/>
    <w:lvl w:ilvl="0">
      <w:start w:val="1"/>
      <w:numFmt w:val="decimal"/>
      <w:lvlText w:val="%1)"/>
      <w:legacy w:legacy="1" w:legacySpace="0" w:legacyIndent="605"/>
      <w:lvlJc w:val="left"/>
      <w:rPr>
        <w:rFonts w:ascii="Times New Roman" w:eastAsia="Times New Roman" w:hAnsi="Times New Roman" w:cs="Times New Roman"/>
      </w:rPr>
    </w:lvl>
  </w:abstractNum>
  <w:abstractNum w:abstractNumId="17">
    <w:nsid w:val="1B705AE9"/>
    <w:multiLevelType w:val="singleLevel"/>
    <w:tmpl w:val="FB92A3BC"/>
    <w:lvl w:ilvl="0">
      <w:start w:val="1"/>
      <w:numFmt w:val="decimal"/>
      <w:lvlText w:val="%1)"/>
      <w:legacy w:legacy="1" w:legacySpace="0" w:legacyIndent="489"/>
      <w:lvlJc w:val="left"/>
      <w:rPr>
        <w:rFonts w:ascii="Times New Roman" w:eastAsia="Times New Roman" w:hAnsi="Times New Roman" w:cs="Times New Roman"/>
      </w:rPr>
    </w:lvl>
  </w:abstractNum>
  <w:abstractNum w:abstractNumId="18">
    <w:nsid w:val="1C592F7B"/>
    <w:multiLevelType w:val="singleLevel"/>
    <w:tmpl w:val="5F2692BE"/>
    <w:lvl w:ilvl="0">
      <w:start w:val="1"/>
      <w:numFmt w:val="decimal"/>
      <w:lvlText w:val="%1)"/>
      <w:legacy w:legacy="1" w:legacySpace="0" w:legacyIndent="562"/>
      <w:lvlJc w:val="left"/>
      <w:rPr>
        <w:rFonts w:ascii="Times New Roman" w:eastAsia="Times New Roman" w:hAnsi="Times New Roman" w:cs="Times New Roman"/>
      </w:rPr>
    </w:lvl>
  </w:abstractNum>
  <w:abstractNum w:abstractNumId="19">
    <w:nsid w:val="28CF465E"/>
    <w:multiLevelType w:val="singleLevel"/>
    <w:tmpl w:val="FCCEF9A8"/>
    <w:lvl w:ilvl="0">
      <w:start w:val="1"/>
      <w:numFmt w:val="decimal"/>
      <w:lvlText w:val="%1)"/>
      <w:legacy w:legacy="1" w:legacySpace="0" w:legacyIndent="590"/>
      <w:lvlJc w:val="left"/>
      <w:rPr>
        <w:rFonts w:ascii="Times New Roman" w:eastAsia="Times New Roman" w:hAnsi="Times New Roman" w:cs="Times New Roman"/>
        <w:b w:val="0"/>
      </w:rPr>
    </w:lvl>
  </w:abstractNum>
  <w:abstractNum w:abstractNumId="20">
    <w:nsid w:val="29BC42BF"/>
    <w:multiLevelType w:val="singleLevel"/>
    <w:tmpl w:val="058E9BE0"/>
    <w:lvl w:ilvl="0">
      <w:start w:val="1"/>
      <w:numFmt w:val="decimal"/>
      <w:lvlText w:val="%1)"/>
      <w:legacy w:legacy="1" w:legacySpace="0" w:legacyIndent="475"/>
      <w:lvlJc w:val="left"/>
      <w:rPr>
        <w:rFonts w:ascii="Times New Roman" w:eastAsia="Times New Roman" w:hAnsi="Times New Roman" w:cs="Times New Roman"/>
      </w:rPr>
    </w:lvl>
  </w:abstractNum>
  <w:abstractNum w:abstractNumId="21">
    <w:nsid w:val="2A3F77D8"/>
    <w:multiLevelType w:val="singleLevel"/>
    <w:tmpl w:val="5D4C8BAE"/>
    <w:lvl w:ilvl="0">
      <w:start w:val="1"/>
      <w:numFmt w:val="decimal"/>
      <w:lvlText w:val="%1)"/>
      <w:legacy w:legacy="1" w:legacySpace="0" w:legacyIndent="667"/>
      <w:lvlJc w:val="left"/>
      <w:rPr>
        <w:rFonts w:ascii="Times New Roman" w:eastAsia="Times New Roman" w:hAnsi="Times New Roman" w:cs="Times New Roman"/>
      </w:rPr>
    </w:lvl>
  </w:abstractNum>
  <w:abstractNum w:abstractNumId="22">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42703B"/>
    <w:multiLevelType w:val="hybridMultilevel"/>
    <w:tmpl w:val="F494562E"/>
    <w:lvl w:ilvl="0" w:tplc="BC324366">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5">
    <w:nsid w:val="31BD5E6F"/>
    <w:multiLevelType w:val="singleLevel"/>
    <w:tmpl w:val="2BB4E0E0"/>
    <w:lvl w:ilvl="0">
      <w:numFmt w:val="bullet"/>
      <w:lvlText w:val="-"/>
      <w:lvlJc w:val="left"/>
      <w:pPr>
        <w:tabs>
          <w:tab w:val="num" w:pos="360"/>
        </w:tabs>
        <w:ind w:left="360" w:hanging="360"/>
      </w:pPr>
      <w:rPr>
        <w:rFonts w:hint="default"/>
      </w:rPr>
    </w:lvl>
  </w:abstractNum>
  <w:abstractNum w:abstractNumId="26">
    <w:nsid w:val="31D32A2A"/>
    <w:multiLevelType w:val="hybridMultilevel"/>
    <w:tmpl w:val="E6E6AC70"/>
    <w:lvl w:ilvl="0" w:tplc="DAFC9D3E">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7">
    <w:nsid w:val="327B5C8F"/>
    <w:multiLevelType w:val="hybridMultilevel"/>
    <w:tmpl w:val="CCE89CDC"/>
    <w:lvl w:ilvl="0" w:tplc="18A02376">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8">
    <w:nsid w:val="328C730F"/>
    <w:multiLevelType w:val="hybridMultilevel"/>
    <w:tmpl w:val="80FA9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5F4CB7"/>
    <w:multiLevelType w:val="hybridMultilevel"/>
    <w:tmpl w:val="D6948362"/>
    <w:lvl w:ilvl="0" w:tplc="52F8811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1">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B2D8B"/>
    <w:multiLevelType w:val="multilevel"/>
    <w:tmpl w:val="3C2CE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D1C1E1F"/>
    <w:multiLevelType w:val="hybridMultilevel"/>
    <w:tmpl w:val="F2A40396"/>
    <w:lvl w:ilvl="0" w:tplc="F766BB42">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6">
    <w:nsid w:val="411334A1"/>
    <w:multiLevelType w:val="hybridMultilevel"/>
    <w:tmpl w:val="5C4067AA"/>
    <w:lvl w:ilvl="0" w:tplc="6D2CCB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FF1E8D"/>
    <w:multiLevelType w:val="hybridMultilevel"/>
    <w:tmpl w:val="9D8EE55E"/>
    <w:lvl w:ilvl="0" w:tplc="CCAC77A0">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8">
    <w:nsid w:val="43A67FA3"/>
    <w:multiLevelType w:val="hybridMultilevel"/>
    <w:tmpl w:val="D534AE62"/>
    <w:lvl w:ilvl="0" w:tplc="60340A64">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78B5B68"/>
    <w:multiLevelType w:val="singleLevel"/>
    <w:tmpl w:val="A1E2DDD4"/>
    <w:lvl w:ilvl="0">
      <w:start w:val="1"/>
      <w:numFmt w:val="decimal"/>
      <w:lvlText w:val="%1)"/>
      <w:legacy w:legacy="1" w:legacySpace="0" w:legacyIndent="485"/>
      <w:lvlJc w:val="left"/>
      <w:rPr>
        <w:rFonts w:ascii="Times New Roman" w:eastAsia="Times New Roman" w:hAnsi="Times New Roman" w:cs="Times New Roman"/>
      </w:rPr>
    </w:lvl>
  </w:abstractNum>
  <w:abstractNum w:abstractNumId="40">
    <w:nsid w:val="47ED2331"/>
    <w:multiLevelType w:val="hybridMultilevel"/>
    <w:tmpl w:val="5F244400"/>
    <w:lvl w:ilvl="0" w:tplc="39D4D876">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1">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031483"/>
    <w:multiLevelType w:val="hybridMultilevel"/>
    <w:tmpl w:val="EBD27FCA"/>
    <w:lvl w:ilvl="0" w:tplc="CC8ED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A69576F"/>
    <w:multiLevelType w:val="hybridMultilevel"/>
    <w:tmpl w:val="2ED2988A"/>
    <w:lvl w:ilvl="0" w:tplc="75E8BA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CA283E"/>
    <w:multiLevelType w:val="hybridMultilevel"/>
    <w:tmpl w:val="3254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56814A8F"/>
    <w:multiLevelType w:val="multilevel"/>
    <w:tmpl w:val="28D02C3E"/>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nsid w:val="5B0217C7"/>
    <w:multiLevelType w:val="singleLevel"/>
    <w:tmpl w:val="1DD6E95A"/>
    <w:lvl w:ilvl="0">
      <w:start w:val="1"/>
      <w:numFmt w:val="decimal"/>
      <w:lvlText w:val="%1)"/>
      <w:legacy w:legacy="1" w:legacySpace="0" w:legacyIndent="595"/>
      <w:lvlJc w:val="left"/>
      <w:rPr>
        <w:rFonts w:ascii="Times New Roman" w:eastAsia="Times New Roman" w:hAnsi="Times New Roman" w:cs="Times New Roman"/>
      </w:rPr>
    </w:lvl>
  </w:abstractNum>
  <w:abstractNum w:abstractNumId="49">
    <w:nsid w:val="5FDE0B64"/>
    <w:multiLevelType w:val="singleLevel"/>
    <w:tmpl w:val="A7C26A32"/>
    <w:lvl w:ilvl="0">
      <w:start w:val="1"/>
      <w:numFmt w:val="decimal"/>
      <w:lvlText w:val="%1)"/>
      <w:legacy w:legacy="1" w:legacySpace="0" w:legacyIndent="610"/>
      <w:lvlJc w:val="left"/>
      <w:rPr>
        <w:rFonts w:ascii="Times New Roman" w:eastAsia="Times New Roman" w:hAnsi="Times New Roman" w:cs="Times New Roman"/>
      </w:rPr>
    </w:lvl>
  </w:abstractNum>
  <w:abstractNum w:abstractNumId="50">
    <w:nsid w:val="641A01DB"/>
    <w:multiLevelType w:val="hybridMultilevel"/>
    <w:tmpl w:val="CEC050A8"/>
    <w:lvl w:ilvl="0" w:tplc="BE0C7F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2A13B0"/>
    <w:multiLevelType w:val="hybridMultilevel"/>
    <w:tmpl w:val="3B7EB54C"/>
    <w:lvl w:ilvl="0" w:tplc="163A194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4">
    <w:nsid w:val="6AF62E0D"/>
    <w:multiLevelType w:val="singleLevel"/>
    <w:tmpl w:val="71AE9526"/>
    <w:lvl w:ilvl="0">
      <w:start w:val="1"/>
      <w:numFmt w:val="decimal"/>
      <w:lvlText w:val="%1)"/>
      <w:legacy w:legacy="1" w:legacySpace="0" w:legacyIndent="604"/>
      <w:lvlJc w:val="left"/>
      <w:rPr>
        <w:rFonts w:ascii="Times New Roman" w:eastAsia="Times New Roman" w:hAnsi="Times New Roman" w:cs="Times New Roman"/>
      </w:rPr>
    </w:lvl>
  </w:abstractNum>
  <w:abstractNum w:abstractNumId="55">
    <w:nsid w:val="6D355215"/>
    <w:multiLevelType w:val="hybridMultilevel"/>
    <w:tmpl w:val="9C92FA3E"/>
    <w:lvl w:ilvl="0" w:tplc="545250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57">
    <w:nsid w:val="6F4F7454"/>
    <w:multiLevelType w:val="hybridMultilevel"/>
    <w:tmpl w:val="11625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113311B"/>
    <w:multiLevelType w:val="hybridMultilevel"/>
    <w:tmpl w:val="2CC85B84"/>
    <w:lvl w:ilvl="0" w:tplc="3BCEA0A8">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9">
    <w:nsid w:val="725D35B1"/>
    <w:multiLevelType w:val="hybridMultilevel"/>
    <w:tmpl w:val="47085146"/>
    <w:lvl w:ilvl="0" w:tplc="459E3D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4606855"/>
    <w:multiLevelType w:val="hybridMultilevel"/>
    <w:tmpl w:val="7834F924"/>
    <w:lvl w:ilvl="0" w:tplc="9490C2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53E181B"/>
    <w:multiLevelType w:val="singleLevel"/>
    <w:tmpl w:val="AF980D98"/>
    <w:lvl w:ilvl="0">
      <w:start w:val="1"/>
      <w:numFmt w:val="decimal"/>
      <w:lvlText w:val="%1)"/>
      <w:legacy w:legacy="1" w:legacySpace="0" w:legacyIndent="480"/>
      <w:lvlJc w:val="left"/>
      <w:rPr>
        <w:rFonts w:ascii="Times New Roman" w:eastAsia="Times New Roman" w:hAnsi="Times New Roman" w:cs="Times New Roman"/>
      </w:rPr>
    </w:lvl>
  </w:abstractNum>
  <w:abstractNum w:abstractNumId="62">
    <w:nsid w:val="756A30D5"/>
    <w:multiLevelType w:val="hybridMultilevel"/>
    <w:tmpl w:val="0D0E53AC"/>
    <w:lvl w:ilvl="0" w:tplc="58BCB868">
      <w:start w:val="1"/>
      <w:numFmt w:val="decimal"/>
      <w:lvlText w:val="%1."/>
      <w:lvlJc w:val="left"/>
      <w:pPr>
        <w:tabs>
          <w:tab w:val="num" w:pos="372"/>
        </w:tabs>
        <w:ind w:left="372" w:hanging="360"/>
      </w:pPr>
      <w:rPr>
        <w:rFonts w:hint="default"/>
        <w:b/>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63">
    <w:nsid w:val="77931DD8"/>
    <w:multiLevelType w:val="singleLevel"/>
    <w:tmpl w:val="963018CC"/>
    <w:lvl w:ilvl="0">
      <w:start w:val="1"/>
      <w:numFmt w:val="decimal"/>
      <w:lvlText w:val="%1)"/>
      <w:legacy w:legacy="1" w:legacySpace="0" w:legacyIndent="610"/>
      <w:lvlJc w:val="left"/>
      <w:rPr>
        <w:rFonts w:ascii="Times New Roman" w:eastAsia="Times New Roman" w:hAnsi="Times New Roman" w:cs="Times New Roman"/>
      </w:rPr>
    </w:lvl>
  </w:abstractNum>
  <w:abstractNum w:abstractNumId="64">
    <w:nsid w:val="7A7D69C7"/>
    <w:multiLevelType w:val="hybridMultilevel"/>
    <w:tmpl w:val="6D90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745B27"/>
    <w:multiLevelType w:val="hybridMultilevel"/>
    <w:tmpl w:val="BE80BEBE"/>
    <w:lvl w:ilvl="0" w:tplc="540E07CE">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7C1D4078"/>
    <w:multiLevelType w:val="multilevel"/>
    <w:tmpl w:val="218A250C"/>
    <w:lvl w:ilvl="0">
      <w:start w:val="1"/>
      <w:numFmt w:val="upperRoman"/>
      <w:lvlText w:val="%1."/>
      <w:lvlJc w:val="left"/>
      <w:pPr>
        <w:ind w:left="2670" w:hanging="720"/>
      </w:pPr>
      <w:rPr>
        <w:rFonts w:hint="default"/>
      </w:rPr>
    </w:lvl>
    <w:lvl w:ilvl="1">
      <w:start w:val="2"/>
      <w:numFmt w:val="decimal"/>
      <w:isLgl/>
      <w:lvlText w:val="%1.%2."/>
      <w:lvlJc w:val="left"/>
      <w:pPr>
        <w:ind w:left="2670" w:hanging="72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67">
    <w:nsid w:val="7C46672A"/>
    <w:multiLevelType w:val="hybridMultilevel"/>
    <w:tmpl w:val="05E6A8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6"/>
  </w:num>
  <w:num w:numId="2">
    <w:abstractNumId w:val="44"/>
  </w:num>
  <w:num w:numId="3">
    <w:abstractNumId w:val="41"/>
  </w:num>
  <w:num w:numId="4">
    <w:abstractNumId w:val="23"/>
  </w:num>
  <w:num w:numId="5">
    <w:abstractNumId w:val="33"/>
  </w:num>
  <w:num w:numId="6">
    <w:abstractNumId w:val="30"/>
  </w:num>
  <w:num w:numId="7">
    <w:abstractNumId w:val="32"/>
  </w:num>
  <w:num w:numId="8">
    <w:abstractNumId w:val="31"/>
  </w:num>
  <w:num w:numId="9">
    <w:abstractNumId w:val="53"/>
  </w:num>
  <w:num w:numId="10">
    <w:abstractNumId w:val="52"/>
  </w:num>
  <w:num w:numId="11">
    <w:abstractNumId w:val="14"/>
  </w:num>
  <w:num w:numId="12">
    <w:abstractNumId w:val="22"/>
  </w:num>
  <w:num w:numId="13">
    <w:abstractNumId w:val="57"/>
  </w:num>
  <w:num w:numId="14">
    <w:abstractNumId w:val="51"/>
  </w:num>
  <w:num w:numId="15">
    <w:abstractNumId w:val="45"/>
  </w:num>
  <w:num w:numId="16">
    <w:abstractNumId w:val="11"/>
  </w:num>
  <w:num w:numId="17">
    <w:abstractNumId w:val="65"/>
  </w:num>
  <w:num w:numId="18">
    <w:abstractNumId w:val="2"/>
  </w:num>
  <w:num w:numId="19">
    <w:abstractNumId w:val="13"/>
  </w:num>
  <w:num w:numId="20">
    <w:abstractNumId w:val="9"/>
  </w:num>
  <w:num w:numId="21">
    <w:abstractNumId w:val="18"/>
  </w:num>
  <w:num w:numId="22">
    <w:abstractNumId w:val="20"/>
  </w:num>
  <w:num w:numId="23">
    <w:abstractNumId w:val="17"/>
  </w:num>
  <w:num w:numId="24">
    <w:abstractNumId w:val="61"/>
  </w:num>
  <w:num w:numId="25">
    <w:abstractNumId w:val="39"/>
  </w:num>
  <w:num w:numId="26">
    <w:abstractNumId w:val="48"/>
  </w:num>
  <w:num w:numId="27">
    <w:abstractNumId w:val="21"/>
  </w:num>
  <w:num w:numId="28">
    <w:abstractNumId w:val="54"/>
  </w:num>
  <w:num w:numId="29">
    <w:abstractNumId w:val="16"/>
  </w:num>
  <w:num w:numId="30">
    <w:abstractNumId w:val="63"/>
  </w:num>
  <w:num w:numId="31">
    <w:abstractNumId w:val="49"/>
  </w:num>
  <w:num w:numId="32">
    <w:abstractNumId w:val="10"/>
  </w:num>
  <w:num w:numId="33">
    <w:abstractNumId w:val="19"/>
  </w:num>
  <w:num w:numId="34">
    <w:abstractNumId w:val="1"/>
  </w:num>
  <w:num w:numId="35">
    <w:abstractNumId w:val="34"/>
  </w:num>
  <w:num w:numId="36">
    <w:abstractNumId w:val="8"/>
  </w:num>
  <w:num w:numId="37">
    <w:abstractNumId w:val="4"/>
  </w:num>
  <w:num w:numId="38">
    <w:abstractNumId w:val="42"/>
  </w:num>
  <w:num w:numId="39">
    <w:abstractNumId w:val="58"/>
  </w:num>
  <w:num w:numId="40">
    <w:abstractNumId w:val="50"/>
  </w:num>
  <w:num w:numId="41">
    <w:abstractNumId w:val="37"/>
  </w:num>
  <w:num w:numId="42">
    <w:abstractNumId w:val="38"/>
  </w:num>
  <w:num w:numId="43">
    <w:abstractNumId w:val="7"/>
  </w:num>
  <w:num w:numId="44">
    <w:abstractNumId w:val="6"/>
  </w:num>
  <w:num w:numId="45">
    <w:abstractNumId w:val="15"/>
  </w:num>
  <w:num w:numId="46">
    <w:abstractNumId w:val="0"/>
  </w:num>
  <w:num w:numId="47">
    <w:abstractNumId w:val="60"/>
  </w:num>
  <w:num w:numId="48">
    <w:abstractNumId w:val="43"/>
  </w:num>
  <w:num w:numId="49">
    <w:abstractNumId w:val="59"/>
  </w:num>
  <w:num w:numId="50">
    <w:abstractNumId w:val="40"/>
  </w:num>
  <w:num w:numId="51">
    <w:abstractNumId w:val="26"/>
  </w:num>
  <w:num w:numId="52">
    <w:abstractNumId w:val="27"/>
  </w:num>
  <w:num w:numId="53">
    <w:abstractNumId w:val="35"/>
  </w:num>
  <w:num w:numId="54">
    <w:abstractNumId w:val="12"/>
  </w:num>
  <w:num w:numId="55">
    <w:abstractNumId w:val="3"/>
  </w:num>
  <w:num w:numId="56">
    <w:abstractNumId w:val="62"/>
  </w:num>
  <w:num w:numId="57">
    <w:abstractNumId w:val="24"/>
  </w:num>
  <w:num w:numId="58">
    <w:abstractNumId w:val="36"/>
  </w:num>
  <w:num w:numId="59">
    <w:abstractNumId w:val="47"/>
  </w:num>
  <w:num w:numId="60">
    <w:abstractNumId w:val="25"/>
  </w:num>
  <w:num w:numId="61">
    <w:abstractNumId w:val="29"/>
  </w:num>
  <w:num w:numId="62">
    <w:abstractNumId w:val="64"/>
  </w:num>
  <w:num w:numId="63">
    <w:abstractNumId w:val="55"/>
  </w:num>
  <w:num w:numId="64">
    <w:abstractNumId w:val="28"/>
  </w:num>
  <w:num w:numId="65">
    <w:abstractNumId w:val="67"/>
  </w:num>
  <w:num w:numId="66">
    <w:abstractNumId w:val="5"/>
  </w:num>
  <w:num w:numId="67">
    <w:abstractNumId w:val="66"/>
  </w:num>
  <w:num w:numId="6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82"/>
    <w:rsid w:val="000027AB"/>
    <w:rsid w:val="00004CC0"/>
    <w:rsid w:val="00004EF6"/>
    <w:rsid w:val="0000510D"/>
    <w:rsid w:val="000060DE"/>
    <w:rsid w:val="00006CFA"/>
    <w:rsid w:val="00007348"/>
    <w:rsid w:val="00007DE0"/>
    <w:rsid w:val="000106C1"/>
    <w:rsid w:val="00010C54"/>
    <w:rsid w:val="000120DF"/>
    <w:rsid w:val="00012F24"/>
    <w:rsid w:val="00013761"/>
    <w:rsid w:val="00013B43"/>
    <w:rsid w:val="00014075"/>
    <w:rsid w:val="00017006"/>
    <w:rsid w:val="0002037E"/>
    <w:rsid w:val="00021365"/>
    <w:rsid w:val="000219AB"/>
    <w:rsid w:val="00022237"/>
    <w:rsid w:val="000226F7"/>
    <w:rsid w:val="00023332"/>
    <w:rsid w:val="000237C9"/>
    <w:rsid w:val="00023B0B"/>
    <w:rsid w:val="00023D2E"/>
    <w:rsid w:val="00025884"/>
    <w:rsid w:val="000267DB"/>
    <w:rsid w:val="00026E2A"/>
    <w:rsid w:val="00027CC8"/>
    <w:rsid w:val="000335C4"/>
    <w:rsid w:val="00033AFF"/>
    <w:rsid w:val="000366BB"/>
    <w:rsid w:val="00036965"/>
    <w:rsid w:val="00037348"/>
    <w:rsid w:val="0003736D"/>
    <w:rsid w:val="00037E7A"/>
    <w:rsid w:val="00041123"/>
    <w:rsid w:val="000415D6"/>
    <w:rsid w:val="00041DC2"/>
    <w:rsid w:val="000442F2"/>
    <w:rsid w:val="00044549"/>
    <w:rsid w:val="00044B78"/>
    <w:rsid w:val="000457B4"/>
    <w:rsid w:val="00045ACC"/>
    <w:rsid w:val="00045F62"/>
    <w:rsid w:val="00046925"/>
    <w:rsid w:val="00047267"/>
    <w:rsid w:val="00047489"/>
    <w:rsid w:val="000502A1"/>
    <w:rsid w:val="00050C63"/>
    <w:rsid w:val="000532EE"/>
    <w:rsid w:val="00053A1D"/>
    <w:rsid w:val="0005479E"/>
    <w:rsid w:val="000553F5"/>
    <w:rsid w:val="000558DC"/>
    <w:rsid w:val="000570B3"/>
    <w:rsid w:val="0005726C"/>
    <w:rsid w:val="0005761C"/>
    <w:rsid w:val="00060E5E"/>
    <w:rsid w:val="000613F3"/>
    <w:rsid w:val="00061BCE"/>
    <w:rsid w:val="00063307"/>
    <w:rsid w:val="000637DA"/>
    <w:rsid w:val="0006394E"/>
    <w:rsid w:val="00063CDA"/>
    <w:rsid w:val="0006667F"/>
    <w:rsid w:val="00066708"/>
    <w:rsid w:val="00067762"/>
    <w:rsid w:val="00067EE7"/>
    <w:rsid w:val="00070301"/>
    <w:rsid w:val="00070806"/>
    <w:rsid w:val="00071160"/>
    <w:rsid w:val="000712D1"/>
    <w:rsid w:val="0007142F"/>
    <w:rsid w:val="00071999"/>
    <w:rsid w:val="00073E2F"/>
    <w:rsid w:val="00074B75"/>
    <w:rsid w:val="00074DB3"/>
    <w:rsid w:val="00075177"/>
    <w:rsid w:val="0007625F"/>
    <w:rsid w:val="00077519"/>
    <w:rsid w:val="00080B50"/>
    <w:rsid w:val="00080C18"/>
    <w:rsid w:val="00080E97"/>
    <w:rsid w:val="00080EA9"/>
    <w:rsid w:val="0008317C"/>
    <w:rsid w:val="000855D6"/>
    <w:rsid w:val="00085690"/>
    <w:rsid w:val="000863BE"/>
    <w:rsid w:val="00086C29"/>
    <w:rsid w:val="00087A32"/>
    <w:rsid w:val="00087CEE"/>
    <w:rsid w:val="00090327"/>
    <w:rsid w:val="00090429"/>
    <w:rsid w:val="0009228B"/>
    <w:rsid w:val="00092ADF"/>
    <w:rsid w:val="00092CEE"/>
    <w:rsid w:val="0009316C"/>
    <w:rsid w:val="000931AC"/>
    <w:rsid w:val="00093CC1"/>
    <w:rsid w:val="00093CC2"/>
    <w:rsid w:val="000944EF"/>
    <w:rsid w:val="0009504A"/>
    <w:rsid w:val="000951A7"/>
    <w:rsid w:val="00096AC1"/>
    <w:rsid w:val="000976EA"/>
    <w:rsid w:val="00097B04"/>
    <w:rsid w:val="000A0344"/>
    <w:rsid w:val="000A1170"/>
    <w:rsid w:val="000A1C43"/>
    <w:rsid w:val="000A2C20"/>
    <w:rsid w:val="000A3926"/>
    <w:rsid w:val="000A3DCF"/>
    <w:rsid w:val="000A448A"/>
    <w:rsid w:val="000A52E3"/>
    <w:rsid w:val="000A7370"/>
    <w:rsid w:val="000B1884"/>
    <w:rsid w:val="000B1F54"/>
    <w:rsid w:val="000B218A"/>
    <w:rsid w:val="000B27CD"/>
    <w:rsid w:val="000B3214"/>
    <w:rsid w:val="000B3CCB"/>
    <w:rsid w:val="000B5421"/>
    <w:rsid w:val="000B5CAA"/>
    <w:rsid w:val="000B6206"/>
    <w:rsid w:val="000B67BB"/>
    <w:rsid w:val="000B68EA"/>
    <w:rsid w:val="000C121E"/>
    <w:rsid w:val="000C12E2"/>
    <w:rsid w:val="000C1817"/>
    <w:rsid w:val="000C2266"/>
    <w:rsid w:val="000C226C"/>
    <w:rsid w:val="000C4941"/>
    <w:rsid w:val="000C4EED"/>
    <w:rsid w:val="000C5B33"/>
    <w:rsid w:val="000C5BE5"/>
    <w:rsid w:val="000C6261"/>
    <w:rsid w:val="000D0869"/>
    <w:rsid w:val="000D1CAE"/>
    <w:rsid w:val="000D2380"/>
    <w:rsid w:val="000D2725"/>
    <w:rsid w:val="000D2A41"/>
    <w:rsid w:val="000D2DC7"/>
    <w:rsid w:val="000D379B"/>
    <w:rsid w:val="000D40EE"/>
    <w:rsid w:val="000D48B6"/>
    <w:rsid w:val="000D4BA3"/>
    <w:rsid w:val="000D4D88"/>
    <w:rsid w:val="000D5798"/>
    <w:rsid w:val="000D5B1D"/>
    <w:rsid w:val="000D5B54"/>
    <w:rsid w:val="000D7065"/>
    <w:rsid w:val="000D79C2"/>
    <w:rsid w:val="000D7FD7"/>
    <w:rsid w:val="000E306F"/>
    <w:rsid w:val="000E35D4"/>
    <w:rsid w:val="000E4FAF"/>
    <w:rsid w:val="000E50EE"/>
    <w:rsid w:val="000E515D"/>
    <w:rsid w:val="000E56FF"/>
    <w:rsid w:val="000E5B06"/>
    <w:rsid w:val="000E5E63"/>
    <w:rsid w:val="000E6EB3"/>
    <w:rsid w:val="000F06F0"/>
    <w:rsid w:val="000F0BD3"/>
    <w:rsid w:val="000F18CA"/>
    <w:rsid w:val="000F3441"/>
    <w:rsid w:val="000F34A2"/>
    <w:rsid w:val="000F3AF1"/>
    <w:rsid w:val="000F3B39"/>
    <w:rsid w:val="000F3B50"/>
    <w:rsid w:val="000F3DF1"/>
    <w:rsid w:val="000F4FB1"/>
    <w:rsid w:val="000F539B"/>
    <w:rsid w:val="000F6106"/>
    <w:rsid w:val="000F6C3D"/>
    <w:rsid w:val="000F6FA5"/>
    <w:rsid w:val="000F7F54"/>
    <w:rsid w:val="0010027C"/>
    <w:rsid w:val="001012DF"/>
    <w:rsid w:val="001015D8"/>
    <w:rsid w:val="00101BBB"/>
    <w:rsid w:val="00101FE8"/>
    <w:rsid w:val="00102B0C"/>
    <w:rsid w:val="001036AD"/>
    <w:rsid w:val="00103EB5"/>
    <w:rsid w:val="00103EB8"/>
    <w:rsid w:val="00104A7F"/>
    <w:rsid w:val="00105B65"/>
    <w:rsid w:val="00106C59"/>
    <w:rsid w:val="00106DC8"/>
    <w:rsid w:val="00107118"/>
    <w:rsid w:val="00107831"/>
    <w:rsid w:val="00110536"/>
    <w:rsid w:val="001107D8"/>
    <w:rsid w:val="00111669"/>
    <w:rsid w:val="001118CB"/>
    <w:rsid w:val="001135BD"/>
    <w:rsid w:val="00114A11"/>
    <w:rsid w:val="00114B52"/>
    <w:rsid w:val="0011719B"/>
    <w:rsid w:val="00117E28"/>
    <w:rsid w:val="001217F3"/>
    <w:rsid w:val="00121925"/>
    <w:rsid w:val="001227D3"/>
    <w:rsid w:val="001228C0"/>
    <w:rsid w:val="00123596"/>
    <w:rsid w:val="00125CCD"/>
    <w:rsid w:val="00130D41"/>
    <w:rsid w:val="0013139C"/>
    <w:rsid w:val="001332CE"/>
    <w:rsid w:val="001356B8"/>
    <w:rsid w:val="0013597E"/>
    <w:rsid w:val="00135B05"/>
    <w:rsid w:val="001366DB"/>
    <w:rsid w:val="001404F2"/>
    <w:rsid w:val="00140804"/>
    <w:rsid w:val="001426C1"/>
    <w:rsid w:val="00144C7D"/>
    <w:rsid w:val="001450AF"/>
    <w:rsid w:val="00145E13"/>
    <w:rsid w:val="0014713B"/>
    <w:rsid w:val="0014761F"/>
    <w:rsid w:val="001515DE"/>
    <w:rsid w:val="00152ACB"/>
    <w:rsid w:val="0015365C"/>
    <w:rsid w:val="0015438A"/>
    <w:rsid w:val="001546F7"/>
    <w:rsid w:val="00154A9F"/>
    <w:rsid w:val="001551AD"/>
    <w:rsid w:val="0015596E"/>
    <w:rsid w:val="001571A5"/>
    <w:rsid w:val="00157555"/>
    <w:rsid w:val="001577A9"/>
    <w:rsid w:val="001606D7"/>
    <w:rsid w:val="001609EA"/>
    <w:rsid w:val="00162F34"/>
    <w:rsid w:val="001644F7"/>
    <w:rsid w:val="001709E4"/>
    <w:rsid w:val="00170EF0"/>
    <w:rsid w:val="00171BD0"/>
    <w:rsid w:val="0017252E"/>
    <w:rsid w:val="001731B0"/>
    <w:rsid w:val="00173348"/>
    <w:rsid w:val="00173BD5"/>
    <w:rsid w:val="001744CE"/>
    <w:rsid w:val="00174F47"/>
    <w:rsid w:val="001755B6"/>
    <w:rsid w:val="0017599D"/>
    <w:rsid w:val="00175CA2"/>
    <w:rsid w:val="00176833"/>
    <w:rsid w:val="00176DB4"/>
    <w:rsid w:val="00177867"/>
    <w:rsid w:val="00180165"/>
    <w:rsid w:val="0018073F"/>
    <w:rsid w:val="001807A8"/>
    <w:rsid w:val="00181194"/>
    <w:rsid w:val="00181683"/>
    <w:rsid w:val="00181848"/>
    <w:rsid w:val="00182634"/>
    <w:rsid w:val="00182D92"/>
    <w:rsid w:val="0018303B"/>
    <w:rsid w:val="00184F45"/>
    <w:rsid w:val="0018546F"/>
    <w:rsid w:val="00185582"/>
    <w:rsid w:val="00185964"/>
    <w:rsid w:val="0018663F"/>
    <w:rsid w:val="00186EDF"/>
    <w:rsid w:val="0018728F"/>
    <w:rsid w:val="0018751B"/>
    <w:rsid w:val="00187B6B"/>
    <w:rsid w:val="0019001E"/>
    <w:rsid w:val="0019183B"/>
    <w:rsid w:val="00192B72"/>
    <w:rsid w:val="00192E19"/>
    <w:rsid w:val="001943F5"/>
    <w:rsid w:val="00195A7E"/>
    <w:rsid w:val="00197BD2"/>
    <w:rsid w:val="00197BF0"/>
    <w:rsid w:val="001A00A8"/>
    <w:rsid w:val="001A05AB"/>
    <w:rsid w:val="001A0847"/>
    <w:rsid w:val="001A323F"/>
    <w:rsid w:val="001A365D"/>
    <w:rsid w:val="001A5200"/>
    <w:rsid w:val="001A6900"/>
    <w:rsid w:val="001A6B48"/>
    <w:rsid w:val="001A7B8F"/>
    <w:rsid w:val="001B1716"/>
    <w:rsid w:val="001B261C"/>
    <w:rsid w:val="001B3DEC"/>
    <w:rsid w:val="001B45A5"/>
    <w:rsid w:val="001B5D76"/>
    <w:rsid w:val="001C030E"/>
    <w:rsid w:val="001C14CC"/>
    <w:rsid w:val="001C1AF4"/>
    <w:rsid w:val="001C1DE0"/>
    <w:rsid w:val="001C289D"/>
    <w:rsid w:val="001C5085"/>
    <w:rsid w:val="001C52C6"/>
    <w:rsid w:val="001C5471"/>
    <w:rsid w:val="001C68EA"/>
    <w:rsid w:val="001C7794"/>
    <w:rsid w:val="001D003B"/>
    <w:rsid w:val="001D0D4A"/>
    <w:rsid w:val="001D18BF"/>
    <w:rsid w:val="001D297E"/>
    <w:rsid w:val="001D2D8C"/>
    <w:rsid w:val="001D3150"/>
    <w:rsid w:val="001D462B"/>
    <w:rsid w:val="001D57BB"/>
    <w:rsid w:val="001E07C1"/>
    <w:rsid w:val="001E4BE1"/>
    <w:rsid w:val="001E5C6D"/>
    <w:rsid w:val="001E7149"/>
    <w:rsid w:val="001E7191"/>
    <w:rsid w:val="001E781E"/>
    <w:rsid w:val="001E7D44"/>
    <w:rsid w:val="001F04E6"/>
    <w:rsid w:val="001F060A"/>
    <w:rsid w:val="001F0EAC"/>
    <w:rsid w:val="001F111E"/>
    <w:rsid w:val="001F3A41"/>
    <w:rsid w:val="001F400D"/>
    <w:rsid w:val="001F42A2"/>
    <w:rsid w:val="001F6FEF"/>
    <w:rsid w:val="001F7387"/>
    <w:rsid w:val="001F766C"/>
    <w:rsid w:val="002014F4"/>
    <w:rsid w:val="0020314F"/>
    <w:rsid w:val="0020365E"/>
    <w:rsid w:val="0020395C"/>
    <w:rsid w:val="00203A08"/>
    <w:rsid w:val="00203A65"/>
    <w:rsid w:val="002052CB"/>
    <w:rsid w:val="00205FF4"/>
    <w:rsid w:val="002060AB"/>
    <w:rsid w:val="002064A6"/>
    <w:rsid w:val="002074AD"/>
    <w:rsid w:val="00210368"/>
    <w:rsid w:val="0021258A"/>
    <w:rsid w:val="00214797"/>
    <w:rsid w:val="00214F47"/>
    <w:rsid w:val="00215852"/>
    <w:rsid w:val="00215EC9"/>
    <w:rsid w:val="0021759E"/>
    <w:rsid w:val="00221EBB"/>
    <w:rsid w:val="00223884"/>
    <w:rsid w:val="00223AF0"/>
    <w:rsid w:val="00223BCC"/>
    <w:rsid w:val="00223C11"/>
    <w:rsid w:val="00224C47"/>
    <w:rsid w:val="00225B07"/>
    <w:rsid w:val="00227E66"/>
    <w:rsid w:val="00231E56"/>
    <w:rsid w:val="002320EC"/>
    <w:rsid w:val="00234185"/>
    <w:rsid w:val="002342DA"/>
    <w:rsid w:val="00234D1A"/>
    <w:rsid w:val="00234FAF"/>
    <w:rsid w:val="0023529B"/>
    <w:rsid w:val="00235760"/>
    <w:rsid w:val="00235DF8"/>
    <w:rsid w:val="002376C4"/>
    <w:rsid w:val="00240548"/>
    <w:rsid w:val="00240B48"/>
    <w:rsid w:val="00240BEF"/>
    <w:rsid w:val="00241BE8"/>
    <w:rsid w:val="00241DD3"/>
    <w:rsid w:val="00241FE9"/>
    <w:rsid w:val="002421A4"/>
    <w:rsid w:val="002429BF"/>
    <w:rsid w:val="00242AB6"/>
    <w:rsid w:val="00243986"/>
    <w:rsid w:val="00244AEF"/>
    <w:rsid w:val="00244BD8"/>
    <w:rsid w:val="00244C84"/>
    <w:rsid w:val="00244D13"/>
    <w:rsid w:val="00245494"/>
    <w:rsid w:val="00245A74"/>
    <w:rsid w:val="002464E8"/>
    <w:rsid w:val="0024714B"/>
    <w:rsid w:val="00247A24"/>
    <w:rsid w:val="00247E65"/>
    <w:rsid w:val="002507DF"/>
    <w:rsid w:val="00252907"/>
    <w:rsid w:val="00254B63"/>
    <w:rsid w:val="00255D39"/>
    <w:rsid w:val="00256390"/>
    <w:rsid w:val="0025724D"/>
    <w:rsid w:val="002613FA"/>
    <w:rsid w:val="00261523"/>
    <w:rsid w:val="00261579"/>
    <w:rsid w:val="00261753"/>
    <w:rsid w:val="0026186A"/>
    <w:rsid w:val="002619B2"/>
    <w:rsid w:val="002639A1"/>
    <w:rsid w:val="00263A5E"/>
    <w:rsid w:val="00264D0E"/>
    <w:rsid w:val="0026654F"/>
    <w:rsid w:val="002665CC"/>
    <w:rsid w:val="002665D5"/>
    <w:rsid w:val="0026671F"/>
    <w:rsid w:val="00267072"/>
    <w:rsid w:val="00267D54"/>
    <w:rsid w:val="0027105E"/>
    <w:rsid w:val="00272009"/>
    <w:rsid w:val="00273A31"/>
    <w:rsid w:val="00273C17"/>
    <w:rsid w:val="0027586B"/>
    <w:rsid w:val="002765B6"/>
    <w:rsid w:val="002768AF"/>
    <w:rsid w:val="00276F0E"/>
    <w:rsid w:val="00276F8B"/>
    <w:rsid w:val="00277239"/>
    <w:rsid w:val="0027796A"/>
    <w:rsid w:val="00280A2E"/>
    <w:rsid w:val="00281496"/>
    <w:rsid w:val="00282687"/>
    <w:rsid w:val="00282876"/>
    <w:rsid w:val="002840CA"/>
    <w:rsid w:val="00285D7C"/>
    <w:rsid w:val="00286424"/>
    <w:rsid w:val="002866C0"/>
    <w:rsid w:val="00287A7C"/>
    <w:rsid w:val="00287CBD"/>
    <w:rsid w:val="00290BA9"/>
    <w:rsid w:val="0029190A"/>
    <w:rsid w:val="00291DEC"/>
    <w:rsid w:val="002931AD"/>
    <w:rsid w:val="002938A4"/>
    <w:rsid w:val="00293C78"/>
    <w:rsid w:val="0029404D"/>
    <w:rsid w:val="0029443B"/>
    <w:rsid w:val="00294EEC"/>
    <w:rsid w:val="002A0030"/>
    <w:rsid w:val="002A030B"/>
    <w:rsid w:val="002A0BDB"/>
    <w:rsid w:val="002A1106"/>
    <w:rsid w:val="002A1F2C"/>
    <w:rsid w:val="002A2F87"/>
    <w:rsid w:val="002A39CE"/>
    <w:rsid w:val="002A408E"/>
    <w:rsid w:val="002A4417"/>
    <w:rsid w:val="002A567F"/>
    <w:rsid w:val="002A6383"/>
    <w:rsid w:val="002A7995"/>
    <w:rsid w:val="002B0D3A"/>
    <w:rsid w:val="002B3354"/>
    <w:rsid w:val="002B73AA"/>
    <w:rsid w:val="002C1725"/>
    <w:rsid w:val="002C1FA6"/>
    <w:rsid w:val="002C2C95"/>
    <w:rsid w:val="002C4ED8"/>
    <w:rsid w:val="002C58E5"/>
    <w:rsid w:val="002C5AFE"/>
    <w:rsid w:val="002C610F"/>
    <w:rsid w:val="002C623D"/>
    <w:rsid w:val="002C67B4"/>
    <w:rsid w:val="002C77D5"/>
    <w:rsid w:val="002C7BA1"/>
    <w:rsid w:val="002C7BF7"/>
    <w:rsid w:val="002C7DDA"/>
    <w:rsid w:val="002D0C3A"/>
    <w:rsid w:val="002D0DCC"/>
    <w:rsid w:val="002D122E"/>
    <w:rsid w:val="002D2718"/>
    <w:rsid w:val="002D28BC"/>
    <w:rsid w:val="002D2CB4"/>
    <w:rsid w:val="002D2FDC"/>
    <w:rsid w:val="002D4266"/>
    <w:rsid w:val="002D4C03"/>
    <w:rsid w:val="002D4DDC"/>
    <w:rsid w:val="002D5623"/>
    <w:rsid w:val="002D5824"/>
    <w:rsid w:val="002D5DDF"/>
    <w:rsid w:val="002E090E"/>
    <w:rsid w:val="002E14BA"/>
    <w:rsid w:val="002E197F"/>
    <w:rsid w:val="002E2052"/>
    <w:rsid w:val="002E5B93"/>
    <w:rsid w:val="002E626F"/>
    <w:rsid w:val="002E6783"/>
    <w:rsid w:val="002E6875"/>
    <w:rsid w:val="002E79F4"/>
    <w:rsid w:val="002E7AF7"/>
    <w:rsid w:val="002F1628"/>
    <w:rsid w:val="002F17A2"/>
    <w:rsid w:val="002F2784"/>
    <w:rsid w:val="002F2A6E"/>
    <w:rsid w:val="002F60E0"/>
    <w:rsid w:val="002F6A35"/>
    <w:rsid w:val="002F70F7"/>
    <w:rsid w:val="002F7D65"/>
    <w:rsid w:val="00300996"/>
    <w:rsid w:val="003018A8"/>
    <w:rsid w:val="003022ED"/>
    <w:rsid w:val="00302EE5"/>
    <w:rsid w:val="003031BB"/>
    <w:rsid w:val="00305F8C"/>
    <w:rsid w:val="0030625B"/>
    <w:rsid w:val="00307548"/>
    <w:rsid w:val="00307653"/>
    <w:rsid w:val="0031189B"/>
    <w:rsid w:val="00311B42"/>
    <w:rsid w:val="003148F1"/>
    <w:rsid w:val="0031605D"/>
    <w:rsid w:val="003167A7"/>
    <w:rsid w:val="00316D1A"/>
    <w:rsid w:val="003175B7"/>
    <w:rsid w:val="00317C3E"/>
    <w:rsid w:val="003213E6"/>
    <w:rsid w:val="00321E46"/>
    <w:rsid w:val="003224E0"/>
    <w:rsid w:val="00322FB6"/>
    <w:rsid w:val="0032391A"/>
    <w:rsid w:val="00323AC5"/>
    <w:rsid w:val="00325B2A"/>
    <w:rsid w:val="00325EE0"/>
    <w:rsid w:val="00326406"/>
    <w:rsid w:val="003269B7"/>
    <w:rsid w:val="00330FCF"/>
    <w:rsid w:val="00331C1F"/>
    <w:rsid w:val="00332F19"/>
    <w:rsid w:val="00332F39"/>
    <w:rsid w:val="00332F53"/>
    <w:rsid w:val="003335DC"/>
    <w:rsid w:val="00334275"/>
    <w:rsid w:val="00334403"/>
    <w:rsid w:val="00334C24"/>
    <w:rsid w:val="00334E71"/>
    <w:rsid w:val="00335E61"/>
    <w:rsid w:val="00337822"/>
    <w:rsid w:val="00337C9A"/>
    <w:rsid w:val="00341DC1"/>
    <w:rsid w:val="0034208C"/>
    <w:rsid w:val="003424A2"/>
    <w:rsid w:val="00342B60"/>
    <w:rsid w:val="003467E1"/>
    <w:rsid w:val="00347077"/>
    <w:rsid w:val="00350359"/>
    <w:rsid w:val="00350381"/>
    <w:rsid w:val="00350851"/>
    <w:rsid w:val="00351E02"/>
    <w:rsid w:val="00351F23"/>
    <w:rsid w:val="00352095"/>
    <w:rsid w:val="003526AC"/>
    <w:rsid w:val="00353F45"/>
    <w:rsid w:val="00354604"/>
    <w:rsid w:val="003556BB"/>
    <w:rsid w:val="003560B6"/>
    <w:rsid w:val="0035744F"/>
    <w:rsid w:val="003600FC"/>
    <w:rsid w:val="003608CC"/>
    <w:rsid w:val="00360C93"/>
    <w:rsid w:val="00361763"/>
    <w:rsid w:val="003622DE"/>
    <w:rsid w:val="00362F8C"/>
    <w:rsid w:val="003633D1"/>
    <w:rsid w:val="003637A8"/>
    <w:rsid w:val="003642BE"/>
    <w:rsid w:val="0036499F"/>
    <w:rsid w:val="00365BC8"/>
    <w:rsid w:val="00366285"/>
    <w:rsid w:val="0036678A"/>
    <w:rsid w:val="003668E6"/>
    <w:rsid w:val="00367204"/>
    <w:rsid w:val="003678AF"/>
    <w:rsid w:val="00367E77"/>
    <w:rsid w:val="003701EF"/>
    <w:rsid w:val="00370326"/>
    <w:rsid w:val="00370778"/>
    <w:rsid w:val="00370C6E"/>
    <w:rsid w:val="003710CD"/>
    <w:rsid w:val="00372B46"/>
    <w:rsid w:val="00374348"/>
    <w:rsid w:val="00374825"/>
    <w:rsid w:val="0037558E"/>
    <w:rsid w:val="003768FB"/>
    <w:rsid w:val="00377690"/>
    <w:rsid w:val="00377855"/>
    <w:rsid w:val="00377907"/>
    <w:rsid w:val="003804CC"/>
    <w:rsid w:val="00380BA7"/>
    <w:rsid w:val="00380F00"/>
    <w:rsid w:val="003812B8"/>
    <w:rsid w:val="00381971"/>
    <w:rsid w:val="00382AEF"/>
    <w:rsid w:val="003835E9"/>
    <w:rsid w:val="00384AFB"/>
    <w:rsid w:val="00385CAC"/>
    <w:rsid w:val="00386128"/>
    <w:rsid w:val="0038613D"/>
    <w:rsid w:val="0038618F"/>
    <w:rsid w:val="00387496"/>
    <w:rsid w:val="00387C8B"/>
    <w:rsid w:val="00391CB2"/>
    <w:rsid w:val="00392339"/>
    <w:rsid w:val="00392A2B"/>
    <w:rsid w:val="00393AF7"/>
    <w:rsid w:val="00393CF3"/>
    <w:rsid w:val="00393D90"/>
    <w:rsid w:val="00393E85"/>
    <w:rsid w:val="00394536"/>
    <w:rsid w:val="003948D2"/>
    <w:rsid w:val="00396FC8"/>
    <w:rsid w:val="003A0A3B"/>
    <w:rsid w:val="003A0C44"/>
    <w:rsid w:val="003A10A4"/>
    <w:rsid w:val="003A137E"/>
    <w:rsid w:val="003A1DCE"/>
    <w:rsid w:val="003A21A3"/>
    <w:rsid w:val="003A2520"/>
    <w:rsid w:val="003A2916"/>
    <w:rsid w:val="003A3C08"/>
    <w:rsid w:val="003A6689"/>
    <w:rsid w:val="003A7D16"/>
    <w:rsid w:val="003A7E2E"/>
    <w:rsid w:val="003B03A2"/>
    <w:rsid w:val="003B0440"/>
    <w:rsid w:val="003B0F18"/>
    <w:rsid w:val="003B1900"/>
    <w:rsid w:val="003B2B6C"/>
    <w:rsid w:val="003B3571"/>
    <w:rsid w:val="003B46A8"/>
    <w:rsid w:val="003B58CE"/>
    <w:rsid w:val="003B5BFC"/>
    <w:rsid w:val="003B5C4B"/>
    <w:rsid w:val="003C0927"/>
    <w:rsid w:val="003C0CA9"/>
    <w:rsid w:val="003C127F"/>
    <w:rsid w:val="003C1931"/>
    <w:rsid w:val="003C28A2"/>
    <w:rsid w:val="003C346E"/>
    <w:rsid w:val="003C3A1A"/>
    <w:rsid w:val="003C4579"/>
    <w:rsid w:val="003C4DB7"/>
    <w:rsid w:val="003C51A6"/>
    <w:rsid w:val="003C5237"/>
    <w:rsid w:val="003C71D8"/>
    <w:rsid w:val="003D0570"/>
    <w:rsid w:val="003D0638"/>
    <w:rsid w:val="003D0915"/>
    <w:rsid w:val="003D130C"/>
    <w:rsid w:val="003D134D"/>
    <w:rsid w:val="003D1B34"/>
    <w:rsid w:val="003D3492"/>
    <w:rsid w:val="003D3656"/>
    <w:rsid w:val="003D3D35"/>
    <w:rsid w:val="003D415F"/>
    <w:rsid w:val="003D4166"/>
    <w:rsid w:val="003D479E"/>
    <w:rsid w:val="003D5547"/>
    <w:rsid w:val="003D7316"/>
    <w:rsid w:val="003D7617"/>
    <w:rsid w:val="003E0E15"/>
    <w:rsid w:val="003E1369"/>
    <w:rsid w:val="003E182E"/>
    <w:rsid w:val="003E23FC"/>
    <w:rsid w:val="003E297B"/>
    <w:rsid w:val="003E3FE0"/>
    <w:rsid w:val="003E4C4A"/>
    <w:rsid w:val="003E54B9"/>
    <w:rsid w:val="003E5806"/>
    <w:rsid w:val="003E5C55"/>
    <w:rsid w:val="003E60D3"/>
    <w:rsid w:val="003E6347"/>
    <w:rsid w:val="003E6708"/>
    <w:rsid w:val="003E6DF5"/>
    <w:rsid w:val="003E75D5"/>
    <w:rsid w:val="003F1698"/>
    <w:rsid w:val="003F18C7"/>
    <w:rsid w:val="003F1CF2"/>
    <w:rsid w:val="003F2D1F"/>
    <w:rsid w:val="003F2FB6"/>
    <w:rsid w:val="003F3416"/>
    <w:rsid w:val="003F49FC"/>
    <w:rsid w:val="003F74CE"/>
    <w:rsid w:val="004006BC"/>
    <w:rsid w:val="00400A2B"/>
    <w:rsid w:val="00400B79"/>
    <w:rsid w:val="00401403"/>
    <w:rsid w:val="0040343F"/>
    <w:rsid w:val="00405863"/>
    <w:rsid w:val="00405F66"/>
    <w:rsid w:val="00405F93"/>
    <w:rsid w:val="00406B89"/>
    <w:rsid w:val="00407243"/>
    <w:rsid w:val="00407351"/>
    <w:rsid w:val="0041037F"/>
    <w:rsid w:val="00410D3E"/>
    <w:rsid w:val="00411266"/>
    <w:rsid w:val="004114E4"/>
    <w:rsid w:val="004119A4"/>
    <w:rsid w:val="004128B0"/>
    <w:rsid w:val="00412C3C"/>
    <w:rsid w:val="00412DC2"/>
    <w:rsid w:val="00416E58"/>
    <w:rsid w:val="00416EA0"/>
    <w:rsid w:val="00417023"/>
    <w:rsid w:val="004178C8"/>
    <w:rsid w:val="00417D74"/>
    <w:rsid w:val="004204D4"/>
    <w:rsid w:val="00420B1B"/>
    <w:rsid w:val="004217D4"/>
    <w:rsid w:val="00423788"/>
    <w:rsid w:val="00423FAD"/>
    <w:rsid w:val="0042529F"/>
    <w:rsid w:val="0042544D"/>
    <w:rsid w:val="00426784"/>
    <w:rsid w:val="00426C44"/>
    <w:rsid w:val="00427DD8"/>
    <w:rsid w:val="00430138"/>
    <w:rsid w:val="00430DB7"/>
    <w:rsid w:val="00434202"/>
    <w:rsid w:val="00435D68"/>
    <w:rsid w:val="0043673A"/>
    <w:rsid w:val="00440C70"/>
    <w:rsid w:val="00441291"/>
    <w:rsid w:val="00443687"/>
    <w:rsid w:val="00444772"/>
    <w:rsid w:val="00446928"/>
    <w:rsid w:val="00446DD1"/>
    <w:rsid w:val="004475E1"/>
    <w:rsid w:val="00447E37"/>
    <w:rsid w:val="00450F53"/>
    <w:rsid w:val="004515A8"/>
    <w:rsid w:val="00452388"/>
    <w:rsid w:val="00453003"/>
    <w:rsid w:val="00454408"/>
    <w:rsid w:val="0045533F"/>
    <w:rsid w:val="00456F52"/>
    <w:rsid w:val="004571B9"/>
    <w:rsid w:val="00457876"/>
    <w:rsid w:val="00460A2A"/>
    <w:rsid w:val="00462873"/>
    <w:rsid w:val="00462F6E"/>
    <w:rsid w:val="00462F7F"/>
    <w:rsid w:val="0046405F"/>
    <w:rsid w:val="00464651"/>
    <w:rsid w:val="00465D1F"/>
    <w:rsid w:val="00466DC7"/>
    <w:rsid w:val="0047068F"/>
    <w:rsid w:val="0047076D"/>
    <w:rsid w:val="00471E81"/>
    <w:rsid w:val="00472313"/>
    <w:rsid w:val="00472DAA"/>
    <w:rsid w:val="0047342A"/>
    <w:rsid w:val="00473D9A"/>
    <w:rsid w:val="0047604A"/>
    <w:rsid w:val="0047679F"/>
    <w:rsid w:val="00476F8A"/>
    <w:rsid w:val="00480321"/>
    <w:rsid w:val="004804C3"/>
    <w:rsid w:val="00480AE5"/>
    <w:rsid w:val="0048195C"/>
    <w:rsid w:val="00482F66"/>
    <w:rsid w:val="00483FB5"/>
    <w:rsid w:val="004858E5"/>
    <w:rsid w:val="00485D4D"/>
    <w:rsid w:val="00485EA7"/>
    <w:rsid w:val="004867FC"/>
    <w:rsid w:val="00486F90"/>
    <w:rsid w:val="00487A1B"/>
    <w:rsid w:val="0049043E"/>
    <w:rsid w:val="00492567"/>
    <w:rsid w:val="0049306B"/>
    <w:rsid w:val="00494062"/>
    <w:rsid w:val="004945AC"/>
    <w:rsid w:val="0049609D"/>
    <w:rsid w:val="00497589"/>
    <w:rsid w:val="00497886"/>
    <w:rsid w:val="004A009B"/>
    <w:rsid w:val="004A047A"/>
    <w:rsid w:val="004A04F7"/>
    <w:rsid w:val="004A06E5"/>
    <w:rsid w:val="004A0B68"/>
    <w:rsid w:val="004A25BA"/>
    <w:rsid w:val="004A39D0"/>
    <w:rsid w:val="004A4155"/>
    <w:rsid w:val="004A4AC4"/>
    <w:rsid w:val="004A5837"/>
    <w:rsid w:val="004A6493"/>
    <w:rsid w:val="004A67AB"/>
    <w:rsid w:val="004A7058"/>
    <w:rsid w:val="004A763A"/>
    <w:rsid w:val="004B0803"/>
    <w:rsid w:val="004B286C"/>
    <w:rsid w:val="004B3846"/>
    <w:rsid w:val="004B3E94"/>
    <w:rsid w:val="004B4DE4"/>
    <w:rsid w:val="004B4FDB"/>
    <w:rsid w:val="004B6245"/>
    <w:rsid w:val="004B62E2"/>
    <w:rsid w:val="004B748D"/>
    <w:rsid w:val="004B75ED"/>
    <w:rsid w:val="004C30AA"/>
    <w:rsid w:val="004C3F56"/>
    <w:rsid w:val="004C43F4"/>
    <w:rsid w:val="004C4532"/>
    <w:rsid w:val="004C4F00"/>
    <w:rsid w:val="004C5B32"/>
    <w:rsid w:val="004C69F9"/>
    <w:rsid w:val="004D0C1B"/>
    <w:rsid w:val="004D2673"/>
    <w:rsid w:val="004D29BF"/>
    <w:rsid w:val="004D2C6A"/>
    <w:rsid w:val="004D2CE3"/>
    <w:rsid w:val="004D3AD6"/>
    <w:rsid w:val="004D4842"/>
    <w:rsid w:val="004D49E1"/>
    <w:rsid w:val="004D5855"/>
    <w:rsid w:val="004D5A22"/>
    <w:rsid w:val="004D63F2"/>
    <w:rsid w:val="004D7BBC"/>
    <w:rsid w:val="004E1417"/>
    <w:rsid w:val="004E5CA1"/>
    <w:rsid w:val="004E5DA0"/>
    <w:rsid w:val="004E5F87"/>
    <w:rsid w:val="004E7DC7"/>
    <w:rsid w:val="004E7FAB"/>
    <w:rsid w:val="004E7FDB"/>
    <w:rsid w:val="004F0961"/>
    <w:rsid w:val="004F0B6C"/>
    <w:rsid w:val="004F613A"/>
    <w:rsid w:val="004F66EB"/>
    <w:rsid w:val="004F78A5"/>
    <w:rsid w:val="00500E4A"/>
    <w:rsid w:val="00501D4C"/>
    <w:rsid w:val="005035DB"/>
    <w:rsid w:val="00505058"/>
    <w:rsid w:val="005056E2"/>
    <w:rsid w:val="00505AFE"/>
    <w:rsid w:val="00505D41"/>
    <w:rsid w:val="00506D20"/>
    <w:rsid w:val="00507179"/>
    <w:rsid w:val="00507348"/>
    <w:rsid w:val="00507522"/>
    <w:rsid w:val="00510221"/>
    <w:rsid w:val="0051271C"/>
    <w:rsid w:val="005136CD"/>
    <w:rsid w:val="0051381F"/>
    <w:rsid w:val="00514344"/>
    <w:rsid w:val="00515882"/>
    <w:rsid w:val="0051626D"/>
    <w:rsid w:val="00516584"/>
    <w:rsid w:val="00516F61"/>
    <w:rsid w:val="00517748"/>
    <w:rsid w:val="005209D8"/>
    <w:rsid w:val="00520A6F"/>
    <w:rsid w:val="0052133C"/>
    <w:rsid w:val="005217B9"/>
    <w:rsid w:val="005223AD"/>
    <w:rsid w:val="0052315F"/>
    <w:rsid w:val="00524A9F"/>
    <w:rsid w:val="005251B4"/>
    <w:rsid w:val="00525DE8"/>
    <w:rsid w:val="005269A1"/>
    <w:rsid w:val="005307E9"/>
    <w:rsid w:val="0053112F"/>
    <w:rsid w:val="00531475"/>
    <w:rsid w:val="00531504"/>
    <w:rsid w:val="00531CA2"/>
    <w:rsid w:val="0053283F"/>
    <w:rsid w:val="00533BB5"/>
    <w:rsid w:val="00534783"/>
    <w:rsid w:val="005352F8"/>
    <w:rsid w:val="00535339"/>
    <w:rsid w:val="00535A9F"/>
    <w:rsid w:val="00535ADB"/>
    <w:rsid w:val="00535B28"/>
    <w:rsid w:val="00535B9D"/>
    <w:rsid w:val="0053602D"/>
    <w:rsid w:val="0054237E"/>
    <w:rsid w:val="00542550"/>
    <w:rsid w:val="0054276D"/>
    <w:rsid w:val="00543461"/>
    <w:rsid w:val="00543C9F"/>
    <w:rsid w:val="00545C9C"/>
    <w:rsid w:val="005461C0"/>
    <w:rsid w:val="005464AA"/>
    <w:rsid w:val="005470A3"/>
    <w:rsid w:val="00553E84"/>
    <w:rsid w:val="00554A72"/>
    <w:rsid w:val="00555271"/>
    <w:rsid w:val="0055555A"/>
    <w:rsid w:val="00555A5F"/>
    <w:rsid w:val="00556F9A"/>
    <w:rsid w:val="00557B61"/>
    <w:rsid w:val="005601ED"/>
    <w:rsid w:val="00560D2D"/>
    <w:rsid w:val="005615E3"/>
    <w:rsid w:val="00562566"/>
    <w:rsid w:val="00562F1D"/>
    <w:rsid w:val="00564857"/>
    <w:rsid w:val="00564CDB"/>
    <w:rsid w:val="00564FA2"/>
    <w:rsid w:val="005650FF"/>
    <w:rsid w:val="0056538A"/>
    <w:rsid w:val="005660A1"/>
    <w:rsid w:val="0056672A"/>
    <w:rsid w:val="005678B5"/>
    <w:rsid w:val="005702BE"/>
    <w:rsid w:val="0057080B"/>
    <w:rsid w:val="00570D6A"/>
    <w:rsid w:val="00580776"/>
    <w:rsid w:val="00580E44"/>
    <w:rsid w:val="0058185E"/>
    <w:rsid w:val="00583A81"/>
    <w:rsid w:val="00583C72"/>
    <w:rsid w:val="00585685"/>
    <w:rsid w:val="00585ECD"/>
    <w:rsid w:val="00590B91"/>
    <w:rsid w:val="00590FF1"/>
    <w:rsid w:val="00591302"/>
    <w:rsid w:val="005916BD"/>
    <w:rsid w:val="00591A10"/>
    <w:rsid w:val="00591FD7"/>
    <w:rsid w:val="0059262C"/>
    <w:rsid w:val="00592D7D"/>
    <w:rsid w:val="005936BB"/>
    <w:rsid w:val="00594876"/>
    <w:rsid w:val="00594C67"/>
    <w:rsid w:val="00594D0C"/>
    <w:rsid w:val="00594FA5"/>
    <w:rsid w:val="005954E9"/>
    <w:rsid w:val="00595C47"/>
    <w:rsid w:val="0059606D"/>
    <w:rsid w:val="005977EF"/>
    <w:rsid w:val="005A01B1"/>
    <w:rsid w:val="005A041D"/>
    <w:rsid w:val="005A16FE"/>
    <w:rsid w:val="005A1D7E"/>
    <w:rsid w:val="005A363A"/>
    <w:rsid w:val="005A40C2"/>
    <w:rsid w:val="005A4327"/>
    <w:rsid w:val="005A5CAE"/>
    <w:rsid w:val="005A5E72"/>
    <w:rsid w:val="005B1298"/>
    <w:rsid w:val="005B1EE2"/>
    <w:rsid w:val="005B1FF2"/>
    <w:rsid w:val="005B489C"/>
    <w:rsid w:val="005B549B"/>
    <w:rsid w:val="005B5558"/>
    <w:rsid w:val="005B5C81"/>
    <w:rsid w:val="005B7E4D"/>
    <w:rsid w:val="005C0137"/>
    <w:rsid w:val="005C0DC8"/>
    <w:rsid w:val="005C0E58"/>
    <w:rsid w:val="005C1C0E"/>
    <w:rsid w:val="005C2233"/>
    <w:rsid w:val="005C2EA4"/>
    <w:rsid w:val="005C393D"/>
    <w:rsid w:val="005C3B1B"/>
    <w:rsid w:val="005C3EC5"/>
    <w:rsid w:val="005C4004"/>
    <w:rsid w:val="005C4024"/>
    <w:rsid w:val="005C43D7"/>
    <w:rsid w:val="005C4F96"/>
    <w:rsid w:val="005C4FD5"/>
    <w:rsid w:val="005C5301"/>
    <w:rsid w:val="005C5783"/>
    <w:rsid w:val="005C69CD"/>
    <w:rsid w:val="005C6D87"/>
    <w:rsid w:val="005C72F1"/>
    <w:rsid w:val="005C741C"/>
    <w:rsid w:val="005C74A6"/>
    <w:rsid w:val="005C76D9"/>
    <w:rsid w:val="005C7CB0"/>
    <w:rsid w:val="005C7FC3"/>
    <w:rsid w:val="005D1E48"/>
    <w:rsid w:val="005D2139"/>
    <w:rsid w:val="005D2277"/>
    <w:rsid w:val="005D2836"/>
    <w:rsid w:val="005D5088"/>
    <w:rsid w:val="005D5124"/>
    <w:rsid w:val="005D54AC"/>
    <w:rsid w:val="005D567A"/>
    <w:rsid w:val="005D56D9"/>
    <w:rsid w:val="005D59CA"/>
    <w:rsid w:val="005D5B68"/>
    <w:rsid w:val="005D610D"/>
    <w:rsid w:val="005E14CF"/>
    <w:rsid w:val="005E3E73"/>
    <w:rsid w:val="005E75A3"/>
    <w:rsid w:val="005F02BB"/>
    <w:rsid w:val="005F122E"/>
    <w:rsid w:val="005F1786"/>
    <w:rsid w:val="005F2274"/>
    <w:rsid w:val="005F2E93"/>
    <w:rsid w:val="005F3B48"/>
    <w:rsid w:val="005F44E5"/>
    <w:rsid w:val="005F4A67"/>
    <w:rsid w:val="005F4C0A"/>
    <w:rsid w:val="005F568D"/>
    <w:rsid w:val="005F5E30"/>
    <w:rsid w:val="005F62BA"/>
    <w:rsid w:val="005F6D1D"/>
    <w:rsid w:val="005F73A0"/>
    <w:rsid w:val="005F7857"/>
    <w:rsid w:val="005F7C8D"/>
    <w:rsid w:val="00601FB9"/>
    <w:rsid w:val="0060392C"/>
    <w:rsid w:val="00603A80"/>
    <w:rsid w:val="00603DCA"/>
    <w:rsid w:val="006047BB"/>
    <w:rsid w:val="00605C58"/>
    <w:rsid w:val="00606935"/>
    <w:rsid w:val="00606DFD"/>
    <w:rsid w:val="00606F4E"/>
    <w:rsid w:val="00610E59"/>
    <w:rsid w:val="00611638"/>
    <w:rsid w:val="0061267C"/>
    <w:rsid w:val="0061379C"/>
    <w:rsid w:val="006139C5"/>
    <w:rsid w:val="00613AE4"/>
    <w:rsid w:val="00613C07"/>
    <w:rsid w:val="00613EA8"/>
    <w:rsid w:val="00614892"/>
    <w:rsid w:val="0061510B"/>
    <w:rsid w:val="006161F8"/>
    <w:rsid w:val="00620177"/>
    <w:rsid w:val="00620AFD"/>
    <w:rsid w:val="00624524"/>
    <w:rsid w:val="00624747"/>
    <w:rsid w:val="006251BF"/>
    <w:rsid w:val="0063095F"/>
    <w:rsid w:val="006312A2"/>
    <w:rsid w:val="0063172E"/>
    <w:rsid w:val="006319F4"/>
    <w:rsid w:val="006321DB"/>
    <w:rsid w:val="00632350"/>
    <w:rsid w:val="006337F8"/>
    <w:rsid w:val="00633E09"/>
    <w:rsid w:val="006344C5"/>
    <w:rsid w:val="00636350"/>
    <w:rsid w:val="006369EF"/>
    <w:rsid w:val="0064042A"/>
    <w:rsid w:val="00640C24"/>
    <w:rsid w:val="006421E8"/>
    <w:rsid w:val="00642670"/>
    <w:rsid w:val="00642851"/>
    <w:rsid w:val="00642FB5"/>
    <w:rsid w:val="00643A3E"/>
    <w:rsid w:val="00644E47"/>
    <w:rsid w:val="0064610B"/>
    <w:rsid w:val="00647C0E"/>
    <w:rsid w:val="00650BA8"/>
    <w:rsid w:val="00650D29"/>
    <w:rsid w:val="006510EF"/>
    <w:rsid w:val="00651F61"/>
    <w:rsid w:val="00652954"/>
    <w:rsid w:val="0065376B"/>
    <w:rsid w:val="00653C73"/>
    <w:rsid w:val="006548C3"/>
    <w:rsid w:val="00654D51"/>
    <w:rsid w:val="0065571F"/>
    <w:rsid w:val="00655A7F"/>
    <w:rsid w:val="00656D5D"/>
    <w:rsid w:val="0065742D"/>
    <w:rsid w:val="006577C4"/>
    <w:rsid w:val="00657862"/>
    <w:rsid w:val="00660E83"/>
    <w:rsid w:val="00661942"/>
    <w:rsid w:val="00661CBE"/>
    <w:rsid w:val="00662E65"/>
    <w:rsid w:val="00663467"/>
    <w:rsid w:val="006634D0"/>
    <w:rsid w:val="0066478E"/>
    <w:rsid w:val="00664C7E"/>
    <w:rsid w:val="00664EC7"/>
    <w:rsid w:val="006654CA"/>
    <w:rsid w:val="00665B63"/>
    <w:rsid w:val="00666425"/>
    <w:rsid w:val="00666DFD"/>
    <w:rsid w:val="00667318"/>
    <w:rsid w:val="0067100B"/>
    <w:rsid w:val="00671FE5"/>
    <w:rsid w:val="00673678"/>
    <w:rsid w:val="0067442C"/>
    <w:rsid w:val="00674E25"/>
    <w:rsid w:val="0067717B"/>
    <w:rsid w:val="006806FF"/>
    <w:rsid w:val="00684631"/>
    <w:rsid w:val="00684AD3"/>
    <w:rsid w:val="006865B4"/>
    <w:rsid w:val="006871AA"/>
    <w:rsid w:val="00687365"/>
    <w:rsid w:val="006878E2"/>
    <w:rsid w:val="00690247"/>
    <w:rsid w:val="00690840"/>
    <w:rsid w:val="00690ABA"/>
    <w:rsid w:val="00693164"/>
    <w:rsid w:val="00693766"/>
    <w:rsid w:val="00693FA0"/>
    <w:rsid w:val="006943F8"/>
    <w:rsid w:val="00694675"/>
    <w:rsid w:val="00694A0F"/>
    <w:rsid w:val="00695BC2"/>
    <w:rsid w:val="00695C3F"/>
    <w:rsid w:val="00696400"/>
    <w:rsid w:val="006A081A"/>
    <w:rsid w:val="006A15EB"/>
    <w:rsid w:val="006A1D9F"/>
    <w:rsid w:val="006A1FB4"/>
    <w:rsid w:val="006A2624"/>
    <w:rsid w:val="006A30F9"/>
    <w:rsid w:val="006A3813"/>
    <w:rsid w:val="006A4C7B"/>
    <w:rsid w:val="006A5CE5"/>
    <w:rsid w:val="006A608D"/>
    <w:rsid w:val="006A6441"/>
    <w:rsid w:val="006A6BC7"/>
    <w:rsid w:val="006B02DC"/>
    <w:rsid w:val="006B2359"/>
    <w:rsid w:val="006B26E5"/>
    <w:rsid w:val="006B300E"/>
    <w:rsid w:val="006B43CC"/>
    <w:rsid w:val="006B47C2"/>
    <w:rsid w:val="006B49B4"/>
    <w:rsid w:val="006B4DD9"/>
    <w:rsid w:val="006B604C"/>
    <w:rsid w:val="006B62D0"/>
    <w:rsid w:val="006B63C1"/>
    <w:rsid w:val="006B7283"/>
    <w:rsid w:val="006C0199"/>
    <w:rsid w:val="006C08B2"/>
    <w:rsid w:val="006C12BC"/>
    <w:rsid w:val="006C1A8E"/>
    <w:rsid w:val="006C22DF"/>
    <w:rsid w:val="006C23D1"/>
    <w:rsid w:val="006C2780"/>
    <w:rsid w:val="006C2D3F"/>
    <w:rsid w:val="006C3B92"/>
    <w:rsid w:val="006C465F"/>
    <w:rsid w:val="006C4775"/>
    <w:rsid w:val="006C4CBA"/>
    <w:rsid w:val="006C514F"/>
    <w:rsid w:val="006C6C5B"/>
    <w:rsid w:val="006D027E"/>
    <w:rsid w:val="006D1166"/>
    <w:rsid w:val="006D1187"/>
    <w:rsid w:val="006D119F"/>
    <w:rsid w:val="006D2280"/>
    <w:rsid w:val="006D2D94"/>
    <w:rsid w:val="006D3E50"/>
    <w:rsid w:val="006D4789"/>
    <w:rsid w:val="006D4CD0"/>
    <w:rsid w:val="006D61A9"/>
    <w:rsid w:val="006D764C"/>
    <w:rsid w:val="006D79A3"/>
    <w:rsid w:val="006E1E6E"/>
    <w:rsid w:val="006E3048"/>
    <w:rsid w:val="006E3632"/>
    <w:rsid w:val="006E377D"/>
    <w:rsid w:val="006E3988"/>
    <w:rsid w:val="006E4AAC"/>
    <w:rsid w:val="006E5E0B"/>
    <w:rsid w:val="006E6044"/>
    <w:rsid w:val="006E700D"/>
    <w:rsid w:val="006E72E4"/>
    <w:rsid w:val="006F05CC"/>
    <w:rsid w:val="006F13A6"/>
    <w:rsid w:val="006F16C7"/>
    <w:rsid w:val="006F308D"/>
    <w:rsid w:val="006F3B9A"/>
    <w:rsid w:val="006F4485"/>
    <w:rsid w:val="006F4BE8"/>
    <w:rsid w:val="006F4DB0"/>
    <w:rsid w:val="006F5129"/>
    <w:rsid w:val="006F62D7"/>
    <w:rsid w:val="006F62DD"/>
    <w:rsid w:val="006F6C3F"/>
    <w:rsid w:val="006F6D4A"/>
    <w:rsid w:val="006F7793"/>
    <w:rsid w:val="0070033A"/>
    <w:rsid w:val="00700CB0"/>
    <w:rsid w:val="00701B10"/>
    <w:rsid w:val="0070287D"/>
    <w:rsid w:val="007038CC"/>
    <w:rsid w:val="0070476D"/>
    <w:rsid w:val="00704DA7"/>
    <w:rsid w:val="007061C8"/>
    <w:rsid w:val="00706481"/>
    <w:rsid w:val="00706845"/>
    <w:rsid w:val="007071EE"/>
    <w:rsid w:val="00707D1A"/>
    <w:rsid w:val="00707DD6"/>
    <w:rsid w:val="0071039D"/>
    <w:rsid w:val="00710818"/>
    <w:rsid w:val="00711268"/>
    <w:rsid w:val="00711902"/>
    <w:rsid w:val="0071324E"/>
    <w:rsid w:val="00713F05"/>
    <w:rsid w:val="007143DC"/>
    <w:rsid w:val="0071508F"/>
    <w:rsid w:val="00715807"/>
    <w:rsid w:val="00720520"/>
    <w:rsid w:val="00721A86"/>
    <w:rsid w:val="00723E16"/>
    <w:rsid w:val="00724BE5"/>
    <w:rsid w:val="00724FC6"/>
    <w:rsid w:val="0072576C"/>
    <w:rsid w:val="00725E56"/>
    <w:rsid w:val="00725E97"/>
    <w:rsid w:val="007306DC"/>
    <w:rsid w:val="007314B8"/>
    <w:rsid w:val="00731C2C"/>
    <w:rsid w:val="0073203F"/>
    <w:rsid w:val="00732214"/>
    <w:rsid w:val="00732472"/>
    <w:rsid w:val="0073296F"/>
    <w:rsid w:val="00732C71"/>
    <w:rsid w:val="00732D9D"/>
    <w:rsid w:val="00735585"/>
    <w:rsid w:val="00736BDB"/>
    <w:rsid w:val="0073708F"/>
    <w:rsid w:val="00740276"/>
    <w:rsid w:val="007408CF"/>
    <w:rsid w:val="0074202B"/>
    <w:rsid w:val="0074240E"/>
    <w:rsid w:val="00742AAD"/>
    <w:rsid w:val="00743D7D"/>
    <w:rsid w:val="0074465C"/>
    <w:rsid w:val="0074470A"/>
    <w:rsid w:val="00745240"/>
    <w:rsid w:val="007462A7"/>
    <w:rsid w:val="00747CE8"/>
    <w:rsid w:val="007502B5"/>
    <w:rsid w:val="0075050B"/>
    <w:rsid w:val="00750F1F"/>
    <w:rsid w:val="00751F13"/>
    <w:rsid w:val="0075201D"/>
    <w:rsid w:val="00753ACB"/>
    <w:rsid w:val="0075478C"/>
    <w:rsid w:val="00754A62"/>
    <w:rsid w:val="00756913"/>
    <w:rsid w:val="007569EE"/>
    <w:rsid w:val="007600A7"/>
    <w:rsid w:val="007607B5"/>
    <w:rsid w:val="00760963"/>
    <w:rsid w:val="00761002"/>
    <w:rsid w:val="0076136C"/>
    <w:rsid w:val="00761FC1"/>
    <w:rsid w:val="00762D80"/>
    <w:rsid w:val="00764F6E"/>
    <w:rsid w:val="00764FCA"/>
    <w:rsid w:val="00764FD6"/>
    <w:rsid w:val="00765D14"/>
    <w:rsid w:val="00766E8E"/>
    <w:rsid w:val="007704ED"/>
    <w:rsid w:val="007714E2"/>
    <w:rsid w:val="00772084"/>
    <w:rsid w:val="00772207"/>
    <w:rsid w:val="00774F96"/>
    <w:rsid w:val="007755C6"/>
    <w:rsid w:val="00775BA2"/>
    <w:rsid w:val="00776A6A"/>
    <w:rsid w:val="00780086"/>
    <w:rsid w:val="0078109C"/>
    <w:rsid w:val="00781A92"/>
    <w:rsid w:val="00783282"/>
    <w:rsid w:val="0078390C"/>
    <w:rsid w:val="00783C43"/>
    <w:rsid w:val="007857D2"/>
    <w:rsid w:val="007859F6"/>
    <w:rsid w:val="00787F7E"/>
    <w:rsid w:val="00791C23"/>
    <w:rsid w:val="007927F5"/>
    <w:rsid w:val="0079384D"/>
    <w:rsid w:val="00794DA8"/>
    <w:rsid w:val="00796E78"/>
    <w:rsid w:val="00797758"/>
    <w:rsid w:val="007A037B"/>
    <w:rsid w:val="007A4F79"/>
    <w:rsid w:val="007A5E45"/>
    <w:rsid w:val="007A62A9"/>
    <w:rsid w:val="007A6670"/>
    <w:rsid w:val="007A77B9"/>
    <w:rsid w:val="007A7BBD"/>
    <w:rsid w:val="007A7E23"/>
    <w:rsid w:val="007B0860"/>
    <w:rsid w:val="007B09F8"/>
    <w:rsid w:val="007B128F"/>
    <w:rsid w:val="007B1502"/>
    <w:rsid w:val="007B184D"/>
    <w:rsid w:val="007B2990"/>
    <w:rsid w:val="007B5706"/>
    <w:rsid w:val="007B63A7"/>
    <w:rsid w:val="007B6581"/>
    <w:rsid w:val="007C35A2"/>
    <w:rsid w:val="007C3A15"/>
    <w:rsid w:val="007C5ADD"/>
    <w:rsid w:val="007C5C2A"/>
    <w:rsid w:val="007C612C"/>
    <w:rsid w:val="007C645D"/>
    <w:rsid w:val="007C6656"/>
    <w:rsid w:val="007C715D"/>
    <w:rsid w:val="007C71D6"/>
    <w:rsid w:val="007D0C3A"/>
    <w:rsid w:val="007D0EAD"/>
    <w:rsid w:val="007D119B"/>
    <w:rsid w:val="007D1A59"/>
    <w:rsid w:val="007D29DE"/>
    <w:rsid w:val="007D2BFC"/>
    <w:rsid w:val="007D2E56"/>
    <w:rsid w:val="007D3515"/>
    <w:rsid w:val="007D37E2"/>
    <w:rsid w:val="007D39D0"/>
    <w:rsid w:val="007D3A03"/>
    <w:rsid w:val="007D4C91"/>
    <w:rsid w:val="007D4E2F"/>
    <w:rsid w:val="007D502E"/>
    <w:rsid w:val="007D5454"/>
    <w:rsid w:val="007D5AB1"/>
    <w:rsid w:val="007D5E33"/>
    <w:rsid w:val="007D5FD0"/>
    <w:rsid w:val="007D63E1"/>
    <w:rsid w:val="007D6BC1"/>
    <w:rsid w:val="007E08BB"/>
    <w:rsid w:val="007E09A8"/>
    <w:rsid w:val="007E13AD"/>
    <w:rsid w:val="007E1E43"/>
    <w:rsid w:val="007E25C0"/>
    <w:rsid w:val="007E2DF5"/>
    <w:rsid w:val="007E2E2F"/>
    <w:rsid w:val="007E43CA"/>
    <w:rsid w:val="007E47E2"/>
    <w:rsid w:val="007E52A2"/>
    <w:rsid w:val="007E5C19"/>
    <w:rsid w:val="007E5DD1"/>
    <w:rsid w:val="007E7CA0"/>
    <w:rsid w:val="007F0056"/>
    <w:rsid w:val="007F0923"/>
    <w:rsid w:val="007F0ABE"/>
    <w:rsid w:val="007F194D"/>
    <w:rsid w:val="007F240B"/>
    <w:rsid w:val="007F2AED"/>
    <w:rsid w:val="007F2DAF"/>
    <w:rsid w:val="007F2E6D"/>
    <w:rsid w:val="007F4C09"/>
    <w:rsid w:val="007F58BB"/>
    <w:rsid w:val="007F6AFF"/>
    <w:rsid w:val="007F71F9"/>
    <w:rsid w:val="007F74E4"/>
    <w:rsid w:val="007F792A"/>
    <w:rsid w:val="007F7F4F"/>
    <w:rsid w:val="0080013B"/>
    <w:rsid w:val="008039F4"/>
    <w:rsid w:val="008043AA"/>
    <w:rsid w:val="008056B9"/>
    <w:rsid w:val="00805824"/>
    <w:rsid w:val="00805E1D"/>
    <w:rsid w:val="00806AC6"/>
    <w:rsid w:val="008071C6"/>
    <w:rsid w:val="0081256C"/>
    <w:rsid w:val="00812727"/>
    <w:rsid w:val="00812C8D"/>
    <w:rsid w:val="008152DE"/>
    <w:rsid w:val="00815401"/>
    <w:rsid w:val="00815A48"/>
    <w:rsid w:val="00816328"/>
    <w:rsid w:val="00816B1C"/>
    <w:rsid w:val="00817A19"/>
    <w:rsid w:val="008205AF"/>
    <w:rsid w:val="008208BC"/>
    <w:rsid w:val="00820E36"/>
    <w:rsid w:val="008215A5"/>
    <w:rsid w:val="00821AE1"/>
    <w:rsid w:val="00822060"/>
    <w:rsid w:val="008225BF"/>
    <w:rsid w:val="00822D2B"/>
    <w:rsid w:val="00822E7F"/>
    <w:rsid w:val="0082339F"/>
    <w:rsid w:val="0082458B"/>
    <w:rsid w:val="00824C4F"/>
    <w:rsid w:val="00824EA0"/>
    <w:rsid w:val="00825F89"/>
    <w:rsid w:val="0083092E"/>
    <w:rsid w:val="00830A7F"/>
    <w:rsid w:val="008311D3"/>
    <w:rsid w:val="008339EE"/>
    <w:rsid w:val="0083484F"/>
    <w:rsid w:val="00836522"/>
    <w:rsid w:val="00836700"/>
    <w:rsid w:val="00836AAB"/>
    <w:rsid w:val="00837081"/>
    <w:rsid w:val="0084026B"/>
    <w:rsid w:val="008405B8"/>
    <w:rsid w:val="008408C0"/>
    <w:rsid w:val="008410E2"/>
    <w:rsid w:val="00841A8D"/>
    <w:rsid w:val="00841E6B"/>
    <w:rsid w:val="008434B7"/>
    <w:rsid w:val="0084399A"/>
    <w:rsid w:val="00843E63"/>
    <w:rsid w:val="00843EFF"/>
    <w:rsid w:val="00844407"/>
    <w:rsid w:val="00844F17"/>
    <w:rsid w:val="00845D66"/>
    <w:rsid w:val="00846557"/>
    <w:rsid w:val="0085014B"/>
    <w:rsid w:val="00850305"/>
    <w:rsid w:val="00852F52"/>
    <w:rsid w:val="00854725"/>
    <w:rsid w:val="008559AA"/>
    <w:rsid w:val="0085671C"/>
    <w:rsid w:val="0085692E"/>
    <w:rsid w:val="008569CD"/>
    <w:rsid w:val="0085791F"/>
    <w:rsid w:val="00857AE3"/>
    <w:rsid w:val="00857BAC"/>
    <w:rsid w:val="00857FBC"/>
    <w:rsid w:val="00860926"/>
    <w:rsid w:val="00860C89"/>
    <w:rsid w:val="008625A9"/>
    <w:rsid w:val="0086273B"/>
    <w:rsid w:val="00863160"/>
    <w:rsid w:val="008631EF"/>
    <w:rsid w:val="00864461"/>
    <w:rsid w:val="00865292"/>
    <w:rsid w:val="00865AD2"/>
    <w:rsid w:val="00866BF1"/>
    <w:rsid w:val="00866E09"/>
    <w:rsid w:val="0087061E"/>
    <w:rsid w:val="008708E6"/>
    <w:rsid w:val="00872AAE"/>
    <w:rsid w:val="00873BD1"/>
    <w:rsid w:val="00880A00"/>
    <w:rsid w:val="008812E1"/>
    <w:rsid w:val="008813E1"/>
    <w:rsid w:val="00881DE8"/>
    <w:rsid w:val="008820E1"/>
    <w:rsid w:val="00883631"/>
    <w:rsid w:val="00883DC2"/>
    <w:rsid w:val="00885141"/>
    <w:rsid w:val="00885435"/>
    <w:rsid w:val="00887968"/>
    <w:rsid w:val="0089194B"/>
    <w:rsid w:val="00892B44"/>
    <w:rsid w:val="0089389C"/>
    <w:rsid w:val="00894FF2"/>
    <w:rsid w:val="00895173"/>
    <w:rsid w:val="00896C19"/>
    <w:rsid w:val="00897021"/>
    <w:rsid w:val="00897983"/>
    <w:rsid w:val="00897BF6"/>
    <w:rsid w:val="008A100E"/>
    <w:rsid w:val="008A168E"/>
    <w:rsid w:val="008A1768"/>
    <w:rsid w:val="008A21FF"/>
    <w:rsid w:val="008A2997"/>
    <w:rsid w:val="008A57C9"/>
    <w:rsid w:val="008A6698"/>
    <w:rsid w:val="008A7147"/>
    <w:rsid w:val="008A71CD"/>
    <w:rsid w:val="008B1080"/>
    <w:rsid w:val="008B2C9C"/>
    <w:rsid w:val="008C01FE"/>
    <w:rsid w:val="008C0F55"/>
    <w:rsid w:val="008C184C"/>
    <w:rsid w:val="008C1996"/>
    <w:rsid w:val="008C2B14"/>
    <w:rsid w:val="008C3ABE"/>
    <w:rsid w:val="008C45F3"/>
    <w:rsid w:val="008C4679"/>
    <w:rsid w:val="008C480A"/>
    <w:rsid w:val="008C4E3A"/>
    <w:rsid w:val="008C5A06"/>
    <w:rsid w:val="008C6280"/>
    <w:rsid w:val="008C69B3"/>
    <w:rsid w:val="008C7345"/>
    <w:rsid w:val="008D0353"/>
    <w:rsid w:val="008D1785"/>
    <w:rsid w:val="008D1BFC"/>
    <w:rsid w:val="008D329E"/>
    <w:rsid w:val="008D3D48"/>
    <w:rsid w:val="008D4E19"/>
    <w:rsid w:val="008D571D"/>
    <w:rsid w:val="008D63F2"/>
    <w:rsid w:val="008D6BDC"/>
    <w:rsid w:val="008D6D37"/>
    <w:rsid w:val="008D7925"/>
    <w:rsid w:val="008D7B1E"/>
    <w:rsid w:val="008E0633"/>
    <w:rsid w:val="008E1B16"/>
    <w:rsid w:val="008E3AD2"/>
    <w:rsid w:val="008E5048"/>
    <w:rsid w:val="008E50A3"/>
    <w:rsid w:val="008E52F7"/>
    <w:rsid w:val="008E5E92"/>
    <w:rsid w:val="008E6F26"/>
    <w:rsid w:val="008E7001"/>
    <w:rsid w:val="008F13A5"/>
    <w:rsid w:val="008F19FA"/>
    <w:rsid w:val="008F1B34"/>
    <w:rsid w:val="008F2457"/>
    <w:rsid w:val="008F322A"/>
    <w:rsid w:val="008F3CCA"/>
    <w:rsid w:val="008F4576"/>
    <w:rsid w:val="008F54FF"/>
    <w:rsid w:val="008F5EAF"/>
    <w:rsid w:val="008F620D"/>
    <w:rsid w:val="008F6D3C"/>
    <w:rsid w:val="008F700F"/>
    <w:rsid w:val="0090097D"/>
    <w:rsid w:val="00900A10"/>
    <w:rsid w:val="00900C73"/>
    <w:rsid w:val="009025B6"/>
    <w:rsid w:val="00902F86"/>
    <w:rsid w:val="00904967"/>
    <w:rsid w:val="00905C97"/>
    <w:rsid w:val="009062E5"/>
    <w:rsid w:val="0090754D"/>
    <w:rsid w:val="009106FE"/>
    <w:rsid w:val="00910969"/>
    <w:rsid w:val="00910A1C"/>
    <w:rsid w:val="00910B34"/>
    <w:rsid w:val="009112D8"/>
    <w:rsid w:val="00911804"/>
    <w:rsid w:val="00912F09"/>
    <w:rsid w:val="00913CD7"/>
    <w:rsid w:val="0091584B"/>
    <w:rsid w:val="009162C8"/>
    <w:rsid w:val="00916AE6"/>
    <w:rsid w:val="009174C6"/>
    <w:rsid w:val="00917A27"/>
    <w:rsid w:val="00917A34"/>
    <w:rsid w:val="00920EF6"/>
    <w:rsid w:val="00921C29"/>
    <w:rsid w:val="009230B6"/>
    <w:rsid w:val="009235D4"/>
    <w:rsid w:val="0092409A"/>
    <w:rsid w:val="00924328"/>
    <w:rsid w:val="009245BA"/>
    <w:rsid w:val="00924B67"/>
    <w:rsid w:val="009266F7"/>
    <w:rsid w:val="00927C40"/>
    <w:rsid w:val="00930144"/>
    <w:rsid w:val="009313B8"/>
    <w:rsid w:val="00932840"/>
    <w:rsid w:val="00932D4E"/>
    <w:rsid w:val="00935153"/>
    <w:rsid w:val="00935723"/>
    <w:rsid w:val="00936631"/>
    <w:rsid w:val="009373C4"/>
    <w:rsid w:val="00937FF5"/>
    <w:rsid w:val="00940325"/>
    <w:rsid w:val="00940801"/>
    <w:rsid w:val="00942EFA"/>
    <w:rsid w:val="009434EA"/>
    <w:rsid w:val="00945DED"/>
    <w:rsid w:val="0094748E"/>
    <w:rsid w:val="0095065A"/>
    <w:rsid w:val="00950933"/>
    <w:rsid w:val="00950E3F"/>
    <w:rsid w:val="00951F03"/>
    <w:rsid w:val="0095325C"/>
    <w:rsid w:val="00953C00"/>
    <w:rsid w:val="00954824"/>
    <w:rsid w:val="009549A5"/>
    <w:rsid w:val="009549E6"/>
    <w:rsid w:val="00955649"/>
    <w:rsid w:val="00955760"/>
    <w:rsid w:val="00955CEC"/>
    <w:rsid w:val="00955D89"/>
    <w:rsid w:val="00956E24"/>
    <w:rsid w:val="0096041C"/>
    <w:rsid w:val="009624A3"/>
    <w:rsid w:val="0096459E"/>
    <w:rsid w:val="00965246"/>
    <w:rsid w:val="00965942"/>
    <w:rsid w:val="0096615C"/>
    <w:rsid w:val="00966ED9"/>
    <w:rsid w:val="00967C04"/>
    <w:rsid w:val="009723F0"/>
    <w:rsid w:val="00972DCA"/>
    <w:rsid w:val="0097463B"/>
    <w:rsid w:val="009768C7"/>
    <w:rsid w:val="0098070B"/>
    <w:rsid w:val="009807DA"/>
    <w:rsid w:val="00980ED2"/>
    <w:rsid w:val="00981539"/>
    <w:rsid w:val="009816F0"/>
    <w:rsid w:val="00981F62"/>
    <w:rsid w:val="00982F1C"/>
    <w:rsid w:val="009846F6"/>
    <w:rsid w:val="00984C86"/>
    <w:rsid w:val="00985C5F"/>
    <w:rsid w:val="009869DD"/>
    <w:rsid w:val="00991038"/>
    <w:rsid w:val="00991CAF"/>
    <w:rsid w:val="00992923"/>
    <w:rsid w:val="00993765"/>
    <w:rsid w:val="009938DD"/>
    <w:rsid w:val="0099437E"/>
    <w:rsid w:val="009968BE"/>
    <w:rsid w:val="009978F9"/>
    <w:rsid w:val="00997C43"/>
    <w:rsid w:val="009A05E6"/>
    <w:rsid w:val="009A1D20"/>
    <w:rsid w:val="009A1DA9"/>
    <w:rsid w:val="009A202F"/>
    <w:rsid w:val="009A27AE"/>
    <w:rsid w:val="009A2B4C"/>
    <w:rsid w:val="009A2F32"/>
    <w:rsid w:val="009A383F"/>
    <w:rsid w:val="009A3F29"/>
    <w:rsid w:val="009A4432"/>
    <w:rsid w:val="009A44FA"/>
    <w:rsid w:val="009A465C"/>
    <w:rsid w:val="009A4A72"/>
    <w:rsid w:val="009A5565"/>
    <w:rsid w:val="009A5732"/>
    <w:rsid w:val="009A6320"/>
    <w:rsid w:val="009A67AF"/>
    <w:rsid w:val="009A795C"/>
    <w:rsid w:val="009B03E9"/>
    <w:rsid w:val="009B054B"/>
    <w:rsid w:val="009B0841"/>
    <w:rsid w:val="009B24E8"/>
    <w:rsid w:val="009B2AC2"/>
    <w:rsid w:val="009B335C"/>
    <w:rsid w:val="009B50E7"/>
    <w:rsid w:val="009B62DB"/>
    <w:rsid w:val="009B669C"/>
    <w:rsid w:val="009C02D6"/>
    <w:rsid w:val="009C1338"/>
    <w:rsid w:val="009C1346"/>
    <w:rsid w:val="009C13BE"/>
    <w:rsid w:val="009C185C"/>
    <w:rsid w:val="009C1FFC"/>
    <w:rsid w:val="009C2A43"/>
    <w:rsid w:val="009C4012"/>
    <w:rsid w:val="009C5F5F"/>
    <w:rsid w:val="009C616A"/>
    <w:rsid w:val="009C6661"/>
    <w:rsid w:val="009D2B3E"/>
    <w:rsid w:val="009D2B9E"/>
    <w:rsid w:val="009D3F15"/>
    <w:rsid w:val="009D407D"/>
    <w:rsid w:val="009D7886"/>
    <w:rsid w:val="009D7C4B"/>
    <w:rsid w:val="009D7ED0"/>
    <w:rsid w:val="009E002B"/>
    <w:rsid w:val="009E069F"/>
    <w:rsid w:val="009E10D0"/>
    <w:rsid w:val="009E214D"/>
    <w:rsid w:val="009E26E9"/>
    <w:rsid w:val="009E34BE"/>
    <w:rsid w:val="009E45BB"/>
    <w:rsid w:val="009E4681"/>
    <w:rsid w:val="009E4CF7"/>
    <w:rsid w:val="009E51AC"/>
    <w:rsid w:val="009E69D8"/>
    <w:rsid w:val="009E7039"/>
    <w:rsid w:val="009F09AA"/>
    <w:rsid w:val="009F0BDF"/>
    <w:rsid w:val="009F1757"/>
    <w:rsid w:val="009F1E48"/>
    <w:rsid w:val="009F36BF"/>
    <w:rsid w:val="009F5E97"/>
    <w:rsid w:val="009F626A"/>
    <w:rsid w:val="009F67F9"/>
    <w:rsid w:val="009F7DF6"/>
    <w:rsid w:val="00A00033"/>
    <w:rsid w:val="00A00336"/>
    <w:rsid w:val="00A00A03"/>
    <w:rsid w:val="00A0101A"/>
    <w:rsid w:val="00A016E8"/>
    <w:rsid w:val="00A016ED"/>
    <w:rsid w:val="00A01F52"/>
    <w:rsid w:val="00A024A7"/>
    <w:rsid w:val="00A0433B"/>
    <w:rsid w:val="00A06645"/>
    <w:rsid w:val="00A06AF6"/>
    <w:rsid w:val="00A1061A"/>
    <w:rsid w:val="00A107B6"/>
    <w:rsid w:val="00A121B6"/>
    <w:rsid w:val="00A121E7"/>
    <w:rsid w:val="00A128E5"/>
    <w:rsid w:val="00A12C59"/>
    <w:rsid w:val="00A131FB"/>
    <w:rsid w:val="00A15259"/>
    <w:rsid w:val="00A159E7"/>
    <w:rsid w:val="00A2225C"/>
    <w:rsid w:val="00A22C19"/>
    <w:rsid w:val="00A2381B"/>
    <w:rsid w:val="00A23AEE"/>
    <w:rsid w:val="00A259A4"/>
    <w:rsid w:val="00A2761B"/>
    <w:rsid w:val="00A279E4"/>
    <w:rsid w:val="00A30AA8"/>
    <w:rsid w:val="00A31E02"/>
    <w:rsid w:val="00A33373"/>
    <w:rsid w:val="00A35FAD"/>
    <w:rsid w:val="00A373E8"/>
    <w:rsid w:val="00A41FD3"/>
    <w:rsid w:val="00A4257A"/>
    <w:rsid w:val="00A43926"/>
    <w:rsid w:val="00A43A8A"/>
    <w:rsid w:val="00A4437D"/>
    <w:rsid w:val="00A44853"/>
    <w:rsid w:val="00A44ADE"/>
    <w:rsid w:val="00A44D93"/>
    <w:rsid w:val="00A4577F"/>
    <w:rsid w:val="00A5053D"/>
    <w:rsid w:val="00A538C8"/>
    <w:rsid w:val="00A53EB4"/>
    <w:rsid w:val="00A57339"/>
    <w:rsid w:val="00A575A4"/>
    <w:rsid w:val="00A57B03"/>
    <w:rsid w:val="00A60192"/>
    <w:rsid w:val="00A60B14"/>
    <w:rsid w:val="00A60D59"/>
    <w:rsid w:val="00A61102"/>
    <w:rsid w:val="00A618B9"/>
    <w:rsid w:val="00A62014"/>
    <w:rsid w:val="00A63444"/>
    <w:rsid w:val="00A63D8F"/>
    <w:rsid w:val="00A64531"/>
    <w:rsid w:val="00A64E38"/>
    <w:rsid w:val="00A67013"/>
    <w:rsid w:val="00A67880"/>
    <w:rsid w:val="00A67CD4"/>
    <w:rsid w:val="00A71B6A"/>
    <w:rsid w:val="00A71EF1"/>
    <w:rsid w:val="00A72A12"/>
    <w:rsid w:val="00A7352C"/>
    <w:rsid w:val="00A755F1"/>
    <w:rsid w:val="00A75A2C"/>
    <w:rsid w:val="00A760D0"/>
    <w:rsid w:val="00A762F2"/>
    <w:rsid w:val="00A76783"/>
    <w:rsid w:val="00A77066"/>
    <w:rsid w:val="00A77650"/>
    <w:rsid w:val="00A7785B"/>
    <w:rsid w:val="00A77AE7"/>
    <w:rsid w:val="00A80C03"/>
    <w:rsid w:val="00A80D8D"/>
    <w:rsid w:val="00A812EF"/>
    <w:rsid w:val="00A8152A"/>
    <w:rsid w:val="00A82386"/>
    <w:rsid w:val="00A84673"/>
    <w:rsid w:val="00A85086"/>
    <w:rsid w:val="00A857CB"/>
    <w:rsid w:val="00A86AF1"/>
    <w:rsid w:val="00A86E91"/>
    <w:rsid w:val="00A879E4"/>
    <w:rsid w:val="00A87D72"/>
    <w:rsid w:val="00A900B5"/>
    <w:rsid w:val="00A91333"/>
    <w:rsid w:val="00A92604"/>
    <w:rsid w:val="00A93F7A"/>
    <w:rsid w:val="00A940B4"/>
    <w:rsid w:val="00A94745"/>
    <w:rsid w:val="00A94C20"/>
    <w:rsid w:val="00A96B40"/>
    <w:rsid w:val="00A97687"/>
    <w:rsid w:val="00A9771F"/>
    <w:rsid w:val="00A97A4B"/>
    <w:rsid w:val="00AA0692"/>
    <w:rsid w:val="00AA17B6"/>
    <w:rsid w:val="00AA39AF"/>
    <w:rsid w:val="00AA4996"/>
    <w:rsid w:val="00AA4EB1"/>
    <w:rsid w:val="00AA57A4"/>
    <w:rsid w:val="00AA653D"/>
    <w:rsid w:val="00AB0D4F"/>
    <w:rsid w:val="00AB2150"/>
    <w:rsid w:val="00AB2CD4"/>
    <w:rsid w:val="00AB390A"/>
    <w:rsid w:val="00AB495D"/>
    <w:rsid w:val="00AB4D6C"/>
    <w:rsid w:val="00AB6829"/>
    <w:rsid w:val="00AB6E20"/>
    <w:rsid w:val="00AB734D"/>
    <w:rsid w:val="00AB7896"/>
    <w:rsid w:val="00AC0C6D"/>
    <w:rsid w:val="00AC0E32"/>
    <w:rsid w:val="00AC1695"/>
    <w:rsid w:val="00AC1E26"/>
    <w:rsid w:val="00AC2AD1"/>
    <w:rsid w:val="00AC2B76"/>
    <w:rsid w:val="00AC3942"/>
    <w:rsid w:val="00AC3E5C"/>
    <w:rsid w:val="00AC4A84"/>
    <w:rsid w:val="00AC51C9"/>
    <w:rsid w:val="00AC57E7"/>
    <w:rsid w:val="00AC592F"/>
    <w:rsid w:val="00AC5C39"/>
    <w:rsid w:val="00AC5DB5"/>
    <w:rsid w:val="00AC735A"/>
    <w:rsid w:val="00AC7836"/>
    <w:rsid w:val="00AD0BED"/>
    <w:rsid w:val="00AD33FB"/>
    <w:rsid w:val="00AD3AEC"/>
    <w:rsid w:val="00AD3C68"/>
    <w:rsid w:val="00AD50C3"/>
    <w:rsid w:val="00AD5A41"/>
    <w:rsid w:val="00AD6811"/>
    <w:rsid w:val="00AD71B0"/>
    <w:rsid w:val="00AD78BE"/>
    <w:rsid w:val="00AD7E72"/>
    <w:rsid w:val="00AE10CC"/>
    <w:rsid w:val="00AE3247"/>
    <w:rsid w:val="00AE567D"/>
    <w:rsid w:val="00AE63E5"/>
    <w:rsid w:val="00AE6489"/>
    <w:rsid w:val="00AE6C63"/>
    <w:rsid w:val="00AE73F5"/>
    <w:rsid w:val="00AF071D"/>
    <w:rsid w:val="00AF0779"/>
    <w:rsid w:val="00AF0967"/>
    <w:rsid w:val="00AF0D31"/>
    <w:rsid w:val="00AF0EF6"/>
    <w:rsid w:val="00AF2043"/>
    <w:rsid w:val="00AF3B2F"/>
    <w:rsid w:val="00AF3B84"/>
    <w:rsid w:val="00AF404A"/>
    <w:rsid w:val="00AF52BB"/>
    <w:rsid w:val="00AF53EA"/>
    <w:rsid w:val="00AF556C"/>
    <w:rsid w:val="00AF5F36"/>
    <w:rsid w:val="00AF7379"/>
    <w:rsid w:val="00AF7452"/>
    <w:rsid w:val="00B00D99"/>
    <w:rsid w:val="00B012E3"/>
    <w:rsid w:val="00B036A3"/>
    <w:rsid w:val="00B045BF"/>
    <w:rsid w:val="00B05D1A"/>
    <w:rsid w:val="00B065B2"/>
    <w:rsid w:val="00B07A64"/>
    <w:rsid w:val="00B12CF5"/>
    <w:rsid w:val="00B14D36"/>
    <w:rsid w:val="00B1523E"/>
    <w:rsid w:val="00B16151"/>
    <w:rsid w:val="00B16C32"/>
    <w:rsid w:val="00B20363"/>
    <w:rsid w:val="00B20BAD"/>
    <w:rsid w:val="00B23FBE"/>
    <w:rsid w:val="00B25AE4"/>
    <w:rsid w:val="00B268D9"/>
    <w:rsid w:val="00B26A85"/>
    <w:rsid w:val="00B26C1A"/>
    <w:rsid w:val="00B2760D"/>
    <w:rsid w:val="00B30181"/>
    <w:rsid w:val="00B307AE"/>
    <w:rsid w:val="00B31132"/>
    <w:rsid w:val="00B318C1"/>
    <w:rsid w:val="00B3193D"/>
    <w:rsid w:val="00B31CF2"/>
    <w:rsid w:val="00B31DF9"/>
    <w:rsid w:val="00B3268E"/>
    <w:rsid w:val="00B33CC6"/>
    <w:rsid w:val="00B35123"/>
    <w:rsid w:val="00B357C6"/>
    <w:rsid w:val="00B357F4"/>
    <w:rsid w:val="00B36220"/>
    <w:rsid w:val="00B366C4"/>
    <w:rsid w:val="00B36A66"/>
    <w:rsid w:val="00B3730E"/>
    <w:rsid w:val="00B4022E"/>
    <w:rsid w:val="00B40B1F"/>
    <w:rsid w:val="00B40BF1"/>
    <w:rsid w:val="00B40DC7"/>
    <w:rsid w:val="00B41947"/>
    <w:rsid w:val="00B42211"/>
    <w:rsid w:val="00B43DEB"/>
    <w:rsid w:val="00B4476A"/>
    <w:rsid w:val="00B45BAB"/>
    <w:rsid w:val="00B46E18"/>
    <w:rsid w:val="00B47FFE"/>
    <w:rsid w:val="00B51B45"/>
    <w:rsid w:val="00B52B05"/>
    <w:rsid w:val="00B53D8C"/>
    <w:rsid w:val="00B54392"/>
    <w:rsid w:val="00B5532D"/>
    <w:rsid w:val="00B55DB9"/>
    <w:rsid w:val="00B564BA"/>
    <w:rsid w:val="00B56A61"/>
    <w:rsid w:val="00B62A5F"/>
    <w:rsid w:val="00B63398"/>
    <w:rsid w:val="00B63A4F"/>
    <w:rsid w:val="00B63F9B"/>
    <w:rsid w:val="00B65C4B"/>
    <w:rsid w:val="00B65DFD"/>
    <w:rsid w:val="00B671BB"/>
    <w:rsid w:val="00B67405"/>
    <w:rsid w:val="00B67758"/>
    <w:rsid w:val="00B67C2D"/>
    <w:rsid w:val="00B708C9"/>
    <w:rsid w:val="00B70C07"/>
    <w:rsid w:val="00B721D6"/>
    <w:rsid w:val="00B7438D"/>
    <w:rsid w:val="00B74CA4"/>
    <w:rsid w:val="00B74F2B"/>
    <w:rsid w:val="00B75343"/>
    <w:rsid w:val="00B756B2"/>
    <w:rsid w:val="00B76473"/>
    <w:rsid w:val="00B76DFE"/>
    <w:rsid w:val="00B776DA"/>
    <w:rsid w:val="00B77FAF"/>
    <w:rsid w:val="00B8096B"/>
    <w:rsid w:val="00B81BE4"/>
    <w:rsid w:val="00B81F7C"/>
    <w:rsid w:val="00B8224B"/>
    <w:rsid w:val="00B835D4"/>
    <w:rsid w:val="00B844A9"/>
    <w:rsid w:val="00B85055"/>
    <w:rsid w:val="00B85DCE"/>
    <w:rsid w:val="00B866DA"/>
    <w:rsid w:val="00B875FC"/>
    <w:rsid w:val="00B913C6"/>
    <w:rsid w:val="00B922B1"/>
    <w:rsid w:val="00B9300E"/>
    <w:rsid w:val="00B934DC"/>
    <w:rsid w:val="00B94224"/>
    <w:rsid w:val="00B944AB"/>
    <w:rsid w:val="00B95706"/>
    <w:rsid w:val="00B95E9D"/>
    <w:rsid w:val="00B95F7C"/>
    <w:rsid w:val="00B967D6"/>
    <w:rsid w:val="00BA0C36"/>
    <w:rsid w:val="00BA1C6D"/>
    <w:rsid w:val="00BA1CBF"/>
    <w:rsid w:val="00BA2BD7"/>
    <w:rsid w:val="00BA3B7B"/>
    <w:rsid w:val="00BA3C18"/>
    <w:rsid w:val="00BA40DD"/>
    <w:rsid w:val="00BA4BAE"/>
    <w:rsid w:val="00BA5608"/>
    <w:rsid w:val="00BA7D2B"/>
    <w:rsid w:val="00BB11D4"/>
    <w:rsid w:val="00BB1CC8"/>
    <w:rsid w:val="00BB27C5"/>
    <w:rsid w:val="00BB2ECD"/>
    <w:rsid w:val="00BB2FA4"/>
    <w:rsid w:val="00BB3377"/>
    <w:rsid w:val="00BB35A9"/>
    <w:rsid w:val="00BB39FB"/>
    <w:rsid w:val="00BB40EE"/>
    <w:rsid w:val="00BB52F6"/>
    <w:rsid w:val="00BB5CE6"/>
    <w:rsid w:val="00BB5FFD"/>
    <w:rsid w:val="00BB635D"/>
    <w:rsid w:val="00BB6A1E"/>
    <w:rsid w:val="00BB7859"/>
    <w:rsid w:val="00BC11A4"/>
    <w:rsid w:val="00BC136E"/>
    <w:rsid w:val="00BC14E4"/>
    <w:rsid w:val="00BC3BFD"/>
    <w:rsid w:val="00BC3DEF"/>
    <w:rsid w:val="00BD04CA"/>
    <w:rsid w:val="00BD0573"/>
    <w:rsid w:val="00BD1CA7"/>
    <w:rsid w:val="00BD1FC4"/>
    <w:rsid w:val="00BD2601"/>
    <w:rsid w:val="00BD3755"/>
    <w:rsid w:val="00BD3A4F"/>
    <w:rsid w:val="00BD435A"/>
    <w:rsid w:val="00BD5BDE"/>
    <w:rsid w:val="00BD608B"/>
    <w:rsid w:val="00BD7568"/>
    <w:rsid w:val="00BD76C3"/>
    <w:rsid w:val="00BE03C7"/>
    <w:rsid w:val="00BE0414"/>
    <w:rsid w:val="00BE05C8"/>
    <w:rsid w:val="00BE1C1A"/>
    <w:rsid w:val="00BE2A1F"/>
    <w:rsid w:val="00BE4E8E"/>
    <w:rsid w:val="00BE51C2"/>
    <w:rsid w:val="00BE5AEA"/>
    <w:rsid w:val="00BE76FD"/>
    <w:rsid w:val="00BF14C3"/>
    <w:rsid w:val="00BF1537"/>
    <w:rsid w:val="00BF26A1"/>
    <w:rsid w:val="00BF328B"/>
    <w:rsid w:val="00BF3609"/>
    <w:rsid w:val="00BF759D"/>
    <w:rsid w:val="00BF7703"/>
    <w:rsid w:val="00C0047B"/>
    <w:rsid w:val="00C01150"/>
    <w:rsid w:val="00C0137C"/>
    <w:rsid w:val="00C01685"/>
    <w:rsid w:val="00C024C9"/>
    <w:rsid w:val="00C032D3"/>
    <w:rsid w:val="00C04D86"/>
    <w:rsid w:val="00C0526C"/>
    <w:rsid w:val="00C07245"/>
    <w:rsid w:val="00C078A2"/>
    <w:rsid w:val="00C102BB"/>
    <w:rsid w:val="00C1202D"/>
    <w:rsid w:val="00C12ACF"/>
    <w:rsid w:val="00C1364B"/>
    <w:rsid w:val="00C13FA7"/>
    <w:rsid w:val="00C1477B"/>
    <w:rsid w:val="00C14858"/>
    <w:rsid w:val="00C166C2"/>
    <w:rsid w:val="00C20479"/>
    <w:rsid w:val="00C20526"/>
    <w:rsid w:val="00C217A4"/>
    <w:rsid w:val="00C24EB7"/>
    <w:rsid w:val="00C26AC0"/>
    <w:rsid w:val="00C26FBA"/>
    <w:rsid w:val="00C2707D"/>
    <w:rsid w:val="00C30C8E"/>
    <w:rsid w:val="00C30E90"/>
    <w:rsid w:val="00C31CC2"/>
    <w:rsid w:val="00C323CB"/>
    <w:rsid w:val="00C3668B"/>
    <w:rsid w:val="00C366F3"/>
    <w:rsid w:val="00C37AF0"/>
    <w:rsid w:val="00C40B67"/>
    <w:rsid w:val="00C41534"/>
    <w:rsid w:val="00C4261E"/>
    <w:rsid w:val="00C429EA"/>
    <w:rsid w:val="00C43E6F"/>
    <w:rsid w:val="00C43FC6"/>
    <w:rsid w:val="00C44E8B"/>
    <w:rsid w:val="00C505DE"/>
    <w:rsid w:val="00C5230B"/>
    <w:rsid w:val="00C52729"/>
    <w:rsid w:val="00C5642E"/>
    <w:rsid w:val="00C57B07"/>
    <w:rsid w:val="00C57BC5"/>
    <w:rsid w:val="00C6057C"/>
    <w:rsid w:val="00C60E3E"/>
    <w:rsid w:val="00C60F74"/>
    <w:rsid w:val="00C6110C"/>
    <w:rsid w:val="00C61436"/>
    <w:rsid w:val="00C62249"/>
    <w:rsid w:val="00C62BCD"/>
    <w:rsid w:val="00C62CED"/>
    <w:rsid w:val="00C63968"/>
    <w:rsid w:val="00C64A83"/>
    <w:rsid w:val="00C6541E"/>
    <w:rsid w:val="00C65547"/>
    <w:rsid w:val="00C6611E"/>
    <w:rsid w:val="00C6644B"/>
    <w:rsid w:val="00C67D4E"/>
    <w:rsid w:val="00C7085F"/>
    <w:rsid w:val="00C7212A"/>
    <w:rsid w:val="00C743D4"/>
    <w:rsid w:val="00C745C5"/>
    <w:rsid w:val="00C75694"/>
    <w:rsid w:val="00C7583A"/>
    <w:rsid w:val="00C76333"/>
    <w:rsid w:val="00C763D3"/>
    <w:rsid w:val="00C76434"/>
    <w:rsid w:val="00C76CDE"/>
    <w:rsid w:val="00C7722A"/>
    <w:rsid w:val="00C77D71"/>
    <w:rsid w:val="00C77E8E"/>
    <w:rsid w:val="00C82176"/>
    <w:rsid w:val="00C8412A"/>
    <w:rsid w:val="00C8422A"/>
    <w:rsid w:val="00C8487D"/>
    <w:rsid w:val="00C86BD7"/>
    <w:rsid w:val="00C873F0"/>
    <w:rsid w:val="00C879D0"/>
    <w:rsid w:val="00C87B96"/>
    <w:rsid w:val="00C9047F"/>
    <w:rsid w:val="00C906DD"/>
    <w:rsid w:val="00C92848"/>
    <w:rsid w:val="00C93290"/>
    <w:rsid w:val="00C93720"/>
    <w:rsid w:val="00C93E99"/>
    <w:rsid w:val="00C94C52"/>
    <w:rsid w:val="00C94EE1"/>
    <w:rsid w:val="00C958B1"/>
    <w:rsid w:val="00C958F3"/>
    <w:rsid w:val="00C96C09"/>
    <w:rsid w:val="00C96C60"/>
    <w:rsid w:val="00C96DA4"/>
    <w:rsid w:val="00C97013"/>
    <w:rsid w:val="00C97F7B"/>
    <w:rsid w:val="00CA190F"/>
    <w:rsid w:val="00CA2990"/>
    <w:rsid w:val="00CA3E8F"/>
    <w:rsid w:val="00CA3FF0"/>
    <w:rsid w:val="00CA5132"/>
    <w:rsid w:val="00CA5CD3"/>
    <w:rsid w:val="00CA6CD5"/>
    <w:rsid w:val="00CA6D50"/>
    <w:rsid w:val="00CB1177"/>
    <w:rsid w:val="00CB1815"/>
    <w:rsid w:val="00CB1CFE"/>
    <w:rsid w:val="00CB2324"/>
    <w:rsid w:val="00CB54C6"/>
    <w:rsid w:val="00CB6AB2"/>
    <w:rsid w:val="00CB758E"/>
    <w:rsid w:val="00CB7F49"/>
    <w:rsid w:val="00CC33AB"/>
    <w:rsid w:val="00CC362B"/>
    <w:rsid w:val="00CC4034"/>
    <w:rsid w:val="00CC47BC"/>
    <w:rsid w:val="00CC5671"/>
    <w:rsid w:val="00CC59E8"/>
    <w:rsid w:val="00CC5D2D"/>
    <w:rsid w:val="00CC5EED"/>
    <w:rsid w:val="00CC6D57"/>
    <w:rsid w:val="00CD0750"/>
    <w:rsid w:val="00CD1869"/>
    <w:rsid w:val="00CD4AC2"/>
    <w:rsid w:val="00CD4CDF"/>
    <w:rsid w:val="00CD4DFE"/>
    <w:rsid w:val="00CD532D"/>
    <w:rsid w:val="00CD6029"/>
    <w:rsid w:val="00CD6441"/>
    <w:rsid w:val="00CD6C5E"/>
    <w:rsid w:val="00CD7694"/>
    <w:rsid w:val="00CD78AB"/>
    <w:rsid w:val="00CE02DD"/>
    <w:rsid w:val="00CE097B"/>
    <w:rsid w:val="00CE1588"/>
    <w:rsid w:val="00CE1926"/>
    <w:rsid w:val="00CE2180"/>
    <w:rsid w:val="00CE5748"/>
    <w:rsid w:val="00CE5780"/>
    <w:rsid w:val="00CE641D"/>
    <w:rsid w:val="00CE6AFC"/>
    <w:rsid w:val="00CE79D3"/>
    <w:rsid w:val="00CF01E6"/>
    <w:rsid w:val="00CF09A8"/>
    <w:rsid w:val="00CF1897"/>
    <w:rsid w:val="00CF18BC"/>
    <w:rsid w:val="00CF1FB7"/>
    <w:rsid w:val="00CF400C"/>
    <w:rsid w:val="00CF5993"/>
    <w:rsid w:val="00CF6114"/>
    <w:rsid w:val="00CF7CEB"/>
    <w:rsid w:val="00D00136"/>
    <w:rsid w:val="00D002FE"/>
    <w:rsid w:val="00D00F6B"/>
    <w:rsid w:val="00D00FAA"/>
    <w:rsid w:val="00D01A5A"/>
    <w:rsid w:val="00D0215D"/>
    <w:rsid w:val="00D02D8B"/>
    <w:rsid w:val="00D03464"/>
    <w:rsid w:val="00D04430"/>
    <w:rsid w:val="00D05E50"/>
    <w:rsid w:val="00D06C51"/>
    <w:rsid w:val="00D06D91"/>
    <w:rsid w:val="00D102FB"/>
    <w:rsid w:val="00D10BF4"/>
    <w:rsid w:val="00D11436"/>
    <w:rsid w:val="00D11D52"/>
    <w:rsid w:val="00D12435"/>
    <w:rsid w:val="00D15391"/>
    <w:rsid w:val="00D16816"/>
    <w:rsid w:val="00D16BEE"/>
    <w:rsid w:val="00D16D65"/>
    <w:rsid w:val="00D16FE0"/>
    <w:rsid w:val="00D207EB"/>
    <w:rsid w:val="00D224D2"/>
    <w:rsid w:val="00D24841"/>
    <w:rsid w:val="00D25FA7"/>
    <w:rsid w:val="00D2630A"/>
    <w:rsid w:val="00D2635D"/>
    <w:rsid w:val="00D26D1D"/>
    <w:rsid w:val="00D313AD"/>
    <w:rsid w:val="00D335F0"/>
    <w:rsid w:val="00D33DF3"/>
    <w:rsid w:val="00D3541C"/>
    <w:rsid w:val="00D35557"/>
    <w:rsid w:val="00D35C13"/>
    <w:rsid w:val="00D4123F"/>
    <w:rsid w:val="00D41681"/>
    <w:rsid w:val="00D42C9D"/>
    <w:rsid w:val="00D43CFF"/>
    <w:rsid w:val="00D46249"/>
    <w:rsid w:val="00D504A6"/>
    <w:rsid w:val="00D511DD"/>
    <w:rsid w:val="00D511E4"/>
    <w:rsid w:val="00D512B2"/>
    <w:rsid w:val="00D51A49"/>
    <w:rsid w:val="00D51E8B"/>
    <w:rsid w:val="00D52A94"/>
    <w:rsid w:val="00D52B85"/>
    <w:rsid w:val="00D556A2"/>
    <w:rsid w:val="00D565E5"/>
    <w:rsid w:val="00D57B0A"/>
    <w:rsid w:val="00D57DD8"/>
    <w:rsid w:val="00D600F9"/>
    <w:rsid w:val="00D60E42"/>
    <w:rsid w:val="00D6193D"/>
    <w:rsid w:val="00D61DE1"/>
    <w:rsid w:val="00D6202A"/>
    <w:rsid w:val="00D63D68"/>
    <w:rsid w:val="00D66283"/>
    <w:rsid w:val="00D7148B"/>
    <w:rsid w:val="00D71C1C"/>
    <w:rsid w:val="00D720D5"/>
    <w:rsid w:val="00D74E7B"/>
    <w:rsid w:val="00D7683B"/>
    <w:rsid w:val="00D77664"/>
    <w:rsid w:val="00D818B1"/>
    <w:rsid w:val="00D84272"/>
    <w:rsid w:val="00D849DA"/>
    <w:rsid w:val="00D8507A"/>
    <w:rsid w:val="00D861C6"/>
    <w:rsid w:val="00D86222"/>
    <w:rsid w:val="00D86BF1"/>
    <w:rsid w:val="00D86CCB"/>
    <w:rsid w:val="00D900C7"/>
    <w:rsid w:val="00D917F4"/>
    <w:rsid w:val="00D93DDB"/>
    <w:rsid w:val="00D95F49"/>
    <w:rsid w:val="00D9612A"/>
    <w:rsid w:val="00D96E71"/>
    <w:rsid w:val="00DA1938"/>
    <w:rsid w:val="00DA19A2"/>
    <w:rsid w:val="00DA1A75"/>
    <w:rsid w:val="00DA22DF"/>
    <w:rsid w:val="00DA3CD7"/>
    <w:rsid w:val="00DA4200"/>
    <w:rsid w:val="00DA5B63"/>
    <w:rsid w:val="00DA6D97"/>
    <w:rsid w:val="00DB0406"/>
    <w:rsid w:val="00DB0961"/>
    <w:rsid w:val="00DB33C6"/>
    <w:rsid w:val="00DB4453"/>
    <w:rsid w:val="00DB4C8B"/>
    <w:rsid w:val="00DB4E85"/>
    <w:rsid w:val="00DB58A0"/>
    <w:rsid w:val="00DB5A7E"/>
    <w:rsid w:val="00DB6C5C"/>
    <w:rsid w:val="00DB7175"/>
    <w:rsid w:val="00DB7A87"/>
    <w:rsid w:val="00DC0145"/>
    <w:rsid w:val="00DC01DA"/>
    <w:rsid w:val="00DC0746"/>
    <w:rsid w:val="00DC13F2"/>
    <w:rsid w:val="00DC25E3"/>
    <w:rsid w:val="00DC28EF"/>
    <w:rsid w:val="00DC37CF"/>
    <w:rsid w:val="00DC4B2E"/>
    <w:rsid w:val="00DC565E"/>
    <w:rsid w:val="00DC663C"/>
    <w:rsid w:val="00DC73C4"/>
    <w:rsid w:val="00DC762C"/>
    <w:rsid w:val="00DC7B8F"/>
    <w:rsid w:val="00DD00C7"/>
    <w:rsid w:val="00DD0FBB"/>
    <w:rsid w:val="00DD115F"/>
    <w:rsid w:val="00DD129D"/>
    <w:rsid w:val="00DD153D"/>
    <w:rsid w:val="00DD1894"/>
    <w:rsid w:val="00DD191E"/>
    <w:rsid w:val="00DD1969"/>
    <w:rsid w:val="00DD2563"/>
    <w:rsid w:val="00DD2DD2"/>
    <w:rsid w:val="00DD3653"/>
    <w:rsid w:val="00DD4E2F"/>
    <w:rsid w:val="00DD5BA7"/>
    <w:rsid w:val="00DD5CC4"/>
    <w:rsid w:val="00DD5DEB"/>
    <w:rsid w:val="00DD7485"/>
    <w:rsid w:val="00DE157C"/>
    <w:rsid w:val="00DE31EF"/>
    <w:rsid w:val="00DE3C9C"/>
    <w:rsid w:val="00DE473E"/>
    <w:rsid w:val="00DE6993"/>
    <w:rsid w:val="00DE7490"/>
    <w:rsid w:val="00DE7BDE"/>
    <w:rsid w:val="00DF0161"/>
    <w:rsid w:val="00DF0AE5"/>
    <w:rsid w:val="00DF0B61"/>
    <w:rsid w:val="00DF136C"/>
    <w:rsid w:val="00DF22A7"/>
    <w:rsid w:val="00DF309C"/>
    <w:rsid w:val="00DF3CEE"/>
    <w:rsid w:val="00DF4CAB"/>
    <w:rsid w:val="00DF558D"/>
    <w:rsid w:val="00E00F3C"/>
    <w:rsid w:val="00E00F4E"/>
    <w:rsid w:val="00E0144E"/>
    <w:rsid w:val="00E01B57"/>
    <w:rsid w:val="00E03350"/>
    <w:rsid w:val="00E05466"/>
    <w:rsid w:val="00E060D1"/>
    <w:rsid w:val="00E06736"/>
    <w:rsid w:val="00E069EE"/>
    <w:rsid w:val="00E06C76"/>
    <w:rsid w:val="00E06F31"/>
    <w:rsid w:val="00E07FE3"/>
    <w:rsid w:val="00E11C7F"/>
    <w:rsid w:val="00E11DA4"/>
    <w:rsid w:val="00E12FC7"/>
    <w:rsid w:val="00E13043"/>
    <w:rsid w:val="00E13C08"/>
    <w:rsid w:val="00E153B7"/>
    <w:rsid w:val="00E1595C"/>
    <w:rsid w:val="00E161FD"/>
    <w:rsid w:val="00E16BED"/>
    <w:rsid w:val="00E22EA0"/>
    <w:rsid w:val="00E23B28"/>
    <w:rsid w:val="00E24ABB"/>
    <w:rsid w:val="00E25954"/>
    <w:rsid w:val="00E25B80"/>
    <w:rsid w:val="00E2658C"/>
    <w:rsid w:val="00E26BAA"/>
    <w:rsid w:val="00E26C94"/>
    <w:rsid w:val="00E2765C"/>
    <w:rsid w:val="00E31F05"/>
    <w:rsid w:val="00E31FE9"/>
    <w:rsid w:val="00E32926"/>
    <w:rsid w:val="00E32F56"/>
    <w:rsid w:val="00E354E8"/>
    <w:rsid w:val="00E3551B"/>
    <w:rsid w:val="00E35CD8"/>
    <w:rsid w:val="00E3602C"/>
    <w:rsid w:val="00E36236"/>
    <w:rsid w:val="00E36C1A"/>
    <w:rsid w:val="00E36DBA"/>
    <w:rsid w:val="00E37D69"/>
    <w:rsid w:val="00E40902"/>
    <w:rsid w:val="00E43EAB"/>
    <w:rsid w:val="00E457EF"/>
    <w:rsid w:val="00E46245"/>
    <w:rsid w:val="00E462BB"/>
    <w:rsid w:val="00E46749"/>
    <w:rsid w:val="00E46C8A"/>
    <w:rsid w:val="00E503BC"/>
    <w:rsid w:val="00E504CA"/>
    <w:rsid w:val="00E50980"/>
    <w:rsid w:val="00E51490"/>
    <w:rsid w:val="00E53EC9"/>
    <w:rsid w:val="00E545FF"/>
    <w:rsid w:val="00E605B1"/>
    <w:rsid w:val="00E629DB"/>
    <w:rsid w:val="00E633D5"/>
    <w:rsid w:val="00E67881"/>
    <w:rsid w:val="00E7093F"/>
    <w:rsid w:val="00E70A14"/>
    <w:rsid w:val="00E70BEE"/>
    <w:rsid w:val="00E71A28"/>
    <w:rsid w:val="00E72270"/>
    <w:rsid w:val="00E729DA"/>
    <w:rsid w:val="00E73ECF"/>
    <w:rsid w:val="00E74293"/>
    <w:rsid w:val="00E74A29"/>
    <w:rsid w:val="00E754EC"/>
    <w:rsid w:val="00E763F9"/>
    <w:rsid w:val="00E76796"/>
    <w:rsid w:val="00E779E2"/>
    <w:rsid w:val="00E807F3"/>
    <w:rsid w:val="00E80C70"/>
    <w:rsid w:val="00E81073"/>
    <w:rsid w:val="00E81493"/>
    <w:rsid w:val="00E82914"/>
    <w:rsid w:val="00E8496E"/>
    <w:rsid w:val="00E84CA7"/>
    <w:rsid w:val="00E85E8F"/>
    <w:rsid w:val="00E87821"/>
    <w:rsid w:val="00E92352"/>
    <w:rsid w:val="00E93720"/>
    <w:rsid w:val="00E940EC"/>
    <w:rsid w:val="00E951E1"/>
    <w:rsid w:val="00E9555B"/>
    <w:rsid w:val="00E96152"/>
    <w:rsid w:val="00E965A4"/>
    <w:rsid w:val="00E97020"/>
    <w:rsid w:val="00E975DF"/>
    <w:rsid w:val="00E9796A"/>
    <w:rsid w:val="00E97B6C"/>
    <w:rsid w:val="00EA0DED"/>
    <w:rsid w:val="00EA125F"/>
    <w:rsid w:val="00EA140A"/>
    <w:rsid w:val="00EA1CA4"/>
    <w:rsid w:val="00EA1D22"/>
    <w:rsid w:val="00EA39CB"/>
    <w:rsid w:val="00EA4442"/>
    <w:rsid w:val="00EA65BD"/>
    <w:rsid w:val="00EA6DCF"/>
    <w:rsid w:val="00EA70B2"/>
    <w:rsid w:val="00EA7A9F"/>
    <w:rsid w:val="00EB0438"/>
    <w:rsid w:val="00EB1973"/>
    <w:rsid w:val="00EB1BC2"/>
    <w:rsid w:val="00EB39D9"/>
    <w:rsid w:val="00EB3EFD"/>
    <w:rsid w:val="00EC029C"/>
    <w:rsid w:val="00EC0AF9"/>
    <w:rsid w:val="00EC2602"/>
    <w:rsid w:val="00EC26E7"/>
    <w:rsid w:val="00EC54D2"/>
    <w:rsid w:val="00EC5CFF"/>
    <w:rsid w:val="00EC7D75"/>
    <w:rsid w:val="00EC7DA0"/>
    <w:rsid w:val="00ED11CB"/>
    <w:rsid w:val="00ED167B"/>
    <w:rsid w:val="00ED18DF"/>
    <w:rsid w:val="00ED1AA1"/>
    <w:rsid w:val="00ED2551"/>
    <w:rsid w:val="00ED2C67"/>
    <w:rsid w:val="00ED3029"/>
    <w:rsid w:val="00ED6216"/>
    <w:rsid w:val="00EE0497"/>
    <w:rsid w:val="00EE0890"/>
    <w:rsid w:val="00EE090C"/>
    <w:rsid w:val="00EE1181"/>
    <w:rsid w:val="00EE1347"/>
    <w:rsid w:val="00EE253F"/>
    <w:rsid w:val="00EE530D"/>
    <w:rsid w:val="00EE7F3E"/>
    <w:rsid w:val="00EF06B4"/>
    <w:rsid w:val="00EF0F35"/>
    <w:rsid w:val="00EF0F68"/>
    <w:rsid w:val="00EF104D"/>
    <w:rsid w:val="00EF21A6"/>
    <w:rsid w:val="00EF3DED"/>
    <w:rsid w:val="00EF4234"/>
    <w:rsid w:val="00EF4D5C"/>
    <w:rsid w:val="00EF5A24"/>
    <w:rsid w:val="00EF60C8"/>
    <w:rsid w:val="00EF7275"/>
    <w:rsid w:val="00EF7847"/>
    <w:rsid w:val="00EF7963"/>
    <w:rsid w:val="00F003E3"/>
    <w:rsid w:val="00F00A01"/>
    <w:rsid w:val="00F00C3A"/>
    <w:rsid w:val="00F01746"/>
    <w:rsid w:val="00F01E6A"/>
    <w:rsid w:val="00F03024"/>
    <w:rsid w:val="00F0335D"/>
    <w:rsid w:val="00F033AC"/>
    <w:rsid w:val="00F059D9"/>
    <w:rsid w:val="00F060BE"/>
    <w:rsid w:val="00F0613F"/>
    <w:rsid w:val="00F061DA"/>
    <w:rsid w:val="00F06B8F"/>
    <w:rsid w:val="00F070BF"/>
    <w:rsid w:val="00F12AE5"/>
    <w:rsid w:val="00F12E79"/>
    <w:rsid w:val="00F14461"/>
    <w:rsid w:val="00F14993"/>
    <w:rsid w:val="00F14C50"/>
    <w:rsid w:val="00F14CD3"/>
    <w:rsid w:val="00F15021"/>
    <w:rsid w:val="00F16425"/>
    <w:rsid w:val="00F1701F"/>
    <w:rsid w:val="00F20480"/>
    <w:rsid w:val="00F20E3A"/>
    <w:rsid w:val="00F210C9"/>
    <w:rsid w:val="00F212B9"/>
    <w:rsid w:val="00F21325"/>
    <w:rsid w:val="00F21586"/>
    <w:rsid w:val="00F22869"/>
    <w:rsid w:val="00F23C72"/>
    <w:rsid w:val="00F256C1"/>
    <w:rsid w:val="00F26CF7"/>
    <w:rsid w:val="00F26E62"/>
    <w:rsid w:val="00F270C3"/>
    <w:rsid w:val="00F275DD"/>
    <w:rsid w:val="00F27EBB"/>
    <w:rsid w:val="00F3062D"/>
    <w:rsid w:val="00F320FD"/>
    <w:rsid w:val="00F32202"/>
    <w:rsid w:val="00F32C06"/>
    <w:rsid w:val="00F3454D"/>
    <w:rsid w:val="00F34592"/>
    <w:rsid w:val="00F36037"/>
    <w:rsid w:val="00F37529"/>
    <w:rsid w:val="00F37FB3"/>
    <w:rsid w:val="00F401CB"/>
    <w:rsid w:val="00F40414"/>
    <w:rsid w:val="00F42BD4"/>
    <w:rsid w:val="00F43588"/>
    <w:rsid w:val="00F43787"/>
    <w:rsid w:val="00F45131"/>
    <w:rsid w:val="00F45B5C"/>
    <w:rsid w:val="00F46C03"/>
    <w:rsid w:val="00F47CA9"/>
    <w:rsid w:val="00F51AEA"/>
    <w:rsid w:val="00F52B01"/>
    <w:rsid w:val="00F560B7"/>
    <w:rsid w:val="00F5676F"/>
    <w:rsid w:val="00F57244"/>
    <w:rsid w:val="00F57922"/>
    <w:rsid w:val="00F60235"/>
    <w:rsid w:val="00F60351"/>
    <w:rsid w:val="00F62138"/>
    <w:rsid w:val="00F62E64"/>
    <w:rsid w:val="00F64137"/>
    <w:rsid w:val="00F6439A"/>
    <w:rsid w:val="00F6497E"/>
    <w:rsid w:val="00F64FEC"/>
    <w:rsid w:val="00F65A14"/>
    <w:rsid w:val="00F6772A"/>
    <w:rsid w:val="00F67980"/>
    <w:rsid w:val="00F70731"/>
    <w:rsid w:val="00F7143D"/>
    <w:rsid w:val="00F73DE4"/>
    <w:rsid w:val="00F75BBB"/>
    <w:rsid w:val="00F76039"/>
    <w:rsid w:val="00F777DA"/>
    <w:rsid w:val="00F778B0"/>
    <w:rsid w:val="00F800C9"/>
    <w:rsid w:val="00F805B9"/>
    <w:rsid w:val="00F80EAA"/>
    <w:rsid w:val="00F8147B"/>
    <w:rsid w:val="00F820C5"/>
    <w:rsid w:val="00F84451"/>
    <w:rsid w:val="00F860C1"/>
    <w:rsid w:val="00F86710"/>
    <w:rsid w:val="00F876D1"/>
    <w:rsid w:val="00F879B7"/>
    <w:rsid w:val="00F87B8D"/>
    <w:rsid w:val="00F901D1"/>
    <w:rsid w:val="00F90AA9"/>
    <w:rsid w:val="00F90CFB"/>
    <w:rsid w:val="00F90EEB"/>
    <w:rsid w:val="00F91B2D"/>
    <w:rsid w:val="00F91C55"/>
    <w:rsid w:val="00F92227"/>
    <w:rsid w:val="00F92416"/>
    <w:rsid w:val="00F9389B"/>
    <w:rsid w:val="00F95306"/>
    <w:rsid w:val="00F96DCE"/>
    <w:rsid w:val="00F9716E"/>
    <w:rsid w:val="00F977E0"/>
    <w:rsid w:val="00F97F2F"/>
    <w:rsid w:val="00FA2093"/>
    <w:rsid w:val="00FA311F"/>
    <w:rsid w:val="00FA3159"/>
    <w:rsid w:val="00FA3394"/>
    <w:rsid w:val="00FA3F2C"/>
    <w:rsid w:val="00FA4A19"/>
    <w:rsid w:val="00FA51E7"/>
    <w:rsid w:val="00FA73AE"/>
    <w:rsid w:val="00FB1417"/>
    <w:rsid w:val="00FB18E9"/>
    <w:rsid w:val="00FB1B9E"/>
    <w:rsid w:val="00FB3449"/>
    <w:rsid w:val="00FB345D"/>
    <w:rsid w:val="00FB3AA7"/>
    <w:rsid w:val="00FB5609"/>
    <w:rsid w:val="00FB764B"/>
    <w:rsid w:val="00FB7FC2"/>
    <w:rsid w:val="00FC0509"/>
    <w:rsid w:val="00FC09B7"/>
    <w:rsid w:val="00FC1E5D"/>
    <w:rsid w:val="00FC32EB"/>
    <w:rsid w:val="00FC385E"/>
    <w:rsid w:val="00FC4692"/>
    <w:rsid w:val="00FC576B"/>
    <w:rsid w:val="00FC78E3"/>
    <w:rsid w:val="00FC7FFE"/>
    <w:rsid w:val="00FD17F9"/>
    <w:rsid w:val="00FD18D3"/>
    <w:rsid w:val="00FD3185"/>
    <w:rsid w:val="00FD36B8"/>
    <w:rsid w:val="00FD3883"/>
    <w:rsid w:val="00FD4494"/>
    <w:rsid w:val="00FD4AA0"/>
    <w:rsid w:val="00FD50A3"/>
    <w:rsid w:val="00FD5598"/>
    <w:rsid w:val="00FD7048"/>
    <w:rsid w:val="00FE3AA3"/>
    <w:rsid w:val="00FE486E"/>
    <w:rsid w:val="00FE648D"/>
    <w:rsid w:val="00FE68F4"/>
    <w:rsid w:val="00FE6E10"/>
    <w:rsid w:val="00FE7B7F"/>
    <w:rsid w:val="00FE7E28"/>
    <w:rsid w:val="00FE7E9F"/>
    <w:rsid w:val="00FF080B"/>
    <w:rsid w:val="00FF1A55"/>
    <w:rsid w:val="00FF2062"/>
    <w:rsid w:val="00FF343C"/>
    <w:rsid w:val="00FF35C8"/>
    <w:rsid w:val="00FF4124"/>
    <w:rsid w:val="00FF550D"/>
    <w:rsid w:val="00FF633D"/>
    <w:rsid w:val="00FF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A3F2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paragraph" w:styleId="af6">
    <w:name w:val="Normal (Web)"/>
    <w:basedOn w:val="a"/>
    <w:uiPriority w:val="99"/>
    <w:unhideWhenUsed/>
    <w:rsid w:val="008D7B1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rPr>
  </w:style>
  <w:style w:type="paragraph" w:customStyle="1" w:styleId="18">
    <w:name w:val="Абзац списка1"/>
    <w:basedOn w:val="a"/>
    <w:rsid w:val="008D7B1E"/>
    <w:pPr>
      <w:ind w:left="720"/>
    </w:pPr>
    <w:rPr>
      <w:rFonts w:ascii="Calibri" w:eastAsia="Times New Roman" w:hAnsi="Calibri" w:cs="Times New Roman"/>
    </w:rPr>
  </w:style>
  <w:style w:type="character" w:styleId="aff1">
    <w:name w:val="Emphasis"/>
    <w:qFormat/>
    <w:rsid w:val="009E26E9"/>
    <w:rPr>
      <w:i/>
      <w:iCs/>
    </w:rPr>
  </w:style>
  <w:style w:type="character" w:customStyle="1" w:styleId="19">
    <w:name w:val="Схема документа Знак1"/>
    <w:basedOn w:val="a0"/>
    <w:uiPriority w:val="99"/>
    <w:semiHidden/>
    <w:rsid w:val="00441291"/>
    <w:rPr>
      <w:rFonts w:ascii="Tahoma" w:hAnsi="Tahoma" w:cs="Tahoma"/>
      <w:sz w:val="16"/>
      <w:szCs w:val="16"/>
    </w:rPr>
  </w:style>
  <w:style w:type="character" w:customStyle="1" w:styleId="1a">
    <w:name w:val="Текст сноски Знак1"/>
    <w:basedOn w:val="a0"/>
    <w:uiPriority w:val="99"/>
    <w:semiHidden/>
    <w:rsid w:val="00441291"/>
    <w:rPr>
      <w:sz w:val="20"/>
      <w:szCs w:val="20"/>
    </w:rPr>
  </w:style>
  <w:style w:type="character" w:customStyle="1" w:styleId="apple-converted-space">
    <w:name w:val="apple-converted-space"/>
    <w:basedOn w:val="a0"/>
    <w:rsid w:val="00441291"/>
  </w:style>
  <w:style w:type="paragraph" w:customStyle="1" w:styleId="aff2">
    <w:name w:val="Знак"/>
    <w:basedOn w:val="a"/>
    <w:rsid w:val="00441291"/>
    <w:pPr>
      <w:spacing w:after="160" w:line="240" w:lineRule="exact"/>
    </w:pPr>
    <w:rPr>
      <w:rFonts w:ascii="Verdana" w:eastAsia="Times New Roman" w:hAnsi="Verdana" w:cs="Verdana"/>
      <w:sz w:val="24"/>
      <w:szCs w:val="24"/>
      <w:lang w:val="en-US" w:eastAsia="en-US"/>
    </w:rPr>
  </w:style>
  <w:style w:type="table" w:customStyle="1" w:styleId="1b">
    <w:name w:val="Сетка таблицы1"/>
    <w:basedOn w:val="a1"/>
    <w:next w:val="a4"/>
    <w:uiPriority w:val="39"/>
    <w:rsid w:val="006421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421E8"/>
    <w:pPr>
      <w:widowControl w:val="0"/>
      <w:suppressLineNumbers/>
      <w:suppressAutoHyphens/>
      <w:spacing w:after="0" w:line="240" w:lineRule="auto"/>
    </w:pPr>
    <w:rPr>
      <w:rFonts w:ascii="Times New Roman" w:eastAsia="Albany AMT" w:hAnsi="Times New Roman" w:cs="Times New Roman"/>
      <w:sz w:val="24"/>
      <w:szCs w:val="20"/>
    </w:rPr>
  </w:style>
  <w:style w:type="paragraph" w:customStyle="1" w:styleId="aff4">
    <w:name w:val="Заголовок таблицы"/>
    <w:basedOn w:val="aff3"/>
    <w:rsid w:val="006421E8"/>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A3F2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paragraph" w:styleId="af6">
    <w:name w:val="Normal (Web)"/>
    <w:basedOn w:val="a"/>
    <w:uiPriority w:val="99"/>
    <w:unhideWhenUsed/>
    <w:rsid w:val="008D7B1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rPr>
  </w:style>
  <w:style w:type="paragraph" w:customStyle="1" w:styleId="18">
    <w:name w:val="Абзац списка1"/>
    <w:basedOn w:val="a"/>
    <w:rsid w:val="008D7B1E"/>
    <w:pPr>
      <w:ind w:left="720"/>
    </w:pPr>
    <w:rPr>
      <w:rFonts w:ascii="Calibri" w:eastAsia="Times New Roman" w:hAnsi="Calibri" w:cs="Times New Roman"/>
    </w:rPr>
  </w:style>
  <w:style w:type="character" w:styleId="aff1">
    <w:name w:val="Emphasis"/>
    <w:qFormat/>
    <w:rsid w:val="009E26E9"/>
    <w:rPr>
      <w:i/>
      <w:iCs/>
    </w:rPr>
  </w:style>
  <w:style w:type="character" w:customStyle="1" w:styleId="19">
    <w:name w:val="Схема документа Знак1"/>
    <w:basedOn w:val="a0"/>
    <w:uiPriority w:val="99"/>
    <w:semiHidden/>
    <w:rsid w:val="00441291"/>
    <w:rPr>
      <w:rFonts w:ascii="Tahoma" w:hAnsi="Tahoma" w:cs="Tahoma"/>
      <w:sz w:val="16"/>
      <w:szCs w:val="16"/>
    </w:rPr>
  </w:style>
  <w:style w:type="character" w:customStyle="1" w:styleId="1a">
    <w:name w:val="Текст сноски Знак1"/>
    <w:basedOn w:val="a0"/>
    <w:uiPriority w:val="99"/>
    <w:semiHidden/>
    <w:rsid w:val="00441291"/>
    <w:rPr>
      <w:sz w:val="20"/>
      <w:szCs w:val="20"/>
    </w:rPr>
  </w:style>
  <w:style w:type="character" w:customStyle="1" w:styleId="apple-converted-space">
    <w:name w:val="apple-converted-space"/>
    <w:basedOn w:val="a0"/>
    <w:rsid w:val="00441291"/>
  </w:style>
  <w:style w:type="paragraph" w:customStyle="1" w:styleId="aff2">
    <w:name w:val="Знак"/>
    <w:basedOn w:val="a"/>
    <w:rsid w:val="00441291"/>
    <w:pPr>
      <w:spacing w:after="160" w:line="240" w:lineRule="exact"/>
    </w:pPr>
    <w:rPr>
      <w:rFonts w:ascii="Verdana" w:eastAsia="Times New Roman" w:hAnsi="Verdana" w:cs="Verdana"/>
      <w:sz w:val="24"/>
      <w:szCs w:val="24"/>
      <w:lang w:val="en-US" w:eastAsia="en-US"/>
    </w:rPr>
  </w:style>
  <w:style w:type="table" w:customStyle="1" w:styleId="1b">
    <w:name w:val="Сетка таблицы1"/>
    <w:basedOn w:val="a1"/>
    <w:next w:val="a4"/>
    <w:uiPriority w:val="39"/>
    <w:rsid w:val="006421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421E8"/>
    <w:pPr>
      <w:widowControl w:val="0"/>
      <w:suppressLineNumbers/>
      <w:suppressAutoHyphens/>
      <w:spacing w:after="0" w:line="240" w:lineRule="auto"/>
    </w:pPr>
    <w:rPr>
      <w:rFonts w:ascii="Times New Roman" w:eastAsia="Albany AMT" w:hAnsi="Times New Roman" w:cs="Times New Roman"/>
      <w:sz w:val="24"/>
      <w:szCs w:val="20"/>
    </w:rPr>
  </w:style>
  <w:style w:type="paragraph" w:customStyle="1" w:styleId="aff4">
    <w:name w:val="Заголовок таблицы"/>
    <w:basedOn w:val="aff3"/>
    <w:rsid w:val="006421E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937">
      <w:bodyDiv w:val="1"/>
      <w:marLeft w:val="0"/>
      <w:marRight w:val="0"/>
      <w:marTop w:val="0"/>
      <w:marBottom w:val="0"/>
      <w:divBdr>
        <w:top w:val="none" w:sz="0" w:space="0" w:color="auto"/>
        <w:left w:val="none" w:sz="0" w:space="0" w:color="auto"/>
        <w:bottom w:val="none" w:sz="0" w:space="0" w:color="auto"/>
        <w:right w:val="none" w:sz="0" w:space="0" w:color="auto"/>
      </w:divBdr>
    </w:div>
    <w:div w:id="133448476">
      <w:bodyDiv w:val="1"/>
      <w:marLeft w:val="0"/>
      <w:marRight w:val="0"/>
      <w:marTop w:val="0"/>
      <w:marBottom w:val="0"/>
      <w:divBdr>
        <w:top w:val="none" w:sz="0" w:space="0" w:color="auto"/>
        <w:left w:val="none" w:sz="0" w:space="0" w:color="auto"/>
        <w:bottom w:val="none" w:sz="0" w:space="0" w:color="auto"/>
        <w:right w:val="none" w:sz="0" w:space="0" w:color="auto"/>
      </w:divBdr>
    </w:div>
    <w:div w:id="328559713">
      <w:bodyDiv w:val="1"/>
      <w:marLeft w:val="0"/>
      <w:marRight w:val="0"/>
      <w:marTop w:val="0"/>
      <w:marBottom w:val="0"/>
      <w:divBdr>
        <w:top w:val="none" w:sz="0" w:space="0" w:color="auto"/>
        <w:left w:val="none" w:sz="0" w:space="0" w:color="auto"/>
        <w:bottom w:val="none" w:sz="0" w:space="0" w:color="auto"/>
        <w:right w:val="none" w:sz="0" w:space="0" w:color="auto"/>
      </w:divBdr>
    </w:div>
    <w:div w:id="390349550">
      <w:bodyDiv w:val="1"/>
      <w:marLeft w:val="0"/>
      <w:marRight w:val="0"/>
      <w:marTop w:val="0"/>
      <w:marBottom w:val="0"/>
      <w:divBdr>
        <w:top w:val="none" w:sz="0" w:space="0" w:color="auto"/>
        <w:left w:val="none" w:sz="0" w:space="0" w:color="auto"/>
        <w:bottom w:val="none" w:sz="0" w:space="0" w:color="auto"/>
        <w:right w:val="none" w:sz="0" w:space="0" w:color="auto"/>
      </w:divBdr>
    </w:div>
    <w:div w:id="424768744">
      <w:bodyDiv w:val="1"/>
      <w:marLeft w:val="0"/>
      <w:marRight w:val="0"/>
      <w:marTop w:val="0"/>
      <w:marBottom w:val="0"/>
      <w:divBdr>
        <w:top w:val="none" w:sz="0" w:space="0" w:color="auto"/>
        <w:left w:val="none" w:sz="0" w:space="0" w:color="auto"/>
        <w:bottom w:val="none" w:sz="0" w:space="0" w:color="auto"/>
        <w:right w:val="none" w:sz="0" w:space="0" w:color="auto"/>
      </w:divBdr>
    </w:div>
    <w:div w:id="564998917">
      <w:bodyDiv w:val="1"/>
      <w:marLeft w:val="0"/>
      <w:marRight w:val="0"/>
      <w:marTop w:val="0"/>
      <w:marBottom w:val="0"/>
      <w:divBdr>
        <w:top w:val="none" w:sz="0" w:space="0" w:color="auto"/>
        <w:left w:val="none" w:sz="0" w:space="0" w:color="auto"/>
        <w:bottom w:val="none" w:sz="0" w:space="0" w:color="auto"/>
        <w:right w:val="none" w:sz="0" w:space="0" w:color="auto"/>
      </w:divBdr>
    </w:div>
    <w:div w:id="608585665">
      <w:bodyDiv w:val="1"/>
      <w:marLeft w:val="0"/>
      <w:marRight w:val="0"/>
      <w:marTop w:val="0"/>
      <w:marBottom w:val="0"/>
      <w:divBdr>
        <w:top w:val="none" w:sz="0" w:space="0" w:color="auto"/>
        <w:left w:val="none" w:sz="0" w:space="0" w:color="auto"/>
        <w:bottom w:val="none" w:sz="0" w:space="0" w:color="auto"/>
        <w:right w:val="none" w:sz="0" w:space="0" w:color="auto"/>
      </w:divBdr>
    </w:div>
    <w:div w:id="659315318">
      <w:bodyDiv w:val="1"/>
      <w:marLeft w:val="0"/>
      <w:marRight w:val="0"/>
      <w:marTop w:val="0"/>
      <w:marBottom w:val="0"/>
      <w:divBdr>
        <w:top w:val="none" w:sz="0" w:space="0" w:color="auto"/>
        <w:left w:val="none" w:sz="0" w:space="0" w:color="auto"/>
        <w:bottom w:val="none" w:sz="0" w:space="0" w:color="auto"/>
        <w:right w:val="none" w:sz="0" w:space="0" w:color="auto"/>
      </w:divBdr>
    </w:div>
    <w:div w:id="693656002">
      <w:bodyDiv w:val="1"/>
      <w:marLeft w:val="0"/>
      <w:marRight w:val="0"/>
      <w:marTop w:val="0"/>
      <w:marBottom w:val="0"/>
      <w:divBdr>
        <w:top w:val="none" w:sz="0" w:space="0" w:color="auto"/>
        <w:left w:val="none" w:sz="0" w:space="0" w:color="auto"/>
        <w:bottom w:val="none" w:sz="0" w:space="0" w:color="auto"/>
        <w:right w:val="none" w:sz="0" w:space="0" w:color="auto"/>
      </w:divBdr>
    </w:div>
    <w:div w:id="708797281">
      <w:bodyDiv w:val="1"/>
      <w:marLeft w:val="0"/>
      <w:marRight w:val="0"/>
      <w:marTop w:val="0"/>
      <w:marBottom w:val="0"/>
      <w:divBdr>
        <w:top w:val="none" w:sz="0" w:space="0" w:color="auto"/>
        <w:left w:val="none" w:sz="0" w:space="0" w:color="auto"/>
        <w:bottom w:val="none" w:sz="0" w:space="0" w:color="auto"/>
        <w:right w:val="none" w:sz="0" w:space="0" w:color="auto"/>
      </w:divBdr>
    </w:div>
    <w:div w:id="773747259">
      <w:bodyDiv w:val="1"/>
      <w:marLeft w:val="0"/>
      <w:marRight w:val="0"/>
      <w:marTop w:val="0"/>
      <w:marBottom w:val="0"/>
      <w:divBdr>
        <w:top w:val="none" w:sz="0" w:space="0" w:color="auto"/>
        <w:left w:val="none" w:sz="0" w:space="0" w:color="auto"/>
        <w:bottom w:val="none" w:sz="0" w:space="0" w:color="auto"/>
        <w:right w:val="none" w:sz="0" w:space="0" w:color="auto"/>
      </w:divBdr>
    </w:div>
    <w:div w:id="838427073">
      <w:bodyDiv w:val="1"/>
      <w:marLeft w:val="0"/>
      <w:marRight w:val="0"/>
      <w:marTop w:val="0"/>
      <w:marBottom w:val="0"/>
      <w:divBdr>
        <w:top w:val="none" w:sz="0" w:space="0" w:color="auto"/>
        <w:left w:val="none" w:sz="0" w:space="0" w:color="auto"/>
        <w:bottom w:val="none" w:sz="0" w:space="0" w:color="auto"/>
        <w:right w:val="none" w:sz="0" w:space="0" w:color="auto"/>
      </w:divBdr>
    </w:div>
    <w:div w:id="868031910">
      <w:bodyDiv w:val="1"/>
      <w:marLeft w:val="0"/>
      <w:marRight w:val="0"/>
      <w:marTop w:val="0"/>
      <w:marBottom w:val="0"/>
      <w:divBdr>
        <w:top w:val="none" w:sz="0" w:space="0" w:color="auto"/>
        <w:left w:val="none" w:sz="0" w:space="0" w:color="auto"/>
        <w:bottom w:val="none" w:sz="0" w:space="0" w:color="auto"/>
        <w:right w:val="none" w:sz="0" w:space="0" w:color="auto"/>
      </w:divBdr>
    </w:div>
    <w:div w:id="993070408">
      <w:bodyDiv w:val="1"/>
      <w:marLeft w:val="0"/>
      <w:marRight w:val="0"/>
      <w:marTop w:val="0"/>
      <w:marBottom w:val="0"/>
      <w:divBdr>
        <w:top w:val="none" w:sz="0" w:space="0" w:color="auto"/>
        <w:left w:val="none" w:sz="0" w:space="0" w:color="auto"/>
        <w:bottom w:val="none" w:sz="0" w:space="0" w:color="auto"/>
        <w:right w:val="none" w:sz="0" w:space="0" w:color="auto"/>
      </w:divBdr>
    </w:div>
    <w:div w:id="1045640256">
      <w:bodyDiv w:val="1"/>
      <w:marLeft w:val="0"/>
      <w:marRight w:val="0"/>
      <w:marTop w:val="0"/>
      <w:marBottom w:val="0"/>
      <w:divBdr>
        <w:top w:val="none" w:sz="0" w:space="0" w:color="auto"/>
        <w:left w:val="none" w:sz="0" w:space="0" w:color="auto"/>
        <w:bottom w:val="none" w:sz="0" w:space="0" w:color="auto"/>
        <w:right w:val="none" w:sz="0" w:space="0" w:color="auto"/>
      </w:divBdr>
    </w:div>
    <w:div w:id="1100836188">
      <w:bodyDiv w:val="1"/>
      <w:marLeft w:val="0"/>
      <w:marRight w:val="0"/>
      <w:marTop w:val="0"/>
      <w:marBottom w:val="0"/>
      <w:divBdr>
        <w:top w:val="none" w:sz="0" w:space="0" w:color="auto"/>
        <w:left w:val="none" w:sz="0" w:space="0" w:color="auto"/>
        <w:bottom w:val="none" w:sz="0" w:space="0" w:color="auto"/>
        <w:right w:val="none" w:sz="0" w:space="0" w:color="auto"/>
      </w:divBdr>
    </w:div>
    <w:div w:id="1107500681">
      <w:bodyDiv w:val="1"/>
      <w:marLeft w:val="0"/>
      <w:marRight w:val="0"/>
      <w:marTop w:val="0"/>
      <w:marBottom w:val="0"/>
      <w:divBdr>
        <w:top w:val="none" w:sz="0" w:space="0" w:color="auto"/>
        <w:left w:val="none" w:sz="0" w:space="0" w:color="auto"/>
        <w:bottom w:val="none" w:sz="0" w:space="0" w:color="auto"/>
        <w:right w:val="none" w:sz="0" w:space="0" w:color="auto"/>
      </w:divBdr>
    </w:div>
    <w:div w:id="1119491174">
      <w:bodyDiv w:val="1"/>
      <w:marLeft w:val="0"/>
      <w:marRight w:val="0"/>
      <w:marTop w:val="0"/>
      <w:marBottom w:val="0"/>
      <w:divBdr>
        <w:top w:val="none" w:sz="0" w:space="0" w:color="auto"/>
        <w:left w:val="none" w:sz="0" w:space="0" w:color="auto"/>
        <w:bottom w:val="none" w:sz="0" w:space="0" w:color="auto"/>
        <w:right w:val="none" w:sz="0" w:space="0" w:color="auto"/>
      </w:divBdr>
    </w:div>
    <w:div w:id="1155151071">
      <w:bodyDiv w:val="1"/>
      <w:marLeft w:val="0"/>
      <w:marRight w:val="0"/>
      <w:marTop w:val="0"/>
      <w:marBottom w:val="0"/>
      <w:divBdr>
        <w:top w:val="none" w:sz="0" w:space="0" w:color="auto"/>
        <w:left w:val="none" w:sz="0" w:space="0" w:color="auto"/>
        <w:bottom w:val="none" w:sz="0" w:space="0" w:color="auto"/>
        <w:right w:val="none" w:sz="0" w:space="0" w:color="auto"/>
      </w:divBdr>
    </w:div>
    <w:div w:id="1159272408">
      <w:bodyDiv w:val="1"/>
      <w:marLeft w:val="0"/>
      <w:marRight w:val="0"/>
      <w:marTop w:val="0"/>
      <w:marBottom w:val="0"/>
      <w:divBdr>
        <w:top w:val="none" w:sz="0" w:space="0" w:color="auto"/>
        <w:left w:val="none" w:sz="0" w:space="0" w:color="auto"/>
        <w:bottom w:val="none" w:sz="0" w:space="0" w:color="auto"/>
        <w:right w:val="none" w:sz="0" w:space="0" w:color="auto"/>
      </w:divBdr>
    </w:div>
    <w:div w:id="1192912654">
      <w:bodyDiv w:val="1"/>
      <w:marLeft w:val="0"/>
      <w:marRight w:val="0"/>
      <w:marTop w:val="0"/>
      <w:marBottom w:val="0"/>
      <w:divBdr>
        <w:top w:val="none" w:sz="0" w:space="0" w:color="auto"/>
        <w:left w:val="none" w:sz="0" w:space="0" w:color="auto"/>
        <w:bottom w:val="none" w:sz="0" w:space="0" w:color="auto"/>
        <w:right w:val="none" w:sz="0" w:space="0" w:color="auto"/>
      </w:divBdr>
    </w:div>
    <w:div w:id="1334992684">
      <w:bodyDiv w:val="1"/>
      <w:marLeft w:val="0"/>
      <w:marRight w:val="0"/>
      <w:marTop w:val="0"/>
      <w:marBottom w:val="0"/>
      <w:divBdr>
        <w:top w:val="none" w:sz="0" w:space="0" w:color="auto"/>
        <w:left w:val="none" w:sz="0" w:space="0" w:color="auto"/>
        <w:bottom w:val="none" w:sz="0" w:space="0" w:color="auto"/>
        <w:right w:val="none" w:sz="0" w:space="0" w:color="auto"/>
      </w:divBdr>
    </w:div>
    <w:div w:id="1395855928">
      <w:bodyDiv w:val="1"/>
      <w:marLeft w:val="0"/>
      <w:marRight w:val="0"/>
      <w:marTop w:val="0"/>
      <w:marBottom w:val="0"/>
      <w:divBdr>
        <w:top w:val="none" w:sz="0" w:space="0" w:color="auto"/>
        <w:left w:val="none" w:sz="0" w:space="0" w:color="auto"/>
        <w:bottom w:val="none" w:sz="0" w:space="0" w:color="auto"/>
        <w:right w:val="none" w:sz="0" w:space="0" w:color="auto"/>
      </w:divBdr>
    </w:div>
    <w:div w:id="1540509690">
      <w:bodyDiv w:val="1"/>
      <w:marLeft w:val="0"/>
      <w:marRight w:val="0"/>
      <w:marTop w:val="0"/>
      <w:marBottom w:val="0"/>
      <w:divBdr>
        <w:top w:val="none" w:sz="0" w:space="0" w:color="auto"/>
        <w:left w:val="none" w:sz="0" w:space="0" w:color="auto"/>
        <w:bottom w:val="none" w:sz="0" w:space="0" w:color="auto"/>
        <w:right w:val="none" w:sz="0" w:space="0" w:color="auto"/>
      </w:divBdr>
    </w:div>
    <w:div w:id="1548908042">
      <w:bodyDiv w:val="1"/>
      <w:marLeft w:val="0"/>
      <w:marRight w:val="0"/>
      <w:marTop w:val="0"/>
      <w:marBottom w:val="0"/>
      <w:divBdr>
        <w:top w:val="none" w:sz="0" w:space="0" w:color="auto"/>
        <w:left w:val="none" w:sz="0" w:space="0" w:color="auto"/>
        <w:bottom w:val="none" w:sz="0" w:space="0" w:color="auto"/>
        <w:right w:val="none" w:sz="0" w:space="0" w:color="auto"/>
      </w:divBdr>
    </w:div>
    <w:div w:id="1654138572">
      <w:bodyDiv w:val="1"/>
      <w:marLeft w:val="0"/>
      <w:marRight w:val="0"/>
      <w:marTop w:val="0"/>
      <w:marBottom w:val="0"/>
      <w:divBdr>
        <w:top w:val="none" w:sz="0" w:space="0" w:color="auto"/>
        <w:left w:val="none" w:sz="0" w:space="0" w:color="auto"/>
        <w:bottom w:val="none" w:sz="0" w:space="0" w:color="auto"/>
        <w:right w:val="none" w:sz="0" w:space="0" w:color="auto"/>
      </w:divBdr>
    </w:div>
    <w:div w:id="1696929907">
      <w:bodyDiv w:val="1"/>
      <w:marLeft w:val="0"/>
      <w:marRight w:val="0"/>
      <w:marTop w:val="0"/>
      <w:marBottom w:val="0"/>
      <w:divBdr>
        <w:top w:val="none" w:sz="0" w:space="0" w:color="auto"/>
        <w:left w:val="none" w:sz="0" w:space="0" w:color="auto"/>
        <w:bottom w:val="none" w:sz="0" w:space="0" w:color="auto"/>
        <w:right w:val="none" w:sz="0" w:space="0" w:color="auto"/>
      </w:divBdr>
    </w:div>
    <w:div w:id="1705397662">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98183022">
      <w:bodyDiv w:val="1"/>
      <w:marLeft w:val="0"/>
      <w:marRight w:val="0"/>
      <w:marTop w:val="0"/>
      <w:marBottom w:val="0"/>
      <w:divBdr>
        <w:top w:val="none" w:sz="0" w:space="0" w:color="auto"/>
        <w:left w:val="none" w:sz="0" w:space="0" w:color="auto"/>
        <w:bottom w:val="none" w:sz="0" w:space="0" w:color="auto"/>
        <w:right w:val="none" w:sz="0" w:space="0" w:color="auto"/>
      </w:divBdr>
    </w:div>
    <w:div w:id="1850874610">
      <w:bodyDiv w:val="1"/>
      <w:marLeft w:val="0"/>
      <w:marRight w:val="0"/>
      <w:marTop w:val="0"/>
      <w:marBottom w:val="0"/>
      <w:divBdr>
        <w:top w:val="none" w:sz="0" w:space="0" w:color="auto"/>
        <w:left w:val="none" w:sz="0" w:space="0" w:color="auto"/>
        <w:bottom w:val="none" w:sz="0" w:space="0" w:color="auto"/>
        <w:right w:val="none" w:sz="0" w:space="0" w:color="auto"/>
      </w:divBdr>
    </w:div>
    <w:div w:id="1856339954">
      <w:bodyDiv w:val="1"/>
      <w:marLeft w:val="0"/>
      <w:marRight w:val="0"/>
      <w:marTop w:val="0"/>
      <w:marBottom w:val="0"/>
      <w:divBdr>
        <w:top w:val="none" w:sz="0" w:space="0" w:color="auto"/>
        <w:left w:val="none" w:sz="0" w:space="0" w:color="auto"/>
        <w:bottom w:val="none" w:sz="0" w:space="0" w:color="auto"/>
        <w:right w:val="none" w:sz="0" w:space="0" w:color="auto"/>
      </w:divBdr>
    </w:div>
    <w:div w:id="1951819055">
      <w:bodyDiv w:val="1"/>
      <w:marLeft w:val="0"/>
      <w:marRight w:val="0"/>
      <w:marTop w:val="0"/>
      <w:marBottom w:val="0"/>
      <w:divBdr>
        <w:top w:val="none" w:sz="0" w:space="0" w:color="auto"/>
        <w:left w:val="none" w:sz="0" w:space="0" w:color="auto"/>
        <w:bottom w:val="none" w:sz="0" w:space="0" w:color="auto"/>
        <w:right w:val="none" w:sz="0" w:space="0" w:color="auto"/>
      </w:divBdr>
    </w:div>
    <w:div w:id="1999994030">
      <w:bodyDiv w:val="1"/>
      <w:marLeft w:val="0"/>
      <w:marRight w:val="0"/>
      <w:marTop w:val="0"/>
      <w:marBottom w:val="0"/>
      <w:divBdr>
        <w:top w:val="none" w:sz="0" w:space="0" w:color="auto"/>
        <w:left w:val="none" w:sz="0" w:space="0" w:color="auto"/>
        <w:bottom w:val="none" w:sz="0" w:space="0" w:color="auto"/>
        <w:right w:val="none" w:sz="0" w:space="0" w:color="auto"/>
      </w:divBdr>
    </w:div>
    <w:div w:id="2002200785">
      <w:bodyDiv w:val="1"/>
      <w:marLeft w:val="0"/>
      <w:marRight w:val="0"/>
      <w:marTop w:val="0"/>
      <w:marBottom w:val="0"/>
      <w:divBdr>
        <w:top w:val="none" w:sz="0" w:space="0" w:color="auto"/>
        <w:left w:val="none" w:sz="0" w:space="0" w:color="auto"/>
        <w:bottom w:val="none" w:sz="0" w:space="0" w:color="auto"/>
        <w:right w:val="none" w:sz="0" w:space="0" w:color="auto"/>
      </w:divBdr>
    </w:div>
    <w:div w:id="2123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69439F8038F04A998622A410132DFD60EB260ABADD35299487362DF599B529EB8DD097D1232FB06D264213XAI4G" TargetMode="External"/><Relationship Id="rId26" Type="http://schemas.openxmlformats.org/officeDocument/2006/relationships/hyperlink" Target="consultantplus://offline/ref=13CA0422043C017EFA43DA733DB8983466F6442BAF3921E04A1D15BFFA5B804E5E662BF33A33C87786DB2F85n8vFC" TargetMode="External"/><Relationship Id="rId3" Type="http://schemas.openxmlformats.org/officeDocument/2006/relationships/styles" Target="styles.xml"/><Relationship Id="rId21" Type="http://schemas.openxmlformats.org/officeDocument/2006/relationships/hyperlink" Target="consultantplus://offline/ref=BCD36CECB60AFC7E9B8EA804C0B29A19B487FE5E5F80F04A7FB2DC8E70BB7B335EAFE92922F374ED00N1I" TargetMode="External"/><Relationship Id="rId34" Type="http://schemas.openxmlformats.org/officeDocument/2006/relationships/hyperlink" Target="consultantplus://offline/ref=30B2DF59B42F212FDCEA6F9650B128F313FE27AABCB96318FE7478320C54474CF248886D78B3E4F25BCF1554v1eEH"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69439F8038F04A998622A410132DFD60EB260ABADD35299487362DF599B529EB8DD097D1232FB06D26421CXAI5G" TargetMode="External"/><Relationship Id="rId25" Type="http://schemas.openxmlformats.org/officeDocument/2006/relationships/hyperlink" Target="consultantplus://offline/ref=13CA0422043C017EFA43DA733DB8983466F6442BAF3921E04A1D15BFFA5B804E5E662BF33A33C87786DB2F83n8v1C" TargetMode="External"/><Relationship Id="rId33" Type="http://schemas.openxmlformats.org/officeDocument/2006/relationships/hyperlink" Target="consultantplus://offline/ref=90DDEFA2D7E55128DA20CE094EB4F4FAF8CC77A151578677782FA00FB0lEo7C" TargetMode="External"/><Relationship Id="rId2" Type="http://schemas.openxmlformats.org/officeDocument/2006/relationships/numbering" Target="numbering.xml"/><Relationship Id="rId16" Type="http://schemas.openxmlformats.org/officeDocument/2006/relationships/hyperlink" Target="consultantplus://offline/ref=69439F8038F04A998622A410132DFD60EB260ABADD35299487362DF599B529EB8DD097D1232FB06D26421CXAI3G" TargetMode="External"/><Relationship Id="rId20" Type="http://schemas.openxmlformats.org/officeDocument/2006/relationships/hyperlink" Target="consultantplus://offline/ref=BCD36CECB60AFC7E9B8EA804C0B29A19B487F9545B89F04A7FB2DC8E70BB7B335EAFE92922F178EC00N0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CD36CECB60AFC7E9B8EB609D6DEC516B68BA6515F80FC1C24EFDAD92FEB7D661E0ENFI"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CD36CECB60AFC7E9B8EB609D6DEC516B68BA6515F83F81425E1DAD92FEB7D661EEFEF7C61B371EB020FN8I" TargetMode="External"/><Relationship Id="rId28" Type="http://schemas.openxmlformats.org/officeDocument/2006/relationships/hyperlink" Target="consultantplus://offline/ref=04288F788B61E92B7364B0DBF291BA0561957110B087F88C01171257F9l2i8I" TargetMode="External"/><Relationship Id="rId36" Type="http://schemas.openxmlformats.org/officeDocument/2006/relationships/fontTable" Target="fontTable.xml"/><Relationship Id="rId10" Type="http://schemas.openxmlformats.org/officeDocument/2006/relationships/hyperlink" Target="consultantplus://offline/ref=46462FC02E7BC7E624276BBFD2A5424FA4E3DCDD76E4358D832EC3004CA82CB084AABE29732DBFlBFFH" TargetMode="External"/><Relationship Id="rId19" Type="http://schemas.openxmlformats.org/officeDocument/2006/relationships/hyperlink" Target="consultantplus://offline/ref=053411E747B4C7CEE8031BE4F33638BBFFEB42EF94C6DD4EABB98B232E54347DICLAG"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BCD36CECB60AFC7E9B8EA804C0B29A19B487FE5E5F80F04A7FB2DC8E700BNBI"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30B2DF59B42F212FDCEA6F9650B128F313FE27AABCB96318FE7478320C54474CF248886D78B3E4F25BCF1554v1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22C6-0228-475D-9316-C7AABF01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139</Pages>
  <Words>42444</Words>
  <Characters>241936</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283813</CharactersWithSpaces>
  <SharedDoc>false</SharedDoc>
  <HLinks>
    <vt:vector size="90" baseType="variant">
      <vt:variant>
        <vt:i4>7733304</vt:i4>
      </vt:variant>
      <vt:variant>
        <vt:i4>45</vt:i4>
      </vt:variant>
      <vt:variant>
        <vt:i4>0</vt:i4>
      </vt:variant>
      <vt:variant>
        <vt:i4>5</vt:i4>
      </vt:variant>
      <vt:variant>
        <vt:lpwstr>consultantplus://offline/ref=2F19F38B8E4F46EFB5B14A1096783294754A62FCC65FCC016864B1A007840C5F5E65422CFAFAC2EAlEKBO</vt:lpwstr>
      </vt:variant>
      <vt:variant>
        <vt:lpwstr/>
      </vt:variant>
      <vt:variant>
        <vt:i4>1572944</vt:i4>
      </vt:variant>
      <vt:variant>
        <vt:i4>42</vt:i4>
      </vt:variant>
      <vt:variant>
        <vt:i4>0</vt:i4>
      </vt:variant>
      <vt:variant>
        <vt:i4>5</vt:i4>
      </vt:variant>
      <vt:variant>
        <vt:lpwstr>consultantplus://offline/ref=04288F788B61E92B7364B0DBF291BA0561957110B087F88C01171257F9l2i8I</vt:lpwstr>
      </vt:variant>
      <vt:variant>
        <vt:lpwstr/>
      </vt:variant>
      <vt:variant>
        <vt:i4>327684</vt:i4>
      </vt:variant>
      <vt:variant>
        <vt:i4>39</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36</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33</vt:i4>
      </vt:variant>
      <vt:variant>
        <vt:i4>0</vt:i4>
      </vt:variant>
      <vt:variant>
        <vt:i4>5</vt:i4>
      </vt:variant>
      <vt:variant>
        <vt:lpwstr>consultantplus://offline/ref=318F6AC91ED689231D7A821A11D77E8687559464A5EB72099F374CB2D6E4275C3A4CECDF884C639ACDF032W4m6G</vt:lpwstr>
      </vt:variant>
      <vt:variant>
        <vt:lpwstr/>
      </vt:variant>
      <vt:variant>
        <vt:i4>327684</vt:i4>
      </vt:variant>
      <vt:variant>
        <vt:i4>30</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27</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24</vt:i4>
      </vt:variant>
      <vt:variant>
        <vt:i4>0</vt:i4>
      </vt:variant>
      <vt:variant>
        <vt:i4>5</vt:i4>
      </vt:variant>
      <vt:variant>
        <vt:lpwstr>consultantplus://offline/ref=318F6AC91ED689231D7A821A11D77E8687559464A5EB72099F374CB2D6E4275C3A4CECDF884C639ACDF032W4m6G</vt:lpwstr>
      </vt:variant>
      <vt:variant>
        <vt:lpwstr/>
      </vt:variant>
      <vt:variant>
        <vt:i4>7340143</vt:i4>
      </vt:variant>
      <vt:variant>
        <vt:i4>21</vt:i4>
      </vt:variant>
      <vt:variant>
        <vt:i4>0</vt:i4>
      </vt:variant>
      <vt:variant>
        <vt:i4>5</vt:i4>
      </vt:variant>
      <vt:variant>
        <vt:lpwstr>consultantplus://offline/ref=053411E747B4C7CEE8031BE4F33638BBFFEB42EF94C6DD4EABB98B232E54347DICLAG</vt:lpwstr>
      </vt:variant>
      <vt:variant>
        <vt:lpwstr/>
      </vt:variant>
      <vt:variant>
        <vt:i4>524368</vt:i4>
      </vt:variant>
      <vt:variant>
        <vt:i4>18</vt:i4>
      </vt:variant>
      <vt:variant>
        <vt:i4>0</vt:i4>
      </vt:variant>
      <vt:variant>
        <vt:i4>5</vt:i4>
      </vt:variant>
      <vt:variant>
        <vt:lpwstr>consultantplus://offline/ref=69439F8038F04A998622A410132DFD60EB260ABADD35299487362DF599B529EB8DD097D1232FB06D264213XAI4G</vt:lpwstr>
      </vt:variant>
      <vt:variant>
        <vt:lpwstr/>
      </vt:variant>
      <vt:variant>
        <vt:i4>524289</vt:i4>
      </vt:variant>
      <vt:variant>
        <vt:i4>15</vt:i4>
      </vt:variant>
      <vt:variant>
        <vt:i4>0</vt:i4>
      </vt:variant>
      <vt:variant>
        <vt:i4>5</vt:i4>
      </vt:variant>
      <vt:variant>
        <vt:lpwstr>consultantplus://offline/ref=69439F8038F04A998622A410132DFD60EB260ABADD35299487362DF599B529EB8DD097D1232FB06D26421CXAI5G</vt:lpwstr>
      </vt:variant>
      <vt:variant>
        <vt:lpwstr/>
      </vt:variant>
      <vt:variant>
        <vt:i4>524295</vt:i4>
      </vt:variant>
      <vt:variant>
        <vt:i4>12</vt:i4>
      </vt:variant>
      <vt:variant>
        <vt:i4>0</vt:i4>
      </vt:variant>
      <vt:variant>
        <vt:i4>5</vt:i4>
      </vt:variant>
      <vt:variant>
        <vt:lpwstr>consultantplus://offline/ref=69439F8038F04A998622A410132DFD60EB260ABADD35299487362DF599B529EB8DD097D1232FB06D26421CXAI3G</vt:lpwstr>
      </vt:variant>
      <vt:variant>
        <vt:lpwstr/>
      </vt:variant>
      <vt:variant>
        <vt:i4>2359405</vt:i4>
      </vt:variant>
      <vt:variant>
        <vt:i4>9</vt:i4>
      </vt:variant>
      <vt:variant>
        <vt:i4>0</vt:i4>
      </vt:variant>
      <vt:variant>
        <vt:i4>5</vt:i4>
      </vt:variant>
      <vt:variant>
        <vt:lpwstr>consultantplus://offline/ref=311303615B7A64488FC306928AFC7967E924D2DBFA6479D62567BB1339B7FEF528F0983DF48CBED626G2H</vt:lpwstr>
      </vt:variant>
      <vt:variant>
        <vt:lpwstr/>
      </vt:variant>
      <vt:variant>
        <vt:i4>2359351</vt:i4>
      </vt:variant>
      <vt:variant>
        <vt:i4>6</vt:i4>
      </vt:variant>
      <vt:variant>
        <vt:i4>0</vt:i4>
      </vt:variant>
      <vt:variant>
        <vt:i4>5</vt:i4>
      </vt:variant>
      <vt:variant>
        <vt:lpwstr>consultantplus://offline/ref=311303615B7A64488FC306928AFC7967E926DCDDFB6279D62567BB1339B7FEF528F0983DF48CBED726G9H</vt:lpwstr>
      </vt:variant>
      <vt:variant>
        <vt:lpwstr/>
      </vt:variant>
      <vt:variant>
        <vt:i4>4849751</vt:i4>
      </vt:variant>
      <vt:variant>
        <vt:i4>3</vt:i4>
      </vt:variant>
      <vt:variant>
        <vt:i4>0</vt:i4>
      </vt:variant>
      <vt:variant>
        <vt:i4>5</vt:i4>
      </vt:variant>
      <vt:variant>
        <vt:lpwstr>consultantplus://offline/ref=46462FC02E7BC7E624276BBFD2A5424FA4E3DCDD76E4358D832EC3004CA82CB084AABE29732DBFlBFFH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Бодрова Римма Юрьевна</cp:lastModifiedBy>
  <cp:revision>11</cp:revision>
  <cp:lastPrinted>2017-09-26T03:41:00Z</cp:lastPrinted>
  <dcterms:created xsi:type="dcterms:W3CDTF">2017-11-24T02:25:00Z</dcterms:created>
  <dcterms:modified xsi:type="dcterms:W3CDTF">2017-11-24T03:23:00Z</dcterms:modified>
</cp:coreProperties>
</file>