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A" w:rsidRPr="000005F0" w:rsidRDefault="001F067A" w:rsidP="002A0E43">
      <w:pPr>
        <w:pStyle w:val="5"/>
        <w:jc w:val="center"/>
      </w:pPr>
      <w:r>
        <w:rPr>
          <w:rFonts w:eastAsia="Calibri"/>
          <w:noProof/>
        </w:rPr>
        <w:drawing>
          <wp:inline distT="0" distB="0" distL="0" distR="0" wp14:anchorId="321050F0" wp14:editId="36FDC65A">
            <wp:extent cx="645635" cy="6000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06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1F067A" w:rsidRDefault="000C4C37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   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1F067A" w:rsidRDefault="00EE5130" w:rsidP="001F067A">
      <w:pPr>
        <w:spacing w:after="200" w:line="276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22.03</w:t>
      </w:r>
      <w:r w:rsidR="00D61485">
        <w:rPr>
          <w:rFonts w:eastAsia="Calibri"/>
          <w:b w:val="0"/>
          <w:bCs w:val="0"/>
          <w:sz w:val="28"/>
          <w:szCs w:val="28"/>
          <w:lang w:eastAsia="en-US"/>
        </w:rPr>
        <w:t>.202</w:t>
      </w:r>
      <w:r w:rsidR="00AE3963">
        <w:rPr>
          <w:rFonts w:eastAsia="Calibri"/>
          <w:b w:val="0"/>
          <w:bCs w:val="0"/>
          <w:sz w:val="28"/>
          <w:szCs w:val="28"/>
          <w:lang w:eastAsia="en-US"/>
        </w:rPr>
        <w:t>1</w:t>
      </w:r>
      <w:r w:rsidR="00674879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9C46EB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    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   </w:t>
      </w:r>
      <w:r w:rsidR="000C4C37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>с. Каратузское</w:t>
      </w:r>
      <w:r w:rsidR="000C4C37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                 </w:t>
      </w:r>
      <w:r w:rsidR="00674879">
        <w:rPr>
          <w:rFonts w:eastAsia="Calibri"/>
          <w:b w:val="0"/>
          <w:bCs w:val="0"/>
          <w:sz w:val="28"/>
          <w:szCs w:val="28"/>
          <w:lang w:eastAsia="en-US"/>
        </w:rPr>
        <w:t xml:space="preserve">  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bCs w:val="0"/>
          <w:sz w:val="28"/>
          <w:szCs w:val="28"/>
          <w:lang w:eastAsia="en-US"/>
        </w:rPr>
        <w:t>203</w:t>
      </w:r>
      <w:r w:rsidR="001F067A">
        <w:rPr>
          <w:rFonts w:eastAsia="Calibri"/>
          <w:b w:val="0"/>
          <w:bCs w:val="0"/>
          <w:sz w:val="28"/>
          <w:szCs w:val="28"/>
          <w:lang w:eastAsia="en-US"/>
        </w:rPr>
        <w:t>-п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1F067A" w:rsidRDefault="001F067A" w:rsidP="00670AC2">
      <w:pPr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О внесении изменений в постановление от 31.10.2013 №1127-п «Об утверждении муниципальной программы «Развитие малого и среднего предпринимательства в Каратузском районе</w:t>
      </w:r>
      <w:r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="00B00284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674879" w:rsidRPr="00A216C6" w:rsidRDefault="00674879" w:rsidP="00670AC2">
      <w:pPr>
        <w:jc w:val="both"/>
        <w:rPr>
          <w:b w:val="0"/>
          <w:sz w:val="28"/>
          <w:szCs w:val="28"/>
          <w:lang w:eastAsia="en-US"/>
        </w:rPr>
      </w:pPr>
    </w:p>
    <w:p w:rsidR="00CD0160" w:rsidRPr="00CD0160" w:rsidRDefault="002E1B99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proofErr w:type="gramStart"/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В соответствии со статьей 179 Бюджетного кодекса Российской Федерации, постановлением администрации Каратузского района от </w:t>
      </w:r>
      <w:r w:rsidR="00AE3963">
        <w:rPr>
          <w:rFonts w:eastAsia="Calibri"/>
          <w:b w:val="0"/>
          <w:bCs w:val="0"/>
          <w:sz w:val="28"/>
          <w:szCs w:val="28"/>
          <w:lang w:eastAsia="en-US"/>
        </w:rPr>
        <w:t>24.08.2020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№ </w:t>
      </w:r>
      <w:r w:rsidR="00AE3963">
        <w:rPr>
          <w:rFonts w:eastAsia="Calibri"/>
          <w:b w:val="0"/>
          <w:bCs w:val="0"/>
          <w:sz w:val="28"/>
          <w:szCs w:val="28"/>
          <w:lang w:eastAsia="en-US"/>
        </w:rPr>
        <w:t>674</w:t>
      </w:r>
      <w:r>
        <w:rPr>
          <w:rFonts w:eastAsia="Calibri"/>
          <w:b w:val="0"/>
          <w:bCs w:val="0"/>
          <w:sz w:val="28"/>
          <w:szCs w:val="28"/>
          <w:lang w:eastAsia="en-US"/>
        </w:rPr>
        <w:t>-п</w:t>
      </w:r>
      <w:r w:rsidR="00AE3963">
        <w:rPr>
          <w:rFonts w:eastAsia="Calibri"/>
          <w:b w:val="0"/>
          <w:bCs w:val="0"/>
          <w:sz w:val="28"/>
          <w:szCs w:val="28"/>
          <w:lang w:eastAsia="en-US"/>
        </w:rPr>
        <w:t xml:space="preserve"> «Об утверждении Порядка принятия решений о разработке муниципальных программ Каратузского района, их формировании и реализации»</w:t>
      </w:r>
      <w:r>
        <w:rPr>
          <w:rFonts w:eastAsia="Calibri"/>
          <w:b w:val="0"/>
          <w:bCs w:val="0"/>
          <w:sz w:val="28"/>
          <w:szCs w:val="28"/>
          <w:lang w:eastAsia="en-US"/>
        </w:rPr>
        <w:t>, руководствуясь ст. 26-28 Устава Муниципального образования «Каратузский район» в целях перспективного развития малого и среднего предпринимательства в Каратузском районе, создания новых рабочих мест, увеличения налоговых поступлений,</w:t>
      </w:r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 ПОСТАНОВЛЯЮ: </w:t>
      </w:r>
      <w:proofErr w:type="gramEnd"/>
    </w:p>
    <w:p w:rsidR="00CD0160" w:rsidRDefault="00CD0160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 w:rsidRPr="00CD0160">
        <w:rPr>
          <w:rFonts w:eastAsia="Calibri"/>
          <w:b w:val="0"/>
          <w:bCs w:val="0"/>
          <w:sz w:val="28"/>
          <w:szCs w:val="28"/>
          <w:lang w:eastAsia="en-US"/>
        </w:rPr>
        <w:t>1. Внести в постановление от 31.10.2013 №1127-п «Об утверждении муниципальной программы «Развитие малого и среднего предпринимательства в Каратузском районе»» следующие изменения:</w:t>
      </w:r>
    </w:p>
    <w:p w:rsidR="00FD1AAF" w:rsidRDefault="00FD1AAF" w:rsidP="00FD1AA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1.1. Раздел 5 муниципальной программы «Развитие малого и среднего предпринимательства в Каратузском районе» изменить и изложить в следующей редакции:</w:t>
      </w:r>
    </w:p>
    <w:p w:rsidR="00FD1AAF" w:rsidRPr="00172D69" w:rsidRDefault="00FD1AAF" w:rsidP="00FD1AAF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172D69">
        <w:rPr>
          <w:b w:val="0"/>
          <w:color w:val="000000"/>
          <w:sz w:val="28"/>
          <w:szCs w:val="28"/>
        </w:rPr>
        <w:t>Предпринимательство играет в экономике района наиболее значимые роли: оно формирует конкуренцию, а</w:t>
      </w:r>
      <w:r>
        <w:rPr>
          <w:b w:val="0"/>
          <w:color w:val="000000"/>
          <w:sz w:val="28"/>
          <w:szCs w:val="28"/>
        </w:rPr>
        <w:t>,</w:t>
      </w:r>
      <w:r w:rsidRPr="00172D69">
        <w:rPr>
          <w:b w:val="0"/>
          <w:color w:val="000000"/>
          <w:sz w:val="28"/>
          <w:szCs w:val="28"/>
        </w:rPr>
        <w:t xml:space="preserve"> следовательно, способствует повышению качества товаров и снижению цен. Благодаря малому бизнесу создается значительное количество рабочих мест</w:t>
      </w:r>
      <w:r>
        <w:rPr>
          <w:b w:val="0"/>
          <w:color w:val="000000"/>
          <w:sz w:val="28"/>
          <w:szCs w:val="28"/>
        </w:rPr>
        <w:t>,</w:t>
      </w:r>
      <w:r w:rsidRPr="00172D69">
        <w:rPr>
          <w:b w:val="0"/>
          <w:color w:val="000000"/>
          <w:sz w:val="28"/>
          <w:szCs w:val="28"/>
        </w:rPr>
        <w:t xml:space="preserve"> и появляются новинки производства, формируются основы спроса и предложения. Несмотря на столь высокую значимость, именно на эту часть рынка оказывается наибольшее давление. </w:t>
      </w:r>
    </w:p>
    <w:p w:rsidR="00FD1AAF" w:rsidRPr="00172D69" w:rsidRDefault="00FD1AAF" w:rsidP="00FD1AAF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Наиболее значимыми проблемами для большинства индивидуальных предпринимателей являются:</w:t>
      </w:r>
    </w:p>
    <w:p w:rsidR="00FD1AAF" w:rsidRPr="00172D69" w:rsidRDefault="00FD1AAF" w:rsidP="00FD1AAF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Дефекты системы налогообложения;</w:t>
      </w:r>
    </w:p>
    <w:p w:rsidR="00FD1AAF" w:rsidRPr="00172D69" w:rsidRDefault="00FD1AAF" w:rsidP="00FD1AAF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Дефицит оборотного капитала;</w:t>
      </w:r>
    </w:p>
    <w:p w:rsidR="00FD1AAF" w:rsidRPr="00172D69" w:rsidRDefault="00FD1AAF" w:rsidP="00FD1AAF">
      <w:pPr>
        <w:tabs>
          <w:tab w:val="center" w:pos="5032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Дороговизна сырья;</w:t>
      </w:r>
      <w:r>
        <w:rPr>
          <w:b w:val="0"/>
          <w:color w:val="000000"/>
          <w:sz w:val="28"/>
          <w:szCs w:val="28"/>
        </w:rPr>
        <w:tab/>
      </w:r>
    </w:p>
    <w:p w:rsidR="00FD1AAF" w:rsidRPr="00172D69" w:rsidRDefault="00FD1AAF" w:rsidP="00FD1AAF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Недоступность кредитования и привлечения инвестиций;</w:t>
      </w:r>
    </w:p>
    <w:p w:rsidR="00FD1AAF" w:rsidRPr="00172D69" w:rsidRDefault="00FD1AAF" w:rsidP="00FD1AAF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Экономическая политика страны;</w:t>
      </w:r>
    </w:p>
    <w:p w:rsidR="00FD1AAF" w:rsidRPr="00172D69" w:rsidRDefault="00FD1AAF" w:rsidP="00FD1AAF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Высокие цены на аренду, банковское обслуживание счетов и грузоперевозки;</w:t>
      </w:r>
    </w:p>
    <w:p w:rsidR="00FD1AAF" w:rsidRPr="00172D69" w:rsidRDefault="00FD1AAF" w:rsidP="00FD1AAF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Недостаток производственных площадей.</w:t>
      </w:r>
    </w:p>
    <w:p w:rsidR="00FD1AAF" w:rsidRPr="00172D69" w:rsidRDefault="00FD1AAF" w:rsidP="00FD1AAF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 xml:space="preserve">Сталкиваться с трудностями в малом бизнесе приходится едва ли не ежедневно, решение же находится далеко не всегда. Деятельность требует умелого сочетания интересов власти, целевой аудитории и самого предпринимателя. </w:t>
      </w:r>
    </w:p>
    <w:p w:rsidR="00FD1AAF" w:rsidRPr="00172D69" w:rsidRDefault="00FD1AAF" w:rsidP="00FD1AAF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Решение данных проблем осуществляется путем создания инфраструктуры поддержки малого и среднего предпринимательства на территории района:</w:t>
      </w:r>
    </w:p>
    <w:p w:rsidR="00FD1AAF" w:rsidRPr="00172D69" w:rsidRDefault="00FD1AAF" w:rsidP="00FD1AAF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- про</w:t>
      </w:r>
      <w:r>
        <w:rPr>
          <w:b w:val="0"/>
          <w:color w:val="000000"/>
          <w:sz w:val="28"/>
          <w:szCs w:val="28"/>
        </w:rPr>
        <w:t xml:space="preserve">водятся семинары по вопросам </w:t>
      </w:r>
      <w:r w:rsidRPr="00172D69">
        <w:rPr>
          <w:b w:val="0"/>
          <w:color w:val="000000"/>
          <w:sz w:val="28"/>
          <w:szCs w:val="28"/>
        </w:rPr>
        <w:t xml:space="preserve">налогообложения, об оказании информационных услуг, об </w:t>
      </w:r>
      <w:r>
        <w:rPr>
          <w:b w:val="0"/>
          <w:color w:val="000000"/>
          <w:sz w:val="28"/>
          <w:szCs w:val="28"/>
        </w:rPr>
        <w:t>организации общественных работ,</w:t>
      </w:r>
      <w:r w:rsidRPr="00172D69">
        <w:rPr>
          <w:b w:val="0"/>
          <w:color w:val="000000"/>
          <w:sz w:val="28"/>
          <w:szCs w:val="28"/>
        </w:rPr>
        <w:t xml:space="preserve"> о предоставлении государственной и муниципальной поддержки, об открытии пр</w:t>
      </w:r>
      <w:r>
        <w:rPr>
          <w:b w:val="0"/>
          <w:color w:val="000000"/>
          <w:sz w:val="28"/>
          <w:szCs w:val="28"/>
        </w:rPr>
        <w:t xml:space="preserve">едпринимательской деятельности </w:t>
      </w:r>
      <w:r w:rsidRPr="00172D69">
        <w:rPr>
          <w:b w:val="0"/>
          <w:color w:val="000000"/>
          <w:sz w:val="28"/>
          <w:szCs w:val="28"/>
        </w:rPr>
        <w:t>и выборе подходящей системы налогообложения, а также оказывается практическая помощь по написанию бизнес-планов безработным гражданам для получения с</w:t>
      </w:r>
      <w:r>
        <w:rPr>
          <w:b w:val="0"/>
          <w:color w:val="000000"/>
          <w:sz w:val="28"/>
          <w:szCs w:val="28"/>
        </w:rPr>
        <w:t>убсидии и открытия своего дела;</w:t>
      </w:r>
    </w:p>
    <w:p w:rsidR="00FD1AAF" w:rsidRPr="00172D69" w:rsidRDefault="00FD1AAF" w:rsidP="00FD1AAF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на базе центра занятости проводятся информационные</w:t>
      </w:r>
      <w:r w:rsidRPr="00172D69">
        <w:rPr>
          <w:b w:val="0"/>
          <w:color w:val="000000"/>
          <w:sz w:val="28"/>
          <w:szCs w:val="28"/>
        </w:rPr>
        <w:t xml:space="preserve"> семинары по содей</w:t>
      </w:r>
      <w:r>
        <w:rPr>
          <w:b w:val="0"/>
          <w:color w:val="000000"/>
          <w:sz w:val="28"/>
          <w:szCs w:val="28"/>
        </w:rPr>
        <w:t>ствию самозанятости населения и</w:t>
      </w:r>
      <w:r w:rsidRPr="00172D69">
        <w:rPr>
          <w:b w:val="0"/>
          <w:color w:val="000000"/>
          <w:sz w:val="28"/>
          <w:szCs w:val="28"/>
        </w:rPr>
        <w:t xml:space="preserve"> информированию предпринимателей, организовавших собственное дело о программах поддержки малого бизнеса и прио</w:t>
      </w:r>
      <w:r>
        <w:rPr>
          <w:b w:val="0"/>
          <w:color w:val="000000"/>
          <w:sz w:val="28"/>
          <w:szCs w:val="28"/>
        </w:rPr>
        <w:t>ритетных направлениях развития;</w:t>
      </w:r>
    </w:p>
    <w:p w:rsidR="00FD1AAF" w:rsidRPr="00172D69" w:rsidRDefault="00FD1AAF" w:rsidP="00FD1AAF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- с целью стимулирования развит</w:t>
      </w:r>
      <w:r>
        <w:rPr>
          <w:b w:val="0"/>
          <w:color w:val="000000"/>
          <w:sz w:val="28"/>
          <w:szCs w:val="28"/>
        </w:rPr>
        <w:t xml:space="preserve">ия малого предпринимательства, </w:t>
      </w:r>
      <w:r w:rsidRPr="00172D69">
        <w:rPr>
          <w:b w:val="0"/>
          <w:color w:val="000000"/>
          <w:sz w:val="28"/>
          <w:szCs w:val="28"/>
        </w:rPr>
        <w:t>посредством совершенствования форм и методов работы с гражданами, индивидуальными предпринимателями и юридическими лицами, сокращения сроков подготовки разрешительных и правоустанавливающих документов постановлением адм</w:t>
      </w:r>
      <w:r>
        <w:rPr>
          <w:b w:val="0"/>
          <w:color w:val="000000"/>
          <w:sz w:val="28"/>
          <w:szCs w:val="28"/>
        </w:rPr>
        <w:t xml:space="preserve">инистрации Каратузского района </w:t>
      </w:r>
      <w:r w:rsidRPr="00172D69">
        <w:rPr>
          <w:b w:val="0"/>
          <w:color w:val="000000"/>
          <w:sz w:val="28"/>
          <w:szCs w:val="28"/>
        </w:rPr>
        <w:t>от 30.04.2009 года № 312-п создан Центр содействия малом</w:t>
      </w:r>
      <w:r>
        <w:rPr>
          <w:b w:val="0"/>
          <w:color w:val="000000"/>
          <w:sz w:val="28"/>
          <w:szCs w:val="28"/>
        </w:rPr>
        <w:t>у и среднему</w:t>
      </w:r>
      <w:r w:rsidRPr="00172D69">
        <w:rPr>
          <w:b w:val="0"/>
          <w:color w:val="000000"/>
          <w:sz w:val="28"/>
          <w:szCs w:val="28"/>
        </w:rPr>
        <w:t xml:space="preserve"> предпринимательству, работающему по принципу «одного окна». </w:t>
      </w:r>
      <w:r>
        <w:rPr>
          <w:b w:val="0"/>
          <w:color w:val="000000"/>
          <w:sz w:val="28"/>
          <w:szCs w:val="28"/>
        </w:rPr>
        <w:t xml:space="preserve">Услуги центра  предоставляются </w:t>
      </w:r>
      <w:r w:rsidRPr="00172D69">
        <w:rPr>
          <w:b w:val="0"/>
          <w:color w:val="000000"/>
          <w:sz w:val="28"/>
          <w:szCs w:val="28"/>
        </w:rPr>
        <w:t>на бесплатной основе;</w:t>
      </w:r>
    </w:p>
    <w:p w:rsidR="00FD1AAF" w:rsidRPr="00172D69" w:rsidRDefault="00FD1AAF" w:rsidP="00FD1AAF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в целях</w:t>
      </w:r>
      <w:r w:rsidRPr="00172D69">
        <w:rPr>
          <w:b w:val="0"/>
          <w:color w:val="000000"/>
          <w:sz w:val="28"/>
          <w:szCs w:val="28"/>
        </w:rPr>
        <w:t xml:space="preserve"> привлечения субъектов малого </w:t>
      </w:r>
      <w:r>
        <w:rPr>
          <w:b w:val="0"/>
          <w:color w:val="000000"/>
          <w:sz w:val="28"/>
          <w:szCs w:val="28"/>
        </w:rPr>
        <w:t xml:space="preserve">и среднего предпринимательства </w:t>
      </w:r>
      <w:r w:rsidRPr="00172D69">
        <w:rPr>
          <w:b w:val="0"/>
          <w:color w:val="000000"/>
          <w:sz w:val="28"/>
          <w:szCs w:val="28"/>
        </w:rPr>
        <w:t>к реализации государственной политике в области развития малого и среднего предпринимательства на территории района постановлением администрации Каратузского района от 21.03.2008 г № 228-п создан координационный совет в области развития малого и среднего бизнеса.</w:t>
      </w:r>
    </w:p>
    <w:p w:rsidR="00FD1AAF" w:rsidRPr="00172D69" w:rsidRDefault="00FD1AAF" w:rsidP="00FD1AAF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Таким образом, комплекс мер по поддержке субъектов малого и среднего предпринимательства позволит обеспечить положительную динамику по ряду показателей, характеризующих деятельность субъектов малого и среднего предпринимательства.</w:t>
      </w:r>
    </w:p>
    <w:p w:rsidR="00FD1AAF" w:rsidRPr="00172D69" w:rsidRDefault="00FD1AAF" w:rsidP="00FD1AAF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В составе программы в период реализации входят следующие подпрограммы:</w:t>
      </w:r>
    </w:p>
    <w:p w:rsidR="00FD1AAF" w:rsidRDefault="00FD1AAF" w:rsidP="00FD1AAF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Подпрограмма</w:t>
      </w:r>
      <w:r w:rsidRPr="00172D69">
        <w:rPr>
          <w:b w:val="0"/>
          <w:color w:val="000000"/>
          <w:sz w:val="28"/>
          <w:szCs w:val="28"/>
        </w:rPr>
        <w:t xml:space="preserve"> </w:t>
      </w:r>
      <w:r w:rsidR="009052F0">
        <w:rPr>
          <w:b w:val="0"/>
          <w:color w:val="000000"/>
          <w:sz w:val="28"/>
          <w:szCs w:val="28"/>
        </w:rPr>
        <w:t xml:space="preserve">1 </w:t>
      </w:r>
      <w:r w:rsidRPr="00172D69">
        <w:rPr>
          <w:b w:val="0"/>
          <w:color w:val="000000"/>
          <w:sz w:val="28"/>
          <w:szCs w:val="28"/>
        </w:rPr>
        <w:t>–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</w:t>
      </w:r>
      <w:r>
        <w:rPr>
          <w:b w:val="0"/>
          <w:color w:val="000000"/>
          <w:sz w:val="28"/>
          <w:szCs w:val="28"/>
        </w:rPr>
        <w:t>й деятельности» (</w:t>
      </w:r>
      <w:r w:rsidRPr="003B5B00">
        <w:rPr>
          <w:b w:val="0"/>
          <w:color w:val="000000"/>
          <w:sz w:val="28"/>
          <w:szCs w:val="28"/>
        </w:rPr>
        <w:t xml:space="preserve">приложение </w:t>
      </w:r>
      <w:r>
        <w:rPr>
          <w:b w:val="0"/>
          <w:color w:val="000000"/>
          <w:sz w:val="28"/>
          <w:szCs w:val="28"/>
        </w:rPr>
        <w:t>3</w:t>
      </w:r>
      <w:r w:rsidRPr="00172D69">
        <w:rPr>
          <w:b w:val="0"/>
          <w:color w:val="000000"/>
          <w:sz w:val="28"/>
          <w:szCs w:val="28"/>
        </w:rPr>
        <w:t xml:space="preserve"> к муниципальной программе).</w:t>
      </w:r>
    </w:p>
    <w:p w:rsidR="00FB3786" w:rsidRDefault="00FB3786" w:rsidP="00FD1AAF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Цель подпрограммы: создание мотивов у экономически активного населения по организации своего дела, побуждение к инициативному использованию своего потенциала.</w:t>
      </w:r>
    </w:p>
    <w:p w:rsidR="00FB3786" w:rsidRPr="00172D69" w:rsidRDefault="00FB3786" w:rsidP="00FD1AAF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Задача подпрограммы: организация и проведение публичных и иных мероприятий в целях повышения престижа предпринимательской деятельности.</w:t>
      </w:r>
    </w:p>
    <w:p w:rsidR="00FD1AAF" w:rsidRPr="00172D69" w:rsidRDefault="00FD1AAF" w:rsidP="00FD1AAF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Срок реализации </w:t>
      </w:r>
      <w:r w:rsidR="00FB3786">
        <w:rPr>
          <w:b w:val="0"/>
          <w:color w:val="000000"/>
          <w:sz w:val="28"/>
          <w:szCs w:val="28"/>
        </w:rPr>
        <w:t xml:space="preserve">подпрограммы – 2014 - 2030 </w:t>
      </w:r>
      <w:r w:rsidRPr="00172D69">
        <w:rPr>
          <w:b w:val="0"/>
          <w:color w:val="000000"/>
          <w:sz w:val="28"/>
          <w:szCs w:val="28"/>
        </w:rPr>
        <w:t>годы.</w:t>
      </w:r>
    </w:p>
    <w:p w:rsidR="00FD1AAF" w:rsidRPr="000413E6" w:rsidRDefault="00FD1AAF" w:rsidP="00FD1AAF">
      <w:pPr>
        <w:ind w:firstLine="709"/>
        <w:jc w:val="both"/>
        <w:rPr>
          <w:b w:val="0"/>
          <w:color w:val="000000"/>
          <w:sz w:val="28"/>
          <w:szCs w:val="28"/>
        </w:rPr>
      </w:pPr>
      <w:r w:rsidRPr="000413E6">
        <w:rPr>
          <w:b w:val="0"/>
          <w:color w:val="000000"/>
          <w:sz w:val="28"/>
          <w:szCs w:val="28"/>
        </w:rPr>
        <w:t xml:space="preserve">Ожидаемые результаты – увеличение количества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подпрограммы на </w:t>
      </w:r>
      <w:r w:rsidR="00800F38">
        <w:rPr>
          <w:b w:val="0"/>
          <w:color w:val="000000"/>
          <w:sz w:val="28"/>
          <w:szCs w:val="28"/>
        </w:rPr>
        <w:t>3 единицы ежегодно.</w:t>
      </w:r>
    </w:p>
    <w:p w:rsidR="00FD1AAF" w:rsidRPr="00172D69" w:rsidRDefault="00FD1AAF" w:rsidP="00FD1AAF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Достижение поставленных целей и задач для формирования положительного образа предпринимателя, популяризация роли предпринимательства в Каратузском районе выбраны подпрограммные мероприятия:</w:t>
      </w:r>
    </w:p>
    <w:p w:rsidR="00FD1AAF" w:rsidRPr="00172D69" w:rsidRDefault="00FD1AAF" w:rsidP="00FD1AAF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- проведение праздника «День российского предпринимателя»;</w:t>
      </w:r>
    </w:p>
    <w:p w:rsidR="00FD1AAF" w:rsidRDefault="00FD1AAF" w:rsidP="00FD1AAF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-</w:t>
      </w:r>
      <w:r w:rsidRPr="001E1728">
        <w:rPr>
          <w:b w:val="0"/>
          <w:lang w:eastAsia="en-US"/>
        </w:rPr>
        <w:t xml:space="preserve"> </w:t>
      </w:r>
      <w:r>
        <w:rPr>
          <w:b w:val="0"/>
          <w:sz w:val="28"/>
          <w:szCs w:val="28"/>
          <w:lang w:eastAsia="en-US"/>
        </w:rPr>
        <w:t>п</w:t>
      </w:r>
      <w:r w:rsidRPr="001E1728">
        <w:rPr>
          <w:b w:val="0"/>
          <w:color w:val="000000"/>
          <w:sz w:val="28"/>
          <w:szCs w:val="28"/>
        </w:rPr>
        <w:t xml:space="preserve">риобретение баннеров и именных табличек (бирок), награждение субъектов малого и среднего предпринимательства Почетными грамотами,  Благодарственными письмами и памятными сувенирами за личный вклад в развитие малого бизнеса, инициативу, активное участие в решении задач социально-экономического развития Каратузского района </w:t>
      </w:r>
      <w:r>
        <w:rPr>
          <w:b w:val="0"/>
          <w:color w:val="000000"/>
          <w:sz w:val="28"/>
          <w:szCs w:val="28"/>
        </w:rPr>
        <w:t>и профессиональными праздниками;</w:t>
      </w:r>
    </w:p>
    <w:p w:rsidR="00FD1AAF" w:rsidRDefault="00FD1AAF" w:rsidP="00FD1AAF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оказание консультационных услуг физическим лицам в возрасте до 30 лет (включительно), а также субъектам молодежного предпринимательства.</w:t>
      </w:r>
      <w:r w:rsidRPr="001E1728">
        <w:rPr>
          <w:b w:val="0"/>
          <w:color w:val="000000"/>
          <w:sz w:val="28"/>
          <w:szCs w:val="28"/>
        </w:rPr>
        <w:t xml:space="preserve"> </w:t>
      </w:r>
    </w:p>
    <w:p w:rsidR="00FD1AAF" w:rsidRPr="00172D69" w:rsidRDefault="00FD1AAF" w:rsidP="00FD1AAF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Источниками финансирования мероприятий подпрограммы являются средства районного бюджета.</w:t>
      </w:r>
    </w:p>
    <w:p w:rsidR="00FD1AAF" w:rsidRPr="00172D69" w:rsidRDefault="00FD1AAF" w:rsidP="00FD1AAF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FD1AAF" w:rsidRPr="00172D69" w:rsidRDefault="00FD1AAF" w:rsidP="00FD1AAF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Срок</w:t>
      </w:r>
      <w:r>
        <w:rPr>
          <w:b w:val="0"/>
          <w:color w:val="000000"/>
          <w:sz w:val="28"/>
          <w:szCs w:val="28"/>
        </w:rPr>
        <w:t xml:space="preserve"> и</w:t>
      </w:r>
      <w:r w:rsidR="009052F0">
        <w:rPr>
          <w:b w:val="0"/>
          <w:color w:val="000000"/>
          <w:sz w:val="28"/>
          <w:szCs w:val="28"/>
        </w:rPr>
        <w:t>сполнения мероприятий: 2014-2023</w:t>
      </w:r>
      <w:r w:rsidRPr="00172D69">
        <w:rPr>
          <w:b w:val="0"/>
          <w:color w:val="000000"/>
          <w:sz w:val="28"/>
          <w:szCs w:val="28"/>
        </w:rPr>
        <w:t xml:space="preserve"> годы.</w:t>
      </w:r>
    </w:p>
    <w:p w:rsidR="00FD1AAF" w:rsidRPr="00172D69" w:rsidRDefault="00FD1AAF" w:rsidP="00FD1AAF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 xml:space="preserve">Перечень программных мероприятий представлен в </w:t>
      </w:r>
      <w:r w:rsidRPr="003B5B00">
        <w:rPr>
          <w:b w:val="0"/>
          <w:color w:val="000000"/>
          <w:sz w:val="28"/>
          <w:szCs w:val="28"/>
        </w:rPr>
        <w:t>приложении №</w:t>
      </w:r>
      <w:r>
        <w:rPr>
          <w:b w:val="0"/>
          <w:color w:val="000000"/>
          <w:sz w:val="28"/>
          <w:szCs w:val="28"/>
        </w:rPr>
        <w:t>2</w:t>
      </w:r>
      <w:r w:rsidRPr="00172D69">
        <w:rPr>
          <w:b w:val="0"/>
          <w:color w:val="000000"/>
          <w:sz w:val="28"/>
          <w:szCs w:val="28"/>
        </w:rPr>
        <w:t xml:space="preserve"> к подпрограмме. </w:t>
      </w:r>
    </w:p>
    <w:p w:rsidR="009052F0" w:rsidRDefault="00FD1AAF" w:rsidP="00FD1AAF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Подпрограмма</w:t>
      </w:r>
      <w:r w:rsidRPr="00172D69">
        <w:rPr>
          <w:b w:val="0"/>
          <w:color w:val="000000"/>
          <w:sz w:val="28"/>
          <w:szCs w:val="28"/>
        </w:rPr>
        <w:t xml:space="preserve"> </w:t>
      </w:r>
      <w:r w:rsidR="009052F0">
        <w:rPr>
          <w:b w:val="0"/>
          <w:color w:val="000000"/>
          <w:sz w:val="28"/>
          <w:szCs w:val="28"/>
        </w:rPr>
        <w:t xml:space="preserve">2 </w:t>
      </w:r>
      <w:r w:rsidRPr="00172D69">
        <w:rPr>
          <w:b w:val="0"/>
          <w:color w:val="000000"/>
          <w:sz w:val="28"/>
          <w:szCs w:val="28"/>
        </w:rPr>
        <w:t>– «Фин</w:t>
      </w:r>
      <w:r w:rsidR="009052F0">
        <w:rPr>
          <w:b w:val="0"/>
          <w:color w:val="000000"/>
          <w:sz w:val="28"/>
          <w:szCs w:val="28"/>
        </w:rPr>
        <w:t>ансовая поддержка малого и</w:t>
      </w:r>
      <w:r w:rsidRPr="00172D69">
        <w:rPr>
          <w:b w:val="0"/>
          <w:color w:val="000000"/>
          <w:sz w:val="28"/>
          <w:szCs w:val="28"/>
        </w:rPr>
        <w:t xml:space="preserve"> среднего предпринимательства».</w:t>
      </w:r>
      <w:r>
        <w:rPr>
          <w:b w:val="0"/>
          <w:color w:val="000000"/>
          <w:sz w:val="28"/>
          <w:szCs w:val="28"/>
        </w:rPr>
        <w:t xml:space="preserve"> </w:t>
      </w:r>
    </w:p>
    <w:p w:rsidR="009052F0" w:rsidRDefault="009052F0" w:rsidP="00FD1AAF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Цель подпрограммы: финансовая поддержка субъектов малого и среднего предпринимательства в приоритетных для района областях.</w:t>
      </w:r>
    </w:p>
    <w:p w:rsidR="009052F0" w:rsidRDefault="009052F0" w:rsidP="00FD1AAF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Задача подпрограммы: привлечение инвестиций на территорию района.</w:t>
      </w:r>
    </w:p>
    <w:p w:rsidR="00FD1AAF" w:rsidRPr="00172D69" w:rsidRDefault="00FD1AAF" w:rsidP="00FD1AAF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Срок реализации </w:t>
      </w:r>
      <w:r w:rsidR="009052F0">
        <w:rPr>
          <w:b w:val="0"/>
          <w:color w:val="000000"/>
          <w:sz w:val="28"/>
          <w:szCs w:val="28"/>
        </w:rPr>
        <w:t xml:space="preserve">подпрограммы – </w:t>
      </w:r>
      <w:r>
        <w:rPr>
          <w:b w:val="0"/>
          <w:color w:val="000000"/>
          <w:sz w:val="28"/>
          <w:szCs w:val="28"/>
        </w:rPr>
        <w:t>2014</w:t>
      </w:r>
      <w:r w:rsidR="009052F0">
        <w:rPr>
          <w:b w:val="0"/>
          <w:color w:val="000000"/>
          <w:sz w:val="28"/>
          <w:szCs w:val="28"/>
        </w:rPr>
        <w:t xml:space="preserve"> - </w:t>
      </w:r>
      <w:r>
        <w:rPr>
          <w:b w:val="0"/>
          <w:color w:val="000000"/>
          <w:sz w:val="28"/>
          <w:szCs w:val="28"/>
        </w:rPr>
        <w:t>202</w:t>
      </w:r>
      <w:r w:rsidR="009052F0">
        <w:rPr>
          <w:b w:val="0"/>
          <w:color w:val="000000"/>
          <w:sz w:val="28"/>
          <w:szCs w:val="28"/>
        </w:rPr>
        <w:t>3</w:t>
      </w:r>
      <w:r w:rsidRPr="00172D69">
        <w:rPr>
          <w:b w:val="0"/>
          <w:color w:val="000000"/>
          <w:sz w:val="28"/>
          <w:szCs w:val="28"/>
        </w:rPr>
        <w:t xml:space="preserve"> годы.</w:t>
      </w:r>
    </w:p>
    <w:p w:rsidR="00FD1AAF" w:rsidRPr="00172D69" w:rsidRDefault="00FD1AAF" w:rsidP="00FD1AAF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 xml:space="preserve">Ожидаемые результаты - </w:t>
      </w:r>
      <w:r>
        <w:rPr>
          <w:b w:val="0"/>
          <w:color w:val="000000"/>
          <w:sz w:val="28"/>
          <w:szCs w:val="28"/>
        </w:rPr>
        <w:t>к</w:t>
      </w:r>
      <w:r w:rsidRPr="00496BED">
        <w:rPr>
          <w:b w:val="0"/>
          <w:color w:val="000000"/>
          <w:sz w:val="28"/>
          <w:szCs w:val="28"/>
        </w:rPr>
        <w:t>оличество субъектов малого и среднего предпринимательства, полу</w:t>
      </w:r>
      <w:r>
        <w:rPr>
          <w:b w:val="0"/>
          <w:color w:val="000000"/>
          <w:sz w:val="28"/>
          <w:szCs w:val="28"/>
        </w:rPr>
        <w:t>чивших муниципальную поддержку 3 еди</w:t>
      </w:r>
      <w:r w:rsidRPr="00496BED">
        <w:rPr>
          <w:b w:val="0"/>
          <w:color w:val="000000"/>
          <w:sz w:val="28"/>
          <w:szCs w:val="28"/>
        </w:rPr>
        <w:t>ниц</w:t>
      </w:r>
      <w:r>
        <w:rPr>
          <w:b w:val="0"/>
          <w:color w:val="000000"/>
          <w:sz w:val="28"/>
          <w:szCs w:val="28"/>
        </w:rPr>
        <w:t>ы</w:t>
      </w:r>
      <w:r w:rsidRPr="00496BED">
        <w:rPr>
          <w:b w:val="0"/>
          <w:color w:val="000000"/>
          <w:sz w:val="28"/>
          <w:szCs w:val="28"/>
        </w:rPr>
        <w:t xml:space="preserve"> (ежегодно).</w:t>
      </w:r>
    </w:p>
    <w:p w:rsidR="00FD1AAF" w:rsidRPr="00172D69" w:rsidRDefault="00FD1AAF" w:rsidP="00FD1AAF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Малое и среднее предпринимательство играет важную роль в экономике муниципалитета. Субъекты малого и среднего предпринимательства (далее – СМСП), развиваясь, порождают здоровую конкуренцию, способствующую росту экономики, включая свободное развитие и многообразие форм собственности, создают рабочие места.</w:t>
      </w:r>
    </w:p>
    <w:p w:rsidR="00FD1AAF" w:rsidRPr="00172D69" w:rsidRDefault="00FD1AAF" w:rsidP="00FD1AAF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Реализация субъектами малого и среднего предпринимательства проектов по расширению и модернизации своего производства, включая замену морально устаревшего и физически изношенного оборудования новым, более производительным, внедрение передовых технологий, в том числе энергосберегающих, механизация и автоматизация производства и т.п. требуют значительных инвестиций и имеют длительную окупаемость.</w:t>
      </w:r>
    </w:p>
    <w:p w:rsidR="009052F0" w:rsidRDefault="009052F0" w:rsidP="00FD1AAF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Подпрограмма включает в себя реализацию мероприятий:</w:t>
      </w:r>
    </w:p>
    <w:p w:rsidR="00FD1AAF" w:rsidRPr="00172D69" w:rsidRDefault="009052F0" w:rsidP="00FD1AAF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1) Субсидии</w:t>
      </w:r>
      <w:r w:rsidR="00FD1AAF" w:rsidRPr="0094175B">
        <w:rPr>
          <w:b w:val="0"/>
          <w:color w:val="000000"/>
          <w:sz w:val="28"/>
          <w:szCs w:val="28"/>
        </w:rPr>
        <w:t xml:space="preserve">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FD1AAF" w:rsidRDefault="00FD1AAF" w:rsidP="00FD1AAF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2</w:t>
      </w:r>
      <w:r w:rsidR="008929DB">
        <w:rPr>
          <w:b w:val="0"/>
          <w:color w:val="000000"/>
          <w:sz w:val="28"/>
          <w:szCs w:val="28"/>
        </w:rPr>
        <w:t>)</w:t>
      </w:r>
      <w:r w:rsidRPr="00172D69">
        <w:rPr>
          <w:b w:val="0"/>
          <w:color w:val="000000"/>
          <w:sz w:val="28"/>
          <w:szCs w:val="28"/>
        </w:rPr>
        <w:t xml:space="preserve"> </w:t>
      </w:r>
      <w:r w:rsidRPr="0094175B">
        <w:rPr>
          <w:b w:val="0"/>
          <w:color w:val="000000"/>
          <w:sz w:val="28"/>
          <w:szCs w:val="28"/>
        </w:rPr>
        <w:t>Субсиди</w:t>
      </w:r>
      <w:r w:rsidR="008929DB">
        <w:rPr>
          <w:b w:val="0"/>
          <w:color w:val="000000"/>
          <w:sz w:val="28"/>
          <w:szCs w:val="28"/>
        </w:rPr>
        <w:t>и</w:t>
      </w:r>
      <w:r w:rsidRPr="0094175B">
        <w:rPr>
          <w:b w:val="0"/>
          <w:color w:val="000000"/>
          <w:sz w:val="28"/>
          <w:szCs w:val="28"/>
        </w:rPr>
        <w:t xml:space="preserve">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FD1AAF" w:rsidRDefault="00FD1AAF" w:rsidP="00FD1AAF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Источниками финансирования мероприятий подпрограммы являются средства федерального, краевого и районного бюджета.</w:t>
      </w:r>
    </w:p>
    <w:p w:rsidR="00FD1AAF" w:rsidRPr="00172D69" w:rsidRDefault="00FD1AAF" w:rsidP="00FD1AAF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FD1AAF" w:rsidRPr="00172D69" w:rsidRDefault="00FD1AAF" w:rsidP="00FD1AAF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Срок исполнения мероприятий:</w:t>
      </w:r>
      <w:r w:rsidRPr="00123E55">
        <w:rPr>
          <w:b w:val="0"/>
          <w:color w:val="000000"/>
          <w:sz w:val="28"/>
          <w:szCs w:val="28"/>
        </w:rPr>
        <w:t xml:space="preserve"> </w:t>
      </w:r>
      <w:r w:rsidR="008929DB">
        <w:rPr>
          <w:b w:val="0"/>
          <w:color w:val="000000"/>
          <w:sz w:val="28"/>
          <w:szCs w:val="28"/>
        </w:rPr>
        <w:t>2014 - 2023</w:t>
      </w:r>
      <w:r w:rsidRPr="00337CEB">
        <w:rPr>
          <w:b w:val="0"/>
          <w:color w:val="000000"/>
          <w:sz w:val="28"/>
          <w:szCs w:val="28"/>
        </w:rPr>
        <w:t xml:space="preserve"> годы</w:t>
      </w:r>
      <w:r>
        <w:rPr>
          <w:b w:val="0"/>
          <w:color w:val="000000"/>
          <w:sz w:val="28"/>
          <w:szCs w:val="28"/>
        </w:rPr>
        <w:t>.</w:t>
      </w:r>
      <w:r w:rsidRPr="00337CEB">
        <w:rPr>
          <w:b w:val="0"/>
          <w:color w:val="000000"/>
          <w:sz w:val="28"/>
          <w:szCs w:val="28"/>
        </w:rPr>
        <w:t xml:space="preserve"> </w:t>
      </w:r>
    </w:p>
    <w:p w:rsidR="008929DB" w:rsidRDefault="00FD1AAF" w:rsidP="00FD1AAF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Перечень подпрограммных меропр</w:t>
      </w:r>
      <w:r>
        <w:rPr>
          <w:b w:val="0"/>
          <w:color w:val="000000"/>
          <w:sz w:val="28"/>
          <w:szCs w:val="28"/>
        </w:rPr>
        <w:t xml:space="preserve">иятий представлен в </w:t>
      </w:r>
      <w:r w:rsidRPr="003B5B00">
        <w:rPr>
          <w:b w:val="0"/>
          <w:color w:val="000000"/>
          <w:sz w:val="28"/>
          <w:szCs w:val="28"/>
        </w:rPr>
        <w:t>приложении №</w:t>
      </w:r>
      <w:r>
        <w:rPr>
          <w:b w:val="0"/>
          <w:color w:val="000000"/>
          <w:sz w:val="28"/>
          <w:szCs w:val="28"/>
        </w:rPr>
        <w:t xml:space="preserve"> 2</w:t>
      </w:r>
      <w:r w:rsidRPr="00172D69">
        <w:rPr>
          <w:b w:val="0"/>
          <w:color w:val="000000"/>
          <w:sz w:val="28"/>
          <w:szCs w:val="28"/>
        </w:rPr>
        <w:t xml:space="preserve"> к подпрограмме.</w:t>
      </w:r>
    </w:p>
    <w:p w:rsidR="008929DB" w:rsidRDefault="008929DB" w:rsidP="008929DB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Подпрограмма 3  «Защита прав потребителей». </w:t>
      </w:r>
    </w:p>
    <w:p w:rsidR="008929DB" w:rsidRPr="000667C1" w:rsidRDefault="008929DB" w:rsidP="008929DB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Цель подпрограммы: </w:t>
      </w:r>
      <w:r w:rsidRPr="000667C1">
        <w:rPr>
          <w:b w:val="0"/>
          <w:color w:val="000000"/>
          <w:sz w:val="28"/>
          <w:szCs w:val="28"/>
        </w:rPr>
        <w:t>создание и развитие системы защиты прав потребителей, направленной на минимизацию рисков нарушения законных прав и интересов потребителей.</w:t>
      </w:r>
    </w:p>
    <w:p w:rsidR="008929DB" w:rsidRDefault="008929DB" w:rsidP="008929DB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Задача подпрограммы: </w:t>
      </w:r>
      <w:r w:rsidRPr="000667C1">
        <w:rPr>
          <w:b w:val="0"/>
          <w:color w:val="000000"/>
          <w:sz w:val="28"/>
          <w:szCs w:val="28"/>
        </w:rPr>
        <w:t>повышение уровня правовой грамотности населения и хозяйствующих субъектов, осуществляющих деятельность на потребительском рынке района.</w:t>
      </w:r>
    </w:p>
    <w:p w:rsidR="008929DB" w:rsidRPr="00172D69" w:rsidRDefault="008929DB" w:rsidP="008929DB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Срок реализации подпрограммы -  2021 – 2030 </w:t>
      </w:r>
      <w:r w:rsidRPr="00172D69">
        <w:rPr>
          <w:b w:val="0"/>
          <w:color w:val="000000"/>
          <w:sz w:val="28"/>
          <w:szCs w:val="28"/>
        </w:rPr>
        <w:t>годы.</w:t>
      </w:r>
    </w:p>
    <w:p w:rsidR="008929DB" w:rsidRDefault="008929DB" w:rsidP="008929DB">
      <w:pPr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Ожидаемые результаты - </w:t>
      </w:r>
      <w:r>
        <w:rPr>
          <w:b w:val="0"/>
          <w:sz w:val="28"/>
          <w:szCs w:val="28"/>
        </w:rPr>
        <w:t>о</w:t>
      </w:r>
      <w:r w:rsidRPr="00CD3220">
        <w:rPr>
          <w:b w:val="0"/>
          <w:sz w:val="28"/>
          <w:szCs w:val="28"/>
        </w:rPr>
        <w:t>беспечение населения бесплатной консультационной помощью по вопросам защиты прав потребителей и повышение правовой грамотности населения за счет увеличения доли мероприятий информационно-просветительского характера.</w:t>
      </w:r>
    </w:p>
    <w:p w:rsidR="008929DB" w:rsidRDefault="008929DB" w:rsidP="008929DB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Одной из причин, порождающей многочисленные нарушения прав потребителей, является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прав. В этой связи средства массовой информации несут одну из ключевых функций по просвещению потребителей.</w:t>
      </w:r>
    </w:p>
    <w:p w:rsidR="008929DB" w:rsidRDefault="008929DB" w:rsidP="008929DB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Мероприятия подпрограммы позволят создать благоприятные условия для реализации потребителями своих законных прав и их соблюдения:</w:t>
      </w:r>
    </w:p>
    <w:p w:rsidR="008929DB" w:rsidRPr="005F710E" w:rsidRDefault="008929DB" w:rsidP="008929DB">
      <w:pPr>
        <w:ind w:firstLine="709"/>
        <w:jc w:val="both"/>
        <w:rPr>
          <w:b w:val="0"/>
          <w:sz w:val="28"/>
          <w:szCs w:val="28"/>
        </w:rPr>
      </w:pPr>
      <w:r w:rsidRPr="005F710E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п</w:t>
      </w:r>
      <w:r w:rsidRPr="005F710E">
        <w:rPr>
          <w:b w:val="0"/>
          <w:sz w:val="28"/>
          <w:szCs w:val="28"/>
        </w:rPr>
        <w:t>рием и рассмотрение обращений граждан по вопросам защиты прав потребителей, в том числе письменных, устных, с целью оказания бесплатной консультационной помощи, в том числе составлении претензий, заявлений при нарушении их прав на потребительском рынке</w:t>
      </w:r>
      <w:r>
        <w:rPr>
          <w:b w:val="0"/>
          <w:sz w:val="28"/>
          <w:szCs w:val="28"/>
        </w:rPr>
        <w:t>;</w:t>
      </w:r>
    </w:p>
    <w:p w:rsidR="008929DB" w:rsidRPr="005F710E" w:rsidRDefault="008929DB" w:rsidP="008929DB">
      <w:pPr>
        <w:ind w:firstLine="709"/>
        <w:jc w:val="both"/>
        <w:rPr>
          <w:b w:val="0"/>
          <w:sz w:val="28"/>
          <w:szCs w:val="28"/>
        </w:rPr>
      </w:pPr>
      <w:r w:rsidRPr="005F710E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п</w:t>
      </w:r>
      <w:r w:rsidRPr="005F710E">
        <w:rPr>
          <w:b w:val="0"/>
          <w:sz w:val="28"/>
          <w:szCs w:val="28"/>
        </w:rPr>
        <w:t>опуляризация правовой грамотности по вопросам защиты прав потребителей, формирование у населения рациональ</w:t>
      </w:r>
      <w:r>
        <w:rPr>
          <w:b w:val="0"/>
          <w:sz w:val="28"/>
          <w:szCs w:val="28"/>
        </w:rPr>
        <w:t>ного потребительского поведения.</w:t>
      </w:r>
    </w:p>
    <w:p w:rsidR="008929DB" w:rsidRDefault="008929DB" w:rsidP="008929DB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Финансирование для реализации мероприятий подпрограммы не предусмотрено.</w:t>
      </w:r>
    </w:p>
    <w:p w:rsidR="008929DB" w:rsidRPr="00172D69" w:rsidRDefault="008929DB" w:rsidP="008929DB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Срок исполнения мероприятий: </w:t>
      </w:r>
      <w:r w:rsidRPr="00337CEB">
        <w:rPr>
          <w:b w:val="0"/>
          <w:color w:val="000000"/>
          <w:sz w:val="28"/>
          <w:szCs w:val="28"/>
        </w:rPr>
        <w:t>20</w:t>
      </w:r>
      <w:r>
        <w:rPr>
          <w:b w:val="0"/>
          <w:color w:val="000000"/>
          <w:sz w:val="28"/>
          <w:szCs w:val="28"/>
        </w:rPr>
        <w:t>21</w:t>
      </w:r>
      <w:r w:rsidRPr="00337CEB">
        <w:rPr>
          <w:b w:val="0"/>
          <w:color w:val="000000"/>
          <w:sz w:val="28"/>
          <w:szCs w:val="28"/>
        </w:rPr>
        <w:t xml:space="preserve"> - 20</w:t>
      </w:r>
      <w:r>
        <w:rPr>
          <w:b w:val="0"/>
          <w:color w:val="000000"/>
          <w:sz w:val="28"/>
          <w:szCs w:val="28"/>
        </w:rPr>
        <w:t>23</w:t>
      </w:r>
      <w:r w:rsidRPr="00337CEB">
        <w:rPr>
          <w:b w:val="0"/>
          <w:color w:val="000000"/>
          <w:sz w:val="28"/>
          <w:szCs w:val="28"/>
        </w:rPr>
        <w:t xml:space="preserve"> годы</w:t>
      </w:r>
      <w:r>
        <w:rPr>
          <w:b w:val="0"/>
          <w:color w:val="000000"/>
          <w:sz w:val="28"/>
          <w:szCs w:val="28"/>
        </w:rPr>
        <w:t>.</w:t>
      </w:r>
    </w:p>
    <w:p w:rsidR="00FD1AAF" w:rsidRDefault="008929DB" w:rsidP="008929DB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Перечень подпрограммных меропр</w:t>
      </w:r>
      <w:r>
        <w:rPr>
          <w:b w:val="0"/>
          <w:color w:val="000000"/>
          <w:sz w:val="28"/>
          <w:szCs w:val="28"/>
        </w:rPr>
        <w:t xml:space="preserve">иятий представлен в </w:t>
      </w:r>
      <w:r w:rsidRPr="003B5B00">
        <w:rPr>
          <w:b w:val="0"/>
          <w:color w:val="000000"/>
          <w:sz w:val="28"/>
          <w:szCs w:val="28"/>
        </w:rPr>
        <w:t>приложении №</w:t>
      </w:r>
      <w:r>
        <w:rPr>
          <w:b w:val="0"/>
          <w:color w:val="000000"/>
          <w:sz w:val="28"/>
          <w:szCs w:val="28"/>
        </w:rPr>
        <w:t>2</w:t>
      </w:r>
      <w:r w:rsidRPr="00172D69">
        <w:rPr>
          <w:b w:val="0"/>
          <w:color w:val="000000"/>
          <w:sz w:val="28"/>
          <w:szCs w:val="28"/>
        </w:rPr>
        <w:t xml:space="preserve"> к подпрограмме</w:t>
      </w:r>
      <w:proofErr w:type="gramStart"/>
      <w:r w:rsidRPr="00172D69">
        <w:rPr>
          <w:b w:val="0"/>
          <w:color w:val="000000"/>
          <w:sz w:val="28"/>
          <w:szCs w:val="28"/>
        </w:rPr>
        <w:t>.</w:t>
      </w:r>
      <w:r w:rsidR="00FD1AAF">
        <w:rPr>
          <w:b w:val="0"/>
          <w:color w:val="000000"/>
          <w:sz w:val="28"/>
          <w:szCs w:val="28"/>
        </w:rPr>
        <w:t>»</w:t>
      </w:r>
      <w:proofErr w:type="gramEnd"/>
    </w:p>
    <w:p w:rsidR="008929DB" w:rsidRDefault="008929DB" w:rsidP="008929DB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b w:val="0"/>
          <w:color w:val="000000"/>
          <w:sz w:val="28"/>
          <w:szCs w:val="28"/>
        </w:rPr>
        <w:t xml:space="preserve">1.2.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Приложение </w:t>
      </w:r>
      <w:r w:rsidR="00027FA6">
        <w:rPr>
          <w:rFonts w:eastAsia="Calibri"/>
          <w:b w:val="0"/>
          <w:bCs w:val="0"/>
          <w:sz w:val="28"/>
          <w:szCs w:val="28"/>
          <w:lang w:eastAsia="en-US"/>
        </w:rPr>
        <w:t>2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к муниципальной программе «Развитие малого и среднего предпринимательства» изменить и изложить в новой редакции, согласно приложению 1 к настоящему постановлению.</w:t>
      </w:r>
    </w:p>
    <w:p w:rsidR="00027FA6" w:rsidRDefault="00027FA6" w:rsidP="008929DB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1.3. Приложение 3 к муниципальной программе «Развитие малого и среднего предпринимательства» изменить и изложить в новой редакции, согласно приложению 2 к настоящему постановлению.</w:t>
      </w:r>
    </w:p>
    <w:p w:rsidR="00B42A45" w:rsidRDefault="00B42A45" w:rsidP="00B42A4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1.4. Раздел 2 подпрограммы «Финансовая поддержка малого и среднего предпринимательства» изменить и изложить в следующей редакции:</w:t>
      </w:r>
    </w:p>
    <w:p w:rsidR="00B42A45" w:rsidRPr="00172D69" w:rsidRDefault="00B42A45" w:rsidP="00B42A45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172D69">
        <w:rPr>
          <w:b w:val="0"/>
          <w:sz w:val="28"/>
          <w:szCs w:val="28"/>
        </w:rPr>
        <w:t>Малое и среднее предпринимательство играет важную роль в экономике муниципалитета. Субъекты малого и среднего предпринимательства (далее – СМСП), развиваясь, порождают здоровую конкуренцию, способствующую росту экономики, включая свободное развитие и многообразие форм собственности, создают рабочие места.</w:t>
      </w:r>
    </w:p>
    <w:p w:rsidR="00B42A45" w:rsidRPr="00172D69" w:rsidRDefault="00B42A45" w:rsidP="00B42A4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Реализация субъектами малого и среднего предпринимательства проектов по расширению и модернизации своего производства, включая замену морально устаревшего и физически изношенного оборудования новым, более производительным, внедрение передовых технологий, в том числе энергосберегающих, механизация и автоматизация производства и т.п. требуют значительных инвестиций и имеют длительную окупаемость.</w:t>
      </w:r>
    </w:p>
    <w:p w:rsidR="003E78A9" w:rsidRDefault="003E78A9" w:rsidP="003E78A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Подпрограмма включает в себя реализацию мероприятий:</w:t>
      </w:r>
    </w:p>
    <w:p w:rsidR="003E78A9" w:rsidRPr="00172D69" w:rsidRDefault="003E78A9" w:rsidP="003E78A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1) Субсидии</w:t>
      </w:r>
      <w:r w:rsidRPr="0094175B">
        <w:rPr>
          <w:b w:val="0"/>
          <w:color w:val="000000"/>
          <w:sz w:val="28"/>
          <w:szCs w:val="28"/>
        </w:rPr>
        <w:t xml:space="preserve">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3E78A9" w:rsidRDefault="003E78A9" w:rsidP="003E78A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2</w:t>
      </w:r>
      <w:r>
        <w:rPr>
          <w:b w:val="0"/>
          <w:color w:val="000000"/>
          <w:sz w:val="28"/>
          <w:szCs w:val="28"/>
        </w:rPr>
        <w:t>)</w:t>
      </w:r>
      <w:r w:rsidRPr="00172D69">
        <w:rPr>
          <w:b w:val="0"/>
          <w:color w:val="000000"/>
          <w:sz w:val="28"/>
          <w:szCs w:val="28"/>
        </w:rPr>
        <w:t xml:space="preserve"> </w:t>
      </w:r>
      <w:r w:rsidRPr="0094175B">
        <w:rPr>
          <w:b w:val="0"/>
          <w:color w:val="000000"/>
          <w:sz w:val="28"/>
          <w:szCs w:val="28"/>
        </w:rPr>
        <w:t>Субсиди</w:t>
      </w:r>
      <w:r>
        <w:rPr>
          <w:b w:val="0"/>
          <w:color w:val="000000"/>
          <w:sz w:val="28"/>
          <w:szCs w:val="28"/>
        </w:rPr>
        <w:t>и</w:t>
      </w:r>
      <w:r w:rsidRPr="0094175B">
        <w:rPr>
          <w:b w:val="0"/>
          <w:color w:val="000000"/>
          <w:sz w:val="28"/>
          <w:szCs w:val="28"/>
        </w:rPr>
        <w:t xml:space="preserve">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B42A45" w:rsidRPr="00172D69" w:rsidRDefault="00B42A45" w:rsidP="00B42A4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Источниками финансирования мероприятий подпрограммы являются средства федерального, краевого и районного бюджета.</w:t>
      </w:r>
    </w:p>
    <w:p w:rsidR="00B42A45" w:rsidRPr="00B47605" w:rsidRDefault="00B42A45" w:rsidP="00B42A4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Объем расходов на реализацию м</w:t>
      </w:r>
      <w:r>
        <w:rPr>
          <w:b w:val="0"/>
          <w:sz w:val="28"/>
          <w:szCs w:val="28"/>
          <w:lang w:eastAsia="en-US"/>
        </w:rPr>
        <w:t>ероприятий подпрограммы на 202</w:t>
      </w:r>
      <w:r w:rsidR="003E78A9">
        <w:rPr>
          <w:b w:val="0"/>
          <w:sz w:val="28"/>
          <w:szCs w:val="28"/>
          <w:lang w:eastAsia="en-US"/>
        </w:rPr>
        <w:t>1</w:t>
      </w:r>
      <w:r>
        <w:rPr>
          <w:b w:val="0"/>
          <w:sz w:val="28"/>
          <w:szCs w:val="28"/>
          <w:lang w:eastAsia="en-US"/>
        </w:rPr>
        <w:t xml:space="preserve"> - </w:t>
      </w:r>
      <w:r w:rsidRPr="00B47605">
        <w:rPr>
          <w:b w:val="0"/>
          <w:sz w:val="28"/>
          <w:szCs w:val="28"/>
          <w:lang w:eastAsia="en-US"/>
        </w:rPr>
        <w:t>202</w:t>
      </w:r>
      <w:r w:rsidR="003E78A9">
        <w:rPr>
          <w:b w:val="0"/>
          <w:sz w:val="28"/>
          <w:szCs w:val="28"/>
          <w:lang w:eastAsia="en-US"/>
        </w:rPr>
        <w:t>3</w:t>
      </w:r>
      <w:r w:rsidRPr="00B47605">
        <w:rPr>
          <w:b w:val="0"/>
          <w:sz w:val="28"/>
          <w:szCs w:val="28"/>
          <w:lang w:eastAsia="en-US"/>
        </w:rPr>
        <w:t xml:space="preserve"> </w:t>
      </w:r>
      <w:r w:rsidRPr="00853866">
        <w:rPr>
          <w:b w:val="0"/>
          <w:sz w:val="28"/>
          <w:szCs w:val="28"/>
          <w:lang w:eastAsia="en-US"/>
        </w:rPr>
        <w:t xml:space="preserve">годы составляет </w:t>
      </w:r>
      <w:r>
        <w:rPr>
          <w:b w:val="0"/>
          <w:sz w:val="28"/>
          <w:szCs w:val="28"/>
          <w:lang w:eastAsia="en-US"/>
        </w:rPr>
        <w:t>765</w:t>
      </w:r>
      <w:r w:rsidRPr="00853866">
        <w:rPr>
          <w:b w:val="0"/>
          <w:sz w:val="28"/>
          <w:szCs w:val="28"/>
          <w:lang w:eastAsia="en-US"/>
        </w:rPr>
        <w:t>,0 тыс. рублей, в том числе</w:t>
      </w:r>
      <w:r w:rsidRPr="00B47605">
        <w:rPr>
          <w:b w:val="0"/>
          <w:sz w:val="28"/>
          <w:szCs w:val="28"/>
          <w:lang w:eastAsia="en-US"/>
        </w:rPr>
        <w:t xml:space="preserve"> по годам:</w:t>
      </w:r>
    </w:p>
    <w:p w:rsidR="00B42A45" w:rsidRPr="00B47605" w:rsidRDefault="00B42A45" w:rsidP="00B42A45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 w:rsidRPr="00B47605">
        <w:rPr>
          <w:b w:val="0"/>
          <w:sz w:val="28"/>
          <w:szCs w:val="28"/>
          <w:lang w:eastAsia="en-US"/>
        </w:rPr>
        <w:t>местный бюджет</w:t>
      </w:r>
    </w:p>
    <w:p w:rsidR="00B42A45" w:rsidRPr="00172D69" w:rsidRDefault="00B42A45" w:rsidP="00B42A45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</w:t>
      </w:r>
      <w:r w:rsidR="003E78A9">
        <w:rPr>
          <w:b w:val="0"/>
          <w:sz w:val="28"/>
          <w:szCs w:val="28"/>
          <w:lang w:eastAsia="en-US"/>
        </w:rPr>
        <w:t>21</w:t>
      </w:r>
      <w:r w:rsidRPr="00172D69">
        <w:rPr>
          <w:b w:val="0"/>
          <w:sz w:val="28"/>
          <w:szCs w:val="28"/>
          <w:lang w:eastAsia="en-US"/>
        </w:rPr>
        <w:t xml:space="preserve"> год – 2</w:t>
      </w:r>
      <w:r>
        <w:rPr>
          <w:b w:val="0"/>
          <w:sz w:val="28"/>
          <w:szCs w:val="28"/>
          <w:lang w:eastAsia="en-US"/>
        </w:rPr>
        <w:t>5</w:t>
      </w:r>
      <w:r w:rsidRPr="00172D69">
        <w:rPr>
          <w:b w:val="0"/>
          <w:sz w:val="28"/>
          <w:szCs w:val="28"/>
          <w:lang w:eastAsia="en-US"/>
        </w:rPr>
        <w:t>5,0 тыс. рублей;</w:t>
      </w:r>
    </w:p>
    <w:p w:rsidR="00B42A45" w:rsidRPr="00172D69" w:rsidRDefault="003E78A9" w:rsidP="00B42A45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2022</w:t>
      </w:r>
      <w:r w:rsidR="00B42A45">
        <w:rPr>
          <w:b w:val="0"/>
          <w:sz w:val="28"/>
          <w:szCs w:val="28"/>
          <w:lang w:eastAsia="en-US"/>
        </w:rPr>
        <w:t xml:space="preserve"> год – 25</w:t>
      </w:r>
      <w:r w:rsidR="00B42A45" w:rsidRPr="00172D69">
        <w:rPr>
          <w:b w:val="0"/>
          <w:sz w:val="28"/>
          <w:szCs w:val="28"/>
          <w:lang w:eastAsia="en-US"/>
        </w:rPr>
        <w:t>5,0 тыс. рублей;</w:t>
      </w:r>
    </w:p>
    <w:p w:rsidR="00B42A45" w:rsidRPr="00172D69" w:rsidRDefault="003E78A9" w:rsidP="00B42A45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2023</w:t>
      </w:r>
      <w:r w:rsidR="00B42A45">
        <w:rPr>
          <w:b w:val="0"/>
          <w:sz w:val="28"/>
          <w:szCs w:val="28"/>
          <w:lang w:eastAsia="en-US"/>
        </w:rPr>
        <w:t xml:space="preserve"> год – 25</w:t>
      </w:r>
      <w:r w:rsidR="00B42A45" w:rsidRPr="00172D69">
        <w:rPr>
          <w:b w:val="0"/>
          <w:sz w:val="28"/>
          <w:szCs w:val="28"/>
          <w:lang w:eastAsia="en-US"/>
        </w:rPr>
        <w:t>5,0 тыс. рублей</w:t>
      </w:r>
      <w:r w:rsidR="00B42A45">
        <w:rPr>
          <w:b w:val="0"/>
          <w:sz w:val="28"/>
          <w:szCs w:val="28"/>
          <w:lang w:eastAsia="en-US"/>
        </w:rPr>
        <w:t>.</w:t>
      </w:r>
    </w:p>
    <w:p w:rsidR="00B42A45" w:rsidRDefault="00B42A45" w:rsidP="00B42A4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Перечень подпрограммных мероприят</w:t>
      </w:r>
      <w:r>
        <w:rPr>
          <w:b w:val="0"/>
          <w:sz w:val="28"/>
          <w:szCs w:val="28"/>
          <w:lang w:eastAsia="en-US"/>
        </w:rPr>
        <w:t>ий представлен в приложении</w:t>
      </w:r>
      <w:r w:rsidRPr="00172D69">
        <w:rPr>
          <w:b w:val="0"/>
          <w:sz w:val="28"/>
          <w:szCs w:val="28"/>
          <w:lang w:eastAsia="en-US"/>
        </w:rPr>
        <w:t xml:space="preserve"> 2 к подпрограмме</w:t>
      </w:r>
      <w:proofErr w:type="gramStart"/>
      <w:r w:rsidRPr="00172D69">
        <w:rPr>
          <w:b w:val="0"/>
          <w:sz w:val="28"/>
          <w:szCs w:val="28"/>
          <w:lang w:eastAsia="en-US"/>
        </w:rPr>
        <w:t>.</w:t>
      </w:r>
      <w:r>
        <w:rPr>
          <w:b w:val="0"/>
          <w:sz w:val="28"/>
          <w:szCs w:val="28"/>
          <w:lang w:eastAsia="en-US"/>
        </w:rPr>
        <w:t>»</w:t>
      </w:r>
      <w:proofErr w:type="gramEnd"/>
    </w:p>
    <w:p w:rsidR="003E78A9" w:rsidRPr="00172D69" w:rsidRDefault="003E78A9" w:rsidP="00B42A4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1.5. Приложение 2 к подпрограмме «Финансовая поддержка малого и среднего предпринимательства» изменить и изложить в новой редакции, согласно приложению 3 к настоящему постановлению.</w:t>
      </w:r>
    </w:p>
    <w:p w:rsidR="0061768F" w:rsidRDefault="008B7E67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2</w:t>
      </w:r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. </w:t>
      </w:r>
      <w:proofErr w:type="gramStart"/>
      <w:r w:rsidR="0061768F" w:rsidRPr="0061768F">
        <w:rPr>
          <w:rFonts w:eastAsia="Calibri"/>
          <w:b w:val="0"/>
          <w:bCs w:val="0"/>
          <w:sz w:val="28"/>
          <w:szCs w:val="28"/>
          <w:lang w:eastAsia="en-US"/>
        </w:rPr>
        <w:t>Контроль за</w:t>
      </w:r>
      <w:proofErr w:type="gramEnd"/>
      <w:r w:rsidR="0061768F" w:rsidRPr="0061768F">
        <w:rPr>
          <w:rFonts w:eastAsia="Calibri"/>
          <w:b w:val="0"/>
          <w:bCs w:val="0"/>
          <w:sz w:val="28"/>
          <w:szCs w:val="28"/>
          <w:lang w:eastAsia="en-US"/>
        </w:rPr>
        <w:t xml:space="preserve"> исполнением настоя</w:t>
      </w:r>
      <w:r>
        <w:rPr>
          <w:rFonts w:eastAsia="Calibri"/>
          <w:b w:val="0"/>
          <w:bCs w:val="0"/>
          <w:sz w:val="28"/>
          <w:szCs w:val="28"/>
          <w:lang w:eastAsia="en-US"/>
        </w:rPr>
        <w:t>щего постановления возложить на</w:t>
      </w:r>
      <w:r w:rsidR="0061768F" w:rsidRPr="0061768F">
        <w:rPr>
          <w:rFonts w:eastAsia="Calibri"/>
          <w:b w:val="0"/>
          <w:bCs w:val="0"/>
          <w:sz w:val="28"/>
          <w:szCs w:val="28"/>
          <w:lang w:eastAsia="en-US"/>
        </w:rPr>
        <w:t xml:space="preserve"> заместителя главы района по </w:t>
      </w:r>
      <w:r w:rsidR="00023D2E">
        <w:rPr>
          <w:rFonts w:eastAsia="Calibri"/>
          <w:b w:val="0"/>
          <w:bCs w:val="0"/>
          <w:sz w:val="28"/>
          <w:szCs w:val="28"/>
          <w:lang w:eastAsia="en-US"/>
        </w:rPr>
        <w:t>финансам, экономике</w:t>
      </w:r>
      <w:r w:rsidR="006227C0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023D2E">
        <w:rPr>
          <w:rFonts w:eastAsia="Calibri"/>
          <w:b w:val="0"/>
          <w:bCs w:val="0"/>
          <w:sz w:val="28"/>
          <w:szCs w:val="28"/>
          <w:lang w:eastAsia="en-US"/>
        </w:rPr>
        <w:t>-</w:t>
      </w:r>
      <w:r w:rsidR="006227C0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023D2E">
        <w:rPr>
          <w:rFonts w:eastAsia="Calibri"/>
          <w:b w:val="0"/>
          <w:bCs w:val="0"/>
          <w:sz w:val="28"/>
          <w:szCs w:val="28"/>
          <w:lang w:eastAsia="en-US"/>
        </w:rPr>
        <w:t>руководителя</w:t>
      </w:r>
      <w:r w:rsidR="0061768F" w:rsidRPr="0061768F">
        <w:rPr>
          <w:rFonts w:eastAsia="Calibri"/>
          <w:b w:val="0"/>
          <w:bCs w:val="0"/>
          <w:sz w:val="28"/>
          <w:szCs w:val="28"/>
          <w:lang w:eastAsia="en-US"/>
        </w:rPr>
        <w:t xml:space="preserve"> финансового управления администрации Каратузского района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Е.С. </w:t>
      </w:r>
      <w:proofErr w:type="spellStart"/>
      <w:r>
        <w:rPr>
          <w:rFonts w:eastAsia="Calibri"/>
          <w:b w:val="0"/>
          <w:bCs w:val="0"/>
          <w:sz w:val="28"/>
          <w:szCs w:val="28"/>
          <w:lang w:eastAsia="en-US"/>
        </w:rPr>
        <w:t>Мигла</w:t>
      </w:r>
      <w:proofErr w:type="spellEnd"/>
      <w:r>
        <w:rPr>
          <w:rFonts w:eastAsia="Calibri"/>
          <w:b w:val="0"/>
          <w:bCs w:val="0"/>
          <w:sz w:val="28"/>
          <w:szCs w:val="28"/>
          <w:lang w:eastAsia="en-US"/>
        </w:rPr>
        <w:t>.</w:t>
      </w:r>
    </w:p>
    <w:p w:rsidR="00CD0160" w:rsidRPr="00CD0160" w:rsidRDefault="008B7E67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3</w:t>
      </w:r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>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CD0160" w:rsidRDefault="00CD0160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674879" w:rsidRPr="00CD0160" w:rsidRDefault="00674879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030838" w:rsidRDefault="00EE5130" w:rsidP="00172D69">
      <w:pPr>
        <w:spacing w:after="200" w:line="276" w:lineRule="auto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 xml:space="preserve">. главы района                                                                                   Е.С. </w:t>
      </w:r>
      <w:proofErr w:type="spellStart"/>
      <w:r>
        <w:rPr>
          <w:b w:val="0"/>
          <w:sz w:val="28"/>
          <w:szCs w:val="28"/>
        </w:rPr>
        <w:t>Мигла</w:t>
      </w:r>
      <w:proofErr w:type="spellEnd"/>
    </w:p>
    <w:p w:rsidR="008B7E67" w:rsidRDefault="008B7E67" w:rsidP="00172D69">
      <w:pPr>
        <w:spacing w:after="200" w:line="276" w:lineRule="auto"/>
        <w:rPr>
          <w:b w:val="0"/>
          <w:sz w:val="28"/>
          <w:szCs w:val="28"/>
        </w:rPr>
      </w:pPr>
    </w:p>
    <w:p w:rsidR="008B7E67" w:rsidRDefault="008B7E67" w:rsidP="00172D69">
      <w:pPr>
        <w:spacing w:after="20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8B7E67" w:rsidRPr="00172D69" w:rsidRDefault="008B7E67" w:rsidP="00172D69">
      <w:pPr>
        <w:spacing w:after="200" w:line="276" w:lineRule="auto"/>
        <w:rPr>
          <w:rFonts w:ascii="Calibri" w:hAnsi="Calibri"/>
          <w:b w:val="0"/>
          <w:sz w:val="22"/>
          <w:szCs w:val="22"/>
        </w:rPr>
        <w:sectPr w:rsidR="008B7E67" w:rsidRPr="00172D69" w:rsidSect="008B7E67">
          <w:pgSz w:w="11906" w:h="16838"/>
          <w:pgMar w:top="1134" w:right="851" w:bottom="1134" w:left="1701" w:header="425" w:footer="709" w:gutter="0"/>
          <w:cols w:space="708"/>
          <w:docGrid w:linePitch="360"/>
        </w:sectPr>
      </w:pPr>
    </w:p>
    <w:p w:rsidR="00EE5130" w:rsidRDefault="009532E7" w:rsidP="00EE5130">
      <w:pPr>
        <w:ind w:left="10490"/>
        <w:rPr>
          <w:b w:val="0"/>
          <w:sz w:val="20"/>
          <w:szCs w:val="20"/>
        </w:rPr>
      </w:pPr>
      <w:r w:rsidRPr="00A50B59">
        <w:rPr>
          <w:b w:val="0"/>
          <w:sz w:val="20"/>
          <w:szCs w:val="20"/>
        </w:rPr>
        <w:t>Приложение 1</w:t>
      </w:r>
      <w:r w:rsidR="00A50B59" w:rsidRPr="00A50B59">
        <w:rPr>
          <w:b w:val="0"/>
          <w:sz w:val="20"/>
          <w:szCs w:val="20"/>
        </w:rPr>
        <w:t>к</w:t>
      </w:r>
      <w:r w:rsidRPr="00A50B59">
        <w:rPr>
          <w:b w:val="0"/>
          <w:sz w:val="20"/>
          <w:szCs w:val="20"/>
        </w:rPr>
        <w:t xml:space="preserve"> постановлению </w:t>
      </w:r>
    </w:p>
    <w:p w:rsidR="009532E7" w:rsidRPr="00A50B59" w:rsidRDefault="00EE5130" w:rsidP="00EE5130">
      <w:pPr>
        <w:ind w:left="1049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а</w:t>
      </w:r>
      <w:r w:rsidR="009532E7" w:rsidRPr="00A50B59">
        <w:rPr>
          <w:b w:val="0"/>
          <w:sz w:val="20"/>
          <w:szCs w:val="20"/>
        </w:rPr>
        <w:t>дминистрации</w:t>
      </w:r>
      <w:r>
        <w:rPr>
          <w:b w:val="0"/>
          <w:sz w:val="20"/>
          <w:szCs w:val="20"/>
        </w:rPr>
        <w:t xml:space="preserve"> </w:t>
      </w:r>
      <w:r w:rsidR="009532E7" w:rsidRPr="00A50B59">
        <w:rPr>
          <w:b w:val="0"/>
          <w:sz w:val="20"/>
          <w:szCs w:val="20"/>
        </w:rPr>
        <w:t xml:space="preserve"> Каратузского района</w:t>
      </w:r>
    </w:p>
    <w:p w:rsidR="00674879" w:rsidRPr="00A50B59" w:rsidRDefault="00674879" w:rsidP="00EE5130">
      <w:pPr>
        <w:ind w:left="10490"/>
        <w:rPr>
          <w:b w:val="0"/>
          <w:sz w:val="20"/>
          <w:szCs w:val="20"/>
        </w:rPr>
      </w:pPr>
      <w:r w:rsidRPr="00A50B59">
        <w:rPr>
          <w:b w:val="0"/>
          <w:sz w:val="20"/>
          <w:szCs w:val="20"/>
        </w:rPr>
        <w:t xml:space="preserve">от </w:t>
      </w:r>
      <w:r w:rsidR="00EE5130">
        <w:rPr>
          <w:b w:val="0"/>
          <w:sz w:val="20"/>
          <w:szCs w:val="20"/>
        </w:rPr>
        <w:t>22.03.2021</w:t>
      </w:r>
      <w:r w:rsidRPr="00A50B59">
        <w:rPr>
          <w:b w:val="0"/>
          <w:sz w:val="20"/>
          <w:szCs w:val="20"/>
        </w:rPr>
        <w:t xml:space="preserve"> </w:t>
      </w:r>
      <w:r w:rsidR="009532E7" w:rsidRPr="00A50B59">
        <w:rPr>
          <w:b w:val="0"/>
          <w:sz w:val="20"/>
          <w:szCs w:val="20"/>
        </w:rPr>
        <w:t xml:space="preserve">№ </w:t>
      </w:r>
      <w:r w:rsidR="00EE5130">
        <w:rPr>
          <w:b w:val="0"/>
          <w:sz w:val="20"/>
          <w:szCs w:val="20"/>
        </w:rPr>
        <w:t>203</w:t>
      </w:r>
      <w:r w:rsidRPr="00A50B59">
        <w:rPr>
          <w:b w:val="0"/>
          <w:sz w:val="20"/>
          <w:szCs w:val="20"/>
        </w:rPr>
        <w:t>-п</w:t>
      </w:r>
      <w:r w:rsidR="009532E7" w:rsidRPr="00A50B59">
        <w:rPr>
          <w:b w:val="0"/>
          <w:sz w:val="20"/>
          <w:szCs w:val="20"/>
        </w:rPr>
        <w:t xml:space="preserve">     </w:t>
      </w:r>
    </w:p>
    <w:p w:rsidR="00EE5130" w:rsidRDefault="00EE5130" w:rsidP="00027FA6">
      <w:pPr>
        <w:autoSpaceDE w:val="0"/>
        <w:autoSpaceDN w:val="0"/>
        <w:adjustRightInd w:val="0"/>
        <w:ind w:left="8460"/>
        <w:jc w:val="right"/>
        <w:outlineLvl w:val="2"/>
        <w:rPr>
          <w:b w:val="0"/>
          <w:sz w:val="22"/>
          <w:szCs w:val="22"/>
        </w:rPr>
      </w:pPr>
    </w:p>
    <w:p w:rsidR="00027FA6" w:rsidRPr="00172D69" w:rsidRDefault="00027FA6" w:rsidP="00027FA6">
      <w:pPr>
        <w:autoSpaceDE w:val="0"/>
        <w:autoSpaceDN w:val="0"/>
        <w:adjustRightInd w:val="0"/>
        <w:ind w:left="8460"/>
        <w:jc w:val="right"/>
        <w:outlineLvl w:val="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2</w:t>
      </w:r>
    </w:p>
    <w:p w:rsidR="00027FA6" w:rsidRPr="00172D69" w:rsidRDefault="00027FA6" w:rsidP="00027FA6">
      <w:pPr>
        <w:autoSpaceDE w:val="0"/>
        <w:autoSpaceDN w:val="0"/>
        <w:adjustRightInd w:val="0"/>
        <w:ind w:left="8460"/>
        <w:jc w:val="right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 «Развитие малого и</w:t>
      </w:r>
    </w:p>
    <w:p w:rsidR="00027FA6" w:rsidRPr="00172D69" w:rsidRDefault="00027FA6" w:rsidP="00027FA6">
      <w:pPr>
        <w:autoSpaceDE w:val="0"/>
        <w:autoSpaceDN w:val="0"/>
        <w:adjustRightInd w:val="0"/>
        <w:ind w:left="8460"/>
        <w:jc w:val="right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среднего предпринимательства в Каратузском районе» </w:t>
      </w:r>
    </w:p>
    <w:p w:rsidR="00027FA6" w:rsidRPr="00172D69" w:rsidRDefault="00027FA6" w:rsidP="00027FA6">
      <w:pPr>
        <w:autoSpaceDE w:val="0"/>
        <w:autoSpaceDN w:val="0"/>
        <w:adjustRightInd w:val="0"/>
        <w:ind w:left="8460"/>
        <w:jc w:val="right"/>
        <w:rPr>
          <w:b w:val="0"/>
          <w:sz w:val="28"/>
          <w:szCs w:val="28"/>
          <w:lang w:eastAsia="en-US"/>
        </w:rPr>
      </w:pPr>
    </w:p>
    <w:p w:rsidR="00027FA6" w:rsidRPr="00172D69" w:rsidRDefault="00027FA6" w:rsidP="00027FA6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ИНФОРМАЦИЯ</w:t>
      </w:r>
    </w:p>
    <w:p w:rsidR="00027FA6" w:rsidRPr="00172D69" w:rsidRDefault="00027FA6" w:rsidP="00027FA6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 РЕСУРСНОМ ОБЕСПЕЧЕНИИ МУНИЦИПАЛЬНОЙ ПРОГРАММЫ</w:t>
      </w:r>
    </w:p>
    <w:p w:rsidR="00027FA6" w:rsidRPr="00172D69" w:rsidRDefault="00027FA6" w:rsidP="00027FA6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КАРАТУЗСКОГО РАЙОНА ЗА СЧЕТ СРЕДСТВ РАЙОННОГО БЮДЖЕТА,</w:t>
      </w:r>
    </w:p>
    <w:p w:rsidR="00027FA6" w:rsidRPr="00172D69" w:rsidRDefault="00027FA6" w:rsidP="00027FA6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 ТОМ ЧИСЛЕ СРЕДСТВ, ПОСТУПИВШИХ ИЗ БЮДЖЕТОВ ДРУГИХ</w:t>
      </w:r>
    </w:p>
    <w:p w:rsidR="00027FA6" w:rsidRPr="00172D69" w:rsidRDefault="00027FA6" w:rsidP="00027FA6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УРОВНЕЙ БЮДЖЕТНОЙ СИСТЕМЫ И БЮДЖЕТОВ ГОСУДАРСТВЕННЫХ</w:t>
      </w:r>
    </w:p>
    <w:p w:rsidR="00027FA6" w:rsidRPr="00172D69" w:rsidRDefault="00027FA6" w:rsidP="00027FA6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ВНЕБЮДЖЕТНЫХ ФОНДОВ</w:t>
      </w:r>
    </w:p>
    <w:p w:rsidR="00027FA6" w:rsidRPr="00172D69" w:rsidRDefault="00027FA6" w:rsidP="00027FA6">
      <w:pPr>
        <w:jc w:val="center"/>
        <w:rPr>
          <w:b w:val="0"/>
          <w:sz w:val="28"/>
          <w:szCs w:val="28"/>
          <w:lang w:eastAsia="en-US"/>
        </w:rPr>
      </w:pPr>
    </w:p>
    <w:tbl>
      <w:tblPr>
        <w:tblW w:w="1501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982"/>
        <w:gridCol w:w="2056"/>
        <w:gridCol w:w="1744"/>
        <w:gridCol w:w="908"/>
        <w:gridCol w:w="794"/>
        <w:gridCol w:w="737"/>
        <w:gridCol w:w="624"/>
        <w:gridCol w:w="1474"/>
        <w:gridCol w:w="1248"/>
        <w:gridCol w:w="1231"/>
        <w:gridCol w:w="1532"/>
      </w:tblGrid>
      <w:tr w:rsidR="00027FA6" w:rsidRPr="00172D69" w:rsidTr="00027FA6">
        <w:trPr>
          <w:trHeight w:hRule="exact" w:val="1318"/>
        </w:trPr>
        <w:tc>
          <w:tcPr>
            <w:tcW w:w="682" w:type="dxa"/>
            <w:vMerge w:val="restart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N</w:t>
            </w:r>
          </w:p>
          <w:p w:rsidR="00027FA6" w:rsidRPr="00172D69" w:rsidRDefault="00027FA6" w:rsidP="00B46375">
            <w:pPr>
              <w:widowControl w:val="0"/>
              <w:ind w:left="154" w:right="15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п/п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5"/>
              <w:ind w:left="148" w:right="146" w:hanging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Статус (муниципальнаяпрограмма, подпрограмма)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5"/>
              <w:ind w:left="146" w:right="145" w:firstLine="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Наименованиемуниципальнойпрограммы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, </w:t>
            </w: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подпрограммы</w:t>
            </w:r>
            <w:proofErr w:type="spellEnd"/>
          </w:p>
        </w:tc>
        <w:tc>
          <w:tcPr>
            <w:tcW w:w="1744" w:type="dxa"/>
            <w:vMerge w:val="restart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5"/>
              <w:ind w:left="120" w:right="117" w:firstLine="1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5"/>
              <w:ind w:left="736" w:right="689" w:hanging="32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Кодбюджетнойклассификации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5"/>
              <w:ind w:left="93" w:right="9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2021</w:t>
            </w: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год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5"/>
              <w:ind w:left="91" w:right="89" w:hanging="2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2022</w:t>
            </w:r>
            <w:r w:rsidRPr="00172D69">
              <w:rPr>
                <w:rFonts w:eastAsia="Calibri"/>
                <w:b w:val="0"/>
                <w:bCs w:val="0"/>
                <w:lang w:eastAsia="en-US"/>
              </w:rPr>
              <w:t xml:space="preserve"> год</w:t>
            </w:r>
          </w:p>
        </w:tc>
        <w:tc>
          <w:tcPr>
            <w:tcW w:w="1231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5"/>
              <w:ind w:left="81" w:right="83" w:hanging="2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2023</w:t>
            </w:r>
            <w:r w:rsidRPr="00172D69">
              <w:rPr>
                <w:rFonts w:eastAsia="Calibri"/>
                <w:b w:val="0"/>
                <w:bCs w:val="0"/>
                <w:lang w:eastAsia="en-US"/>
              </w:rPr>
              <w:t xml:space="preserve"> год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5"/>
              <w:ind w:left="119" w:right="121" w:firstLine="4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027FA6" w:rsidRPr="00172D69" w:rsidTr="00027FA6">
        <w:trPr>
          <w:trHeight w:hRule="exact" w:val="552"/>
        </w:trPr>
        <w:tc>
          <w:tcPr>
            <w:tcW w:w="682" w:type="dxa"/>
            <w:vMerge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908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5"/>
              <w:ind w:left="143" w:right="14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ГРБС</w:t>
            </w:r>
          </w:p>
        </w:tc>
        <w:tc>
          <w:tcPr>
            <w:tcW w:w="79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5"/>
              <w:ind w:left="56" w:right="5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РзПр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5"/>
              <w:ind w:left="100" w:right="10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ЦСР</w:t>
            </w:r>
          </w:p>
        </w:tc>
        <w:tc>
          <w:tcPr>
            <w:tcW w:w="62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5"/>
              <w:ind w:left="124" w:right="12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ВР</w:t>
            </w:r>
          </w:p>
        </w:tc>
        <w:tc>
          <w:tcPr>
            <w:tcW w:w="147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5"/>
              <w:ind w:left="93" w:right="9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план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5"/>
              <w:ind w:left="357" w:right="358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план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5"/>
              <w:ind w:left="349" w:right="349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план</w:t>
            </w:r>
            <w:proofErr w:type="spellEnd"/>
          </w:p>
        </w:tc>
        <w:tc>
          <w:tcPr>
            <w:tcW w:w="1532" w:type="dxa"/>
            <w:vMerge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</w:tr>
      <w:tr w:rsidR="00027FA6" w:rsidRPr="00172D69" w:rsidTr="00027FA6">
        <w:trPr>
          <w:trHeight w:hRule="exact" w:val="492"/>
        </w:trPr>
        <w:tc>
          <w:tcPr>
            <w:tcW w:w="682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5"/>
              <w:ind w:left="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3</w:t>
            </w:r>
          </w:p>
        </w:tc>
        <w:tc>
          <w:tcPr>
            <w:tcW w:w="174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5"/>
              <w:ind w:left="2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7</w:t>
            </w:r>
          </w:p>
        </w:tc>
        <w:tc>
          <w:tcPr>
            <w:tcW w:w="62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5"/>
              <w:ind w:left="357" w:right="3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10</w:t>
            </w:r>
          </w:p>
        </w:tc>
        <w:tc>
          <w:tcPr>
            <w:tcW w:w="1231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5"/>
              <w:ind w:left="349" w:right="349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11</w:t>
            </w:r>
          </w:p>
        </w:tc>
        <w:tc>
          <w:tcPr>
            <w:tcW w:w="1532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5"/>
              <w:ind w:left="120" w:right="120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12</w:t>
            </w:r>
          </w:p>
        </w:tc>
      </w:tr>
      <w:tr w:rsidR="00027FA6" w:rsidRPr="00172D69" w:rsidTr="00027FA6">
        <w:trPr>
          <w:trHeight w:hRule="exact" w:val="1318"/>
        </w:trPr>
        <w:tc>
          <w:tcPr>
            <w:tcW w:w="682" w:type="dxa"/>
            <w:vMerge w:val="restart"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027FA6" w:rsidRPr="00027FA6" w:rsidRDefault="00027FA6" w:rsidP="00B46375">
            <w:pPr>
              <w:widowControl w:val="0"/>
              <w:spacing w:before="92"/>
              <w:ind w:left="57" w:right="239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val="en-US" w:eastAsia="en-US"/>
              </w:rPr>
              <w:t>Муниципальнаяпрограмм</w:t>
            </w:r>
            <w:r>
              <w:rPr>
                <w:rFonts w:eastAsia="Calibri"/>
                <w:b w:val="0"/>
                <w:bCs w:val="0"/>
                <w:lang w:eastAsia="en-US"/>
              </w:rPr>
              <w:t>а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027FA6" w:rsidRPr="00172D69" w:rsidRDefault="00027FA6" w:rsidP="00B46375">
            <w:pPr>
              <w:widowControl w:val="0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«Развитие малого и среднего предпринимательства в Каратузском районе»</w:t>
            </w:r>
          </w:p>
        </w:tc>
        <w:tc>
          <w:tcPr>
            <w:tcW w:w="174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2"/>
              <w:ind w:left="57" w:right="48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2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79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2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2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2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2B18A1">
              <w:rPr>
                <w:rFonts w:eastAsia="Calibri"/>
                <w:b w:val="0"/>
                <w:bCs w:val="0"/>
                <w:lang w:eastAsia="en-US"/>
              </w:rPr>
              <w:t>325,0</w:t>
            </w:r>
          </w:p>
        </w:tc>
        <w:tc>
          <w:tcPr>
            <w:tcW w:w="1248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325,0</w:t>
            </w:r>
          </w:p>
        </w:tc>
        <w:tc>
          <w:tcPr>
            <w:tcW w:w="1231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325,0</w:t>
            </w:r>
          </w:p>
        </w:tc>
        <w:tc>
          <w:tcPr>
            <w:tcW w:w="1532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975,0</w:t>
            </w:r>
          </w:p>
        </w:tc>
      </w:tr>
      <w:tr w:rsidR="00027FA6" w:rsidRPr="00172D69" w:rsidTr="00027FA6">
        <w:trPr>
          <w:trHeight w:hRule="exact" w:val="766"/>
        </w:trPr>
        <w:tc>
          <w:tcPr>
            <w:tcW w:w="682" w:type="dxa"/>
            <w:vMerge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2"/>
              <w:ind w:left="57" w:right="282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9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47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027FA6" w:rsidRPr="00172D69" w:rsidTr="00027FA6">
        <w:trPr>
          <w:trHeight w:hRule="exact" w:val="852"/>
        </w:trPr>
        <w:tc>
          <w:tcPr>
            <w:tcW w:w="682" w:type="dxa"/>
            <w:vMerge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2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2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2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2B18A1">
              <w:rPr>
                <w:rFonts w:eastAsia="Calibri"/>
                <w:b w:val="0"/>
              </w:rPr>
              <w:t>325,0</w:t>
            </w:r>
          </w:p>
        </w:tc>
        <w:tc>
          <w:tcPr>
            <w:tcW w:w="1248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325,0</w:t>
            </w:r>
          </w:p>
        </w:tc>
        <w:tc>
          <w:tcPr>
            <w:tcW w:w="1231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325,0</w:t>
            </w:r>
          </w:p>
        </w:tc>
        <w:tc>
          <w:tcPr>
            <w:tcW w:w="1532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975,0</w:t>
            </w:r>
          </w:p>
        </w:tc>
      </w:tr>
      <w:tr w:rsidR="00027FA6" w:rsidRPr="00172D69" w:rsidTr="00027FA6">
        <w:trPr>
          <w:trHeight w:hRule="exact" w:val="490"/>
        </w:trPr>
        <w:tc>
          <w:tcPr>
            <w:tcW w:w="682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908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9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2"/>
              <w:ind w:right="1"/>
              <w:jc w:val="center"/>
              <w:rPr>
                <w:rFonts w:eastAsia="Calibri"/>
                <w:b w:val="0"/>
                <w:bCs w:val="0"/>
                <w:w w:val="99"/>
                <w:lang w:val="en-US"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2"/>
              <w:ind w:right="1"/>
              <w:jc w:val="center"/>
              <w:rPr>
                <w:rFonts w:eastAsia="Calibri"/>
                <w:b w:val="0"/>
                <w:bCs w:val="0"/>
                <w:w w:val="99"/>
                <w:lang w:val="en-US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2"/>
              <w:jc w:val="center"/>
              <w:rPr>
                <w:rFonts w:eastAsia="Calibri"/>
                <w:b w:val="0"/>
                <w:bCs w:val="0"/>
                <w:w w:val="99"/>
                <w:lang w:val="en-US" w:eastAsia="en-US"/>
              </w:rPr>
            </w:pPr>
          </w:p>
        </w:tc>
        <w:tc>
          <w:tcPr>
            <w:tcW w:w="147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</w:tr>
      <w:tr w:rsidR="00027FA6" w:rsidRPr="00172D69" w:rsidTr="00027FA6">
        <w:trPr>
          <w:trHeight w:hRule="exact" w:val="3831"/>
        </w:trPr>
        <w:tc>
          <w:tcPr>
            <w:tcW w:w="682" w:type="dxa"/>
            <w:vMerge w:val="restart"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5"/>
              <w:ind w:lef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Подпрограмма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027FA6" w:rsidRPr="00172D69" w:rsidRDefault="00027FA6" w:rsidP="00B46375">
            <w:pPr>
              <w:widowControl w:val="0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174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5"/>
              <w:ind w:left="57" w:right="66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908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5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5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2B18A1">
              <w:rPr>
                <w:rFonts w:eastAsia="Calibri"/>
                <w:b w:val="0"/>
              </w:rPr>
              <w:t>70,0</w:t>
            </w:r>
          </w:p>
        </w:tc>
        <w:tc>
          <w:tcPr>
            <w:tcW w:w="1248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7</w:t>
            </w:r>
            <w:r w:rsidRPr="00172D69">
              <w:rPr>
                <w:rFonts w:eastAsia="Calibri"/>
                <w:b w:val="0"/>
              </w:rPr>
              <w:t>0,0</w:t>
            </w:r>
          </w:p>
        </w:tc>
        <w:tc>
          <w:tcPr>
            <w:tcW w:w="1231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7</w:t>
            </w:r>
            <w:r w:rsidRPr="00172D69">
              <w:rPr>
                <w:rFonts w:eastAsia="Calibri"/>
                <w:b w:val="0"/>
              </w:rPr>
              <w:t>0,0</w:t>
            </w:r>
          </w:p>
        </w:tc>
        <w:tc>
          <w:tcPr>
            <w:tcW w:w="1532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210</w:t>
            </w:r>
            <w:r w:rsidRPr="00172D69">
              <w:rPr>
                <w:rFonts w:eastAsia="Calibri"/>
                <w:b w:val="0"/>
              </w:rPr>
              <w:t>,0</w:t>
            </w:r>
          </w:p>
        </w:tc>
      </w:tr>
      <w:tr w:rsidR="00027FA6" w:rsidRPr="00172D69" w:rsidTr="00027FA6">
        <w:trPr>
          <w:trHeight w:hRule="exact" w:val="567"/>
        </w:trPr>
        <w:tc>
          <w:tcPr>
            <w:tcW w:w="682" w:type="dxa"/>
            <w:vMerge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5"/>
              <w:ind w:left="57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737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62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1248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1231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1532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</w:rPr>
            </w:pPr>
          </w:p>
        </w:tc>
      </w:tr>
      <w:tr w:rsidR="00027FA6" w:rsidRPr="00172D69" w:rsidTr="00027FA6">
        <w:trPr>
          <w:trHeight w:hRule="exact" w:val="561"/>
        </w:trPr>
        <w:tc>
          <w:tcPr>
            <w:tcW w:w="682" w:type="dxa"/>
            <w:vMerge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5"/>
              <w:ind w:lef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2B18A1">
              <w:rPr>
                <w:rFonts w:eastAsia="Calibri"/>
                <w:b w:val="0"/>
              </w:rPr>
              <w:t>70,0</w:t>
            </w:r>
          </w:p>
        </w:tc>
        <w:tc>
          <w:tcPr>
            <w:tcW w:w="1248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70,0</w:t>
            </w:r>
          </w:p>
        </w:tc>
        <w:tc>
          <w:tcPr>
            <w:tcW w:w="1231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70,0</w:t>
            </w:r>
          </w:p>
        </w:tc>
        <w:tc>
          <w:tcPr>
            <w:tcW w:w="1532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210,0</w:t>
            </w:r>
          </w:p>
        </w:tc>
      </w:tr>
      <w:tr w:rsidR="00027FA6" w:rsidRPr="00172D69" w:rsidTr="00027FA6">
        <w:trPr>
          <w:trHeight w:hRule="exact" w:val="1859"/>
        </w:trPr>
        <w:tc>
          <w:tcPr>
            <w:tcW w:w="682" w:type="dxa"/>
            <w:vMerge w:val="restart"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5"/>
              <w:ind w:left="57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 xml:space="preserve">Подпрограмма 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027FA6" w:rsidRPr="00172D69" w:rsidRDefault="00027FA6" w:rsidP="00B46375">
            <w:pPr>
              <w:widowControl w:val="0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«Финансовая поддержка малого и среднего предпринимательства»</w:t>
            </w:r>
          </w:p>
        </w:tc>
        <w:tc>
          <w:tcPr>
            <w:tcW w:w="174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5"/>
              <w:ind w:left="57" w:right="66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027FA6" w:rsidRPr="00E22993" w:rsidRDefault="00027FA6" w:rsidP="00B46375">
            <w:pPr>
              <w:jc w:val="center"/>
              <w:rPr>
                <w:b w:val="0"/>
              </w:rPr>
            </w:pPr>
            <w:r w:rsidRPr="00E22993">
              <w:rPr>
                <w:b w:val="0"/>
              </w:rPr>
              <w:t>2</w:t>
            </w:r>
            <w:r>
              <w:rPr>
                <w:b w:val="0"/>
              </w:rPr>
              <w:t>5</w:t>
            </w:r>
            <w:r w:rsidRPr="00E22993">
              <w:rPr>
                <w:b w:val="0"/>
              </w:rPr>
              <w:t>5,0</w:t>
            </w:r>
          </w:p>
        </w:tc>
        <w:tc>
          <w:tcPr>
            <w:tcW w:w="1248" w:type="dxa"/>
            <w:shd w:val="clear" w:color="auto" w:fill="auto"/>
          </w:tcPr>
          <w:p w:rsidR="00027FA6" w:rsidRPr="00E22993" w:rsidRDefault="00027FA6" w:rsidP="00B46375">
            <w:pPr>
              <w:jc w:val="center"/>
              <w:rPr>
                <w:b w:val="0"/>
              </w:rPr>
            </w:pPr>
            <w:r>
              <w:rPr>
                <w:b w:val="0"/>
              </w:rPr>
              <w:t>255,0</w:t>
            </w:r>
          </w:p>
        </w:tc>
        <w:tc>
          <w:tcPr>
            <w:tcW w:w="1231" w:type="dxa"/>
            <w:shd w:val="clear" w:color="auto" w:fill="auto"/>
          </w:tcPr>
          <w:p w:rsidR="00027FA6" w:rsidRPr="00E22993" w:rsidRDefault="00027FA6" w:rsidP="00B46375">
            <w:pPr>
              <w:jc w:val="center"/>
              <w:rPr>
                <w:b w:val="0"/>
              </w:rPr>
            </w:pPr>
            <w:r>
              <w:rPr>
                <w:b w:val="0"/>
              </w:rPr>
              <w:t>255,0</w:t>
            </w:r>
          </w:p>
        </w:tc>
        <w:tc>
          <w:tcPr>
            <w:tcW w:w="1532" w:type="dxa"/>
            <w:shd w:val="clear" w:color="auto" w:fill="auto"/>
          </w:tcPr>
          <w:p w:rsidR="00027FA6" w:rsidRPr="00E22993" w:rsidRDefault="00027FA6" w:rsidP="00B46375">
            <w:pPr>
              <w:jc w:val="center"/>
              <w:rPr>
                <w:b w:val="0"/>
              </w:rPr>
            </w:pPr>
            <w:r>
              <w:rPr>
                <w:b w:val="0"/>
              </w:rPr>
              <w:t>765,0</w:t>
            </w:r>
          </w:p>
        </w:tc>
      </w:tr>
      <w:tr w:rsidR="00027FA6" w:rsidRPr="00172D69" w:rsidTr="00027FA6">
        <w:trPr>
          <w:trHeight w:hRule="exact" w:val="565"/>
        </w:trPr>
        <w:tc>
          <w:tcPr>
            <w:tcW w:w="682" w:type="dxa"/>
            <w:vMerge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5"/>
              <w:ind w:lef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37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62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027FA6" w:rsidRPr="00172D69" w:rsidTr="00027FA6">
        <w:trPr>
          <w:trHeight w:hRule="exact" w:val="1042"/>
        </w:trPr>
        <w:tc>
          <w:tcPr>
            <w:tcW w:w="682" w:type="dxa"/>
            <w:vMerge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027FA6" w:rsidRPr="00172D69" w:rsidRDefault="00027FA6" w:rsidP="00B46375">
            <w:pPr>
              <w:widowControl w:val="0"/>
              <w:spacing w:before="95"/>
              <w:ind w:lef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2</w:t>
            </w:r>
            <w:r>
              <w:rPr>
                <w:rFonts w:eastAsia="Calibri"/>
                <w:b w:val="0"/>
                <w:bCs w:val="0"/>
                <w:lang w:eastAsia="en-US"/>
              </w:rPr>
              <w:t>5</w:t>
            </w:r>
            <w:r w:rsidRPr="00172D69">
              <w:rPr>
                <w:rFonts w:eastAsia="Calibri"/>
                <w:b w:val="0"/>
                <w:bCs w:val="0"/>
                <w:lang w:eastAsia="en-US"/>
              </w:rPr>
              <w:t>5,0</w:t>
            </w:r>
          </w:p>
        </w:tc>
        <w:tc>
          <w:tcPr>
            <w:tcW w:w="1248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255,0</w:t>
            </w:r>
          </w:p>
        </w:tc>
        <w:tc>
          <w:tcPr>
            <w:tcW w:w="1231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255,0</w:t>
            </w:r>
          </w:p>
        </w:tc>
        <w:tc>
          <w:tcPr>
            <w:tcW w:w="1532" w:type="dxa"/>
            <w:shd w:val="clear" w:color="auto" w:fill="auto"/>
          </w:tcPr>
          <w:p w:rsidR="00027FA6" w:rsidRPr="00172D69" w:rsidRDefault="00027FA6" w:rsidP="00B46375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765,0</w:t>
            </w:r>
          </w:p>
        </w:tc>
      </w:tr>
      <w:tr w:rsidR="00B42A45" w:rsidRPr="00172D69" w:rsidTr="00027FA6">
        <w:trPr>
          <w:trHeight w:hRule="exact" w:val="1805"/>
        </w:trPr>
        <w:tc>
          <w:tcPr>
            <w:tcW w:w="682" w:type="dxa"/>
            <w:vMerge w:val="restart"/>
            <w:shd w:val="clear" w:color="auto" w:fill="auto"/>
          </w:tcPr>
          <w:p w:rsidR="00B42A45" w:rsidRPr="00172D69" w:rsidRDefault="00B42A45" w:rsidP="00B46375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B42A45" w:rsidRPr="00172D69" w:rsidRDefault="00B42A45" w:rsidP="00B46375">
            <w:pPr>
              <w:widowControl w:val="0"/>
              <w:spacing w:before="95"/>
              <w:ind w:left="57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 xml:space="preserve">Подпрограмма 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B42A45" w:rsidRPr="00172D69" w:rsidRDefault="00B42A45" w:rsidP="00027FA6">
            <w:pPr>
              <w:widowControl w:val="0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«</w:t>
            </w:r>
            <w:r>
              <w:rPr>
                <w:rFonts w:eastAsia="Calibri"/>
                <w:b w:val="0"/>
                <w:bCs w:val="0"/>
                <w:lang w:eastAsia="en-US"/>
              </w:rPr>
              <w:t>Защита прав потребителей</w:t>
            </w:r>
            <w:r w:rsidRPr="00172D69">
              <w:rPr>
                <w:rFonts w:eastAsia="Calibri"/>
                <w:b w:val="0"/>
                <w:bCs w:val="0"/>
                <w:lang w:eastAsia="en-US"/>
              </w:rPr>
              <w:t>»</w:t>
            </w:r>
          </w:p>
        </w:tc>
        <w:tc>
          <w:tcPr>
            <w:tcW w:w="1744" w:type="dxa"/>
            <w:shd w:val="clear" w:color="auto" w:fill="auto"/>
          </w:tcPr>
          <w:p w:rsidR="00B42A45" w:rsidRPr="00172D69" w:rsidRDefault="00B42A45" w:rsidP="00B46375">
            <w:pPr>
              <w:widowControl w:val="0"/>
              <w:spacing w:before="95"/>
              <w:ind w:left="57" w:right="66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B42A45" w:rsidRPr="00172D69" w:rsidRDefault="00B42A45" w:rsidP="00B46375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B42A45" w:rsidRPr="00172D69" w:rsidRDefault="00B42A45" w:rsidP="00B46375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B42A45" w:rsidRPr="00172D69" w:rsidRDefault="00B42A45" w:rsidP="00B46375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B42A45" w:rsidRPr="00172D69" w:rsidRDefault="00B42A45" w:rsidP="00B46375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B42A45" w:rsidRPr="00E22993" w:rsidRDefault="00B42A45" w:rsidP="00027FA6">
            <w:pPr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B42A45" w:rsidRPr="00E22993" w:rsidRDefault="00B42A45" w:rsidP="00B46375">
            <w:pPr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B42A45" w:rsidRPr="00E22993" w:rsidRDefault="00B42A45" w:rsidP="00B46375">
            <w:pPr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B42A45" w:rsidRPr="00E22993" w:rsidRDefault="00B42A45" w:rsidP="00B46375">
            <w:pPr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B42A45" w:rsidRPr="00172D69" w:rsidTr="00027FA6">
        <w:trPr>
          <w:trHeight w:hRule="exact" w:val="1042"/>
        </w:trPr>
        <w:tc>
          <w:tcPr>
            <w:tcW w:w="682" w:type="dxa"/>
            <w:vMerge/>
            <w:shd w:val="clear" w:color="auto" w:fill="auto"/>
          </w:tcPr>
          <w:p w:rsidR="00B42A45" w:rsidRPr="00172D69" w:rsidRDefault="00B42A45" w:rsidP="00B46375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B42A45" w:rsidRPr="00172D69" w:rsidRDefault="00B42A45" w:rsidP="00B46375">
            <w:pPr>
              <w:widowControl w:val="0"/>
              <w:spacing w:before="95"/>
              <w:ind w:lef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B42A45" w:rsidRPr="00172D69" w:rsidRDefault="00B42A45" w:rsidP="00B46375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B42A45" w:rsidRPr="00172D69" w:rsidRDefault="00B42A45" w:rsidP="00B46375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B42A45" w:rsidRPr="00172D69" w:rsidRDefault="00B42A45" w:rsidP="00B46375">
            <w:pPr>
              <w:widowControl w:val="0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B42A45" w:rsidRPr="00172D69" w:rsidRDefault="00B42A45" w:rsidP="00B46375">
            <w:pPr>
              <w:widowControl w:val="0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37" w:type="dxa"/>
            <w:shd w:val="clear" w:color="auto" w:fill="auto"/>
          </w:tcPr>
          <w:p w:rsidR="00B42A45" w:rsidRPr="00172D69" w:rsidRDefault="00B42A45" w:rsidP="00B46375">
            <w:pPr>
              <w:widowControl w:val="0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624" w:type="dxa"/>
            <w:shd w:val="clear" w:color="auto" w:fill="auto"/>
          </w:tcPr>
          <w:p w:rsidR="00B42A45" w:rsidRPr="00172D69" w:rsidRDefault="00B42A45" w:rsidP="00B46375">
            <w:pPr>
              <w:widowControl w:val="0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B42A45" w:rsidRPr="00172D69" w:rsidRDefault="00B42A45" w:rsidP="00B46375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B42A45" w:rsidRPr="00172D69" w:rsidRDefault="00B42A45" w:rsidP="00B46375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B42A45" w:rsidRPr="00172D69" w:rsidRDefault="00B42A45" w:rsidP="00B46375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B42A45" w:rsidRPr="00172D69" w:rsidRDefault="00B42A45" w:rsidP="00B46375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B42A45" w:rsidRPr="00172D69" w:rsidTr="00027FA6">
        <w:trPr>
          <w:trHeight w:hRule="exact" w:val="1042"/>
        </w:trPr>
        <w:tc>
          <w:tcPr>
            <w:tcW w:w="682" w:type="dxa"/>
            <w:vMerge/>
            <w:shd w:val="clear" w:color="auto" w:fill="auto"/>
          </w:tcPr>
          <w:p w:rsidR="00B42A45" w:rsidRPr="00172D69" w:rsidRDefault="00B42A45" w:rsidP="00B46375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B42A45" w:rsidRPr="00172D69" w:rsidRDefault="00B42A45" w:rsidP="00B46375">
            <w:pPr>
              <w:widowControl w:val="0"/>
              <w:spacing w:before="95"/>
              <w:ind w:lef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B42A45" w:rsidRPr="00172D69" w:rsidRDefault="00B42A45" w:rsidP="00B46375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B42A45" w:rsidRPr="00172D69" w:rsidRDefault="00B42A45" w:rsidP="00B46375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B42A45" w:rsidRPr="00172D69" w:rsidRDefault="00B42A45" w:rsidP="00B46375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B42A45" w:rsidRPr="00172D69" w:rsidRDefault="00B42A45" w:rsidP="00B46375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B42A45" w:rsidRPr="00172D69" w:rsidRDefault="00B42A45" w:rsidP="00B46375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B42A45" w:rsidRPr="00172D69" w:rsidRDefault="00B42A45" w:rsidP="00B46375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B42A45" w:rsidRPr="00172D69" w:rsidRDefault="00B42A45" w:rsidP="00B46375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B42A45" w:rsidRPr="00172D69" w:rsidRDefault="00B42A45" w:rsidP="00B46375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B42A45" w:rsidRPr="00172D69" w:rsidRDefault="00B42A45" w:rsidP="00B46375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B42A45" w:rsidRPr="00172D69" w:rsidRDefault="00B42A45" w:rsidP="00B46375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0</w:t>
            </w:r>
          </w:p>
        </w:tc>
      </w:tr>
    </w:tbl>
    <w:p w:rsidR="00027FA6" w:rsidRPr="00172D69" w:rsidRDefault="00027FA6" w:rsidP="00027FA6">
      <w:pPr>
        <w:tabs>
          <w:tab w:val="left" w:pos="330"/>
        </w:tabs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ab/>
      </w:r>
    </w:p>
    <w:p w:rsidR="00027FA6" w:rsidRPr="00172D69" w:rsidRDefault="00027FA6" w:rsidP="00027FA6">
      <w:pPr>
        <w:jc w:val="center"/>
        <w:rPr>
          <w:b w:val="0"/>
          <w:sz w:val="28"/>
          <w:szCs w:val="28"/>
          <w:lang w:eastAsia="en-US"/>
        </w:rPr>
      </w:pPr>
    </w:p>
    <w:p w:rsidR="00027FA6" w:rsidRPr="00172D69" w:rsidRDefault="00027FA6" w:rsidP="00027FA6">
      <w:pPr>
        <w:jc w:val="center"/>
        <w:rPr>
          <w:b w:val="0"/>
          <w:sz w:val="28"/>
          <w:szCs w:val="28"/>
          <w:lang w:eastAsia="en-US"/>
        </w:rPr>
      </w:pPr>
    </w:p>
    <w:p w:rsidR="00027FA6" w:rsidRDefault="00027FA6">
      <w:pPr>
        <w:spacing w:after="20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EE5130" w:rsidRPr="00EE5130" w:rsidRDefault="00EE5130" w:rsidP="00EE5130">
      <w:pPr>
        <w:ind w:left="10065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Приложение 2 </w:t>
      </w:r>
      <w:r w:rsidRPr="00EE5130">
        <w:rPr>
          <w:b w:val="0"/>
          <w:sz w:val="20"/>
          <w:szCs w:val="20"/>
        </w:rPr>
        <w:t xml:space="preserve">к постановлению </w:t>
      </w:r>
    </w:p>
    <w:p w:rsidR="00EE5130" w:rsidRPr="00EE5130" w:rsidRDefault="00EE5130" w:rsidP="00EE5130">
      <w:pPr>
        <w:ind w:left="10065"/>
        <w:rPr>
          <w:b w:val="0"/>
          <w:sz w:val="20"/>
          <w:szCs w:val="20"/>
        </w:rPr>
      </w:pPr>
      <w:r w:rsidRPr="00EE5130">
        <w:rPr>
          <w:b w:val="0"/>
          <w:sz w:val="20"/>
          <w:szCs w:val="20"/>
        </w:rPr>
        <w:t>администрации  Каратузского района</w:t>
      </w:r>
    </w:p>
    <w:p w:rsidR="009532E7" w:rsidRPr="00EE5130" w:rsidRDefault="00EE5130" w:rsidP="00EE5130">
      <w:pPr>
        <w:ind w:left="10065"/>
        <w:rPr>
          <w:b w:val="0"/>
          <w:sz w:val="20"/>
          <w:szCs w:val="20"/>
        </w:rPr>
      </w:pPr>
      <w:r w:rsidRPr="00EE5130">
        <w:rPr>
          <w:b w:val="0"/>
          <w:sz w:val="20"/>
          <w:szCs w:val="20"/>
        </w:rPr>
        <w:t>от 22.03.2021 № 203-п</w:t>
      </w:r>
      <w:r w:rsidR="00674879" w:rsidRPr="00EE5130">
        <w:rPr>
          <w:b w:val="0"/>
          <w:sz w:val="20"/>
          <w:szCs w:val="20"/>
        </w:rPr>
        <w:t xml:space="preserve">               </w:t>
      </w:r>
      <w:r w:rsidR="00674879" w:rsidRPr="00EE5130">
        <w:rPr>
          <w:b w:val="0"/>
          <w:sz w:val="20"/>
          <w:szCs w:val="20"/>
        </w:rPr>
        <w:tab/>
      </w:r>
    </w:p>
    <w:p w:rsidR="00027FA6" w:rsidRPr="00172D69" w:rsidRDefault="00027FA6" w:rsidP="00027FA6">
      <w:pPr>
        <w:tabs>
          <w:tab w:val="left" w:pos="13750"/>
          <w:tab w:val="left" w:pos="13892"/>
        </w:tabs>
        <w:spacing w:line="276" w:lineRule="auto"/>
        <w:jc w:val="right"/>
        <w:rPr>
          <w:b w:val="0"/>
          <w:sz w:val="22"/>
          <w:szCs w:val="22"/>
          <w:lang w:eastAsia="en-US"/>
        </w:rPr>
      </w:pPr>
      <w:r>
        <w:rPr>
          <w:b w:val="0"/>
          <w:sz w:val="22"/>
          <w:szCs w:val="22"/>
        </w:rPr>
        <w:t>Приложение 3</w:t>
      </w:r>
    </w:p>
    <w:p w:rsidR="00027FA6" w:rsidRPr="00172D69" w:rsidRDefault="00027FA6" w:rsidP="00027FA6">
      <w:pPr>
        <w:autoSpaceDE w:val="0"/>
        <w:autoSpaceDN w:val="0"/>
        <w:adjustRightInd w:val="0"/>
        <w:spacing w:line="276" w:lineRule="auto"/>
        <w:ind w:left="8460"/>
        <w:jc w:val="right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 «Развитие малого и</w:t>
      </w:r>
    </w:p>
    <w:p w:rsidR="00027FA6" w:rsidRPr="00172D69" w:rsidRDefault="00027FA6" w:rsidP="00027FA6">
      <w:pPr>
        <w:autoSpaceDE w:val="0"/>
        <w:autoSpaceDN w:val="0"/>
        <w:adjustRightInd w:val="0"/>
        <w:spacing w:line="276" w:lineRule="auto"/>
        <w:ind w:left="8460"/>
        <w:jc w:val="right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среднего предпринимательства в Каратузском районе» </w:t>
      </w:r>
    </w:p>
    <w:p w:rsidR="00027FA6" w:rsidRPr="00172D69" w:rsidRDefault="00027FA6" w:rsidP="00027FA6">
      <w:pPr>
        <w:autoSpaceDE w:val="0"/>
        <w:autoSpaceDN w:val="0"/>
        <w:adjustRightInd w:val="0"/>
        <w:spacing w:line="276" w:lineRule="auto"/>
        <w:ind w:left="8460"/>
        <w:jc w:val="right"/>
        <w:rPr>
          <w:b w:val="0"/>
          <w:sz w:val="28"/>
          <w:szCs w:val="28"/>
          <w:lang w:eastAsia="en-US"/>
        </w:rPr>
      </w:pPr>
    </w:p>
    <w:p w:rsidR="00027FA6" w:rsidRPr="00172D69" w:rsidRDefault="00027FA6" w:rsidP="00027FA6">
      <w:pPr>
        <w:spacing w:after="200" w:line="276" w:lineRule="auto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ИНФОРМАЦИЯ ОБ ИСТОЧНИКАХ ФИНАНСИРОВАНИЯ ПРОГРАММ, ОТДЕЛЬНЫХ МЕРОПРИЯТИЙ МУНИЦИПАЛЬНОЙ ПРОГРАММЫ </w:t>
      </w:r>
    </w:p>
    <w:tbl>
      <w:tblPr>
        <w:tblW w:w="13750" w:type="dxa"/>
        <w:tblInd w:w="675" w:type="dxa"/>
        <w:tblLook w:val="00A0" w:firstRow="1" w:lastRow="0" w:firstColumn="1" w:lastColumn="0" w:noHBand="0" w:noVBand="0"/>
      </w:tblPr>
      <w:tblGrid>
        <w:gridCol w:w="542"/>
        <w:gridCol w:w="2560"/>
        <w:gridCol w:w="3241"/>
        <w:gridCol w:w="2968"/>
        <w:gridCol w:w="1037"/>
        <w:gridCol w:w="840"/>
        <w:gridCol w:w="9"/>
        <w:gridCol w:w="848"/>
        <w:gridCol w:w="1705"/>
      </w:tblGrid>
      <w:tr w:rsidR="00027FA6" w:rsidRPr="00172D69" w:rsidTr="00B42A45">
        <w:trPr>
          <w:trHeight w:val="89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  <w:r w:rsidRPr="00172D69">
              <w:rPr>
                <w:b w:val="0"/>
              </w:rPr>
              <w:t>№ п\</w:t>
            </w:r>
            <w:proofErr w:type="gramStart"/>
            <w:r w:rsidRPr="00172D69">
              <w:rPr>
                <w:b w:val="0"/>
              </w:rPr>
              <w:t>п</w:t>
            </w:r>
            <w:proofErr w:type="gramEnd"/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Статус (муниципальная программа, подпрограмма)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Уровень бюджетной системы\источники финансирования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  <w:r>
              <w:rPr>
                <w:b w:val="0"/>
              </w:rPr>
              <w:t>2021</w:t>
            </w:r>
            <w:r w:rsidRPr="00172D69">
              <w:rPr>
                <w:b w:val="0"/>
              </w:rPr>
              <w:t>год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  <w:r>
              <w:rPr>
                <w:b w:val="0"/>
              </w:rPr>
              <w:t>2022</w:t>
            </w:r>
            <w:r w:rsidRPr="00172D69">
              <w:rPr>
                <w:b w:val="0"/>
              </w:rPr>
              <w:t xml:space="preserve"> год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  <w:r>
              <w:rPr>
                <w:b w:val="0"/>
              </w:rPr>
              <w:t>2023</w:t>
            </w:r>
            <w:r w:rsidRPr="00172D69">
              <w:rPr>
                <w:b w:val="0"/>
              </w:rPr>
              <w:t xml:space="preserve"> год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Итого на очередной финансовый год и плановый период</w:t>
            </w:r>
          </w:p>
        </w:tc>
      </w:tr>
      <w:tr w:rsidR="00027FA6" w:rsidRPr="00172D69" w:rsidTr="00B42A45">
        <w:trPr>
          <w:trHeight w:val="893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  <w:r w:rsidRPr="00172D69">
              <w:rPr>
                <w:b w:val="0"/>
              </w:rPr>
              <w:t>план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FA6" w:rsidRPr="00C3292D" w:rsidRDefault="00027FA6" w:rsidP="00027FA6">
            <w:pPr>
              <w:rPr>
                <w:b w:val="0"/>
              </w:rPr>
            </w:pPr>
            <w:r w:rsidRPr="00C3292D">
              <w:rPr>
                <w:b w:val="0"/>
              </w:rPr>
              <w:t>план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FA6" w:rsidRPr="00C3292D" w:rsidRDefault="00027FA6" w:rsidP="00027FA6">
            <w:pPr>
              <w:rPr>
                <w:b w:val="0"/>
              </w:rPr>
            </w:pPr>
            <w:r w:rsidRPr="00C3292D">
              <w:rPr>
                <w:b w:val="0"/>
              </w:rPr>
              <w:t>план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</w:p>
        </w:tc>
      </w:tr>
      <w:tr w:rsidR="00027FA6" w:rsidRPr="00172D69" w:rsidTr="00B42A45">
        <w:trPr>
          <w:trHeight w:val="249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  <w:r w:rsidRPr="00172D69">
              <w:rPr>
                <w:b w:val="0"/>
              </w:rPr>
              <w:t>1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2</w:t>
            </w:r>
          </w:p>
        </w:tc>
        <w:tc>
          <w:tcPr>
            <w:tcW w:w="3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  <w:r w:rsidRPr="00172D69">
              <w:rPr>
                <w:b w:val="0"/>
              </w:rPr>
              <w:t>8</w:t>
            </w:r>
          </w:p>
        </w:tc>
      </w:tr>
      <w:tr w:rsidR="00027FA6" w:rsidRPr="00172D69" w:rsidTr="00B42A45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Муниципальная программа</w:t>
            </w:r>
          </w:p>
          <w:p w:rsidR="00027FA6" w:rsidRPr="00172D69" w:rsidRDefault="00027FA6" w:rsidP="00027FA6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 </w:t>
            </w:r>
          </w:p>
        </w:tc>
        <w:tc>
          <w:tcPr>
            <w:tcW w:w="3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jc w:val="both"/>
              <w:rPr>
                <w:b w:val="0"/>
              </w:rPr>
            </w:pPr>
            <w:r w:rsidRPr="00172D69">
              <w:rPr>
                <w:b w:val="0"/>
              </w:rPr>
              <w:t>«Развитие малого и среднего предпринимательства в  Каратузском районе»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rPr>
                <w:b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7F4D97" w:rsidRDefault="00027FA6" w:rsidP="00027FA6">
            <w:pPr>
              <w:jc w:val="center"/>
              <w:rPr>
                <w:b w:val="0"/>
                <w:highlight w:val="yellow"/>
              </w:rPr>
            </w:pPr>
            <w:r w:rsidRPr="002B18A1">
              <w:rPr>
                <w:b w:val="0"/>
              </w:rPr>
              <w:t>325,0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325,0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325,0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975,0</w:t>
            </w:r>
          </w:p>
        </w:tc>
      </w:tr>
      <w:tr w:rsidR="00027FA6" w:rsidRPr="00172D69" w:rsidTr="00B42A45">
        <w:trPr>
          <w:trHeight w:val="300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  <w:r>
              <w:rPr>
                <w:b w:val="0"/>
              </w:rPr>
              <w:t>в том числе: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7F4D97" w:rsidRDefault="00027FA6" w:rsidP="00027FA6">
            <w:pPr>
              <w:jc w:val="center"/>
              <w:rPr>
                <w:b w:val="0"/>
                <w:highlight w:val="yellow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</w:tr>
      <w:tr w:rsidR="00027FA6" w:rsidRPr="00172D69" w:rsidTr="00B42A45">
        <w:trPr>
          <w:trHeight w:val="300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1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  <w:r>
              <w:rPr>
                <w:b w:val="0"/>
              </w:rPr>
              <w:t>федеральный бюджет</w:t>
            </w:r>
            <w:proofErr w:type="gramStart"/>
            <w:r>
              <w:rPr>
                <w:b w:val="0"/>
              </w:rPr>
              <w:t xml:space="preserve"> (*)</w:t>
            </w:r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7F4D97" w:rsidRDefault="00027FA6" w:rsidP="00027FA6">
            <w:pPr>
              <w:jc w:val="center"/>
              <w:rPr>
                <w:b w:val="0"/>
                <w:highlight w:val="yellow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</w:tr>
      <w:tr w:rsidR="00027FA6" w:rsidRPr="00172D69" w:rsidTr="00B42A45">
        <w:trPr>
          <w:trHeight w:val="300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  <w:r w:rsidRPr="00172D69">
              <w:rPr>
                <w:b w:val="0"/>
              </w:rPr>
              <w:t>краевой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7F4D97" w:rsidRDefault="00027FA6" w:rsidP="00027FA6">
            <w:pPr>
              <w:jc w:val="center"/>
              <w:rPr>
                <w:b w:val="0"/>
                <w:highlight w:val="yellow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</w:tr>
      <w:tr w:rsidR="00027FA6" w:rsidRPr="00172D69" w:rsidTr="00B42A45">
        <w:trPr>
          <w:trHeight w:val="300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  <w:r w:rsidRPr="00172D69">
              <w:rPr>
                <w:b w:val="0"/>
              </w:rPr>
              <w:t xml:space="preserve">внебюджетные источники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7F4D97" w:rsidRDefault="00027FA6" w:rsidP="00027FA6">
            <w:pPr>
              <w:jc w:val="center"/>
              <w:rPr>
                <w:b w:val="0"/>
                <w:highlight w:val="yellow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</w:tr>
      <w:tr w:rsidR="00027FA6" w:rsidRPr="00172D69" w:rsidTr="00B42A45">
        <w:trPr>
          <w:trHeight w:val="245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  <w:r>
              <w:rPr>
                <w:b w:val="0"/>
              </w:rPr>
              <w:t>районный бюджет</w:t>
            </w:r>
            <w:proofErr w:type="gramStart"/>
            <w:r>
              <w:rPr>
                <w:b w:val="0"/>
              </w:rPr>
              <w:t xml:space="preserve"> (**)</w:t>
            </w:r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2B18A1" w:rsidRDefault="00027FA6" w:rsidP="00027FA6">
            <w:pPr>
              <w:jc w:val="center"/>
              <w:rPr>
                <w:b w:val="0"/>
              </w:rPr>
            </w:pPr>
            <w:r w:rsidRPr="002B18A1">
              <w:rPr>
                <w:b w:val="0"/>
              </w:rPr>
              <w:t>325,0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325,0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325,0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975,0</w:t>
            </w:r>
          </w:p>
        </w:tc>
      </w:tr>
      <w:tr w:rsidR="00027FA6" w:rsidRPr="00172D69" w:rsidTr="00B42A45">
        <w:trPr>
          <w:trHeight w:val="300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  <w:r w:rsidRPr="00172D69">
              <w:rPr>
                <w:b w:val="0"/>
              </w:rPr>
              <w:t>юридические лица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2B18A1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</w:tr>
      <w:tr w:rsidR="00027FA6" w:rsidRPr="00172D69" w:rsidTr="00B42A45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  <w:r w:rsidRPr="00172D69">
              <w:rPr>
                <w:b w:val="0"/>
              </w:rPr>
              <w:t xml:space="preserve">Подпрограмма </w:t>
            </w:r>
          </w:p>
        </w:tc>
        <w:tc>
          <w:tcPr>
            <w:tcW w:w="3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jc w:val="both"/>
              <w:rPr>
                <w:b w:val="0"/>
              </w:rPr>
            </w:pPr>
            <w:r w:rsidRPr="00172D69">
              <w:rPr>
                <w:b w:val="0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  <w:r w:rsidRPr="00172D69">
              <w:rPr>
                <w:b w:val="0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2B18A1" w:rsidRDefault="00027FA6" w:rsidP="00027FA6">
            <w:pPr>
              <w:jc w:val="center"/>
              <w:rPr>
                <w:b w:val="0"/>
              </w:rPr>
            </w:pPr>
            <w:r w:rsidRPr="002B18A1">
              <w:rPr>
                <w:b w:val="0"/>
              </w:rPr>
              <w:t>70,0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  <w:r>
              <w:rPr>
                <w:b w:val="0"/>
              </w:rPr>
              <w:t>70,0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  <w:r>
              <w:rPr>
                <w:b w:val="0"/>
              </w:rPr>
              <w:t>70,0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  <w:r>
              <w:rPr>
                <w:b w:val="0"/>
              </w:rPr>
              <w:t>210,0</w:t>
            </w:r>
          </w:p>
        </w:tc>
      </w:tr>
      <w:tr w:rsidR="00027FA6" w:rsidRPr="00172D69" w:rsidTr="00B42A45">
        <w:trPr>
          <w:trHeight w:val="300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  <w:r w:rsidRPr="00172D69">
              <w:rPr>
                <w:b w:val="0"/>
              </w:rPr>
              <w:t>в том числе: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2B18A1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</w:tr>
      <w:tr w:rsidR="00027FA6" w:rsidRPr="00172D69" w:rsidTr="00B42A45">
        <w:trPr>
          <w:trHeight w:val="300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  <w:r w:rsidRPr="00172D69">
              <w:rPr>
                <w:b w:val="0"/>
              </w:rPr>
              <w:t>2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  <w:r w:rsidRPr="00172D69">
              <w:rPr>
                <w:b w:val="0"/>
              </w:rPr>
              <w:t>федеральный бюджет</w:t>
            </w:r>
            <w:proofErr w:type="gramStart"/>
            <w:r w:rsidRPr="00172D69">
              <w:rPr>
                <w:b w:val="0"/>
              </w:rPr>
              <w:t xml:space="preserve"> (*)</w:t>
            </w:r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2B18A1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</w:tr>
      <w:tr w:rsidR="00027FA6" w:rsidRPr="00172D69" w:rsidTr="00B42A45">
        <w:trPr>
          <w:trHeight w:val="300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  <w:r w:rsidRPr="00172D69">
              <w:rPr>
                <w:b w:val="0"/>
              </w:rPr>
              <w:t>краевой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2B18A1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</w:tr>
      <w:tr w:rsidR="00027FA6" w:rsidRPr="00172D69" w:rsidTr="00B42A45">
        <w:trPr>
          <w:trHeight w:val="300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  <w:r w:rsidRPr="00172D69">
              <w:rPr>
                <w:b w:val="0"/>
              </w:rPr>
              <w:t>внебюджетные  источники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2B18A1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</w:tr>
      <w:tr w:rsidR="00027FA6" w:rsidRPr="00172D69" w:rsidTr="00B42A45">
        <w:trPr>
          <w:trHeight w:val="300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  <w:r w:rsidRPr="00172D69">
              <w:rPr>
                <w:b w:val="0"/>
              </w:rPr>
              <w:t>районный бюджет</w:t>
            </w:r>
            <w:proofErr w:type="gramStart"/>
            <w:r w:rsidRPr="00172D69">
              <w:rPr>
                <w:b w:val="0"/>
              </w:rPr>
              <w:t xml:space="preserve"> (**)</w:t>
            </w:r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2B18A1" w:rsidRDefault="00027FA6" w:rsidP="00027FA6">
            <w:pPr>
              <w:jc w:val="center"/>
              <w:rPr>
                <w:b w:val="0"/>
              </w:rPr>
            </w:pPr>
            <w:r w:rsidRPr="002B18A1">
              <w:rPr>
                <w:b w:val="0"/>
              </w:rPr>
              <w:t>70,0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  <w:r>
              <w:rPr>
                <w:b w:val="0"/>
              </w:rPr>
              <w:t>70,0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  <w:r>
              <w:rPr>
                <w:b w:val="0"/>
              </w:rPr>
              <w:t>70,0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  <w:r>
              <w:rPr>
                <w:b w:val="0"/>
              </w:rPr>
              <w:t>210,0</w:t>
            </w:r>
          </w:p>
        </w:tc>
      </w:tr>
      <w:tr w:rsidR="00027FA6" w:rsidRPr="00172D69" w:rsidTr="00B42A45">
        <w:trPr>
          <w:trHeight w:val="300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  <w:r w:rsidRPr="00172D69">
              <w:rPr>
                <w:b w:val="0"/>
              </w:rPr>
              <w:t>юридические лица</w:t>
            </w:r>
          </w:p>
          <w:p w:rsidR="00027FA6" w:rsidRPr="00172D69" w:rsidRDefault="00027FA6" w:rsidP="00027FA6">
            <w:pPr>
              <w:rPr>
                <w:b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2B18A1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</w:tr>
      <w:tr w:rsidR="00027FA6" w:rsidRPr="00172D69" w:rsidTr="00B42A45">
        <w:trPr>
          <w:trHeight w:val="30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spacing w:after="200"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3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spacing w:after="200"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 xml:space="preserve">Подпрограмма </w:t>
            </w:r>
          </w:p>
        </w:tc>
        <w:tc>
          <w:tcPr>
            <w:tcW w:w="3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spacing w:after="200"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«Финансовая поддержка малого и среднего предпринимательства»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  <w:r w:rsidRPr="00172D69">
              <w:rPr>
                <w:b w:val="0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25</w:t>
            </w:r>
            <w:r w:rsidRPr="00172D69">
              <w:rPr>
                <w:b w:val="0"/>
                <w:lang w:eastAsia="en-US"/>
              </w:rPr>
              <w:t>5,0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6" w:rsidRPr="00172D69" w:rsidRDefault="00027FA6" w:rsidP="00027FA6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255,0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255,0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6" w:rsidRPr="00172D69" w:rsidRDefault="00027FA6" w:rsidP="00027FA6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765,0</w:t>
            </w:r>
          </w:p>
        </w:tc>
      </w:tr>
      <w:tr w:rsidR="00027FA6" w:rsidRPr="00172D69" w:rsidTr="00B42A45">
        <w:trPr>
          <w:trHeight w:val="30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rPr>
                <w:b w:val="0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rPr>
                <w:b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  <w:r w:rsidRPr="00172D69">
              <w:rPr>
                <w:b w:val="0"/>
              </w:rPr>
              <w:t>в том числе: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</w:tr>
      <w:tr w:rsidR="00027FA6" w:rsidRPr="00172D69" w:rsidTr="00B42A45">
        <w:trPr>
          <w:trHeight w:val="30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rPr>
                <w:b w:val="0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rPr>
                <w:b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  <w:r>
              <w:rPr>
                <w:b w:val="0"/>
              </w:rPr>
              <w:t>федеральный бюджет</w:t>
            </w:r>
            <w:proofErr w:type="gramStart"/>
            <w:r>
              <w:rPr>
                <w:b w:val="0"/>
              </w:rPr>
              <w:t xml:space="preserve"> (*)</w:t>
            </w:r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</w:tr>
      <w:tr w:rsidR="00027FA6" w:rsidRPr="00172D69" w:rsidTr="00B42A45">
        <w:trPr>
          <w:trHeight w:val="30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rPr>
                <w:b w:val="0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rPr>
                <w:b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  <w:r w:rsidRPr="00172D69">
              <w:rPr>
                <w:b w:val="0"/>
              </w:rPr>
              <w:t>краевой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</w:tr>
      <w:tr w:rsidR="00027FA6" w:rsidRPr="00172D69" w:rsidTr="00B42A45">
        <w:trPr>
          <w:trHeight w:val="30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rPr>
                <w:b w:val="0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rPr>
                <w:b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  <w:r>
              <w:rPr>
                <w:b w:val="0"/>
              </w:rPr>
              <w:t xml:space="preserve">внебюджетные </w:t>
            </w:r>
            <w:r w:rsidRPr="00172D69">
              <w:rPr>
                <w:b w:val="0"/>
              </w:rPr>
              <w:t xml:space="preserve">источники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</w:tr>
      <w:tr w:rsidR="00027FA6" w:rsidRPr="00172D69" w:rsidTr="00B42A45">
        <w:trPr>
          <w:trHeight w:val="348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rPr>
                <w:b w:val="0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rPr>
                <w:b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  <w:r>
              <w:rPr>
                <w:b w:val="0"/>
              </w:rPr>
              <w:t>районный бюджет</w:t>
            </w:r>
            <w:proofErr w:type="gramStart"/>
            <w:r>
              <w:rPr>
                <w:b w:val="0"/>
              </w:rPr>
              <w:t xml:space="preserve"> (**)</w:t>
            </w:r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FA6" w:rsidRPr="00FC5DA9" w:rsidRDefault="00027FA6" w:rsidP="00027FA6">
            <w:pPr>
              <w:jc w:val="center"/>
              <w:rPr>
                <w:b w:val="0"/>
              </w:rPr>
            </w:pPr>
            <w:r>
              <w:rPr>
                <w:b w:val="0"/>
              </w:rPr>
              <w:t>255,0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A6" w:rsidRPr="00FC5DA9" w:rsidRDefault="00027FA6" w:rsidP="00027FA6">
            <w:pPr>
              <w:jc w:val="center"/>
              <w:rPr>
                <w:b w:val="0"/>
              </w:rPr>
            </w:pPr>
            <w:r>
              <w:rPr>
                <w:b w:val="0"/>
              </w:rPr>
              <w:t>255,0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FA6" w:rsidRPr="00FC5DA9" w:rsidRDefault="00027FA6" w:rsidP="00027FA6">
            <w:pPr>
              <w:jc w:val="center"/>
              <w:rPr>
                <w:b w:val="0"/>
              </w:rPr>
            </w:pPr>
            <w:r>
              <w:rPr>
                <w:b w:val="0"/>
              </w:rPr>
              <w:t>255,0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A6" w:rsidRPr="00172D69" w:rsidRDefault="00027FA6" w:rsidP="00027FA6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765,0</w:t>
            </w:r>
          </w:p>
        </w:tc>
      </w:tr>
      <w:tr w:rsidR="00027FA6" w:rsidRPr="00172D69" w:rsidTr="00B42A45">
        <w:trPr>
          <w:trHeight w:val="300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rPr>
                <w:b w:val="0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rPr>
                <w:b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FA6" w:rsidRPr="00172D69" w:rsidRDefault="00027FA6" w:rsidP="00027FA6">
            <w:pPr>
              <w:rPr>
                <w:b w:val="0"/>
              </w:rPr>
            </w:pPr>
            <w:r w:rsidRPr="00172D69">
              <w:rPr>
                <w:b w:val="0"/>
              </w:rPr>
              <w:t>юридические лица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A6" w:rsidRPr="00172D69" w:rsidRDefault="00027FA6" w:rsidP="00027FA6">
            <w:pPr>
              <w:jc w:val="center"/>
              <w:rPr>
                <w:b w:val="0"/>
              </w:rPr>
            </w:pPr>
          </w:p>
        </w:tc>
      </w:tr>
      <w:tr w:rsidR="00B42A45" w:rsidRPr="00B42A45" w:rsidTr="00B42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42" w:type="dxa"/>
            <w:vMerge w:val="restart"/>
          </w:tcPr>
          <w:p w:rsidR="00B42A45" w:rsidRPr="00B42A45" w:rsidRDefault="00B42A45" w:rsidP="00B42A45">
            <w:pPr>
              <w:spacing w:after="200" w:line="276" w:lineRule="auto"/>
              <w:rPr>
                <w:b w:val="0"/>
                <w:lang w:eastAsia="en-US"/>
              </w:rPr>
            </w:pPr>
            <w:r w:rsidRPr="00B42A45">
              <w:rPr>
                <w:b w:val="0"/>
                <w:lang w:eastAsia="en-US"/>
              </w:rPr>
              <w:t>4</w:t>
            </w:r>
          </w:p>
          <w:p w:rsidR="00B42A45" w:rsidRPr="00B42A45" w:rsidRDefault="00B42A45" w:rsidP="00027FA6">
            <w:pPr>
              <w:rPr>
                <w:b w:val="0"/>
                <w:lang w:eastAsia="en-US"/>
              </w:rPr>
            </w:pPr>
          </w:p>
        </w:tc>
        <w:tc>
          <w:tcPr>
            <w:tcW w:w="2560" w:type="dxa"/>
            <w:vMerge w:val="restart"/>
          </w:tcPr>
          <w:p w:rsidR="00B42A45" w:rsidRPr="00B42A45" w:rsidRDefault="00B42A45" w:rsidP="00B42A45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Подпрограмма</w:t>
            </w:r>
          </w:p>
          <w:p w:rsidR="00B42A45" w:rsidRPr="00B42A45" w:rsidRDefault="00B42A45" w:rsidP="00027FA6">
            <w:pPr>
              <w:rPr>
                <w:b w:val="0"/>
                <w:lang w:eastAsia="en-US"/>
              </w:rPr>
            </w:pPr>
          </w:p>
        </w:tc>
        <w:tc>
          <w:tcPr>
            <w:tcW w:w="3241" w:type="dxa"/>
            <w:vMerge w:val="restart"/>
          </w:tcPr>
          <w:p w:rsidR="00B42A45" w:rsidRPr="00B42A45" w:rsidRDefault="00B42A45">
            <w:pPr>
              <w:spacing w:after="200"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«Защита прав потребителей»</w:t>
            </w:r>
          </w:p>
          <w:p w:rsidR="00B42A45" w:rsidRPr="00B42A45" w:rsidRDefault="00B42A45" w:rsidP="00027FA6">
            <w:pPr>
              <w:rPr>
                <w:b w:val="0"/>
                <w:lang w:eastAsia="en-US"/>
              </w:rPr>
            </w:pPr>
          </w:p>
        </w:tc>
        <w:tc>
          <w:tcPr>
            <w:tcW w:w="2968" w:type="dxa"/>
          </w:tcPr>
          <w:p w:rsidR="00B42A45" w:rsidRPr="00B42A45" w:rsidRDefault="00B42A45" w:rsidP="00B42A45">
            <w:pPr>
              <w:rPr>
                <w:b w:val="0"/>
                <w:lang w:eastAsia="en-US"/>
              </w:rPr>
            </w:pPr>
            <w:r w:rsidRPr="00172D69">
              <w:rPr>
                <w:b w:val="0"/>
              </w:rPr>
              <w:t>Всего</w:t>
            </w:r>
          </w:p>
        </w:tc>
        <w:tc>
          <w:tcPr>
            <w:tcW w:w="1037" w:type="dxa"/>
          </w:tcPr>
          <w:p w:rsidR="00B42A45" w:rsidRPr="00B42A45" w:rsidRDefault="00B42A45" w:rsidP="00B42A45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</w:t>
            </w:r>
          </w:p>
        </w:tc>
        <w:tc>
          <w:tcPr>
            <w:tcW w:w="840" w:type="dxa"/>
          </w:tcPr>
          <w:p w:rsidR="00B42A45" w:rsidRPr="00B42A45" w:rsidRDefault="00B42A45" w:rsidP="00B42A45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</w:t>
            </w:r>
          </w:p>
        </w:tc>
        <w:tc>
          <w:tcPr>
            <w:tcW w:w="857" w:type="dxa"/>
            <w:gridSpan w:val="2"/>
          </w:tcPr>
          <w:p w:rsidR="00B42A45" w:rsidRPr="00B42A45" w:rsidRDefault="00B42A45" w:rsidP="00B42A45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</w:t>
            </w:r>
          </w:p>
        </w:tc>
        <w:tc>
          <w:tcPr>
            <w:tcW w:w="1705" w:type="dxa"/>
          </w:tcPr>
          <w:p w:rsidR="00B42A45" w:rsidRPr="00B42A45" w:rsidRDefault="00B42A45" w:rsidP="00B42A45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</w:t>
            </w:r>
          </w:p>
        </w:tc>
      </w:tr>
      <w:tr w:rsidR="00B42A45" w:rsidRPr="00B42A45" w:rsidTr="00B42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42" w:type="dxa"/>
            <w:vMerge/>
          </w:tcPr>
          <w:p w:rsidR="00B42A45" w:rsidRPr="00B42A45" w:rsidRDefault="00B42A45" w:rsidP="00027FA6">
            <w:pPr>
              <w:spacing w:after="200" w:line="276" w:lineRule="auto"/>
              <w:ind w:firstLine="708"/>
              <w:rPr>
                <w:b w:val="0"/>
                <w:lang w:eastAsia="en-US"/>
              </w:rPr>
            </w:pPr>
          </w:p>
        </w:tc>
        <w:tc>
          <w:tcPr>
            <w:tcW w:w="2560" w:type="dxa"/>
            <w:vMerge/>
          </w:tcPr>
          <w:p w:rsidR="00B42A45" w:rsidRPr="00B42A45" w:rsidRDefault="00B42A45" w:rsidP="00027FA6">
            <w:pPr>
              <w:spacing w:after="200" w:line="276" w:lineRule="auto"/>
              <w:ind w:left="168"/>
              <w:rPr>
                <w:b w:val="0"/>
                <w:lang w:eastAsia="en-US"/>
              </w:rPr>
            </w:pPr>
          </w:p>
        </w:tc>
        <w:tc>
          <w:tcPr>
            <w:tcW w:w="3241" w:type="dxa"/>
            <w:vMerge/>
          </w:tcPr>
          <w:p w:rsidR="00B42A45" w:rsidRPr="00B42A45" w:rsidRDefault="00B42A45">
            <w:pPr>
              <w:spacing w:after="200" w:line="276" w:lineRule="auto"/>
              <w:rPr>
                <w:b w:val="0"/>
                <w:lang w:eastAsia="en-US"/>
              </w:rPr>
            </w:pPr>
          </w:p>
        </w:tc>
        <w:tc>
          <w:tcPr>
            <w:tcW w:w="2968" w:type="dxa"/>
          </w:tcPr>
          <w:p w:rsidR="00B42A45" w:rsidRPr="00B42A45" w:rsidRDefault="00B42A45" w:rsidP="00027FA6">
            <w:pPr>
              <w:rPr>
                <w:b w:val="0"/>
                <w:lang w:eastAsia="en-US"/>
              </w:rPr>
            </w:pPr>
            <w:r w:rsidRPr="00172D69">
              <w:rPr>
                <w:b w:val="0"/>
              </w:rPr>
              <w:t>в том числе:</w:t>
            </w:r>
          </w:p>
        </w:tc>
        <w:tc>
          <w:tcPr>
            <w:tcW w:w="1037" w:type="dxa"/>
          </w:tcPr>
          <w:p w:rsidR="00B42A45" w:rsidRPr="00B42A45" w:rsidRDefault="00B42A45" w:rsidP="00B42A45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840" w:type="dxa"/>
          </w:tcPr>
          <w:p w:rsidR="00B42A45" w:rsidRPr="00B42A45" w:rsidRDefault="00B42A45" w:rsidP="00B42A45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B42A45" w:rsidRPr="00B42A45" w:rsidRDefault="00B42A45" w:rsidP="00B42A45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1705" w:type="dxa"/>
          </w:tcPr>
          <w:p w:rsidR="00B42A45" w:rsidRPr="00B42A45" w:rsidRDefault="00B42A45" w:rsidP="00B42A45">
            <w:pPr>
              <w:jc w:val="center"/>
              <w:rPr>
                <w:b w:val="0"/>
                <w:lang w:eastAsia="en-US"/>
              </w:rPr>
            </w:pPr>
          </w:p>
        </w:tc>
      </w:tr>
      <w:tr w:rsidR="00B42A45" w:rsidRPr="00B42A45" w:rsidTr="00B42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2" w:type="dxa"/>
            <w:vMerge/>
          </w:tcPr>
          <w:p w:rsidR="00B42A45" w:rsidRPr="00B42A45" w:rsidRDefault="00B42A45" w:rsidP="00027FA6">
            <w:pPr>
              <w:spacing w:after="200" w:line="276" w:lineRule="auto"/>
              <w:ind w:firstLine="708"/>
              <w:rPr>
                <w:b w:val="0"/>
                <w:lang w:eastAsia="en-US"/>
              </w:rPr>
            </w:pPr>
          </w:p>
        </w:tc>
        <w:tc>
          <w:tcPr>
            <w:tcW w:w="2560" w:type="dxa"/>
            <w:vMerge/>
          </w:tcPr>
          <w:p w:rsidR="00B42A45" w:rsidRPr="00B42A45" w:rsidRDefault="00B42A45" w:rsidP="00027FA6">
            <w:pPr>
              <w:spacing w:after="200" w:line="276" w:lineRule="auto"/>
              <w:ind w:left="168"/>
              <w:rPr>
                <w:b w:val="0"/>
                <w:lang w:eastAsia="en-US"/>
              </w:rPr>
            </w:pPr>
          </w:p>
        </w:tc>
        <w:tc>
          <w:tcPr>
            <w:tcW w:w="3241" w:type="dxa"/>
            <w:vMerge/>
          </w:tcPr>
          <w:p w:rsidR="00B42A45" w:rsidRPr="00B42A45" w:rsidRDefault="00B42A45">
            <w:pPr>
              <w:spacing w:after="200" w:line="276" w:lineRule="auto"/>
              <w:rPr>
                <w:b w:val="0"/>
                <w:lang w:eastAsia="en-US"/>
              </w:rPr>
            </w:pPr>
          </w:p>
        </w:tc>
        <w:tc>
          <w:tcPr>
            <w:tcW w:w="2968" w:type="dxa"/>
          </w:tcPr>
          <w:p w:rsidR="00B42A45" w:rsidRPr="00B42A45" w:rsidRDefault="00B42A45" w:rsidP="00027FA6">
            <w:pPr>
              <w:rPr>
                <w:b w:val="0"/>
                <w:lang w:eastAsia="en-US"/>
              </w:rPr>
            </w:pPr>
            <w:r>
              <w:rPr>
                <w:b w:val="0"/>
              </w:rPr>
              <w:t>федеральный бюджет</w:t>
            </w:r>
            <w:proofErr w:type="gramStart"/>
            <w:r>
              <w:rPr>
                <w:b w:val="0"/>
              </w:rPr>
              <w:t xml:space="preserve"> (*)</w:t>
            </w:r>
            <w:proofErr w:type="gramEnd"/>
          </w:p>
        </w:tc>
        <w:tc>
          <w:tcPr>
            <w:tcW w:w="1037" w:type="dxa"/>
          </w:tcPr>
          <w:p w:rsidR="00B42A45" w:rsidRPr="00B42A45" w:rsidRDefault="00B42A45" w:rsidP="00B42A45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840" w:type="dxa"/>
          </w:tcPr>
          <w:p w:rsidR="00B42A45" w:rsidRPr="00B42A45" w:rsidRDefault="00B42A45" w:rsidP="00B42A45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B42A45" w:rsidRPr="00B42A45" w:rsidRDefault="00B42A45" w:rsidP="00B42A45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1705" w:type="dxa"/>
          </w:tcPr>
          <w:p w:rsidR="00B42A45" w:rsidRPr="00B42A45" w:rsidRDefault="00B42A45" w:rsidP="00B42A45">
            <w:pPr>
              <w:jc w:val="center"/>
              <w:rPr>
                <w:b w:val="0"/>
                <w:lang w:eastAsia="en-US"/>
              </w:rPr>
            </w:pPr>
          </w:p>
        </w:tc>
      </w:tr>
      <w:tr w:rsidR="00B42A45" w:rsidRPr="00B42A45" w:rsidTr="00B42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42" w:type="dxa"/>
            <w:vMerge/>
          </w:tcPr>
          <w:p w:rsidR="00B42A45" w:rsidRPr="00B42A45" w:rsidRDefault="00B42A45" w:rsidP="00027FA6">
            <w:pPr>
              <w:spacing w:after="200" w:line="276" w:lineRule="auto"/>
              <w:ind w:firstLine="708"/>
              <w:rPr>
                <w:b w:val="0"/>
                <w:lang w:eastAsia="en-US"/>
              </w:rPr>
            </w:pPr>
          </w:p>
        </w:tc>
        <w:tc>
          <w:tcPr>
            <w:tcW w:w="2560" w:type="dxa"/>
            <w:vMerge/>
          </w:tcPr>
          <w:p w:rsidR="00B42A45" w:rsidRPr="00B42A45" w:rsidRDefault="00B42A45" w:rsidP="00027FA6">
            <w:pPr>
              <w:spacing w:after="200" w:line="276" w:lineRule="auto"/>
              <w:ind w:left="168"/>
              <w:rPr>
                <w:b w:val="0"/>
                <w:lang w:eastAsia="en-US"/>
              </w:rPr>
            </w:pPr>
          </w:p>
        </w:tc>
        <w:tc>
          <w:tcPr>
            <w:tcW w:w="3241" w:type="dxa"/>
            <w:vMerge/>
          </w:tcPr>
          <w:p w:rsidR="00B42A45" w:rsidRPr="00B42A45" w:rsidRDefault="00B42A45">
            <w:pPr>
              <w:spacing w:after="200" w:line="276" w:lineRule="auto"/>
              <w:rPr>
                <w:b w:val="0"/>
                <w:lang w:eastAsia="en-US"/>
              </w:rPr>
            </w:pPr>
          </w:p>
        </w:tc>
        <w:tc>
          <w:tcPr>
            <w:tcW w:w="2968" w:type="dxa"/>
          </w:tcPr>
          <w:p w:rsidR="00B42A45" w:rsidRPr="00B42A45" w:rsidRDefault="00B42A45" w:rsidP="00027FA6">
            <w:pPr>
              <w:rPr>
                <w:b w:val="0"/>
                <w:lang w:eastAsia="en-US"/>
              </w:rPr>
            </w:pPr>
            <w:r w:rsidRPr="00172D69">
              <w:rPr>
                <w:b w:val="0"/>
              </w:rPr>
              <w:t>краевой бюджет</w:t>
            </w:r>
          </w:p>
        </w:tc>
        <w:tc>
          <w:tcPr>
            <w:tcW w:w="1037" w:type="dxa"/>
          </w:tcPr>
          <w:p w:rsidR="00B42A45" w:rsidRPr="00B42A45" w:rsidRDefault="00B42A45" w:rsidP="00B42A45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840" w:type="dxa"/>
          </w:tcPr>
          <w:p w:rsidR="00B42A45" w:rsidRPr="00B42A45" w:rsidRDefault="00B42A45" w:rsidP="00B42A45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B42A45" w:rsidRPr="00B42A45" w:rsidRDefault="00B42A45" w:rsidP="00B42A45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1705" w:type="dxa"/>
          </w:tcPr>
          <w:p w:rsidR="00B42A45" w:rsidRPr="00B42A45" w:rsidRDefault="00B42A45" w:rsidP="00B42A45">
            <w:pPr>
              <w:jc w:val="center"/>
              <w:rPr>
                <w:b w:val="0"/>
                <w:lang w:eastAsia="en-US"/>
              </w:rPr>
            </w:pPr>
          </w:p>
        </w:tc>
      </w:tr>
      <w:tr w:rsidR="00B42A45" w:rsidRPr="00B42A45" w:rsidTr="00B42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42" w:type="dxa"/>
            <w:vMerge/>
          </w:tcPr>
          <w:p w:rsidR="00B42A45" w:rsidRPr="00B42A45" w:rsidRDefault="00B42A45" w:rsidP="00027FA6">
            <w:pPr>
              <w:spacing w:after="200" w:line="276" w:lineRule="auto"/>
              <w:ind w:firstLine="708"/>
              <w:rPr>
                <w:b w:val="0"/>
                <w:lang w:eastAsia="en-US"/>
              </w:rPr>
            </w:pPr>
          </w:p>
        </w:tc>
        <w:tc>
          <w:tcPr>
            <w:tcW w:w="2560" w:type="dxa"/>
            <w:vMerge/>
          </w:tcPr>
          <w:p w:rsidR="00B42A45" w:rsidRPr="00B42A45" w:rsidRDefault="00B42A45" w:rsidP="00027FA6">
            <w:pPr>
              <w:spacing w:after="200" w:line="276" w:lineRule="auto"/>
              <w:ind w:left="168"/>
              <w:rPr>
                <w:b w:val="0"/>
                <w:lang w:eastAsia="en-US"/>
              </w:rPr>
            </w:pPr>
          </w:p>
        </w:tc>
        <w:tc>
          <w:tcPr>
            <w:tcW w:w="3241" w:type="dxa"/>
            <w:vMerge/>
          </w:tcPr>
          <w:p w:rsidR="00B42A45" w:rsidRPr="00B42A45" w:rsidRDefault="00B42A45">
            <w:pPr>
              <w:spacing w:after="200" w:line="276" w:lineRule="auto"/>
              <w:rPr>
                <w:b w:val="0"/>
                <w:lang w:eastAsia="en-US"/>
              </w:rPr>
            </w:pPr>
          </w:p>
        </w:tc>
        <w:tc>
          <w:tcPr>
            <w:tcW w:w="2968" w:type="dxa"/>
          </w:tcPr>
          <w:p w:rsidR="00B42A45" w:rsidRPr="00B42A45" w:rsidRDefault="00B42A45" w:rsidP="00027FA6">
            <w:pPr>
              <w:rPr>
                <w:b w:val="0"/>
                <w:lang w:eastAsia="en-US"/>
              </w:rPr>
            </w:pPr>
            <w:r>
              <w:rPr>
                <w:b w:val="0"/>
              </w:rPr>
              <w:t xml:space="preserve">внебюджетные </w:t>
            </w:r>
            <w:r w:rsidRPr="00172D69">
              <w:rPr>
                <w:b w:val="0"/>
              </w:rPr>
              <w:t>источники</w:t>
            </w:r>
          </w:p>
        </w:tc>
        <w:tc>
          <w:tcPr>
            <w:tcW w:w="1037" w:type="dxa"/>
          </w:tcPr>
          <w:p w:rsidR="00B42A45" w:rsidRPr="00B42A45" w:rsidRDefault="00B42A45" w:rsidP="00B42A45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840" w:type="dxa"/>
          </w:tcPr>
          <w:p w:rsidR="00B42A45" w:rsidRPr="00B42A45" w:rsidRDefault="00B42A45" w:rsidP="00B42A45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B42A45" w:rsidRPr="00B42A45" w:rsidRDefault="00B42A45" w:rsidP="00B42A45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1705" w:type="dxa"/>
          </w:tcPr>
          <w:p w:rsidR="00B42A45" w:rsidRPr="00B42A45" w:rsidRDefault="00B42A45" w:rsidP="00B42A45">
            <w:pPr>
              <w:jc w:val="center"/>
              <w:rPr>
                <w:b w:val="0"/>
                <w:lang w:eastAsia="en-US"/>
              </w:rPr>
            </w:pPr>
          </w:p>
        </w:tc>
      </w:tr>
      <w:tr w:rsidR="00B42A45" w:rsidRPr="00B42A45" w:rsidTr="00B42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42" w:type="dxa"/>
            <w:vMerge/>
          </w:tcPr>
          <w:p w:rsidR="00B42A45" w:rsidRPr="00B42A45" w:rsidRDefault="00B42A45" w:rsidP="00027FA6">
            <w:pPr>
              <w:spacing w:after="200" w:line="276" w:lineRule="auto"/>
              <w:ind w:firstLine="708"/>
              <w:rPr>
                <w:b w:val="0"/>
                <w:lang w:eastAsia="en-US"/>
              </w:rPr>
            </w:pPr>
          </w:p>
        </w:tc>
        <w:tc>
          <w:tcPr>
            <w:tcW w:w="2560" w:type="dxa"/>
            <w:vMerge/>
          </w:tcPr>
          <w:p w:rsidR="00B42A45" w:rsidRPr="00B42A45" w:rsidRDefault="00B42A45" w:rsidP="00027FA6">
            <w:pPr>
              <w:spacing w:after="200" w:line="276" w:lineRule="auto"/>
              <w:ind w:left="168"/>
              <w:rPr>
                <w:b w:val="0"/>
                <w:lang w:eastAsia="en-US"/>
              </w:rPr>
            </w:pPr>
          </w:p>
        </w:tc>
        <w:tc>
          <w:tcPr>
            <w:tcW w:w="3241" w:type="dxa"/>
            <w:vMerge/>
          </w:tcPr>
          <w:p w:rsidR="00B42A45" w:rsidRPr="00B42A45" w:rsidRDefault="00B42A45">
            <w:pPr>
              <w:spacing w:after="200" w:line="276" w:lineRule="auto"/>
              <w:rPr>
                <w:b w:val="0"/>
                <w:lang w:eastAsia="en-US"/>
              </w:rPr>
            </w:pPr>
          </w:p>
        </w:tc>
        <w:tc>
          <w:tcPr>
            <w:tcW w:w="2968" w:type="dxa"/>
          </w:tcPr>
          <w:p w:rsidR="00B42A45" w:rsidRPr="00B42A45" w:rsidRDefault="00B42A45" w:rsidP="00027FA6">
            <w:pPr>
              <w:rPr>
                <w:b w:val="0"/>
                <w:lang w:eastAsia="en-US"/>
              </w:rPr>
            </w:pPr>
            <w:r>
              <w:rPr>
                <w:b w:val="0"/>
              </w:rPr>
              <w:t>районный бюджет</w:t>
            </w:r>
            <w:proofErr w:type="gramStart"/>
            <w:r>
              <w:rPr>
                <w:b w:val="0"/>
              </w:rPr>
              <w:t xml:space="preserve"> (**)</w:t>
            </w:r>
            <w:proofErr w:type="gramEnd"/>
          </w:p>
        </w:tc>
        <w:tc>
          <w:tcPr>
            <w:tcW w:w="1037" w:type="dxa"/>
          </w:tcPr>
          <w:p w:rsidR="00B42A45" w:rsidRPr="00B42A45" w:rsidRDefault="00B42A45" w:rsidP="00B42A45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</w:t>
            </w:r>
          </w:p>
        </w:tc>
        <w:tc>
          <w:tcPr>
            <w:tcW w:w="840" w:type="dxa"/>
          </w:tcPr>
          <w:p w:rsidR="00B42A45" w:rsidRPr="00B42A45" w:rsidRDefault="00B42A45" w:rsidP="00B42A45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</w:t>
            </w:r>
          </w:p>
        </w:tc>
        <w:tc>
          <w:tcPr>
            <w:tcW w:w="857" w:type="dxa"/>
            <w:gridSpan w:val="2"/>
          </w:tcPr>
          <w:p w:rsidR="00B42A45" w:rsidRPr="00B42A45" w:rsidRDefault="00B42A45" w:rsidP="00B42A45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</w:t>
            </w:r>
          </w:p>
        </w:tc>
        <w:tc>
          <w:tcPr>
            <w:tcW w:w="1705" w:type="dxa"/>
          </w:tcPr>
          <w:p w:rsidR="00B42A45" w:rsidRPr="00B42A45" w:rsidRDefault="00B42A45" w:rsidP="00B42A45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</w:t>
            </w:r>
          </w:p>
        </w:tc>
      </w:tr>
      <w:tr w:rsidR="00B42A45" w:rsidRPr="00B42A45" w:rsidTr="00B42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42" w:type="dxa"/>
            <w:vMerge/>
          </w:tcPr>
          <w:p w:rsidR="00B42A45" w:rsidRPr="00B42A45" w:rsidRDefault="00B42A45" w:rsidP="00027FA6">
            <w:pPr>
              <w:spacing w:after="200" w:line="276" w:lineRule="auto"/>
              <w:ind w:firstLine="708"/>
              <w:rPr>
                <w:b w:val="0"/>
                <w:lang w:eastAsia="en-US"/>
              </w:rPr>
            </w:pPr>
          </w:p>
        </w:tc>
        <w:tc>
          <w:tcPr>
            <w:tcW w:w="2560" w:type="dxa"/>
            <w:vMerge/>
          </w:tcPr>
          <w:p w:rsidR="00B42A45" w:rsidRPr="00B42A45" w:rsidRDefault="00B42A45" w:rsidP="00027FA6">
            <w:pPr>
              <w:spacing w:after="200" w:line="276" w:lineRule="auto"/>
              <w:ind w:left="168"/>
              <w:rPr>
                <w:b w:val="0"/>
                <w:lang w:eastAsia="en-US"/>
              </w:rPr>
            </w:pPr>
          </w:p>
        </w:tc>
        <w:tc>
          <w:tcPr>
            <w:tcW w:w="3241" w:type="dxa"/>
            <w:vMerge/>
          </w:tcPr>
          <w:p w:rsidR="00B42A45" w:rsidRPr="00B42A45" w:rsidRDefault="00B42A45">
            <w:pPr>
              <w:spacing w:after="200" w:line="276" w:lineRule="auto"/>
              <w:rPr>
                <w:b w:val="0"/>
                <w:lang w:eastAsia="en-US"/>
              </w:rPr>
            </w:pPr>
          </w:p>
        </w:tc>
        <w:tc>
          <w:tcPr>
            <w:tcW w:w="2968" w:type="dxa"/>
          </w:tcPr>
          <w:p w:rsidR="00B42A45" w:rsidRPr="00B42A45" w:rsidRDefault="00B42A45" w:rsidP="00027FA6">
            <w:pPr>
              <w:rPr>
                <w:b w:val="0"/>
                <w:lang w:eastAsia="en-US"/>
              </w:rPr>
            </w:pPr>
            <w:r w:rsidRPr="00172D69">
              <w:rPr>
                <w:b w:val="0"/>
              </w:rPr>
              <w:t>юридические лица</w:t>
            </w:r>
          </w:p>
        </w:tc>
        <w:tc>
          <w:tcPr>
            <w:tcW w:w="1037" w:type="dxa"/>
          </w:tcPr>
          <w:p w:rsidR="00B42A45" w:rsidRPr="00B42A45" w:rsidRDefault="00B42A45" w:rsidP="00027FA6">
            <w:pPr>
              <w:rPr>
                <w:b w:val="0"/>
                <w:lang w:eastAsia="en-US"/>
              </w:rPr>
            </w:pPr>
          </w:p>
        </w:tc>
        <w:tc>
          <w:tcPr>
            <w:tcW w:w="840" w:type="dxa"/>
          </w:tcPr>
          <w:p w:rsidR="00B42A45" w:rsidRPr="00B42A45" w:rsidRDefault="00B42A45" w:rsidP="00027FA6">
            <w:pPr>
              <w:rPr>
                <w:b w:val="0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B42A45" w:rsidRPr="00B42A45" w:rsidRDefault="00B42A45" w:rsidP="00027FA6">
            <w:pPr>
              <w:rPr>
                <w:b w:val="0"/>
                <w:lang w:eastAsia="en-US"/>
              </w:rPr>
            </w:pPr>
          </w:p>
        </w:tc>
        <w:tc>
          <w:tcPr>
            <w:tcW w:w="1705" w:type="dxa"/>
          </w:tcPr>
          <w:p w:rsidR="00B42A45" w:rsidRPr="00B42A45" w:rsidRDefault="00B42A45" w:rsidP="00027FA6">
            <w:pPr>
              <w:rPr>
                <w:b w:val="0"/>
                <w:lang w:eastAsia="en-US"/>
              </w:rPr>
            </w:pPr>
          </w:p>
        </w:tc>
      </w:tr>
    </w:tbl>
    <w:p w:rsidR="00694F2B" w:rsidRPr="00B42A45" w:rsidRDefault="00694F2B" w:rsidP="00694F2B">
      <w:pPr>
        <w:rPr>
          <w:b w:val="0"/>
        </w:rPr>
      </w:pPr>
    </w:p>
    <w:p w:rsidR="00694F2B" w:rsidRDefault="00694F2B" w:rsidP="00030838">
      <w:pPr>
        <w:rPr>
          <w:b w:val="0"/>
          <w:sz w:val="28"/>
          <w:szCs w:val="28"/>
        </w:rPr>
      </w:pPr>
    </w:p>
    <w:p w:rsidR="00D31368" w:rsidRDefault="00D31368" w:rsidP="00030838">
      <w:pPr>
        <w:rPr>
          <w:b w:val="0"/>
          <w:sz w:val="28"/>
          <w:szCs w:val="28"/>
        </w:rPr>
      </w:pPr>
    </w:p>
    <w:p w:rsidR="00D31368" w:rsidRDefault="00D31368" w:rsidP="00027FA6">
      <w:pPr>
        <w:jc w:val="center"/>
        <w:rPr>
          <w:b w:val="0"/>
          <w:sz w:val="28"/>
          <w:szCs w:val="28"/>
        </w:rPr>
      </w:pPr>
    </w:p>
    <w:p w:rsidR="00D31368" w:rsidRDefault="00D31368" w:rsidP="00030838">
      <w:pPr>
        <w:rPr>
          <w:b w:val="0"/>
          <w:sz w:val="28"/>
          <w:szCs w:val="28"/>
        </w:rPr>
      </w:pPr>
    </w:p>
    <w:p w:rsidR="00674879" w:rsidRDefault="00674879" w:rsidP="00030838">
      <w:pPr>
        <w:rPr>
          <w:b w:val="0"/>
          <w:sz w:val="28"/>
          <w:szCs w:val="28"/>
        </w:rPr>
      </w:pPr>
    </w:p>
    <w:p w:rsidR="00D31368" w:rsidRDefault="00D31368" w:rsidP="00030838">
      <w:pPr>
        <w:rPr>
          <w:b w:val="0"/>
          <w:sz w:val="28"/>
          <w:szCs w:val="28"/>
        </w:rPr>
      </w:pPr>
    </w:p>
    <w:p w:rsidR="006227C0" w:rsidRDefault="006227C0">
      <w:pPr>
        <w:spacing w:after="200" w:line="276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br w:type="page"/>
      </w:r>
    </w:p>
    <w:p w:rsidR="00EE5130" w:rsidRPr="00EE5130" w:rsidRDefault="00EE5130" w:rsidP="00EE5130">
      <w:pPr>
        <w:ind w:left="992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Приложение 3 </w:t>
      </w:r>
      <w:r w:rsidRPr="00EE5130">
        <w:rPr>
          <w:b w:val="0"/>
          <w:sz w:val="20"/>
          <w:szCs w:val="20"/>
        </w:rPr>
        <w:t xml:space="preserve">к постановлению </w:t>
      </w:r>
    </w:p>
    <w:p w:rsidR="00EE5130" w:rsidRPr="00EE5130" w:rsidRDefault="00EE5130" w:rsidP="00EE5130">
      <w:pPr>
        <w:ind w:left="9923"/>
        <w:rPr>
          <w:b w:val="0"/>
          <w:sz w:val="20"/>
          <w:szCs w:val="20"/>
        </w:rPr>
      </w:pPr>
      <w:r w:rsidRPr="00EE5130">
        <w:rPr>
          <w:b w:val="0"/>
          <w:sz w:val="20"/>
          <w:szCs w:val="20"/>
        </w:rPr>
        <w:t>администрации  Каратузского района</w:t>
      </w:r>
    </w:p>
    <w:p w:rsidR="00EE5130" w:rsidRDefault="00EE5130" w:rsidP="00EE5130">
      <w:pPr>
        <w:ind w:left="9923"/>
        <w:rPr>
          <w:b w:val="0"/>
          <w:sz w:val="20"/>
          <w:szCs w:val="20"/>
        </w:rPr>
      </w:pPr>
      <w:r w:rsidRPr="00EE5130">
        <w:rPr>
          <w:b w:val="0"/>
          <w:sz w:val="20"/>
          <w:szCs w:val="20"/>
        </w:rPr>
        <w:t>от 22.03.2021 № 203-п</w:t>
      </w:r>
    </w:p>
    <w:p w:rsidR="00674879" w:rsidRPr="001B1A68" w:rsidRDefault="00674879" w:rsidP="00EE5130">
      <w:pPr>
        <w:jc w:val="right"/>
        <w:rPr>
          <w:b w:val="0"/>
          <w:sz w:val="20"/>
          <w:szCs w:val="20"/>
        </w:rPr>
      </w:pPr>
      <w:r w:rsidRPr="001B1A68">
        <w:rPr>
          <w:b w:val="0"/>
          <w:sz w:val="20"/>
          <w:szCs w:val="20"/>
        </w:rPr>
        <w:t xml:space="preserve">    </w:t>
      </w:r>
    </w:p>
    <w:p w:rsidR="003E78A9" w:rsidRPr="00172D69" w:rsidRDefault="00674879" w:rsidP="003E78A9">
      <w:pPr>
        <w:keepNext/>
        <w:jc w:val="right"/>
        <w:outlineLvl w:val="3"/>
        <w:rPr>
          <w:b w:val="0"/>
          <w:sz w:val="22"/>
          <w:szCs w:val="22"/>
        </w:rPr>
      </w:pPr>
      <w:r w:rsidRPr="001B1A68">
        <w:rPr>
          <w:b w:val="0"/>
          <w:sz w:val="20"/>
          <w:szCs w:val="20"/>
        </w:rPr>
        <w:t xml:space="preserve">               </w:t>
      </w:r>
      <w:r w:rsidRPr="001B1A68">
        <w:rPr>
          <w:b w:val="0"/>
          <w:sz w:val="20"/>
          <w:szCs w:val="20"/>
        </w:rPr>
        <w:tab/>
      </w:r>
      <w:r w:rsidR="003E78A9" w:rsidRPr="00172D69">
        <w:rPr>
          <w:b w:val="0"/>
          <w:sz w:val="22"/>
          <w:szCs w:val="22"/>
        </w:rPr>
        <w:t xml:space="preserve">Приложение 2 </w:t>
      </w:r>
    </w:p>
    <w:p w:rsidR="003E78A9" w:rsidRPr="00172D69" w:rsidRDefault="003E78A9" w:rsidP="003E78A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«Финансовая поддержка малого</w:t>
      </w:r>
    </w:p>
    <w:p w:rsidR="003E78A9" w:rsidRPr="00172D69" w:rsidRDefault="003E78A9" w:rsidP="003E78A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и среднего предпринимательства»</w:t>
      </w:r>
    </w:p>
    <w:p w:rsidR="003E78A9" w:rsidRPr="00172D69" w:rsidRDefault="003E78A9" w:rsidP="003E78A9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  <w:r w:rsidRPr="00172D69">
        <w:rPr>
          <w:b w:val="0"/>
          <w:sz w:val="20"/>
          <w:szCs w:val="20"/>
        </w:rPr>
        <w:t xml:space="preserve"> </w:t>
      </w:r>
    </w:p>
    <w:p w:rsidR="003E78A9" w:rsidRDefault="003E78A9" w:rsidP="003E78A9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1559"/>
        <w:gridCol w:w="742"/>
        <w:gridCol w:w="676"/>
        <w:gridCol w:w="1133"/>
        <w:gridCol w:w="709"/>
        <w:gridCol w:w="851"/>
        <w:gridCol w:w="850"/>
        <w:gridCol w:w="851"/>
        <w:gridCol w:w="851"/>
        <w:gridCol w:w="2267"/>
      </w:tblGrid>
      <w:tr w:rsidR="003E78A9" w:rsidRPr="00172D69" w:rsidTr="00B46375">
        <w:trPr>
          <w:trHeight w:val="420"/>
        </w:trPr>
        <w:tc>
          <w:tcPr>
            <w:tcW w:w="534" w:type="dxa"/>
            <w:vMerge w:val="restart"/>
          </w:tcPr>
          <w:p w:rsidR="003E78A9" w:rsidRPr="00172D69" w:rsidRDefault="003E78A9" w:rsidP="00B46375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№ п\</w:t>
            </w:r>
            <w:proofErr w:type="gramStart"/>
            <w:r w:rsidRPr="00172D69">
              <w:rPr>
                <w:b w:val="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827" w:type="dxa"/>
            <w:vMerge w:val="restart"/>
            <w:vAlign w:val="center"/>
          </w:tcPr>
          <w:p w:rsidR="003E78A9" w:rsidRPr="00172D69" w:rsidRDefault="003E78A9" w:rsidP="00B46375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3E78A9" w:rsidRPr="00172D69" w:rsidRDefault="003E78A9" w:rsidP="00B46375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ГРБС</w:t>
            </w:r>
          </w:p>
        </w:tc>
        <w:tc>
          <w:tcPr>
            <w:tcW w:w="3260" w:type="dxa"/>
            <w:gridSpan w:val="4"/>
          </w:tcPr>
          <w:p w:rsidR="003E78A9" w:rsidRPr="00172D69" w:rsidRDefault="003E78A9" w:rsidP="00B46375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03" w:type="dxa"/>
            <w:gridSpan w:val="4"/>
          </w:tcPr>
          <w:p w:rsidR="003E78A9" w:rsidRPr="00172D69" w:rsidRDefault="003E78A9" w:rsidP="00B46375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Расходы по годам реализации подпрограммы  (тыс. руб.)</w:t>
            </w:r>
          </w:p>
        </w:tc>
        <w:tc>
          <w:tcPr>
            <w:tcW w:w="2267" w:type="dxa"/>
            <w:vMerge w:val="restart"/>
          </w:tcPr>
          <w:p w:rsidR="003E78A9" w:rsidRPr="00172D69" w:rsidRDefault="003E78A9" w:rsidP="00B46375">
            <w:p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E78A9" w:rsidRPr="00172D69" w:rsidTr="00B46375">
        <w:trPr>
          <w:trHeight w:val="420"/>
        </w:trPr>
        <w:tc>
          <w:tcPr>
            <w:tcW w:w="534" w:type="dxa"/>
            <w:vMerge/>
          </w:tcPr>
          <w:p w:rsidR="003E78A9" w:rsidRPr="00172D69" w:rsidRDefault="003E78A9" w:rsidP="00B46375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3E78A9" w:rsidRPr="00172D69" w:rsidRDefault="003E78A9" w:rsidP="00B46375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E78A9" w:rsidRPr="00172D69" w:rsidRDefault="003E78A9" w:rsidP="00B46375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42" w:type="dxa"/>
          </w:tcPr>
          <w:p w:rsidR="003E78A9" w:rsidRPr="00172D69" w:rsidRDefault="003E78A9" w:rsidP="00B46375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676" w:type="dxa"/>
          </w:tcPr>
          <w:p w:rsidR="003E78A9" w:rsidRPr="00172D69" w:rsidRDefault="003E78A9" w:rsidP="00B46375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proofErr w:type="spellStart"/>
            <w:r w:rsidRPr="00172D69">
              <w:rPr>
                <w:b w:val="0"/>
                <w:sz w:val="18"/>
                <w:szCs w:val="18"/>
                <w:lang w:eastAsia="en-US"/>
              </w:rPr>
              <w:t>РзПр</w:t>
            </w:r>
            <w:proofErr w:type="spellEnd"/>
          </w:p>
        </w:tc>
        <w:tc>
          <w:tcPr>
            <w:tcW w:w="1133" w:type="dxa"/>
          </w:tcPr>
          <w:p w:rsidR="003E78A9" w:rsidRPr="00172D69" w:rsidRDefault="003E78A9" w:rsidP="00B46375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709" w:type="dxa"/>
          </w:tcPr>
          <w:p w:rsidR="003E78A9" w:rsidRPr="00172D69" w:rsidRDefault="003E78A9" w:rsidP="00B46375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851" w:type="dxa"/>
          </w:tcPr>
          <w:p w:rsidR="003E78A9" w:rsidRPr="00172D69" w:rsidRDefault="003E78A9" w:rsidP="00B46375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 xml:space="preserve">2021 </w:t>
            </w:r>
            <w:r w:rsidRPr="00172D69">
              <w:rPr>
                <w:b w:val="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</w:tcPr>
          <w:p w:rsidR="003E78A9" w:rsidRPr="00172D69" w:rsidRDefault="003E78A9" w:rsidP="003E78A9">
            <w:pPr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2022</w:t>
            </w:r>
            <w:r w:rsidRPr="00172D69">
              <w:rPr>
                <w:b w:val="0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1" w:type="dxa"/>
          </w:tcPr>
          <w:p w:rsidR="003E78A9" w:rsidRPr="00172D69" w:rsidRDefault="003E78A9" w:rsidP="003E78A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851" w:type="dxa"/>
          </w:tcPr>
          <w:p w:rsidR="003E78A9" w:rsidRPr="00172D69" w:rsidRDefault="003E78A9" w:rsidP="00B46375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Итого на период</w:t>
            </w:r>
          </w:p>
        </w:tc>
        <w:tc>
          <w:tcPr>
            <w:tcW w:w="2267" w:type="dxa"/>
            <w:vMerge/>
          </w:tcPr>
          <w:p w:rsidR="003E78A9" w:rsidRPr="00172D69" w:rsidRDefault="003E78A9" w:rsidP="00B46375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3E78A9" w:rsidRPr="00172D69" w:rsidTr="00B46375">
        <w:trPr>
          <w:trHeight w:val="420"/>
        </w:trPr>
        <w:tc>
          <w:tcPr>
            <w:tcW w:w="534" w:type="dxa"/>
          </w:tcPr>
          <w:p w:rsidR="003E78A9" w:rsidRPr="00172D69" w:rsidRDefault="003E78A9" w:rsidP="00B46375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3E78A9" w:rsidRPr="00172D69" w:rsidRDefault="003E78A9" w:rsidP="00B46375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E78A9" w:rsidRPr="00172D69" w:rsidRDefault="003E78A9" w:rsidP="00B46375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742" w:type="dxa"/>
          </w:tcPr>
          <w:p w:rsidR="003E78A9" w:rsidRPr="00172D69" w:rsidRDefault="003E78A9" w:rsidP="00B46375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76" w:type="dxa"/>
          </w:tcPr>
          <w:p w:rsidR="003E78A9" w:rsidRPr="00172D69" w:rsidRDefault="003E78A9" w:rsidP="00B46375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</w:tcPr>
          <w:p w:rsidR="003E78A9" w:rsidRPr="00172D69" w:rsidRDefault="003E78A9" w:rsidP="00B46375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</w:tcPr>
          <w:p w:rsidR="003E78A9" w:rsidRPr="00172D69" w:rsidRDefault="003E78A9" w:rsidP="00B46375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</w:tcPr>
          <w:p w:rsidR="003E78A9" w:rsidRPr="00172D69" w:rsidRDefault="003E78A9" w:rsidP="00B46375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</w:tcPr>
          <w:p w:rsidR="003E78A9" w:rsidRPr="00172D69" w:rsidRDefault="003E78A9" w:rsidP="00B46375">
            <w:pPr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</w:tcPr>
          <w:p w:rsidR="003E78A9" w:rsidRPr="00172D69" w:rsidRDefault="003E78A9" w:rsidP="00B46375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</w:tcPr>
          <w:p w:rsidR="003E78A9" w:rsidRPr="00172D69" w:rsidRDefault="003E78A9" w:rsidP="00B46375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267" w:type="dxa"/>
          </w:tcPr>
          <w:p w:rsidR="003E78A9" w:rsidRPr="00172D69" w:rsidRDefault="003E78A9" w:rsidP="00B46375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12</w:t>
            </w:r>
          </w:p>
        </w:tc>
      </w:tr>
      <w:tr w:rsidR="003E78A9" w:rsidRPr="00172D69" w:rsidTr="00B46375">
        <w:trPr>
          <w:trHeight w:val="301"/>
        </w:trPr>
        <w:tc>
          <w:tcPr>
            <w:tcW w:w="14850" w:type="dxa"/>
            <w:gridSpan w:val="12"/>
          </w:tcPr>
          <w:p w:rsidR="003E78A9" w:rsidRPr="00172D69" w:rsidRDefault="003E78A9" w:rsidP="00B46375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 xml:space="preserve">Цель подпрограммы: </w:t>
            </w:r>
            <w:r w:rsidRPr="00751C1B">
              <w:rPr>
                <w:b w:val="0"/>
                <w:sz w:val="18"/>
                <w:szCs w:val="18"/>
                <w:lang w:eastAsia="en-US"/>
              </w:rPr>
              <w:t>Финансовая поддержка субъектов малого и среднего предпринимательства в приоритетных для района областях</w:t>
            </w:r>
          </w:p>
        </w:tc>
      </w:tr>
      <w:tr w:rsidR="003E78A9" w:rsidRPr="00172D69" w:rsidTr="00B46375">
        <w:trPr>
          <w:trHeight w:val="70"/>
        </w:trPr>
        <w:tc>
          <w:tcPr>
            <w:tcW w:w="14850" w:type="dxa"/>
            <w:gridSpan w:val="12"/>
          </w:tcPr>
          <w:p w:rsidR="003E78A9" w:rsidRPr="00172D69" w:rsidRDefault="003E78A9" w:rsidP="00B46375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 xml:space="preserve">Задача подпрограммы:  </w:t>
            </w:r>
            <w:r w:rsidRPr="00751C1B">
              <w:rPr>
                <w:b w:val="0"/>
                <w:sz w:val="18"/>
                <w:szCs w:val="18"/>
              </w:rPr>
              <w:t>привлечение инвестиций на территорию района</w:t>
            </w:r>
          </w:p>
        </w:tc>
      </w:tr>
      <w:tr w:rsidR="003E78A9" w:rsidRPr="00172D69" w:rsidTr="00B46375">
        <w:trPr>
          <w:trHeight w:val="1146"/>
        </w:trPr>
        <w:tc>
          <w:tcPr>
            <w:tcW w:w="534" w:type="dxa"/>
          </w:tcPr>
          <w:p w:rsidR="003E78A9" w:rsidRPr="00172D69" w:rsidRDefault="003E78A9" w:rsidP="00B46375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827" w:type="dxa"/>
          </w:tcPr>
          <w:p w:rsidR="003E78A9" w:rsidRPr="00172D69" w:rsidRDefault="003E78A9" w:rsidP="00B46375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559" w:type="dxa"/>
            <w:vAlign w:val="center"/>
          </w:tcPr>
          <w:p w:rsidR="003E78A9" w:rsidRPr="00172D69" w:rsidRDefault="003E78A9" w:rsidP="00B46375">
            <w:pPr>
              <w:spacing w:after="200" w:line="276" w:lineRule="auto"/>
              <w:jc w:val="both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42" w:type="dxa"/>
            <w:vAlign w:val="center"/>
          </w:tcPr>
          <w:p w:rsidR="003E78A9" w:rsidRPr="00172D69" w:rsidRDefault="003E78A9" w:rsidP="00B46375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901</w:t>
            </w:r>
          </w:p>
        </w:tc>
        <w:tc>
          <w:tcPr>
            <w:tcW w:w="676" w:type="dxa"/>
            <w:vAlign w:val="center"/>
          </w:tcPr>
          <w:p w:rsidR="003E78A9" w:rsidRPr="00172D69" w:rsidRDefault="003E78A9" w:rsidP="00B46375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0412</w:t>
            </w:r>
          </w:p>
        </w:tc>
        <w:tc>
          <w:tcPr>
            <w:tcW w:w="1133" w:type="dxa"/>
            <w:vAlign w:val="center"/>
          </w:tcPr>
          <w:p w:rsidR="003E78A9" w:rsidRPr="00172D69" w:rsidRDefault="003E78A9" w:rsidP="00B46375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182001809</w:t>
            </w:r>
            <w:r w:rsidRPr="00172D69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3E78A9" w:rsidRPr="00172D69" w:rsidRDefault="003E78A9" w:rsidP="00B46375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811</w:t>
            </w:r>
          </w:p>
        </w:tc>
        <w:tc>
          <w:tcPr>
            <w:tcW w:w="851" w:type="dxa"/>
            <w:vAlign w:val="center"/>
          </w:tcPr>
          <w:p w:rsidR="003E78A9" w:rsidRPr="00172D69" w:rsidRDefault="00FB3530" w:rsidP="00B4637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249</w:t>
            </w:r>
            <w:r w:rsidR="003E78A9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3E78A9" w:rsidRPr="00172D69" w:rsidRDefault="00FB3530" w:rsidP="00B4637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249</w:t>
            </w:r>
            <w:r w:rsidR="003E78A9" w:rsidRPr="00172D69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3E78A9" w:rsidRPr="00172D69" w:rsidRDefault="00FB3530" w:rsidP="00B4637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249</w:t>
            </w:r>
            <w:r w:rsidR="003E78A9" w:rsidRPr="00172D69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3E78A9" w:rsidRPr="00172D69" w:rsidRDefault="00D50C2D" w:rsidP="00137B9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  <w:r w:rsidR="00137B92">
              <w:rPr>
                <w:b w:val="0"/>
                <w:sz w:val="18"/>
                <w:szCs w:val="18"/>
              </w:rPr>
              <w:t>47</w:t>
            </w:r>
            <w:r w:rsidR="003E78A9" w:rsidRPr="00172D69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2267" w:type="dxa"/>
          </w:tcPr>
          <w:p w:rsidR="003E78A9" w:rsidRPr="00172D69" w:rsidRDefault="003E78A9" w:rsidP="003E78A9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Финансовая поддержка</w:t>
            </w:r>
            <w:r>
              <w:rPr>
                <w:b w:val="0"/>
                <w:sz w:val="18"/>
                <w:szCs w:val="18"/>
              </w:rPr>
              <w:t xml:space="preserve"> не менее 3</w:t>
            </w:r>
            <w:r w:rsidRPr="00172D69">
              <w:rPr>
                <w:b w:val="0"/>
                <w:sz w:val="18"/>
                <w:szCs w:val="18"/>
              </w:rPr>
              <w:t xml:space="preserve"> предпринимателей ежегодно</w:t>
            </w:r>
          </w:p>
        </w:tc>
      </w:tr>
      <w:tr w:rsidR="003E78A9" w:rsidRPr="00172D69" w:rsidTr="00B46375">
        <w:trPr>
          <w:trHeight w:val="882"/>
        </w:trPr>
        <w:tc>
          <w:tcPr>
            <w:tcW w:w="534" w:type="dxa"/>
          </w:tcPr>
          <w:p w:rsidR="003E78A9" w:rsidRPr="00172D69" w:rsidRDefault="003E78A9" w:rsidP="00B46375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827" w:type="dxa"/>
          </w:tcPr>
          <w:p w:rsidR="003E78A9" w:rsidRPr="00172D69" w:rsidRDefault="003E78A9" w:rsidP="00B46375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8260D9">
              <w:rPr>
                <w:b w:val="0"/>
                <w:sz w:val="18"/>
                <w:szCs w:val="18"/>
                <w:lang w:eastAsia="en-US"/>
              </w:rPr>
              <w:t>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1559" w:type="dxa"/>
            <w:vAlign w:val="center"/>
          </w:tcPr>
          <w:p w:rsidR="003E78A9" w:rsidRPr="00172D69" w:rsidRDefault="003E78A9" w:rsidP="00B46375">
            <w:pPr>
              <w:spacing w:after="200" w:line="276" w:lineRule="auto"/>
              <w:jc w:val="both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42" w:type="dxa"/>
            <w:vAlign w:val="center"/>
          </w:tcPr>
          <w:p w:rsidR="003E78A9" w:rsidRPr="00172D69" w:rsidRDefault="003E78A9" w:rsidP="00B46375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901</w:t>
            </w:r>
          </w:p>
        </w:tc>
        <w:tc>
          <w:tcPr>
            <w:tcW w:w="676" w:type="dxa"/>
            <w:vAlign w:val="center"/>
          </w:tcPr>
          <w:p w:rsidR="003E78A9" w:rsidRPr="00172D69" w:rsidRDefault="003E78A9" w:rsidP="00B46375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0412</w:t>
            </w:r>
          </w:p>
        </w:tc>
        <w:tc>
          <w:tcPr>
            <w:tcW w:w="1133" w:type="dxa"/>
            <w:vAlign w:val="center"/>
          </w:tcPr>
          <w:p w:rsidR="003E78A9" w:rsidRPr="00172D69" w:rsidRDefault="003E78A9" w:rsidP="00B46375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182001810</w:t>
            </w:r>
            <w:r w:rsidRPr="00172D69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3E78A9" w:rsidRPr="00172D69" w:rsidRDefault="003E78A9" w:rsidP="00B46375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811</w:t>
            </w:r>
          </w:p>
        </w:tc>
        <w:tc>
          <w:tcPr>
            <w:tcW w:w="851" w:type="dxa"/>
            <w:vAlign w:val="center"/>
          </w:tcPr>
          <w:p w:rsidR="003E78A9" w:rsidRPr="00172D69" w:rsidRDefault="00FB3530" w:rsidP="00B46375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  <w:r w:rsidR="003E78A9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3E78A9" w:rsidRPr="00172D69" w:rsidRDefault="00FB3530" w:rsidP="00B46375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  <w:r w:rsidR="003E78A9" w:rsidRPr="00172D69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3E78A9" w:rsidRPr="00172D69" w:rsidRDefault="00FB3530" w:rsidP="00B46375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  <w:r w:rsidR="003E78A9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3E78A9" w:rsidRPr="00172D69" w:rsidRDefault="00FB3530" w:rsidP="00B46375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</w:t>
            </w:r>
            <w:r w:rsidR="003E78A9" w:rsidRPr="00172D69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2267" w:type="dxa"/>
          </w:tcPr>
          <w:p w:rsidR="003E78A9" w:rsidRPr="00172D69" w:rsidRDefault="003E78A9" w:rsidP="001545C4">
            <w:pPr>
              <w:spacing w:after="200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 xml:space="preserve">Финансовая поддержка </w:t>
            </w:r>
            <w:r w:rsidR="001545C4">
              <w:rPr>
                <w:b w:val="0"/>
                <w:sz w:val="18"/>
                <w:szCs w:val="18"/>
              </w:rPr>
              <w:t>не менее 1 предпринимателя</w:t>
            </w:r>
            <w:r w:rsidRPr="00172D69">
              <w:rPr>
                <w:b w:val="0"/>
                <w:sz w:val="18"/>
                <w:szCs w:val="18"/>
              </w:rPr>
              <w:t xml:space="preserve"> ежегодно</w:t>
            </w:r>
          </w:p>
        </w:tc>
      </w:tr>
      <w:tr w:rsidR="003E78A9" w:rsidRPr="00172D69" w:rsidTr="00B46375">
        <w:tc>
          <w:tcPr>
            <w:tcW w:w="534" w:type="dxa"/>
          </w:tcPr>
          <w:p w:rsidR="003E78A9" w:rsidRPr="00172D69" w:rsidRDefault="003E78A9" w:rsidP="00B46375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</w:tcPr>
          <w:p w:rsidR="003E78A9" w:rsidRPr="00172D69" w:rsidRDefault="003E78A9" w:rsidP="00B46375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3E78A9" w:rsidRPr="00172D69" w:rsidRDefault="003E78A9" w:rsidP="00B46375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3E78A9" w:rsidRPr="00172D69" w:rsidRDefault="003E78A9" w:rsidP="00B46375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3E78A9" w:rsidRPr="00172D69" w:rsidRDefault="003E78A9" w:rsidP="00B46375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E78A9" w:rsidRPr="00172D69" w:rsidRDefault="003E78A9" w:rsidP="00B46375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E78A9" w:rsidRPr="00172D69" w:rsidRDefault="003E78A9" w:rsidP="00B46375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3E78A9" w:rsidRPr="00172D69" w:rsidRDefault="003E78A9" w:rsidP="00B46375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255,0</w:t>
            </w:r>
          </w:p>
        </w:tc>
        <w:tc>
          <w:tcPr>
            <w:tcW w:w="850" w:type="dxa"/>
          </w:tcPr>
          <w:p w:rsidR="003E78A9" w:rsidRPr="00172D69" w:rsidRDefault="003E78A9" w:rsidP="00B46375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255,0</w:t>
            </w:r>
          </w:p>
        </w:tc>
        <w:tc>
          <w:tcPr>
            <w:tcW w:w="851" w:type="dxa"/>
          </w:tcPr>
          <w:p w:rsidR="003E78A9" w:rsidRPr="00172D69" w:rsidRDefault="003E78A9" w:rsidP="00B46375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255,0</w:t>
            </w:r>
          </w:p>
        </w:tc>
        <w:tc>
          <w:tcPr>
            <w:tcW w:w="851" w:type="dxa"/>
          </w:tcPr>
          <w:p w:rsidR="003E78A9" w:rsidRPr="00172D69" w:rsidRDefault="003E78A9" w:rsidP="00B46375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765,0</w:t>
            </w:r>
          </w:p>
        </w:tc>
        <w:tc>
          <w:tcPr>
            <w:tcW w:w="2267" w:type="dxa"/>
          </w:tcPr>
          <w:p w:rsidR="003E78A9" w:rsidRPr="00172D69" w:rsidRDefault="003E78A9" w:rsidP="00B46375">
            <w:pPr>
              <w:spacing w:after="200" w:line="276" w:lineRule="auto"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AF720C" w:rsidRDefault="00AF720C" w:rsidP="003E78A9">
      <w:pPr>
        <w:jc w:val="right"/>
        <w:rPr>
          <w:b w:val="0"/>
          <w:sz w:val="22"/>
          <w:szCs w:val="22"/>
        </w:rPr>
      </w:pPr>
    </w:p>
    <w:p w:rsidR="00441859" w:rsidRPr="00172D69" w:rsidRDefault="00441859" w:rsidP="006B515F">
      <w:pPr>
        <w:rPr>
          <w:b w:val="0"/>
          <w:sz w:val="28"/>
          <w:szCs w:val="28"/>
        </w:rPr>
      </w:pPr>
    </w:p>
    <w:sectPr w:rsidR="00441859" w:rsidRPr="00172D69" w:rsidSect="006B515F">
      <w:headerReference w:type="default" r:id="rId10"/>
      <w:pgSz w:w="16838" w:h="11906" w:orient="landscape"/>
      <w:pgMar w:top="147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4E" w:rsidRDefault="0063274E" w:rsidP="006C1875">
      <w:r>
        <w:separator/>
      </w:r>
    </w:p>
  </w:endnote>
  <w:endnote w:type="continuationSeparator" w:id="0">
    <w:p w:rsidR="0063274E" w:rsidRDefault="0063274E" w:rsidP="006C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4E" w:rsidRDefault="0063274E" w:rsidP="006C1875">
      <w:r>
        <w:separator/>
      </w:r>
    </w:p>
  </w:footnote>
  <w:footnote w:type="continuationSeparator" w:id="0">
    <w:p w:rsidR="0063274E" w:rsidRDefault="0063274E" w:rsidP="006C1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AF" w:rsidRPr="008B7E67" w:rsidRDefault="00FD1AAF" w:rsidP="008B7E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19A2"/>
    <w:multiLevelType w:val="hybridMultilevel"/>
    <w:tmpl w:val="E80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2C1215"/>
    <w:multiLevelType w:val="hybridMultilevel"/>
    <w:tmpl w:val="E496F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9383C"/>
    <w:multiLevelType w:val="hybridMultilevel"/>
    <w:tmpl w:val="B00657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53464BE"/>
    <w:multiLevelType w:val="hybridMultilevel"/>
    <w:tmpl w:val="C5EA21CE"/>
    <w:lvl w:ilvl="0" w:tplc="8EB4FB64">
      <w:start w:val="1"/>
      <w:numFmt w:val="decimal"/>
      <w:lvlText w:val="%1."/>
      <w:lvlJc w:val="left"/>
      <w:pPr>
        <w:ind w:left="1837" w:hanging="112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4D0B11"/>
    <w:multiLevelType w:val="hybridMultilevel"/>
    <w:tmpl w:val="DA2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10345C"/>
    <w:multiLevelType w:val="hybridMultilevel"/>
    <w:tmpl w:val="2D60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523F1"/>
    <w:multiLevelType w:val="hybridMultilevel"/>
    <w:tmpl w:val="243C9A5C"/>
    <w:lvl w:ilvl="0" w:tplc="624C52DC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3B"/>
    <w:rsid w:val="00001C57"/>
    <w:rsid w:val="00002802"/>
    <w:rsid w:val="00010812"/>
    <w:rsid w:val="0001100C"/>
    <w:rsid w:val="00011753"/>
    <w:rsid w:val="00012C24"/>
    <w:rsid w:val="00023D2E"/>
    <w:rsid w:val="00026336"/>
    <w:rsid w:val="00027FA6"/>
    <w:rsid w:val="00030838"/>
    <w:rsid w:val="00037DBC"/>
    <w:rsid w:val="00046D23"/>
    <w:rsid w:val="0005775C"/>
    <w:rsid w:val="00062764"/>
    <w:rsid w:val="0007256B"/>
    <w:rsid w:val="000742B5"/>
    <w:rsid w:val="00083F80"/>
    <w:rsid w:val="00086769"/>
    <w:rsid w:val="000A3E86"/>
    <w:rsid w:val="000C1F9C"/>
    <w:rsid w:val="000C4C37"/>
    <w:rsid w:val="000D5E21"/>
    <w:rsid w:val="00106278"/>
    <w:rsid w:val="00120C4E"/>
    <w:rsid w:val="00121796"/>
    <w:rsid w:val="00123E55"/>
    <w:rsid w:val="00125D59"/>
    <w:rsid w:val="00137B92"/>
    <w:rsid w:val="00140486"/>
    <w:rsid w:val="001545C4"/>
    <w:rsid w:val="00165649"/>
    <w:rsid w:val="00171C9E"/>
    <w:rsid w:val="00172D69"/>
    <w:rsid w:val="00177E70"/>
    <w:rsid w:val="00181011"/>
    <w:rsid w:val="00183D48"/>
    <w:rsid w:val="00191070"/>
    <w:rsid w:val="001B01F3"/>
    <w:rsid w:val="001B1A68"/>
    <w:rsid w:val="001E00F4"/>
    <w:rsid w:val="001F067A"/>
    <w:rsid w:val="0020393F"/>
    <w:rsid w:val="00206052"/>
    <w:rsid w:val="002167B2"/>
    <w:rsid w:val="002209BC"/>
    <w:rsid w:val="00223163"/>
    <w:rsid w:val="00224C26"/>
    <w:rsid w:val="002513AA"/>
    <w:rsid w:val="00260184"/>
    <w:rsid w:val="00280C80"/>
    <w:rsid w:val="002A0C56"/>
    <w:rsid w:val="002A0E43"/>
    <w:rsid w:val="002C10FA"/>
    <w:rsid w:val="002D57AE"/>
    <w:rsid w:val="002E1B99"/>
    <w:rsid w:val="002E7188"/>
    <w:rsid w:val="002F16F0"/>
    <w:rsid w:val="002F3DB1"/>
    <w:rsid w:val="00301D4C"/>
    <w:rsid w:val="00325DE6"/>
    <w:rsid w:val="00334A01"/>
    <w:rsid w:val="0035659F"/>
    <w:rsid w:val="00357A69"/>
    <w:rsid w:val="00361B4C"/>
    <w:rsid w:val="00371735"/>
    <w:rsid w:val="00394007"/>
    <w:rsid w:val="00397689"/>
    <w:rsid w:val="003A209D"/>
    <w:rsid w:val="003A2687"/>
    <w:rsid w:val="003C461D"/>
    <w:rsid w:val="003C7771"/>
    <w:rsid w:val="003D509B"/>
    <w:rsid w:val="003D5534"/>
    <w:rsid w:val="003E78A9"/>
    <w:rsid w:val="00401DBE"/>
    <w:rsid w:val="004104F8"/>
    <w:rsid w:val="00413FDD"/>
    <w:rsid w:val="00417D30"/>
    <w:rsid w:val="00423930"/>
    <w:rsid w:val="004258C3"/>
    <w:rsid w:val="00436FC2"/>
    <w:rsid w:val="00441859"/>
    <w:rsid w:val="00443AC1"/>
    <w:rsid w:val="004551E0"/>
    <w:rsid w:val="004735BE"/>
    <w:rsid w:val="004762AC"/>
    <w:rsid w:val="0048278D"/>
    <w:rsid w:val="00487C7E"/>
    <w:rsid w:val="0049608D"/>
    <w:rsid w:val="00496BED"/>
    <w:rsid w:val="004A1379"/>
    <w:rsid w:val="004C666C"/>
    <w:rsid w:val="004D35B4"/>
    <w:rsid w:val="004E5636"/>
    <w:rsid w:val="0051185E"/>
    <w:rsid w:val="005125A7"/>
    <w:rsid w:val="005134EE"/>
    <w:rsid w:val="005136FA"/>
    <w:rsid w:val="00520550"/>
    <w:rsid w:val="005215CB"/>
    <w:rsid w:val="005737AF"/>
    <w:rsid w:val="005B10E2"/>
    <w:rsid w:val="005B4E61"/>
    <w:rsid w:val="005B69DB"/>
    <w:rsid w:val="005B6CFE"/>
    <w:rsid w:val="005C1517"/>
    <w:rsid w:val="005D362E"/>
    <w:rsid w:val="005E1855"/>
    <w:rsid w:val="005F3AC0"/>
    <w:rsid w:val="0060172C"/>
    <w:rsid w:val="0060780B"/>
    <w:rsid w:val="00612646"/>
    <w:rsid w:val="0061768F"/>
    <w:rsid w:val="00622007"/>
    <w:rsid w:val="00622743"/>
    <w:rsid w:val="006227C0"/>
    <w:rsid w:val="00624BE7"/>
    <w:rsid w:val="006276E1"/>
    <w:rsid w:val="006276F3"/>
    <w:rsid w:val="0063274E"/>
    <w:rsid w:val="00651F19"/>
    <w:rsid w:val="00653C9B"/>
    <w:rsid w:val="00657D77"/>
    <w:rsid w:val="00660D72"/>
    <w:rsid w:val="00670AC2"/>
    <w:rsid w:val="00674879"/>
    <w:rsid w:val="00690432"/>
    <w:rsid w:val="006929DE"/>
    <w:rsid w:val="00694F2B"/>
    <w:rsid w:val="006A036F"/>
    <w:rsid w:val="006A4D63"/>
    <w:rsid w:val="006B0127"/>
    <w:rsid w:val="006B1D27"/>
    <w:rsid w:val="006B515F"/>
    <w:rsid w:val="006B60C8"/>
    <w:rsid w:val="006B66AC"/>
    <w:rsid w:val="006C1875"/>
    <w:rsid w:val="006D4073"/>
    <w:rsid w:val="007053C1"/>
    <w:rsid w:val="00707828"/>
    <w:rsid w:val="007152F2"/>
    <w:rsid w:val="0072215D"/>
    <w:rsid w:val="007467FB"/>
    <w:rsid w:val="00746D7E"/>
    <w:rsid w:val="00777E24"/>
    <w:rsid w:val="00785ECE"/>
    <w:rsid w:val="007B6409"/>
    <w:rsid w:val="007B68AC"/>
    <w:rsid w:val="007C481C"/>
    <w:rsid w:val="007D2D80"/>
    <w:rsid w:val="00800F38"/>
    <w:rsid w:val="00805409"/>
    <w:rsid w:val="008260D9"/>
    <w:rsid w:val="008317B4"/>
    <w:rsid w:val="008431EB"/>
    <w:rsid w:val="00853866"/>
    <w:rsid w:val="00876BD4"/>
    <w:rsid w:val="00876DA8"/>
    <w:rsid w:val="00877BD1"/>
    <w:rsid w:val="0089108A"/>
    <w:rsid w:val="008929DB"/>
    <w:rsid w:val="008B7E67"/>
    <w:rsid w:val="008C01EB"/>
    <w:rsid w:val="008C133B"/>
    <w:rsid w:val="008C2B2B"/>
    <w:rsid w:val="008D4648"/>
    <w:rsid w:val="008D72F3"/>
    <w:rsid w:val="008D7E86"/>
    <w:rsid w:val="00901EC4"/>
    <w:rsid w:val="009052F0"/>
    <w:rsid w:val="009342E5"/>
    <w:rsid w:val="009352E4"/>
    <w:rsid w:val="0094175B"/>
    <w:rsid w:val="00942269"/>
    <w:rsid w:val="00944CA2"/>
    <w:rsid w:val="00952352"/>
    <w:rsid w:val="00952C63"/>
    <w:rsid w:val="009532E7"/>
    <w:rsid w:val="0095551B"/>
    <w:rsid w:val="00966C4D"/>
    <w:rsid w:val="009A7A12"/>
    <w:rsid w:val="009C3486"/>
    <w:rsid w:val="009C46EB"/>
    <w:rsid w:val="009D5B95"/>
    <w:rsid w:val="009E2AC8"/>
    <w:rsid w:val="009E6594"/>
    <w:rsid w:val="009F03D6"/>
    <w:rsid w:val="00A07D58"/>
    <w:rsid w:val="00A11897"/>
    <w:rsid w:val="00A33FB9"/>
    <w:rsid w:val="00A50B59"/>
    <w:rsid w:val="00A5117E"/>
    <w:rsid w:val="00A5641C"/>
    <w:rsid w:val="00A800F7"/>
    <w:rsid w:val="00A92BA4"/>
    <w:rsid w:val="00AA31C4"/>
    <w:rsid w:val="00AB7B92"/>
    <w:rsid w:val="00AB7CFD"/>
    <w:rsid w:val="00AD374D"/>
    <w:rsid w:val="00AD49E6"/>
    <w:rsid w:val="00AD74EE"/>
    <w:rsid w:val="00AE3963"/>
    <w:rsid w:val="00AF720C"/>
    <w:rsid w:val="00B00284"/>
    <w:rsid w:val="00B00810"/>
    <w:rsid w:val="00B01421"/>
    <w:rsid w:val="00B216C7"/>
    <w:rsid w:val="00B23BF2"/>
    <w:rsid w:val="00B35B53"/>
    <w:rsid w:val="00B41573"/>
    <w:rsid w:val="00B42A45"/>
    <w:rsid w:val="00B47605"/>
    <w:rsid w:val="00B51482"/>
    <w:rsid w:val="00B52D95"/>
    <w:rsid w:val="00B54A6A"/>
    <w:rsid w:val="00B77851"/>
    <w:rsid w:val="00B93BE6"/>
    <w:rsid w:val="00B96CAC"/>
    <w:rsid w:val="00BC7093"/>
    <w:rsid w:val="00BE76AC"/>
    <w:rsid w:val="00C00443"/>
    <w:rsid w:val="00C14BCB"/>
    <w:rsid w:val="00C3292D"/>
    <w:rsid w:val="00C44EB2"/>
    <w:rsid w:val="00C52482"/>
    <w:rsid w:val="00C530F6"/>
    <w:rsid w:val="00C85B11"/>
    <w:rsid w:val="00CB2AA9"/>
    <w:rsid w:val="00CD0160"/>
    <w:rsid w:val="00CD189D"/>
    <w:rsid w:val="00CD6B22"/>
    <w:rsid w:val="00CF31AE"/>
    <w:rsid w:val="00CF41F5"/>
    <w:rsid w:val="00D05985"/>
    <w:rsid w:val="00D26A3E"/>
    <w:rsid w:val="00D2715E"/>
    <w:rsid w:val="00D30983"/>
    <w:rsid w:val="00D31368"/>
    <w:rsid w:val="00D36005"/>
    <w:rsid w:val="00D50C2D"/>
    <w:rsid w:val="00D61485"/>
    <w:rsid w:val="00D87F6B"/>
    <w:rsid w:val="00DB27DE"/>
    <w:rsid w:val="00DB4D59"/>
    <w:rsid w:val="00DE74C2"/>
    <w:rsid w:val="00DF1DD9"/>
    <w:rsid w:val="00DF4EB9"/>
    <w:rsid w:val="00E0106E"/>
    <w:rsid w:val="00E03C20"/>
    <w:rsid w:val="00E1002C"/>
    <w:rsid w:val="00E179F8"/>
    <w:rsid w:val="00E220D8"/>
    <w:rsid w:val="00E22993"/>
    <w:rsid w:val="00E3415A"/>
    <w:rsid w:val="00E42A89"/>
    <w:rsid w:val="00E42D9B"/>
    <w:rsid w:val="00E7088D"/>
    <w:rsid w:val="00E7654E"/>
    <w:rsid w:val="00E8664A"/>
    <w:rsid w:val="00EA3C8D"/>
    <w:rsid w:val="00EA5C24"/>
    <w:rsid w:val="00ED79C4"/>
    <w:rsid w:val="00EE5130"/>
    <w:rsid w:val="00EE61D4"/>
    <w:rsid w:val="00EF7921"/>
    <w:rsid w:val="00F1768A"/>
    <w:rsid w:val="00F218F6"/>
    <w:rsid w:val="00F56ECE"/>
    <w:rsid w:val="00F66959"/>
    <w:rsid w:val="00F66FE4"/>
    <w:rsid w:val="00F97F23"/>
    <w:rsid w:val="00FA4E63"/>
    <w:rsid w:val="00FB17E8"/>
    <w:rsid w:val="00FB3530"/>
    <w:rsid w:val="00FB3786"/>
    <w:rsid w:val="00FC1A0E"/>
    <w:rsid w:val="00FC55B2"/>
    <w:rsid w:val="00FC5DA9"/>
    <w:rsid w:val="00FC7421"/>
    <w:rsid w:val="00FD1AAF"/>
    <w:rsid w:val="00FD22CB"/>
    <w:rsid w:val="00F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5737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5737AF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5737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5737AF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112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7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42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77654-086C-47D0-BBD4-6AAEB2D4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Семыкина</dc:creator>
  <cp:lastModifiedBy>Коршунова Анастасия Николаевна</cp:lastModifiedBy>
  <cp:revision>18</cp:revision>
  <cp:lastPrinted>2021-03-22T01:14:00Z</cp:lastPrinted>
  <dcterms:created xsi:type="dcterms:W3CDTF">2020-08-13T04:14:00Z</dcterms:created>
  <dcterms:modified xsi:type="dcterms:W3CDTF">2021-03-22T01:15:00Z</dcterms:modified>
</cp:coreProperties>
</file>