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01" w:rsidRPr="00F507BD" w:rsidRDefault="00F507BD" w:rsidP="00F507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507BD">
        <w:rPr>
          <w:rFonts w:ascii="Times New Roman" w:hAnsi="Times New Roman" w:cs="Times New Roman"/>
          <w:sz w:val="32"/>
          <w:szCs w:val="32"/>
        </w:rPr>
        <w:t>СВОДНЫЙ ОТЧЕТ</w:t>
      </w:r>
    </w:p>
    <w:p w:rsidR="00F507BD" w:rsidRDefault="00F507BD" w:rsidP="00F507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7BD">
        <w:rPr>
          <w:rFonts w:ascii="Times New Roman" w:hAnsi="Times New Roman" w:cs="Times New Roman"/>
          <w:sz w:val="32"/>
          <w:szCs w:val="32"/>
        </w:rPr>
        <w:t>о ходе реализации программ за 2014 год в разрезе целевых показателей</w:t>
      </w:r>
    </w:p>
    <w:p w:rsidR="00951C9E" w:rsidRDefault="00951C9E" w:rsidP="00F507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"/>
        <w:gridCol w:w="41"/>
        <w:gridCol w:w="1883"/>
        <w:gridCol w:w="102"/>
        <w:gridCol w:w="424"/>
        <w:gridCol w:w="143"/>
        <w:gridCol w:w="41"/>
        <w:gridCol w:w="747"/>
        <w:gridCol w:w="128"/>
        <w:gridCol w:w="76"/>
        <w:gridCol w:w="657"/>
        <w:gridCol w:w="53"/>
        <w:gridCol w:w="652"/>
        <w:gridCol w:w="57"/>
        <w:gridCol w:w="99"/>
        <w:gridCol w:w="613"/>
        <w:gridCol w:w="28"/>
        <w:gridCol w:w="365"/>
        <w:gridCol w:w="287"/>
        <w:gridCol w:w="26"/>
        <w:gridCol w:w="6"/>
        <w:gridCol w:w="545"/>
        <w:gridCol w:w="423"/>
        <w:gridCol w:w="24"/>
        <w:gridCol w:w="414"/>
        <w:gridCol w:w="214"/>
        <w:gridCol w:w="75"/>
        <w:gridCol w:w="6"/>
        <w:gridCol w:w="566"/>
        <w:gridCol w:w="346"/>
        <w:gridCol w:w="80"/>
        <w:gridCol w:w="278"/>
        <w:gridCol w:w="157"/>
        <w:gridCol w:w="194"/>
        <w:gridCol w:w="80"/>
        <w:gridCol w:w="420"/>
        <w:gridCol w:w="167"/>
        <w:gridCol w:w="326"/>
        <w:gridCol w:w="79"/>
        <w:gridCol w:w="278"/>
        <w:gridCol w:w="178"/>
        <w:gridCol w:w="247"/>
        <w:gridCol w:w="136"/>
        <w:gridCol w:w="290"/>
        <w:gridCol w:w="226"/>
        <w:gridCol w:w="57"/>
        <w:gridCol w:w="41"/>
        <w:gridCol w:w="95"/>
        <w:gridCol w:w="561"/>
        <w:gridCol w:w="6"/>
        <w:gridCol w:w="6"/>
        <w:gridCol w:w="265"/>
        <w:gridCol w:w="6"/>
        <w:gridCol w:w="438"/>
        <w:gridCol w:w="445"/>
        <w:gridCol w:w="125"/>
        <w:gridCol w:w="59"/>
        <w:gridCol w:w="6"/>
        <w:gridCol w:w="73"/>
        <w:gridCol w:w="782"/>
        <w:gridCol w:w="919"/>
      </w:tblGrid>
      <w:tr w:rsidR="00951C9E" w:rsidRPr="00951C9E" w:rsidTr="00C21293">
        <w:trPr>
          <w:trHeight w:val="57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A82E9E" w:rsidP="00A82E9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026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51C9E" w:rsidRPr="00951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и показатели результативности  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</w:t>
            </w:r>
            <w:r w:rsidR="00951C9E" w:rsidRPr="00951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 </w:t>
            </w:r>
          </w:p>
        </w:tc>
      </w:tr>
      <w:tr w:rsidR="00951C9E" w:rsidRPr="00951C9E" w:rsidTr="00C21293">
        <w:trPr>
          <w:trHeight w:val="1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73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измере-ния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Весовой критерий</w:t>
            </w:r>
          </w:p>
        </w:tc>
        <w:tc>
          <w:tcPr>
            <w:tcW w:w="272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 (два предшествующих года)</w:t>
            </w:r>
          </w:p>
        </w:tc>
        <w:tc>
          <w:tcPr>
            <w:tcW w:w="7105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  2014</w:t>
            </w:r>
          </w:p>
        </w:tc>
        <w:tc>
          <w:tcPr>
            <w:tcW w:w="192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951C9E" w:rsidRPr="00951C9E" w:rsidTr="00C21293">
        <w:trPr>
          <w:trHeight w:val="555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март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- июнь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январь-сентябрь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на конец года</w:t>
            </w:r>
          </w:p>
        </w:tc>
        <w:tc>
          <w:tcPr>
            <w:tcW w:w="10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1365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5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0262D3" w:rsidRDefault="00EF4260" w:rsidP="00A82E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программа"Развитие системы образования Каратузского района" </w:t>
            </w:r>
          </w:p>
        </w:tc>
      </w:tr>
      <w:tr w:rsidR="00EF4260" w:rsidRPr="00951C9E" w:rsidTr="00C21293">
        <w:trPr>
          <w:trHeight w:val="5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60" w:rsidRPr="00951C9E" w:rsidRDefault="00EF426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60" w:rsidRPr="00951C9E" w:rsidRDefault="00EF426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Цель,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оздоровления детей в летний период</w:t>
            </w:r>
          </w:p>
        </w:tc>
      </w:tr>
      <w:tr w:rsidR="00951C9E" w:rsidRPr="00951C9E" w:rsidTr="00C2129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951C9E" w:rsidRPr="00951C9E" w:rsidTr="00C21293">
        <w:trPr>
          <w:trHeight w:val="2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школе, проживающих на территории Каратузского района (с учетом групп кратковременного пребывания)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31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воспитанников дошкольных образовательных организаций, расположенных на территории Каратузского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Каратузского района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BD601D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114600">
        <w:trPr>
          <w:trHeight w:val="2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24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1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BD601D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BD601D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среднего балла ЕГЭ (в расчете на 1 предмет) в 10 % школ Каратузского района с лучшими результатами ЕГЭ к среднему баллу ЕГЭ (в расчете на 1 предмет) в 10 % школ Каратузского района с худшими результатами ЕГЭ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160,7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8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общеобразовательных организаций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51C9E" w:rsidRPr="00951C9E" w:rsidTr="00C21293">
        <w:trPr>
          <w:trHeight w:val="19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1,8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во вторую (третью) смену, в общей численности обучающихся в государственных (муниципальных)  общеобразовательных организаций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26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5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31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1,11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 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18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базовых образовательных учреждений (обеспечивающих совместное обучение  инвалидов и лиц, не имеющих нарушений)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18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3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«Организация летнего отдыха, оздоровления, занятости детей и подростков»</w:t>
            </w:r>
          </w:p>
        </w:tc>
      </w:tr>
      <w:tr w:rsidR="00951C9E" w:rsidRPr="00951C9E" w:rsidTr="00C21293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оздоровленных детей школьного возраста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BD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1C9E" w:rsidRPr="00951C9E" w:rsidTr="00C21293">
        <w:trPr>
          <w:trHeight w:val="8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благоприятных условий для проведения организованного отдыха детей и подростков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«Одаренные дети»</w:t>
            </w:r>
          </w:p>
        </w:tc>
      </w:tr>
      <w:tr w:rsidR="00951C9E" w:rsidRPr="00951C9E" w:rsidTr="00C21293">
        <w:trPr>
          <w:trHeight w:val="16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 в общей численности обучающихся по программам общего образования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</w:t>
            </w:r>
            <w:r w:rsidR="00BD6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4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детей физкультурно-спортивной работой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BD601D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Подпрограмма 4 "Развитие сети дошкольных образовательных учреждений"</w:t>
            </w:r>
          </w:p>
        </w:tc>
      </w:tr>
      <w:tr w:rsidR="00951C9E" w:rsidRPr="00951C9E" w:rsidTr="00CB22C3">
        <w:trPr>
          <w:trHeight w:val="5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BD601D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</w:t>
            </w:r>
            <w:r w:rsidR="00BD601D"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1C9E" w:rsidRPr="00951C9E" w:rsidTr="00CB22C3">
        <w:trPr>
          <w:trHeight w:val="5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дошкольных образовательных организаций, соответствующих современным требованиям обучения, в общем количестве муниципальных 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</w:t>
            </w:r>
            <w:r w:rsidR="00BD601D"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BD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1C9E" w:rsidRPr="00951C9E" w:rsidTr="00CB22C3">
        <w:trPr>
          <w:trHeight w:val="3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</w:tr>
      <w:tr w:rsidR="00951C9E" w:rsidRPr="00951C9E" w:rsidTr="00C21293">
        <w:trPr>
          <w:trHeight w:val="19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CA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C21293">
        <w:trPr>
          <w:trHeight w:val="3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6 «Кадровый потенциал в системе образования Каратузского района»</w:t>
            </w:r>
          </w:p>
        </w:tc>
      </w:tr>
      <w:tr w:rsidR="00951C9E" w:rsidRPr="00951C9E" w:rsidTr="00943B48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  района, имеющих возможность принять участие в реализации программных мероприятий, направленных на обеспечение квалифицированными кадрами муниципальной системы образования Каратузского района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943B48">
        <w:trPr>
          <w:trHeight w:val="15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учителей  в возрасте до 30 лет в общей численности учителей общеобразовательных организаций, расположенных на территории Каратузского района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C9E" w:rsidRPr="00951C9E" w:rsidTr="00943B48">
        <w:trPr>
          <w:trHeight w:val="3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61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7 "Обеспечение реализации муниципальной программы и прочие мероприятия"</w:t>
            </w:r>
          </w:p>
        </w:tc>
      </w:tr>
      <w:tr w:rsidR="00951C9E" w:rsidRPr="00951C9E" w:rsidTr="00C21293">
        <w:trPr>
          <w:trHeight w:val="12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75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 w:rsidR="00275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1C9E" w:rsidRPr="00951C9E" w:rsidTr="00C21293">
        <w:trPr>
          <w:trHeight w:val="7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9E" w:rsidRPr="00951C9E" w:rsidRDefault="00951C9E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E" w:rsidRPr="00951C9E" w:rsidRDefault="00951C9E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4260" w:rsidRPr="00951C9E" w:rsidTr="00C21293">
        <w:trPr>
          <w:trHeight w:val="7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11460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F4260"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деятельности (оказание услуг) подведомственных учреждений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275E6F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 w:rsidR="00275E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60" w:rsidRPr="00951C9E" w:rsidRDefault="00EF4260" w:rsidP="0027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60" w:rsidRPr="00951C9E" w:rsidRDefault="00EF426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4260" w:rsidRPr="00951C9E" w:rsidTr="00C21293">
        <w:trPr>
          <w:trHeight w:val="429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260" w:rsidRPr="000262D3" w:rsidRDefault="00EF4260" w:rsidP="00A82E9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"Социальная поддержка населения Каратузского района"  </w:t>
            </w:r>
          </w:p>
        </w:tc>
      </w:tr>
      <w:tr w:rsidR="00EF4260" w:rsidRPr="00EF4260" w:rsidTr="00C21293">
        <w:trPr>
          <w:trHeight w:val="240"/>
        </w:trPr>
        <w:tc>
          <w:tcPr>
            <w:tcW w:w="16585" w:type="dxa"/>
            <w:gridSpan w:val="6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Полное и своевременное исполнение переданных государственных полномочий по предоставлению мер социальной поддержки населению</w:t>
            </w:r>
          </w:p>
        </w:tc>
      </w:tr>
      <w:tr w:rsidR="00EF4260" w:rsidRPr="00EF4260" w:rsidTr="00C21293">
        <w:trPr>
          <w:trHeight w:val="195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 Предоставление мер социальной поддержки отдельным категориям граждан, в т. ч.  Инвалидам</w:t>
            </w: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1: Повышение качества жизни отдельных категорий граждан в т. ч.  инвалидов, степени их социальной защищенности</w:t>
            </w:r>
          </w:p>
        </w:tc>
      </w:tr>
      <w:tr w:rsidR="00EF4260" w:rsidRPr="00EF4260" w:rsidTr="00C21293">
        <w:trPr>
          <w:trHeight w:val="181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является годовым и отражается по итогам года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является годовым и отражается по итогам года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является годовым и отражается по итогам года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333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муниципальном районе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3: Обеспечение социальной поддержки граждан на оплату жилого помещения и коммунальных услуг</w:t>
            </w:r>
          </w:p>
        </w:tc>
      </w:tr>
      <w:tr w:rsidR="00EF4260" w:rsidRPr="00EF4260" w:rsidTr="00C21293">
        <w:trPr>
          <w:trHeight w:val="2892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муниципального  района и имеющих право на их получение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2: Создание благоприятных условий для функционирования института семьи, рождения детей</w:t>
            </w: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2: Социальная поддержка семей, имеющих детей</w:t>
            </w:r>
          </w:p>
        </w:tc>
      </w:tr>
      <w:tr w:rsidR="00EF4260" w:rsidRPr="00EF4260" w:rsidTr="00C21293">
        <w:trPr>
          <w:trHeight w:val="168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2: Повышение качества и доступности предоставления услуг по социальному обслуживанию</w:t>
            </w:r>
          </w:p>
        </w:tc>
      </w:tr>
      <w:tr w:rsidR="00EF4260" w:rsidRPr="00EF4260" w:rsidTr="00C21293">
        <w:trPr>
          <w:trHeight w:val="230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378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учреждений социального обслуживания населения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15799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16064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17379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15429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15429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3: Обеспечение потребностей граждан пожилого возраста, инвалидов, включая детей – инвалидов, семей и детей в социальном обслуживании</w:t>
            </w: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4: Повышение качества и доступности социальных услуг населению</w:t>
            </w:r>
          </w:p>
        </w:tc>
      </w:tr>
      <w:tr w:rsidR="00EF4260" w:rsidRPr="00EF4260" w:rsidTr="00C21293">
        <w:trPr>
          <w:trHeight w:val="38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муниципального района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14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граждан пожилого возраста и инвалидов всеми видами социального обслуживания на дому (на 10000 пенсионеров)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3192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услуг  муниципальными учреждениями социального обслуживания населения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Декада качества проводиться 1 раз в год. Годовой показатель.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Декада качества проводиться 1 раз в год. Годовой показатель.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Декада качества проводиться 1 раз в год. Годовой показатель.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338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4. Создание условий эффективного развития сферы социальной поддержки и социального обслуживания населения муниципального района</w:t>
            </w:r>
          </w:p>
        </w:tc>
      </w:tr>
      <w:tr w:rsidR="00EF4260" w:rsidRPr="00EF4260" w:rsidTr="00C21293">
        <w:trPr>
          <w:trHeight w:val="263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260" w:rsidRPr="00EF4260" w:rsidRDefault="00EF426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5:  Обеспечение реализации муниципальной  программы и прочие мероприятия</w:t>
            </w:r>
          </w:p>
        </w:tc>
      </w:tr>
      <w:tr w:rsidR="00EF4260" w:rsidRPr="00EF4260" w:rsidTr="00C21293">
        <w:trPr>
          <w:trHeight w:val="998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исполнения </w:t>
            </w: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субвенций на реализацию переданных полномочий края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97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97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97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97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3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удовлетворенности жителей муниципального района качеством предоставления государственных и муниципальных  услуг в сфере социальной поддержки населения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Декада качества проводиться 1 раз в год. Годовой показатель.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Декада качества проводиться 1 раз в год. Годовой показатель.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    менее      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Декада качества проводиться 1 раз в год. Годовой показатель.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    менее      90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260" w:rsidRPr="00EF4260" w:rsidTr="00C21293">
        <w:trPr>
          <w:trHeight w:val="24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обоснованных жалоб к числу граждан, которым предоставлены государственные  и муниципальные услуги по социальной поддержке в календарном году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0,1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260" w:rsidRPr="00EF4260" w:rsidRDefault="00EF4260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419" w:rsidRPr="00EF4260" w:rsidTr="00C21293">
        <w:trPr>
          <w:trHeight w:val="972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419" w:rsidRPr="009D04E2" w:rsidRDefault="009D04E2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D04E2">
              <w:rPr>
                <w:b/>
                <w:sz w:val="24"/>
                <w:szCs w:val="24"/>
              </w:rPr>
              <w:t xml:space="preserve"> М</w:t>
            </w:r>
            <w:r w:rsidRPr="009D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униципальная программа "Реформирование и модернизация жилищно-коммунального хозяйства и повышение энергетической эффективности»</w:t>
            </w:r>
            <w:r w:rsidRPr="00EF4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4E2" w:rsidRPr="009D04E2" w:rsidTr="00C21293">
        <w:trPr>
          <w:trHeight w:val="649"/>
        </w:trPr>
        <w:tc>
          <w:tcPr>
            <w:tcW w:w="16585" w:type="dxa"/>
            <w:gridSpan w:val="6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 </w:t>
            </w:r>
          </w:p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B11DD" w:rsidRPr="009D04E2" w:rsidTr="00C21293">
        <w:trPr>
          <w:trHeight w:val="765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1:</w:t>
            </w: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Доля убыточных организаций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B11DD" w:rsidRPr="009D04E2" w:rsidTr="00CB22C3">
        <w:trPr>
          <w:trHeight w:val="72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2:</w:t>
            </w: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Уровень износа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65,55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9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60840" w:rsidRPr="009D04E2" w:rsidTr="00CB22C3">
        <w:trPr>
          <w:trHeight w:val="41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</w:t>
            </w: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Развитие, модернизация и капитальный ремонт объектов коммунальной инфраструктуры и </w:t>
            </w: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жилищного фонда Каратузского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4E2" w:rsidRPr="009D04E2" w:rsidTr="00114600">
        <w:trPr>
          <w:trHeight w:val="28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02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 «Модернизация, реконструкция и капитальный ремонт объектов коммунальной инфраструктуры муниципального образования «Каратузский район» на 2014-2016 годы</w:t>
            </w:r>
          </w:p>
        </w:tc>
      </w:tr>
      <w:tr w:rsidR="00160840" w:rsidRPr="009D04E2" w:rsidTr="00CB22C3">
        <w:trPr>
          <w:trHeight w:val="600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60840" w:rsidRPr="009D04E2" w:rsidTr="00CB22C3">
        <w:trPr>
          <w:trHeight w:val="255"/>
        </w:trPr>
        <w:tc>
          <w:tcPr>
            <w:tcW w:w="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теплоснабжение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0840" w:rsidRPr="009D04E2" w:rsidTr="00CB22C3">
        <w:trPr>
          <w:trHeight w:val="255"/>
        </w:trPr>
        <w:tc>
          <w:tcPr>
            <w:tcW w:w="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водоснабжение 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0840" w:rsidRPr="009D04E2" w:rsidTr="00CB22C3">
        <w:trPr>
          <w:trHeight w:val="51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E2" w:rsidRPr="009D04E2" w:rsidRDefault="009D04E2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потерь энергоресурсов в инженерных сетях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23,35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60840" w:rsidRPr="009D04E2" w:rsidTr="00CB22C3">
        <w:trPr>
          <w:trHeight w:val="102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E2" w:rsidRPr="009D04E2" w:rsidRDefault="009D04E2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60840" w:rsidRPr="009D04E2" w:rsidTr="00CB22C3">
        <w:trPr>
          <w:trHeight w:val="51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E2" w:rsidRPr="009D04E2" w:rsidRDefault="009D04E2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60840" w:rsidRPr="009D04E2" w:rsidTr="00CB22C3">
        <w:trPr>
          <w:trHeight w:val="51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E2" w:rsidRPr="009D04E2" w:rsidRDefault="009D04E2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аварий в системах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75,97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60840" w:rsidRPr="009D04E2" w:rsidTr="00CB22C3">
        <w:trPr>
          <w:trHeight w:val="1245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2:</w:t>
            </w: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C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0840" w:rsidRPr="009D04E2" w:rsidTr="00CB22C3">
        <w:trPr>
          <w:trHeight w:val="2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4E2" w:rsidRPr="009D04E2" w:rsidTr="00CB22C3">
        <w:trPr>
          <w:trHeight w:val="33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платежей в 1 полугодии ограничен коэффициентом 1,0, предусторенным законом Красноярского края от 20.12.2012 № 3-957. Уровень платежей во 2 полугодии ограничен предельным индексом изменения платы за коммунальные услуги в размере 4,6% указом Губернатора края от 20.06.2014 № 131-уг</w:t>
            </w:r>
          </w:p>
        </w:tc>
      </w:tr>
      <w:tr w:rsidR="00160840" w:rsidRPr="009D04E2" w:rsidTr="00CB22C3">
        <w:trPr>
          <w:trHeight w:val="765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производится в месяце, следующем за отчетным.</w:t>
            </w:r>
          </w:p>
        </w:tc>
      </w:tr>
      <w:tr w:rsidR="00160840" w:rsidRPr="009D04E2" w:rsidTr="00CB22C3"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0840" w:rsidRPr="009D04E2" w:rsidTr="00CB22C3">
        <w:trPr>
          <w:trHeight w:val="2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E2" w:rsidRPr="009D04E2" w:rsidRDefault="009D04E2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04E2" w:rsidRPr="009D04E2" w:rsidTr="00CB22C3">
        <w:trPr>
          <w:trHeight w:val="17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учреждений, финансируемых за счет бюджета Каратузского района, в общем объеме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E2" w:rsidRPr="009D04E2" w:rsidRDefault="009D04E2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0840" w:rsidRPr="009D04E2" w:rsidTr="00CB22C3">
        <w:trPr>
          <w:trHeight w:val="178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11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учета, в общем объеме энергоресурсов, потребляемых (используемых) на территории района, 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0840" w:rsidRPr="009D04E2" w:rsidTr="00CB22C3">
        <w:trPr>
          <w:trHeight w:val="16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не выполняется в связи с тем, что не во всех населенных пунктах района установлены приборы учета уличного освещения</w:t>
            </w:r>
          </w:p>
        </w:tc>
      </w:tr>
      <w:tr w:rsidR="00160840" w:rsidRPr="009D04E2" w:rsidTr="00CB22C3">
        <w:trPr>
          <w:trHeight w:val="25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выполняется</w:t>
            </w:r>
          </w:p>
        </w:tc>
      </w:tr>
      <w:tr w:rsidR="00160840" w:rsidRPr="009D04E2" w:rsidTr="00CB22C3">
        <w:trPr>
          <w:trHeight w:val="25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840" w:rsidRPr="009D04E2" w:rsidRDefault="00160840" w:rsidP="001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1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840" w:rsidRPr="009D04E2" w:rsidRDefault="00160840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не выполняется, потому что в 2014 увеличился объем потребления холодной воды по нормативам в связи с увеличением самих нормативов</w:t>
            </w:r>
          </w:p>
        </w:tc>
      </w:tr>
      <w:tr w:rsidR="00160840" w:rsidRPr="009D04E2" w:rsidTr="00C21293">
        <w:trPr>
          <w:trHeight w:val="466"/>
        </w:trPr>
        <w:tc>
          <w:tcPr>
            <w:tcW w:w="1658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40" w:rsidRPr="005358EB" w:rsidRDefault="005358EB" w:rsidP="00A82E9E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EC71FD" w:rsidRPr="005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культуры, молодежной политики, физкультуры и спорта в Каратузском </w:t>
            </w:r>
            <w:r w:rsid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районе»</w:t>
            </w:r>
          </w:p>
        </w:tc>
      </w:tr>
    </w:tbl>
    <w:p w:rsidR="00943B48" w:rsidRDefault="001B11DD" w:rsidP="000D4625">
      <w:pPr>
        <w:spacing w:after="0" w:line="240" w:lineRule="auto"/>
      </w:pPr>
      <w:r>
        <w:fldChar w:fldCharType="begin"/>
      </w:r>
      <w:r>
        <w:instrText xml:space="preserve"> LINK </w:instrText>
      </w:r>
      <w:r w:rsidR="00677C34">
        <w:instrText xml:space="preserve">Excel.Sheet.8 "C:\\Users\\Stabrovskaya\\Desktop\\Отчет о реализ программ Целевые показатели  за 2014\\отчет по муниципальной программе КУЛЬТУРА 8 2014 год.xls" "8 показатели !R9C1:R57C18" </w:instrText>
      </w:r>
      <w:r>
        <w:instrText xml:space="preserve">\a \f 4 \h </w:instrText>
      </w:r>
      <w:r w:rsidR="006D0025">
        <w:instrText xml:space="preserve"> \* MERGEFORMAT </w:instrText>
      </w:r>
      <w:r>
        <w:fldChar w:fldCharType="separate"/>
      </w: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567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</w:tblGrid>
      <w:tr w:rsidR="00943B48" w:rsidRPr="00943B48" w:rsidTr="00207140">
        <w:trPr>
          <w:divId w:val="1637760824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реализации и развития культурного, духовно-нравственного и физического </w:t>
            </w: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потенциала населения Каратузского района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1Сохранение и популяризация культурного наследия Каратузского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1Новое  проектирование музейного  пространства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экспонатов основного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массовых мероприятий в музее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40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развития потенциала молодежи и его реализации в интересах развития Каратузского района</w:t>
            </w:r>
          </w:p>
        </w:tc>
      </w:tr>
      <w:tr w:rsidR="00943B48" w:rsidRPr="00943B48" w:rsidTr="00207140">
        <w:trPr>
          <w:divId w:val="1637760824"/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Каратуз молодой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информационно-консультационной помощи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проектов, реализуемых молодежью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20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молодежных мероприятий по различным направлениям (досуговые, культурно-массовые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отдыху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трудовому воспитанию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2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7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943B48" w:rsidRPr="00943B48" w:rsidTr="00207140">
        <w:trPr>
          <w:divId w:val="1637760824"/>
          <w:trHeight w:val="2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7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3 Развитие  и пропаганда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1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спортсооружениями и спортинвентарем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0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жителей района спортивно-массовыми мероприятиями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 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культурно-досуговой деятельности</w:t>
            </w:r>
          </w:p>
        </w:tc>
      </w:tr>
      <w:tr w:rsidR="00943B48" w:rsidRPr="00943B48" w:rsidTr="00114600">
        <w:trPr>
          <w:divId w:val="1637760824"/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Поддержка и развитие культурного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платных культурно-                                            досуговых</w:t>
            </w:r>
            <w:r w:rsidRPr="0094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Pr="0094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Число участников клубных формирований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 Совершенствование деятельности библиотек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Сохранение и развитие библиотечного дела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22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новых изданий, поступивших в фонды общедоступных библиотек, в расчете на 1000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книговыдач в расчете на 1000 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 библиотек, повысивших  квалификацию, прошедших переподготовку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5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15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библиографических записей в электронном каталоге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запись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6 Повышение роли киновидеообслуживания  населения Каратузского района, как фактора социально-</w:t>
            </w: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культурного развития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Развитие киновидеообслуживания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киноустановок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в зрительных залах киноустановок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киносеансов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киносеансов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валового сбора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созданного видеофонда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7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114600">
        <w:trPr>
          <w:divId w:val="1637760824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114600">
        <w:trPr>
          <w:divId w:val="1637760824"/>
          <w:trHeight w:val="15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 населению через партнерство некоммерческих организаций и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207140">
        <w:trPr>
          <w:divId w:val="1637760824"/>
          <w:trHeight w:val="20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социально ориентированных некоммерческих организаций, активно осуществляющих свою деятельность.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28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B48" w:rsidRPr="00943B48" w:rsidTr="00207140">
        <w:trPr>
          <w:divId w:val="1637760824"/>
          <w:trHeight w:val="22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E7A" w:rsidRPr="00C81735" w:rsidRDefault="001B11DD" w:rsidP="000D4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fldChar w:fldCharType="end"/>
      </w:r>
      <w:r w:rsidR="00C81735" w:rsidRPr="00C81735">
        <w:rPr>
          <w:rFonts w:ascii="Times New Roman" w:hAnsi="Times New Roman" w:cs="Times New Roman"/>
          <w:b/>
          <w:sz w:val="24"/>
          <w:szCs w:val="24"/>
        </w:rPr>
        <w:t>5. Муниципальная программа  «Развитие транспортной системы Каратузского района»</w:t>
      </w: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"/>
        <w:gridCol w:w="24"/>
        <w:gridCol w:w="21"/>
        <w:gridCol w:w="1984"/>
        <w:gridCol w:w="567"/>
        <w:gridCol w:w="709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142"/>
        <w:gridCol w:w="1417"/>
      </w:tblGrid>
      <w:tr w:rsidR="00366E7A" w:rsidRPr="00366E7A" w:rsidTr="000262D3">
        <w:trPr>
          <w:trHeight w:val="409"/>
        </w:trPr>
        <w:tc>
          <w:tcPr>
            <w:tcW w:w="16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81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Цель1. Повышение доступности транспортных услуг для населения  </w:t>
            </w:r>
          </w:p>
        </w:tc>
      </w:tr>
      <w:tr w:rsidR="00366E7A" w:rsidRPr="00366E7A" w:rsidTr="00114600">
        <w:trPr>
          <w:trHeight w:val="36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потребности населения в перевозках</w:t>
            </w:r>
          </w:p>
        </w:tc>
      </w:tr>
      <w:tr w:rsidR="00366E7A" w:rsidRPr="00366E7A" w:rsidTr="00CB22C3">
        <w:trPr>
          <w:trHeight w:val="31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E7A" w:rsidRPr="00366E7A" w:rsidTr="00CB22C3">
        <w:trPr>
          <w:trHeight w:val="70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подвижность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7A" w:rsidRPr="00366E7A" w:rsidRDefault="00366E7A" w:rsidP="0081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поездок/чел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EDD" w:rsidRPr="00366E7A" w:rsidTr="00114600">
        <w:trPr>
          <w:trHeight w:val="420"/>
        </w:trPr>
        <w:tc>
          <w:tcPr>
            <w:tcW w:w="16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DD" w:rsidRPr="00366E7A" w:rsidRDefault="00817EDD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17EDD" w:rsidRPr="00366E7A" w:rsidRDefault="00817EDD" w:rsidP="0081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2. Повышение комплексной  безопасности дорожного движения </w:t>
            </w:r>
          </w:p>
        </w:tc>
      </w:tr>
      <w:tr w:rsidR="00366E7A" w:rsidRPr="00366E7A" w:rsidTr="00CB22C3">
        <w:trPr>
          <w:trHeight w:val="6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аварийности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E7A" w:rsidRPr="00366E7A" w:rsidTr="00CB22C3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дорожно-транспортного травматизма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E7A" w:rsidRPr="00366E7A" w:rsidTr="00CB22C3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7A" w:rsidRPr="00366E7A" w:rsidTr="00CB22C3">
        <w:trPr>
          <w:trHeight w:val="10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подвижность населения (количество поездок)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поездок/человек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E7A" w:rsidRPr="00366E7A" w:rsidTr="00CB22C3">
        <w:trPr>
          <w:trHeight w:val="6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субсидии на 1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Рублей/пассажира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E7A" w:rsidRPr="00366E7A" w:rsidTr="00CB22C3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6E7A" w:rsidRPr="00366E7A" w:rsidTr="00CB22C3">
        <w:trPr>
          <w:trHeight w:val="6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аварийности на 15 %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36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E7A" w:rsidRPr="00366E7A" w:rsidRDefault="00366E7A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06" w:rsidRPr="009D2B06" w:rsidTr="00CB22C3">
        <w:trPr>
          <w:trHeight w:val="6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06" w:rsidRPr="009D2B06" w:rsidRDefault="009D2B06" w:rsidP="00C35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06" w:rsidRPr="009D2B06" w:rsidRDefault="009D2B06" w:rsidP="00C3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Снижение дорожно-транспортного травматизма детей 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06" w:rsidRPr="009D2B06" w:rsidRDefault="009D2B06" w:rsidP="00C3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06" w:rsidRPr="009D2B06" w:rsidRDefault="009D2B06" w:rsidP="00C3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06" w:rsidRPr="009D2B06" w:rsidRDefault="009D2B06" w:rsidP="00207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B06" w:rsidRPr="00366E7A" w:rsidTr="00CB6FE9">
        <w:trPr>
          <w:trHeight w:val="437"/>
        </w:trPr>
        <w:tc>
          <w:tcPr>
            <w:tcW w:w="1645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366E7A" w:rsidRDefault="009D2B06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Муниципальная программа «Содействие развитию местного самоуправления Каратузского района» </w:t>
            </w:r>
          </w:p>
        </w:tc>
      </w:tr>
      <w:tr w:rsidR="009D2B06" w:rsidRPr="009D2B06" w:rsidTr="00CB6FE9">
        <w:trPr>
          <w:trHeight w:val="57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B06" w:rsidRPr="009D2B06" w:rsidRDefault="009D2B06" w:rsidP="009D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9D2B06" w:rsidRPr="009D2B06" w:rsidTr="00CB22C3">
        <w:trPr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2B06" w:rsidRPr="009D2B06" w:rsidTr="00CB22C3">
        <w:trPr>
          <w:trHeight w:val="97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образований, заявившихся к участию в мероприятиях по развитию и модернизации улично-дорожной сети муниципальных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6" w:rsidRPr="009D2B06" w:rsidRDefault="009D2B06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A0F" w:rsidRPr="009D2B06" w:rsidTr="00114600">
        <w:trPr>
          <w:trHeight w:val="315"/>
        </w:trPr>
        <w:tc>
          <w:tcPr>
            <w:tcW w:w="16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6C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6C7A0F" w:rsidRPr="009D2B06" w:rsidTr="00CB22C3">
        <w:trPr>
          <w:trHeight w:val="315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0F" w:rsidRPr="009D2B06" w:rsidRDefault="006C7A0F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2FC" w:rsidRPr="009D2B06" w:rsidTr="00CB22C3">
        <w:trPr>
          <w:trHeight w:val="31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9D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образований, заявившихся к участию в мероприятиях по развитию и модернизации улично-дорожной сети муниципальных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2FC" w:rsidRPr="009D2B06" w:rsidRDefault="000F72FC" w:rsidP="00C3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5BB0" w:rsidRPr="009D2B06" w:rsidTr="00943B48">
        <w:trPr>
          <w:trHeight w:val="315"/>
        </w:trPr>
        <w:tc>
          <w:tcPr>
            <w:tcW w:w="16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B0" w:rsidRPr="00C35BB0" w:rsidRDefault="00C35BB0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Муниципальная программа «Развитие сельского хозяйства в Каратузском районе» </w:t>
            </w:r>
          </w:p>
        </w:tc>
      </w:tr>
    </w:tbl>
    <w:p w:rsidR="00943B48" w:rsidRPr="00943B48" w:rsidRDefault="00C35BB0" w:rsidP="000D4625">
      <w:pPr>
        <w:spacing w:after="0" w:line="240" w:lineRule="auto"/>
        <w:rPr>
          <w:sz w:val="20"/>
          <w:szCs w:val="20"/>
        </w:rPr>
      </w:pPr>
      <w:r w:rsidRPr="00776ED9">
        <w:fldChar w:fldCharType="begin"/>
      </w:r>
      <w:r w:rsidRPr="00776ED9">
        <w:instrText xml:space="preserve"> LINK </w:instrText>
      </w:r>
      <w:r w:rsidR="00677C34">
        <w:instrText xml:space="preserve">Excel.Sheet.8 "C:\\Users\\Stabrovskaya\\Desktop\\Отчет о реализ программ Целевые показатели  за 2014\\отчет целевых показ за 2014 год АПК.xls" "8 показатели !R9C1:R56C18" </w:instrText>
      </w:r>
      <w:r w:rsidRPr="00776ED9">
        <w:instrText xml:space="preserve">\a \f 4 \h  \* MERGEFORMAT </w:instrText>
      </w:r>
      <w:r w:rsidRPr="00776ED9">
        <w:fldChar w:fldCharType="separate"/>
      </w:r>
    </w:p>
    <w:tbl>
      <w:tblPr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1834"/>
        <w:gridCol w:w="569"/>
        <w:gridCol w:w="711"/>
        <w:gridCol w:w="852"/>
        <w:gridCol w:w="853"/>
        <w:gridCol w:w="852"/>
        <w:gridCol w:w="853"/>
        <w:gridCol w:w="850"/>
        <w:gridCol w:w="6"/>
        <w:gridCol w:w="845"/>
        <w:gridCol w:w="6"/>
        <w:gridCol w:w="990"/>
        <w:gridCol w:w="853"/>
        <w:gridCol w:w="850"/>
        <w:gridCol w:w="851"/>
        <w:gridCol w:w="850"/>
        <w:gridCol w:w="851"/>
        <w:gridCol w:w="708"/>
        <w:gridCol w:w="142"/>
        <w:gridCol w:w="1559"/>
      </w:tblGrid>
      <w:tr w:rsidR="00943B48" w:rsidRPr="00943B48" w:rsidTr="00114600">
        <w:trPr>
          <w:divId w:val="1948000630"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40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943B48" w:rsidRPr="00943B48" w:rsidTr="00CB22C3">
        <w:trPr>
          <w:divId w:val="1948000630"/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 показатель ниже на 11,4 %, что связано со снижением произврдства продукции животноводства и растениеводства. Данные за 2014 год будут после согласования мониторинга в августе-сентябре 2015 года.</w:t>
            </w:r>
          </w:p>
        </w:tc>
      </w:tr>
      <w:tr w:rsidR="00943B48" w:rsidRPr="00943B48" w:rsidTr="00CB22C3">
        <w:trPr>
          <w:divId w:val="1948000630"/>
          <w:trHeight w:val="19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 показатель ниже на 8,5 % от плана, что связано со снижением произврдства продукции растениеводства. Данные за 2014 год будут после согласования мониторинга в августе-сентябре 2015 года.</w:t>
            </w:r>
          </w:p>
        </w:tc>
      </w:tr>
      <w:tr w:rsidR="00943B48" w:rsidRPr="00943B48" w:rsidTr="00CB22C3">
        <w:trPr>
          <w:divId w:val="1948000630"/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14,5 % от плана, что связано со снижением произврдства продукции животноводства.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9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рентабельности сельскохозяйственного производства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выше на 16,1 % от плана, что связано с применением ресурсосберегающих технологий.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9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 сельского хозяйства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выше на 26,4 % от плана, что связано с приобретением техники и оборудования.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9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работников, занятых в сфере сельского хозяйства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выше на 0,4 % от плана, что связано с неполным рабочим днем.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сельскохозяйственных организаций кадрами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на уровне плана.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отдельных видов продукции переработки сельскохозяйственного сырья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CB22C3">
        <w:trPr>
          <w:divId w:val="1948000630"/>
          <w:trHeight w:val="1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на уровне плана.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8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4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 показатель выше на 0,6 % от плана, что связано с увеличением объемов производства хлеба и хлебобулочных изделий. Данные за 2014 год будут после согласования мониторинга в августе-сентябре 2015 года.</w:t>
            </w:r>
          </w:p>
        </w:tc>
      </w:tr>
      <w:tr w:rsidR="00943B48" w:rsidRPr="00943B48" w:rsidTr="00CB22C3">
        <w:trPr>
          <w:divId w:val="1948000630"/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 развития растениеводства: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CB22C3">
        <w:trPr>
          <w:divId w:val="1948000630"/>
          <w:trHeight w:val="21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зерна (в весе после доработки) во всех категориях хозяйств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выше на 13,5 % от плана, что связано с соблюдением технологии выращивания зерновых культур.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21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картофеля во всех категориях хозяйств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11,8 % от плана, что связано с не соблюдением технологии выращивания картофеля.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26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овощей во всех категориях хозяйств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5365,3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25,6 % от плана, что связано с несоблюдением технологии выращивания овощей, а так же не благоприятными погодными условиями.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21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Урожайность зерна (в весе после доработки)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выше на 14,3 % от плана, что связано с соблюдением технологий производства зерновых культур.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9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Урожайность картофеля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ц/га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11,2 % от плана, что связано с не соблюдением технологии выращивания картофеля.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развития животноводства: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CB22C3">
        <w:trPr>
          <w:divId w:val="1948000630"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</w:t>
            </w: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производства продукции животноводства на душу населения путём улучшения породных и продуктивных качеств скота</w:t>
            </w: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3B48" w:rsidRPr="00943B48" w:rsidTr="00CB22C3">
        <w:trPr>
          <w:divId w:val="1948000630"/>
          <w:trHeight w:val="21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мяса скота и птицы (в живом весе),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2,0% от плана, что связано с сокращением поголовья животных из-за роста стоимости кормов.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молока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1,9% от плана, что связано с низкой кормовой базой.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яиц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 показатель выше на 6,0 % от плана, что связано с сокращением поголовья птиц из-за роста стоимости кормов. Данные за 2014 год будут после согласования мониторинга в августе-сентябре 2015 года.</w:t>
            </w:r>
          </w:p>
        </w:tc>
      </w:tr>
      <w:tr w:rsidR="00943B48" w:rsidRPr="00943B48" w:rsidTr="00CB22C3">
        <w:trPr>
          <w:divId w:val="1948000630"/>
          <w:trHeight w:val="1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Надой молока на корову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3,8% от плана, что связано с низкой кормовой базой.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КРС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0,5% от плана, что связано с сокращением поголовья животных из-за роста стоимости кормов.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коров 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выше на 2,0% от плана.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свиней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выше на 0,5% от плана.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птиц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тыс.штук.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на уровне плана.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24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лошадей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2013 год показатель ниже на 16,2% от плана, что связано с сокращением поголовья животных из-за роста стоимости кормов и обнаружением ИНАН. Данные за 2014 год будут после согласования мониторинга в августе-сентябре 2015 года. </w:t>
            </w:r>
          </w:p>
        </w:tc>
      </w:tr>
      <w:tr w:rsidR="00943B48" w:rsidRPr="00943B48" w:rsidTr="00CB22C3">
        <w:trPr>
          <w:divId w:val="1948000630"/>
          <w:trHeight w:val="1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Поголовье овец и коз по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2013 год показатель выше на 0,5% от плана. Данные за 2014 год будут после согласования мониторинга в августе-сентябре 2015 года.</w:t>
            </w:r>
          </w:p>
        </w:tc>
      </w:tr>
      <w:tr w:rsidR="00943B48" w:rsidRPr="00943B48" w:rsidTr="00207140">
        <w:trPr>
          <w:divId w:val="1948000630"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48" w:rsidRPr="00943B48" w:rsidRDefault="00943B48" w:rsidP="0094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2. </w:t>
            </w: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дальнейшее развитие малых форм хозяйствования на селе и повышение уровня доходов сельского населения</w:t>
            </w:r>
          </w:p>
        </w:tc>
      </w:tr>
      <w:tr w:rsidR="00943B48" w:rsidRPr="00943B48" w:rsidTr="00CB22C3">
        <w:trPr>
          <w:divId w:val="1948000630"/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сельскохозяйственных потребительских кооперативов, всего, в том числе в разбивке по видам кооперативов, в том числе обслуживающе-перерабатывающие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2013 году закрылся 1 кооператив.</w:t>
            </w:r>
          </w:p>
        </w:tc>
      </w:tr>
      <w:tr w:rsidR="00943B48" w:rsidRPr="00943B48" w:rsidTr="00CB22C3">
        <w:trPr>
          <w:divId w:val="1948000630"/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 (работ, услуг)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Кооперативы сдают бухгалтерский отчет раз в год до 15 февраля года следующего за отчетным.</w:t>
            </w:r>
          </w:p>
        </w:tc>
      </w:tr>
      <w:tr w:rsidR="00943B48" w:rsidRPr="00943B48" w:rsidTr="00207140">
        <w:trPr>
          <w:divId w:val="1948000630"/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 (работ, услуг) в расчете на 1 работающий сельскохозяйственный потребительский кооператив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Кооперативы сдают бухгалтерский отчет раз в год до 15 февраля года следующего за отчетным.</w:t>
            </w:r>
          </w:p>
        </w:tc>
      </w:tr>
      <w:tr w:rsidR="00943B48" w:rsidRPr="00943B48" w:rsidTr="00207140">
        <w:trPr>
          <w:divId w:val="1948000630"/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в сельскохозяйственных потребительских кооперативах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Кооперативы сдают бухгалтерский отчет раз в год до 15 февраля года следующего за отчетным.</w:t>
            </w:r>
          </w:p>
        </w:tc>
      </w:tr>
      <w:tr w:rsidR="00943B48" w:rsidRPr="00943B48" w:rsidTr="00207140">
        <w:trPr>
          <w:divId w:val="1948000630"/>
          <w:trHeight w:val="16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личных подсобных хозяйств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2013 год будут после согласования мониторинга в августе-сентябре 2014 года. Данные за 2014 год будут в аналогичном периоде 2015 года</w:t>
            </w:r>
          </w:p>
        </w:tc>
      </w:tr>
      <w:tr w:rsidR="00943B48" w:rsidRPr="00943B48" w:rsidTr="00CB22C3">
        <w:trPr>
          <w:divId w:val="1948000630"/>
          <w:trHeight w:val="9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CB22C3">
        <w:trPr>
          <w:divId w:val="1948000630"/>
          <w:trHeight w:val="1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ведущих личное подсобное хозяйство, осуществивших привлечение кредитных средств и получающих возмещение процентной ставки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CB22C3">
        <w:trPr>
          <w:divId w:val="1948000630"/>
          <w:trHeight w:val="1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207140">
        <w:trPr>
          <w:divId w:val="1948000630"/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CB22C3">
        <w:trPr>
          <w:divId w:val="1948000630"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CB22C3">
        <w:trPr>
          <w:divId w:val="1948000630"/>
          <w:trHeight w:val="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жилья гражданами, проживающими в сельской местности, в том числе молодыми семьями и молодыми специалистами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CB22C3">
        <w:trPr>
          <w:divId w:val="1948000630"/>
          <w:trHeight w:val="11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207140">
        <w:trPr>
          <w:divId w:val="1948000630"/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обработки гербицидами очагов произрастания дикорастущей конопли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207140">
        <w:trPr>
          <w:divId w:val="1948000630"/>
          <w:trHeight w:val="9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обращений граждан с укусами безнадзорных домашних животных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207140">
        <w:trPr>
          <w:divId w:val="1948000630"/>
          <w:trHeight w:val="15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вовлеченных в оборот в соответствии с Федеральным законом «О содействии  развитию жилищного строительства» для жилищного строительства, в том числе строительства жилья экономического класса, включая малоэтажное строительство, из находящихся в муниципальной собственности земельных участков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207140">
        <w:trPr>
          <w:divId w:val="1948000630"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ввода жилья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207140">
        <w:trPr>
          <w:divId w:val="1948000630"/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</w:t>
            </w: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B48" w:rsidRPr="00943B48" w:rsidTr="00207140">
        <w:trPr>
          <w:divId w:val="1948000630"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исполненных расходных обязательств, предусмотренных бюджетом на исполнение отдельных государственных полномочий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48" w:rsidRPr="00943B48" w:rsidRDefault="00943B48" w:rsidP="0020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2E9E" w:rsidRPr="00776ED9" w:rsidRDefault="00C35BB0" w:rsidP="000D4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ED9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31367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5"/>
        <w:gridCol w:w="9"/>
        <w:gridCol w:w="300"/>
        <w:gridCol w:w="53"/>
        <w:gridCol w:w="23"/>
        <w:gridCol w:w="30"/>
        <w:gridCol w:w="1563"/>
        <w:gridCol w:w="7"/>
        <w:gridCol w:w="5"/>
        <w:gridCol w:w="2"/>
        <w:gridCol w:w="64"/>
        <w:gridCol w:w="6"/>
        <w:gridCol w:w="873"/>
        <w:gridCol w:w="39"/>
        <w:gridCol w:w="7"/>
        <w:gridCol w:w="27"/>
        <w:gridCol w:w="7"/>
        <w:gridCol w:w="26"/>
        <w:gridCol w:w="65"/>
        <w:gridCol w:w="939"/>
        <w:gridCol w:w="118"/>
        <w:gridCol w:w="15"/>
        <w:gridCol w:w="71"/>
        <w:gridCol w:w="7"/>
        <w:gridCol w:w="62"/>
        <w:gridCol w:w="64"/>
        <w:gridCol w:w="664"/>
        <w:gridCol w:w="118"/>
        <w:gridCol w:w="5"/>
        <w:gridCol w:w="15"/>
        <w:gridCol w:w="29"/>
        <w:gridCol w:w="39"/>
        <w:gridCol w:w="771"/>
        <w:gridCol w:w="30"/>
        <w:gridCol w:w="27"/>
        <w:gridCol w:w="11"/>
        <w:gridCol w:w="7"/>
        <w:gridCol w:w="69"/>
        <w:gridCol w:w="831"/>
        <w:gridCol w:w="25"/>
        <w:gridCol w:w="5"/>
        <w:gridCol w:w="35"/>
        <w:gridCol w:w="50"/>
        <w:gridCol w:w="634"/>
        <w:gridCol w:w="56"/>
        <w:gridCol w:w="19"/>
        <w:gridCol w:w="58"/>
        <w:gridCol w:w="50"/>
        <w:gridCol w:w="126"/>
        <w:gridCol w:w="474"/>
        <w:gridCol w:w="77"/>
        <w:gridCol w:w="131"/>
        <w:gridCol w:w="60"/>
        <w:gridCol w:w="108"/>
        <w:gridCol w:w="475"/>
        <w:gridCol w:w="37"/>
        <w:gridCol w:w="49"/>
        <w:gridCol w:w="128"/>
        <w:gridCol w:w="70"/>
        <w:gridCol w:w="91"/>
        <w:gridCol w:w="334"/>
        <w:gridCol w:w="94"/>
        <w:gridCol w:w="19"/>
        <w:gridCol w:w="249"/>
        <w:gridCol w:w="16"/>
        <w:gridCol w:w="64"/>
        <w:gridCol w:w="520"/>
        <w:gridCol w:w="30"/>
        <w:gridCol w:w="84"/>
        <w:gridCol w:w="132"/>
        <w:gridCol w:w="20"/>
        <w:gridCol w:w="71"/>
        <w:gridCol w:w="10"/>
        <w:gridCol w:w="533"/>
        <w:gridCol w:w="19"/>
        <w:gridCol w:w="210"/>
        <w:gridCol w:w="5"/>
        <w:gridCol w:w="80"/>
        <w:gridCol w:w="10"/>
        <w:gridCol w:w="458"/>
        <w:gridCol w:w="57"/>
        <w:gridCol w:w="14"/>
        <w:gridCol w:w="232"/>
        <w:gridCol w:w="5"/>
        <w:gridCol w:w="80"/>
        <w:gridCol w:w="10"/>
        <w:gridCol w:w="374"/>
        <w:gridCol w:w="8"/>
        <w:gridCol w:w="236"/>
        <w:gridCol w:w="6"/>
        <w:gridCol w:w="80"/>
        <w:gridCol w:w="10"/>
        <w:gridCol w:w="442"/>
        <w:gridCol w:w="76"/>
        <w:gridCol w:w="239"/>
        <w:gridCol w:w="87"/>
        <w:gridCol w:w="15"/>
        <w:gridCol w:w="373"/>
        <w:gridCol w:w="143"/>
        <w:gridCol w:w="95"/>
        <w:gridCol w:w="98"/>
        <w:gridCol w:w="941"/>
        <w:gridCol w:w="67"/>
        <w:gridCol w:w="14890"/>
        <w:gridCol w:w="75"/>
      </w:tblGrid>
      <w:tr w:rsidR="00A82E9E" w:rsidRPr="00A82E9E" w:rsidTr="00CB22C3">
        <w:trPr>
          <w:gridBefore w:val="1"/>
          <w:gridAfter w:val="3"/>
          <w:wAfter w:w="15032" w:type="dxa"/>
          <w:trHeight w:val="95"/>
        </w:trPr>
        <w:tc>
          <w:tcPr>
            <w:tcW w:w="16335" w:type="dxa"/>
            <w:gridSpan w:val="10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  </w:t>
            </w: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1560"/>
        </w:trPr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1928,6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1928,6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             1 884,1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             1 884,1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             1 884,1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1343,69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1884,1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1 884,1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1 884,1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CB22C3">
        <w:trPr>
          <w:gridBefore w:val="1"/>
          <w:gridAfter w:val="3"/>
          <w:wAfter w:w="15032" w:type="dxa"/>
          <w:trHeight w:val="1680"/>
        </w:trPr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465"/>
        </w:trPr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0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бюджетов;</w:t>
            </w: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343"/>
        </w:trPr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0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1440"/>
        </w:trPr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1928,6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                       1 884,1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                       1 884,1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                       1 884,1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1343,69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                       1 884,1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1 884,1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1 884,1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1440"/>
        </w:trPr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13 098,08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13 022,08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14 904,00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17 392,10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3 383,00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17 392,10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7 550,30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17 392,10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11 940,06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17 392,10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17 294,97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19 016,80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20 008,50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2880"/>
        </w:trPr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20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705"/>
        </w:trPr>
        <w:tc>
          <w:tcPr>
            <w:tcW w:w="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0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бюджета;    </w:t>
            </w:r>
          </w:p>
        </w:tc>
      </w:tr>
      <w:tr w:rsidR="00F27E4D" w:rsidRPr="00A82E9E" w:rsidTr="00CB22C3">
        <w:trPr>
          <w:gridBefore w:val="1"/>
          <w:gridAfter w:val="3"/>
          <w:wAfter w:w="15032" w:type="dxa"/>
          <w:trHeight w:val="345"/>
        </w:trPr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0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2.1.. Обеспечение реализации муниципальной программы и прочие мероприятия </w:t>
            </w:r>
          </w:p>
        </w:tc>
      </w:tr>
      <w:tr w:rsidR="00F27E4D" w:rsidRPr="00A82E9E" w:rsidTr="00CB22C3">
        <w:trPr>
          <w:gridBefore w:val="1"/>
          <w:gridAfter w:val="3"/>
          <w:wAfter w:w="15032" w:type="dxa"/>
          <w:trHeight w:val="1680"/>
        </w:trPr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80%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85%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1650"/>
        </w:trPr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98</w:t>
            </w:r>
          </w:p>
        </w:tc>
        <w:tc>
          <w:tcPr>
            <w:tcW w:w="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98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98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98</w:t>
            </w:r>
          </w:p>
        </w:tc>
        <w:tc>
          <w:tcPr>
            <w:tcW w:w="7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98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98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1680"/>
        </w:trPr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E9E" w:rsidRPr="00A82E9E" w:rsidRDefault="00A82E9E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размещение на официальном сайте администрации Каратузского района брошюры «Бюджет для граждан».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E" w:rsidRPr="00A82E9E" w:rsidRDefault="00A82E9E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7E4D" w:rsidRPr="00A82E9E" w:rsidTr="00114600">
        <w:trPr>
          <w:gridBefore w:val="1"/>
          <w:gridAfter w:val="3"/>
          <w:wAfter w:w="15032" w:type="dxa"/>
          <w:trHeight w:val="1680"/>
        </w:trPr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003" w:rsidRPr="00A82E9E" w:rsidRDefault="00596003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003" w:rsidRPr="00A82E9E" w:rsidRDefault="00596003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размещение на официальном сайте администрации Каратузского района брошюры «Путеводитель по отчету об исполнении районного бюджета»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03" w:rsidRPr="00A82E9E" w:rsidRDefault="00596003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003" w:rsidRPr="00A82E9E" w:rsidTr="00114600">
        <w:trPr>
          <w:gridBefore w:val="1"/>
          <w:gridAfter w:val="3"/>
          <w:wAfter w:w="15032" w:type="dxa"/>
          <w:trHeight w:val="431"/>
        </w:trPr>
        <w:tc>
          <w:tcPr>
            <w:tcW w:w="16335" w:type="dxa"/>
            <w:gridSpan w:val="10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003" w:rsidRPr="00A82E9E" w:rsidRDefault="00596003" w:rsidP="00A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96003" w:rsidRPr="00A82E9E" w:rsidRDefault="00596003" w:rsidP="0059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27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Муниципальная программа «Развитие малого и среднего предпринимательства в Каратузском районе»</w:t>
            </w: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2" w:type="dxa"/>
            <w:gridSpan w:val="99"/>
            <w:shd w:val="clear" w:color="auto" w:fill="auto"/>
          </w:tcPr>
          <w:p w:rsidR="00D573E2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</w:t>
            </w:r>
          </w:p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экономики района</w:t>
            </w: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952" w:type="dxa"/>
            <w:gridSpan w:val="99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979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952" w:type="dxa"/>
            <w:gridSpan w:val="99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повышение уровня предпринимательской грамотности.</w:t>
            </w: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прошедших переобучением и повышение квалификации</w:t>
            </w:r>
          </w:p>
        </w:tc>
        <w:tc>
          <w:tcPr>
            <w:tcW w:w="979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952" w:type="dxa"/>
            <w:gridSpan w:val="99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поддержка субъектов малого и среднего предпринимательствам в приоритетных для района областях</w:t>
            </w: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979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</w:t>
            </w:r>
          </w:p>
        </w:tc>
        <w:tc>
          <w:tcPr>
            <w:tcW w:w="979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оборота малых и средних предприятий,  занимающихся обрабатывающим производством</w:t>
            </w:r>
          </w:p>
        </w:tc>
        <w:tc>
          <w:tcPr>
            <w:tcW w:w="979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предыдущего года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государственную поддержку (ежегодно).</w:t>
            </w:r>
          </w:p>
        </w:tc>
        <w:tc>
          <w:tcPr>
            <w:tcW w:w="979" w:type="dxa"/>
            <w:gridSpan w:val="6"/>
            <w:shd w:val="clear" w:color="auto" w:fill="auto"/>
            <w:vAlign w:val="center"/>
          </w:tcPr>
          <w:p w:rsidR="00F27E4D" w:rsidRPr="00F27E4D" w:rsidRDefault="00F27E4D" w:rsidP="008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4D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979" w:type="dxa"/>
            <w:gridSpan w:val="6"/>
            <w:shd w:val="clear" w:color="auto" w:fill="auto"/>
          </w:tcPr>
          <w:p w:rsidR="00F27E4D" w:rsidRPr="00F27E4D" w:rsidRDefault="00F27E4D" w:rsidP="00F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F27E4D" w:rsidRPr="00F27E4D" w:rsidRDefault="00F27E4D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E0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415" w:type="dxa"/>
            <w:gridSpan w:val="5"/>
            <w:shd w:val="clear" w:color="auto" w:fill="auto"/>
          </w:tcPr>
          <w:p w:rsidR="00606BE0" w:rsidRPr="00F27E4D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1647" w:type="dxa"/>
            <w:gridSpan w:val="6"/>
            <w:shd w:val="clear" w:color="auto" w:fill="auto"/>
          </w:tcPr>
          <w:p w:rsidR="00606BE0" w:rsidRPr="00F27E4D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979" w:type="dxa"/>
            <w:gridSpan w:val="6"/>
            <w:shd w:val="clear" w:color="auto" w:fill="auto"/>
          </w:tcPr>
          <w:p w:rsidR="00606BE0" w:rsidRPr="00F27E4D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7" w:type="dxa"/>
            <w:gridSpan w:val="7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gridSpan w:val="9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8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gridSpan w:val="6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8" w:type="dxa"/>
            <w:gridSpan w:val="7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09" w:type="dxa"/>
            <w:gridSpan w:val="7"/>
            <w:shd w:val="clear" w:color="auto" w:fill="auto"/>
            <w:vAlign w:val="center"/>
          </w:tcPr>
          <w:p w:rsidR="00606BE0" w:rsidRPr="00F27E4D" w:rsidRDefault="00606BE0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E0" w:rsidRPr="00F27E4D" w:rsidTr="0011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trHeight w:val="545"/>
        </w:trPr>
        <w:tc>
          <w:tcPr>
            <w:tcW w:w="31367" w:type="dxa"/>
            <w:gridSpan w:val="104"/>
            <w:shd w:val="clear" w:color="auto" w:fill="auto"/>
          </w:tcPr>
          <w:p w:rsidR="00D573E2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Муниципальная программа «Защита населения и территорий Каратузского района от чрезвычайных ситуаций природного и </w:t>
            </w:r>
          </w:p>
          <w:p w:rsidR="00606BE0" w:rsidRPr="00F27E4D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техногенного характера»</w:t>
            </w:r>
          </w:p>
        </w:tc>
      </w:tr>
      <w:tr w:rsidR="00D76315" w:rsidRPr="00606BE0" w:rsidTr="00114600">
        <w:trPr>
          <w:gridBefore w:val="2"/>
          <w:wBefore w:w="9" w:type="dxa"/>
          <w:trHeight w:val="285"/>
        </w:trPr>
        <w:tc>
          <w:tcPr>
            <w:tcW w:w="31358" w:type="dxa"/>
            <w:gridSpan w:val="10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315" w:rsidRPr="00606BE0" w:rsidRDefault="00D76315" w:rsidP="00D7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Цель: Повышение уровня обеспечения безопасности жизнедеятельности населения района.</w:t>
            </w:r>
          </w:p>
        </w:tc>
      </w:tr>
      <w:tr w:rsidR="00D76315" w:rsidRPr="00606BE0" w:rsidTr="00114600">
        <w:trPr>
          <w:gridBefore w:val="2"/>
          <w:wBefore w:w="9" w:type="dxa"/>
          <w:trHeight w:val="1470"/>
        </w:trPr>
        <w:tc>
          <w:tcPr>
            <w:tcW w:w="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безвозвратных потерь населения в чрезвычайных ситуациях</w:t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среднего показателя за 2012 год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1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15" w:rsidRPr="00606BE0" w:rsidTr="00114600">
        <w:trPr>
          <w:gridBefore w:val="2"/>
          <w:wBefore w:w="9" w:type="dxa"/>
          <w:trHeight w:val="1440"/>
        </w:trPr>
        <w:tc>
          <w:tcPr>
            <w:tcW w:w="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раненных и травмированных при ЧС различного характера</w:t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среднего показателя за 2012 год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1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15" w:rsidRPr="00606BE0" w:rsidTr="00114600">
        <w:trPr>
          <w:gridBefore w:val="2"/>
          <w:wBefore w:w="9" w:type="dxa"/>
          <w:trHeight w:val="1185"/>
        </w:trPr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экономического ущерба от ЧС.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среднего показателя за 2012 год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15" w:rsidRPr="00606BE0" w:rsidTr="00114600">
        <w:trPr>
          <w:gridBefore w:val="2"/>
          <w:wBefore w:w="9" w:type="dxa"/>
          <w:trHeight w:val="1740"/>
        </w:trPr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 жителей района по тематике противодействия  терроризму и экстремизму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численности населения района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15" w:rsidRPr="00606BE0" w:rsidTr="00114600">
        <w:trPr>
          <w:gridBefore w:val="2"/>
          <w:wBefore w:w="9" w:type="dxa"/>
          <w:trHeight w:val="1890"/>
        </w:trPr>
        <w:tc>
          <w:tcPr>
            <w:tcW w:w="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проявлений терроризма и экстремизма,</w:t>
            </w: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создание экстремистских группировок.</w:t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6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E0" w:rsidRPr="00606BE0" w:rsidTr="00114600">
        <w:trPr>
          <w:gridBefore w:val="2"/>
          <w:wBefore w:w="9" w:type="dxa"/>
          <w:trHeight w:val="360"/>
        </w:trPr>
        <w:tc>
          <w:tcPr>
            <w:tcW w:w="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606BE0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E0" w:rsidRPr="00606BE0" w:rsidRDefault="00606BE0" w:rsidP="00D5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района.</w:t>
            </w:r>
          </w:p>
        </w:tc>
      </w:tr>
      <w:tr w:rsidR="00606BE0" w:rsidRPr="00606BE0" w:rsidTr="00CB22C3">
        <w:trPr>
          <w:gridBefore w:val="2"/>
          <w:wBefore w:w="9" w:type="dxa"/>
          <w:trHeight w:val="570"/>
        </w:trPr>
        <w:tc>
          <w:tcPr>
            <w:tcW w:w="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606BE0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3E2" w:rsidRDefault="00606BE0" w:rsidP="00D5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</w:t>
            </w:r>
          </w:p>
          <w:p w:rsidR="00606BE0" w:rsidRPr="00606BE0" w:rsidRDefault="00606BE0" w:rsidP="00D5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на 2014 - 2016 годы».</w:t>
            </w:r>
          </w:p>
        </w:tc>
      </w:tr>
      <w:tr w:rsidR="00D76315" w:rsidRPr="00606BE0" w:rsidTr="00CB22C3">
        <w:trPr>
          <w:gridBefore w:val="2"/>
          <w:wBefore w:w="9" w:type="dxa"/>
          <w:trHeight w:val="1650"/>
        </w:trPr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безвозвратных потерь населения в чрезвычайных ситуациях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среднего показателя за 2012 год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15" w:rsidRPr="00606BE0" w:rsidTr="00114600">
        <w:trPr>
          <w:gridBefore w:val="2"/>
          <w:wBefore w:w="9" w:type="dxa"/>
          <w:trHeight w:val="2040"/>
        </w:trPr>
        <w:tc>
          <w:tcPr>
            <w:tcW w:w="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раненных и травмированных при ЧС различного характера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среднего показателя за 2012 год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0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15" w:rsidRPr="00606BE0" w:rsidTr="00114600">
        <w:trPr>
          <w:gridBefore w:val="2"/>
          <w:wBefore w:w="9" w:type="dxa"/>
          <w:trHeight w:val="1620"/>
        </w:trPr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экономического ущерба от ЧС.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среднего показателя за 2012 год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E0" w:rsidRPr="00606BE0" w:rsidTr="00114600">
        <w:trPr>
          <w:gridBefore w:val="2"/>
          <w:wBefore w:w="9" w:type="dxa"/>
          <w:trHeight w:val="345"/>
        </w:trPr>
        <w:tc>
          <w:tcPr>
            <w:tcW w:w="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BE0" w:rsidRPr="00606BE0" w:rsidRDefault="00606BE0" w:rsidP="0060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2" w:type="dxa"/>
            <w:gridSpan w:val="10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E0" w:rsidRPr="00606BE0" w:rsidRDefault="00606BE0" w:rsidP="00D5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предупреждения возникновения и развития проявлений терроризма и экстремизма</w:t>
            </w:r>
          </w:p>
        </w:tc>
      </w:tr>
      <w:tr w:rsidR="00606BE0" w:rsidRPr="00606BE0" w:rsidTr="00114600">
        <w:trPr>
          <w:gridBefore w:val="2"/>
          <w:wBefore w:w="9" w:type="dxa"/>
          <w:trHeight w:val="255"/>
        </w:trPr>
        <w:tc>
          <w:tcPr>
            <w:tcW w:w="31358" w:type="dxa"/>
            <w:gridSpan w:val="10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BE0" w:rsidRPr="00606BE0" w:rsidRDefault="00606BE0" w:rsidP="00D5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 «Профилактика терроризма и экстремизма, а также минимизации и (или) ликвидации последствий проявления терроризма и экстремизма на 2014 – 2016 годы».</w:t>
            </w:r>
          </w:p>
        </w:tc>
      </w:tr>
      <w:tr w:rsidR="000262D3" w:rsidRPr="00606BE0" w:rsidTr="00114600">
        <w:trPr>
          <w:gridAfter w:val="2"/>
          <w:wAfter w:w="14890" w:type="dxa"/>
          <w:trHeight w:val="2040"/>
        </w:trPr>
        <w:tc>
          <w:tcPr>
            <w:tcW w:w="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D76315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 жителей района по тематике противодействия  терроризму и экстремизму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численности населения района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E0" w:rsidRPr="00606BE0" w:rsidRDefault="00606BE0" w:rsidP="00D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7F3" w:rsidRPr="00606BE0" w:rsidTr="00114600">
        <w:trPr>
          <w:gridAfter w:val="2"/>
          <w:wAfter w:w="14890" w:type="dxa"/>
          <w:trHeight w:val="2040"/>
        </w:trPr>
        <w:tc>
          <w:tcPr>
            <w:tcW w:w="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проявлений терроризма и экстремизма,</w:t>
            </w: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создание экстремистских группировок.</w:t>
            </w:r>
          </w:p>
        </w:tc>
        <w:tc>
          <w:tcPr>
            <w:tcW w:w="1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35" w:rsidRPr="00606BE0" w:rsidRDefault="00884035" w:rsidP="00E2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035" w:rsidRPr="00606BE0" w:rsidTr="00114600">
        <w:trPr>
          <w:gridAfter w:val="2"/>
          <w:wAfter w:w="14890" w:type="dxa"/>
          <w:trHeight w:val="268"/>
        </w:trPr>
        <w:tc>
          <w:tcPr>
            <w:tcW w:w="16477" w:type="dxa"/>
            <w:gridSpan w:val="10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35" w:rsidRPr="006F3232" w:rsidRDefault="006F3232" w:rsidP="0088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Муниципальная программа «Обеспечение жильем мол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Pr="006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 семей в Каратузском районе»</w:t>
            </w:r>
          </w:p>
        </w:tc>
      </w:tr>
      <w:tr w:rsidR="003767F3" w:rsidRPr="006F3232" w:rsidTr="00114600">
        <w:trPr>
          <w:gridAfter w:val="2"/>
          <w:wAfter w:w="14890" w:type="dxa"/>
          <w:trHeight w:val="480"/>
        </w:trPr>
        <w:tc>
          <w:tcPr>
            <w:tcW w:w="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2" w:type="dxa"/>
            <w:gridSpan w:val="9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 муниципальная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262D3" w:rsidRPr="006F3232" w:rsidTr="00114600">
        <w:trPr>
          <w:gridAfter w:val="2"/>
          <w:wAfter w:w="14890" w:type="dxa"/>
          <w:trHeight w:val="3180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семей, улучшивших жилищные условия за счет полученных социальных выплат (за весь период действия программы), к общему количеству молодых семей, состоящих на учете нуждающихся  в улучшении жилищных условий;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2014 году улучшили свои жилищные условия 4 семьи получившие соц выплату в 2013 году и 4 семьи 2014 года</w:t>
            </w:r>
          </w:p>
        </w:tc>
      </w:tr>
      <w:tr w:rsidR="000262D3" w:rsidRPr="006F3232" w:rsidTr="00114600">
        <w:trPr>
          <w:gridAfter w:val="2"/>
          <w:wAfter w:w="14890" w:type="dxa"/>
          <w:trHeight w:val="433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32" w:rsidRPr="006F3232" w:rsidRDefault="006F3232" w:rsidP="006F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 социальной выплаты в текущем году на конец планируемого года.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 получивших свидетельства 95% за счет бюджетных ассигнований выделенных на реализацию программы</w:t>
            </w:r>
          </w:p>
        </w:tc>
      </w:tr>
      <w:tr w:rsidR="000262D3" w:rsidRPr="006F3232" w:rsidTr="00114600">
        <w:trPr>
          <w:gridAfter w:val="2"/>
          <w:wAfter w:w="14890" w:type="dxa"/>
          <w:trHeight w:val="240"/>
        </w:trPr>
        <w:tc>
          <w:tcPr>
            <w:tcW w:w="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67F3" w:rsidRPr="006F3232" w:rsidTr="00114600">
        <w:trPr>
          <w:gridAfter w:val="2"/>
          <w:wAfter w:w="14890" w:type="dxa"/>
          <w:trHeight w:val="510"/>
        </w:trPr>
        <w:tc>
          <w:tcPr>
            <w:tcW w:w="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2" w:type="dxa"/>
            <w:gridSpan w:val="9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Предоставление молодым семьям - участникам 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3E2" w:rsidRPr="006F3232" w:rsidTr="00114600">
        <w:trPr>
          <w:gridAfter w:val="1"/>
          <w:trHeight w:val="37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30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E2" w:rsidRPr="006F3232" w:rsidRDefault="00D573E2" w:rsidP="0088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573E2" w:rsidRPr="006F3232" w:rsidRDefault="00D573E2" w:rsidP="0088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1.1. "Обеспечение жильем молодых семей"</w:t>
            </w:r>
          </w:p>
        </w:tc>
      </w:tr>
      <w:tr w:rsidR="00D573E2" w:rsidRPr="006F3232" w:rsidTr="00114600">
        <w:trPr>
          <w:gridAfter w:val="2"/>
          <w:wAfter w:w="14890" w:type="dxa"/>
          <w:trHeight w:val="112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32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3E2" w:rsidRPr="006F3232" w:rsidRDefault="00D573E2" w:rsidP="0032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573E2" w:rsidRPr="006F3232" w:rsidRDefault="00D573E2" w:rsidP="0032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3E2" w:rsidRPr="006F3232" w:rsidRDefault="00D573E2" w:rsidP="0032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3E2" w:rsidRPr="006F3232" w:rsidRDefault="00D573E2" w:rsidP="0032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Предоставить социальную выплату не менее 28 молодым семьям в том числе по годам: 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выплата предоставляется по плану</w:t>
            </w:r>
          </w:p>
        </w:tc>
      </w:tr>
      <w:tr w:rsidR="00D573E2" w:rsidRPr="006F3232" w:rsidTr="00114600">
        <w:trPr>
          <w:gridAfter w:val="2"/>
          <w:wAfter w:w="14890" w:type="dxa"/>
          <w:trHeight w:val="495"/>
        </w:trPr>
        <w:tc>
          <w:tcPr>
            <w:tcW w:w="4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2" w:type="dxa"/>
            <w:gridSpan w:val="9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Создание условий для привлечения молодыми семьями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собственных средств, заемных средств у кредитных организаций, в том числе ипотечные жилищные кредиты, для приобретения жилья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строительства индивидуального жилого дома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3E2" w:rsidRPr="006F3232" w:rsidTr="00114600">
        <w:trPr>
          <w:gridAfter w:val="2"/>
          <w:wAfter w:w="14890" w:type="dxa"/>
          <w:trHeight w:val="37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2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1.1.."Обеспечение жильем молодых семей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3E2" w:rsidRPr="006F3232" w:rsidTr="00114600">
        <w:trPr>
          <w:gridAfter w:val="2"/>
          <w:wAfter w:w="14890" w:type="dxa"/>
          <w:trHeight w:val="181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32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молодыми семьями собственных средств, заемных средств у кредитных организаций, в том числе ипотечные жилищные кредиты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E2" w:rsidRPr="006F3232" w:rsidRDefault="00D573E2" w:rsidP="00D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2" w:rsidRPr="006F3232" w:rsidRDefault="00D573E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каждая семья желает привлекать ипотечное займы для строительства либо приобретения жилья</w:t>
            </w:r>
          </w:p>
        </w:tc>
      </w:tr>
    </w:tbl>
    <w:p w:rsidR="000D4625" w:rsidRPr="00A82E9E" w:rsidRDefault="000D4625" w:rsidP="005960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D4625" w:rsidRPr="00A82E9E" w:rsidSect="00817EDD">
      <w:pgSz w:w="16838" w:h="11906" w:orient="landscape" w:code="9"/>
      <w:pgMar w:top="141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3BF"/>
    <w:multiLevelType w:val="hybridMultilevel"/>
    <w:tmpl w:val="12A82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32AAF"/>
    <w:multiLevelType w:val="hybridMultilevel"/>
    <w:tmpl w:val="88AA85B4"/>
    <w:lvl w:ilvl="0" w:tplc="3C28519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B"/>
    <w:rsid w:val="00001E20"/>
    <w:rsid w:val="000262D3"/>
    <w:rsid w:val="00033530"/>
    <w:rsid w:val="000D4625"/>
    <w:rsid w:val="000F72FC"/>
    <w:rsid w:val="00114600"/>
    <w:rsid w:val="00160840"/>
    <w:rsid w:val="001B11DD"/>
    <w:rsid w:val="00207140"/>
    <w:rsid w:val="0022170B"/>
    <w:rsid w:val="00275E6F"/>
    <w:rsid w:val="002921EF"/>
    <w:rsid w:val="00306E79"/>
    <w:rsid w:val="003272CE"/>
    <w:rsid w:val="003467C9"/>
    <w:rsid w:val="00366E7A"/>
    <w:rsid w:val="003767F3"/>
    <w:rsid w:val="0040044F"/>
    <w:rsid w:val="00486E01"/>
    <w:rsid w:val="00531419"/>
    <w:rsid w:val="005358EB"/>
    <w:rsid w:val="00596003"/>
    <w:rsid w:val="00606BE0"/>
    <w:rsid w:val="00677C34"/>
    <w:rsid w:val="006C7A0F"/>
    <w:rsid w:val="006D0025"/>
    <w:rsid w:val="006F3232"/>
    <w:rsid w:val="00776ED9"/>
    <w:rsid w:val="0077790F"/>
    <w:rsid w:val="00817EDD"/>
    <w:rsid w:val="00884035"/>
    <w:rsid w:val="00892BEA"/>
    <w:rsid w:val="00893B59"/>
    <w:rsid w:val="00943B48"/>
    <w:rsid w:val="00951C9E"/>
    <w:rsid w:val="00964F3A"/>
    <w:rsid w:val="009D04E2"/>
    <w:rsid w:val="009D2B06"/>
    <w:rsid w:val="00A82E9E"/>
    <w:rsid w:val="00BD601D"/>
    <w:rsid w:val="00BF27A8"/>
    <w:rsid w:val="00C21293"/>
    <w:rsid w:val="00C35BB0"/>
    <w:rsid w:val="00C81735"/>
    <w:rsid w:val="00CA6A50"/>
    <w:rsid w:val="00CB22C3"/>
    <w:rsid w:val="00CB6FE9"/>
    <w:rsid w:val="00CC50BE"/>
    <w:rsid w:val="00D573E2"/>
    <w:rsid w:val="00D76315"/>
    <w:rsid w:val="00DE17D2"/>
    <w:rsid w:val="00E214F5"/>
    <w:rsid w:val="00EC71FD"/>
    <w:rsid w:val="00ED0C22"/>
    <w:rsid w:val="00EF4260"/>
    <w:rsid w:val="00F17491"/>
    <w:rsid w:val="00F27E4D"/>
    <w:rsid w:val="00F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1C9E"/>
    <w:pPr>
      <w:ind w:left="720"/>
      <w:contextualSpacing/>
    </w:pPr>
  </w:style>
  <w:style w:type="paragraph" w:customStyle="1" w:styleId="font5">
    <w:name w:val="font5"/>
    <w:basedOn w:val="a"/>
    <w:rsid w:val="001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B11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B11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B11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B11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5358E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35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5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BF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F27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semiHidden/>
    <w:unhideWhenUsed/>
    <w:rsid w:val="00001E2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1E20"/>
    <w:rPr>
      <w:color w:val="800080"/>
      <w:u w:val="single"/>
    </w:rPr>
  </w:style>
  <w:style w:type="paragraph" w:customStyle="1" w:styleId="xl84">
    <w:name w:val="xl84"/>
    <w:basedOn w:val="a"/>
    <w:rsid w:val="00C81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1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1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1C9E"/>
    <w:pPr>
      <w:ind w:left="720"/>
      <w:contextualSpacing/>
    </w:pPr>
  </w:style>
  <w:style w:type="paragraph" w:customStyle="1" w:styleId="font5">
    <w:name w:val="font5"/>
    <w:basedOn w:val="a"/>
    <w:rsid w:val="001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B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B11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B11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B11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B11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B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5358E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35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5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BF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F27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semiHidden/>
    <w:unhideWhenUsed/>
    <w:rsid w:val="00001E2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1E20"/>
    <w:rPr>
      <w:color w:val="800080"/>
      <w:u w:val="single"/>
    </w:rPr>
  </w:style>
  <w:style w:type="paragraph" w:customStyle="1" w:styleId="xl84">
    <w:name w:val="xl84"/>
    <w:basedOn w:val="a"/>
    <w:rsid w:val="00C81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1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1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311E-058B-4A9D-B29C-165F52FB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6925</Words>
  <Characters>39477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2015-05-15T04:24:00Z</dcterms:created>
  <dcterms:modified xsi:type="dcterms:W3CDTF">2015-05-18T04:05:00Z</dcterms:modified>
</cp:coreProperties>
</file>