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F38" w:rsidRPr="00E17B8C" w:rsidRDefault="00E17B8C" w:rsidP="00233F3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7B8C">
        <w:rPr>
          <w:rFonts w:ascii="Times New Roman" w:hAnsi="Times New Roman"/>
          <w:b/>
          <w:sz w:val="24"/>
          <w:szCs w:val="24"/>
        </w:rPr>
        <w:t>Отчет</w:t>
      </w:r>
    </w:p>
    <w:p w:rsidR="00864F01" w:rsidRPr="00E17B8C" w:rsidRDefault="00E17B8C" w:rsidP="00233F38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E17B8C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proofErr w:type="gramStart"/>
      <w:r w:rsidRPr="00E17B8C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По результатам </w:t>
      </w:r>
      <w:r w:rsidR="00233F38" w:rsidRPr="00E17B8C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проверки </w:t>
      </w:r>
      <w:r w:rsidR="00864F01" w:rsidRPr="00E17B8C">
        <w:rPr>
          <w:rFonts w:ascii="Times New Roman" w:hAnsi="Times New Roman"/>
          <w:b/>
          <w:sz w:val="24"/>
          <w:szCs w:val="24"/>
          <w:shd w:val="clear" w:color="auto" w:fill="FFFFFF"/>
        </w:rPr>
        <w:t>расходования бюджетных средств на развитие субъектов малого и среднего предпринимательства в 2014 году и истекшем периоде 2015 года,  в рамках подпрограммы  "Развитие субъектов малого и среднего предпринимательства в Красноярском крае" на 2014 - 2017 годы в рамках государственной программы "Развитие инвестиционной, инновационной деятельности, малого и среднего предпринимательства на территории края", утвержденной постановлением Правительства Красноярского края от 30.09.2013 года</w:t>
      </w:r>
      <w:proofErr w:type="gramEnd"/>
      <w:r w:rsidR="00864F01" w:rsidRPr="00E17B8C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№ 505-п, а также в рамках муниципальной программы «Развитие малого  среднего предпринимательства Каратузского района» на 2014- 2016 годы.</w:t>
      </w:r>
    </w:p>
    <w:p w:rsidR="00864F01" w:rsidRPr="00E17B8C" w:rsidRDefault="00864F01" w:rsidP="00233F38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233F38" w:rsidRPr="00E17B8C" w:rsidRDefault="00233F38" w:rsidP="00233F3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E17B8C">
        <w:rPr>
          <w:rFonts w:ascii="Times New Roman" w:hAnsi="Times New Roman"/>
          <w:sz w:val="24"/>
          <w:szCs w:val="24"/>
        </w:rPr>
        <w:t>с.</w:t>
      </w:r>
      <w:r w:rsidR="00EF0AF7" w:rsidRPr="00E17B8C">
        <w:rPr>
          <w:rFonts w:ascii="Times New Roman" w:hAnsi="Times New Roman"/>
          <w:sz w:val="24"/>
          <w:szCs w:val="24"/>
        </w:rPr>
        <w:t xml:space="preserve"> </w:t>
      </w:r>
      <w:r w:rsidRPr="00E17B8C">
        <w:rPr>
          <w:rFonts w:ascii="Times New Roman" w:hAnsi="Times New Roman"/>
          <w:sz w:val="24"/>
          <w:szCs w:val="24"/>
        </w:rPr>
        <w:t>Каратузское                                                                    «</w:t>
      </w:r>
      <w:r w:rsidR="00957A1A" w:rsidRPr="00E17B8C">
        <w:rPr>
          <w:rFonts w:ascii="Times New Roman" w:hAnsi="Times New Roman"/>
          <w:sz w:val="24"/>
          <w:szCs w:val="24"/>
        </w:rPr>
        <w:t>30</w:t>
      </w:r>
      <w:r w:rsidRPr="00E17B8C">
        <w:rPr>
          <w:rFonts w:ascii="Times New Roman" w:hAnsi="Times New Roman"/>
          <w:sz w:val="24"/>
          <w:szCs w:val="24"/>
        </w:rPr>
        <w:t xml:space="preserve">»  </w:t>
      </w:r>
      <w:r w:rsidR="00864F01" w:rsidRPr="00E17B8C">
        <w:rPr>
          <w:rFonts w:ascii="Times New Roman" w:hAnsi="Times New Roman"/>
          <w:sz w:val="24"/>
          <w:szCs w:val="24"/>
        </w:rPr>
        <w:t>марта</w:t>
      </w:r>
      <w:r w:rsidRPr="00E17B8C">
        <w:rPr>
          <w:rFonts w:ascii="Times New Roman" w:hAnsi="Times New Roman"/>
          <w:sz w:val="24"/>
          <w:szCs w:val="24"/>
        </w:rPr>
        <w:t xml:space="preserve"> 2015 года</w:t>
      </w:r>
    </w:p>
    <w:p w:rsidR="00233F38" w:rsidRPr="00E17B8C" w:rsidRDefault="00233F38" w:rsidP="00233F38">
      <w:pPr>
        <w:pStyle w:val="a3"/>
        <w:spacing w:line="240" w:lineRule="atLeast"/>
        <w:ind w:firstLine="540"/>
        <w:jc w:val="both"/>
        <w:rPr>
          <w:color w:val="auto"/>
          <w:sz w:val="24"/>
        </w:rPr>
      </w:pPr>
    </w:p>
    <w:p w:rsidR="00233F38" w:rsidRPr="00E17B8C" w:rsidRDefault="00233F38" w:rsidP="00233F38">
      <w:pPr>
        <w:pStyle w:val="a3"/>
        <w:spacing w:line="240" w:lineRule="atLeast"/>
        <w:ind w:firstLine="560"/>
        <w:jc w:val="both"/>
        <w:rPr>
          <w:bCs/>
          <w:color w:val="auto"/>
          <w:sz w:val="24"/>
        </w:rPr>
      </w:pPr>
      <w:r w:rsidRPr="00E17B8C">
        <w:rPr>
          <w:b/>
          <w:bCs/>
          <w:color w:val="auto"/>
          <w:sz w:val="24"/>
        </w:rPr>
        <w:t xml:space="preserve">Основание для проведения проверки: </w:t>
      </w:r>
      <w:r w:rsidRPr="00E17B8C">
        <w:rPr>
          <w:bCs/>
          <w:color w:val="auto"/>
          <w:sz w:val="24"/>
        </w:rPr>
        <w:t xml:space="preserve">Распоряжение  Каратузского районного Совета депутатов от 29.01.2015 года № </w:t>
      </w:r>
      <w:r w:rsidR="00864F01" w:rsidRPr="00E17B8C">
        <w:rPr>
          <w:bCs/>
          <w:color w:val="auto"/>
          <w:sz w:val="24"/>
        </w:rPr>
        <w:t>11</w:t>
      </w:r>
      <w:r w:rsidRPr="00E17B8C">
        <w:rPr>
          <w:bCs/>
          <w:color w:val="auto"/>
          <w:sz w:val="24"/>
        </w:rPr>
        <w:t xml:space="preserve">-р/с, </w:t>
      </w:r>
      <w:r w:rsidR="00864F01" w:rsidRPr="00E17B8C">
        <w:rPr>
          <w:bCs/>
          <w:color w:val="auto"/>
          <w:sz w:val="24"/>
        </w:rPr>
        <w:t>письмо прокуратуры Каратузского района от 18.03.2015 № 7/4-01-2015</w:t>
      </w:r>
      <w:r w:rsidRPr="00E17B8C">
        <w:rPr>
          <w:bCs/>
          <w:color w:val="auto"/>
          <w:sz w:val="24"/>
        </w:rPr>
        <w:t>.</w:t>
      </w:r>
    </w:p>
    <w:p w:rsidR="00233F38" w:rsidRPr="00E17B8C" w:rsidRDefault="00233F38" w:rsidP="00233F38">
      <w:pPr>
        <w:pStyle w:val="a3"/>
        <w:spacing w:line="240" w:lineRule="atLeast"/>
        <w:ind w:firstLine="560"/>
        <w:jc w:val="both"/>
        <w:rPr>
          <w:color w:val="auto"/>
          <w:sz w:val="24"/>
        </w:rPr>
      </w:pPr>
    </w:p>
    <w:p w:rsidR="00606333" w:rsidRPr="00E17B8C" w:rsidRDefault="00606333" w:rsidP="006063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17B8C">
        <w:rPr>
          <w:rFonts w:ascii="Times New Roman" w:hAnsi="Times New Roman"/>
          <w:sz w:val="24"/>
          <w:szCs w:val="24"/>
        </w:rPr>
        <w:t>По результатам проверки установлено:</w:t>
      </w:r>
    </w:p>
    <w:p w:rsidR="00606333" w:rsidRPr="00E17B8C" w:rsidRDefault="00606333" w:rsidP="006063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17B8C">
        <w:rPr>
          <w:rFonts w:ascii="Times New Roman" w:hAnsi="Times New Roman"/>
          <w:sz w:val="24"/>
          <w:szCs w:val="24"/>
        </w:rPr>
        <w:tab/>
      </w:r>
      <w:proofErr w:type="gramStart"/>
      <w:r w:rsidRPr="00E17B8C">
        <w:rPr>
          <w:rFonts w:ascii="Times New Roman" w:hAnsi="Times New Roman"/>
          <w:sz w:val="24"/>
          <w:szCs w:val="24"/>
        </w:rPr>
        <w:t>В рамках Госпрограммы муниципальному образованию «Каратузский район»  в целях софинансирования  мероприятий по поддержке и развитию малого и среднего предпринимательства в рамках муниципальной программы  на основании результатов конкурсного отбора на 2014 год  предусмотрен объем  субсидий в сумме 818,00 тыс. руб., в том числе за счет средств субсидии, выделенных Красноярскому краю из федерального бюджета, исполнение составило 100%..</w:t>
      </w:r>
      <w:proofErr w:type="gramEnd"/>
    </w:p>
    <w:p w:rsidR="00606333" w:rsidRPr="00E17B8C" w:rsidRDefault="00606333" w:rsidP="006063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17B8C">
        <w:rPr>
          <w:rFonts w:ascii="Times New Roman" w:hAnsi="Times New Roman"/>
          <w:sz w:val="24"/>
          <w:szCs w:val="24"/>
        </w:rPr>
        <w:t>Предоставление субсидий осуществлялось на основании соглашения заключенного между Министерством и администрацией Каратузского района от 24.11.2014г № 11-2/2014  «О предоставлении субсидии бюджету Каратузского района Красноярского края из федерального бюджета» (дале</w:t>
      </w:r>
      <w:proofErr w:type="gramStart"/>
      <w:r w:rsidRPr="00E17B8C">
        <w:rPr>
          <w:rFonts w:ascii="Times New Roman" w:hAnsi="Times New Roman"/>
          <w:sz w:val="24"/>
          <w:szCs w:val="24"/>
        </w:rPr>
        <w:t>е-</w:t>
      </w:r>
      <w:proofErr w:type="gramEnd"/>
      <w:r w:rsidRPr="00E17B8C">
        <w:rPr>
          <w:rFonts w:ascii="Times New Roman" w:hAnsi="Times New Roman"/>
          <w:sz w:val="24"/>
          <w:szCs w:val="24"/>
        </w:rPr>
        <w:t xml:space="preserve"> Соглашение с министерством). Соглашение заключено </w:t>
      </w:r>
      <w:r w:rsidRPr="00E17B8C">
        <w:rPr>
          <w:rFonts w:ascii="Times New Roman" w:hAnsi="Times New Roman"/>
          <w:b/>
          <w:sz w:val="24"/>
          <w:szCs w:val="24"/>
        </w:rPr>
        <w:t>с нарушением</w:t>
      </w:r>
      <w:r w:rsidRPr="00E17B8C">
        <w:rPr>
          <w:rFonts w:ascii="Times New Roman" w:hAnsi="Times New Roman"/>
          <w:sz w:val="24"/>
          <w:szCs w:val="24"/>
        </w:rPr>
        <w:t xml:space="preserve"> сроков, в соответствии с подпунктом 4.2. пункта 4 Порядка подготовки и проведения конкурса по отбору муниципальных программ «</w:t>
      </w:r>
      <w:r w:rsidRPr="00E17B8C">
        <w:rPr>
          <w:rFonts w:ascii="Times New Roman" w:hAnsi="Times New Roman"/>
          <w:i/>
          <w:sz w:val="24"/>
          <w:szCs w:val="24"/>
        </w:rPr>
        <w:t>соглашение заключается в течени</w:t>
      </w:r>
      <w:proofErr w:type="gramStart"/>
      <w:r w:rsidRPr="00E17B8C">
        <w:rPr>
          <w:rFonts w:ascii="Times New Roman" w:hAnsi="Times New Roman"/>
          <w:i/>
          <w:sz w:val="24"/>
          <w:szCs w:val="24"/>
        </w:rPr>
        <w:t>и</w:t>
      </w:r>
      <w:proofErr w:type="gramEnd"/>
      <w:r w:rsidRPr="00E17B8C">
        <w:rPr>
          <w:rFonts w:ascii="Times New Roman" w:hAnsi="Times New Roman"/>
          <w:i/>
          <w:sz w:val="24"/>
          <w:szCs w:val="24"/>
        </w:rPr>
        <w:t xml:space="preserve"> 30 дней со дня вступления в силу Постановления Правительства края от 03.10.2014 № 468-п</w:t>
      </w:r>
      <w:r w:rsidRPr="00E17B8C">
        <w:rPr>
          <w:rFonts w:ascii="Times New Roman" w:hAnsi="Times New Roman"/>
          <w:sz w:val="24"/>
          <w:szCs w:val="24"/>
        </w:rPr>
        <w:t>».</w:t>
      </w:r>
    </w:p>
    <w:p w:rsidR="00606333" w:rsidRPr="00E17B8C" w:rsidRDefault="00606333" w:rsidP="006063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E17B8C">
        <w:rPr>
          <w:rFonts w:ascii="Times New Roman" w:hAnsi="Times New Roman"/>
          <w:sz w:val="24"/>
          <w:szCs w:val="24"/>
        </w:rPr>
        <w:t xml:space="preserve">Перечисление субсидии в соответствии с подпунктом 4.4. пункта  4 Порядка подготовки и проведения конкурса по отбору муниципальных программ осуществляется  в 30- </w:t>
      </w:r>
      <w:proofErr w:type="spellStart"/>
      <w:r w:rsidRPr="00E17B8C">
        <w:rPr>
          <w:rFonts w:ascii="Times New Roman" w:hAnsi="Times New Roman"/>
          <w:sz w:val="24"/>
          <w:szCs w:val="24"/>
        </w:rPr>
        <w:t>дневный</w:t>
      </w:r>
      <w:proofErr w:type="spellEnd"/>
      <w:r w:rsidRPr="00E17B8C">
        <w:rPr>
          <w:rFonts w:ascii="Times New Roman" w:hAnsi="Times New Roman"/>
          <w:sz w:val="24"/>
          <w:szCs w:val="24"/>
        </w:rPr>
        <w:t xml:space="preserve"> срок со дня подтверждения фактического обеспечения обязательств за счет средств местного бюджета  в сумме  не менее 1% или 8262,64 рублей, фактически в обеспечение обязательств за счет средств местного бюджета предоставлено платежное поручение № 3159 от 07.10.2014г. на зачисление</w:t>
      </w:r>
      <w:proofErr w:type="gramEnd"/>
      <w:r w:rsidRPr="00E17B8C">
        <w:rPr>
          <w:rFonts w:ascii="Times New Roman" w:hAnsi="Times New Roman"/>
          <w:sz w:val="24"/>
          <w:szCs w:val="24"/>
        </w:rPr>
        <w:t xml:space="preserve"> на лицевой счет Участника муниципальной программы   в сумме 27426,55 руб.  Дата предоставления в Министерство фактического обеспечения обязательств за счет местного бюджета администрацией</w:t>
      </w:r>
      <w:r w:rsidRPr="00E17B8C">
        <w:rPr>
          <w:rFonts w:ascii="Times New Roman" w:hAnsi="Times New Roman"/>
          <w:b/>
          <w:sz w:val="24"/>
          <w:szCs w:val="24"/>
        </w:rPr>
        <w:t xml:space="preserve"> не представлена.</w:t>
      </w:r>
    </w:p>
    <w:p w:rsidR="00606333" w:rsidRPr="00E17B8C" w:rsidRDefault="00606333" w:rsidP="006063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17B8C">
        <w:rPr>
          <w:rFonts w:ascii="Times New Roman" w:hAnsi="Times New Roman"/>
          <w:sz w:val="24"/>
          <w:szCs w:val="24"/>
        </w:rPr>
        <w:t xml:space="preserve">В соответствии с представленными в Министерство документами бюджету муниципального образования предусмотрены межбюджетные трансферты  по КБК получателя  0902020200905800015 в сумме 818,0 тыс. рублей,  уведомлением по расчетам между бюджетами № 276 от 06.10.2014г. </w:t>
      </w:r>
    </w:p>
    <w:p w:rsidR="00606333" w:rsidRPr="00E17B8C" w:rsidRDefault="00606333" w:rsidP="006063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17B8C">
        <w:rPr>
          <w:rFonts w:ascii="Times New Roman" w:hAnsi="Times New Roman"/>
          <w:sz w:val="24"/>
          <w:szCs w:val="24"/>
        </w:rPr>
        <w:t>Межбюджетные трансферты поступили в районный бюджет 27.12.2014г.</w:t>
      </w:r>
    </w:p>
    <w:p w:rsidR="00606333" w:rsidRPr="00E17B8C" w:rsidRDefault="00606333" w:rsidP="006063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17B8C">
        <w:rPr>
          <w:rFonts w:ascii="Times New Roman" w:hAnsi="Times New Roman"/>
          <w:sz w:val="24"/>
          <w:szCs w:val="24"/>
        </w:rPr>
        <w:t>На муниципальном уровне  разработана  и утверждена постановлением администрации Каратузского района от 31.10.2013 года № 1127-п муниципальная программа  «Развитие малого и среднего предпринимательства в Каратузском районе» (дале</w:t>
      </w:r>
      <w:proofErr w:type="gramStart"/>
      <w:r w:rsidRPr="00E17B8C">
        <w:rPr>
          <w:rFonts w:ascii="Times New Roman" w:hAnsi="Times New Roman"/>
          <w:sz w:val="24"/>
          <w:szCs w:val="24"/>
        </w:rPr>
        <w:t>е-</w:t>
      </w:r>
      <w:proofErr w:type="gramEnd"/>
      <w:r w:rsidRPr="00E17B8C">
        <w:rPr>
          <w:rFonts w:ascii="Times New Roman" w:hAnsi="Times New Roman"/>
          <w:sz w:val="24"/>
          <w:szCs w:val="24"/>
        </w:rPr>
        <w:t xml:space="preserve"> муниципальная программа) с объемом финансирования с учетом внесении изменений на 2014 год  в сумме  1133,0 тыс. руб., исполнение составило 100% или 1132,76 тыс. руб., в том числе 818,0 руб. за счет средств федерального бюджета и 314,76 руб. за </w:t>
      </w:r>
      <w:r w:rsidRPr="00E17B8C">
        <w:rPr>
          <w:rFonts w:ascii="Times New Roman" w:hAnsi="Times New Roman"/>
          <w:sz w:val="24"/>
          <w:szCs w:val="24"/>
        </w:rPr>
        <w:lastRenderedPageBreak/>
        <w:t>счет средств местного бюджета.</w:t>
      </w:r>
      <w:r w:rsidRPr="00E17B8C">
        <w:rPr>
          <w:rFonts w:ascii="Times New Roman" w:hAnsi="Times New Roman"/>
          <w:sz w:val="24"/>
          <w:szCs w:val="24"/>
        </w:rPr>
        <w:tab/>
      </w:r>
    </w:p>
    <w:p w:rsidR="00606333" w:rsidRPr="00E17B8C" w:rsidRDefault="00606333" w:rsidP="006063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17B8C">
        <w:rPr>
          <w:rFonts w:ascii="Times New Roman" w:hAnsi="Times New Roman"/>
          <w:sz w:val="24"/>
          <w:szCs w:val="24"/>
        </w:rPr>
        <w:t xml:space="preserve">В ходе проверки муниципальной программы установлено, что администрацией Каратузского района при внесении изменений в  Программу не учитываются </w:t>
      </w:r>
      <w:proofErr w:type="gramStart"/>
      <w:r w:rsidRPr="00E17B8C">
        <w:rPr>
          <w:rFonts w:ascii="Times New Roman" w:hAnsi="Times New Roman"/>
          <w:sz w:val="24"/>
          <w:szCs w:val="24"/>
        </w:rPr>
        <w:t>изменения</w:t>
      </w:r>
      <w:proofErr w:type="gramEnd"/>
      <w:r w:rsidRPr="00E17B8C">
        <w:rPr>
          <w:rFonts w:ascii="Times New Roman" w:hAnsi="Times New Roman"/>
          <w:sz w:val="24"/>
          <w:szCs w:val="24"/>
        </w:rPr>
        <w:t xml:space="preserve"> вносимые ранее, так постановлением администрации Каратузского района от 15.12.2014г.  № 1342-п о внесении изменений в постановление от 31.10.2013г. № 1127-п </w:t>
      </w:r>
      <w:r w:rsidRPr="00E17B8C">
        <w:rPr>
          <w:rFonts w:ascii="Times New Roman" w:hAnsi="Times New Roman"/>
          <w:b/>
          <w:sz w:val="24"/>
          <w:szCs w:val="24"/>
        </w:rPr>
        <w:t>не учтены</w:t>
      </w:r>
      <w:r w:rsidRPr="00E17B8C">
        <w:rPr>
          <w:rFonts w:ascii="Times New Roman" w:hAnsi="Times New Roman"/>
          <w:sz w:val="24"/>
          <w:szCs w:val="24"/>
        </w:rPr>
        <w:t xml:space="preserve"> изменения вносимые  постановлением администрации Каратузского района от 31.10.2014г. № 1154-п, которым продлен срок реализации Программы до 2017 года с объемом финансирования из местного бюджета в 2017 году в сумме 325,0 тыс.руб. </w:t>
      </w:r>
    </w:p>
    <w:p w:rsidR="00606333" w:rsidRPr="00E17B8C" w:rsidRDefault="00606333" w:rsidP="006063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17B8C">
        <w:rPr>
          <w:rFonts w:ascii="Times New Roman" w:hAnsi="Times New Roman"/>
          <w:sz w:val="24"/>
          <w:szCs w:val="24"/>
        </w:rPr>
        <w:t>В рамках Программы предусмотрено реализация трех подпрограмм:</w:t>
      </w:r>
    </w:p>
    <w:p w:rsidR="00606333" w:rsidRPr="00E17B8C" w:rsidRDefault="00606333" w:rsidP="006063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17B8C">
        <w:rPr>
          <w:rFonts w:ascii="Times New Roman" w:hAnsi="Times New Roman"/>
          <w:sz w:val="24"/>
          <w:szCs w:val="24"/>
        </w:rPr>
        <w:t>1. «Формирование положительного образа  предпринимателя, популяризация роли предпринимательства в обществе, проведение публичных и иных мероприятий, способствующих повышению престижа предпринимательской деятельности» (дале</w:t>
      </w:r>
      <w:proofErr w:type="gramStart"/>
      <w:r w:rsidRPr="00E17B8C">
        <w:rPr>
          <w:rFonts w:ascii="Times New Roman" w:hAnsi="Times New Roman"/>
          <w:sz w:val="24"/>
          <w:szCs w:val="24"/>
        </w:rPr>
        <w:t>е-</w:t>
      </w:r>
      <w:proofErr w:type="gramEnd"/>
      <w:r w:rsidRPr="00E17B8C">
        <w:rPr>
          <w:rFonts w:ascii="Times New Roman" w:hAnsi="Times New Roman"/>
          <w:sz w:val="24"/>
          <w:szCs w:val="24"/>
        </w:rPr>
        <w:t xml:space="preserve"> Подпрограмма №1), с объемом финансирования за счет средств местного бюджета,  с учетом внесении изменений,  в 2014 году – 40,0 тыс.руб., исполнение составило 100% или 39,99 тыс. руб. </w:t>
      </w:r>
    </w:p>
    <w:p w:rsidR="00606333" w:rsidRPr="00E17B8C" w:rsidRDefault="00606333" w:rsidP="006063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17B8C">
        <w:rPr>
          <w:rFonts w:ascii="Times New Roman" w:hAnsi="Times New Roman"/>
          <w:sz w:val="24"/>
          <w:szCs w:val="24"/>
        </w:rPr>
        <w:t>2. «Переподготовка и повышение квалификации  субъектов малого и среднего предпринимательства и их работников, способствующих повышению конкурентоспособности субъектов малого и среднего предпринимательства» (дале</w:t>
      </w:r>
      <w:proofErr w:type="gramStart"/>
      <w:r w:rsidRPr="00E17B8C">
        <w:rPr>
          <w:rFonts w:ascii="Times New Roman" w:hAnsi="Times New Roman"/>
          <w:sz w:val="24"/>
          <w:szCs w:val="24"/>
        </w:rPr>
        <w:t>е-</w:t>
      </w:r>
      <w:proofErr w:type="gramEnd"/>
      <w:r w:rsidRPr="00E17B8C">
        <w:rPr>
          <w:rFonts w:ascii="Times New Roman" w:hAnsi="Times New Roman"/>
          <w:sz w:val="24"/>
          <w:szCs w:val="24"/>
        </w:rPr>
        <w:t xml:space="preserve"> Подпрограмма №2),</w:t>
      </w:r>
      <w:r w:rsidRPr="00E17B8C">
        <w:rPr>
          <w:sz w:val="24"/>
          <w:szCs w:val="24"/>
        </w:rPr>
        <w:t xml:space="preserve"> </w:t>
      </w:r>
      <w:r w:rsidRPr="00E17B8C">
        <w:rPr>
          <w:rFonts w:ascii="Times New Roman" w:hAnsi="Times New Roman"/>
          <w:sz w:val="24"/>
          <w:szCs w:val="24"/>
        </w:rPr>
        <w:t xml:space="preserve">с объемом финансирования за счет средств местного бюджета,  с учетом внесении изменений,  в 2014 году – 5,0 тыс.руб., исполнение составило 100%. </w:t>
      </w:r>
    </w:p>
    <w:p w:rsidR="00606333" w:rsidRPr="00E17B8C" w:rsidRDefault="00606333" w:rsidP="006063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E17B8C">
        <w:rPr>
          <w:rFonts w:ascii="Times New Roman" w:hAnsi="Times New Roman"/>
          <w:sz w:val="24"/>
          <w:szCs w:val="24"/>
        </w:rPr>
        <w:t xml:space="preserve">В постановлении администрации Каратузского района от 15.12.2014г.  № 1342-п о внесении изменений в постановление от 31.10.2013г. № 1127-п  имеет место </w:t>
      </w:r>
      <w:r w:rsidRPr="00E17B8C">
        <w:rPr>
          <w:rFonts w:ascii="Times New Roman" w:hAnsi="Times New Roman"/>
          <w:b/>
          <w:sz w:val="24"/>
          <w:szCs w:val="24"/>
        </w:rPr>
        <w:t>несопоставимость</w:t>
      </w:r>
      <w:r w:rsidRPr="00E17B8C">
        <w:rPr>
          <w:rFonts w:ascii="Times New Roman" w:hAnsi="Times New Roman"/>
          <w:sz w:val="24"/>
          <w:szCs w:val="24"/>
        </w:rPr>
        <w:t xml:space="preserve"> объема финансирования подпрограммных мероприятий в Приложении № 2- в 2015 году – 15,0 тыс.руб., в 2016 году – 15,0 тыс.руб., в Приложении № 1 и  в паспорте Подпрограммы № 2 - в 2015 году – 5,0 тыс.руб., в 2016 году – 5,0 тыс.руб.</w:t>
      </w:r>
      <w:proofErr w:type="gramEnd"/>
    </w:p>
    <w:p w:rsidR="00606333" w:rsidRPr="00E17B8C" w:rsidRDefault="00606333" w:rsidP="006063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17B8C">
        <w:rPr>
          <w:rFonts w:ascii="Times New Roman" w:hAnsi="Times New Roman"/>
          <w:sz w:val="24"/>
          <w:szCs w:val="24"/>
        </w:rPr>
        <w:t>3. «Финансовая поддержка малого и среднего  предпринимательства» (дале</w:t>
      </w:r>
      <w:proofErr w:type="gramStart"/>
      <w:r w:rsidRPr="00E17B8C">
        <w:rPr>
          <w:rFonts w:ascii="Times New Roman" w:hAnsi="Times New Roman"/>
          <w:sz w:val="24"/>
          <w:szCs w:val="24"/>
        </w:rPr>
        <w:t>е-</w:t>
      </w:r>
      <w:proofErr w:type="gramEnd"/>
      <w:r w:rsidRPr="00E17B8C">
        <w:rPr>
          <w:rFonts w:ascii="Times New Roman" w:hAnsi="Times New Roman"/>
          <w:sz w:val="24"/>
          <w:szCs w:val="24"/>
        </w:rPr>
        <w:t xml:space="preserve"> Подпрограмма №3), с объемом финансирования   с учетом внесении изменений,  в 2014 году –        1 088,0 тыс.руб., в том числе 270,0 тыс.руб. за счет  средств местного бюджета и 818,0 тыс.руб. за счет средств федерального бюджета,  исполнение в 2014 году составило 100%.</w:t>
      </w:r>
    </w:p>
    <w:p w:rsidR="00606333" w:rsidRPr="00E17B8C" w:rsidRDefault="00606333" w:rsidP="006063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AFBFC"/>
        </w:rPr>
      </w:pPr>
      <w:r w:rsidRPr="00E17B8C">
        <w:rPr>
          <w:rFonts w:ascii="Times New Roman" w:hAnsi="Times New Roman"/>
          <w:color w:val="000000"/>
          <w:sz w:val="24"/>
          <w:szCs w:val="24"/>
          <w:shd w:val="clear" w:color="auto" w:fill="FAFBFC"/>
        </w:rPr>
        <w:t>В соответствии с условиями Программы и Порядком предоставления субсидии  администрацией  Каратузского района  информация о сборе заявок  на финансовую поддержку субъекты МСП  и о проведении конкурсного отбора размещено на официальном  сайте karatuzraion.ru и в районной газете «Знамя труда».</w:t>
      </w:r>
    </w:p>
    <w:p w:rsidR="00606333" w:rsidRPr="00E17B8C" w:rsidRDefault="00606333" w:rsidP="006063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17B8C">
        <w:rPr>
          <w:rFonts w:ascii="Times New Roman" w:hAnsi="Times New Roman"/>
          <w:sz w:val="24"/>
          <w:szCs w:val="24"/>
        </w:rPr>
        <w:t>1. В рамках Подпрограммы № 3  предусмотрены мероприятия  по оказанию финансовой поддержки субъектам МСП  в виде субсидий:</w:t>
      </w:r>
    </w:p>
    <w:p w:rsidR="00606333" w:rsidRPr="00E17B8C" w:rsidRDefault="00606333" w:rsidP="006063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17B8C">
        <w:rPr>
          <w:rFonts w:ascii="Times New Roman" w:hAnsi="Times New Roman"/>
          <w:sz w:val="24"/>
          <w:szCs w:val="24"/>
        </w:rPr>
        <w:t xml:space="preserve">субсидирование 95%  затрат субъектов  малого и (или) среднего предпринимательства в области ремесел и народных художественных промыслов на сырье, расходные материалы и инструменты, необходимые для изготовления продукции и изделий (до внесения изменений в Подпрограмму № 3, распоряжение администрации Каратузского района № 986 от 25.09.2014г.  процент субсидирования составлял 100%); </w:t>
      </w:r>
    </w:p>
    <w:p w:rsidR="00606333" w:rsidRPr="00E17B8C" w:rsidRDefault="00606333" w:rsidP="006063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17B8C">
        <w:rPr>
          <w:rFonts w:ascii="Times New Roman" w:hAnsi="Times New Roman"/>
          <w:sz w:val="24"/>
          <w:szCs w:val="24"/>
        </w:rPr>
        <w:t>субсидирование не более 50% части затрат субъектов  малого и  среднего предпринимательства, связанных с приобретением оборудования в целях создания и (или) развития и (или) модернизации производства товаров (работ, услуг).</w:t>
      </w:r>
    </w:p>
    <w:p w:rsidR="00606333" w:rsidRPr="00E17B8C" w:rsidRDefault="00606333" w:rsidP="006063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17B8C">
        <w:rPr>
          <w:rFonts w:ascii="Times New Roman" w:hAnsi="Times New Roman"/>
          <w:sz w:val="24"/>
          <w:szCs w:val="24"/>
        </w:rPr>
        <w:t>Субъектами МСП на  возмещение части затрат в области ремесел и народных художественных промыслов на сырье, расходные материалы и инструменты, необходимые для изготовления продукции и изделий, подано 3 заявки, по которым приняты положительные решения оформленные протоколами, приняты распоряжения администрации Каратузского района о выделении субсидий и заключены соглашения.</w:t>
      </w:r>
    </w:p>
    <w:p w:rsidR="00606333" w:rsidRPr="00E17B8C" w:rsidRDefault="00606333" w:rsidP="006063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17B8C">
        <w:rPr>
          <w:rFonts w:ascii="Times New Roman" w:hAnsi="Times New Roman"/>
          <w:sz w:val="24"/>
          <w:szCs w:val="24"/>
        </w:rPr>
        <w:t xml:space="preserve">На возмещение части затрат связанных с приобретением оборудования в целях создания и (или) развития и (или) модернизации производства товаров подано 4 заявки, по которым также принято положительное решение, оформленное протоколом, приняты </w:t>
      </w:r>
      <w:r w:rsidRPr="00E17B8C">
        <w:rPr>
          <w:rFonts w:ascii="Times New Roman" w:hAnsi="Times New Roman"/>
          <w:sz w:val="24"/>
          <w:szCs w:val="24"/>
        </w:rPr>
        <w:lastRenderedPageBreak/>
        <w:t>распоряжения о выплате субсидии и заключены соглашения.</w:t>
      </w:r>
    </w:p>
    <w:p w:rsidR="00606333" w:rsidRPr="00E17B8C" w:rsidRDefault="00606333" w:rsidP="006063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17B8C">
        <w:rPr>
          <w:rFonts w:ascii="Times New Roman" w:hAnsi="Times New Roman"/>
          <w:sz w:val="24"/>
          <w:szCs w:val="24"/>
        </w:rPr>
        <w:t xml:space="preserve">В ходе проверки документов представленных в составе заявок  установлены </w:t>
      </w:r>
      <w:r w:rsidRPr="00E17B8C">
        <w:rPr>
          <w:rFonts w:ascii="Times New Roman" w:hAnsi="Times New Roman"/>
          <w:b/>
          <w:sz w:val="24"/>
          <w:szCs w:val="24"/>
        </w:rPr>
        <w:t xml:space="preserve">замечания </w:t>
      </w:r>
      <w:r w:rsidRPr="00E17B8C">
        <w:rPr>
          <w:rFonts w:ascii="Times New Roman" w:hAnsi="Times New Roman"/>
          <w:sz w:val="24"/>
          <w:szCs w:val="24"/>
        </w:rPr>
        <w:t>по отдельным заявкам, в том числе:</w:t>
      </w:r>
    </w:p>
    <w:p w:rsidR="00606333" w:rsidRPr="00E17B8C" w:rsidRDefault="00606333" w:rsidP="006063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17B8C">
        <w:rPr>
          <w:rFonts w:ascii="Times New Roman" w:hAnsi="Times New Roman"/>
          <w:b/>
          <w:sz w:val="24"/>
          <w:szCs w:val="24"/>
        </w:rPr>
        <w:t>отсутствие</w:t>
      </w:r>
      <w:r w:rsidRPr="00E17B8C">
        <w:rPr>
          <w:rFonts w:ascii="Times New Roman" w:hAnsi="Times New Roman"/>
          <w:sz w:val="24"/>
          <w:szCs w:val="24"/>
        </w:rPr>
        <w:t xml:space="preserve"> копий договоров на приобретение расходных материалов (подпункт 2.2 пункта 2 Порядка субсидирования);</w:t>
      </w:r>
    </w:p>
    <w:p w:rsidR="00606333" w:rsidRPr="00E17B8C" w:rsidRDefault="00606333" w:rsidP="006063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17B8C">
        <w:rPr>
          <w:rFonts w:ascii="Times New Roman" w:hAnsi="Times New Roman"/>
          <w:b/>
          <w:sz w:val="24"/>
          <w:szCs w:val="24"/>
        </w:rPr>
        <w:t xml:space="preserve">отсутствие </w:t>
      </w:r>
      <w:r w:rsidRPr="00E17B8C">
        <w:rPr>
          <w:rFonts w:ascii="Times New Roman" w:hAnsi="Times New Roman"/>
          <w:sz w:val="24"/>
          <w:szCs w:val="24"/>
        </w:rPr>
        <w:t xml:space="preserve">копий налоговой отчетности за последний отчетный период с отметкой налогового органа об их принятии (подпункт 2.2.3 пункта 2.2  Положения о конкурсном отборе); </w:t>
      </w:r>
    </w:p>
    <w:p w:rsidR="00606333" w:rsidRPr="00E17B8C" w:rsidRDefault="00606333" w:rsidP="006063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17B8C">
        <w:rPr>
          <w:rFonts w:ascii="Times New Roman" w:hAnsi="Times New Roman"/>
          <w:b/>
          <w:sz w:val="24"/>
          <w:szCs w:val="24"/>
        </w:rPr>
        <w:t xml:space="preserve">отсутствие </w:t>
      </w:r>
      <w:r w:rsidRPr="00E17B8C">
        <w:rPr>
          <w:rFonts w:ascii="Times New Roman" w:hAnsi="Times New Roman"/>
          <w:sz w:val="24"/>
          <w:szCs w:val="24"/>
        </w:rPr>
        <w:t xml:space="preserve">бухгалтерских документов, подтверждающие постановку на баланс указанного оборудования (пункт 3  Положения о конкурсном отборе) и </w:t>
      </w:r>
      <w:r w:rsidRPr="00E17B8C">
        <w:rPr>
          <w:rFonts w:ascii="Times New Roman" w:hAnsi="Times New Roman"/>
          <w:b/>
          <w:sz w:val="24"/>
          <w:szCs w:val="24"/>
        </w:rPr>
        <w:t>отсутствие</w:t>
      </w:r>
      <w:r w:rsidRPr="00E17B8C">
        <w:rPr>
          <w:rFonts w:ascii="Times New Roman" w:hAnsi="Times New Roman"/>
          <w:sz w:val="24"/>
          <w:szCs w:val="24"/>
        </w:rPr>
        <w:t xml:space="preserve">  бухгалтерской отчетности;</w:t>
      </w:r>
    </w:p>
    <w:p w:rsidR="00606333" w:rsidRPr="00E17B8C" w:rsidRDefault="00606333" w:rsidP="006063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E17B8C">
        <w:rPr>
          <w:rFonts w:ascii="Times New Roman" w:eastAsiaTheme="minorHAnsi" w:hAnsi="Times New Roman"/>
          <w:sz w:val="24"/>
          <w:szCs w:val="24"/>
          <w:lang w:eastAsia="en-US"/>
        </w:rPr>
        <w:t xml:space="preserve">Данное требование </w:t>
      </w:r>
      <w:r w:rsidRPr="00E17B8C">
        <w:rPr>
          <w:rFonts w:ascii="Times New Roman" w:eastAsiaTheme="minorHAnsi" w:hAnsi="Times New Roman"/>
          <w:b/>
          <w:sz w:val="24"/>
          <w:szCs w:val="24"/>
          <w:lang w:eastAsia="en-US"/>
        </w:rPr>
        <w:t>противоречи</w:t>
      </w:r>
      <w:r w:rsidRPr="00E17B8C">
        <w:rPr>
          <w:rFonts w:ascii="Times New Roman" w:eastAsiaTheme="minorHAnsi" w:hAnsi="Times New Roman"/>
          <w:sz w:val="24"/>
          <w:szCs w:val="24"/>
          <w:lang w:eastAsia="en-US"/>
        </w:rPr>
        <w:t>т  пункту 2 статьи 6 Федерального закона 402 ФЗ от  06.12.2011г. «О бухгалтерском учете» «</w:t>
      </w:r>
      <w:r w:rsidRPr="00E17B8C">
        <w:rPr>
          <w:rFonts w:ascii="Times New Roman" w:eastAsiaTheme="minorHAnsi" w:hAnsi="Times New Roman"/>
          <w:i/>
          <w:sz w:val="24"/>
          <w:szCs w:val="24"/>
          <w:lang w:eastAsia="en-US"/>
        </w:rPr>
        <w:t>Бухгалтерский учет в соответствии с настоящим Федеральным законом могут не вести  индивидуальный предприниматель, лицо, занимающееся частной практикой, - в случае, если в соответствии с законодательством Российской Федерации о налогах и сборах они ведут учет доходов или доходов и расходов и (или) иных объектов налогообложения</w:t>
      </w:r>
      <w:proofErr w:type="gramEnd"/>
      <w:r w:rsidRPr="00E17B8C"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 либо физических показателей, характеризующих определенный вид предпринимательской деятельности»</w:t>
      </w:r>
      <w:r w:rsidRPr="00E17B8C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606333" w:rsidRPr="00E17B8C" w:rsidRDefault="00606333" w:rsidP="006063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17B8C">
        <w:rPr>
          <w:rFonts w:ascii="Times New Roman" w:hAnsi="Times New Roman"/>
          <w:sz w:val="24"/>
          <w:szCs w:val="24"/>
        </w:rPr>
        <w:t xml:space="preserve">копии налоговой отчетности за последний отчетный период </w:t>
      </w:r>
      <w:r w:rsidRPr="00E17B8C">
        <w:rPr>
          <w:rFonts w:ascii="Times New Roman" w:hAnsi="Times New Roman"/>
          <w:b/>
          <w:sz w:val="24"/>
          <w:szCs w:val="24"/>
        </w:rPr>
        <w:t>без</w:t>
      </w:r>
      <w:r w:rsidRPr="00E17B8C">
        <w:rPr>
          <w:rFonts w:ascii="Times New Roman" w:hAnsi="Times New Roman"/>
          <w:sz w:val="24"/>
          <w:szCs w:val="24"/>
        </w:rPr>
        <w:t xml:space="preserve"> отметки налогового органа об их принятии, копия сведений о среднесписочной численности  работников за предшествующий календарный год  </w:t>
      </w:r>
      <w:r w:rsidRPr="00E17B8C">
        <w:rPr>
          <w:rFonts w:ascii="Times New Roman" w:hAnsi="Times New Roman"/>
          <w:b/>
          <w:sz w:val="24"/>
          <w:szCs w:val="24"/>
        </w:rPr>
        <w:t>не заверена</w:t>
      </w:r>
      <w:r w:rsidRPr="00E17B8C">
        <w:rPr>
          <w:rFonts w:ascii="Times New Roman" w:hAnsi="Times New Roman"/>
          <w:sz w:val="24"/>
          <w:szCs w:val="24"/>
        </w:rPr>
        <w:t xml:space="preserve"> субъектом (подпункт 2.2.3 пункта 2.2  Положения о конкурсном отборе); </w:t>
      </w:r>
    </w:p>
    <w:p w:rsidR="00606333" w:rsidRPr="00E17B8C" w:rsidRDefault="00606333" w:rsidP="006063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17B8C">
        <w:rPr>
          <w:rFonts w:ascii="Times New Roman" w:hAnsi="Times New Roman"/>
          <w:sz w:val="24"/>
          <w:szCs w:val="24"/>
        </w:rPr>
        <w:t xml:space="preserve">предоставление выписки из единого государственного реестра выданной в срок  </w:t>
      </w:r>
      <w:r w:rsidRPr="00E17B8C">
        <w:rPr>
          <w:rFonts w:ascii="Times New Roman" w:hAnsi="Times New Roman"/>
          <w:b/>
          <w:sz w:val="24"/>
          <w:szCs w:val="24"/>
        </w:rPr>
        <w:t>не соответствующий</w:t>
      </w:r>
      <w:r w:rsidRPr="00E17B8C">
        <w:rPr>
          <w:rFonts w:ascii="Times New Roman" w:hAnsi="Times New Roman"/>
          <w:sz w:val="24"/>
          <w:szCs w:val="24"/>
        </w:rPr>
        <w:t xml:space="preserve"> подпункту 2.2.3 пункта 2.2 Положения о конкурсном отборе;</w:t>
      </w:r>
    </w:p>
    <w:p w:rsidR="00606333" w:rsidRPr="00E17B8C" w:rsidRDefault="00606333" w:rsidP="006063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17B8C">
        <w:rPr>
          <w:rFonts w:ascii="Times New Roman" w:hAnsi="Times New Roman"/>
          <w:b/>
          <w:sz w:val="24"/>
          <w:szCs w:val="24"/>
        </w:rPr>
        <w:t xml:space="preserve">отсутствие </w:t>
      </w:r>
      <w:r w:rsidRPr="00E17B8C">
        <w:rPr>
          <w:rFonts w:ascii="Times New Roman" w:hAnsi="Times New Roman"/>
          <w:sz w:val="24"/>
          <w:szCs w:val="24"/>
        </w:rPr>
        <w:t xml:space="preserve">справки о создании новых и (или) сохранении действующих рабочих мест в </w:t>
      </w:r>
      <w:r w:rsidRPr="00E17B8C">
        <w:rPr>
          <w:rFonts w:ascii="Times New Roman" w:hAnsi="Times New Roman"/>
          <w:i/>
          <w:sz w:val="24"/>
          <w:szCs w:val="24"/>
        </w:rPr>
        <w:t>результате реализации проекта</w:t>
      </w:r>
      <w:r w:rsidRPr="00E17B8C">
        <w:rPr>
          <w:rFonts w:ascii="Times New Roman" w:hAnsi="Times New Roman"/>
          <w:sz w:val="24"/>
          <w:szCs w:val="24"/>
        </w:rPr>
        <w:t xml:space="preserve">, оформленную на бланке субъекта МСП, подписанную и скрепленную печатью субъектом (подпункт 2.2.2 пункта 2.2 Положения о конкурсном отборе). Данное требование  </w:t>
      </w:r>
      <w:r w:rsidRPr="00E17B8C">
        <w:rPr>
          <w:rFonts w:ascii="Times New Roman" w:hAnsi="Times New Roman"/>
          <w:b/>
          <w:sz w:val="24"/>
          <w:szCs w:val="24"/>
        </w:rPr>
        <w:t>противоречит</w:t>
      </w:r>
      <w:r w:rsidRPr="00E17B8C">
        <w:rPr>
          <w:rFonts w:ascii="Times New Roman" w:hAnsi="Times New Roman"/>
          <w:sz w:val="24"/>
          <w:szCs w:val="24"/>
        </w:rPr>
        <w:t xml:space="preserve"> содержанию и должно относиться к перечню документов при предоставлении отчетности Участниками муниципальной программы;</w:t>
      </w:r>
    </w:p>
    <w:p w:rsidR="00606333" w:rsidRPr="00E17B8C" w:rsidRDefault="00606333" w:rsidP="006063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17B8C">
        <w:rPr>
          <w:rFonts w:ascii="Times New Roman" w:hAnsi="Times New Roman"/>
          <w:sz w:val="24"/>
          <w:szCs w:val="24"/>
        </w:rPr>
        <w:t xml:space="preserve">копии бухгалтерской отчетности за последний отчетный период </w:t>
      </w:r>
      <w:r w:rsidRPr="00E17B8C">
        <w:rPr>
          <w:rFonts w:ascii="Times New Roman" w:hAnsi="Times New Roman"/>
          <w:b/>
          <w:sz w:val="24"/>
          <w:szCs w:val="24"/>
        </w:rPr>
        <w:t>без отметки</w:t>
      </w:r>
      <w:r w:rsidRPr="00E17B8C">
        <w:rPr>
          <w:rFonts w:ascii="Times New Roman" w:hAnsi="Times New Roman"/>
          <w:sz w:val="24"/>
          <w:szCs w:val="24"/>
        </w:rPr>
        <w:t xml:space="preserve"> налогового органа об ее принятии (подпункт 2.2.3 пункта 2.2  Положения о конкурсном отборе).</w:t>
      </w:r>
    </w:p>
    <w:p w:rsidR="00606333" w:rsidRPr="00E17B8C" w:rsidRDefault="00606333" w:rsidP="006063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17B8C">
        <w:rPr>
          <w:rFonts w:ascii="Times New Roman" w:hAnsi="Times New Roman"/>
          <w:sz w:val="24"/>
          <w:szCs w:val="24"/>
        </w:rPr>
        <w:t xml:space="preserve">Также, в результате проверки Положения о конкурсном отборе, Порядка субсидирования и  Подпрограммы №3,  установлена  </w:t>
      </w:r>
      <w:r w:rsidRPr="00E17B8C">
        <w:rPr>
          <w:rFonts w:ascii="Times New Roman" w:hAnsi="Times New Roman"/>
          <w:b/>
          <w:sz w:val="24"/>
          <w:szCs w:val="24"/>
        </w:rPr>
        <w:t>несопоставимость</w:t>
      </w:r>
      <w:r w:rsidRPr="00E17B8C">
        <w:rPr>
          <w:rFonts w:ascii="Times New Roman" w:hAnsi="Times New Roman"/>
          <w:sz w:val="24"/>
          <w:szCs w:val="24"/>
        </w:rPr>
        <w:t xml:space="preserve"> условий предоставления субсидий, в том числе, в соответствии с Положением о конкурсном отборе подпункта 2.2.2 пункта 2.2  и в подпункте 3.3 пункта 3 субъекты МСП предоставляют копии договоров  на приобретение в собственность оборудования, заключенных </w:t>
      </w:r>
      <w:r w:rsidRPr="00E17B8C">
        <w:rPr>
          <w:rFonts w:ascii="Times New Roman" w:hAnsi="Times New Roman"/>
          <w:i/>
          <w:sz w:val="24"/>
          <w:szCs w:val="24"/>
        </w:rPr>
        <w:t>не ранее 01.01.2014г.,</w:t>
      </w:r>
      <w:r w:rsidRPr="00E17B8C">
        <w:rPr>
          <w:rFonts w:ascii="Times New Roman" w:hAnsi="Times New Roman"/>
          <w:sz w:val="24"/>
          <w:szCs w:val="24"/>
        </w:rPr>
        <w:t xml:space="preserve"> в соответствии с подпунктом 2.3.2 пункта 2.3</w:t>
      </w:r>
      <w:proofErr w:type="gramEnd"/>
      <w:r w:rsidRPr="00E17B8C">
        <w:rPr>
          <w:rFonts w:ascii="Times New Roman" w:hAnsi="Times New Roman"/>
          <w:sz w:val="24"/>
          <w:szCs w:val="24"/>
        </w:rPr>
        <w:t xml:space="preserve"> Подпрограммы № 3  средства  распределяются и расходуются по обязательствам, которые возникли </w:t>
      </w:r>
      <w:r w:rsidRPr="00E17B8C">
        <w:rPr>
          <w:rFonts w:ascii="Times New Roman" w:hAnsi="Times New Roman"/>
          <w:i/>
          <w:sz w:val="24"/>
          <w:szCs w:val="24"/>
        </w:rPr>
        <w:t xml:space="preserve">в 2013 году, но не оплаченные по состоянию на 01.01.2014г.  </w:t>
      </w:r>
      <w:r w:rsidRPr="00E17B8C">
        <w:rPr>
          <w:rFonts w:ascii="Times New Roman" w:hAnsi="Times New Roman"/>
          <w:sz w:val="24"/>
          <w:szCs w:val="24"/>
        </w:rPr>
        <w:t xml:space="preserve">Перечень  и содержание документов представляемых субъектами МСП  в подпункте 2.2.2 пункта 2.2 в Положении о конкурсном отборе </w:t>
      </w:r>
      <w:r w:rsidRPr="00E17B8C">
        <w:rPr>
          <w:rFonts w:ascii="Times New Roman" w:hAnsi="Times New Roman"/>
          <w:b/>
          <w:sz w:val="24"/>
          <w:szCs w:val="24"/>
        </w:rPr>
        <w:t>не соответствует</w:t>
      </w:r>
      <w:r w:rsidRPr="00E17B8C">
        <w:rPr>
          <w:rFonts w:ascii="Times New Roman" w:hAnsi="Times New Roman"/>
          <w:sz w:val="24"/>
          <w:szCs w:val="24"/>
        </w:rPr>
        <w:t xml:space="preserve">  пункту 2.3 Порядка субсидирования.</w:t>
      </w:r>
    </w:p>
    <w:p w:rsidR="00606333" w:rsidRPr="00E17B8C" w:rsidRDefault="00606333" w:rsidP="006063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17B8C">
        <w:rPr>
          <w:rFonts w:ascii="Times New Roman" w:hAnsi="Times New Roman"/>
          <w:sz w:val="24"/>
          <w:szCs w:val="24"/>
        </w:rPr>
        <w:t xml:space="preserve">В Положении о конкурсном отборе в </w:t>
      </w:r>
      <w:proofErr w:type="spellStart"/>
      <w:r w:rsidRPr="00E17B8C">
        <w:rPr>
          <w:rFonts w:ascii="Times New Roman" w:hAnsi="Times New Roman"/>
          <w:sz w:val="24"/>
          <w:szCs w:val="24"/>
        </w:rPr>
        <w:t>п</w:t>
      </w:r>
      <w:proofErr w:type="gramStart"/>
      <w:r w:rsidRPr="00E17B8C">
        <w:rPr>
          <w:rFonts w:ascii="Times New Roman" w:hAnsi="Times New Roman"/>
          <w:sz w:val="24"/>
          <w:szCs w:val="24"/>
        </w:rPr>
        <w:t>.п</w:t>
      </w:r>
      <w:proofErr w:type="spellEnd"/>
      <w:proofErr w:type="gramEnd"/>
      <w:r w:rsidRPr="00E17B8C">
        <w:rPr>
          <w:rFonts w:ascii="Times New Roman" w:hAnsi="Times New Roman"/>
          <w:sz w:val="24"/>
          <w:szCs w:val="24"/>
        </w:rPr>
        <w:t xml:space="preserve"> 1.5.1 п.1.5 «Сроки проведения конкурса с 4.08.2014г. по 14.08.2014г (до 17-00 час.)» изложено </w:t>
      </w:r>
      <w:r w:rsidRPr="00E17B8C">
        <w:rPr>
          <w:rFonts w:ascii="Times New Roman" w:hAnsi="Times New Roman"/>
          <w:b/>
          <w:sz w:val="24"/>
          <w:szCs w:val="24"/>
        </w:rPr>
        <w:t xml:space="preserve">некорректно, </w:t>
      </w:r>
      <w:r w:rsidRPr="00E17B8C">
        <w:rPr>
          <w:rFonts w:ascii="Times New Roman" w:hAnsi="Times New Roman"/>
          <w:sz w:val="24"/>
          <w:szCs w:val="24"/>
        </w:rPr>
        <w:t>так как в указанный период осуществляется прием конкурсных заявок.</w:t>
      </w:r>
    </w:p>
    <w:p w:rsidR="00606333" w:rsidRPr="00E17B8C" w:rsidRDefault="00606333" w:rsidP="006063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17B8C">
        <w:rPr>
          <w:rFonts w:ascii="Times New Roman" w:hAnsi="Times New Roman"/>
          <w:sz w:val="24"/>
          <w:szCs w:val="24"/>
        </w:rPr>
        <w:t xml:space="preserve">Протокол заседания комиссии </w:t>
      </w:r>
      <w:r w:rsidRPr="00E17B8C">
        <w:rPr>
          <w:rFonts w:ascii="Times New Roman" w:hAnsi="Times New Roman"/>
          <w:b/>
          <w:sz w:val="24"/>
          <w:szCs w:val="24"/>
        </w:rPr>
        <w:t>не размещены</w:t>
      </w:r>
      <w:r w:rsidRPr="00E17B8C">
        <w:rPr>
          <w:rFonts w:ascii="Times New Roman" w:hAnsi="Times New Roman"/>
          <w:sz w:val="24"/>
          <w:szCs w:val="24"/>
        </w:rPr>
        <w:t xml:space="preserve"> на официальном сайте администрации Каратузского района (подпункт 4.1.9 пункта 4.1 Положения о конкурсном отборе).</w:t>
      </w:r>
    </w:p>
    <w:p w:rsidR="00606333" w:rsidRPr="00E17B8C" w:rsidRDefault="00606333" w:rsidP="006063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17B8C">
        <w:rPr>
          <w:rFonts w:ascii="Times New Roman" w:hAnsi="Times New Roman"/>
          <w:sz w:val="24"/>
          <w:szCs w:val="24"/>
        </w:rPr>
        <w:t xml:space="preserve">Установлены </w:t>
      </w:r>
      <w:r w:rsidRPr="00E17B8C">
        <w:rPr>
          <w:rFonts w:ascii="Times New Roman" w:hAnsi="Times New Roman"/>
          <w:b/>
          <w:sz w:val="24"/>
          <w:szCs w:val="24"/>
        </w:rPr>
        <w:t>нарушения</w:t>
      </w:r>
      <w:r w:rsidRPr="00E17B8C">
        <w:rPr>
          <w:rFonts w:ascii="Times New Roman" w:hAnsi="Times New Roman"/>
          <w:sz w:val="24"/>
          <w:szCs w:val="24"/>
        </w:rPr>
        <w:t xml:space="preserve"> по перечислению субсидий на счета Участникам муниципальной программы.</w:t>
      </w:r>
    </w:p>
    <w:p w:rsidR="00606333" w:rsidRPr="00E17B8C" w:rsidRDefault="00606333" w:rsidP="006063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17B8C">
        <w:rPr>
          <w:rFonts w:ascii="Times New Roman" w:hAnsi="Times New Roman"/>
          <w:sz w:val="24"/>
          <w:szCs w:val="24"/>
        </w:rPr>
        <w:t>В соответствии с</w:t>
      </w:r>
      <w:r w:rsidRPr="00E17B8C">
        <w:rPr>
          <w:rFonts w:ascii="Times New Roman" w:hAnsi="Times New Roman"/>
          <w:b/>
          <w:sz w:val="24"/>
          <w:szCs w:val="24"/>
        </w:rPr>
        <w:t xml:space="preserve"> </w:t>
      </w:r>
      <w:r w:rsidRPr="00E17B8C">
        <w:rPr>
          <w:rFonts w:ascii="Times New Roman" w:hAnsi="Times New Roman"/>
          <w:sz w:val="24"/>
          <w:szCs w:val="24"/>
        </w:rPr>
        <w:t xml:space="preserve"> подпункта 3.1.1 пункта 3 «</w:t>
      </w:r>
      <w:r w:rsidRPr="00E17B8C">
        <w:rPr>
          <w:rFonts w:ascii="Times New Roman" w:hAnsi="Times New Roman"/>
          <w:i/>
          <w:sz w:val="24"/>
          <w:szCs w:val="24"/>
        </w:rPr>
        <w:t xml:space="preserve">за счет средств местного бюджета  перечисление денежных средств на счета Участникам Программы  перечисляются в </w:t>
      </w:r>
      <w:r w:rsidRPr="00E17B8C">
        <w:rPr>
          <w:rFonts w:ascii="Times New Roman" w:hAnsi="Times New Roman"/>
          <w:i/>
          <w:sz w:val="24"/>
          <w:szCs w:val="24"/>
        </w:rPr>
        <w:lastRenderedPageBreak/>
        <w:t>срок, не превышающий 10 рабочих дней со дня подписания Соглашения</w:t>
      </w:r>
      <w:r w:rsidRPr="00E17B8C">
        <w:rPr>
          <w:rFonts w:ascii="Times New Roman" w:hAnsi="Times New Roman"/>
          <w:sz w:val="24"/>
          <w:szCs w:val="24"/>
        </w:rPr>
        <w:t xml:space="preserve">» перечислены денежные средства из местного бюджета на счета Участникам Программы: </w:t>
      </w:r>
    </w:p>
    <w:p w:rsidR="00606333" w:rsidRPr="00E17B8C" w:rsidRDefault="00606333" w:rsidP="006063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E17B8C">
        <w:rPr>
          <w:rFonts w:ascii="Times New Roman" w:hAnsi="Times New Roman"/>
          <w:sz w:val="24"/>
          <w:szCs w:val="24"/>
        </w:rPr>
        <w:t xml:space="preserve"> ИП Соболев В.Д в сумме 50000,0 руб. по платежному поручению № 3904 от 27.11.2014г.,  Соглашение заключено от </w:t>
      </w:r>
      <w:r w:rsidRPr="00E17B8C">
        <w:rPr>
          <w:rFonts w:ascii="Times New Roman" w:hAnsi="Times New Roman"/>
          <w:b/>
          <w:sz w:val="24"/>
          <w:szCs w:val="24"/>
        </w:rPr>
        <w:t>04.09.2014г.</w:t>
      </w:r>
      <w:r w:rsidRPr="00E17B8C">
        <w:rPr>
          <w:rFonts w:ascii="Times New Roman" w:hAnsi="Times New Roman"/>
          <w:sz w:val="24"/>
          <w:szCs w:val="24"/>
        </w:rPr>
        <w:t>;</w:t>
      </w:r>
    </w:p>
    <w:p w:rsidR="00606333" w:rsidRPr="00E17B8C" w:rsidRDefault="00606333" w:rsidP="006063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E17B8C">
        <w:rPr>
          <w:rFonts w:ascii="Times New Roman" w:hAnsi="Times New Roman"/>
          <w:sz w:val="24"/>
          <w:szCs w:val="24"/>
        </w:rPr>
        <w:t xml:space="preserve">ИП </w:t>
      </w:r>
      <w:proofErr w:type="spellStart"/>
      <w:r w:rsidRPr="00E17B8C">
        <w:rPr>
          <w:rFonts w:ascii="Times New Roman" w:hAnsi="Times New Roman"/>
          <w:sz w:val="24"/>
          <w:szCs w:val="24"/>
        </w:rPr>
        <w:t>Подлеснов</w:t>
      </w:r>
      <w:proofErr w:type="spellEnd"/>
      <w:r w:rsidRPr="00E17B8C">
        <w:rPr>
          <w:rFonts w:ascii="Times New Roman" w:hAnsi="Times New Roman"/>
          <w:sz w:val="24"/>
          <w:szCs w:val="24"/>
        </w:rPr>
        <w:t xml:space="preserve"> С.В. в сумме 50000,0 руб. по платежному поручению № 3911 от 26.11.2014г., Соглашение заключено от </w:t>
      </w:r>
      <w:r w:rsidRPr="00E17B8C">
        <w:rPr>
          <w:rFonts w:ascii="Times New Roman" w:hAnsi="Times New Roman"/>
          <w:b/>
          <w:sz w:val="24"/>
          <w:szCs w:val="24"/>
        </w:rPr>
        <w:t>04.09.2014г.</w:t>
      </w:r>
    </w:p>
    <w:p w:rsidR="00606333" w:rsidRPr="00E17B8C" w:rsidRDefault="00606333" w:rsidP="006063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17B8C">
        <w:rPr>
          <w:rFonts w:ascii="Times New Roman" w:hAnsi="Times New Roman"/>
          <w:sz w:val="24"/>
          <w:szCs w:val="24"/>
        </w:rPr>
        <w:t xml:space="preserve">ИП Мансуровой в сумме 42347,62 руб. по платежному поручению № 4007 от 07.12.2014г., Соглашение заключено </w:t>
      </w:r>
      <w:r w:rsidRPr="00E17B8C">
        <w:rPr>
          <w:rFonts w:ascii="Times New Roman" w:hAnsi="Times New Roman"/>
          <w:b/>
          <w:sz w:val="24"/>
          <w:szCs w:val="24"/>
        </w:rPr>
        <w:t>20.10.2014г</w:t>
      </w:r>
      <w:r w:rsidRPr="00E17B8C">
        <w:rPr>
          <w:rFonts w:ascii="Times New Roman" w:hAnsi="Times New Roman"/>
          <w:sz w:val="24"/>
          <w:szCs w:val="24"/>
        </w:rPr>
        <w:t>.</w:t>
      </w:r>
    </w:p>
    <w:p w:rsidR="00606333" w:rsidRPr="00E17B8C" w:rsidRDefault="00606333" w:rsidP="006063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B8C">
        <w:rPr>
          <w:rFonts w:ascii="Times New Roman" w:hAnsi="Times New Roman"/>
          <w:sz w:val="24"/>
          <w:szCs w:val="24"/>
        </w:rPr>
        <w:tab/>
        <w:t>Все участники конкурсного отбора, получившие субсидии  до 10.04.2015 года должен будет представить в администрацию Каратузского района документы и отчетность  в соответствии с  подпунктом 3.2. пункта 3 Соглашения.</w:t>
      </w:r>
    </w:p>
    <w:p w:rsidR="00606333" w:rsidRPr="00E17B8C" w:rsidRDefault="00606333" w:rsidP="006063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17B8C">
        <w:rPr>
          <w:rFonts w:ascii="Times New Roman" w:hAnsi="Times New Roman"/>
          <w:sz w:val="24"/>
          <w:szCs w:val="24"/>
        </w:rPr>
        <w:t>2. В рамках подпрограммы  Подпрограмма №2</w:t>
      </w:r>
      <w:r w:rsidRPr="00E17B8C">
        <w:rPr>
          <w:sz w:val="24"/>
          <w:szCs w:val="24"/>
        </w:rPr>
        <w:t xml:space="preserve"> </w:t>
      </w:r>
      <w:r w:rsidRPr="00E17B8C">
        <w:rPr>
          <w:rFonts w:ascii="Times New Roman" w:hAnsi="Times New Roman"/>
          <w:sz w:val="24"/>
          <w:szCs w:val="24"/>
        </w:rPr>
        <w:t xml:space="preserve">предусмотрены </w:t>
      </w:r>
      <w:r w:rsidRPr="00E17B8C">
        <w:rPr>
          <w:sz w:val="24"/>
          <w:szCs w:val="24"/>
        </w:rPr>
        <w:t xml:space="preserve"> </w:t>
      </w:r>
      <w:r w:rsidRPr="00E17B8C">
        <w:rPr>
          <w:rFonts w:ascii="Times New Roman" w:hAnsi="Times New Roman"/>
          <w:sz w:val="24"/>
          <w:szCs w:val="24"/>
        </w:rPr>
        <w:t>мероприятия по  предоставлению   субсидии на возмещение части затрат, связанных с переобучением  работников.</w:t>
      </w:r>
    </w:p>
    <w:p w:rsidR="00606333" w:rsidRPr="00E17B8C" w:rsidRDefault="00606333" w:rsidP="006063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17B8C">
        <w:rPr>
          <w:rFonts w:ascii="Times New Roman" w:hAnsi="Times New Roman"/>
          <w:sz w:val="24"/>
          <w:szCs w:val="24"/>
        </w:rPr>
        <w:t>Подано только одна заявка с пакетом документов в соответствии с Порядком предоставления субсидии.</w:t>
      </w:r>
    </w:p>
    <w:p w:rsidR="00606333" w:rsidRPr="00E17B8C" w:rsidRDefault="00606333" w:rsidP="006063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17B8C">
        <w:rPr>
          <w:rFonts w:ascii="Times New Roman" w:hAnsi="Times New Roman"/>
          <w:sz w:val="24"/>
          <w:szCs w:val="24"/>
        </w:rPr>
        <w:t xml:space="preserve">По данной заявке принято положительное решение оформленное протоколом, принято распоряжение администрации Каратузского района о выделении субсидии и заключено соглашение. </w:t>
      </w:r>
    </w:p>
    <w:p w:rsidR="00606333" w:rsidRPr="00E17B8C" w:rsidRDefault="00606333" w:rsidP="006063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17B8C">
        <w:rPr>
          <w:rFonts w:ascii="Times New Roman" w:hAnsi="Times New Roman"/>
          <w:sz w:val="24"/>
          <w:szCs w:val="24"/>
        </w:rPr>
        <w:t>Субсидия в сумме 5,0 тыс. рублей перечислена на счет Участника муниципальной программы  по платежному поручению № 2346 от 22.07.2014г с нарушением срока, соглашение заключено 22.06.2014г.</w:t>
      </w:r>
    </w:p>
    <w:p w:rsidR="00606333" w:rsidRPr="00E17B8C" w:rsidRDefault="00606333" w:rsidP="006063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17B8C">
        <w:rPr>
          <w:rFonts w:ascii="Times New Roman" w:hAnsi="Times New Roman"/>
          <w:sz w:val="24"/>
          <w:szCs w:val="24"/>
        </w:rPr>
        <w:t>3. В рамках Подпрограмма №1 осуществлялось мероприятие по организации и проведению районного конкурса «Лучший предприниматель года» в соответствии с  Положением о конкурсе.</w:t>
      </w:r>
    </w:p>
    <w:p w:rsidR="00606333" w:rsidRPr="00E17B8C" w:rsidRDefault="00606333" w:rsidP="006063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17B8C">
        <w:rPr>
          <w:rFonts w:ascii="Times New Roman" w:hAnsi="Times New Roman"/>
          <w:sz w:val="24"/>
          <w:szCs w:val="24"/>
        </w:rPr>
        <w:t>Информация о проведении конкурса размещена на официальном сайте администрации Каратузского района и в районной газете «Знамя труда».</w:t>
      </w:r>
    </w:p>
    <w:p w:rsidR="00606333" w:rsidRPr="00E17B8C" w:rsidRDefault="00606333" w:rsidP="00606333">
      <w:pPr>
        <w:widowControl w:val="0"/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/>
          <w:sz w:val="24"/>
          <w:szCs w:val="24"/>
        </w:rPr>
      </w:pPr>
      <w:r w:rsidRPr="00E17B8C">
        <w:rPr>
          <w:rFonts w:ascii="Times New Roman" w:hAnsi="Times New Roman"/>
          <w:sz w:val="24"/>
          <w:szCs w:val="24"/>
        </w:rPr>
        <w:t>В соответствии с журналом регистрации заявок подано 10 заявок.</w:t>
      </w:r>
    </w:p>
    <w:p w:rsidR="00606333" w:rsidRPr="00E17B8C" w:rsidRDefault="00606333" w:rsidP="00606333">
      <w:pPr>
        <w:widowControl w:val="0"/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/>
          <w:sz w:val="24"/>
          <w:szCs w:val="24"/>
        </w:rPr>
      </w:pPr>
      <w:r w:rsidRPr="00E17B8C">
        <w:rPr>
          <w:rFonts w:ascii="Times New Roman" w:hAnsi="Times New Roman"/>
          <w:sz w:val="24"/>
          <w:szCs w:val="24"/>
        </w:rPr>
        <w:t>По результатам конкурса на основании оценочных листов три Участника муниципальной программы набранных наибольшее количество баллов  признаны победителями.</w:t>
      </w:r>
    </w:p>
    <w:p w:rsidR="00606333" w:rsidRPr="00E17B8C" w:rsidRDefault="00606333" w:rsidP="00606333">
      <w:pPr>
        <w:widowControl w:val="0"/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/>
          <w:sz w:val="24"/>
          <w:szCs w:val="24"/>
        </w:rPr>
      </w:pPr>
      <w:r w:rsidRPr="00E17B8C">
        <w:rPr>
          <w:rFonts w:ascii="Times New Roman" w:hAnsi="Times New Roman"/>
          <w:sz w:val="24"/>
          <w:szCs w:val="24"/>
        </w:rPr>
        <w:t xml:space="preserve">В соответствии с  распоряжением  администрации Каратузского района победители награждены дипломами и призами, остальные участники за участие в конкурсе благодарственными письмами и призами, что </w:t>
      </w:r>
      <w:r w:rsidRPr="00E17B8C">
        <w:rPr>
          <w:rFonts w:ascii="Times New Roman" w:hAnsi="Times New Roman"/>
          <w:b/>
          <w:sz w:val="24"/>
          <w:szCs w:val="24"/>
        </w:rPr>
        <w:t xml:space="preserve">не соответствует </w:t>
      </w:r>
      <w:r w:rsidRPr="00E17B8C">
        <w:rPr>
          <w:rFonts w:ascii="Times New Roman" w:hAnsi="Times New Roman"/>
          <w:sz w:val="24"/>
          <w:szCs w:val="24"/>
        </w:rPr>
        <w:t xml:space="preserve"> подпункту 7.1 пункта 7 Положения о конкурсе «</w:t>
      </w:r>
      <w:r w:rsidRPr="00E17B8C">
        <w:rPr>
          <w:rFonts w:ascii="Times New Roman" w:hAnsi="Times New Roman"/>
          <w:i/>
          <w:sz w:val="24"/>
          <w:szCs w:val="24"/>
        </w:rPr>
        <w:t>Победители конкурса награждаются Почетными грамотами главы района, остальные конкурсант</w:t>
      </w:r>
      <w:proofErr w:type="gramStart"/>
      <w:r w:rsidRPr="00E17B8C">
        <w:rPr>
          <w:rFonts w:ascii="Times New Roman" w:hAnsi="Times New Roman"/>
          <w:i/>
          <w:sz w:val="24"/>
          <w:szCs w:val="24"/>
        </w:rPr>
        <w:t>ы-</w:t>
      </w:r>
      <w:proofErr w:type="gramEnd"/>
      <w:r w:rsidRPr="00E17B8C">
        <w:rPr>
          <w:rFonts w:ascii="Times New Roman" w:hAnsi="Times New Roman"/>
          <w:i/>
          <w:sz w:val="24"/>
          <w:szCs w:val="24"/>
        </w:rPr>
        <w:t xml:space="preserve"> благодарственными письмами администрации района»</w:t>
      </w:r>
      <w:r w:rsidRPr="00E17B8C">
        <w:rPr>
          <w:rFonts w:ascii="Times New Roman" w:hAnsi="Times New Roman"/>
          <w:sz w:val="24"/>
          <w:szCs w:val="24"/>
        </w:rPr>
        <w:t>.</w:t>
      </w:r>
    </w:p>
    <w:p w:rsidR="00606333" w:rsidRPr="00E17B8C" w:rsidRDefault="00606333" w:rsidP="006063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17B8C">
        <w:rPr>
          <w:rFonts w:ascii="Times New Roman" w:hAnsi="Times New Roman"/>
          <w:sz w:val="24"/>
          <w:szCs w:val="24"/>
        </w:rPr>
        <w:t xml:space="preserve"> В пункте 2.2. раздела 2 Подпрограммы № 1 </w:t>
      </w:r>
      <w:r w:rsidRPr="00E17B8C">
        <w:rPr>
          <w:rFonts w:ascii="Times New Roman" w:hAnsi="Times New Roman"/>
          <w:b/>
          <w:sz w:val="24"/>
          <w:szCs w:val="24"/>
        </w:rPr>
        <w:t>некорректно</w:t>
      </w:r>
      <w:r w:rsidRPr="00E17B8C">
        <w:rPr>
          <w:rFonts w:ascii="Times New Roman" w:hAnsi="Times New Roman"/>
          <w:sz w:val="24"/>
          <w:szCs w:val="24"/>
        </w:rPr>
        <w:t xml:space="preserve"> указан механизм реализации «</w:t>
      </w:r>
      <w:r w:rsidRPr="00E17B8C">
        <w:rPr>
          <w:rFonts w:ascii="Times New Roman" w:hAnsi="Times New Roman"/>
          <w:i/>
          <w:sz w:val="24"/>
          <w:szCs w:val="24"/>
        </w:rPr>
        <w:t>Средства бюджета на финансирование мероприятий подпрограммы выделяются на оплату товаров, работ и услуг, в том числе по обязательствам которые возникли в 2014 году, но не оплаченным по состоянию на 01.01.2014г</w:t>
      </w:r>
      <w:r w:rsidRPr="00E17B8C">
        <w:rPr>
          <w:rFonts w:ascii="Times New Roman" w:hAnsi="Times New Roman"/>
          <w:sz w:val="24"/>
          <w:szCs w:val="24"/>
        </w:rPr>
        <w:t>.»</w:t>
      </w:r>
    </w:p>
    <w:p w:rsidR="00606333" w:rsidRPr="00E17B8C" w:rsidRDefault="00606333" w:rsidP="006063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17B8C">
        <w:rPr>
          <w:rFonts w:ascii="Times New Roman" w:hAnsi="Times New Roman"/>
          <w:sz w:val="24"/>
          <w:szCs w:val="24"/>
        </w:rPr>
        <w:t xml:space="preserve">Результаты конкурса в районной газете «Знамя труда»  </w:t>
      </w:r>
      <w:r w:rsidRPr="00E17B8C">
        <w:rPr>
          <w:rFonts w:ascii="Times New Roman" w:hAnsi="Times New Roman"/>
          <w:b/>
          <w:sz w:val="24"/>
          <w:szCs w:val="24"/>
        </w:rPr>
        <w:t>не опубликованы</w:t>
      </w:r>
      <w:r w:rsidRPr="00E17B8C">
        <w:rPr>
          <w:rFonts w:ascii="Times New Roman" w:hAnsi="Times New Roman"/>
          <w:sz w:val="24"/>
          <w:szCs w:val="24"/>
        </w:rPr>
        <w:t xml:space="preserve"> и на сайте администрации Каратузского района </w:t>
      </w:r>
      <w:r w:rsidRPr="00E17B8C">
        <w:rPr>
          <w:rFonts w:ascii="Times New Roman" w:hAnsi="Times New Roman"/>
          <w:b/>
          <w:sz w:val="24"/>
          <w:szCs w:val="24"/>
        </w:rPr>
        <w:t>не размещены</w:t>
      </w:r>
      <w:r w:rsidRPr="00E17B8C">
        <w:rPr>
          <w:rFonts w:ascii="Times New Roman" w:hAnsi="Times New Roman"/>
          <w:sz w:val="24"/>
          <w:szCs w:val="24"/>
        </w:rPr>
        <w:t xml:space="preserve">, что не соответствует подпункту 2.6. пункта 2 Положения о конкурсе. </w:t>
      </w:r>
    </w:p>
    <w:p w:rsidR="00606333" w:rsidRPr="00E17B8C" w:rsidRDefault="00606333" w:rsidP="006063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17B8C">
        <w:rPr>
          <w:rFonts w:ascii="Times New Roman" w:hAnsi="Times New Roman"/>
          <w:sz w:val="24"/>
          <w:szCs w:val="24"/>
        </w:rPr>
        <w:t>В ходе проверки первичных документов представленных на оплату за приобретенные материалы и товары для награждения установлено, что сметы</w:t>
      </w:r>
    </w:p>
    <w:p w:rsidR="00606333" w:rsidRPr="00E17B8C" w:rsidRDefault="00606333" w:rsidP="00606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B8C">
        <w:rPr>
          <w:rFonts w:ascii="Times New Roman" w:hAnsi="Times New Roman"/>
          <w:sz w:val="24"/>
          <w:szCs w:val="24"/>
        </w:rPr>
        <w:t xml:space="preserve">утверждены главой администрации Каратузского района  в срок  с </w:t>
      </w:r>
      <w:r w:rsidRPr="00E17B8C">
        <w:rPr>
          <w:rFonts w:ascii="Times New Roman" w:hAnsi="Times New Roman"/>
          <w:b/>
          <w:sz w:val="24"/>
          <w:szCs w:val="24"/>
        </w:rPr>
        <w:t>нарушением</w:t>
      </w:r>
      <w:r w:rsidRPr="00E17B8C">
        <w:rPr>
          <w:rFonts w:ascii="Times New Roman" w:hAnsi="Times New Roman"/>
          <w:sz w:val="24"/>
          <w:szCs w:val="24"/>
        </w:rPr>
        <w:t>, а именно после  подготовки документов на приобретение товаров.</w:t>
      </w:r>
    </w:p>
    <w:p w:rsidR="00606333" w:rsidRPr="00E17B8C" w:rsidRDefault="00606333" w:rsidP="006063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shd w:val="clear" w:color="auto" w:fill="FAFBFC"/>
        </w:rPr>
      </w:pPr>
      <w:proofErr w:type="gramStart"/>
      <w:r w:rsidRPr="00E17B8C">
        <w:rPr>
          <w:rFonts w:ascii="Times New Roman" w:hAnsi="Times New Roman"/>
          <w:color w:val="000000"/>
          <w:sz w:val="24"/>
          <w:szCs w:val="24"/>
          <w:shd w:val="clear" w:color="auto" w:fill="FAFBFC"/>
        </w:rPr>
        <w:t xml:space="preserve">На 2015 год администрация Каратузского района размещено на официальном сайте администрации Каратузского района 18.02.2015г. объявление о  конкурсном отборе проектов (технико-экономических обоснований) субъектов малого и среднего предпринимательства на получение субсидии на возмещение части затрат субъектов </w:t>
      </w:r>
      <w:r w:rsidRPr="00E17B8C">
        <w:rPr>
          <w:rFonts w:ascii="Times New Roman" w:hAnsi="Times New Roman"/>
          <w:color w:val="000000"/>
          <w:sz w:val="24"/>
          <w:szCs w:val="24"/>
          <w:shd w:val="clear" w:color="auto" w:fill="FAFBFC"/>
        </w:rPr>
        <w:lastRenderedPageBreak/>
        <w:t>малого и (или) среднего предпринимательства, связанных с приобретением оборудования в целях создания и (или) развития и (или) модернизации производства товаров и опубликовано в районной газете</w:t>
      </w:r>
      <w:proofErr w:type="gramEnd"/>
      <w:r w:rsidRPr="00E17B8C">
        <w:rPr>
          <w:rFonts w:ascii="Times New Roman" w:hAnsi="Times New Roman"/>
          <w:color w:val="000000"/>
          <w:sz w:val="24"/>
          <w:szCs w:val="24"/>
          <w:shd w:val="clear" w:color="auto" w:fill="FAFBFC"/>
        </w:rPr>
        <w:t xml:space="preserve"> «Знамя труда» 24.02.2015г.</w:t>
      </w:r>
    </w:p>
    <w:p w:rsidR="00B24373" w:rsidRPr="00E17B8C" w:rsidRDefault="00606333" w:rsidP="006063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shd w:val="clear" w:color="auto" w:fill="FAFBFC"/>
        </w:rPr>
      </w:pPr>
      <w:r w:rsidRPr="00E17B8C">
        <w:rPr>
          <w:rFonts w:ascii="Times New Roman" w:hAnsi="Times New Roman"/>
          <w:color w:val="000000"/>
          <w:sz w:val="24"/>
          <w:szCs w:val="24"/>
          <w:shd w:val="clear" w:color="auto" w:fill="FAFBFC"/>
        </w:rPr>
        <w:t xml:space="preserve">На момент проверки в соответствии с журналом регистрации поступила одна заявка от ИП </w:t>
      </w:r>
      <w:proofErr w:type="spellStart"/>
      <w:r w:rsidRPr="00E17B8C">
        <w:rPr>
          <w:rFonts w:ascii="Times New Roman" w:hAnsi="Times New Roman"/>
          <w:color w:val="000000"/>
          <w:sz w:val="24"/>
          <w:szCs w:val="24"/>
          <w:shd w:val="clear" w:color="auto" w:fill="FAFBFC"/>
        </w:rPr>
        <w:t>Колач</w:t>
      </w:r>
      <w:proofErr w:type="spellEnd"/>
      <w:r w:rsidRPr="00E17B8C">
        <w:rPr>
          <w:rFonts w:ascii="Times New Roman" w:hAnsi="Times New Roman"/>
          <w:color w:val="000000"/>
          <w:sz w:val="24"/>
          <w:szCs w:val="24"/>
          <w:shd w:val="clear" w:color="auto" w:fill="FAFBFC"/>
        </w:rPr>
        <w:t xml:space="preserve"> Ю.В 12.03.2015г.</w:t>
      </w:r>
    </w:p>
    <w:p w:rsidR="00D86CBB" w:rsidRPr="00E17B8C" w:rsidRDefault="00D86CBB" w:rsidP="00233F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17B8C">
        <w:rPr>
          <w:rFonts w:ascii="Times New Roman" w:hAnsi="Times New Roman"/>
          <w:sz w:val="24"/>
          <w:szCs w:val="24"/>
        </w:rPr>
        <w:t>Акт проверки направлен в администрацию Каратузского района и прокуратуру Каратузского района.</w:t>
      </w:r>
    </w:p>
    <w:p w:rsidR="00E17B8C" w:rsidRPr="00E17B8C" w:rsidRDefault="00E17B8C" w:rsidP="00233F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17B8C">
        <w:rPr>
          <w:rFonts w:ascii="Times New Roman" w:hAnsi="Times New Roman"/>
          <w:sz w:val="24"/>
          <w:szCs w:val="24"/>
        </w:rPr>
        <w:t>Отчет по результатам проверки направлен в районный Совет депутатов.</w:t>
      </w:r>
    </w:p>
    <w:p w:rsidR="00233F38" w:rsidRPr="00E17B8C" w:rsidRDefault="00233F38" w:rsidP="00233F38">
      <w:pPr>
        <w:spacing w:after="0" w:line="240" w:lineRule="atLeast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233F38" w:rsidRPr="00E17B8C" w:rsidRDefault="00233F38" w:rsidP="00233F3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17B8C">
        <w:rPr>
          <w:rFonts w:ascii="Times New Roman" w:hAnsi="Times New Roman"/>
          <w:sz w:val="24"/>
          <w:szCs w:val="24"/>
        </w:rPr>
        <w:t xml:space="preserve">Председатель </w:t>
      </w:r>
      <w:proofErr w:type="gramStart"/>
      <w:r w:rsidRPr="00E17B8C">
        <w:rPr>
          <w:rFonts w:ascii="Times New Roman" w:hAnsi="Times New Roman"/>
          <w:sz w:val="24"/>
          <w:szCs w:val="24"/>
        </w:rPr>
        <w:t>ревизионной</w:t>
      </w:r>
      <w:proofErr w:type="gramEnd"/>
    </w:p>
    <w:p w:rsidR="00233F38" w:rsidRPr="00E17B8C" w:rsidRDefault="00233F38" w:rsidP="00233F3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17B8C">
        <w:rPr>
          <w:rFonts w:ascii="Times New Roman" w:hAnsi="Times New Roman"/>
          <w:sz w:val="24"/>
          <w:szCs w:val="24"/>
        </w:rPr>
        <w:t>комиссии Каратузского района</w:t>
      </w:r>
      <w:r w:rsidRPr="00E17B8C">
        <w:rPr>
          <w:rFonts w:ascii="Times New Roman" w:hAnsi="Times New Roman"/>
          <w:sz w:val="24"/>
          <w:szCs w:val="24"/>
        </w:rPr>
        <w:tab/>
      </w:r>
      <w:r w:rsidRPr="00E17B8C">
        <w:rPr>
          <w:rFonts w:ascii="Times New Roman" w:hAnsi="Times New Roman"/>
          <w:sz w:val="24"/>
          <w:szCs w:val="24"/>
        </w:rPr>
        <w:tab/>
      </w:r>
      <w:r w:rsidRPr="00E17B8C">
        <w:rPr>
          <w:rFonts w:ascii="Times New Roman" w:hAnsi="Times New Roman"/>
          <w:sz w:val="24"/>
          <w:szCs w:val="24"/>
        </w:rPr>
        <w:tab/>
      </w:r>
      <w:r w:rsidRPr="00E17B8C">
        <w:rPr>
          <w:rFonts w:ascii="Times New Roman" w:hAnsi="Times New Roman"/>
          <w:sz w:val="24"/>
          <w:szCs w:val="24"/>
        </w:rPr>
        <w:tab/>
      </w:r>
      <w:r w:rsidRPr="00E17B8C">
        <w:rPr>
          <w:rFonts w:ascii="Times New Roman" w:hAnsi="Times New Roman"/>
          <w:sz w:val="24"/>
          <w:szCs w:val="24"/>
        </w:rPr>
        <w:tab/>
      </w:r>
      <w:r w:rsidRPr="00E17B8C">
        <w:rPr>
          <w:rFonts w:ascii="Times New Roman" w:hAnsi="Times New Roman"/>
          <w:sz w:val="24"/>
          <w:szCs w:val="24"/>
        </w:rPr>
        <w:tab/>
        <w:t>Л.И.Зотова</w:t>
      </w:r>
    </w:p>
    <w:p w:rsidR="00927712" w:rsidRPr="00E17B8C" w:rsidRDefault="00927712" w:rsidP="00233F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Georgia" w:hAnsi="Georgia"/>
          <w:color w:val="000000"/>
          <w:sz w:val="24"/>
          <w:szCs w:val="24"/>
          <w:shd w:val="clear" w:color="auto" w:fill="FAFBFC"/>
        </w:rPr>
      </w:pPr>
    </w:p>
    <w:p w:rsidR="00927712" w:rsidRPr="00E17B8C" w:rsidRDefault="00927712" w:rsidP="00233F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Georgia" w:hAnsi="Georgia"/>
          <w:color w:val="000000"/>
          <w:sz w:val="24"/>
          <w:szCs w:val="24"/>
          <w:shd w:val="clear" w:color="auto" w:fill="FAFBFC"/>
        </w:rPr>
      </w:pPr>
    </w:p>
    <w:p w:rsidR="007D2BE1" w:rsidRPr="00E17B8C" w:rsidRDefault="007D2BE1" w:rsidP="00233F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77EBB" w:rsidRPr="00E17B8C" w:rsidRDefault="00677EBB" w:rsidP="00233F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677EBB" w:rsidRPr="00E17B8C" w:rsidSect="00BD1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458E7"/>
    <w:multiLevelType w:val="hybridMultilevel"/>
    <w:tmpl w:val="CDFE0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B6CA3"/>
    <w:multiLevelType w:val="hybridMultilevel"/>
    <w:tmpl w:val="DA9C103E"/>
    <w:lvl w:ilvl="0" w:tplc="EB0E3C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41D56F4"/>
    <w:multiLevelType w:val="hybridMultilevel"/>
    <w:tmpl w:val="945047B8"/>
    <w:lvl w:ilvl="0" w:tplc="641E61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78EF"/>
    <w:rsid w:val="00002EE8"/>
    <w:rsid w:val="00007B2F"/>
    <w:rsid w:val="00026873"/>
    <w:rsid w:val="00030009"/>
    <w:rsid w:val="00031286"/>
    <w:rsid w:val="00033F04"/>
    <w:rsid w:val="00033F6E"/>
    <w:rsid w:val="000401C8"/>
    <w:rsid w:val="00051524"/>
    <w:rsid w:val="00052B85"/>
    <w:rsid w:val="00054469"/>
    <w:rsid w:val="000565A9"/>
    <w:rsid w:val="00060919"/>
    <w:rsid w:val="000708FD"/>
    <w:rsid w:val="00086870"/>
    <w:rsid w:val="000940ED"/>
    <w:rsid w:val="000B3EEC"/>
    <w:rsid w:val="000B56E0"/>
    <w:rsid w:val="000C3B1D"/>
    <w:rsid w:val="000C6985"/>
    <w:rsid w:val="000C735B"/>
    <w:rsid w:val="000E1638"/>
    <w:rsid w:val="000F1997"/>
    <w:rsid w:val="000F671F"/>
    <w:rsid w:val="00103D73"/>
    <w:rsid w:val="00105B5B"/>
    <w:rsid w:val="0011496F"/>
    <w:rsid w:val="00124F2D"/>
    <w:rsid w:val="00130050"/>
    <w:rsid w:val="00133E89"/>
    <w:rsid w:val="00140BCB"/>
    <w:rsid w:val="001417BB"/>
    <w:rsid w:val="00151111"/>
    <w:rsid w:val="00185C32"/>
    <w:rsid w:val="001943AC"/>
    <w:rsid w:val="001B28DE"/>
    <w:rsid w:val="001D7A69"/>
    <w:rsid w:val="001E18DC"/>
    <w:rsid w:val="001E46D4"/>
    <w:rsid w:val="001E4DD1"/>
    <w:rsid w:val="001E63E0"/>
    <w:rsid w:val="002017EF"/>
    <w:rsid w:val="00212C53"/>
    <w:rsid w:val="002131F3"/>
    <w:rsid w:val="002156FE"/>
    <w:rsid w:val="0022476E"/>
    <w:rsid w:val="00233F38"/>
    <w:rsid w:val="0024601D"/>
    <w:rsid w:val="002478EF"/>
    <w:rsid w:val="0025516C"/>
    <w:rsid w:val="00265BC2"/>
    <w:rsid w:val="00272738"/>
    <w:rsid w:val="00277C66"/>
    <w:rsid w:val="00281C55"/>
    <w:rsid w:val="00294395"/>
    <w:rsid w:val="00295571"/>
    <w:rsid w:val="00295F82"/>
    <w:rsid w:val="002B2210"/>
    <w:rsid w:val="002C5A09"/>
    <w:rsid w:val="002E07B8"/>
    <w:rsid w:val="003250EE"/>
    <w:rsid w:val="00325707"/>
    <w:rsid w:val="003322B5"/>
    <w:rsid w:val="00336D24"/>
    <w:rsid w:val="00345DA5"/>
    <w:rsid w:val="00346A71"/>
    <w:rsid w:val="003509F1"/>
    <w:rsid w:val="003560A9"/>
    <w:rsid w:val="00360692"/>
    <w:rsid w:val="00380837"/>
    <w:rsid w:val="003827F6"/>
    <w:rsid w:val="0038769C"/>
    <w:rsid w:val="003A1B41"/>
    <w:rsid w:val="003B332A"/>
    <w:rsid w:val="003B4281"/>
    <w:rsid w:val="003D14FF"/>
    <w:rsid w:val="003E0AE2"/>
    <w:rsid w:val="003E0F4E"/>
    <w:rsid w:val="003E333C"/>
    <w:rsid w:val="003E4059"/>
    <w:rsid w:val="003E469F"/>
    <w:rsid w:val="003F5701"/>
    <w:rsid w:val="003F5983"/>
    <w:rsid w:val="004052AA"/>
    <w:rsid w:val="004104EB"/>
    <w:rsid w:val="004333CE"/>
    <w:rsid w:val="00444A9C"/>
    <w:rsid w:val="00447CF3"/>
    <w:rsid w:val="00450AED"/>
    <w:rsid w:val="00461DDC"/>
    <w:rsid w:val="00473330"/>
    <w:rsid w:val="004768B9"/>
    <w:rsid w:val="004855BF"/>
    <w:rsid w:val="0049373D"/>
    <w:rsid w:val="004C0F3E"/>
    <w:rsid w:val="004C28BE"/>
    <w:rsid w:val="004C79D2"/>
    <w:rsid w:val="004D0664"/>
    <w:rsid w:val="004E01B6"/>
    <w:rsid w:val="004F24A2"/>
    <w:rsid w:val="004F7F6C"/>
    <w:rsid w:val="00517F6D"/>
    <w:rsid w:val="00522721"/>
    <w:rsid w:val="00523271"/>
    <w:rsid w:val="00525270"/>
    <w:rsid w:val="00562471"/>
    <w:rsid w:val="00572BC0"/>
    <w:rsid w:val="00577FD2"/>
    <w:rsid w:val="00591297"/>
    <w:rsid w:val="00591FC5"/>
    <w:rsid w:val="005A322A"/>
    <w:rsid w:val="005B08B0"/>
    <w:rsid w:val="005C380F"/>
    <w:rsid w:val="005D204D"/>
    <w:rsid w:val="005D3C08"/>
    <w:rsid w:val="005E0E43"/>
    <w:rsid w:val="005E25AA"/>
    <w:rsid w:val="005F05F7"/>
    <w:rsid w:val="005F1805"/>
    <w:rsid w:val="005F57E0"/>
    <w:rsid w:val="005F6611"/>
    <w:rsid w:val="00606333"/>
    <w:rsid w:val="0061005D"/>
    <w:rsid w:val="00610E26"/>
    <w:rsid w:val="00612C21"/>
    <w:rsid w:val="00626C07"/>
    <w:rsid w:val="0064235D"/>
    <w:rsid w:val="00660844"/>
    <w:rsid w:val="00670084"/>
    <w:rsid w:val="006714AE"/>
    <w:rsid w:val="00675475"/>
    <w:rsid w:val="00677EBB"/>
    <w:rsid w:val="00681C9E"/>
    <w:rsid w:val="006872D5"/>
    <w:rsid w:val="00687E59"/>
    <w:rsid w:val="006A4520"/>
    <w:rsid w:val="006A49DA"/>
    <w:rsid w:val="006C065A"/>
    <w:rsid w:val="006D636E"/>
    <w:rsid w:val="006E5662"/>
    <w:rsid w:val="006F75F7"/>
    <w:rsid w:val="006F767D"/>
    <w:rsid w:val="00730753"/>
    <w:rsid w:val="00730FE2"/>
    <w:rsid w:val="00733A8A"/>
    <w:rsid w:val="007550BD"/>
    <w:rsid w:val="007657A8"/>
    <w:rsid w:val="00782812"/>
    <w:rsid w:val="00787434"/>
    <w:rsid w:val="00797A98"/>
    <w:rsid w:val="007A46A0"/>
    <w:rsid w:val="007D11AC"/>
    <w:rsid w:val="007D2302"/>
    <w:rsid w:val="007D2BE1"/>
    <w:rsid w:val="007D3EFF"/>
    <w:rsid w:val="007D778B"/>
    <w:rsid w:val="007F028A"/>
    <w:rsid w:val="00803D0D"/>
    <w:rsid w:val="00810415"/>
    <w:rsid w:val="00820B91"/>
    <w:rsid w:val="00824C32"/>
    <w:rsid w:val="00835F89"/>
    <w:rsid w:val="00836A75"/>
    <w:rsid w:val="0084065A"/>
    <w:rsid w:val="00850099"/>
    <w:rsid w:val="00852909"/>
    <w:rsid w:val="00860A4B"/>
    <w:rsid w:val="0086187D"/>
    <w:rsid w:val="00864F01"/>
    <w:rsid w:val="00867C7C"/>
    <w:rsid w:val="00870C84"/>
    <w:rsid w:val="00873406"/>
    <w:rsid w:val="008828FB"/>
    <w:rsid w:val="00890E98"/>
    <w:rsid w:val="00890F08"/>
    <w:rsid w:val="00897850"/>
    <w:rsid w:val="008A45E3"/>
    <w:rsid w:val="008A52E6"/>
    <w:rsid w:val="008A6B7C"/>
    <w:rsid w:val="008F30DD"/>
    <w:rsid w:val="008F72E3"/>
    <w:rsid w:val="008F7E29"/>
    <w:rsid w:val="00904308"/>
    <w:rsid w:val="00911211"/>
    <w:rsid w:val="00917A98"/>
    <w:rsid w:val="00917C0D"/>
    <w:rsid w:val="00927712"/>
    <w:rsid w:val="0094384D"/>
    <w:rsid w:val="00957A1A"/>
    <w:rsid w:val="009606A1"/>
    <w:rsid w:val="00983D8E"/>
    <w:rsid w:val="00993B2F"/>
    <w:rsid w:val="00993CE6"/>
    <w:rsid w:val="009B7938"/>
    <w:rsid w:val="009C3140"/>
    <w:rsid w:val="009C31A1"/>
    <w:rsid w:val="009C41F9"/>
    <w:rsid w:val="009D1C38"/>
    <w:rsid w:val="009D4CE0"/>
    <w:rsid w:val="009E237E"/>
    <w:rsid w:val="009E5AF0"/>
    <w:rsid w:val="00A14440"/>
    <w:rsid w:val="00A239A1"/>
    <w:rsid w:val="00A32987"/>
    <w:rsid w:val="00A32D84"/>
    <w:rsid w:val="00A47AB2"/>
    <w:rsid w:val="00A62D50"/>
    <w:rsid w:val="00A663A4"/>
    <w:rsid w:val="00A663BF"/>
    <w:rsid w:val="00A83D46"/>
    <w:rsid w:val="00A867CC"/>
    <w:rsid w:val="00AA794A"/>
    <w:rsid w:val="00AB3551"/>
    <w:rsid w:val="00AB5B54"/>
    <w:rsid w:val="00AD42BA"/>
    <w:rsid w:val="00AE2446"/>
    <w:rsid w:val="00AE4D27"/>
    <w:rsid w:val="00AF32E8"/>
    <w:rsid w:val="00AF5024"/>
    <w:rsid w:val="00B01E24"/>
    <w:rsid w:val="00B111C1"/>
    <w:rsid w:val="00B123D9"/>
    <w:rsid w:val="00B173F6"/>
    <w:rsid w:val="00B174DF"/>
    <w:rsid w:val="00B23AC8"/>
    <w:rsid w:val="00B24373"/>
    <w:rsid w:val="00B318F9"/>
    <w:rsid w:val="00B41231"/>
    <w:rsid w:val="00B522AB"/>
    <w:rsid w:val="00B66FF5"/>
    <w:rsid w:val="00B84637"/>
    <w:rsid w:val="00B852DC"/>
    <w:rsid w:val="00BA3108"/>
    <w:rsid w:val="00BA3378"/>
    <w:rsid w:val="00BB4CD8"/>
    <w:rsid w:val="00BB7F8F"/>
    <w:rsid w:val="00BC79BF"/>
    <w:rsid w:val="00BD1B60"/>
    <w:rsid w:val="00BD76E1"/>
    <w:rsid w:val="00BE5512"/>
    <w:rsid w:val="00BE5CB8"/>
    <w:rsid w:val="00BE5E7C"/>
    <w:rsid w:val="00BF6654"/>
    <w:rsid w:val="00C27593"/>
    <w:rsid w:val="00C324F6"/>
    <w:rsid w:val="00C37FCF"/>
    <w:rsid w:val="00C442EF"/>
    <w:rsid w:val="00C45CA4"/>
    <w:rsid w:val="00C47468"/>
    <w:rsid w:val="00C52212"/>
    <w:rsid w:val="00C57044"/>
    <w:rsid w:val="00C64813"/>
    <w:rsid w:val="00C66609"/>
    <w:rsid w:val="00C70523"/>
    <w:rsid w:val="00C71B3A"/>
    <w:rsid w:val="00C721D0"/>
    <w:rsid w:val="00C779E1"/>
    <w:rsid w:val="00C811FE"/>
    <w:rsid w:val="00C92F71"/>
    <w:rsid w:val="00CA027C"/>
    <w:rsid w:val="00CA2E11"/>
    <w:rsid w:val="00CA2EDD"/>
    <w:rsid w:val="00CA6BC7"/>
    <w:rsid w:val="00CC0FC4"/>
    <w:rsid w:val="00CC1A87"/>
    <w:rsid w:val="00CD01FD"/>
    <w:rsid w:val="00CD5CEC"/>
    <w:rsid w:val="00CF2E17"/>
    <w:rsid w:val="00CF6DC9"/>
    <w:rsid w:val="00D02868"/>
    <w:rsid w:val="00D10102"/>
    <w:rsid w:val="00D37C08"/>
    <w:rsid w:val="00D37D92"/>
    <w:rsid w:val="00D40380"/>
    <w:rsid w:val="00D47601"/>
    <w:rsid w:val="00D5328E"/>
    <w:rsid w:val="00D618E4"/>
    <w:rsid w:val="00D706A7"/>
    <w:rsid w:val="00D737B5"/>
    <w:rsid w:val="00D80C06"/>
    <w:rsid w:val="00D86B95"/>
    <w:rsid w:val="00D86CBB"/>
    <w:rsid w:val="00DA2275"/>
    <w:rsid w:val="00DA558F"/>
    <w:rsid w:val="00DA7E96"/>
    <w:rsid w:val="00DB42BB"/>
    <w:rsid w:val="00DC0BD9"/>
    <w:rsid w:val="00DC71DC"/>
    <w:rsid w:val="00DD0279"/>
    <w:rsid w:val="00DD67BA"/>
    <w:rsid w:val="00DD7D83"/>
    <w:rsid w:val="00DE25F3"/>
    <w:rsid w:val="00DF6459"/>
    <w:rsid w:val="00DF6640"/>
    <w:rsid w:val="00E02CFA"/>
    <w:rsid w:val="00E17B8C"/>
    <w:rsid w:val="00E21D7A"/>
    <w:rsid w:val="00E22AC3"/>
    <w:rsid w:val="00E37F8D"/>
    <w:rsid w:val="00E44346"/>
    <w:rsid w:val="00E51CD6"/>
    <w:rsid w:val="00E66401"/>
    <w:rsid w:val="00E73542"/>
    <w:rsid w:val="00E82C4C"/>
    <w:rsid w:val="00E84283"/>
    <w:rsid w:val="00EA14CE"/>
    <w:rsid w:val="00ED6715"/>
    <w:rsid w:val="00EE4698"/>
    <w:rsid w:val="00EF0AF7"/>
    <w:rsid w:val="00EF5143"/>
    <w:rsid w:val="00EF5AA7"/>
    <w:rsid w:val="00F03294"/>
    <w:rsid w:val="00F1017D"/>
    <w:rsid w:val="00F111E8"/>
    <w:rsid w:val="00F132A6"/>
    <w:rsid w:val="00F23F34"/>
    <w:rsid w:val="00F25395"/>
    <w:rsid w:val="00F353D5"/>
    <w:rsid w:val="00F40708"/>
    <w:rsid w:val="00F4232E"/>
    <w:rsid w:val="00F42DF6"/>
    <w:rsid w:val="00F51D9F"/>
    <w:rsid w:val="00F51F25"/>
    <w:rsid w:val="00F60240"/>
    <w:rsid w:val="00F6352F"/>
    <w:rsid w:val="00F706E0"/>
    <w:rsid w:val="00F81E2E"/>
    <w:rsid w:val="00F84953"/>
    <w:rsid w:val="00F87744"/>
    <w:rsid w:val="00FA36BA"/>
    <w:rsid w:val="00FA46DA"/>
    <w:rsid w:val="00FD0856"/>
    <w:rsid w:val="00FD3A8C"/>
    <w:rsid w:val="00FE2209"/>
    <w:rsid w:val="00FE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F3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33F38"/>
    <w:pPr>
      <w:spacing w:after="0" w:line="240" w:lineRule="auto"/>
    </w:pPr>
    <w:rPr>
      <w:rFonts w:ascii="Times New Roman" w:hAnsi="Times New Roman"/>
      <w:color w:val="FF0000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233F38"/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233F38"/>
    <w:pPr>
      <w:ind w:left="720"/>
      <w:contextualSpacing/>
    </w:pPr>
  </w:style>
  <w:style w:type="paragraph" w:customStyle="1" w:styleId="ConsPlusNonformat">
    <w:name w:val="ConsPlusNonformat"/>
    <w:uiPriority w:val="99"/>
    <w:rsid w:val="00233F3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874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7D2B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uiPriority w:val="22"/>
    <w:qFormat/>
    <w:rsid w:val="007D2BE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F0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028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40DDC6-E908-4520-9A4B-4BEFAECDD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2448</TotalTime>
  <Pages>1</Pages>
  <Words>2202</Words>
  <Characters>12555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Zotova</cp:lastModifiedBy>
  <cp:revision>212</cp:revision>
  <cp:lastPrinted>2015-04-02T02:11:00Z</cp:lastPrinted>
  <dcterms:created xsi:type="dcterms:W3CDTF">2015-02-12T01:00:00Z</dcterms:created>
  <dcterms:modified xsi:type="dcterms:W3CDTF">2015-04-02T02:12:00Z</dcterms:modified>
</cp:coreProperties>
</file>