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3B4209"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BD6448" w:rsidRDefault="00BD6448"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8B1DE1">
                        <w:rPr>
                          <w:rFonts w:ascii="Times New Roman" w:hAnsi="Times New Roman" w:cs="Times New Roman"/>
                          <w:b/>
                          <w:bCs/>
                          <w:sz w:val="22"/>
                          <w:szCs w:val="32"/>
                        </w:rPr>
                        <w:t>96</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BD6448" w:rsidRPr="00CB1931" w:rsidRDefault="00BD6448"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sidR="008B1DE1">
                        <w:rPr>
                          <w:rFonts w:ascii="Times New Roman" w:hAnsi="Times New Roman" w:cs="Times New Roman"/>
                          <w:b/>
                          <w:bCs/>
                          <w:sz w:val="22"/>
                          <w:szCs w:val="22"/>
                        </w:rPr>
                        <w:t>14</w:t>
                      </w:r>
                      <w:r>
                        <w:rPr>
                          <w:rFonts w:ascii="Times New Roman" w:hAnsi="Times New Roman" w:cs="Times New Roman"/>
                          <w:b/>
                          <w:bCs/>
                          <w:sz w:val="22"/>
                          <w:szCs w:val="22"/>
                          <w:lang w:val="en-US"/>
                        </w:rPr>
                        <w:t>.</w:t>
                      </w:r>
                      <w:r w:rsidR="008B1DE1">
                        <w:rPr>
                          <w:rFonts w:ascii="Times New Roman" w:hAnsi="Times New Roman" w:cs="Times New Roman"/>
                          <w:b/>
                          <w:bCs/>
                          <w:sz w:val="22"/>
                          <w:szCs w:val="22"/>
                        </w:rPr>
                        <w:t>10</w:t>
                      </w:r>
                      <w:bookmarkStart w:id="0" w:name="_GoBack"/>
                      <w:bookmarkEnd w:id="0"/>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BD6448" w:rsidRDefault="00BD6448"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BD6448" w:rsidRPr="0041243A" w:rsidRDefault="00BD6448"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BD6448" w:rsidRPr="0024392E" w:rsidRDefault="00BD6448"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BD6448" w:rsidRPr="00D368D1" w:rsidRDefault="00BD6448"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6E5F67" w:rsidRPr="006E5F67" w:rsidRDefault="006E5F67" w:rsidP="006E5F67">
      <w:pPr>
        <w:spacing w:after="0" w:line="240" w:lineRule="auto"/>
        <w:jc w:val="center"/>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КАРАТУЗСКИЙ   РАЙОННЫЙ   СОВЕТ  ДЕПУТАТОВ</w:t>
      </w:r>
    </w:p>
    <w:p w:rsidR="006E5F67" w:rsidRPr="006E5F67" w:rsidRDefault="006E5F67" w:rsidP="006E5F67">
      <w:pPr>
        <w:spacing w:after="0" w:line="240" w:lineRule="auto"/>
        <w:jc w:val="center"/>
        <w:rPr>
          <w:rFonts w:ascii="Times New Roman" w:hAnsi="Times New Roman" w:cs="Times New Roman"/>
          <w:color w:val="auto"/>
          <w:kern w:val="0"/>
          <w:sz w:val="12"/>
          <w:szCs w:val="12"/>
        </w:rPr>
      </w:pPr>
    </w:p>
    <w:p w:rsidR="006E5F67" w:rsidRPr="006E5F67" w:rsidRDefault="006E5F67" w:rsidP="006E5F67">
      <w:pPr>
        <w:spacing w:after="0" w:line="240" w:lineRule="auto"/>
        <w:jc w:val="center"/>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ПОСТАНОВЛЕНИЕ</w:t>
      </w:r>
    </w:p>
    <w:p w:rsidR="006E5F67" w:rsidRPr="006E5F67" w:rsidRDefault="006E5F67" w:rsidP="006E5F67">
      <w:pPr>
        <w:spacing w:after="0" w:line="240" w:lineRule="auto"/>
        <w:rPr>
          <w:rFonts w:ascii="Times New Roman" w:hAnsi="Times New Roman" w:cs="Times New Roman"/>
          <w:color w:val="auto"/>
          <w:kern w:val="0"/>
          <w:sz w:val="12"/>
          <w:szCs w:val="12"/>
        </w:rPr>
      </w:pPr>
    </w:p>
    <w:p w:rsidR="006E5F67" w:rsidRPr="006E5F67" w:rsidRDefault="006E5F67" w:rsidP="006E5F67">
      <w:pPr>
        <w:spacing w:after="0" w:line="240" w:lineRule="auto"/>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 xml:space="preserve">04.10.2015                         </w:t>
      </w:r>
      <w:r>
        <w:rPr>
          <w:rFonts w:ascii="Times New Roman" w:hAnsi="Times New Roman" w:cs="Times New Roman"/>
          <w:color w:val="auto"/>
          <w:kern w:val="0"/>
          <w:sz w:val="12"/>
          <w:szCs w:val="12"/>
        </w:rPr>
        <w:t xml:space="preserve">                  </w:t>
      </w:r>
      <w:r w:rsidRPr="006E5F67">
        <w:rPr>
          <w:rFonts w:ascii="Times New Roman" w:hAnsi="Times New Roman" w:cs="Times New Roman"/>
          <w:color w:val="auto"/>
          <w:kern w:val="0"/>
          <w:sz w:val="12"/>
          <w:szCs w:val="12"/>
        </w:rPr>
        <w:t xml:space="preserve">           с. Каратузское</w:t>
      </w:r>
      <w:r w:rsidRPr="006E5F67">
        <w:rPr>
          <w:rFonts w:ascii="Times New Roman" w:hAnsi="Times New Roman" w:cs="Times New Roman"/>
          <w:color w:val="auto"/>
          <w:kern w:val="0"/>
          <w:sz w:val="12"/>
          <w:szCs w:val="12"/>
        </w:rPr>
        <w:tab/>
        <w:t xml:space="preserve">         </w:t>
      </w:r>
      <w:r w:rsidRPr="006E5F67">
        <w:rPr>
          <w:rFonts w:ascii="Times New Roman" w:hAnsi="Times New Roman" w:cs="Times New Roman"/>
          <w:color w:val="auto"/>
          <w:kern w:val="0"/>
          <w:sz w:val="12"/>
          <w:szCs w:val="12"/>
        </w:rPr>
        <w:tab/>
        <w:t xml:space="preserve">              №20-П</w:t>
      </w:r>
    </w:p>
    <w:p w:rsidR="006E5F67" w:rsidRPr="006E5F67" w:rsidRDefault="006E5F67" w:rsidP="006E5F67">
      <w:pPr>
        <w:spacing w:after="0" w:line="240" w:lineRule="auto"/>
        <w:rPr>
          <w:rFonts w:ascii="Times New Roman" w:hAnsi="Times New Roman" w:cs="Times New Roman"/>
          <w:color w:val="auto"/>
          <w:kern w:val="0"/>
          <w:sz w:val="12"/>
          <w:szCs w:val="12"/>
        </w:rPr>
      </w:pPr>
    </w:p>
    <w:p w:rsidR="006E5F67" w:rsidRPr="006E5F67" w:rsidRDefault="006E5F67" w:rsidP="006E5F67">
      <w:pPr>
        <w:autoSpaceDE w:val="0"/>
        <w:autoSpaceDN w:val="0"/>
        <w:adjustRightInd w:val="0"/>
        <w:spacing w:after="0" w:line="240" w:lineRule="auto"/>
        <w:jc w:val="center"/>
        <w:rPr>
          <w:rFonts w:ascii="Times New Roman" w:hAnsi="Times New Roman" w:cs="Times New Roman"/>
          <w:bCs/>
          <w:color w:val="auto"/>
          <w:kern w:val="0"/>
          <w:sz w:val="12"/>
          <w:szCs w:val="12"/>
        </w:rPr>
      </w:pPr>
      <w:r w:rsidRPr="006E5F67">
        <w:rPr>
          <w:rFonts w:ascii="Times New Roman" w:hAnsi="Times New Roman" w:cs="Times New Roman"/>
          <w:bCs/>
          <w:color w:val="auto"/>
          <w:kern w:val="0"/>
          <w:sz w:val="12"/>
          <w:szCs w:val="12"/>
        </w:rPr>
        <w:t>О регистрации депутатской группы Всероссийской политической партии «ЕДИНАЯ РОССИЯ» в Каратузском районном Совете депутатов</w:t>
      </w:r>
    </w:p>
    <w:p w:rsidR="006E5F67" w:rsidRPr="006E5F67" w:rsidRDefault="006E5F67" w:rsidP="006E5F67">
      <w:pPr>
        <w:autoSpaceDE w:val="0"/>
        <w:autoSpaceDN w:val="0"/>
        <w:adjustRightInd w:val="0"/>
        <w:spacing w:after="0" w:line="240" w:lineRule="auto"/>
        <w:jc w:val="center"/>
        <w:rPr>
          <w:rFonts w:ascii="Times New Roman" w:hAnsi="Times New Roman" w:cs="Times New Roman"/>
          <w:color w:val="auto"/>
          <w:kern w:val="0"/>
          <w:sz w:val="12"/>
          <w:szCs w:val="12"/>
        </w:rPr>
      </w:pPr>
    </w:p>
    <w:p w:rsidR="006E5F67" w:rsidRPr="006E5F67" w:rsidRDefault="006E5F67" w:rsidP="006E5F6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В соответствии со статьей  12 Регламента Каратузского районного Совета депутатов,  на основании письменного уведомления руководителя депутатской группы</w:t>
      </w:r>
      <w:r w:rsidRPr="006E5F67">
        <w:rPr>
          <w:rFonts w:ascii="Times New Roman" w:hAnsi="Times New Roman" w:cs="Times New Roman"/>
          <w:bCs/>
          <w:color w:val="auto"/>
          <w:kern w:val="0"/>
          <w:sz w:val="12"/>
          <w:szCs w:val="12"/>
        </w:rPr>
        <w:t xml:space="preserve"> Всероссийской политической партии «ЕДИНАЯ РОССИЯ» в Каратузском районном Совете депутатов, ПОСТАНОВЛЯЮ</w:t>
      </w:r>
      <w:r w:rsidRPr="006E5F67">
        <w:rPr>
          <w:rFonts w:ascii="Times New Roman" w:hAnsi="Times New Roman" w:cs="Times New Roman"/>
          <w:color w:val="auto"/>
          <w:kern w:val="0"/>
          <w:sz w:val="12"/>
          <w:szCs w:val="12"/>
        </w:rPr>
        <w:t>:</w:t>
      </w:r>
    </w:p>
    <w:p w:rsidR="006E5F67" w:rsidRPr="006E5F67" w:rsidRDefault="006E5F67" w:rsidP="006E5F6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 xml:space="preserve">1. Зарегистрировать </w:t>
      </w:r>
      <w:r w:rsidRPr="006E5F67">
        <w:rPr>
          <w:rFonts w:ascii="Times New Roman" w:hAnsi="Times New Roman" w:cs="Times New Roman"/>
          <w:bCs/>
          <w:color w:val="auto"/>
          <w:kern w:val="0"/>
          <w:sz w:val="12"/>
          <w:szCs w:val="12"/>
        </w:rPr>
        <w:t>депутатскую группу Всероссийской политической партии «ЕДИНАЯ РОССИЯ» в Каратузском районном Совете депутатов.</w:t>
      </w:r>
    </w:p>
    <w:p w:rsidR="006E5F67" w:rsidRPr="006E5F67" w:rsidRDefault="006E5F67" w:rsidP="006E5F67">
      <w:pPr>
        <w:spacing w:after="0" w:line="240" w:lineRule="auto"/>
        <w:ind w:firstLine="284"/>
        <w:jc w:val="both"/>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2.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6E5F67">
        <w:rPr>
          <w:rFonts w:ascii="Times New Roman" w:hAnsi="Times New Roman" w:cs="Times New Roman"/>
          <w:color w:val="auto"/>
          <w:kern w:val="0"/>
          <w:sz w:val="12"/>
          <w:szCs w:val="12"/>
        </w:rPr>
        <w:t>Каратузский</w:t>
      </w:r>
      <w:proofErr w:type="spellEnd"/>
      <w:r w:rsidRPr="006E5F67">
        <w:rPr>
          <w:rFonts w:ascii="Times New Roman" w:hAnsi="Times New Roman" w:cs="Times New Roman"/>
          <w:color w:val="auto"/>
          <w:kern w:val="0"/>
          <w:sz w:val="12"/>
          <w:szCs w:val="12"/>
        </w:rPr>
        <w:t xml:space="preserve"> район».</w:t>
      </w:r>
    </w:p>
    <w:p w:rsidR="006E5F67" w:rsidRPr="006E5F67" w:rsidRDefault="006E5F67" w:rsidP="006E5F67">
      <w:pPr>
        <w:spacing w:after="0" w:line="240" w:lineRule="auto"/>
        <w:ind w:firstLine="284"/>
        <w:jc w:val="both"/>
        <w:rPr>
          <w:rFonts w:ascii="Times New Roman" w:hAnsi="Times New Roman" w:cs="Times New Roman"/>
          <w:color w:val="auto"/>
          <w:kern w:val="0"/>
          <w:sz w:val="12"/>
          <w:szCs w:val="12"/>
        </w:rPr>
      </w:pPr>
    </w:p>
    <w:p w:rsidR="006E5F67" w:rsidRPr="006E5F67" w:rsidRDefault="006E5F67" w:rsidP="006E5F67">
      <w:pPr>
        <w:spacing w:after="0" w:line="240" w:lineRule="auto"/>
        <w:jc w:val="both"/>
        <w:rPr>
          <w:rFonts w:ascii="Times New Roman" w:hAnsi="Times New Roman" w:cs="Times New Roman"/>
          <w:color w:val="auto"/>
          <w:kern w:val="0"/>
          <w:sz w:val="12"/>
          <w:szCs w:val="12"/>
        </w:rPr>
      </w:pPr>
    </w:p>
    <w:p w:rsidR="006E5F67" w:rsidRPr="006E5F67" w:rsidRDefault="006E5F67" w:rsidP="006E5F67">
      <w:pPr>
        <w:spacing w:after="0" w:line="240" w:lineRule="auto"/>
        <w:jc w:val="both"/>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 xml:space="preserve">Председатель </w:t>
      </w:r>
      <w:proofErr w:type="gramStart"/>
      <w:r w:rsidRPr="006E5F67">
        <w:rPr>
          <w:rFonts w:ascii="Times New Roman" w:hAnsi="Times New Roman" w:cs="Times New Roman"/>
          <w:color w:val="auto"/>
          <w:kern w:val="0"/>
          <w:sz w:val="12"/>
          <w:szCs w:val="12"/>
        </w:rPr>
        <w:t>районного</w:t>
      </w:r>
      <w:proofErr w:type="gramEnd"/>
      <w:r w:rsidRPr="006E5F67">
        <w:rPr>
          <w:rFonts w:ascii="Times New Roman" w:hAnsi="Times New Roman" w:cs="Times New Roman"/>
          <w:color w:val="auto"/>
          <w:kern w:val="0"/>
          <w:sz w:val="12"/>
          <w:szCs w:val="12"/>
        </w:rPr>
        <w:t xml:space="preserve"> </w:t>
      </w:r>
    </w:p>
    <w:p w:rsidR="006E5F67" w:rsidRPr="006E5F67" w:rsidRDefault="006E5F67" w:rsidP="006E5F67">
      <w:pPr>
        <w:spacing w:after="0" w:line="240" w:lineRule="auto"/>
        <w:jc w:val="both"/>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 xml:space="preserve">Совета депутатов                                                                              Г.И. Кулакова </w:t>
      </w:r>
    </w:p>
    <w:p w:rsidR="00FD24B5" w:rsidRDefault="00FD24B5" w:rsidP="006E5F67">
      <w:pPr>
        <w:spacing w:after="0" w:line="240" w:lineRule="auto"/>
        <w:jc w:val="center"/>
        <w:rPr>
          <w:rFonts w:ascii="Times New Roman" w:hAnsi="Times New Roman" w:cs="Times New Roman"/>
          <w:color w:val="auto"/>
          <w:kern w:val="0"/>
          <w:sz w:val="12"/>
          <w:szCs w:val="12"/>
        </w:rPr>
      </w:pPr>
    </w:p>
    <w:p w:rsidR="006E5F67" w:rsidRDefault="006E5F67" w:rsidP="006E5F67">
      <w:pPr>
        <w:spacing w:after="0" w:line="240" w:lineRule="auto"/>
        <w:jc w:val="center"/>
        <w:rPr>
          <w:rFonts w:ascii="Times New Roman" w:hAnsi="Times New Roman" w:cs="Times New Roman"/>
          <w:color w:val="auto"/>
          <w:kern w:val="0"/>
          <w:sz w:val="12"/>
          <w:szCs w:val="12"/>
        </w:rPr>
      </w:pPr>
    </w:p>
    <w:p w:rsidR="006E5F67" w:rsidRDefault="006E5F67" w:rsidP="006E5F67">
      <w:pPr>
        <w:spacing w:after="0" w:line="240" w:lineRule="auto"/>
        <w:jc w:val="center"/>
        <w:rPr>
          <w:rFonts w:ascii="Times New Roman" w:hAnsi="Times New Roman" w:cs="Times New Roman"/>
          <w:color w:val="auto"/>
          <w:kern w:val="0"/>
          <w:sz w:val="12"/>
          <w:szCs w:val="12"/>
        </w:rPr>
      </w:pPr>
    </w:p>
    <w:p w:rsidR="006E5F67" w:rsidRPr="006E5F67" w:rsidRDefault="006E5F67" w:rsidP="006E5F67">
      <w:pPr>
        <w:spacing w:after="0" w:line="240" w:lineRule="auto"/>
        <w:jc w:val="center"/>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КАРАТУЗСКИЙ   РАЙОННЫЙ   СОВЕТ  ДЕПУТАТОВ</w:t>
      </w:r>
    </w:p>
    <w:p w:rsidR="006E5F67" w:rsidRPr="006E5F67" w:rsidRDefault="006E5F67" w:rsidP="006E5F67">
      <w:pPr>
        <w:spacing w:after="0" w:line="240" w:lineRule="auto"/>
        <w:jc w:val="center"/>
        <w:rPr>
          <w:rFonts w:ascii="Times New Roman" w:hAnsi="Times New Roman" w:cs="Times New Roman"/>
          <w:color w:val="auto"/>
          <w:kern w:val="0"/>
          <w:sz w:val="12"/>
          <w:szCs w:val="12"/>
        </w:rPr>
      </w:pPr>
    </w:p>
    <w:p w:rsidR="006E5F67" w:rsidRPr="006E5F67" w:rsidRDefault="006E5F67" w:rsidP="006E5F67">
      <w:pPr>
        <w:spacing w:after="0" w:line="240" w:lineRule="auto"/>
        <w:jc w:val="center"/>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ПОСТАНОВЛЕНИЕ</w:t>
      </w:r>
    </w:p>
    <w:p w:rsidR="006E5F67" w:rsidRPr="006E5F67" w:rsidRDefault="006E5F67" w:rsidP="006E5F67">
      <w:pPr>
        <w:spacing w:after="0" w:line="240" w:lineRule="auto"/>
        <w:rPr>
          <w:rFonts w:ascii="Times New Roman" w:hAnsi="Times New Roman" w:cs="Times New Roman"/>
          <w:color w:val="auto"/>
          <w:kern w:val="0"/>
          <w:sz w:val="12"/>
          <w:szCs w:val="12"/>
        </w:rPr>
      </w:pPr>
    </w:p>
    <w:p w:rsidR="006E5F67" w:rsidRPr="006E5F67" w:rsidRDefault="006E5F67" w:rsidP="006E5F67">
      <w:pPr>
        <w:spacing w:after="0" w:line="240" w:lineRule="auto"/>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 xml:space="preserve">09.10.2015                </w:t>
      </w:r>
      <w:r>
        <w:rPr>
          <w:rFonts w:ascii="Times New Roman" w:hAnsi="Times New Roman" w:cs="Times New Roman"/>
          <w:color w:val="auto"/>
          <w:kern w:val="0"/>
          <w:sz w:val="12"/>
          <w:szCs w:val="12"/>
        </w:rPr>
        <w:t xml:space="preserve">                 </w:t>
      </w:r>
      <w:r w:rsidRPr="006E5F67">
        <w:rPr>
          <w:rFonts w:ascii="Times New Roman" w:hAnsi="Times New Roman" w:cs="Times New Roman"/>
          <w:color w:val="auto"/>
          <w:kern w:val="0"/>
          <w:sz w:val="12"/>
          <w:szCs w:val="12"/>
        </w:rPr>
        <w:t xml:space="preserve">                    с. Каратузское</w:t>
      </w:r>
      <w:r w:rsidRPr="006E5F67">
        <w:rPr>
          <w:rFonts w:ascii="Times New Roman" w:hAnsi="Times New Roman" w:cs="Times New Roman"/>
          <w:color w:val="auto"/>
          <w:kern w:val="0"/>
          <w:sz w:val="12"/>
          <w:szCs w:val="12"/>
        </w:rPr>
        <w:tab/>
        <w:t xml:space="preserve">         </w:t>
      </w:r>
      <w:r w:rsidRPr="006E5F67">
        <w:rPr>
          <w:rFonts w:ascii="Times New Roman" w:hAnsi="Times New Roman" w:cs="Times New Roman"/>
          <w:color w:val="auto"/>
          <w:kern w:val="0"/>
          <w:sz w:val="12"/>
          <w:szCs w:val="12"/>
        </w:rPr>
        <w:tab/>
        <w:t xml:space="preserve">              №21-П</w:t>
      </w:r>
    </w:p>
    <w:p w:rsidR="006E5F67" w:rsidRPr="006E5F67" w:rsidRDefault="006E5F67" w:rsidP="006E5F67">
      <w:pPr>
        <w:spacing w:after="0" w:line="240" w:lineRule="auto"/>
        <w:rPr>
          <w:rFonts w:ascii="Times New Roman" w:hAnsi="Times New Roman" w:cs="Times New Roman"/>
          <w:color w:val="auto"/>
          <w:kern w:val="0"/>
          <w:sz w:val="12"/>
          <w:szCs w:val="12"/>
        </w:rPr>
      </w:pPr>
    </w:p>
    <w:p w:rsidR="006E5F67" w:rsidRPr="006E5F67" w:rsidRDefault="006E5F67" w:rsidP="006E5F67">
      <w:pPr>
        <w:autoSpaceDE w:val="0"/>
        <w:autoSpaceDN w:val="0"/>
        <w:adjustRightInd w:val="0"/>
        <w:spacing w:after="0" w:line="240" w:lineRule="auto"/>
        <w:jc w:val="center"/>
        <w:rPr>
          <w:rFonts w:ascii="Times New Roman" w:hAnsi="Times New Roman" w:cs="Times New Roman"/>
          <w:bCs/>
          <w:color w:val="auto"/>
          <w:kern w:val="0"/>
          <w:sz w:val="12"/>
          <w:szCs w:val="12"/>
        </w:rPr>
      </w:pPr>
      <w:r w:rsidRPr="006E5F67">
        <w:rPr>
          <w:rFonts w:ascii="Times New Roman" w:hAnsi="Times New Roman" w:cs="Times New Roman"/>
          <w:bCs/>
          <w:color w:val="auto"/>
          <w:kern w:val="0"/>
          <w:sz w:val="12"/>
          <w:szCs w:val="12"/>
        </w:rPr>
        <w:t>Об утверждении председателей постоянных депутатских комиссий</w:t>
      </w:r>
    </w:p>
    <w:p w:rsidR="006E5F67" w:rsidRPr="006E5F67" w:rsidRDefault="006E5F67" w:rsidP="006E5F67">
      <w:pPr>
        <w:autoSpaceDE w:val="0"/>
        <w:autoSpaceDN w:val="0"/>
        <w:adjustRightInd w:val="0"/>
        <w:spacing w:after="0" w:line="240" w:lineRule="auto"/>
        <w:jc w:val="center"/>
        <w:rPr>
          <w:rFonts w:ascii="Times New Roman" w:hAnsi="Times New Roman" w:cs="Times New Roman"/>
          <w:color w:val="auto"/>
          <w:kern w:val="0"/>
          <w:sz w:val="12"/>
          <w:szCs w:val="12"/>
        </w:rPr>
      </w:pPr>
    </w:p>
    <w:p w:rsidR="006E5F67" w:rsidRPr="006E5F67" w:rsidRDefault="006E5F67" w:rsidP="006E5F6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 xml:space="preserve">В соответствии с пунктом 7 статьи  14 Регламента Каратузского районного Совета депутатов,  </w:t>
      </w:r>
      <w:r w:rsidRPr="006E5F67">
        <w:rPr>
          <w:rFonts w:ascii="Times New Roman" w:hAnsi="Times New Roman" w:cs="Times New Roman"/>
          <w:bCs/>
          <w:color w:val="auto"/>
          <w:kern w:val="0"/>
          <w:sz w:val="12"/>
          <w:szCs w:val="12"/>
        </w:rPr>
        <w:t>ПОСТАНОВЛЯЮ</w:t>
      </w:r>
      <w:r w:rsidRPr="006E5F67">
        <w:rPr>
          <w:rFonts w:ascii="Times New Roman" w:hAnsi="Times New Roman" w:cs="Times New Roman"/>
          <w:color w:val="auto"/>
          <w:kern w:val="0"/>
          <w:sz w:val="12"/>
          <w:szCs w:val="12"/>
        </w:rPr>
        <w:t>:</w:t>
      </w:r>
    </w:p>
    <w:p w:rsidR="006E5F67" w:rsidRPr="006E5F67" w:rsidRDefault="006E5F67" w:rsidP="006E5F6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1. Утвердить председателей постоянных депутатских комиссий Каратузского районного Совета депутатов пятого созыва:</w:t>
      </w:r>
    </w:p>
    <w:p w:rsidR="006E5F67" w:rsidRPr="006E5F67" w:rsidRDefault="006E5F67" w:rsidP="006E5F6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 xml:space="preserve">-комиссии по экономике и финансам – </w:t>
      </w:r>
      <w:proofErr w:type="spellStart"/>
      <w:r w:rsidRPr="006E5F67">
        <w:rPr>
          <w:rFonts w:ascii="Times New Roman" w:hAnsi="Times New Roman" w:cs="Times New Roman"/>
          <w:color w:val="auto"/>
          <w:kern w:val="0"/>
          <w:sz w:val="12"/>
          <w:szCs w:val="12"/>
        </w:rPr>
        <w:t>Бакурову</w:t>
      </w:r>
      <w:proofErr w:type="spellEnd"/>
      <w:r w:rsidRPr="006E5F67">
        <w:rPr>
          <w:rFonts w:ascii="Times New Roman" w:hAnsi="Times New Roman" w:cs="Times New Roman"/>
          <w:color w:val="auto"/>
          <w:kern w:val="0"/>
          <w:sz w:val="12"/>
          <w:szCs w:val="12"/>
        </w:rPr>
        <w:t xml:space="preserve"> Светлану Ивановну</w:t>
      </w:r>
    </w:p>
    <w:p w:rsidR="006E5F67" w:rsidRPr="006E5F67" w:rsidRDefault="006E5F67" w:rsidP="006E5F6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-комиссии по законности и защите общественного порядка – Дергачеву Ольгу Вадимовну,</w:t>
      </w:r>
    </w:p>
    <w:p w:rsidR="006E5F67" w:rsidRPr="006E5F67" w:rsidRDefault="006E5F67" w:rsidP="006E5F6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-комиссии по социальным вопросам – Алексееву Лидию Семеновну,</w:t>
      </w:r>
    </w:p>
    <w:p w:rsidR="006E5F67" w:rsidRPr="006E5F67" w:rsidRDefault="006E5F67" w:rsidP="006E5F67">
      <w:pPr>
        <w:spacing w:after="0" w:line="240" w:lineRule="auto"/>
        <w:ind w:firstLine="284"/>
        <w:jc w:val="both"/>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 xml:space="preserve">-комиссии по сельскому хозяйству и предпринимательству – </w:t>
      </w:r>
      <w:proofErr w:type="spellStart"/>
      <w:r w:rsidRPr="006E5F67">
        <w:rPr>
          <w:rFonts w:ascii="Times New Roman" w:hAnsi="Times New Roman" w:cs="Times New Roman"/>
          <w:color w:val="auto"/>
          <w:kern w:val="0"/>
          <w:sz w:val="12"/>
          <w:szCs w:val="12"/>
        </w:rPr>
        <w:t>Брамман</w:t>
      </w:r>
      <w:proofErr w:type="spellEnd"/>
      <w:r w:rsidRPr="006E5F67">
        <w:rPr>
          <w:rFonts w:ascii="Times New Roman" w:hAnsi="Times New Roman" w:cs="Times New Roman"/>
          <w:color w:val="auto"/>
          <w:kern w:val="0"/>
          <w:sz w:val="12"/>
          <w:szCs w:val="12"/>
        </w:rPr>
        <w:t xml:space="preserve"> Екатерину Викторовну.</w:t>
      </w:r>
    </w:p>
    <w:p w:rsidR="006E5F67" w:rsidRPr="006E5F67" w:rsidRDefault="006E5F67" w:rsidP="006E5F67">
      <w:pPr>
        <w:spacing w:after="0" w:line="240" w:lineRule="auto"/>
        <w:ind w:firstLine="284"/>
        <w:jc w:val="both"/>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2.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6E5F67">
        <w:rPr>
          <w:rFonts w:ascii="Times New Roman" w:hAnsi="Times New Roman" w:cs="Times New Roman"/>
          <w:color w:val="auto"/>
          <w:kern w:val="0"/>
          <w:sz w:val="12"/>
          <w:szCs w:val="12"/>
        </w:rPr>
        <w:t>Каратузский</w:t>
      </w:r>
      <w:proofErr w:type="spellEnd"/>
      <w:r w:rsidRPr="006E5F67">
        <w:rPr>
          <w:rFonts w:ascii="Times New Roman" w:hAnsi="Times New Roman" w:cs="Times New Roman"/>
          <w:color w:val="auto"/>
          <w:kern w:val="0"/>
          <w:sz w:val="12"/>
          <w:szCs w:val="12"/>
        </w:rPr>
        <w:t xml:space="preserve"> район».</w:t>
      </w:r>
    </w:p>
    <w:p w:rsidR="006E5F67" w:rsidRPr="006E5F67" w:rsidRDefault="006E5F67" w:rsidP="006E5F67">
      <w:pPr>
        <w:spacing w:after="0" w:line="240" w:lineRule="auto"/>
        <w:jc w:val="both"/>
        <w:rPr>
          <w:rFonts w:ascii="Times New Roman" w:hAnsi="Times New Roman" w:cs="Times New Roman"/>
          <w:color w:val="auto"/>
          <w:kern w:val="0"/>
          <w:sz w:val="12"/>
          <w:szCs w:val="12"/>
        </w:rPr>
      </w:pPr>
    </w:p>
    <w:p w:rsidR="006E5F67" w:rsidRPr="006E5F67" w:rsidRDefault="006E5F67" w:rsidP="006E5F67">
      <w:pPr>
        <w:spacing w:after="0" w:line="240" w:lineRule="auto"/>
        <w:jc w:val="both"/>
        <w:rPr>
          <w:rFonts w:ascii="Times New Roman" w:hAnsi="Times New Roman" w:cs="Times New Roman"/>
          <w:color w:val="auto"/>
          <w:kern w:val="0"/>
          <w:sz w:val="12"/>
          <w:szCs w:val="12"/>
        </w:rPr>
      </w:pPr>
    </w:p>
    <w:p w:rsidR="006E5F67" w:rsidRPr="006E5F67" w:rsidRDefault="006E5F67" w:rsidP="006E5F67">
      <w:pPr>
        <w:spacing w:after="0" w:line="240" w:lineRule="auto"/>
        <w:jc w:val="both"/>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 xml:space="preserve">Председатель </w:t>
      </w:r>
      <w:proofErr w:type="gramStart"/>
      <w:r w:rsidRPr="006E5F67">
        <w:rPr>
          <w:rFonts w:ascii="Times New Roman" w:hAnsi="Times New Roman" w:cs="Times New Roman"/>
          <w:color w:val="auto"/>
          <w:kern w:val="0"/>
          <w:sz w:val="12"/>
          <w:szCs w:val="12"/>
        </w:rPr>
        <w:t>районного</w:t>
      </w:r>
      <w:proofErr w:type="gramEnd"/>
      <w:r w:rsidRPr="006E5F67">
        <w:rPr>
          <w:rFonts w:ascii="Times New Roman" w:hAnsi="Times New Roman" w:cs="Times New Roman"/>
          <w:color w:val="auto"/>
          <w:kern w:val="0"/>
          <w:sz w:val="12"/>
          <w:szCs w:val="12"/>
        </w:rPr>
        <w:t xml:space="preserve"> </w:t>
      </w:r>
    </w:p>
    <w:p w:rsidR="006E5F67" w:rsidRDefault="006E5F67" w:rsidP="006E5F67">
      <w:pPr>
        <w:spacing w:after="0" w:line="240" w:lineRule="auto"/>
        <w:rPr>
          <w:rFonts w:ascii="Times New Roman" w:hAnsi="Times New Roman" w:cs="Times New Roman"/>
          <w:color w:val="auto"/>
          <w:kern w:val="0"/>
          <w:sz w:val="12"/>
          <w:szCs w:val="12"/>
        </w:rPr>
      </w:pPr>
      <w:r w:rsidRPr="006E5F67">
        <w:rPr>
          <w:rFonts w:ascii="Times New Roman" w:hAnsi="Times New Roman" w:cs="Times New Roman"/>
          <w:color w:val="auto"/>
          <w:kern w:val="0"/>
          <w:sz w:val="12"/>
          <w:szCs w:val="12"/>
        </w:rPr>
        <w:t>Совета депутатов                                                                              Г.И. Кулакова</w:t>
      </w:r>
    </w:p>
    <w:p w:rsidR="003B4209" w:rsidRDefault="003B4209" w:rsidP="006E5F67">
      <w:pPr>
        <w:spacing w:after="0" w:line="240" w:lineRule="auto"/>
        <w:rPr>
          <w:rFonts w:ascii="Times New Roman" w:hAnsi="Times New Roman" w:cs="Times New Roman"/>
          <w:color w:val="auto"/>
          <w:kern w:val="0"/>
          <w:sz w:val="12"/>
          <w:szCs w:val="12"/>
        </w:rPr>
      </w:pPr>
    </w:p>
    <w:p w:rsidR="003B4209" w:rsidRDefault="003B4209" w:rsidP="006E5F67">
      <w:pPr>
        <w:spacing w:after="0" w:line="240" w:lineRule="auto"/>
        <w:rPr>
          <w:rFonts w:ascii="Times New Roman" w:hAnsi="Times New Roman" w:cs="Times New Roman"/>
          <w:color w:val="auto"/>
          <w:kern w:val="0"/>
          <w:sz w:val="12"/>
          <w:szCs w:val="12"/>
        </w:rPr>
      </w:pPr>
    </w:p>
    <w:p w:rsidR="003B4209" w:rsidRDefault="003B4209" w:rsidP="006E5F67">
      <w:pPr>
        <w:spacing w:after="0" w:line="240" w:lineRule="auto"/>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КАРАТУЗСКИЙ   РАЙОННЫЙ   СОВЕТ  ДЕПУТАТОВ</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p>
    <w:p w:rsidR="003B4209" w:rsidRPr="003B4209" w:rsidRDefault="003B4209" w:rsidP="003B4209">
      <w:pPr>
        <w:spacing w:after="0" w:line="240" w:lineRule="auto"/>
        <w:jc w:val="center"/>
        <w:outlineLvl w:val="0"/>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РЕШЕНИЕ</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p>
    <w:p w:rsidR="003B4209" w:rsidRPr="003B4209" w:rsidRDefault="003B4209" w:rsidP="003B4209">
      <w:pPr>
        <w:spacing w:after="0" w:line="240" w:lineRule="auto"/>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29.09.2015                          </w:t>
      </w:r>
      <w:r>
        <w:rPr>
          <w:rFonts w:ascii="Times New Roman" w:hAnsi="Times New Roman" w:cs="Times New Roman"/>
          <w:color w:val="auto"/>
          <w:kern w:val="0"/>
          <w:sz w:val="12"/>
          <w:szCs w:val="12"/>
        </w:rPr>
        <w:t xml:space="preserve">            </w:t>
      </w:r>
      <w:r w:rsidRPr="003B4209">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с. Каратузское</w:t>
      </w:r>
      <w:r w:rsidRPr="003B4209">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3B4209">
        <w:rPr>
          <w:rFonts w:ascii="Times New Roman" w:hAnsi="Times New Roman" w:cs="Times New Roman"/>
          <w:color w:val="auto"/>
          <w:kern w:val="0"/>
          <w:sz w:val="12"/>
          <w:szCs w:val="12"/>
        </w:rPr>
        <w:t xml:space="preserve">       № 01-01</w:t>
      </w:r>
    </w:p>
    <w:p w:rsidR="003B4209" w:rsidRPr="003B4209" w:rsidRDefault="003B4209" w:rsidP="003B4209">
      <w:pPr>
        <w:spacing w:after="0" w:line="240" w:lineRule="auto"/>
        <w:jc w:val="both"/>
        <w:rPr>
          <w:rFonts w:ascii="Times New Roman" w:hAnsi="Times New Roman" w:cs="Times New Roman"/>
          <w:color w:val="auto"/>
          <w:kern w:val="0"/>
          <w:sz w:val="12"/>
          <w:szCs w:val="12"/>
        </w:rPr>
      </w:pPr>
    </w:p>
    <w:p w:rsidR="003B4209" w:rsidRPr="003B4209" w:rsidRDefault="003B4209" w:rsidP="003B4209">
      <w:pPr>
        <w:spacing w:after="0" w:line="240" w:lineRule="auto"/>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Об избрании председателя Каратузского </w:t>
      </w:r>
    </w:p>
    <w:p w:rsidR="003B4209" w:rsidRPr="003B4209" w:rsidRDefault="003B4209" w:rsidP="003B4209">
      <w:pPr>
        <w:spacing w:after="0" w:line="240" w:lineRule="auto"/>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районного Совета депутатов пятого созыва </w:t>
      </w:r>
    </w:p>
    <w:p w:rsidR="003B4209" w:rsidRPr="003B4209" w:rsidRDefault="003B4209" w:rsidP="003B4209">
      <w:pPr>
        <w:spacing w:after="0" w:line="240" w:lineRule="auto"/>
        <w:jc w:val="both"/>
        <w:rPr>
          <w:rFonts w:ascii="Times New Roman" w:hAnsi="Times New Roman" w:cs="Times New Roman"/>
          <w:color w:val="auto"/>
          <w:kern w:val="0"/>
          <w:sz w:val="12"/>
          <w:szCs w:val="12"/>
        </w:rPr>
      </w:pPr>
    </w:p>
    <w:p w:rsidR="003B4209" w:rsidRPr="003B4209" w:rsidRDefault="003B4209" w:rsidP="003B4209">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roofErr w:type="gramStart"/>
      <w:r w:rsidRPr="003B4209">
        <w:rPr>
          <w:rFonts w:ascii="Times New Roman" w:hAnsi="Times New Roman" w:cs="Times New Roman"/>
          <w:color w:val="auto"/>
          <w:kern w:val="0"/>
          <w:sz w:val="12"/>
          <w:szCs w:val="12"/>
        </w:rPr>
        <w:t>Руководствуясь итоговым</w:t>
      </w:r>
      <w:r w:rsidRPr="003B4209">
        <w:rPr>
          <w:rFonts w:ascii="Times New Roman" w:hAnsi="Times New Roman" w:cs="Times New Roman"/>
          <w:bCs/>
          <w:color w:val="auto"/>
          <w:kern w:val="0"/>
          <w:sz w:val="12"/>
          <w:szCs w:val="12"/>
        </w:rPr>
        <w:t xml:space="preserve"> протоколом № 2 «О результатах тайного голосования по выборам председателя Каратузского районного Совета депутатов пятого созыва»  от 29.09.2015 года  заседания счетной комиссии, образованной для проведения тайного голосования по выборам председателя  Каратузского районного Совета депутатов пятого созыва, статьей 12 Устава муниципального образования «</w:t>
      </w:r>
      <w:proofErr w:type="spellStart"/>
      <w:r w:rsidRPr="003B4209">
        <w:rPr>
          <w:rFonts w:ascii="Times New Roman" w:hAnsi="Times New Roman" w:cs="Times New Roman"/>
          <w:bCs/>
          <w:color w:val="auto"/>
          <w:kern w:val="0"/>
          <w:sz w:val="12"/>
          <w:szCs w:val="12"/>
        </w:rPr>
        <w:t>Каратузский</w:t>
      </w:r>
      <w:proofErr w:type="spellEnd"/>
      <w:r w:rsidRPr="003B4209">
        <w:rPr>
          <w:rFonts w:ascii="Times New Roman" w:hAnsi="Times New Roman" w:cs="Times New Roman"/>
          <w:bCs/>
          <w:color w:val="auto"/>
          <w:kern w:val="0"/>
          <w:sz w:val="12"/>
          <w:szCs w:val="12"/>
        </w:rPr>
        <w:t xml:space="preserve"> район»,  статьями 10, 10.1 Регламента Каратузского районного Совета депутатов,  </w:t>
      </w:r>
      <w:proofErr w:type="spellStart"/>
      <w:r w:rsidRPr="003B4209">
        <w:rPr>
          <w:rFonts w:ascii="Times New Roman" w:hAnsi="Times New Roman" w:cs="Times New Roman"/>
          <w:color w:val="auto"/>
          <w:kern w:val="0"/>
          <w:sz w:val="12"/>
          <w:szCs w:val="12"/>
        </w:rPr>
        <w:t>Каратузский</w:t>
      </w:r>
      <w:proofErr w:type="spellEnd"/>
      <w:r w:rsidRPr="003B4209">
        <w:rPr>
          <w:rFonts w:ascii="Times New Roman" w:hAnsi="Times New Roman" w:cs="Times New Roman"/>
          <w:color w:val="auto"/>
          <w:kern w:val="0"/>
          <w:sz w:val="12"/>
          <w:szCs w:val="12"/>
        </w:rPr>
        <w:t xml:space="preserve"> районный Совет депутатов РЕШИЛ:</w:t>
      </w:r>
      <w:proofErr w:type="gramEnd"/>
    </w:p>
    <w:p w:rsidR="003B4209" w:rsidRPr="003B4209" w:rsidRDefault="003B4209" w:rsidP="003B420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B4209">
        <w:rPr>
          <w:color w:val="auto"/>
          <w:kern w:val="0"/>
          <w:sz w:val="12"/>
          <w:szCs w:val="12"/>
        </w:rPr>
        <w:t xml:space="preserve"> </w:t>
      </w:r>
      <w:r w:rsidRPr="003B4209">
        <w:rPr>
          <w:rFonts w:ascii="Times New Roman" w:hAnsi="Times New Roman" w:cs="Times New Roman"/>
          <w:color w:val="auto"/>
          <w:kern w:val="0"/>
          <w:sz w:val="12"/>
          <w:szCs w:val="12"/>
        </w:rPr>
        <w:t xml:space="preserve">1. Утвердить протокол № 2 заседания счетной комиссии от 29.09.2015г  </w:t>
      </w:r>
      <w:r w:rsidRPr="003B4209">
        <w:rPr>
          <w:rFonts w:ascii="Times New Roman" w:hAnsi="Times New Roman" w:cs="Times New Roman"/>
          <w:bCs/>
          <w:color w:val="auto"/>
          <w:kern w:val="0"/>
          <w:sz w:val="12"/>
          <w:szCs w:val="12"/>
        </w:rPr>
        <w:t>«О результатах тайного голосования по выборам председателя Каратузского районного Совета депутатов пятого созыва».</w:t>
      </w:r>
    </w:p>
    <w:p w:rsidR="003B4209" w:rsidRPr="003B4209" w:rsidRDefault="003B4209" w:rsidP="003B4209">
      <w:pPr>
        <w:spacing w:after="0" w:line="240" w:lineRule="auto"/>
        <w:ind w:firstLine="284"/>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2.  Считать избранным председателем Каратузского районного Совета депутатов  пятого  созыва  Кулакову Галину Ивановну.</w:t>
      </w: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 3.   Решение вступает в силу со дня его принятия.</w:t>
      </w:r>
    </w:p>
    <w:p w:rsidR="003B4209" w:rsidRPr="003B4209" w:rsidRDefault="003B4209" w:rsidP="003B4209">
      <w:pPr>
        <w:spacing w:after="0" w:line="240" w:lineRule="auto"/>
        <w:jc w:val="both"/>
        <w:rPr>
          <w:rFonts w:ascii="Times New Roman" w:hAnsi="Times New Roman" w:cs="Times New Roman"/>
          <w:color w:val="auto"/>
          <w:kern w:val="0"/>
          <w:sz w:val="12"/>
          <w:szCs w:val="12"/>
        </w:rPr>
      </w:pPr>
    </w:p>
    <w:p w:rsidR="003B4209" w:rsidRPr="003B4209" w:rsidRDefault="003B4209" w:rsidP="003B4209">
      <w:pPr>
        <w:spacing w:after="0" w:line="240" w:lineRule="auto"/>
        <w:jc w:val="both"/>
        <w:rPr>
          <w:rFonts w:ascii="Times New Roman" w:hAnsi="Times New Roman" w:cs="Times New Roman"/>
          <w:color w:val="auto"/>
          <w:kern w:val="0"/>
          <w:sz w:val="12"/>
          <w:szCs w:val="12"/>
        </w:rPr>
      </w:pPr>
    </w:p>
    <w:p w:rsidR="003B4209" w:rsidRPr="003B4209" w:rsidRDefault="003B4209" w:rsidP="003B4209">
      <w:pPr>
        <w:spacing w:after="0" w:line="240" w:lineRule="auto"/>
        <w:jc w:val="both"/>
        <w:outlineLvl w:val="0"/>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Председатель  Каратузского</w:t>
      </w:r>
    </w:p>
    <w:p w:rsid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районного Совета депутатов</w:t>
      </w:r>
      <w:r w:rsidRPr="003B4209">
        <w:rPr>
          <w:rFonts w:ascii="Times New Roman" w:hAnsi="Times New Roman" w:cs="Times New Roman"/>
          <w:color w:val="auto"/>
          <w:kern w:val="0"/>
          <w:sz w:val="12"/>
          <w:szCs w:val="12"/>
        </w:rPr>
        <w:tab/>
      </w:r>
      <w:r w:rsidRPr="003B4209">
        <w:rPr>
          <w:rFonts w:ascii="Times New Roman" w:hAnsi="Times New Roman" w:cs="Times New Roman"/>
          <w:color w:val="auto"/>
          <w:kern w:val="0"/>
          <w:sz w:val="12"/>
          <w:szCs w:val="12"/>
        </w:rPr>
        <w:tab/>
        <w:t xml:space="preserve">                                          Г.И.</w:t>
      </w:r>
      <w:r>
        <w:rPr>
          <w:rFonts w:ascii="Times New Roman" w:hAnsi="Times New Roman" w:cs="Times New Roman"/>
          <w:color w:val="auto"/>
          <w:kern w:val="0"/>
          <w:sz w:val="12"/>
          <w:szCs w:val="12"/>
        </w:rPr>
        <w:t xml:space="preserve"> </w:t>
      </w:r>
      <w:r w:rsidRPr="003B4209">
        <w:rPr>
          <w:rFonts w:ascii="Times New Roman" w:hAnsi="Times New Roman" w:cs="Times New Roman"/>
          <w:color w:val="auto"/>
          <w:kern w:val="0"/>
          <w:sz w:val="12"/>
          <w:szCs w:val="12"/>
        </w:rPr>
        <w:t>Кулакова</w:t>
      </w:r>
    </w:p>
    <w:p w:rsidR="003B4209" w:rsidRDefault="003B4209" w:rsidP="003B4209">
      <w:pPr>
        <w:spacing w:after="0" w:line="240" w:lineRule="auto"/>
        <w:rPr>
          <w:rFonts w:ascii="Times New Roman" w:hAnsi="Times New Roman" w:cs="Times New Roman"/>
          <w:color w:val="auto"/>
          <w:kern w:val="0"/>
          <w:sz w:val="12"/>
          <w:szCs w:val="12"/>
        </w:rPr>
      </w:pPr>
    </w:p>
    <w:p w:rsidR="003B4209" w:rsidRDefault="003B4209" w:rsidP="003B4209">
      <w:pPr>
        <w:spacing w:after="0" w:line="240" w:lineRule="auto"/>
        <w:rPr>
          <w:rFonts w:ascii="Times New Roman" w:hAnsi="Times New Roman" w:cs="Times New Roman"/>
          <w:color w:val="auto"/>
          <w:kern w:val="0"/>
          <w:sz w:val="12"/>
          <w:szCs w:val="12"/>
        </w:rPr>
      </w:pPr>
    </w:p>
    <w:p w:rsidR="003B4209" w:rsidRDefault="003B4209" w:rsidP="003B4209">
      <w:pPr>
        <w:spacing w:after="0" w:line="240" w:lineRule="auto"/>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КАРАТУЗСКИЙ   РАЙОННЫЙ   СОВЕТ  ДЕПУТАТОВ</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p>
    <w:p w:rsidR="003B4209" w:rsidRPr="003B4209" w:rsidRDefault="003B4209" w:rsidP="003B4209">
      <w:pPr>
        <w:spacing w:after="0" w:line="240" w:lineRule="auto"/>
        <w:jc w:val="center"/>
        <w:outlineLvl w:val="0"/>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РЕШЕНИЕ</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p>
    <w:p w:rsidR="003B4209" w:rsidRPr="003B4209" w:rsidRDefault="003B4209" w:rsidP="003B4209">
      <w:pPr>
        <w:spacing w:after="0" w:line="240" w:lineRule="auto"/>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29.09.2015                 </w:t>
      </w:r>
      <w:r>
        <w:rPr>
          <w:rFonts w:ascii="Times New Roman" w:hAnsi="Times New Roman" w:cs="Times New Roman"/>
          <w:color w:val="auto"/>
          <w:kern w:val="0"/>
          <w:sz w:val="12"/>
          <w:szCs w:val="12"/>
        </w:rPr>
        <w:t xml:space="preserve">                          с. Каратузское</w:t>
      </w:r>
      <w:r w:rsidRPr="003B4209">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3B4209">
        <w:rPr>
          <w:rFonts w:ascii="Times New Roman" w:hAnsi="Times New Roman" w:cs="Times New Roman"/>
          <w:color w:val="auto"/>
          <w:kern w:val="0"/>
          <w:sz w:val="12"/>
          <w:szCs w:val="12"/>
        </w:rPr>
        <w:t xml:space="preserve">          № 01-02</w:t>
      </w:r>
    </w:p>
    <w:p w:rsidR="003B4209" w:rsidRPr="003B4209" w:rsidRDefault="003B4209" w:rsidP="003B4209">
      <w:pPr>
        <w:spacing w:after="0" w:line="240" w:lineRule="auto"/>
        <w:jc w:val="both"/>
        <w:rPr>
          <w:rFonts w:ascii="Times New Roman" w:hAnsi="Times New Roman" w:cs="Times New Roman"/>
          <w:color w:val="auto"/>
          <w:kern w:val="0"/>
          <w:sz w:val="12"/>
          <w:szCs w:val="12"/>
        </w:rPr>
      </w:pPr>
    </w:p>
    <w:p w:rsidR="003B4209" w:rsidRPr="003B4209" w:rsidRDefault="003B4209" w:rsidP="003B4209">
      <w:pPr>
        <w:spacing w:after="0" w:line="240" w:lineRule="auto"/>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Об избрании заместителя председателя Каратузского </w:t>
      </w:r>
    </w:p>
    <w:p w:rsidR="003B4209" w:rsidRPr="003B4209" w:rsidRDefault="003B4209" w:rsidP="003B4209">
      <w:pPr>
        <w:spacing w:after="0" w:line="240" w:lineRule="auto"/>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районного Совета депутатов пятого созыва </w:t>
      </w:r>
    </w:p>
    <w:p w:rsidR="003B4209" w:rsidRPr="003B4209" w:rsidRDefault="003B4209" w:rsidP="003B4209">
      <w:pPr>
        <w:spacing w:after="0" w:line="240" w:lineRule="auto"/>
        <w:jc w:val="both"/>
        <w:rPr>
          <w:rFonts w:ascii="Times New Roman" w:hAnsi="Times New Roman" w:cs="Times New Roman"/>
          <w:color w:val="auto"/>
          <w:kern w:val="0"/>
          <w:sz w:val="12"/>
          <w:szCs w:val="12"/>
        </w:rPr>
      </w:pPr>
    </w:p>
    <w:p w:rsidR="003B4209" w:rsidRPr="003B4209" w:rsidRDefault="003B4209" w:rsidP="003B4209">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roofErr w:type="gramStart"/>
      <w:r w:rsidRPr="003B4209">
        <w:rPr>
          <w:rFonts w:ascii="Times New Roman" w:hAnsi="Times New Roman" w:cs="Times New Roman"/>
          <w:color w:val="auto"/>
          <w:kern w:val="0"/>
          <w:sz w:val="12"/>
          <w:szCs w:val="12"/>
        </w:rPr>
        <w:t>Руководствуясь итоговым</w:t>
      </w:r>
      <w:r w:rsidRPr="003B4209">
        <w:rPr>
          <w:rFonts w:ascii="Times New Roman" w:hAnsi="Times New Roman" w:cs="Times New Roman"/>
          <w:bCs/>
          <w:color w:val="auto"/>
          <w:kern w:val="0"/>
          <w:sz w:val="12"/>
          <w:szCs w:val="12"/>
        </w:rPr>
        <w:t xml:space="preserve"> протоколом № 3 «О результатах тайного голосования по выборам заместителя председателя Каратузского районного Совета депутатов пятого созыва»  от 29.09.2015 года  заседания счетной комиссии, образованной для проведения тайного голосования по выборам заместителя председателя Каратузского  районного Совета депутатов пятого  созыва, статьей 12.1 Устава муниципального образования «</w:t>
      </w:r>
      <w:proofErr w:type="spellStart"/>
      <w:r w:rsidRPr="003B4209">
        <w:rPr>
          <w:rFonts w:ascii="Times New Roman" w:hAnsi="Times New Roman" w:cs="Times New Roman"/>
          <w:bCs/>
          <w:color w:val="auto"/>
          <w:kern w:val="0"/>
          <w:sz w:val="12"/>
          <w:szCs w:val="12"/>
        </w:rPr>
        <w:t>Каратузский</w:t>
      </w:r>
      <w:proofErr w:type="spellEnd"/>
      <w:r w:rsidRPr="003B4209">
        <w:rPr>
          <w:rFonts w:ascii="Times New Roman" w:hAnsi="Times New Roman" w:cs="Times New Roman"/>
          <w:bCs/>
          <w:color w:val="auto"/>
          <w:kern w:val="0"/>
          <w:sz w:val="12"/>
          <w:szCs w:val="12"/>
        </w:rPr>
        <w:t xml:space="preserve"> район», статьей 11 Регламента Каратузского районного Совета депутатов, </w:t>
      </w:r>
      <w:proofErr w:type="spellStart"/>
      <w:r w:rsidRPr="003B4209">
        <w:rPr>
          <w:rFonts w:ascii="Times New Roman" w:hAnsi="Times New Roman" w:cs="Times New Roman"/>
          <w:color w:val="auto"/>
          <w:kern w:val="0"/>
          <w:sz w:val="12"/>
          <w:szCs w:val="12"/>
        </w:rPr>
        <w:t>Каратузский</w:t>
      </w:r>
      <w:proofErr w:type="spellEnd"/>
      <w:r w:rsidRPr="003B4209">
        <w:rPr>
          <w:rFonts w:ascii="Times New Roman" w:hAnsi="Times New Roman" w:cs="Times New Roman"/>
          <w:color w:val="auto"/>
          <w:kern w:val="0"/>
          <w:sz w:val="12"/>
          <w:szCs w:val="12"/>
        </w:rPr>
        <w:t xml:space="preserve"> районный Совет депутатов РЕШИЛ:</w:t>
      </w:r>
      <w:proofErr w:type="gramEnd"/>
    </w:p>
    <w:p w:rsidR="003B4209" w:rsidRPr="003B4209" w:rsidRDefault="003B4209" w:rsidP="003B420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B4209">
        <w:rPr>
          <w:color w:val="auto"/>
          <w:kern w:val="0"/>
          <w:sz w:val="12"/>
          <w:szCs w:val="12"/>
        </w:rPr>
        <w:t xml:space="preserve"> </w:t>
      </w:r>
      <w:r w:rsidRPr="003B4209">
        <w:rPr>
          <w:rFonts w:ascii="Times New Roman" w:hAnsi="Times New Roman" w:cs="Times New Roman"/>
          <w:color w:val="auto"/>
          <w:kern w:val="0"/>
          <w:sz w:val="12"/>
          <w:szCs w:val="12"/>
        </w:rPr>
        <w:t xml:space="preserve">1. Утвердить протокол № 3 заседания счетной комиссии от 29.09.2015г  </w:t>
      </w:r>
      <w:r w:rsidRPr="003B4209">
        <w:rPr>
          <w:rFonts w:ascii="Times New Roman" w:hAnsi="Times New Roman" w:cs="Times New Roman"/>
          <w:bCs/>
          <w:color w:val="auto"/>
          <w:kern w:val="0"/>
          <w:sz w:val="12"/>
          <w:szCs w:val="12"/>
        </w:rPr>
        <w:t xml:space="preserve">«О результатах тайного голосования по выборам </w:t>
      </w:r>
      <w:proofErr w:type="gramStart"/>
      <w:r w:rsidRPr="003B4209">
        <w:rPr>
          <w:rFonts w:ascii="Times New Roman" w:hAnsi="Times New Roman" w:cs="Times New Roman"/>
          <w:bCs/>
          <w:color w:val="auto"/>
          <w:kern w:val="0"/>
          <w:sz w:val="12"/>
          <w:szCs w:val="12"/>
        </w:rPr>
        <w:t>заместителя  председателя Каратузского районного Совета депутатов пятого созыва</w:t>
      </w:r>
      <w:proofErr w:type="gramEnd"/>
      <w:r w:rsidRPr="003B4209">
        <w:rPr>
          <w:rFonts w:ascii="Times New Roman" w:hAnsi="Times New Roman" w:cs="Times New Roman"/>
          <w:bCs/>
          <w:color w:val="auto"/>
          <w:kern w:val="0"/>
          <w:sz w:val="12"/>
          <w:szCs w:val="12"/>
        </w:rPr>
        <w:t>».</w:t>
      </w: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2.Считать избранным заместителем председателя Каратузского районного Совета депутатов  пятого созыва Фатюшину Марию Александровну.</w:t>
      </w: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3. Решение вступает в силу со дня его принятия.</w:t>
      </w:r>
    </w:p>
    <w:p w:rsidR="003B4209" w:rsidRPr="003B4209" w:rsidRDefault="003B4209" w:rsidP="003B4209">
      <w:pPr>
        <w:spacing w:after="0" w:line="240" w:lineRule="auto"/>
        <w:jc w:val="both"/>
        <w:rPr>
          <w:rFonts w:ascii="Times New Roman" w:hAnsi="Times New Roman" w:cs="Times New Roman"/>
          <w:color w:val="auto"/>
          <w:kern w:val="0"/>
          <w:sz w:val="12"/>
          <w:szCs w:val="12"/>
        </w:rPr>
      </w:pPr>
    </w:p>
    <w:p w:rsidR="003B4209" w:rsidRPr="003B4209" w:rsidRDefault="003B4209" w:rsidP="003B4209">
      <w:pPr>
        <w:spacing w:after="0" w:line="240" w:lineRule="auto"/>
        <w:jc w:val="both"/>
        <w:rPr>
          <w:rFonts w:ascii="Times New Roman" w:hAnsi="Times New Roman" w:cs="Times New Roman"/>
          <w:color w:val="auto"/>
          <w:kern w:val="0"/>
          <w:sz w:val="12"/>
          <w:szCs w:val="12"/>
        </w:rPr>
      </w:pPr>
    </w:p>
    <w:p w:rsidR="003B4209" w:rsidRPr="003B4209" w:rsidRDefault="003B4209" w:rsidP="003B4209">
      <w:pPr>
        <w:spacing w:after="0" w:line="240" w:lineRule="auto"/>
        <w:jc w:val="both"/>
        <w:outlineLvl w:val="0"/>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Председатель  Каратузского</w:t>
      </w:r>
    </w:p>
    <w:p w:rsid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районного Совета депутатов</w:t>
      </w:r>
      <w:r w:rsidRPr="003B4209">
        <w:rPr>
          <w:rFonts w:ascii="Times New Roman" w:hAnsi="Times New Roman" w:cs="Times New Roman"/>
          <w:color w:val="auto"/>
          <w:kern w:val="0"/>
          <w:sz w:val="12"/>
          <w:szCs w:val="12"/>
        </w:rPr>
        <w:tab/>
      </w:r>
      <w:r w:rsidRPr="003B4209">
        <w:rPr>
          <w:rFonts w:ascii="Times New Roman" w:hAnsi="Times New Roman" w:cs="Times New Roman"/>
          <w:color w:val="auto"/>
          <w:kern w:val="0"/>
          <w:sz w:val="12"/>
          <w:szCs w:val="12"/>
        </w:rPr>
        <w:tab/>
        <w:t xml:space="preserve">                                             Г.И.</w:t>
      </w:r>
      <w:r>
        <w:rPr>
          <w:rFonts w:ascii="Times New Roman" w:hAnsi="Times New Roman" w:cs="Times New Roman"/>
          <w:color w:val="auto"/>
          <w:kern w:val="0"/>
          <w:sz w:val="12"/>
          <w:szCs w:val="12"/>
        </w:rPr>
        <w:t xml:space="preserve"> </w:t>
      </w:r>
      <w:r w:rsidRPr="003B4209">
        <w:rPr>
          <w:rFonts w:ascii="Times New Roman" w:hAnsi="Times New Roman" w:cs="Times New Roman"/>
          <w:color w:val="auto"/>
          <w:kern w:val="0"/>
          <w:sz w:val="12"/>
          <w:szCs w:val="12"/>
        </w:rPr>
        <w:t>Кулакова</w:t>
      </w:r>
    </w:p>
    <w:p w:rsidR="003B4209" w:rsidRDefault="003B4209" w:rsidP="003B4209">
      <w:pPr>
        <w:spacing w:after="0" w:line="240" w:lineRule="auto"/>
        <w:rPr>
          <w:rFonts w:ascii="Times New Roman" w:hAnsi="Times New Roman" w:cs="Times New Roman"/>
          <w:color w:val="auto"/>
          <w:kern w:val="0"/>
          <w:sz w:val="12"/>
          <w:szCs w:val="12"/>
        </w:rPr>
      </w:pPr>
    </w:p>
    <w:p w:rsidR="003B4209" w:rsidRDefault="003B4209" w:rsidP="003B4209">
      <w:pPr>
        <w:spacing w:after="0" w:line="240" w:lineRule="auto"/>
        <w:rPr>
          <w:rFonts w:ascii="Times New Roman" w:hAnsi="Times New Roman" w:cs="Times New Roman"/>
          <w:color w:val="auto"/>
          <w:kern w:val="0"/>
          <w:sz w:val="12"/>
          <w:szCs w:val="12"/>
        </w:rPr>
      </w:pPr>
    </w:p>
    <w:p w:rsidR="003B4209" w:rsidRDefault="003B4209" w:rsidP="003B4209">
      <w:pPr>
        <w:spacing w:after="0" w:line="240" w:lineRule="auto"/>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КАРАТУЗСКИЙ   РАЙОННЫЙ   СОВЕТ  ДЕПУТАТОВ</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p>
    <w:p w:rsidR="003B4209" w:rsidRPr="003B4209" w:rsidRDefault="003B4209" w:rsidP="003B4209">
      <w:pPr>
        <w:spacing w:after="0" w:line="240" w:lineRule="auto"/>
        <w:jc w:val="center"/>
        <w:outlineLvl w:val="0"/>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РЕШЕНИЕ</w:t>
      </w:r>
    </w:p>
    <w:p w:rsidR="003B4209" w:rsidRPr="003B4209" w:rsidRDefault="003B4209" w:rsidP="003B4209">
      <w:pPr>
        <w:spacing w:after="0" w:line="240" w:lineRule="auto"/>
        <w:rPr>
          <w:rFonts w:ascii="Times New Roman" w:hAnsi="Times New Roman" w:cs="Times New Roman"/>
          <w:color w:val="auto"/>
          <w:kern w:val="0"/>
          <w:sz w:val="12"/>
          <w:szCs w:val="12"/>
        </w:rPr>
      </w:pPr>
    </w:p>
    <w:p w:rsidR="003B4209" w:rsidRPr="003B4209" w:rsidRDefault="003B4209" w:rsidP="003B4209">
      <w:pPr>
        <w:spacing w:after="0" w:line="240" w:lineRule="auto"/>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29.09.2015                              </w:t>
      </w:r>
      <w:r>
        <w:rPr>
          <w:rFonts w:ascii="Times New Roman" w:hAnsi="Times New Roman" w:cs="Times New Roman"/>
          <w:color w:val="auto"/>
          <w:kern w:val="0"/>
          <w:sz w:val="12"/>
          <w:szCs w:val="12"/>
        </w:rPr>
        <w:t xml:space="preserve">          </w:t>
      </w:r>
      <w:r w:rsidRPr="003B4209">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3B4209">
        <w:rPr>
          <w:rFonts w:ascii="Times New Roman" w:hAnsi="Times New Roman" w:cs="Times New Roman"/>
          <w:color w:val="auto"/>
          <w:kern w:val="0"/>
          <w:sz w:val="12"/>
          <w:szCs w:val="12"/>
        </w:rPr>
        <w:t xml:space="preserve">                       № 01-03</w:t>
      </w:r>
    </w:p>
    <w:p w:rsidR="003B4209" w:rsidRPr="003B4209" w:rsidRDefault="003B4209" w:rsidP="003B4209">
      <w:pPr>
        <w:spacing w:after="0" w:line="240" w:lineRule="auto"/>
        <w:jc w:val="both"/>
        <w:rPr>
          <w:rFonts w:ascii="Times New Roman" w:hAnsi="Times New Roman" w:cs="Times New Roman"/>
          <w:color w:val="auto"/>
          <w:kern w:val="0"/>
          <w:sz w:val="12"/>
          <w:szCs w:val="12"/>
        </w:rPr>
      </w:pPr>
    </w:p>
    <w:p w:rsidR="003B4209" w:rsidRPr="003B4209" w:rsidRDefault="003B4209" w:rsidP="003B4209">
      <w:pPr>
        <w:spacing w:after="0" w:line="240" w:lineRule="auto"/>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Об образовании постоянных депутатских комиссий  </w:t>
      </w:r>
    </w:p>
    <w:p w:rsidR="003B4209" w:rsidRPr="003B4209" w:rsidRDefault="003B4209" w:rsidP="003B4209">
      <w:pPr>
        <w:spacing w:after="0" w:line="240" w:lineRule="auto"/>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Каратузского районного Совета депутатов пятого созыва </w:t>
      </w:r>
    </w:p>
    <w:p w:rsidR="003B4209" w:rsidRPr="003B4209" w:rsidRDefault="003B4209" w:rsidP="003B4209">
      <w:pPr>
        <w:spacing w:after="0" w:line="240" w:lineRule="auto"/>
        <w:jc w:val="both"/>
        <w:rPr>
          <w:rFonts w:ascii="Times New Roman" w:hAnsi="Times New Roman" w:cs="Times New Roman"/>
          <w:color w:val="auto"/>
          <w:kern w:val="0"/>
          <w:sz w:val="12"/>
          <w:szCs w:val="12"/>
        </w:rPr>
      </w:pP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Руководствуясь пунктом 5 статьи 13 Устава муниципального образования «</w:t>
      </w:r>
      <w:proofErr w:type="spellStart"/>
      <w:r w:rsidRPr="003B4209">
        <w:rPr>
          <w:rFonts w:ascii="Times New Roman" w:hAnsi="Times New Roman" w:cs="Times New Roman"/>
          <w:color w:val="auto"/>
          <w:kern w:val="0"/>
          <w:sz w:val="12"/>
          <w:szCs w:val="12"/>
        </w:rPr>
        <w:t>Каратузский</w:t>
      </w:r>
      <w:proofErr w:type="spellEnd"/>
      <w:r w:rsidRPr="003B4209">
        <w:rPr>
          <w:rFonts w:ascii="Times New Roman" w:hAnsi="Times New Roman" w:cs="Times New Roman"/>
          <w:color w:val="auto"/>
          <w:kern w:val="0"/>
          <w:sz w:val="12"/>
          <w:szCs w:val="12"/>
        </w:rPr>
        <w:t xml:space="preserve"> район», пунктом 4 статьи 14 Регламента Каратузского районного Совета депутатов, </w:t>
      </w:r>
      <w:proofErr w:type="spellStart"/>
      <w:r w:rsidRPr="003B4209">
        <w:rPr>
          <w:rFonts w:ascii="Times New Roman" w:hAnsi="Times New Roman" w:cs="Times New Roman"/>
          <w:color w:val="auto"/>
          <w:kern w:val="0"/>
          <w:sz w:val="12"/>
          <w:szCs w:val="12"/>
        </w:rPr>
        <w:t>Каратузский</w:t>
      </w:r>
      <w:proofErr w:type="spellEnd"/>
      <w:r w:rsidRPr="003B4209">
        <w:rPr>
          <w:rFonts w:ascii="Times New Roman" w:hAnsi="Times New Roman" w:cs="Times New Roman"/>
          <w:color w:val="auto"/>
          <w:kern w:val="0"/>
          <w:sz w:val="12"/>
          <w:szCs w:val="12"/>
        </w:rPr>
        <w:t xml:space="preserve"> районный Совет депутатов РЕШИЛ:</w:t>
      </w: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1.Организовать из числа депутатов районного Совета следующие постоянные депутатские комиссии:</w:t>
      </w: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-по экономике и бюджету;</w:t>
      </w: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-по законности и охране общественного порядка; </w:t>
      </w: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-по сельскому хозяйству и предпринимательству;</w:t>
      </w: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-по социальным вопросам.</w:t>
      </w: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2.Установить, что количественный состав каждой комиссии составляет  не менее четырех депутатов районного Совета.</w:t>
      </w: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3.Утвердить составы постоянных депутатских комиссий:</w:t>
      </w: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b/>
          <w:color w:val="auto"/>
          <w:kern w:val="0"/>
          <w:sz w:val="12"/>
          <w:szCs w:val="12"/>
        </w:rPr>
        <w:t>- по экономике и бюджету</w:t>
      </w:r>
      <w:r w:rsidRPr="003B4209">
        <w:rPr>
          <w:rFonts w:ascii="Times New Roman" w:hAnsi="Times New Roman" w:cs="Times New Roman"/>
          <w:color w:val="auto"/>
          <w:kern w:val="0"/>
          <w:sz w:val="12"/>
          <w:szCs w:val="12"/>
        </w:rPr>
        <w:t xml:space="preserve"> – </w:t>
      </w:r>
      <w:proofErr w:type="spellStart"/>
      <w:r w:rsidRPr="003B4209">
        <w:rPr>
          <w:rFonts w:ascii="Times New Roman" w:hAnsi="Times New Roman" w:cs="Times New Roman"/>
          <w:color w:val="auto"/>
          <w:kern w:val="0"/>
          <w:sz w:val="12"/>
          <w:szCs w:val="12"/>
        </w:rPr>
        <w:t>Бакурова</w:t>
      </w:r>
      <w:proofErr w:type="spellEnd"/>
      <w:r w:rsidRPr="003B4209">
        <w:rPr>
          <w:rFonts w:ascii="Times New Roman" w:hAnsi="Times New Roman" w:cs="Times New Roman"/>
          <w:color w:val="auto"/>
          <w:kern w:val="0"/>
          <w:sz w:val="12"/>
          <w:szCs w:val="12"/>
        </w:rPr>
        <w:t xml:space="preserve"> Светлана Ивановна, Козин Александр Александрович, </w:t>
      </w:r>
      <w:proofErr w:type="spellStart"/>
      <w:r w:rsidRPr="003B4209">
        <w:rPr>
          <w:rFonts w:ascii="Times New Roman" w:hAnsi="Times New Roman" w:cs="Times New Roman"/>
          <w:color w:val="auto"/>
          <w:kern w:val="0"/>
          <w:sz w:val="12"/>
          <w:szCs w:val="12"/>
        </w:rPr>
        <w:t>Турчик</w:t>
      </w:r>
      <w:proofErr w:type="spellEnd"/>
      <w:r w:rsidRPr="003B4209">
        <w:rPr>
          <w:rFonts w:ascii="Times New Roman" w:hAnsi="Times New Roman" w:cs="Times New Roman"/>
          <w:color w:val="auto"/>
          <w:kern w:val="0"/>
          <w:sz w:val="12"/>
          <w:szCs w:val="12"/>
        </w:rPr>
        <w:t xml:space="preserve"> Татьяна Юрьевна, Выходцев Максим Дмитриевич, Клушин Иван Павлович;</w:t>
      </w: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w:t>
      </w:r>
      <w:r w:rsidRPr="003B4209">
        <w:rPr>
          <w:rFonts w:ascii="Times New Roman" w:hAnsi="Times New Roman" w:cs="Times New Roman"/>
          <w:b/>
          <w:color w:val="auto"/>
          <w:kern w:val="0"/>
          <w:sz w:val="12"/>
          <w:szCs w:val="12"/>
        </w:rPr>
        <w:t>по сельскому хозяйству и предпринимательству</w:t>
      </w:r>
      <w:r w:rsidRPr="003B4209">
        <w:rPr>
          <w:rFonts w:ascii="Times New Roman" w:hAnsi="Times New Roman" w:cs="Times New Roman"/>
          <w:color w:val="auto"/>
          <w:kern w:val="0"/>
          <w:sz w:val="12"/>
          <w:szCs w:val="12"/>
        </w:rPr>
        <w:t xml:space="preserve"> – </w:t>
      </w:r>
      <w:proofErr w:type="spellStart"/>
      <w:r w:rsidRPr="003B4209">
        <w:rPr>
          <w:rFonts w:ascii="Times New Roman" w:hAnsi="Times New Roman" w:cs="Times New Roman"/>
          <w:color w:val="auto"/>
          <w:kern w:val="0"/>
          <w:sz w:val="12"/>
          <w:szCs w:val="12"/>
        </w:rPr>
        <w:t>Лихоузов</w:t>
      </w:r>
      <w:proofErr w:type="spellEnd"/>
      <w:r w:rsidRPr="003B4209">
        <w:rPr>
          <w:rFonts w:ascii="Times New Roman" w:hAnsi="Times New Roman" w:cs="Times New Roman"/>
          <w:color w:val="auto"/>
          <w:kern w:val="0"/>
          <w:sz w:val="12"/>
          <w:szCs w:val="12"/>
        </w:rPr>
        <w:t xml:space="preserve"> Олег Владимирович, Димитров Николай Васильевич, </w:t>
      </w:r>
      <w:proofErr w:type="spellStart"/>
      <w:r w:rsidRPr="003B4209">
        <w:rPr>
          <w:rFonts w:ascii="Times New Roman" w:hAnsi="Times New Roman" w:cs="Times New Roman"/>
          <w:color w:val="auto"/>
          <w:kern w:val="0"/>
          <w:sz w:val="12"/>
          <w:szCs w:val="12"/>
        </w:rPr>
        <w:t>Брамман</w:t>
      </w:r>
      <w:proofErr w:type="spellEnd"/>
      <w:r w:rsidRPr="003B4209">
        <w:rPr>
          <w:rFonts w:ascii="Times New Roman" w:hAnsi="Times New Roman" w:cs="Times New Roman"/>
          <w:color w:val="auto"/>
          <w:kern w:val="0"/>
          <w:sz w:val="12"/>
          <w:szCs w:val="12"/>
        </w:rPr>
        <w:t xml:space="preserve"> Екатерина Викторовна, </w:t>
      </w:r>
      <w:proofErr w:type="spellStart"/>
      <w:r w:rsidRPr="003B4209">
        <w:rPr>
          <w:rFonts w:ascii="Times New Roman" w:hAnsi="Times New Roman" w:cs="Times New Roman"/>
          <w:color w:val="auto"/>
          <w:kern w:val="0"/>
          <w:sz w:val="12"/>
          <w:szCs w:val="12"/>
        </w:rPr>
        <w:t>Корытов</w:t>
      </w:r>
      <w:proofErr w:type="spellEnd"/>
      <w:r w:rsidRPr="003B4209">
        <w:rPr>
          <w:rFonts w:ascii="Times New Roman" w:hAnsi="Times New Roman" w:cs="Times New Roman"/>
          <w:color w:val="auto"/>
          <w:kern w:val="0"/>
          <w:sz w:val="12"/>
          <w:szCs w:val="12"/>
        </w:rPr>
        <w:t xml:space="preserve"> Алексей Анатольевич;</w:t>
      </w: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 </w:t>
      </w:r>
      <w:r w:rsidRPr="003B4209">
        <w:rPr>
          <w:rFonts w:ascii="Times New Roman" w:hAnsi="Times New Roman" w:cs="Times New Roman"/>
          <w:b/>
          <w:color w:val="auto"/>
          <w:kern w:val="0"/>
          <w:sz w:val="12"/>
          <w:szCs w:val="12"/>
        </w:rPr>
        <w:t>комиссии по законности и охране общественного порядка</w:t>
      </w:r>
      <w:r w:rsidRPr="003B4209">
        <w:rPr>
          <w:rFonts w:ascii="Times New Roman" w:hAnsi="Times New Roman" w:cs="Times New Roman"/>
          <w:color w:val="auto"/>
          <w:kern w:val="0"/>
          <w:sz w:val="12"/>
          <w:szCs w:val="12"/>
        </w:rPr>
        <w:t xml:space="preserve"> – Дергачева Ольга Вадимовна, Саар Максим Александрович, </w:t>
      </w:r>
      <w:proofErr w:type="spellStart"/>
      <w:r w:rsidRPr="003B4209">
        <w:rPr>
          <w:rFonts w:ascii="Times New Roman" w:hAnsi="Times New Roman" w:cs="Times New Roman"/>
          <w:color w:val="auto"/>
          <w:kern w:val="0"/>
          <w:sz w:val="12"/>
          <w:szCs w:val="12"/>
        </w:rPr>
        <w:t>Авласенко</w:t>
      </w:r>
      <w:proofErr w:type="spellEnd"/>
      <w:r w:rsidRPr="003B4209">
        <w:rPr>
          <w:rFonts w:ascii="Times New Roman" w:hAnsi="Times New Roman" w:cs="Times New Roman"/>
          <w:color w:val="auto"/>
          <w:kern w:val="0"/>
          <w:sz w:val="12"/>
          <w:szCs w:val="12"/>
        </w:rPr>
        <w:t xml:space="preserve"> Анна Алексеевна, </w:t>
      </w:r>
      <w:proofErr w:type="spellStart"/>
      <w:r w:rsidRPr="003B4209">
        <w:rPr>
          <w:rFonts w:ascii="Times New Roman" w:hAnsi="Times New Roman" w:cs="Times New Roman"/>
          <w:color w:val="auto"/>
          <w:kern w:val="0"/>
          <w:sz w:val="12"/>
          <w:szCs w:val="12"/>
        </w:rPr>
        <w:t>Каяшкин</w:t>
      </w:r>
      <w:proofErr w:type="spellEnd"/>
      <w:r w:rsidRPr="003B4209">
        <w:rPr>
          <w:rFonts w:ascii="Times New Roman" w:hAnsi="Times New Roman" w:cs="Times New Roman"/>
          <w:color w:val="auto"/>
          <w:kern w:val="0"/>
          <w:sz w:val="12"/>
          <w:szCs w:val="12"/>
        </w:rPr>
        <w:t xml:space="preserve"> Александр Николаевич, </w:t>
      </w: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 </w:t>
      </w:r>
      <w:r w:rsidRPr="003B4209">
        <w:rPr>
          <w:rFonts w:ascii="Times New Roman" w:hAnsi="Times New Roman" w:cs="Times New Roman"/>
          <w:b/>
          <w:color w:val="auto"/>
          <w:kern w:val="0"/>
          <w:sz w:val="12"/>
          <w:szCs w:val="12"/>
        </w:rPr>
        <w:t>комиссии по социальным вопросам</w:t>
      </w:r>
      <w:r w:rsidRPr="003B4209">
        <w:rPr>
          <w:rFonts w:ascii="Times New Roman" w:hAnsi="Times New Roman" w:cs="Times New Roman"/>
          <w:color w:val="auto"/>
          <w:kern w:val="0"/>
          <w:sz w:val="12"/>
          <w:szCs w:val="12"/>
        </w:rPr>
        <w:t xml:space="preserve"> – Гришина Надежда Владимировна, Алексеева Лидия Семеновна, </w:t>
      </w:r>
      <w:proofErr w:type="spellStart"/>
      <w:r w:rsidRPr="003B4209">
        <w:rPr>
          <w:rFonts w:ascii="Times New Roman" w:hAnsi="Times New Roman" w:cs="Times New Roman"/>
          <w:color w:val="auto"/>
          <w:kern w:val="0"/>
          <w:sz w:val="12"/>
          <w:szCs w:val="12"/>
        </w:rPr>
        <w:t>Симбирева</w:t>
      </w:r>
      <w:proofErr w:type="spellEnd"/>
      <w:r w:rsidRPr="003B4209">
        <w:rPr>
          <w:rFonts w:ascii="Times New Roman" w:hAnsi="Times New Roman" w:cs="Times New Roman"/>
          <w:color w:val="auto"/>
          <w:kern w:val="0"/>
          <w:sz w:val="12"/>
          <w:szCs w:val="12"/>
        </w:rPr>
        <w:t xml:space="preserve"> Римма Ивановна, </w:t>
      </w:r>
      <w:proofErr w:type="spellStart"/>
      <w:r w:rsidRPr="003B4209">
        <w:rPr>
          <w:rFonts w:ascii="Times New Roman" w:hAnsi="Times New Roman" w:cs="Times New Roman"/>
          <w:color w:val="auto"/>
          <w:kern w:val="0"/>
          <w:sz w:val="12"/>
          <w:szCs w:val="12"/>
        </w:rPr>
        <w:t>Вараксин</w:t>
      </w:r>
      <w:proofErr w:type="spellEnd"/>
      <w:r w:rsidRPr="003B4209">
        <w:rPr>
          <w:rFonts w:ascii="Times New Roman" w:hAnsi="Times New Roman" w:cs="Times New Roman"/>
          <w:color w:val="auto"/>
          <w:kern w:val="0"/>
          <w:sz w:val="12"/>
          <w:szCs w:val="12"/>
        </w:rPr>
        <w:t xml:space="preserve"> Владимир Михайлович, </w:t>
      </w:r>
      <w:proofErr w:type="spellStart"/>
      <w:r w:rsidRPr="003B4209">
        <w:rPr>
          <w:rFonts w:ascii="Times New Roman" w:hAnsi="Times New Roman" w:cs="Times New Roman"/>
          <w:color w:val="auto"/>
          <w:kern w:val="0"/>
          <w:sz w:val="12"/>
          <w:szCs w:val="12"/>
        </w:rPr>
        <w:t>Тормозаков</w:t>
      </w:r>
      <w:proofErr w:type="spellEnd"/>
      <w:r w:rsidRPr="003B4209">
        <w:rPr>
          <w:rFonts w:ascii="Times New Roman" w:hAnsi="Times New Roman" w:cs="Times New Roman"/>
          <w:color w:val="auto"/>
          <w:kern w:val="0"/>
          <w:sz w:val="12"/>
          <w:szCs w:val="12"/>
        </w:rPr>
        <w:t xml:space="preserve"> Виталий Иванович.</w:t>
      </w:r>
    </w:p>
    <w:p w:rsidR="003B4209" w:rsidRPr="003B4209" w:rsidRDefault="003B4209" w:rsidP="003B4209">
      <w:pPr>
        <w:spacing w:after="0" w:line="240" w:lineRule="auto"/>
        <w:ind w:firstLine="284"/>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4.Решение вступает в силу со дня принятия.</w:t>
      </w:r>
    </w:p>
    <w:p w:rsidR="003B4209" w:rsidRDefault="003B4209" w:rsidP="003B4209">
      <w:pPr>
        <w:spacing w:after="0" w:line="240" w:lineRule="auto"/>
        <w:rPr>
          <w:rFonts w:ascii="Times New Roman" w:hAnsi="Times New Roman" w:cs="Times New Roman"/>
          <w:color w:val="auto"/>
          <w:kern w:val="0"/>
          <w:sz w:val="12"/>
          <w:szCs w:val="12"/>
        </w:rPr>
      </w:pPr>
    </w:p>
    <w:p w:rsidR="003B4209" w:rsidRPr="003B4209" w:rsidRDefault="003B4209" w:rsidP="003B4209">
      <w:pPr>
        <w:spacing w:after="0" w:line="240" w:lineRule="auto"/>
        <w:rPr>
          <w:rFonts w:ascii="Times New Roman" w:hAnsi="Times New Roman" w:cs="Times New Roman"/>
          <w:color w:val="auto"/>
          <w:kern w:val="0"/>
          <w:sz w:val="12"/>
          <w:szCs w:val="12"/>
        </w:rPr>
      </w:pPr>
    </w:p>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Председатель Каратузского </w:t>
      </w:r>
    </w:p>
    <w:p w:rsid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районного Совета депутатов                                                       Г.И.</w:t>
      </w:r>
      <w:r>
        <w:rPr>
          <w:rFonts w:ascii="Times New Roman" w:hAnsi="Times New Roman" w:cs="Times New Roman"/>
          <w:color w:val="auto"/>
          <w:kern w:val="0"/>
          <w:sz w:val="12"/>
          <w:szCs w:val="12"/>
        </w:rPr>
        <w:t xml:space="preserve"> </w:t>
      </w:r>
      <w:r w:rsidRPr="003B4209">
        <w:rPr>
          <w:rFonts w:ascii="Times New Roman" w:hAnsi="Times New Roman" w:cs="Times New Roman"/>
          <w:color w:val="auto"/>
          <w:kern w:val="0"/>
          <w:sz w:val="12"/>
          <w:szCs w:val="12"/>
        </w:rPr>
        <w:t>Кулакова</w:t>
      </w:r>
    </w:p>
    <w:p w:rsidR="003B4209" w:rsidRDefault="003B4209" w:rsidP="003B4209">
      <w:pPr>
        <w:spacing w:after="0" w:line="240" w:lineRule="auto"/>
        <w:rPr>
          <w:rFonts w:ascii="Times New Roman" w:hAnsi="Times New Roman" w:cs="Times New Roman"/>
          <w:color w:val="auto"/>
          <w:kern w:val="0"/>
          <w:sz w:val="12"/>
          <w:szCs w:val="12"/>
        </w:rPr>
      </w:pPr>
    </w:p>
    <w:p w:rsidR="003B4209" w:rsidRDefault="003B4209" w:rsidP="003B4209">
      <w:pPr>
        <w:spacing w:after="0" w:line="240" w:lineRule="auto"/>
        <w:rPr>
          <w:rFonts w:ascii="Times New Roman" w:hAnsi="Times New Roman" w:cs="Times New Roman"/>
          <w:color w:val="auto"/>
          <w:kern w:val="0"/>
          <w:sz w:val="12"/>
          <w:szCs w:val="12"/>
        </w:rPr>
      </w:pPr>
    </w:p>
    <w:p w:rsidR="003B4209" w:rsidRDefault="003B4209" w:rsidP="003B4209">
      <w:pPr>
        <w:spacing w:after="0" w:line="240" w:lineRule="auto"/>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КАРАТУЗСКИЙ РАЙОННЫЙ СОВЕТ ДЕПУТАТОВ</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РЕШЕНИЕ</w:t>
      </w:r>
    </w:p>
    <w:p w:rsidR="003B4209" w:rsidRPr="003B4209" w:rsidRDefault="003B4209" w:rsidP="003B4209">
      <w:pPr>
        <w:spacing w:after="0" w:line="240" w:lineRule="auto"/>
        <w:rPr>
          <w:rFonts w:ascii="Times New Roman" w:hAnsi="Times New Roman" w:cs="Times New Roman"/>
          <w:color w:val="auto"/>
          <w:kern w:val="0"/>
          <w:sz w:val="12"/>
          <w:szCs w:val="12"/>
        </w:rPr>
      </w:pPr>
    </w:p>
    <w:p w:rsidR="003B4209" w:rsidRPr="003B4209" w:rsidRDefault="003B4209" w:rsidP="003B4209">
      <w:pPr>
        <w:tabs>
          <w:tab w:val="left" w:pos="4125"/>
        </w:tabs>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13.10.2015                             </w:t>
      </w:r>
      <w:r>
        <w:rPr>
          <w:rFonts w:ascii="Times New Roman" w:hAnsi="Times New Roman" w:cs="Times New Roman"/>
          <w:color w:val="auto"/>
          <w:kern w:val="0"/>
          <w:sz w:val="12"/>
          <w:szCs w:val="12"/>
        </w:rPr>
        <w:t xml:space="preserve">                    </w:t>
      </w:r>
      <w:r w:rsidRPr="003B4209">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3B4209">
        <w:rPr>
          <w:rFonts w:ascii="Times New Roman" w:hAnsi="Times New Roman" w:cs="Times New Roman"/>
          <w:color w:val="auto"/>
          <w:kern w:val="0"/>
          <w:sz w:val="12"/>
          <w:szCs w:val="12"/>
        </w:rPr>
        <w:t xml:space="preserve">     №02-10 </w:t>
      </w:r>
    </w:p>
    <w:p w:rsidR="003B4209" w:rsidRPr="003B4209" w:rsidRDefault="003B4209" w:rsidP="003B4209">
      <w:pPr>
        <w:spacing w:after="0" w:line="240" w:lineRule="auto"/>
        <w:rPr>
          <w:rFonts w:ascii="Times New Roman" w:hAnsi="Times New Roman" w:cs="Times New Roman"/>
          <w:color w:val="auto"/>
          <w:kern w:val="0"/>
          <w:sz w:val="12"/>
          <w:szCs w:val="12"/>
        </w:rPr>
      </w:pPr>
    </w:p>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О назначении председателя </w:t>
      </w:r>
    </w:p>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ревизионной комиссии </w:t>
      </w:r>
    </w:p>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Каратузского района</w:t>
      </w:r>
    </w:p>
    <w:p w:rsidR="003B4209" w:rsidRPr="003B4209" w:rsidRDefault="003B4209" w:rsidP="003B4209">
      <w:pPr>
        <w:spacing w:after="0" w:line="240" w:lineRule="auto"/>
        <w:rPr>
          <w:rFonts w:ascii="Times New Roman" w:hAnsi="Times New Roman" w:cs="Times New Roman"/>
          <w:color w:val="auto"/>
          <w:kern w:val="0"/>
          <w:sz w:val="12"/>
          <w:szCs w:val="12"/>
        </w:rPr>
      </w:pP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В соответствии с пунктом 4 статьи 4,  статьей 30 Устава Муниципального образования «</w:t>
      </w:r>
      <w:proofErr w:type="spellStart"/>
      <w:r w:rsidRPr="003B4209">
        <w:rPr>
          <w:rFonts w:ascii="Times New Roman" w:hAnsi="Times New Roman" w:cs="Times New Roman"/>
          <w:color w:val="auto"/>
          <w:kern w:val="0"/>
          <w:sz w:val="12"/>
          <w:szCs w:val="12"/>
        </w:rPr>
        <w:t>Каратузский</w:t>
      </w:r>
      <w:proofErr w:type="spellEnd"/>
      <w:r w:rsidRPr="003B4209">
        <w:rPr>
          <w:rFonts w:ascii="Times New Roman" w:hAnsi="Times New Roman" w:cs="Times New Roman"/>
          <w:color w:val="auto"/>
          <w:kern w:val="0"/>
          <w:sz w:val="12"/>
          <w:szCs w:val="12"/>
        </w:rPr>
        <w:t xml:space="preserve"> район», подпунктом 2.2 положения о ревизионной комиссии Каратузского района, утвержденного решением Каратузского районного Совета депутатов от 04.05.2012 №17-128 «Об утверждении положения о ревизионной комиссии Каратузского района»,   </w:t>
      </w:r>
      <w:proofErr w:type="spellStart"/>
      <w:r w:rsidRPr="003B4209">
        <w:rPr>
          <w:rFonts w:ascii="Times New Roman" w:hAnsi="Times New Roman" w:cs="Times New Roman"/>
          <w:color w:val="auto"/>
          <w:kern w:val="0"/>
          <w:sz w:val="12"/>
          <w:szCs w:val="12"/>
        </w:rPr>
        <w:t>Каратузский</w:t>
      </w:r>
      <w:proofErr w:type="spellEnd"/>
      <w:r w:rsidRPr="003B4209">
        <w:rPr>
          <w:rFonts w:ascii="Times New Roman" w:hAnsi="Times New Roman" w:cs="Times New Roman"/>
          <w:color w:val="auto"/>
          <w:kern w:val="0"/>
          <w:sz w:val="12"/>
          <w:szCs w:val="12"/>
        </w:rPr>
        <w:t xml:space="preserve"> районный Совет депутатов РЕШИЛ:</w:t>
      </w: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1.Назначить председателем ревизионной комиссии Каратузского района на период полномочий районного Совета депутатов </w:t>
      </w:r>
      <w:r w:rsidRPr="003B4209">
        <w:rPr>
          <w:rFonts w:ascii="Times New Roman" w:hAnsi="Times New Roman" w:cs="Times New Roman"/>
          <w:color w:val="FF0000"/>
          <w:kern w:val="0"/>
          <w:sz w:val="12"/>
          <w:szCs w:val="12"/>
        </w:rPr>
        <w:t>пятого созыва</w:t>
      </w:r>
      <w:r w:rsidRPr="003B4209">
        <w:rPr>
          <w:rFonts w:ascii="Times New Roman" w:hAnsi="Times New Roman" w:cs="Times New Roman"/>
          <w:color w:val="auto"/>
          <w:kern w:val="0"/>
          <w:sz w:val="12"/>
          <w:szCs w:val="12"/>
        </w:rPr>
        <w:t xml:space="preserve"> Зотову Любовь Ивановну.</w:t>
      </w:r>
    </w:p>
    <w:p w:rsidR="003B4209" w:rsidRPr="003B4209" w:rsidRDefault="003B4209" w:rsidP="003B4209">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2.Решение вступает в силу со дня принятия и подлежит официальному опубликованию в периодическом печатном издании Вести муниципального образования «</w:t>
      </w:r>
      <w:proofErr w:type="spellStart"/>
      <w:r w:rsidRPr="003B4209">
        <w:rPr>
          <w:rFonts w:ascii="Times New Roman" w:hAnsi="Times New Roman" w:cs="Times New Roman"/>
          <w:color w:val="auto"/>
          <w:kern w:val="0"/>
          <w:sz w:val="12"/>
          <w:szCs w:val="12"/>
        </w:rPr>
        <w:t>Каратузский</w:t>
      </w:r>
      <w:proofErr w:type="spellEnd"/>
      <w:r w:rsidRPr="003B4209">
        <w:rPr>
          <w:rFonts w:ascii="Times New Roman" w:hAnsi="Times New Roman" w:cs="Times New Roman"/>
          <w:color w:val="auto"/>
          <w:kern w:val="0"/>
          <w:sz w:val="12"/>
          <w:szCs w:val="12"/>
        </w:rPr>
        <w:t xml:space="preserve"> район».</w:t>
      </w:r>
    </w:p>
    <w:p w:rsidR="003B4209" w:rsidRPr="003B4209" w:rsidRDefault="003B4209" w:rsidP="003B4209">
      <w:pPr>
        <w:spacing w:after="0" w:line="240" w:lineRule="auto"/>
        <w:ind w:firstLine="708"/>
        <w:jc w:val="both"/>
        <w:rPr>
          <w:rFonts w:ascii="Times New Roman" w:hAnsi="Times New Roman" w:cs="Times New Roman"/>
          <w:color w:val="auto"/>
          <w:kern w:val="0"/>
          <w:sz w:val="12"/>
          <w:szCs w:val="12"/>
        </w:rPr>
      </w:pPr>
    </w:p>
    <w:p w:rsidR="003B4209" w:rsidRPr="003B4209" w:rsidRDefault="003B4209" w:rsidP="003B4209">
      <w:pPr>
        <w:spacing w:after="0" w:line="240" w:lineRule="auto"/>
        <w:rPr>
          <w:rFonts w:ascii="Times New Roman" w:hAnsi="Times New Roman" w:cs="Times New Roman"/>
          <w:color w:val="auto"/>
          <w:kern w:val="0"/>
          <w:sz w:val="12"/>
          <w:szCs w:val="12"/>
        </w:rPr>
      </w:pPr>
    </w:p>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Председатель Каратузского</w:t>
      </w:r>
    </w:p>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районного  Совета депутатов                                                         </w:t>
      </w:r>
      <w:proofErr w:type="spellStart"/>
      <w:r w:rsidRPr="003B4209">
        <w:rPr>
          <w:rFonts w:ascii="Times New Roman" w:hAnsi="Times New Roman" w:cs="Times New Roman"/>
          <w:color w:val="auto"/>
          <w:kern w:val="0"/>
          <w:sz w:val="12"/>
          <w:szCs w:val="12"/>
        </w:rPr>
        <w:t>Г.И.Кулакова</w:t>
      </w:r>
      <w:proofErr w:type="spellEnd"/>
    </w:p>
    <w:p w:rsidR="003B4209" w:rsidRDefault="003B4209" w:rsidP="003B4209">
      <w:pPr>
        <w:spacing w:after="0" w:line="240" w:lineRule="auto"/>
        <w:rPr>
          <w:rFonts w:ascii="Times New Roman" w:hAnsi="Times New Roman" w:cs="Times New Roman"/>
          <w:color w:val="auto"/>
          <w:kern w:val="0"/>
          <w:sz w:val="12"/>
          <w:szCs w:val="12"/>
        </w:rPr>
      </w:pPr>
    </w:p>
    <w:p w:rsidR="003B4209" w:rsidRDefault="003B4209" w:rsidP="003B4209">
      <w:pPr>
        <w:spacing w:after="0" w:line="240" w:lineRule="auto"/>
        <w:rPr>
          <w:rFonts w:ascii="Times New Roman" w:hAnsi="Times New Roman" w:cs="Times New Roman"/>
          <w:color w:val="auto"/>
          <w:kern w:val="0"/>
          <w:sz w:val="12"/>
          <w:szCs w:val="12"/>
        </w:rPr>
      </w:pPr>
    </w:p>
    <w:p w:rsidR="003B4209" w:rsidRDefault="003B4209" w:rsidP="003B4209">
      <w:pPr>
        <w:spacing w:after="0" w:line="240" w:lineRule="auto"/>
        <w:rPr>
          <w:rFonts w:ascii="Times New Roman" w:hAnsi="Times New Roman" w:cs="Times New Roman"/>
          <w:color w:val="auto"/>
          <w:kern w:val="0"/>
          <w:sz w:val="12"/>
          <w:szCs w:val="12"/>
        </w:rPr>
      </w:pPr>
    </w:p>
    <w:p w:rsidR="003B4209" w:rsidRPr="003B4209" w:rsidRDefault="003B4209" w:rsidP="003B4209">
      <w:pPr>
        <w:spacing w:after="0" w:line="240" w:lineRule="auto"/>
        <w:jc w:val="center"/>
        <w:outlineLvl w:val="0"/>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Депутаты Каратузского районного Совета (пятый созыв).</w:t>
      </w:r>
    </w:p>
    <w:p w:rsidR="003B4209" w:rsidRPr="003B4209" w:rsidRDefault="003B4209" w:rsidP="003B4209">
      <w:pPr>
        <w:spacing w:after="0" w:line="240" w:lineRule="auto"/>
        <w:jc w:val="center"/>
        <w:outlineLvl w:val="0"/>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Дата избрания: 13 сентября  2015  года. Срок полномочий: 5 лет</w:t>
      </w:r>
    </w:p>
    <w:p w:rsidR="003B4209" w:rsidRPr="003B4209" w:rsidRDefault="003B4209" w:rsidP="003B4209">
      <w:pPr>
        <w:spacing w:after="0" w:line="240" w:lineRule="auto"/>
        <w:jc w:val="center"/>
        <w:outlineLvl w:val="0"/>
        <w:rPr>
          <w:rFonts w:ascii="Times New Roman" w:hAnsi="Times New Roman" w:cs="Times New Roman"/>
          <w:b/>
          <w:color w:val="auto"/>
          <w:kern w:val="0"/>
          <w:sz w:val="12"/>
          <w:szCs w:val="12"/>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709"/>
        <w:gridCol w:w="1418"/>
        <w:gridCol w:w="992"/>
      </w:tblGrid>
      <w:tr w:rsidR="003B4209" w:rsidRPr="003B4209" w:rsidTr="003B4209">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w:t>
            </w:r>
          </w:p>
          <w:p w:rsidR="003B4209" w:rsidRPr="003B4209" w:rsidRDefault="003B4209" w:rsidP="003B4209">
            <w:pPr>
              <w:spacing w:after="0" w:line="240" w:lineRule="auto"/>
              <w:jc w:val="center"/>
              <w:rPr>
                <w:rFonts w:ascii="Times New Roman" w:hAnsi="Times New Roman" w:cs="Times New Roman"/>
                <w:b/>
                <w:color w:val="auto"/>
                <w:kern w:val="0"/>
                <w:sz w:val="12"/>
                <w:szCs w:val="12"/>
              </w:rPr>
            </w:pPr>
            <w:proofErr w:type="spellStart"/>
            <w:r w:rsidRPr="003B4209">
              <w:rPr>
                <w:rFonts w:ascii="Times New Roman" w:hAnsi="Times New Roman" w:cs="Times New Roman"/>
                <w:b/>
                <w:color w:val="auto"/>
                <w:kern w:val="0"/>
                <w:sz w:val="12"/>
                <w:szCs w:val="12"/>
              </w:rPr>
              <w:t>избир</w:t>
            </w:r>
            <w:proofErr w:type="spellEnd"/>
            <w:r w:rsidRPr="003B4209">
              <w:rPr>
                <w:rFonts w:ascii="Times New Roman" w:hAnsi="Times New Roman" w:cs="Times New Roman"/>
                <w:b/>
                <w:color w:val="auto"/>
                <w:kern w:val="0"/>
                <w:sz w:val="12"/>
                <w:szCs w:val="12"/>
              </w:rPr>
              <w:t>/</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b/>
                <w:color w:val="auto"/>
                <w:kern w:val="0"/>
                <w:sz w:val="12"/>
                <w:szCs w:val="12"/>
              </w:rPr>
              <w:t>округа</w:t>
            </w:r>
            <w:r w:rsidRPr="003B4209">
              <w:rPr>
                <w:rFonts w:ascii="Times New Roman" w:hAnsi="Times New Roman" w:cs="Times New Roman"/>
                <w:color w:val="auto"/>
                <w:kern w:val="0"/>
                <w:sz w:val="12"/>
                <w:szCs w:val="12"/>
              </w:rPr>
              <w:t>/</w:t>
            </w:r>
          </w:p>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КЕМ ВЫДВИНУТ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Ф.И.О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Рабочий</w:t>
            </w:r>
          </w:p>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телефон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Место работы, должность</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Образование</w:t>
            </w:r>
          </w:p>
        </w:tc>
      </w:tr>
      <w:tr w:rsidR="003B4209" w:rsidRPr="003B4209" w:rsidTr="003B4209">
        <w:trPr>
          <w:trHeight w:val="41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b/>
                <w:color w:val="auto"/>
                <w:kern w:val="0"/>
                <w:sz w:val="12"/>
                <w:szCs w:val="12"/>
              </w:rPr>
            </w:pPr>
          </w:p>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ЕДИНЫЙ      ОБЩЕТЕРРИТОРИАЛЬНЫЙ         ИЗБИРАТЕЛЬНЫЙ                  ОКРУГ</w:t>
            </w:r>
          </w:p>
          <w:p w:rsidR="003B4209" w:rsidRPr="003B4209" w:rsidRDefault="003B4209" w:rsidP="003B4209">
            <w:pPr>
              <w:spacing w:after="0" w:line="240" w:lineRule="auto"/>
              <w:jc w:val="center"/>
              <w:rPr>
                <w:rFonts w:ascii="Times New Roman" w:hAnsi="Times New Roman" w:cs="Times New Roman"/>
                <w:b/>
                <w:color w:val="auto"/>
                <w:kern w:val="0"/>
                <w:sz w:val="12"/>
                <w:szCs w:val="12"/>
              </w:rPr>
            </w:pPr>
          </w:p>
        </w:tc>
      </w:tr>
      <w:tr w:rsidR="003B4209" w:rsidRPr="003B4209" w:rsidTr="003B4209">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ПП</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«ЕДИНАЯ РОССИЯ»</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Кулаков</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 Галина </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Ивановна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22-3-63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Председатель Каратузского районного Совета депутатов</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Высшее </w:t>
            </w:r>
          </w:p>
          <w:p w:rsidR="003B4209" w:rsidRPr="003B4209" w:rsidRDefault="003B4209" w:rsidP="003B4209">
            <w:pPr>
              <w:spacing w:after="0" w:line="240" w:lineRule="auto"/>
              <w:rPr>
                <w:rFonts w:ascii="Times New Roman" w:hAnsi="Times New Roman" w:cs="Times New Roman"/>
                <w:color w:val="auto"/>
                <w:kern w:val="0"/>
                <w:sz w:val="12"/>
                <w:szCs w:val="12"/>
              </w:rPr>
            </w:pPr>
          </w:p>
        </w:tc>
      </w:tr>
      <w:tr w:rsidR="003B4209" w:rsidRPr="003B4209" w:rsidTr="003B4209">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ПП</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«ЕДИНАЯ </w:t>
            </w:r>
            <w:r w:rsidRPr="003B4209">
              <w:rPr>
                <w:rFonts w:ascii="Times New Roman" w:hAnsi="Times New Roman" w:cs="Times New Roman"/>
                <w:color w:val="auto"/>
                <w:kern w:val="0"/>
                <w:sz w:val="12"/>
                <w:szCs w:val="12"/>
              </w:rPr>
              <w:lastRenderedPageBreak/>
              <w:t>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lastRenderedPageBreak/>
              <w:t xml:space="preserve">Фатюшина </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Мария </w:t>
            </w:r>
            <w:r w:rsidRPr="003B4209">
              <w:rPr>
                <w:rFonts w:ascii="Times New Roman" w:hAnsi="Times New Roman" w:cs="Times New Roman"/>
                <w:color w:val="auto"/>
                <w:kern w:val="0"/>
                <w:sz w:val="12"/>
                <w:szCs w:val="12"/>
              </w:rPr>
              <w:lastRenderedPageBreak/>
              <w:t>Александровна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lastRenderedPageBreak/>
              <w:t>22-4-28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Заместитель председателя </w:t>
            </w:r>
            <w:r w:rsidRPr="003B4209">
              <w:rPr>
                <w:rFonts w:ascii="Times New Roman" w:hAnsi="Times New Roman" w:cs="Times New Roman"/>
                <w:color w:val="auto"/>
                <w:kern w:val="0"/>
                <w:sz w:val="12"/>
                <w:szCs w:val="12"/>
              </w:rPr>
              <w:lastRenderedPageBreak/>
              <w:t>Каратузского районного Совета депутатов</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lastRenderedPageBreak/>
              <w:t xml:space="preserve">Высшее </w:t>
            </w:r>
          </w:p>
          <w:p w:rsidR="003B4209" w:rsidRPr="003B4209" w:rsidRDefault="003B4209" w:rsidP="003B4209">
            <w:pPr>
              <w:spacing w:after="0" w:line="240" w:lineRule="auto"/>
              <w:rPr>
                <w:rFonts w:ascii="Times New Roman" w:hAnsi="Times New Roman" w:cs="Times New Roman"/>
                <w:color w:val="auto"/>
                <w:kern w:val="0"/>
                <w:sz w:val="12"/>
                <w:szCs w:val="12"/>
              </w:rPr>
            </w:pPr>
          </w:p>
        </w:tc>
      </w:tr>
      <w:tr w:rsidR="003B4209" w:rsidRPr="003B4209" w:rsidTr="003B4209">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lastRenderedPageBreak/>
              <w:t>ПП</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«ЕДИНАЯ 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Клушин </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Иван </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Павлович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34-2-24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Сельскохозяйственная артел</w:t>
            </w:r>
            <w:proofErr w:type="gramStart"/>
            <w:r w:rsidRPr="003B4209">
              <w:rPr>
                <w:rFonts w:ascii="Times New Roman" w:hAnsi="Times New Roman" w:cs="Times New Roman"/>
                <w:color w:val="auto"/>
                <w:kern w:val="0"/>
                <w:sz w:val="12"/>
                <w:szCs w:val="12"/>
              </w:rPr>
              <w:t>ь(</w:t>
            </w:r>
            <w:proofErr w:type="gramEnd"/>
            <w:r w:rsidRPr="003B4209">
              <w:rPr>
                <w:rFonts w:ascii="Times New Roman" w:hAnsi="Times New Roman" w:cs="Times New Roman"/>
                <w:color w:val="auto"/>
                <w:kern w:val="0"/>
                <w:sz w:val="12"/>
                <w:szCs w:val="12"/>
              </w:rPr>
              <w:t>колхоз) имени Ленина Каратузского района, председатель</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Высшее </w:t>
            </w:r>
          </w:p>
          <w:p w:rsidR="003B4209" w:rsidRPr="003B4209" w:rsidRDefault="003B4209" w:rsidP="003B4209">
            <w:pPr>
              <w:spacing w:after="0" w:line="240" w:lineRule="auto"/>
              <w:rPr>
                <w:rFonts w:ascii="Times New Roman" w:hAnsi="Times New Roman" w:cs="Times New Roman"/>
                <w:color w:val="auto"/>
                <w:kern w:val="0"/>
                <w:sz w:val="12"/>
                <w:szCs w:val="12"/>
              </w:rPr>
            </w:pPr>
          </w:p>
        </w:tc>
      </w:tr>
      <w:tr w:rsidR="003B4209" w:rsidRPr="003B4209" w:rsidTr="003B4209">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ПП</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«ЕДИНАЯ 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proofErr w:type="spellStart"/>
            <w:r w:rsidRPr="003B4209">
              <w:rPr>
                <w:rFonts w:ascii="Times New Roman" w:hAnsi="Times New Roman" w:cs="Times New Roman"/>
                <w:color w:val="auto"/>
                <w:kern w:val="0"/>
                <w:sz w:val="12"/>
                <w:szCs w:val="12"/>
              </w:rPr>
              <w:t>Вараксин</w:t>
            </w:r>
            <w:proofErr w:type="spellEnd"/>
            <w:r w:rsidRPr="003B4209">
              <w:rPr>
                <w:rFonts w:ascii="Times New Roman" w:hAnsi="Times New Roman" w:cs="Times New Roman"/>
                <w:color w:val="auto"/>
                <w:kern w:val="0"/>
                <w:sz w:val="12"/>
                <w:szCs w:val="12"/>
              </w:rPr>
              <w:t xml:space="preserve"> Владимир Михайлович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пенсионер</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Высшее </w:t>
            </w:r>
          </w:p>
          <w:p w:rsidR="003B4209" w:rsidRPr="003B4209" w:rsidRDefault="003B4209" w:rsidP="003B4209">
            <w:pPr>
              <w:spacing w:after="0" w:line="240" w:lineRule="auto"/>
              <w:rPr>
                <w:rFonts w:ascii="Times New Roman" w:hAnsi="Times New Roman" w:cs="Times New Roman"/>
                <w:color w:val="auto"/>
                <w:kern w:val="0"/>
                <w:sz w:val="12"/>
                <w:szCs w:val="12"/>
              </w:rPr>
            </w:pPr>
          </w:p>
        </w:tc>
      </w:tr>
      <w:tr w:rsidR="003B4209" w:rsidRPr="003B4209" w:rsidTr="003B4209">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ПП</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«ЕДИНАЯ 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hAnsi="Times New Roman" w:cs="Times New Roman"/>
                <w:color w:val="auto"/>
                <w:kern w:val="0"/>
                <w:sz w:val="12"/>
                <w:szCs w:val="12"/>
              </w:rPr>
            </w:pPr>
            <w:proofErr w:type="spellStart"/>
            <w:r w:rsidRPr="003B4209">
              <w:rPr>
                <w:rFonts w:ascii="Times New Roman" w:hAnsi="Times New Roman" w:cs="Times New Roman"/>
                <w:color w:val="auto"/>
                <w:kern w:val="0"/>
                <w:sz w:val="12"/>
                <w:szCs w:val="12"/>
              </w:rPr>
              <w:t>Каяшкин</w:t>
            </w:r>
            <w:proofErr w:type="spellEnd"/>
            <w:r w:rsidRPr="003B4209">
              <w:rPr>
                <w:rFonts w:ascii="Times New Roman" w:hAnsi="Times New Roman" w:cs="Times New Roman"/>
                <w:color w:val="auto"/>
                <w:kern w:val="0"/>
                <w:sz w:val="12"/>
                <w:szCs w:val="12"/>
              </w:rPr>
              <w:t xml:space="preserve"> Александр Николаевич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39-2-81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Муниципальное бюджетное учреждение культуры «</w:t>
            </w:r>
            <w:proofErr w:type="spellStart"/>
            <w:r w:rsidRPr="003B4209">
              <w:rPr>
                <w:rFonts w:ascii="Times New Roman" w:hAnsi="Times New Roman" w:cs="Times New Roman"/>
                <w:color w:val="auto"/>
                <w:kern w:val="0"/>
                <w:sz w:val="12"/>
                <w:szCs w:val="12"/>
              </w:rPr>
              <w:t>Каратузский</w:t>
            </w:r>
            <w:proofErr w:type="spellEnd"/>
            <w:r w:rsidRPr="003B4209">
              <w:rPr>
                <w:rFonts w:ascii="Times New Roman" w:hAnsi="Times New Roman" w:cs="Times New Roman"/>
                <w:color w:val="auto"/>
                <w:kern w:val="0"/>
                <w:sz w:val="12"/>
                <w:szCs w:val="12"/>
              </w:rPr>
              <w:t xml:space="preserve"> районный краеведческий музей»,</w:t>
            </w:r>
          </w:p>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 Заведующий филиалом «Сельская картинная галерея»</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Среднее профессиональное </w:t>
            </w:r>
          </w:p>
          <w:p w:rsidR="003B4209" w:rsidRPr="003B4209" w:rsidRDefault="003B4209" w:rsidP="003B4209">
            <w:pPr>
              <w:spacing w:after="0" w:line="240" w:lineRule="auto"/>
              <w:rPr>
                <w:rFonts w:ascii="Times New Roman" w:hAnsi="Times New Roman" w:cs="Times New Roman"/>
                <w:color w:val="auto"/>
                <w:kern w:val="0"/>
                <w:sz w:val="12"/>
                <w:szCs w:val="12"/>
              </w:rPr>
            </w:pPr>
          </w:p>
        </w:tc>
      </w:tr>
      <w:tr w:rsidR="003B4209" w:rsidRPr="003B4209" w:rsidTr="003B4209">
        <w:trPr>
          <w:trHeight w:val="73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ПП</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«ЕДИНАЯ 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hAnsi="Times New Roman" w:cs="Times New Roman"/>
                <w:color w:val="auto"/>
                <w:kern w:val="0"/>
                <w:sz w:val="12"/>
                <w:szCs w:val="12"/>
              </w:rPr>
            </w:pPr>
            <w:proofErr w:type="spellStart"/>
            <w:r w:rsidRPr="003B4209">
              <w:rPr>
                <w:rFonts w:ascii="Times New Roman" w:hAnsi="Times New Roman" w:cs="Times New Roman"/>
                <w:color w:val="auto"/>
                <w:kern w:val="0"/>
                <w:sz w:val="12"/>
                <w:szCs w:val="12"/>
              </w:rPr>
              <w:t>Авласенко</w:t>
            </w:r>
            <w:proofErr w:type="spellEnd"/>
            <w:r w:rsidRPr="003B4209">
              <w:rPr>
                <w:rFonts w:ascii="Times New Roman" w:hAnsi="Times New Roman" w:cs="Times New Roman"/>
                <w:color w:val="auto"/>
                <w:kern w:val="0"/>
                <w:sz w:val="12"/>
                <w:szCs w:val="12"/>
              </w:rPr>
              <w:t xml:space="preserve"> </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Анна </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Алексеевна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21-2-93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Муниципальное бюджетное учреждение дополнительного образования «Центр Радуга», директор</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высшее </w:t>
            </w:r>
          </w:p>
        </w:tc>
      </w:tr>
      <w:tr w:rsidR="003B4209" w:rsidRPr="003B4209" w:rsidTr="003B4209">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ПП</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«ЕДИНАЯ 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Козин</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 Александр Александрович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22-9-50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Муниципальное бюджетное учреждение «Молодежный центр Лидер», </w:t>
            </w:r>
          </w:p>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методист</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Среднее профессиональное </w:t>
            </w:r>
          </w:p>
          <w:p w:rsidR="003B4209" w:rsidRPr="003B4209" w:rsidRDefault="003B4209" w:rsidP="003B4209">
            <w:pPr>
              <w:spacing w:after="0" w:line="240" w:lineRule="auto"/>
              <w:rPr>
                <w:rFonts w:ascii="Times New Roman" w:hAnsi="Times New Roman" w:cs="Times New Roman"/>
                <w:color w:val="auto"/>
                <w:kern w:val="0"/>
                <w:sz w:val="12"/>
                <w:szCs w:val="12"/>
              </w:rPr>
            </w:pPr>
          </w:p>
        </w:tc>
      </w:tr>
      <w:tr w:rsidR="003B4209" w:rsidRPr="003B4209" w:rsidTr="003B4209">
        <w:trPr>
          <w:trHeight w:val="365"/>
        </w:trPr>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ПП</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«ЕДИНАЯ 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hAnsi="Times New Roman" w:cs="Times New Roman"/>
                <w:color w:val="auto"/>
                <w:kern w:val="0"/>
                <w:sz w:val="12"/>
                <w:szCs w:val="12"/>
              </w:rPr>
            </w:pPr>
            <w:proofErr w:type="spellStart"/>
            <w:r w:rsidRPr="003B4209">
              <w:rPr>
                <w:rFonts w:ascii="Times New Roman" w:hAnsi="Times New Roman" w:cs="Times New Roman"/>
                <w:color w:val="auto"/>
                <w:kern w:val="0"/>
                <w:sz w:val="12"/>
                <w:szCs w:val="12"/>
              </w:rPr>
              <w:t>Тормазаков</w:t>
            </w:r>
            <w:proofErr w:type="spellEnd"/>
            <w:r w:rsidRPr="003B4209">
              <w:rPr>
                <w:rFonts w:ascii="Times New Roman" w:hAnsi="Times New Roman" w:cs="Times New Roman"/>
                <w:color w:val="auto"/>
                <w:kern w:val="0"/>
                <w:sz w:val="12"/>
                <w:szCs w:val="12"/>
              </w:rPr>
              <w:t xml:space="preserve"> Виталий Иванович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31-2-95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Муниципальное бюджетное учреждение </w:t>
            </w:r>
          </w:p>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w:t>
            </w:r>
            <w:proofErr w:type="spellStart"/>
            <w:r w:rsidRPr="003B4209">
              <w:rPr>
                <w:rFonts w:ascii="Times New Roman" w:hAnsi="Times New Roman" w:cs="Times New Roman"/>
                <w:color w:val="auto"/>
                <w:kern w:val="0"/>
                <w:sz w:val="12"/>
                <w:szCs w:val="12"/>
              </w:rPr>
              <w:t>Таятская</w:t>
            </w:r>
            <w:proofErr w:type="spellEnd"/>
            <w:r w:rsidRPr="003B4209">
              <w:rPr>
                <w:rFonts w:ascii="Times New Roman" w:hAnsi="Times New Roman" w:cs="Times New Roman"/>
                <w:color w:val="auto"/>
                <w:kern w:val="0"/>
                <w:sz w:val="12"/>
                <w:szCs w:val="12"/>
              </w:rPr>
              <w:t xml:space="preserve"> основная общеобразовательная школа им. Героя России Ивана </w:t>
            </w:r>
            <w:proofErr w:type="spellStart"/>
            <w:r w:rsidRPr="003B4209">
              <w:rPr>
                <w:rFonts w:ascii="Times New Roman" w:hAnsi="Times New Roman" w:cs="Times New Roman"/>
                <w:color w:val="auto"/>
                <w:kern w:val="0"/>
                <w:sz w:val="12"/>
                <w:szCs w:val="12"/>
              </w:rPr>
              <w:t>Кропочева</w:t>
            </w:r>
            <w:proofErr w:type="spellEnd"/>
            <w:r w:rsidRPr="003B4209">
              <w:rPr>
                <w:rFonts w:ascii="Times New Roman" w:hAnsi="Times New Roman" w:cs="Times New Roman"/>
                <w:color w:val="auto"/>
                <w:kern w:val="0"/>
                <w:sz w:val="12"/>
                <w:szCs w:val="12"/>
              </w:rPr>
              <w:t xml:space="preserve">», </w:t>
            </w:r>
          </w:p>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учитель</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Высшее </w:t>
            </w:r>
          </w:p>
          <w:p w:rsidR="003B4209" w:rsidRPr="003B4209" w:rsidRDefault="003B4209" w:rsidP="003B4209">
            <w:pPr>
              <w:spacing w:after="0" w:line="240" w:lineRule="auto"/>
              <w:rPr>
                <w:rFonts w:ascii="Times New Roman" w:hAnsi="Times New Roman" w:cs="Times New Roman"/>
                <w:color w:val="auto"/>
                <w:kern w:val="0"/>
                <w:sz w:val="12"/>
                <w:szCs w:val="12"/>
              </w:rPr>
            </w:pPr>
          </w:p>
        </w:tc>
      </w:tr>
      <w:tr w:rsidR="003B4209" w:rsidRPr="003B4209" w:rsidTr="003B4209">
        <w:trPr>
          <w:trHeight w:val="33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ЛДПР</w:t>
            </w:r>
          </w:p>
          <w:p w:rsidR="003B4209" w:rsidRPr="003B4209" w:rsidRDefault="003B4209" w:rsidP="003B420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Выходцев Максим Дмитриевич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Временно не работающий</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Высшее</w:t>
            </w:r>
          </w:p>
        </w:tc>
      </w:tr>
      <w:tr w:rsidR="003B4209" w:rsidRPr="003B4209" w:rsidTr="003B4209">
        <w:trPr>
          <w:trHeight w:val="33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КПРФ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proofErr w:type="spellStart"/>
            <w:r w:rsidRPr="003B4209">
              <w:rPr>
                <w:rFonts w:ascii="Times New Roman" w:hAnsi="Times New Roman" w:cs="Times New Roman"/>
                <w:color w:val="auto"/>
                <w:kern w:val="0"/>
                <w:sz w:val="12"/>
                <w:szCs w:val="12"/>
              </w:rPr>
              <w:t>Турчик</w:t>
            </w:r>
            <w:proofErr w:type="spellEnd"/>
            <w:r w:rsidRPr="003B4209">
              <w:rPr>
                <w:rFonts w:ascii="Times New Roman" w:hAnsi="Times New Roman" w:cs="Times New Roman"/>
                <w:color w:val="auto"/>
                <w:kern w:val="0"/>
                <w:sz w:val="12"/>
                <w:szCs w:val="12"/>
              </w:rPr>
              <w:t xml:space="preserve"> </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Татьяна </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Юрьевна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21-7-58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Краевое государственное учреждение здравоохранения «</w:t>
            </w:r>
            <w:proofErr w:type="spellStart"/>
            <w:r w:rsidRPr="003B4209">
              <w:rPr>
                <w:rFonts w:ascii="Times New Roman" w:hAnsi="Times New Roman" w:cs="Times New Roman"/>
                <w:color w:val="auto"/>
                <w:kern w:val="0"/>
                <w:sz w:val="12"/>
                <w:szCs w:val="12"/>
              </w:rPr>
              <w:t>Каратузская</w:t>
            </w:r>
            <w:proofErr w:type="spellEnd"/>
            <w:r w:rsidRPr="003B4209">
              <w:rPr>
                <w:rFonts w:ascii="Times New Roman" w:hAnsi="Times New Roman" w:cs="Times New Roman"/>
                <w:color w:val="auto"/>
                <w:kern w:val="0"/>
                <w:sz w:val="12"/>
                <w:szCs w:val="12"/>
              </w:rPr>
              <w:t xml:space="preserve"> районная больница», врач стоматолог</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Высшее образование</w:t>
            </w:r>
          </w:p>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 </w:t>
            </w:r>
          </w:p>
        </w:tc>
      </w:tr>
      <w:tr w:rsidR="003B4209" w:rsidRPr="003B4209" w:rsidTr="003B4209">
        <w:tc>
          <w:tcPr>
            <w:tcW w:w="5104" w:type="dxa"/>
            <w:gridSpan w:val="5"/>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b/>
                <w:color w:val="auto"/>
                <w:kern w:val="0"/>
                <w:sz w:val="12"/>
                <w:szCs w:val="12"/>
              </w:rPr>
            </w:pPr>
          </w:p>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ОДНОМАНДАТНЫЕ            ИЗБИРАТЕЛЬНЫЕ                 ОКРУГА</w:t>
            </w:r>
          </w:p>
          <w:p w:rsidR="003B4209" w:rsidRPr="003B4209" w:rsidRDefault="003B4209" w:rsidP="003B4209">
            <w:pPr>
              <w:spacing w:after="0" w:line="240" w:lineRule="auto"/>
              <w:jc w:val="center"/>
              <w:rPr>
                <w:rFonts w:ascii="Times New Roman" w:hAnsi="Times New Roman" w:cs="Times New Roman"/>
                <w:b/>
                <w:color w:val="auto"/>
                <w:kern w:val="0"/>
                <w:sz w:val="12"/>
                <w:szCs w:val="12"/>
              </w:rPr>
            </w:pPr>
          </w:p>
        </w:tc>
      </w:tr>
      <w:tr w:rsidR="003B4209" w:rsidRPr="003B4209" w:rsidTr="003B4209">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1</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ПП</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«ЕДИНАЯ 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Дергачева </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Ольга</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 Вадимовна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21-3-31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Краевое государственное автономное учреждение «Редакция газеты «Знамя труда», глав</w:t>
            </w:r>
            <w:proofErr w:type="gramStart"/>
            <w:r w:rsidRPr="003B4209">
              <w:rPr>
                <w:rFonts w:ascii="Times New Roman" w:hAnsi="Times New Roman" w:cs="Times New Roman"/>
                <w:color w:val="auto"/>
                <w:kern w:val="0"/>
                <w:sz w:val="12"/>
                <w:szCs w:val="12"/>
              </w:rPr>
              <w:t>.</w:t>
            </w:r>
            <w:proofErr w:type="gramEnd"/>
            <w:r w:rsidRPr="003B4209">
              <w:rPr>
                <w:rFonts w:ascii="Times New Roman" w:hAnsi="Times New Roman" w:cs="Times New Roman"/>
                <w:color w:val="auto"/>
                <w:kern w:val="0"/>
                <w:sz w:val="12"/>
                <w:szCs w:val="12"/>
              </w:rPr>
              <w:t xml:space="preserve"> </w:t>
            </w:r>
            <w:proofErr w:type="gramStart"/>
            <w:r w:rsidRPr="003B4209">
              <w:rPr>
                <w:rFonts w:ascii="Times New Roman" w:hAnsi="Times New Roman" w:cs="Times New Roman"/>
                <w:color w:val="auto"/>
                <w:kern w:val="0"/>
                <w:sz w:val="12"/>
                <w:szCs w:val="12"/>
              </w:rPr>
              <w:t>р</w:t>
            </w:r>
            <w:proofErr w:type="gramEnd"/>
            <w:r w:rsidRPr="003B4209">
              <w:rPr>
                <w:rFonts w:ascii="Times New Roman" w:hAnsi="Times New Roman" w:cs="Times New Roman"/>
                <w:color w:val="auto"/>
                <w:kern w:val="0"/>
                <w:sz w:val="12"/>
                <w:szCs w:val="12"/>
              </w:rPr>
              <w:t>едактор</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Высшее </w:t>
            </w:r>
          </w:p>
          <w:p w:rsidR="003B4209" w:rsidRPr="003B4209" w:rsidRDefault="003B4209" w:rsidP="003B4209">
            <w:pPr>
              <w:spacing w:after="0" w:line="240" w:lineRule="auto"/>
              <w:rPr>
                <w:rFonts w:ascii="Times New Roman" w:hAnsi="Times New Roman" w:cs="Times New Roman"/>
                <w:color w:val="auto"/>
                <w:kern w:val="0"/>
                <w:sz w:val="12"/>
                <w:szCs w:val="12"/>
              </w:rPr>
            </w:pPr>
          </w:p>
        </w:tc>
      </w:tr>
      <w:tr w:rsidR="003B4209" w:rsidRPr="003B4209" w:rsidTr="003B4209">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2</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САМОВЫДВИЖЕНИЕ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proofErr w:type="spellStart"/>
            <w:r w:rsidRPr="003B4209">
              <w:rPr>
                <w:rFonts w:ascii="Times New Roman" w:hAnsi="Times New Roman" w:cs="Times New Roman"/>
                <w:color w:val="auto"/>
                <w:kern w:val="0"/>
                <w:sz w:val="12"/>
                <w:szCs w:val="12"/>
              </w:rPr>
              <w:t>Лихоузов</w:t>
            </w:r>
            <w:proofErr w:type="spellEnd"/>
            <w:r w:rsidRPr="003B4209">
              <w:rPr>
                <w:rFonts w:ascii="Times New Roman" w:hAnsi="Times New Roman" w:cs="Times New Roman"/>
                <w:color w:val="auto"/>
                <w:kern w:val="0"/>
                <w:sz w:val="12"/>
                <w:szCs w:val="12"/>
              </w:rPr>
              <w:t xml:space="preserve"> </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Олег </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Владимирович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21-5-50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ГПКК «Каратузское дорожное ремонтно-строительное управление, зам. директора</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Высшее</w:t>
            </w:r>
          </w:p>
          <w:p w:rsidR="003B4209" w:rsidRPr="003B4209" w:rsidRDefault="003B4209" w:rsidP="003B4209">
            <w:pPr>
              <w:spacing w:after="0" w:line="240" w:lineRule="auto"/>
              <w:rPr>
                <w:rFonts w:ascii="Times New Roman" w:hAnsi="Times New Roman" w:cs="Times New Roman"/>
                <w:color w:val="auto"/>
                <w:kern w:val="0"/>
                <w:sz w:val="12"/>
                <w:szCs w:val="12"/>
              </w:rPr>
            </w:pPr>
          </w:p>
        </w:tc>
      </w:tr>
      <w:tr w:rsidR="003B4209" w:rsidRPr="003B4209" w:rsidTr="003B4209">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3</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ПП</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«ЕДИНАЯ 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Димитров Николай Васильевич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21-5-50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ГПКК</w:t>
            </w:r>
          </w:p>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 «Каратузское дорожное ремонтно-строительное управление,  директор</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Высшее</w:t>
            </w:r>
          </w:p>
          <w:p w:rsidR="003B4209" w:rsidRPr="003B4209" w:rsidRDefault="003B4209" w:rsidP="003B4209">
            <w:pPr>
              <w:spacing w:after="0" w:line="240" w:lineRule="auto"/>
              <w:rPr>
                <w:rFonts w:ascii="Times New Roman" w:hAnsi="Times New Roman" w:cs="Times New Roman"/>
                <w:color w:val="auto"/>
                <w:kern w:val="0"/>
                <w:sz w:val="12"/>
                <w:szCs w:val="12"/>
              </w:rPr>
            </w:pPr>
          </w:p>
        </w:tc>
      </w:tr>
      <w:tr w:rsidR="003B4209" w:rsidRPr="003B4209" w:rsidTr="003B4209">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4</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ПП</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«ЕДИНАЯ 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proofErr w:type="spellStart"/>
            <w:r w:rsidRPr="003B4209">
              <w:rPr>
                <w:rFonts w:ascii="Times New Roman" w:hAnsi="Times New Roman" w:cs="Times New Roman"/>
                <w:color w:val="auto"/>
                <w:kern w:val="0"/>
                <w:sz w:val="12"/>
                <w:szCs w:val="12"/>
              </w:rPr>
              <w:t>Брамман</w:t>
            </w:r>
            <w:proofErr w:type="spellEnd"/>
            <w:r w:rsidRPr="003B4209">
              <w:rPr>
                <w:rFonts w:ascii="Times New Roman" w:hAnsi="Times New Roman" w:cs="Times New Roman"/>
                <w:color w:val="auto"/>
                <w:kern w:val="0"/>
                <w:sz w:val="12"/>
                <w:szCs w:val="12"/>
              </w:rPr>
              <w:t xml:space="preserve">  Екатерина Викторовна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35-3-39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Индивидуальный предприниматель</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Высшее </w:t>
            </w:r>
          </w:p>
          <w:p w:rsidR="003B4209" w:rsidRPr="003B4209" w:rsidRDefault="003B4209" w:rsidP="003B4209">
            <w:pPr>
              <w:spacing w:after="0" w:line="240" w:lineRule="auto"/>
              <w:rPr>
                <w:rFonts w:ascii="Times New Roman" w:hAnsi="Times New Roman" w:cs="Times New Roman"/>
                <w:color w:val="auto"/>
                <w:kern w:val="0"/>
                <w:sz w:val="12"/>
                <w:szCs w:val="12"/>
              </w:rPr>
            </w:pPr>
          </w:p>
        </w:tc>
      </w:tr>
      <w:tr w:rsidR="003B4209" w:rsidRPr="003B4209" w:rsidTr="003B4209">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5</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ПП</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«ЕДИНАЯ 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Гришина</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 Надежда Владимировна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34-2-46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пенсионер</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Общее среднее</w:t>
            </w:r>
          </w:p>
        </w:tc>
      </w:tr>
      <w:tr w:rsidR="003B4209" w:rsidRPr="003B4209" w:rsidTr="003B4209">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6</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ПП</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«ЕДИНАЯ 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Саар </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Максим Александрович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21-1-55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Индивидуальный предприниматель</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Высшее </w:t>
            </w:r>
          </w:p>
        </w:tc>
      </w:tr>
      <w:tr w:rsidR="003B4209" w:rsidRPr="003B4209" w:rsidTr="003B4209">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7</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ПП</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«ЕДИНАЯ 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Алексеева </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Лидия </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Семеновна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пенсионер</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Высшее </w:t>
            </w:r>
          </w:p>
        </w:tc>
      </w:tr>
      <w:tr w:rsidR="003B4209" w:rsidRPr="003B4209" w:rsidTr="003B4209">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8</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ПП</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«ЕДИНАЯ 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proofErr w:type="spellStart"/>
            <w:r w:rsidRPr="003B4209">
              <w:rPr>
                <w:rFonts w:ascii="Times New Roman" w:hAnsi="Times New Roman" w:cs="Times New Roman"/>
                <w:color w:val="auto"/>
                <w:kern w:val="0"/>
                <w:sz w:val="12"/>
                <w:szCs w:val="12"/>
              </w:rPr>
              <w:t>Бакурова</w:t>
            </w:r>
            <w:proofErr w:type="spellEnd"/>
            <w:r w:rsidRPr="003B4209">
              <w:rPr>
                <w:rFonts w:ascii="Times New Roman" w:hAnsi="Times New Roman" w:cs="Times New Roman"/>
                <w:color w:val="auto"/>
                <w:kern w:val="0"/>
                <w:sz w:val="12"/>
                <w:szCs w:val="12"/>
              </w:rPr>
              <w:t xml:space="preserve"> Светлана Ивановна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22-5-07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Управление Пенсионного фонда Российской Федерации (государственное учреждение) в Каратузском районе Красноярского края, начальник</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Высшее </w:t>
            </w:r>
          </w:p>
        </w:tc>
      </w:tr>
      <w:tr w:rsidR="003B4209" w:rsidRPr="003B4209" w:rsidTr="003B4209">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9</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ПП</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«ЕДИНАЯ 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proofErr w:type="spellStart"/>
            <w:r w:rsidRPr="003B4209">
              <w:rPr>
                <w:rFonts w:ascii="Times New Roman" w:hAnsi="Times New Roman" w:cs="Times New Roman"/>
                <w:color w:val="auto"/>
                <w:kern w:val="0"/>
                <w:sz w:val="12"/>
                <w:szCs w:val="12"/>
              </w:rPr>
              <w:t>Симбирева</w:t>
            </w:r>
            <w:proofErr w:type="spellEnd"/>
            <w:r w:rsidRPr="003B4209">
              <w:rPr>
                <w:rFonts w:ascii="Times New Roman" w:hAnsi="Times New Roman" w:cs="Times New Roman"/>
                <w:color w:val="auto"/>
                <w:kern w:val="0"/>
                <w:sz w:val="12"/>
                <w:szCs w:val="12"/>
              </w:rPr>
              <w:t xml:space="preserve"> </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Римма</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 Ивановна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22-7-58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Краевое государственное учреждение здравоохранения «</w:t>
            </w:r>
            <w:proofErr w:type="spellStart"/>
            <w:r w:rsidRPr="003B4209">
              <w:rPr>
                <w:rFonts w:ascii="Times New Roman" w:hAnsi="Times New Roman" w:cs="Times New Roman"/>
                <w:color w:val="auto"/>
                <w:kern w:val="0"/>
                <w:sz w:val="12"/>
                <w:szCs w:val="12"/>
              </w:rPr>
              <w:t>Каратузская</w:t>
            </w:r>
            <w:proofErr w:type="spellEnd"/>
            <w:r w:rsidRPr="003B4209">
              <w:rPr>
                <w:rFonts w:ascii="Times New Roman" w:hAnsi="Times New Roman" w:cs="Times New Roman"/>
                <w:color w:val="auto"/>
                <w:kern w:val="0"/>
                <w:sz w:val="12"/>
                <w:szCs w:val="12"/>
              </w:rPr>
              <w:t xml:space="preserve"> районная больница», врач педиатр</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Высшее </w:t>
            </w:r>
          </w:p>
        </w:tc>
      </w:tr>
      <w:tr w:rsidR="003B4209" w:rsidRPr="003B4209" w:rsidTr="003B4209">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b/>
                <w:color w:val="auto"/>
                <w:kern w:val="0"/>
                <w:sz w:val="12"/>
                <w:szCs w:val="12"/>
              </w:rPr>
            </w:pPr>
            <w:r w:rsidRPr="003B4209">
              <w:rPr>
                <w:rFonts w:ascii="Times New Roman" w:hAnsi="Times New Roman" w:cs="Times New Roman"/>
                <w:b/>
                <w:color w:val="auto"/>
                <w:kern w:val="0"/>
                <w:sz w:val="12"/>
                <w:szCs w:val="12"/>
              </w:rPr>
              <w:t>10</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ПП</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«ЕДИНАЯ РОССИЯ»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proofErr w:type="spellStart"/>
            <w:r w:rsidRPr="003B4209">
              <w:rPr>
                <w:rFonts w:ascii="Times New Roman" w:hAnsi="Times New Roman" w:cs="Times New Roman"/>
                <w:color w:val="auto"/>
                <w:kern w:val="0"/>
                <w:sz w:val="12"/>
                <w:szCs w:val="12"/>
              </w:rPr>
              <w:t>Корытов</w:t>
            </w:r>
            <w:proofErr w:type="spellEnd"/>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Алексей Анатольевич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89083251149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Индивидуальный предприниматель</w:t>
            </w:r>
          </w:p>
        </w:tc>
        <w:tc>
          <w:tcPr>
            <w:tcW w:w="992" w:type="dxa"/>
            <w:tcBorders>
              <w:top w:val="single" w:sz="4" w:space="0" w:color="auto"/>
              <w:left w:val="single" w:sz="4" w:space="0" w:color="auto"/>
              <w:bottom w:val="single" w:sz="4" w:space="0" w:color="auto"/>
              <w:right w:val="single" w:sz="4" w:space="0" w:color="auto"/>
            </w:tcBorders>
          </w:tcPr>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Высшее </w:t>
            </w:r>
          </w:p>
        </w:tc>
      </w:tr>
    </w:tbl>
    <w:p w:rsidR="003B4209" w:rsidRDefault="003B4209" w:rsidP="003B4209">
      <w:pPr>
        <w:spacing w:after="0" w:line="240" w:lineRule="auto"/>
        <w:rPr>
          <w:rFonts w:ascii="Times New Roman" w:hAnsi="Times New Roman" w:cs="Times New Roman"/>
          <w:color w:val="auto"/>
          <w:kern w:val="0"/>
          <w:sz w:val="12"/>
          <w:szCs w:val="12"/>
        </w:rPr>
      </w:pPr>
    </w:p>
    <w:p w:rsidR="003B4209" w:rsidRDefault="003B4209" w:rsidP="003B4209">
      <w:pPr>
        <w:spacing w:after="0" w:line="240" w:lineRule="auto"/>
        <w:rPr>
          <w:rFonts w:ascii="Times New Roman" w:hAnsi="Times New Roman" w:cs="Times New Roman"/>
          <w:color w:val="auto"/>
          <w:kern w:val="0"/>
          <w:sz w:val="12"/>
          <w:szCs w:val="12"/>
        </w:rPr>
      </w:pPr>
    </w:p>
    <w:p w:rsidR="003B4209" w:rsidRDefault="003B4209" w:rsidP="003B4209">
      <w:pPr>
        <w:spacing w:after="0" w:line="240" w:lineRule="auto"/>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lastRenderedPageBreak/>
        <w:t>КАРАТУЗСКИЙ   РАЙОННЫЙ   СОВЕТ  ДЕПУТАТОВ</w:t>
      </w:r>
    </w:p>
    <w:p w:rsidR="003B4209" w:rsidRPr="003B4209" w:rsidRDefault="003B4209" w:rsidP="003B4209">
      <w:pPr>
        <w:spacing w:after="0" w:line="240" w:lineRule="auto"/>
        <w:jc w:val="center"/>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ПОСТАНОВЛЕНИЕ</w:t>
      </w:r>
    </w:p>
    <w:p w:rsidR="003B4209" w:rsidRPr="003B4209" w:rsidRDefault="003B4209" w:rsidP="003B4209">
      <w:pPr>
        <w:spacing w:after="0" w:line="240" w:lineRule="auto"/>
        <w:rPr>
          <w:rFonts w:ascii="Times New Roman" w:hAnsi="Times New Roman" w:cs="Times New Roman"/>
          <w:color w:val="auto"/>
          <w:kern w:val="0"/>
          <w:sz w:val="12"/>
          <w:szCs w:val="12"/>
        </w:rPr>
      </w:pPr>
    </w:p>
    <w:p w:rsidR="003B4209" w:rsidRP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09.10.2015                          </w:t>
      </w:r>
      <w:r>
        <w:rPr>
          <w:rFonts w:ascii="Times New Roman" w:hAnsi="Times New Roman" w:cs="Times New Roman"/>
          <w:color w:val="auto"/>
          <w:kern w:val="0"/>
          <w:sz w:val="12"/>
          <w:szCs w:val="12"/>
        </w:rPr>
        <w:t xml:space="preserve">                  </w:t>
      </w:r>
      <w:r w:rsidRPr="003B4209">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3B4209">
        <w:rPr>
          <w:rFonts w:ascii="Times New Roman" w:hAnsi="Times New Roman" w:cs="Times New Roman"/>
          <w:color w:val="auto"/>
          <w:kern w:val="0"/>
          <w:sz w:val="12"/>
          <w:szCs w:val="12"/>
        </w:rPr>
        <w:t xml:space="preserve">             №21-П</w:t>
      </w:r>
    </w:p>
    <w:p w:rsidR="003B4209" w:rsidRPr="003B4209" w:rsidRDefault="003B4209" w:rsidP="003B4209">
      <w:pPr>
        <w:spacing w:after="0" w:line="240" w:lineRule="auto"/>
        <w:rPr>
          <w:rFonts w:ascii="Times New Roman" w:hAnsi="Times New Roman" w:cs="Times New Roman"/>
          <w:color w:val="auto"/>
          <w:kern w:val="0"/>
          <w:sz w:val="12"/>
          <w:szCs w:val="12"/>
        </w:rPr>
      </w:pPr>
    </w:p>
    <w:p w:rsidR="003B4209" w:rsidRPr="003B4209" w:rsidRDefault="003B4209" w:rsidP="003B4209">
      <w:pPr>
        <w:autoSpaceDE w:val="0"/>
        <w:autoSpaceDN w:val="0"/>
        <w:adjustRightInd w:val="0"/>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Об утверждении председателей постоянных депутатских комиссий</w:t>
      </w:r>
    </w:p>
    <w:p w:rsidR="003B4209" w:rsidRPr="003B4209" w:rsidRDefault="003B4209" w:rsidP="003B4209">
      <w:pPr>
        <w:autoSpaceDE w:val="0"/>
        <w:autoSpaceDN w:val="0"/>
        <w:adjustRightInd w:val="0"/>
        <w:spacing w:after="0" w:line="240" w:lineRule="auto"/>
        <w:jc w:val="center"/>
        <w:rPr>
          <w:rFonts w:ascii="Times New Roman" w:hAnsi="Times New Roman" w:cs="Times New Roman"/>
          <w:color w:val="auto"/>
          <w:kern w:val="0"/>
          <w:sz w:val="12"/>
          <w:szCs w:val="12"/>
        </w:rPr>
      </w:pPr>
    </w:p>
    <w:p w:rsidR="003B4209" w:rsidRPr="003B4209" w:rsidRDefault="003B4209" w:rsidP="003B420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В соответствии с пунктом 7 статьи  14 Регламента Каратузского районного Совета депутатов,  </w:t>
      </w:r>
      <w:r w:rsidRPr="003B4209">
        <w:rPr>
          <w:rFonts w:ascii="Times New Roman" w:hAnsi="Times New Roman" w:cs="Times New Roman"/>
          <w:bCs/>
          <w:color w:val="auto"/>
          <w:kern w:val="0"/>
          <w:sz w:val="12"/>
          <w:szCs w:val="12"/>
        </w:rPr>
        <w:t>ПОСТАНОВЛЯЮ</w:t>
      </w:r>
      <w:r w:rsidRPr="003B4209">
        <w:rPr>
          <w:rFonts w:ascii="Times New Roman" w:hAnsi="Times New Roman" w:cs="Times New Roman"/>
          <w:color w:val="auto"/>
          <w:kern w:val="0"/>
          <w:sz w:val="12"/>
          <w:szCs w:val="12"/>
        </w:rPr>
        <w:t>:</w:t>
      </w:r>
    </w:p>
    <w:p w:rsidR="003B4209" w:rsidRPr="003B4209" w:rsidRDefault="003B4209" w:rsidP="003B420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1. Утвердить председателей постоянных депутатских комиссий Каратузского районного Совета депутатов пятого созыва:</w:t>
      </w:r>
    </w:p>
    <w:p w:rsidR="003B4209" w:rsidRPr="003B4209" w:rsidRDefault="003B4209" w:rsidP="003B420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-комиссии по экономике и финансам – </w:t>
      </w:r>
      <w:proofErr w:type="spellStart"/>
      <w:r w:rsidRPr="003B4209">
        <w:rPr>
          <w:rFonts w:ascii="Times New Roman" w:hAnsi="Times New Roman" w:cs="Times New Roman"/>
          <w:color w:val="auto"/>
          <w:kern w:val="0"/>
          <w:sz w:val="12"/>
          <w:szCs w:val="12"/>
        </w:rPr>
        <w:t>Бакурову</w:t>
      </w:r>
      <w:proofErr w:type="spellEnd"/>
      <w:r w:rsidRPr="003B4209">
        <w:rPr>
          <w:rFonts w:ascii="Times New Roman" w:hAnsi="Times New Roman" w:cs="Times New Roman"/>
          <w:color w:val="auto"/>
          <w:kern w:val="0"/>
          <w:sz w:val="12"/>
          <w:szCs w:val="12"/>
        </w:rPr>
        <w:t xml:space="preserve"> Светлану Ивановну</w:t>
      </w:r>
    </w:p>
    <w:p w:rsidR="003B4209" w:rsidRPr="003B4209" w:rsidRDefault="003B4209" w:rsidP="003B420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-комиссии по законности и защите общественного порядка – Дергачеву Ольгу Вадимовну,</w:t>
      </w:r>
    </w:p>
    <w:p w:rsidR="003B4209" w:rsidRPr="003B4209" w:rsidRDefault="003B4209" w:rsidP="003B4209">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-комиссии по социальным вопросам – Алексееву Лидию Семеновну,</w:t>
      </w: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-комиссии по сельскому хозяйству и предпринимательству – </w:t>
      </w:r>
      <w:proofErr w:type="spellStart"/>
      <w:r w:rsidRPr="003B4209">
        <w:rPr>
          <w:rFonts w:ascii="Times New Roman" w:hAnsi="Times New Roman" w:cs="Times New Roman"/>
          <w:color w:val="auto"/>
          <w:kern w:val="0"/>
          <w:sz w:val="12"/>
          <w:szCs w:val="12"/>
        </w:rPr>
        <w:t>Брамман</w:t>
      </w:r>
      <w:proofErr w:type="spellEnd"/>
      <w:r w:rsidRPr="003B4209">
        <w:rPr>
          <w:rFonts w:ascii="Times New Roman" w:hAnsi="Times New Roman" w:cs="Times New Roman"/>
          <w:color w:val="auto"/>
          <w:kern w:val="0"/>
          <w:sz w:val="12"/>
          <w:szCs w:val="12"/>
        </w:rPr>
        <w:t xml:space="preserve"> Екатерину Викторовну.</w:t>
      </w:r>
    </w:p>
    <w:p w:rsidR="003B4209" w:rsidRPr="003B4209" w:rsidRDefault="003B4209" w:rsidP="003B4209">
      <w:pPr>
        <w:spacing w:after="0" w:line="240" w:lineRule="auto"/>
        <w:ind w:firstLine="284"/>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2.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3B4209">
        <w:rPr>
          <w:rFonts w:ascii="Times New Roman" w:hAnsi="Times New Roman" w:cs="Times New Roman"/>
          <w:color w:val="auto"/>
          <w:kern w:val="0"/>
          <w:sz w:val="12"/>
          <w:szCs w:val="12"/>
        </w:rPr>
        <w:t>Каратузский</w:t>
      </w:r>
      <w:proofErr w:type="spellEnd"/>
      <w:r w:rsidRPr="003B4209">
        <w:rPr>
          <w:rFonts w:ascii="Times New Roman" w:hAnsi="Times New Roman" w:cs="Times New Roman"/>
          <w:color w:val="auto"/>
          <w:kern w:val="0"/>
          <w:sz w:val="12"/>
          <w:szCs w:val="12"/>
        </w:rPr>
        <w:t xml:space="preserve"> район».</w:t>
      </w:r>
    </w:p>
    <w:p w:rsidR="003B4209" w:rsidRPr="003B4209" w:rsidRDefault="003B4209" w:rsidP="003B4209">
      <w:pPr>
        <w:spacing w:after="0" w:line="240" w:lineRule="auto"/>
        <w:jc w:val="both"/>
        <w:rPr>
          <w:rFonts w:ascii="Times New Roman" w:hAnsi="Times New Roman" w:cs="Times New Roman"/>
          <w:color w:val="auto"/>
          <w:kern w:val="0"/>
          <w:sz w:val="12"/>
          <w:szCs w:val="12"/>
        </w:rPr>
      </w:pPr>
    </w:p>
    <w:p w:rsidR="003B4209" w:rsidRPr="003B4209" w:rsidRDefault="003B4209" w:rsidP="003B4209">
      <w:pPr>
        <w:spacing w:after="0" w:line="240" w:lineRule="auto"/>
        <w:jc w:val="both"/>
        <w:rPr>
          <w:rFonts w:ascii="Times New Roman" w:hAnsi="Times New Roman" w:cs="Times New Roman"/>
          <w:color w:val="auto"/>
          <w:kern w:val="0"/>
          <w:sz w:val="12"/>
          <w:szCs w:val="12"/>
        </w:rPr>
      </w:pPr>
    </w:p>
    <w:p w:rsidR="003B4209" w:rsidRPr="003B4209" w:rsidRDefault="003B4209" w:rsidP="003B4209">
      <w:pPr>
        <w:spacing w:after="0" w:line="240" w:lineRule="auto"/>
        <w:jc w:val="both"/>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 xml:space="preserve">Председатель </w:t>
      </w:r>
      <w:proofErr w:type="gramStart"/>
      <w:r w:rsidRPr="003B4209">
        <w:rPr>
          <w:rFonts w:ascii="Times New Roman" w:hAnsi="Times New Roman" w:cs="Times New Roman"/>
          <w:color w:val="auto"/>
          <w:kern w:val="0"/>
          <w:sz w:val="12"/>
          <w:szCs w:val="12"/>
        </w:rPr>
        <w:t>районного</w:t>
      </w:r>
      <w:proofErr w:type="gramEnd"/>
      <w:r w:rsidRPr="003B4209">
        <w:rPr>
          <w:rFonts w:ascii="Times New Roman" w:hAnsi="Times New Roman" w:cs="Times New Roman"/>
          <w:color w:val="auto"/>
          <w:kern w:val="0"/>
          <w:sz w:val="12"/>
          <w:szCs w:val="12"/>
        </w:rPr>
        <w:t xml:space="preserve"> </w:t>
      </w:r>
    </w:p>
    <w:p w:rsidR="003B4209" w:rsidRDefault="003B4209" w:rsidP="003B4209">
      <w:pPr>
        <w:spacing w:after="0" w:line="240" w:lineRule="auto"/>
        <w:rPr>
          <w:rFonts w:ascii="Times New Roman" w:hAnsi="Times New Roman" w:cs="Times New Roman"/>
          <w:color w:val="auto"/>
          <w:kern w:val="0"/>
          <w:sz w:val="12"/>
          <w:szCs w:val="12"/>
        </w:rPr>
      </w:pPr>
      <w:r w:rsidRPr="003B4209">
        <w:rPr>
          <w:rFonts w:ascii="Times New Roman" w:hAnsi="Times New Roman" w:cs="Times New Roman"/>
          <w:color w:val="auto"/>
          <w:kern w:val="0"/>
          <w:sz w:val="12"/>
          <w:szCs w:val="12"/>
        </w:rPr>
        <w:t>Совета депутатов                                                                              Г.И. Кулакова</w:t>
      </w:r>
    </w:p>
    <w:p w:rsidR="003B4209" w:rsidRDefault="003B4209" w:rsidP="003B4209">
      <w:pPr>
        <w:spacing w:after="0" w:line="240" w:lineRule="auto"/>
        <w:rPr>
          <w:rFonts w:ascii="Times New Roman" w:hAnsi="Times New Roman" w:cs="Times New Roman"/>
          <w:color w:val="auto"/>
          <w:kern w:val="0"/>
          <w:sz w:val="12"/>
          <w:szCs w:val="12"/>
        </w:rPr>
      </w:pPr>
    </w:p>
    <w:p w:rsidR="003B4209" w:rsidRDefault="003B4209" w:rsidP="003B4209">
      <w:pPr>
        <w:spacing w:after="0" w:line="240" w:lineRule="auto"/>
        <w:rPr>
          <w:rFonts w:ascii="Times New Roman" w:hAnsi="Times New Roman" w:cs="Times New Roman"/>
          <w:color w:val="auto"/>
          <w:kern w:val="0"/>
          <w:sz w:val="12"/>
          <w:szCs w:val="12"/>
        </w:rPr>
      </w:pPr>
    </w:p>
    <w:p w:rsidR="003B4209" w:rsidRDefault="003B4209" w:rsidP="003B4209">
      <w:pPr>
        <w:spacing w:after="0" w:line="240" w:lineRule="auto"/>
        <w:rPr>
          <w:rFonts w:ascii="Times New Roman" w:hAnsi="Times New Roman" w:cs="Times New Roman"/>
          <w:color w:val="auto"/>
          <w:kern w:val="0"/>
          <w:sz w:val="12"/>
          <w:szCs w:val="12"/>
        </w:rPr>
      </w:pPr>
    </w:p>
    <w:p w:rsidR="003B4209" w:rsidRPr="003B4209" w:rsidRDefault="003B4209" w:rsidP="003B4209">
      <w:pPr>
        <w:spacing w:after="200" w:line="276" w:lineRule="auto"/>
        <w:jc w:val="center"/>
        <w:rPr>
          <w:rFonts w:ascii="Times New Roman" w:hAnsi="Times New Roman" w:cs="Times New Roman"/>
          <w:bCs/>
          <w:color w:val="auto"/>
          <w:kern w:val="0"/>
          <w:sz w:val="12"/>
          <w:szCs w:val="12"/>
          <w:lang w:eastAsia="en-US"/>
        </w:rPr>
      </w:pPr>
      <w:r w:rsidRPr="003B4209">
        <w:rPr>
          <w:rFonts w:ascii="Times New Roman" w:hAnsi="Times New Roman" w:cs="Times New Roman"/>
          <w:bCs/>
          <w:color w:val="auto"/>
          <w:kern w:val="0"/>
          <w:sz w:val="12"/>
          <w:szCs w:val="12"/>
          <w:lang w:eastAsia="en-US"/>
        </w:rPr>
        <w:t>АДМИНИСТРАЦИЯ  КАРАТУЗСКОГО  РАЙОНА</w:t>
      </w:r>
    </w:p>
    <w:p w:rsidR="003B4209" w:rsidRPr="003B4209" w:rsidRDefault="003B4209" w:rsidP="003B4209">
      <w:pPr>
        <w:spacing w:after="200" w:line="276" w:lineRule="auto"/>
        <w:jc w:val="center"/>
        <w:rPr>
          <w:rFonts w:ascii="Times New Roman" w:hAnsi="Times New Roman" w:cs="Times New Roman"/>
          <w:bCs/>
          <w:color w:val="auto"/>
          <w:kern w:val="0"/>
          <w:sz w:val="12"/>
          <w:szCs w:val="12"/>
          <w:lang w:eastAsia="en-US"/>
        </w:rPr>
      </w:pPr>
    </w:p>
    <w:p w:rsidR="003B4209" w:rsidRPr="003B4209" w:rsidRDefault="003B4209" w:rsidP="003B4209">
      <w:pPr>
        <w:spacing w:after="200" w:line="276" w:lineRule="auto"/>
        <w:jc w:val="center"/>
        <w:rPr>
          <w:rFonts w:ascii="Times New Roman" w:hAnsi="Times New Roman" w:cs="Times New Roman"/>
          <w:bCs/>
          <w:color w:val="auto"/>
          <w:kern w:val="0"/>
          <w:sz w:val="12"/>
          <w:szCs w:val="12"/>
          <w:lang w:eastAsia="en-US"/>
        </w:rPr>
      </w:pPr>
      <w:r w:rsidRPr="003B4209">
        <w:rPr>
          <w:rFonts w:ascii="Times New Roman" w:hAnsi="Times New Roman" w:cs="Times New Roman"/>
          <w:bCs/>
          <w:color w:val="auto"/>
          <w:kern w:val="0"/>
          <w:sz w:val="12"/>
          <w:szCs w:val="12"/>
          <w:lang w:eastAsia="en-US"/>
        </w:rPr>
        <w:t>МУНИЦИПАЛЬНАЯ ПРОГРАММА</w:t>
      </w:r>
    </w:p>
    <w:p w:rsidR="003B4209" w:rsidRPr="003B4209" w:rsidRDefault="003B4209" w:rsidP="003B4209">
      <w:pPr>
        <w:spacing w:after="200" w:line="276" w:lineRule="auto"/>
        <w:jc w:val="center"/>
        <w:rPr>
          <w:rFonts w:ascii="Times New Roman" w:hAnsi="Times New Roman" w:cs="Times New Roman"/>
          <w:bCs/>
          <w:color w:val="auto"/>
          <w:kern w:val="0"/>
          <w:sz w:val="12"/>
          <w:szCs w:val="12"/>
          <w:lang w:eastAsia="en-US"/>
        </w:rPr>
      </w:pPr>
      <w:r w:rsidRPr="003B4209">
        <w:rPr>
          <w:rFonts w:ascii="Times New Roman" w:hAnsi="Times New Roman" w:cs="Times New Roman"/>
          <w:bCs/>
          <w:color w:val="auto"/>
          <w:kern w:val="0"/>
          <w:sz w:val="12"/>
          <w:szCs w:val="12"/>
          <w:lang w:eastAsia="en-US"/>
        </w:rPr>
        <w:t>«РАЗВИТИЕ МАЛОГО И СРЕДНЕГО ПРЕДПРИНИМАТЕЛЬСТВА В КАРАТУЗСКОМ РАЙОНЕ»</w:t>
      </w:r>
    </w:p>
    <w:p w:rsidR="003B4209" w:rsidRDefault="003B4209" w:rsidP="003B4209">
      <w:pPr>
        <w:spacing w:after="0" w:line="240" w:lineRule="auto"/>
        <w:rPr>
          <w:rFonts w:ascii="Times New Roman" w:hAnsi="Times New Roman" w:cs="Times New Roman"/>
          <w:color w:val="auto"/>
          <w:kern w:val="0"/>
          <w:sz w:val="12"/>
          <w:szCs w:val="12"/>
        </w:rPr>
      </w:pPr>
    </w:p>
    <w:p w:rsidR="003B4209" w:rsidRDefault="003B4209" w:rsidP="003B4209">
      <w:pPr>
        <w:spacing w:after="0" w:line="240" w:lineRule="auto"/>
        <w:rPr>
          <w:rFonts w:ascii="Times New Roman" w:hAnsi="Times New Roman" w:cs="Times New Roman"/>
          <w:color w:val="auto"/>
          <w:kern w:val="0"/>
          <w:sz w:val="12"/>
          <w:szCs w:val="12"/>
        </w:rPr>
      </w:pPr>
    </w:p>
    <w:p w:rsidR="003B4209" w:rsidRDefault="003B4209" w:rsidP="003B4209">
      <w:pPr>
        <w:spacing w:after="0" w:line="240" w:lineRule="auto"/>
        <w:rPr>
          <w:rFonts w:ascii="Times New Roman" w:hAnsi="Times New Roman" w:cs="Times New Roman"/>
          <w:color w:val="auto"/>
          <w:kern w:val="0"/>
          <w:sz w:val="12"/>
          <w:szCs w:val="12"/>
        </w:rPr>
      </w:pPr>
    </w:p>
    <w:p w:rsidR="003B4209" w:rsidRPr="003B4209" w:rsidRDefault="003B4209" w:rsidP="003B4209">
      <w:pPr>
        <w:spacing w:after="0" w:line="240" w:lineRule="auto"/>
        <w:jc w:val="center"/>
        <w:rPr>
          <w:rFonts w:ascii="Times New Roman" w:eastAsia="Calibri" w:hAnsi="Times New Roman" w:cs="Times New Roman"/>
          <w:color w:val="auto"/>
          <w:kern w:val="0"/>
          <w:sz w:val="12"/>
          <w:szCs w:val="12"/>
          <w:lang w:eastAsia="en-US"/>
        </w:rPr>
      </w:pPr>
      <w:r w:rsidRPr="003B4209">
        <w:rPr>
          <w:rFonts w:ascii="Times New Roman" w:eastAsia="Calibri" w:hAnsi="Times New Roman" w:cs="Times New Roman"/>
          <w:color w:val="auto"/>
          <w:kern w:val="0"/>
          <w:sz w:val="12"/>
          <w:szCs w:val="12"/>
          <w:lang w:eastAsia="en-US"/>
        </w:rPr>
        <w:t>АДМИНИСТРАЦИЯ КАРАТУЗСКОГО РАЙОНА</w:t>
      </w:r>
    </w:p>
    <w:p w:rsidR="003B4209" w:rsidRPr="003B4209" w:rsidRDefault="003B4209" w:rsidP="003B4209">
      <w:pPr>
        <w:spacing w:after="0" w:line="240" w:lineRule="auto"/>
        <w:jc w:val="center"/>
        <w:rPr>
          <w:rFonts w:ascii="Times New Roman" w:eastAsia="Calibri" w:hAnsi="Times New Roman" w:cs="Times New Roman"/>
          <w:color w:val="auto"/>
          <w:kern w:val="0"/>
          <w:sz w:val="12"/>
          <w:szCs w:val="12"/>
          <w:lang w:eastAsia="en-US"/>
        </w:rPr>
      </w:pPr>
    </w:p>
    <w:p w:rsidR="003B4209" w:rsidRDefault="003B4209" w:rsidP="003B4209">
      <w:pPr>
        <w:spacing w:after="0" w:line="240" w:lineRule="auto"/>
        <w:jc w:val="center"/>
        <w:rPr>
          <w:rFonts w:ascii="Times New Roman" w:eastAsia="Calibri" w:hAnsi="Times New Roman" w:cs="Times New Roman"/>
          <w:color w:val="auto"/>
          <w:kern w:val="0"/>
          <w:sz w:val="12"/>
          <w:szCs w:val="12"/>
          <w:lang w:eastAsia="en-US"/>
        </w:rPr>
      </w:pPr>
      <w:r w:rsidRPr="003B4209">
        <w:rPr>
          <w:rFonts w:ascii="Times New Roman" w:eastAsia="Calibri" w:hAnsi="Times New Roman" w:cs="Times New Roman"/>
          <w:color w:val="auto"/>
          <w:kern w:val="0"/>
          <w:sz w:val="12"/>
          <w:szCs w:val="12"/>
          <w:lang w:eastAsia="en-US"/>
        </w:rPr>
        <w:t>ПОСТАНОВЛЕНИЕ</w:t>
      </w:r>
    </w:p>
    <w:p w:rsidR="003B4209" w:rsidRPr="003B4209" w:rsidRDefault="003B4209" w:rsidP="003B4209">
      <w:pPr>
        <w:spacing w:after="0" w:line="240" w:lineRule="auto"/>
        <w:jc w:val="center"/>
        <w:rPr>
          <w:rFonts w:ascii="Times New Roman" w:eastAsia="Calibri" w:hAnsi="Times New Roman" w:cs="Times New Roman"/>
          <w:color w:val="auto"/>
          <w:kern w:val="0"/>
          <w:sz w:val="12"/>
          <w:szCs w:val="12"/>
          <w:lang w:eastAsia="en-US"/>
        </w:rPr>
      </w:pPr>
    </w:p>
    <w:p w:rsidR="003B4209" w:rsidRDefault="003B4209" w:rsidP="003B4209">
      <w:pPr>
        <w:spacing w:after="0" w:line="240" w:lineRule="auto"/>
        <w:rPr>
          <w:rFonts w:ascii="Times New Roman" w:eastAsia="Calibri" w:hAnsi="Times New Roman" w:cs="Times New Roman"/>
          <w:color w:val="auto"/>
          <w:kern w:val="0"/>
          <w:sz w:val="12"/>
          <w:szCs w:val="12"/>
          <w:lang w:eastAsia="en-US"/>
        </w:rPr>
      </w:pPr>
      <w:r w:rsidRPr="003B4209">
        <w:rPr>
          <w:rFonts w:ascii="Times New Roman" w:eastAsia="Calibri" w:hAnsi="Times New Roman" w:cs="Times New Roman"/>
          <w:color w:val="auto"/>
          <w:kern w:val="0"/>
          <w:sz w:val="12"/>
          <w:szCs w:val="12"/>
          <w:lang w:eastAsia="en-US"/>
        </w:rPr>
        <w:t xml:space="preserve">12.10. 2015                     </w:t>
      </w:r>
      <w:r>
        <w:rPr>
          <w:rFonts w:ascii="Times New Roman" w:eastAsia="Calibri" w:hAnsi="Times New Roman" w:cs="Times New Roman"/>
          <w:color w:val="auto"/>
          <w:kern w:val="0"/>
          <w:sz w:val="12"/>
          <w:szCs w:val="12"/>
          <w:lang w:eastAsia="en-US"/>
        </w:rPr>
        <w:t xml:space="preserve">                      </w:t>
      </w:r>
      <w:r w:rsidRPr="003B4209">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 xml:space="preserve">                     </w:t>
      </w:r>
      <w:r w:rsidRPr="003B4209">
        <w:rPr>
          <w:rFonts w:ascii="Times New Roman" w:eastAsia="Calibri" w:hAnsi="Times New Roman" w:cs="Times New Roman"/>
          <w:color w:val="auto"/>
          <w:kern w:val="0"/>
          <w:sz w:val="12"/>
          <w:szCs w:val="12"/>
          <w:lang w:eastAsia="en-US"/>
        </w:rPr>
        <w:t xml:space="preserve">                       №  618-п</w:t>
      </w:r>
    </w:p>
    <w:p w:rsidR="003B4209" w:rsidRPr="003B4209" w:rsidRDefault="003B4209" w:rsidP="003B4209">
      <w:pPr>
        <w:spacing w:after="0" w:line="240" w:lineRule="auto"/>
        <w:rPr>
          <w:rFonts w:ascii="Times New Roman" w:eastAsia="Calibri" w:hAnsi="Times New Roman" w:cs="Times New Roman"/>
          <w:color w:val="auto"/>
          <w:kern w:val="0"/>
          <w:sz w:val="12"/>
          <w:szCs w:val="12"/>
          <w:lang w:eastAsia="en-US"/>
        </w:rPr>
      </w:pPr>
    </w:p>
    <w:p w:rsidR="003B4209" w:rsidRPr="003B4209" w:rsidRDefault="003B4209" w:rsidP="003B4209">
      <w:pPr>
        <w:spacing w:after="0" w:line="240" w:lineRule="auto"/>
        <w:ind w:firstLine="284"/>
        <w:jc w:val="both"/>
        <w:rPr>
          <w:rFonts w:ascii="Times New Roman" w:eastAsia="Calibri" w:hAnsi="Times New Roman" w:cs="Times New Roman"/>
          <w:color w:val="auto"/>
          <w:kern w:val="0"/>
          <w:sz w:val="12"/>
          <w:szCs w:val="12"/>
          <w:lang w:eastAsia="en-US"/>
        </w:rPr>
      </w:pPr>
      <w:r w:rsidRPr="003B4209">
        <w:rPr>
          <w:rFonts w:ascii="Times New Roman" w:eastAsia="Calibri" w:hAnsi="Times New Roman" w:cs="Times New Roman"/>
          <w:color w:val="auto"/>
          <w:kern w:val="0"/>
          <w:sz w:val="12"/>
          <w:szCs w:val="12"/>
          <w:lang w:eastAsia="en-US"/>
        </w:rPr>
        <w:t>О внесении изменений в постановление от 31.10.2013 №1127-п «Об утверждении муниципальной программы «Развитие малого и среднего предпринимательства в Каратузском районе»»</w:t>
      </w:r>
    </w:p>
    <w:p w:rsidR="003B4209" w:rsidRPr="003B4209" w:rsidRDefault="003B4209" w:rsidP="003B4209">
      <w:pPr>
        <w:spacing w:after="0" w:line="240" w:lineRule="auto"/>
        <w:ind w:firstLine="284"/>
        <w:jc w:val="both"/>
        <w:rPr>
          <w:rFonts w:ascii="Times New Roman" w:eastAsia="Calibri" w:hAnsi="Times New Roman" w:cs="Times New Roman"/>
          <w:color w:val="auto"/>
          <w:kern w:val="0"/>
          <w:sz w:val="12"/>
          <w:szCs w:val="12"/>
          <w:lang w:eastAsia="en-US"/>
        </w:rPr>
      </w:pPr>
      <w:r w:rsidRPr="003B4209">
        <w:rPr>
          <w:rFonts w:ascii="Times New Roman" w:eastAsia="Calibri" w:hAnsi="Times New Roman" w:cs="Times New Roman"/>
          <w:color w:val="auto"/>
          <w:kern w:val="0"/>
          <w:sz w:val="12"/>
          <w:szCs w:val="12"/>
          <w:lang w:eastAsia="en-US"/>
        </w:rPr>
        <w:t>В соответствии со статьей 179 Бюджетного кодекса,  руководствуясь ст. 26-28 Устава МО «</w:t>
      </w:r>
      <w:proofErr w:type="spellStart"/>
      <w:r w:rsidRPr="003B4209">
        <w:rPr>
          <w:rFonts w:ascii="Times New Roman" w:eastAsia="Calibri" w:hAnsi="Times New Roman" w:cs="Times New Roman"/>
          <w:color w:val="auto"/>
          <w:kern w:val="0"/>
          <w:sz w:val="12"/>
          <w:szCs w:val="12"/>
          <w:lang w:eastAsia="en-US"/>
        </w:rPr>
        <w:t>Каратузский</w:t>
      </w:r>
      <w:proofErr w:type="spellEnd"/>
      <w:r w:rsidRPr="003B4209">
        <w:rPr>
          <w:rFonts w:ascii="Times New Roman" w:eastAsia="Calibri" w:hAnsi="Times New Roman" w:cs="Times New Roman"/>
          <w:color w:val="auto"/>
          <w:kern w:val="0"/>
          <w:sz w:val="12"/>
          <w:szCs w:val="12"/>
          <w:lang w:eastAsia="en-US"/>
        </w:rPr>
        <w:t xml:space="preserve">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3B4209" w:rsidRPr="003B4209" w:rsidRDefault="003B4209" w:rsidP="003B4209">
      <w:pPr>
        <w:spacing w:after="0" w:line="240" w:lineRule="auto"/>
        <w:ind w:firstLine="284"/>
        <w:jc w:val="both"/>
        <w:rPr>
          <w:rFonts w:ascii="Times New Roman" w:eastAsia="Calibri" w:hAnsi="Times New Roman" w:cs="Times New Roman"/>
          <w:iCs/>
          <w:color w:val="auto"/>
          <w:kern w:val="0"/>
          <w:sz w:val="12"/>
          <w:szCs w:val="12"/>
          <w:lang w:eastAsia="en-US"/>
        </w:rPr>
      </w:pPr>
      <w:r w:rsidRPr="003B4209">
        <w:rPr>
          <w:rFonts w:ascii="Times New Roman" w:eastAsia="Calibri" w:hAnsi="Times New Roman" w:cs="Times New Roman"/>
          <w:iCs/>
          <w:color w:val="auto"/>
          <w:kern w:val="0"/>
          <w:sz w:val="12"/>
          <w:szCs w:val="12"/>
          <w:lang w:eastAsia="en-US"/>
        </w:rPr>
        <w:t>1. Приложение к постановлению администрации Каратузского района от 31.10.2013 № 1127-п «Об утверждении муниципальной программы «Развитие малого и среднего предпринимательства в Каратузском районе»» изменить и изложить в редакции согласно приложению к настоящему постановлению.</w:t>
      </w:r>
    </w:p>
    <w:p w:rsidR="003B4209" w:rsidRPr="003B4209" w:rsidRDefault="003B4209" w:rsidP="003B4209">
      <w:pPr>
        <w:spacing w:after="0" w:line="240" w:lineRule="auto"/>
        <w:ind w:firstLine="284"/>
        <w:jc w:val="both"/>
        <w:rPr>
          <w:rFonts w:ascii="Times New Roman" w:eastAsia="Calibri" w:hAnsi="Times New Roman" w:cs="Times New Roman"/>
          <w:iCs/>
          <w:color w:val="auto"/>
          <w:kern w:val="0"/>
          <w:sz w:val="12"/>
          <w:szCs w:val="12"/>
          <w:lang w:eastAsia="en-US"/>
        </w:rPr>
      </w:pPr>
      <w:r w:rsidRPr="003B4209">
        <w:rPr>
          <w:rFonts w:ascii="Times New Roman" w:eastAsia="Calibri" w:hAnsi="Times New Roman" w:cs="Times New Roman"/>
          <w:iCs/>
          <w:color w:val="auto"/>
          <w:kern w:val="0"/>
          <w:sz w:val="12"/>
          <w:szCs w:val="12"/>
          <w:lang w:eastAsia="en-US"/>
        </w:rPr>
        <w:t xml:space="preserve">2. Контроль за исполнением настоящего постановления возложить </w:t>
      </w:r>
      <w:proofErr w:type="gramStart"/>
      <w:r w:rsidRPr="003B4209">
        <w:rPr>
          <w:rFonts w:ascii="Times New Roman" w:eastAsia="Calibri" w:hAnsi="Times New Roman" w:cs="Times New Roman"/>
          <w:iCs/>
          <w:color w:val="auto"/>
          <w:kern w:val="0"/>
          <w:sz w:val="12"/>
          <w:szCs w:val="12"/>
          <w:lang w:eastAsia="en-US"/>
        </w:rPr>
        <w:t>на</w:t>
      </w:r>
      <w:proofErr w:type="gramEnd"/>
      <w:r w:rsidRPr="003B4209">
        <w:rPr>
          <w:rFonts w:ascii="Times New Roman" w:eastAsia="Calibri" w:hAnsi="Times New Roman" w:cs="Times New Roman"/>
          <w:iCs/>
          <w:color w:val="auto"/>
          <w:kern w:val="0"/>
          <w:sz w:val="12"/>
          <w:szCs w:val="12"/>
          <w:lang w:eastAsia="en-US"/>
        </w:rPr>
        <w:t xml:space="preserve">  и. </w:t>
      </w:r>
      <w:proofErr w:type="gramStart"/>
      <w:r w:rsidRPr="003B4209">
        <w:rPr>
          <w:rFonts w:ascii="Times New Roman" w:eastAsia="Calibri" w:hAnsi="Times New Roman" w:cs="Times New Roman"/>
          <w:iCs/>
          <w:color w:val="auto"/>
          <w:kern w:val="0"/>
          <w:sz w:val="12"/>
          <w:szCs w:val="12"/>
          <w:lang w:eastAsia="en-US"/>
        </w:rPr>
        <w:t>о</w:t>
      </w:r>
      <w:proofErr w:type="gramEnd"/>
      <w:r w:rsidRPr="003B4209">
        <w:rPr>
          <w:rFonts w:ascii="Times New Roman" w:eastAsia="Calibri" w:hAnsi="Times New Roman" w:cs="Times New Roman"/>
          <w:iCs/>
          <w:color w:val="auto"/>
          <w:kern w:val="0"/>
          <w:sz w:val="12"/>
          <w:szCs w:val="12"/>
          <w:lang w:eastAsia="en-US"/>
        </w:rPr>
        <w:t xml:space="preserve">. первого заместителя Главы района по сельскому хозяйству, экономике и производству Тетюхина Е.И. </w:t>
      </w:r>
    </w:p>
    <w:p w:rsidR="003B4209" w:rsidRPr="003B4209" w:rsidRDefault="003B4209" w:rsidP="003B4209">
      <w:pPr>
        <w:spacing w:after="0" w:line="240" w:lineRule="auto"/>
        <w:ind w:firstLine="284"/>
        <w:jc w:val="both"/>
        <w:rPr>
          <w:rFonts w:ascii="Times New Roman" w:eastAsia="Calibri" w:hAnsi="Times New Roman" w:cs="Times New Roman"/>
          <w:iCs/>
          <w:color w:val="auto"/>
          <w:kern w:val="0"/>
          <w:sz w:val="12"/>
          <w:szCs w:val="12"/>
          <w:lang w:eastAsia="en-US"/>
        </w:rPr>
      </w:pPr>
      <w:r w:rsidRPr="003B4209">
        <w:rPr>
          <w:rFonts w:ascii="Times New Roman" w:eastAsia="Calibri" w:hAnsi="Times New Roman" w:cs="Times New Roman"/>
          <w:iCs/>
          <w:color w:val="auto"/>
          <w:kern w:val="0"/>
          <w:sz w:val="12"/>
          <w:szCs w:val="12"/>
          <w:lang w:eastAsia="en-US"/>
        </w:rPr>
        <w:t xml:space="preserve">3. </w:t>
      </w:r>
      <w:proofErr w:type="gramStart"/>
      <w:r w:rsidRPr="003B4209">
        <w:rPr>
          <w:rFonts w:ascii="Times New Roman" w:eastAsia="Calibri" w:hAnsi="Times New Roman" w:cs="Times New Roman"/>
          <w:iCs/>
          <w:color w:val="auto"/>
          <w:kern w:val="0"/>
          <w:sz w:val="12"/>
          <w:szCs w:val="12"/>
          <w:lang w:eastAsia="en-US"/>
        </w:rPr>
        <w:t>Программные мероприятия, предусмотренные на период 2016-2018 годы реализуются</w:t>
      </w:r>
      <w:proofErr w:type="gramEnd"/>
      <w:r w:rsidRPr="003B4209">
        <w:rPr>
          <w:rFonts w:ascii="Times New Roman" w:eastAsia="Calibri" w:hAnsi="Times New Roman" w:cs="Times New Roman"/>
          <w:iCs/>
          <w:color w:val="auto"/>
          <w:kern w:val="0"/>
          <w:sz w:val="12"/>
          <w:szCs w:val="12"/>
          <w:lang w:eastAsia="en-US"/>
        </w:rPr>
        <w:t xml:space="preserve"> с 01 января 2016 года.</w:t>
      </w:r>
    </w:p>
    <w:p w:rsidR="003B4209" w:rsidRPr="003B4209" w:rsidRDefault="003B4209" w:rsidP="003B4209">
      <w:pPr>
        <w:spacing w:after="0" w:line="240" w:lineRule="auto"/>
        <w:ind w:firstLine="284"/>
        <w:jc w:val="both"/>
        <w:rPr>
          <w:rFonts w:ascii="Times New Roman" w:eastAsia="Calibri" w:hAnsi="Times New Roman" w:cs="Times New Roman"/>
          <w:iCs/>
          <w:color w:val="auto"/>
          <w:kern w:val="0"/>
          <w:sz w:val="12"/>
          <w:szCs w:val="12"/>
          <w:lang w:eastAsia="en-US"/>
        </w:rPr>
      </w:pPr>
      <w:r w:rsidRPr="003B4209">
        <w:rPr>
          <w:rFonts w:ascii="Times New Roman" w:eastAsia="Calibri" w:hAnsi="Times New Roman" w:cs="Times New Roman"/>
          <w:iCs/>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3B4209">
        <w:rPr>
          <w:rFonts w:ascii="Times New Roman" w:eastAsia="Calibri" w:hAnsi="Times New Roman" w:cs="Times New Roman"/>
          <w:iCs/>
          <w:color w:val="auto"/>
          <w:kern w:val="0"/>
          <w:sz w:val="12"/>
          <w:szCs w:val="12"/>
          <w:lang w:eastAsia="en-US"/>
        </w:rPr>
        <w:t>Каратузский</w:t>
      </w:r>
      <w:proofErr w:type="spellEnd"/>
      <w:r w:rsidRPr="003B4209">
        <w:rPr>
          <w:rFonts w:ascii="Times New Roman" w:eastAsia="Calibri" w:hAnsi="Times New Roman" w:cs="Times New Roman"/>
          <w:iCs/>
          <w:color w:val="auto"/>
          <w:kern w:val="0"/>
          <w:sz w:val="12"/>
          <w:szCs w:val="12"/>
          <w:lang w:eastAsia="en-US"/>
        </w:rPr>
        <w:t xml:space="preserve"> район». </w:t>
      </w:r>
    </w:p>
    <w:p w:rsidR="003B4209" w:rsidRPr="003B4209" w:rsidRDefault="003B4209" w:rsidP="003B4209">
      <w:pPr>
        <w:spacing w:after="0" w:line="276" w:lineRule="auto"/>
        <w:ind w:firstLine="709"/>
        <w:jc w:val="both"/>
        <w:rPr>
          <w:rFonts w:ascii="Times New Roman" w:eastAsia="Calibri" w:hAnsi="Times New Roman" w:cs="Times New Roman"/>
          <w:iCs/>
          <w:color w:val="auto"/>
          <w:kern w:val="0"/>
          <w:sz w:val="12"/>
          <w:szCs w:val="12"/>
          <w:lang w:eastAsia="en-US"/>
        </w:rPr>
      </w:pPr>
    </w:p>
    <w:p w:rsidR="003B4209" w:rsidRPr="003B4209" w:rsidRDefault="003B4209" w:rsidP="003B4209">
      <w:pPr>
        <w:spacing w:after="0" w:line="276" w:lineRule="auto"/>
        <w:jc w:val="both"/>
        <w:rPr>
          <w:rFonts w:ascii="Times New Roman" w:eastAsia="Calibri" w:hAnsi="Times New Roman" w:cs="Times New Roman"/>
          <w:color w:val="auto"/>
          <w:kern w:val="0"/>
          <w:sz w:val="12"/>
          <w:szCs w:val="12"/>
          <w:lang w:eastAsia="en-US"/>
        </w:rPr>
      </w:pPr>
    </w:p>
    <w:p w:rsidR="003B4209" w:rsidRDefault="003B4209" w:rsidP="003B4209">
      <w:pPr>
        <w:spacing w:after="0" w:line="240" w:lineRule="auto"/>
        <w:rPr>
          <w:rFonts w:ascii="Times New Roman" w:eastAsia="Calibri" w:hAnsi="Times New Roman" w:cs="Times New Roman"/>
          <w:color w:val="auto"/>
          <w:kern w:val="0"/>
          <w:sz w:val="12"/>
          <w:szCs w:val="12"/>
          <w:lang w:eastAsia="en-US"/>
        </w:rPr>
      </w:pPr>
      <w:r w:rsidRPr="003B4209">
        <w:rPr>
          <w:rFonts w:ascii="Times New Roman" w:eastAsia="Calibri" w:hAnsi="Times New Roman" w:cs="Times New Roman"/>
          <w:color w:val="auto"/>
          <w:kern w:val="0"/>
          <w:sz w:val="12"/>
          <w:szCs w:val="12"/>
          <w:lang w:eastAsia="en-US"/>
        </w:rPr>
        <w:t xml:space="preserve">Глава района                                                                                          К.А. </w:t>
      </w:r>
      <w:proofErr w:type="spellStart"/>
      <w:r w:rsidRPr="003B4209">
        <w:rPr>
          <w:rFonts w:ascii="Times New Roman" w:eastAsia="Calibri" w:hAnsi="Times New Roman" w:cs="Times New Roman"/>
          <w:color w:val="auto"/>
          <w:kern w:val="0"/>
          <w:sz w:val="12"/>
          <w:szCs w:val="12"/>
          <w:lang w:eastAsia="en-US"/>
        </w:rPr>
        <w:t>Тюнин</w:t>
      </w:r>
      <w:proofErr w:type="spellEnd"/>
    </w:p>
    <w:p w:rsidR="003B4209" w:rsidRDefault="003B4209" w:rsidP="003B4209">
      <w:pPr>
        <w:spacing w:after="0" w:line="240" w:lineRule="auto"/>
        <w:rPr>
          <w:rFonts w:ascii="Times New Roman" w:eastAsia="Calibri" w:hAnsi="Times New Roman" w:cs="Times New Roman"/>
          <w:color w:val="auto"/>
          <w:kern w:val="0"/>
          <w:sz w:val="12"/>
          <w:szCs w:val="12"/>
          <w:lang w:eastAsia="en-US"/>
        </w:rPr>
      </w:pPr>
    </w:p>
    <w:p w:rsidR="003B4209" w:rsidRDefault="003B4209" w:rsidP="003B4209">
      <w:pPr>
        <w:spacing w:after="0" w:line="240" w:lineRule="auto"/>
        <w:rPr>
          <w:rFonts w:ascii="Times New Roman" w:eastAsia="Calibri" w:hAnsi="Times New Roman" w:cs="Times New Roman"/>
          <w:color w:val="auto"/>
          <w:kern w:val="0"/>
          <w:sz w:val="12"/>
          <w:szCs w:val="12"/>
          <w:lang w:eastAsia="en-US"/>
        </w:rPr>
      </w:pPr>
    </w:p>
    <w:p w:rsidR="003B4209" w:rsidRDefault="003B4209" w:rsidP="003B4209">
      <w:pPr>
        <w:spacing w:after="0" w:line="240" w:lineRule="auto"/>
        <w:rPr>
          <w:rFonts w:ascii="Times New Roman" w:eastAsia="Calibri" w:hAnsi="Times New Roman" w:cs="Times New Roman"/>
          <w:color w:val="auto"/>
          <w:kern w:val="0"/>
          <w:sz w:val="12"/>
          <w:szCs w:val="12"/>
          <w:lang w:eastAsia="en-US"/>
        </w:rPr>
      </w:pPr>
    </w:p>
    <w:p w:rsidR="003B4209" w:rsidRPr="003B4209" w:rsidRDefault="003B4209" w:rsidP="003B4209">
      <w:pPr>
        <w:spacing w:after="200" w:line="276" w:lineRule="auto"/>
        <w:jc w:val="both"/>
        <w:rPr>
          <w:rFonts w:ascii="Times New Roman" w:hAnsi="Times New Roman" w:cs="Times New Roman"/>
          <w:bCs/>
          <w:color w:val="auto"/>
          <w:kern w:val="0"/>
          <w:sz w:val="12"/>
          <w:szCs w:val="12"/>
          <w:lang w:eastAsia="en-US"/>
        </w:rPr>
      </w:pPr>
    </w:p>
    <w:p w:rsidR="003B4209" w:rsidRPr="003B4209" w:rsidRDefault="003B4209" w:rsidP="003B4209">
      <w:pPr>
        <w:tabs>
          <w:tab w:val="left" w:pos="6663"/>
        </w:tabs>
        <w:spacing w:after="0" w:line="240" w:lineRule="auto"/>
        <w:ind w:right="-1"/>
        <w:jc w:val="right"/>
        <w:rPr>
          <w:rFonts w:ascii="Times New Roman" w:hAnsi="Times New Roman" w:cs="Times New Roman"/>
          <w:bCs/>
          <w:color w:val="auto"/>
          <w:kern w:val="0"/>
          <w:sz w:val="12"/>
          <w:szCs w:val="12"/>
          <w:lang w:eastAsia="en-US"/>
        </w:rPr>
      </w:pPr>
      <w:r w:rsidRPr="003B4209">
        <w:rPr>
          <w:rFonts w:ascii="Times New Roman" w:hAnsi="Times New Roman" w:cs="Times New Roman"/>
          <w:bCs/>
          <w:color w:val="auto"/>
          <w:kern w:val="0"/>
          <w:sz w:val="12"/>
          <w:szCs w:val="12"/>
          <w:lang w:eastAsia="en-US"/>
        </w:rPr>
        <w:t>Приложение к постановлению</w:t>
      </w:r>
    </w:p>
    <w:p w:rsidR="003B4209" w:rsidRPr="003B4209" w:rsidRDefault="003B4209" w:rsidP="003B4209">
      <w:pPr>
        <w:spacing w:after="0" w:line="240" w:lineRule="auto"/>
        <w:jc w:val="right"/>
        <w:rPr>
          <w:rFonts w:ascii="Times New Roman" w:hAnsi="Times New Roman" w:cs="Times New Roman"/>
          <w:bCs/>
          <w:color w:val="auto"/>
          <w:kern w:val="0"/>
          <w:sz w:val="12"/>
          <w:szCs w:val="12"/>
          <w:lang w:eastAsia="en-US"/>
        </w:rPr>
      </w:pPr>
      <w:r w:rsidRPr="003B4209">
        <w:rPr>
          <w:rFonts w:ascii="Times New Roman" w:hAnsi="Times New Roman" w:cs="Times New Roman"/>
          <w:bCs/>
          <w:color w:val="auto"/>
          <w:kern w:val="0"/>
          <w:sz w:val="12"/>
          <w:szCs w:val="12"/>
          <w:lang w:eastAsia="en-US"/>
        </w:rPr>
        <w:t>администрации Каратузского района</w:t>
      </w:r>
    </w:p>
    <w:p w:rsidR="003B4209" w:rsidRPr="003B4209" w:rsidRDefault="003B4209" w:rsidP="003B4209">
      <w:pPr>
        <w:spacing w:after="0" w:line="240" w:lineRule="auto"/>
        <w:jc w:val="right"/>
        <w:rPr>
          <w:rFonts w:ascii="Times New Roman" w:hAnsi="Times New Roman" w:cs="Times New Roman"/>
          <w:bCs/>
          <w:color w:val="auto"/>
          <w:kern w:val="0"/>
          <w:sz w:val="12"/>
          <w:szCs w:val="12"/>
          <w:lang w:eastAsia="en-US"/>
        </w:rPr>
      </w:pPr>
      <w:r w:rsidRPr="003B4209">
        <w:rPr>
          <w:rFonts w:ascii="Times New Roman" w:hAnsi="Times New Roman" w:cs="Times New Roman"/>
          <w:bCs/>
          <w:color w:val="auto"/>
          <w:kern w:val="0"/>
          <w:sz w:val="12"/>
          <w:szCs w:val="12"/>
          <w:lang w:eastAsia="en-US"/>
        </w:rPr>
        <w:t>от 12.10.2015      № 618-п</w:t>
      </w:r>
    </w:p>
    <w:p w:rsidR="003B4209" w:rsidRPr="003B4209" w:rsidRDefault="003B4209" w:rsidP="003B4209">
      <w:pPr>
        <w:tabs>
          <w:tab w:val="left" w:pos="-142"/>
        </w:tabs>
        <w:spacing w:before="100" w:beforeAutospacing="1" w:after="100" w:afterAutospacing="1" w:line="240" w:lineRule="auto"/>
        <w:rPr>
          <w:rFonts w:ascii="Times New Roman" w:hAnsi="Times New Roman" w:cs="Times New Roman"/>
          <w:bCs/>
          <w:color w:val="333333"/>
          <w:kern w:val="0"/>
          <w:sz w:val="12"/>
          <w:szCs w:val="12"/>
        </w:rPr>
      </w:pPr>
      <w:r w:rsidRPr="003B4209">
        <w:rPr>
          <w:rFonts w:ascii="Times New Roman" w:hAnsi="Times New Roman" w:cs="Times New Roman"/>
          <w:bCs/>
          <w:color w:val="333333"/>
          <w:kern w:val="0"/>
          <w:sz w:val="12"/>
          <w:szCs w:val="12"/>
        </w:rPr>
        <w:t>Раздел 1. ПАСПОРТ</w:t>
      </w:r>
    </w:p>
    <w:tbl>
      <w:tblPr>
        <w:tblW w:w="48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4024"/>
      </w:tblGrid>
      <w:tr w:rsidR="003B4209" w:rsidRPr="003B4209" w:rsidTr="003B4209">
        <w:trPr>
          <w:trHeight w:val="20"/>
        </w:trPr>
        <w:tc>
          <w:tcPr>
            <w:tcW w:w="1139" w:type="pct"/>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Наименование программы</w:t>
            </w:r>
          </w:p>
        </w:tc>
        <w:tc>
          <w:tcPr>
            <w:tcW w:w="3861" w:type="pct"/>
          </w:tcPr>
          <w:p w:rsidR="003B4209" w:rsidRPr="003B4209" w:rsidRDefault="003B4209" w:rsidP="003B4209">
            <w:pPr>
              <w:spacing w:after="0" w:line="240" w:lineRule="auto"/>
              <w:ind w:left="63" w:hanging="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Развитие малого и   среднего предпринимательства в  Каратузском    районе (в редакции постановления администрации Каратузского района  от 05.08.2015 № 505-п)</w:t>
            </w:r>
          </w:p>
        </w:tc>
      </w:tr>
      <w:tr w:rsidR="003B4209" w:rsidRPr="003B4209" w:rsidTr="003B4209">
        <w:trPr>
          <w:trHeight w:val="20"/>
        </w:trPr>
        <w:tc>
          <w:tcPr>
            <w:tcW w:w="1139" w:type="pct"/>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Основание для  разработки программы</w:t>
            </w:r>
          </w:p>
        </w:tc>
        <w:tc>
          <w:tcPr>
            <w:tcW w:w="3861" w:type="pct"/>
          </w:tcPr>
          <w:p w:rsidR="003B4209" w:rsidRPr="003B4209" w:rsidRDefault="003B4209" w:rsidP="003B4209">
            <w:pPr>
              <w:spacing w:after="0" w:line="240" w:lineRule="auto"/>
              <w:ind w:left="63" w:hanging="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Федеральный закон от 24.07.2007 г. № 209-ФЗ «О развитии малого и среднего предпринимательства в Российской Федерации»</w:t>
            </w:r>
          </w:p>
          <w:p w:rsidR="003B4209" w:rsidRPr="003B4209" w:rsidRDefault="003B4209" w:rsidP="003B4209">
            <w:pPr>
              <w:spacing w:after="0" w:line="240" w:lineRule="auto"/>
              <w:ind w:left="63" w:hanging="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Постановление администрации Каратузского района от 29.07.2013 № 738-п «Об утверждении Порядка решений о разработке муниципальных программ Каратузского района, их формирование и реализация»                                                                                                                                                                                                                                                                                                                                                                                                                                                    </w:t>
            </w:r>
          </w:p>
        </w:tc>
      </w:tr>
      <w:tr w:rsidR="003B4209" w:rsidRPr="003B4209" w:rsidTr="003B4209">
        <w:trPr>
          <w:trHeight w:val="20"/>
        </w:trPr>
        <w:tc>
          <w:tcPr>
            <w:tcW w:w="1139" w:type="pct"/>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Ответственный исполнитель  муниципальной программы</w:t>
            </w:r>
          </w:p>
        </w:tc>
        <w:tc>
          <w:tcPr>
            <w:tcW w:w="3861" w:type="pct"/>
          </w:tcPr>
          <w:p w:rsidR="003B4209" w:rsidRPr="003B4209" w:rsidRDefault="003B4209" w:rsidP="003B4209">
            <w:pPr>
              <w:spacing w:after="0" w:line="240" w:lineRule="auto"/>
              <w:ind w:left="63" w:hanging="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Администрация Каратузского района</w:t>
            </w:r>
          </w:p>
          <w:p w:rsidR="003B4209" w:rsidRPr="003B4209" w:rsidRDefault="003B4209" w:rsidP="003B4209">
            <w:pPr>
              <w:spacing w:before="120" w:line="240" w:lineRule="auto"/>
              <w:jc w:val="both"/>
              <w:rPr>
                <w:rFonts w:ascii="Times New Roman" w:hAnsi="Times New Roman" w:cs="Times New Roman"/>
                <w:bCs/>
                <w:color w:val="auto"/>
                <w:kern w:val="0"/>
                <w:sz w:val="12"/>
                <w:szCs w:val="12"/>
              </w:rPr>
            </w:pPr>
          </w:p>
        </w:tc>
      </w:tr>
      <w:tr w:rsidR="003B4209" w:rsidRPr="003B4209" w:rsidTr="003B4209">
        <w:trPr>
          <w:trHeight w:val="20"/>
        </w:trPr>
        <w:tc>
          <w:tcPr>
            <w:tcW w:w="1139" w:type="pct"/>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Соисполнители муниципальной программы </w:t>
            </w:r>
          </w:p>
        </w:tc>
        <w:tc>
          <w:tcPr>
            <w:tcW w:w="3861" w:type="pct"/>
          </w:tcPr>
          <w:p w:rsidR="003B4209" w:rsidRPr="003B4209" w:rsidRDefault="003B4209" w:rsidP="003B4209">
            <w:pPr>
              <w:spacing w:after="0" w:line="240" w:lineRule="auto"/>
              <w:ind w:left="63" w:hanging="4"/>
              <w:jc w:val="both"/>
              <w:rPr>
                <w:rFonts w:ascii="Times New Roman" w:hAnsi="Times New Roman" w:cs="Times New Roman"/>
                <w:bCs/>
                <w:color w:val="auto"/>
                <w:kern w:val="0"/>
                <w:sz w:val="12"/>
                <w:szCs w:val="12"/>
              </w:rPr>
            </w:pPr>
          </w:p>
        </w:tc>
      </w:tr>
      <w:tr w:rsidR="003B4209" w:rsidRPr="003B4209" w:rsidTr="003B4209">
        <w:trPr>
          <w:trHeight w:val="20"/>
        </w:trPr>
        <w:tc>
          <w:tcPr>
            <w:tcW w:w="1139" w:type="pct"/>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Перечень подпрограмм и  отдельных мероприятий муниципальных программ</w:t>
            </w:r>
          </w:p>
          <w:p w:rsidR="003B4209" w:rsidRPr="003B4209" w:rsidRDefault="003B4209" w:rsidP="003B4209">
            <w:pPr>
              <w:spacing w:after="0" w:line="240" w:lineRule="auto"/>
              <w:rPr>
                <w:rFonts w:ascii="Times New Roman" w:hAnsi="Times New Roman" w:cs="Times New Roman"/>
                <w:bCs/>
                <w:color w:val="auto"/>
                <w:kern w:val="0"/>
                <w:sz w:val="12"/>
                <w:szCs w:val="12"/>
              </w:rPr>
            </w:pPr>
          </w:p>
        </w:tc>
        <w:tc>
          <w:tcPr>
            <w:tcW w:w="3861" w:type="pct"/>
          </w:tcPr>
          <w:p w:rsidR="003B4209" w:rsidRPr="003B4209" w:rsidRDefault="003B4209" w:rsidP="003B4209">
            <w:pPr>
              <w:spacing w:after="0" w:line="240" w:lineRule="auto"/>
              <w:ind w:left="63" w:hanging="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Подпрограмма –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3B4209" w:rsidRPr="003B4209" w:rsidRDefault="003B4209" w:rsidP="003B4209">
            <w:pPr>
              <w:spacing w:after="0" w:line="240" w:lineRule="auto"/>
              <w:ind w:left="63" w:hanging="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Подпрограмма –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p w:rsidR="003B4209" w:rsidRPr="003B4209" w:rsidRDefault="003B4209" w:rsidP="003B4209">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Подпрограмма – «Финансовая поддержка малого и среднего предпринимательства»</w:t>
            </w:r>
          </w:p>
        </w:tc>
      </w:tr>
      <w:tr w:rsidR="003B4209" w:rsidRPr="003B4209" w:rsidTr="003B4209">
        <w:trPr>
          <w:trHeight w:val="20"/>
        </w:trPr>
        <w:tc>
          <w:tcPr>
            <w:tcW w:w="1139" w:type="pct"/>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Цель программы</w:t>
            </w:r>
          </w:p>
        </w:tc>
        <w:tc>
          <w:tcPr>
            <w:tcW w:w="3861" w:type="pct"/>
          </w:tcPr>
          <w:p w:rsidR="003B4209" w:rsidRPr="003B4209" w:rsidRDefault="003B4209" w:rsidP="003B4209">
            <w:pPr>
              <w:spacing w:after="0" w:line="240" w:lineRule="auto"/>
              <w:ind w:left="63" w:hanging="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Создание благоприятных условий, способствующих устойчивому </w:t>
            </w:r>
            <w:r w:rsidRPr="003B4209">
              <w:rPr>
                <w:rFonts w:ascii="Times New Roman" w:hAnsi="Times New Roman" w:cs="Times New Roman"/>
                <w:bCs/>
                <w:color w:val="auto"/>
                <w:kern w:val="0"/>
                <w:sz w:val="12"/>
                <w:szCs w:val="12"/>
              </w:rPr>
              <w:lastRenderedPageBreak/>
              <w:t>функционированию и развитию малого и среднего предпринимательства для повышения эффективности экономики района</w:t>
            </w:r>
          </w:p>
        </w:tc>
      </w:tr>
      <w:tr w:rsidR="003B4209" w:rsidRPr="003B4209" w:rsidTr="003B4209">
        <w:trPr>
          <w:trHeight w:val="20"/>
        </w:trPr>
        <w:tc>
          <w:tcPr>
            <w:tcW w:w="1139" w:type="pct"/>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lastRenderedPageBreak/>
              <w:t>Задачи программы</w:t>
            </w:r>
          </w:p>
        </w:tc>
        <w:tc>
          <w:tcPr>
            <w:tcW w:w="3861" w:type="pct"/>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3B4209" w:rsidRPr="003B4209" w:rsidRDefault="003B4209" w:rsidP="003B4209">
            <w:pPr>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-повышение уровня предпринимательской грамотности;</w:t>
            </w:r>
          </w:p>
          <w:p w:rsidR="003B4209" w:rsidRPr="003B4209" w:rsidRDefault="003B4209" w:rsidP="003B4209">
            <w:pPr>
              <w:autoSpaceDE w:val="0"/>
              <w:autoSpaceDN w:val="0"/>
              <w:adjustRightInd w:val="0"/>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-поддержка субъектов малого и среднего предпринимательства в приоритетных для района областях.</w:t>
            </w:r>
          </w:p>
          <w:p w:rsidR="003B4209" w:rsidRPr="003B4209" w:rsidRDefault="003B4209" w:rsidP="003B4209">
            <w:pPr>
              <w:spacing w:line="240" w:lineRule="auto"/>
              <w:ind w:hanging="33"/>
              <w:jc w:val="both"/>
              <w:rPr>
                <w:rFonts w:ascii="Times New Roman" w:hAnsi="Times New Roman" w:cs="Times New Roman"/>
                <w:bCs/>
                <w:color w:val="auto"/>
                <w:kern w:val="0"/>
                <w:sz w:val="12"/>
                <w:szCs w:val="12"/>
              </w:rPr>
            </w:pPr>
          </w:p>
        </w:tc>
      </w:tr>
      <w:tr w:rsidR="003B4209" w:rsidRPr="003B4209" w:rsidTr="003B4209">
        <w:trPr>
          <w:trHeight w:val="20"/>
        </w:trPr>
        <w:tc>
          <w:tcPr>
            <w:tcW w:w="1139" w:type="pct"/>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Сроки и этапы реализации программы</w:t>
            </w:r>
          </w:p>
        </w:tc>
        <w:tc>
          <w:tcPr>
            <w:tcW w:w="3861" w:type="pct"/>
          </w:tcPr>
          <w:p w:rsidR="003B4209" w:rsidRPr="003B4209" w:rsidRDefault="003B4209" w:rsidP="003B4209">
            <w:pPr>
              <w:spacing w:after="0" w:line="240" w:lineRule="auto"/>
              <w:ind w:left="63" w:hanging="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2014-2018 годы</w:t>
            </w:r>
          </w:p>
          <w:p w:rsidR="003B4209" w:rsidRPr="003B4209" w:rsidRDefault="003B4209" w:rsidP="003B4209">
            <w:pPr>
              <w:spacing w:after="0" w:line="240" w:lineRule="auto"/>
              <w:ind w:left="63" w:hanging="4"/>
              <w:rPr>
                <w:rFonts w:ascii="Times New Roman" w:hAnsi="Times New Roman" w:cs="Times New Roman"/>
                <w:bCs/>
                <w:color w:val="auto"/>
                <w:kern w:val="0"/>
                <w:sz w:val="12"/>
                <w:szCs w:val="12"/>
              </w:rPr>
            </w:pPr>
          </w:p>
          <w:p w:rsidR="003B4209" w:rsidRPr="003B4209" w:rsidRDefault="003B4209" w:rsidP="003B4209">
            <w:pPr>
              <w:spacing w:after="0" w:line="240" w:lineRule="auto"/>
              <w:ind w:left="63" w:hanging="4"/>
              <w:rPr>
                <w:rFonts w:ascii="Times New Roman" w:hAnsi="Times New Roman" w:cs="Times New Roman"/>
                <w:bCs/>
                <w:color w:val="auto"/>
                <w:kern w:val="0"/>
                <w:sz w:val="12"/>
                <w:szCs w:val="12"/>
              </w:rPr>
            </w:pPr>
          </w:p>
          <w:p w:rsidR="003B4209" w:rsidRPr="003B4209" w:rsidRDefault="003B4209" w:rsidP="003B4209">
            <w:pPr>
              <w:spacing w:after="0" w:line="240" w:lineRule="auto"/>
              <w:ind w:left="63" w:hanging="4"/>
              <w:rPr>
                <w:rFonts w:ascii="Times New Roman" w:hAnsi="Times New Roman" w:cs="Times New Roman"/>
                <w:bCs/>
                <w:color w:val="auto"/>
                <w:kern w:val="0"/>
                <w:sz w:val="12"/>
                <w:szCs w:val="12"/>
              </w:rPr>
            </w:pPr>
          </w:p>
        </w:tc>
      </w:tr>
      <w:tr w:rsidR="003B4209" w:rsidRPr="003B4209" w:rsidTr="003B4209">
        <w:trPr>
          <w:trHeight w:val="20"/>
        </w:trPr>
        <w:tc>
          <w:tcPr>
            <w:tcW w:w="1139" w:type="pct"/>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Перечень целевых показателей и показателей результативности программы</w:t>
            </w:r>
          </w:p>
        </w:tc>
        <w:tc>
          <w:tcPr>
            <w:tcW w:w="3861" w:type="pct"/>
          </w:tcPr>
          <w:p w:rsidR="003B4209" w:rsidRPr="003B4209" w:rsidRDefault="003B4209" w:rsidP="003B4209">
            <w:pPr>
              <w:spacing w:after="0" w:line="240" w:lineRule="auto"/>
              <w:ind w:left="63" w:hanging="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Целевые показатели результативности развития малого и</w:t>
            </w:r>
          </w:p>
          <w:p w:rsidR="003B4209" w:rsidRPr="003B4209" w:rsidRDefault="003B4209" w:rsidP="003B4209">
            <w:pPr>
              <w:spacing w:after="0" w:line="240" w:lineRule="auto"/>
              <w:ind w:left="63" w:hanging="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(или) среднего предпринимательства приведены в приложении 1,2 к Паспорту муниципальной программы.</w:t>
            </w:r>
          </w:p>
          <w:p w:rsidR="003B4209" w:rsidRPr="003B4209" w:rsidRDefault="003B4209" w:rsidP="003B4209">
            <w:pPr>
              <w:spacing w:after="0" w:line="240" w:lineRule="auto"/>
              <w:ind w:left="63" w:hanging="4"/>
              <w:jc w:val="both"/>
              <w:rPr>
                <w:rFonts w:ascii="Times New Roman" w:hAnsi="Times New Roman" w:cs="Times New Roman"/>
                <w:bCs/>
                <w:color w:val="auto"/>
                <w:kern w:val="0"/>
                <w:sz w:val="12"/>
                <w:szCs w:val="12"/>
              </w:rPr>
            </w:pPr>
          </w:p>
        </w:tc>
      </w:tr>
      <w:tr w:rsidR="003B4209" w:rsidRPr="003B4209" w:rsidTr="003B4209">
        <w:trPr>
          <w:trHeight w:val="20"/>
        </w:trPr>
        <w:tc>
          <w:tcPr>
            <w:tcW w:w="1139" w:type="pct"/>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Ресурсное обеспечение</w:t>
            </w:r>
          </w:p>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программы</w:t>
            </w:r>
          </w:p>
          <w:p w:rsidR="003B4209" w:rsidRPr="003B4209" w:rsidRDefault="003B4209" w:rsidP="003B4209">
            <w:pPr>
              <w:spacing w:after="0" w:line="240" w:lineRule="auto"/>
              <w:rPr>
                <w:rFonts w:ascii="Times New Roman" w:hAnsi="Times New Roman" w:cs="Times New Roman"/>
                <w:bCs/>
                <w:color w:val="auto"/>
                <w:kern w:val="0"/>
                <w:sz w:val="12"/>
                <w:szCs w:val="12"/>
              </w:rPr>
            </w:pPr>
          </w:p>
        </w:tc>
        <w:tc>
          <w:tcPr>
            <w:tcW w:w="3861" w:type="pct"/>
          </w:tcPr>
          <w:p w:rsidR="003B4209" w:rsidRPr="003B4209" w:rsidRDefault="003B4209" w:rsidP="003B4209">
            <w:pPr>
              <w:spacing w:after="0" w:line="240" w:lineRule="auto"/>
              <w:ind w:left="63" w:hanging="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3113,0,0 тыс. руб.:</w:t>
            </w:r>
          </w:p>
          <w:p w:rsidR="003B4209" w:rsidRPr="003B4209" w:rsidRDefault="003B4209" w:rsidP="003B4209">
            <w:pPr>
              <w:spacing w:after="0" w:line="240" w:lineRule="auto"/>
              <w:ind w:left="63" w:hanging="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за счет средств местного бюджета, в том числе по годам:</w:t>
            </w:r>
          </w:p>
          <w:p w:rsidR="003B4209" w:rsidRPr="003B4209" w:rsidRDefault="003B4209" w:rsidP="003B4209">
            <w:pPr>
              <w:spacing w:after="0" w:line="240" w:lineRule="auto"/>
              <w:ind w:left="63" w:hanging="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2014 год -315, тыс. рублей;</w:t>
            </w:r>
          </w:p>
          <w:p w:rsidR="003B4209" w:rsidRPr="003B4209" w:rsidRDefault="003B4209" w:rsidP="003B4209">
            <w:pPr>
              <w:spacing w:after="0" w:line="240" w:lineRule="auto"/>
              <w:ind w:left="63" w:hanging="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2015 год -325 тыс. рублей;</w:t>
            </w:r>
          </w:p>
          <w:p w:rsidR="003B4209" w:rsidRPr="003B4209" w:rsidRDefault="003B4209" w:rsidP="003B4209">
            <w:pPr>
              <w:spacing w:after="0" w:line="240" w:lineRule="auto"/>
              <w:ind w:left="63" w:hanging="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2016 год -325 тыс. рублей;</w:t>
            </w:r>
          </w:p>
          <w:p w:rsidR="003B4209" w:rsidRPr="003B4209" w:rsidRDefault="003B4209" w:rsidP="003B4209">
            <w:pPr>
              <w:spacing w:after="0" w:line="240" w:lineRule="auto"/>
              <w:ind w:left="63" w:hanging="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2017 год -325 тыс. рублей;</w:t>
            </w:r>
          </w:p>
          <w:p w:rsidR="003B4209" w:rsidRPr="003B4209" w:rsidRDefault="003B4209" w:rsidP="003B4209">
            <w:pPr>
              <w:spacing w:after="0" w:line="240" w:lineRule="auto"/>
              <w:ind w:left="63" w:hanging="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2018 год -325 тыс. рублей.</w:t>
            </w:r>
          </w:p>
          <w:p w:rsidR="003B4209" w:rsidRPr="003B4209" w:rsidRDefault="003B4209" w:rsidP="003B4209">
            <w:pPr>
              <w:spacing w:after="0" w:line="240" w:lineRule="auto"/>
              <w:ind w:left="63" w:hanging="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за счет  федерального бюджета  2014 год- 818,0 тыс. рублей;</w:t>
            </w:r>
          </w:p>
          <w:p w:rsidR="003B4209" w:rsidRPr="003B4209" w:rsidRDefault="003B4209" w:rsidP="003B4209">
            <w:pPr>
              <w:spacing w:after="0" w:line="240" w:lineRule="auto"/>
              <w:ind w:left="63" w:hanging="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за счет  краевого бюджета           2015 год-680,0 тыс. рублей.</w:t>
            </w:r>
          </w:p>
          <w:p w:rsidR="003B4209" w:rsidRPr="003B4209" w:rsidRDefault="003B4209" w:rsidP="003B4209">
            <w:pPr>
              <w:spacing w:after="0" w:line="240" w:lineRule="auto"/>
              <w:ind w:left="63" w:hanging="4"/>
              <w:rPr>
                <w:rFonts w:ascii="Times New Roman" w:hAnsi="Times New Roman" w:cs="Times New Roman"/>
                <w:bCs/>
                <w:color w:val="auto"/>
                <w:kern w:val="0"/>
                <w:sz w:val="12"/>
                <w:szCs w:val="12"/>
              </w:rPr>
            </w:pPr>
          </w:p>
          <w:p w:rsidR="003B4209" w:rsidRPr="003B4209" w:rsidRDefault="003B4209" w:rsidP="003B4209">
            <w:pPr>
              <w:spacing w:after="0" w:line="240" w:lineRule="auto"/>
              <w:ind w:left="63" w:hanging="4"/>
              <w:rPr>
                <w:rFonts w:ascii="Times New Roman" w:hAnsi="Times New Roman" w:cs="Times New Roman"/>
                <w:bCs/>
                <w:color w:val="auto"/>
                <w:kern w:val="0"/>
                <w:sz w:val="12"/>
                <w:szCs w:val="12"/>
              </w:rPr>
            </w:pPr>
          </w:p>
        </w:tc>
      </w:tr>
      <w:tr w:rsidR="003B4209" w:rsidRPr="003B4209" w:rsidTr="003B4209">
        <w:trPr>
          <w:trHeight w:val="20"/>
        </w:trPr>
        <w:tc>
          <w:tcPr>
            <w:tcW w:w="1139" w:type="pct"/>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Перечень объектов капитального строительства </w:t>
            </w:r>
          </w:p>
        </w:tc>
        <w:tc>
          <w:tcPr>
            <w:tcW w:w="3861" w:type="pct"/>
          </w:tcPr>
          <w:p w:rsidR="003B4209" w:rsidRPr="003B4209" w:rsidRDefault="003B4209" w:rsidP="003B4209">
            <w:pPr>
              <w:spacing w:after="0" w:line="240" w:lineRule="auto"/>
              <w:ind w:left="63" w:hanging="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нет</w:t>
            </w:r>
          </w:p>
        </w:tc>
      </w:tr>
    </w:tbl>
    <w:p w:rsidR="003B4209" w:rsidRPr="003B4209" w:rsidRDefault="003B4209" w:rsidP="003B4209">
      <w:pPr>
        <w:spacing w:after="0" w:line="240" w:lineRule="auto"/>
        <w:jc w:val="both"/>
        <w:rPr>
          <w:rFonts w:ascii="Times New Roman" w:hAnsi="Times New Roman" w:cs="Times New Roman"/>
          <w:bCs/>
          <w:color w:val="auto"/>
          <w:kern w:val="0"/>
          <w:sz w:val="12"/>
          <w:szCs w:val="12"/>
        </w:rPr>
      </w:pPr>
    </w:p>
    <w:p w:rsidR="003B4209" w:rsidRPr="003B4209" w:rsidRDefault="003B4209" w:rsidP="003B4209">
      <w:pPr>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w:t>
      </w:r>
    </w:p>
    <w:p w:rsidR="003B4209" w:rsidRPr="003B4209" w:rsidRDefault="003B4209" w:rsidP="003B4209">
      <w:pPr>
        <w:tabs>
          <w:tab w:val="left" w:pos="3261"/>
        </w:tabs>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Раздел 2 Характеристика текущего состояния в области развития малого и среднего предпринимательства</w:t>
      </w:r>
    </w:p>
    <w:p w:rsidR="003B4209" w:rsidRPr="003B4209" w:rsidRDefault="003B4209" w:rsidP="003B4209">
      <w:pPr>
        <w:tabs>
          <w:tab w:val="left" w:pos="3261"/>
        </w:tabs>
        <w:spacing w:after="0" w:line="240" w:lineRule="auto"/>
        <w:rPr>
          <w:rFonts w:ascii="Times New Roman" w:hAnsi="Times New Roman" w:cs="Times New Roman"/>
          <w:bCs/>
          <w:color w:val="auto"/>
          <w:kern w:val="0"/>
          <w:sz w:val="12"/>
          <w:szCs w:val="12"/>
        </w:rPr>
      </w:pPr>
    </w:p>
    <w:p w:rsidR="003B4209" w:rsidRPr="003B4209" w:rsidRDefault="003B4209" w:rsidP="003B4209">
      <w:pPr>
        <w:spacing w:after="0" w:line="240" w:lineRule="auto"/>
        <w:ind w:firstLine="284"/>
        <w:jc w:val="both"/>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Каратузский</w:t>
      </w:r>
      <w:proofErr w:type="spellEnd"/>
      <w:r w:rsidRPr="003B4209">
        <w:rPr>
          <w:rFonts w:ascii="Times New Roman" w:hAnsi="Times New Roman" w:cs="Times New Roman"/>
          <w:bCs/>
          <w:color w:val="auto"/>
          <w:kern w:val="0"/>
          <w:sz w:val="12"/>
          <w:szCs w:val="12"/>
        </w:rPr>
        <w:t xml:space="preserve">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 км. Образован район 26 марта 1924 года. В районе 28 населенных пунктов, 14 сельских администраций. </w:t>
      </w:r>
    </w:p>
    <w:p w:rsidR="003B4209" w:rsidRPr="003B4209" w:rsidRDefault="003B4209" w:rsidP="003B4209">
      <w:pPr>
        <w:spacing w:after="0" w:line="240" w:lineRule="auto"/>
        <w:ind w:firstLine="708"/>
        <w:jc w:val="both"/>
        <w:rPr>
          <w:rFonts w:ascii="Times New Roman" w:hAnsi="Times New Roman" w:cs="Times New Roman"/>
          <w:bCs/>
          <w:color w:val="auto"/>
          <w:kern w:val="0"/>
          <w:sz w:val="12"/>
          <w:szCs w:val="12"/>
        </w:rPr>
      </w:pPr>
    </w:p>
    <w:p w:rsidR="003B4209" w:rsidRPr="003B4209" w:rsidRDefault="003B4209" w:rsidP="003B4209">
      <w:pPr>
        <w:spacing w:after="0" w:line="240" w:lineRule="auto"/>
        <w:jc w:val="center"/>
        <w:rPr>
          <w:rFonts w:ascii="Times New Roman" w:hAnsi="Times New Roman" w:cs="Times New Roman"/>
          <w:bCs/>
          <w:i/>
          <w:color w:val="auto"/>
          <w:kern w:val="0"/>
          <w:sz w:val="12"/>
          <w:szCs w:val="12"/>
        </w:rPr>
      </w:pPr>
      <w:r w:rsidRPr="003B4209">
        <w:rPr>
          <w:rFonts w:ascii="Times New Roman" w:hAnsi="Times New Roman" w:cs="Times New Roman"/>
          <w:bCs/>
          <w:i/>
          <w:color w:val="auto"/>
          <w:kern w:val="0"/>
          <w:sz w:val="12"/>
          <w:szCs w:val="12"/>
        </w:rPr>
        <w:t>Численность жителей по поселениям Каратузского района</w:t>
      </w:r>
    </w:p>
    <w:p w:rsidR="003B4209" w:rsidRPr="003B4209" w:rsidRDefault="003B4209" w:rsidP="003B4209">
      <w:pPr>
        <w:spacing w:after="0" w:line="240" w:lineRule="auto"/>
        <w:ind w:firstLine="708"/>
        <w:jc w:val="both"/>
        <w:rPr>
          <w:rFonts w:ascii="Times New Roman" w:hAnsi="Times New Roman" w:cs="Times New Roman"/>
          <w:bCs/>
          <w:i/>
          <w:color w:val="auto"/>
          <w:kern w:val="0"/>
          <w:sz w:val="12"/>
          <w:szCs w:val="12"/>
        </w:rPr>
      </w:pP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34"/>
        <w:gridCol w:w="1701"/>
      </w:tblGrid>
      <w:tr w:rsidR="003B4209" w:rsidRPr="003B4209" w:rsidTr="003B4209">
        <w:tc>
          <w:tcPr>
            <w:tcW w:w="2410"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Сельские   поселения</w:t>
            </w:r>
          </w:p>
          <w:p w:rsidR="003B4209" w:rsidRPr="003B4209" w:rsidRDefault="003B4209" w:rsidP="003B4209">
            <w:pPr>
              <w:spacing w:after="0" w:line="240" w:lineRule="auto"/>
              <w:jc w:val="center"/>
              <w:rPr>
                <w:rFonts w:ascii="Times New Roman" w:hAnsi="Times New Roman" w:cs="Times New Roman"/>
                <w:bCs/>
                <w:color w:val="auto"/>
                <w:kern w:val="0"/>
                <w:sz w:val="12"/>
                <w:szCs w:val="12"/>
              </w:rPr>
            </w:pPr>
          </w:p>
          <w:p w:rsidR="003B4209" w:rsidRPr="003B4209" w:rsidRDefault="003B4209" w:rsidP="003B4209">
            <w:pPr>
              <w:spacing w:after="0" w:line="240" w:lineRule="auto"/>
              <w:jc w:val="center"/>
              <w:rPr>
                <w:rFonts w:ascii="Times New Roman" w:hAnsi="Times New Roman" w:cs="Times New Roman"/>
                <w:bCs/>
                <w:color w:val="auto"/>
                <w:kern w:val="0"/>
                <w:sz w:val="12"/>
                <w:szCs w:val="12"/>
              </w:rPr>
            </w:pPr>
          </w:p>
        </w:tc>
        <w:tc>
          <w:tcPr>
            <w:tcW w:w="1134"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Численность на 01.01.2014 г.</w:t>
            </w:r>
          </w:p>
          <w:p w:rsidR="003B4209" w:rsidRPr="003B4209" w:rsidRDefault="003B4209" w:rsidP="003B4209">
            <w:pPr>
              <w:tabs>
                <w:tab w:val="left" w:pos="900"/>
              </w:tabs>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Человек</w:t>
            </w:r>
          </w:p>
        </w:tc>
        <w:tc>
          <w:tcPr>
            <w:tcW w:w="170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Структура </w:t>
            </w:r>
            <w:proofErr w:type="gramStart"/>
            <w:r w:rsidRPr="003B4209">
              <w:rPr>
                <w:rFonts w:ascii="Times New Roman" w:hAnsi="Times New Roman" w:cs="Times New Roman"/>
                <w:bCs/>
                <w:color w:val="auto"/>
                <w:kern w:val="0"/>
                <w:sz w:val="12"/>
                <w:szCs w:val="12"/>
              </w:rPr>
              <w:t>в</w:t>
            </w:r>
            <w:proofErr w:type="gramEnd"/>
            <w:r w:rsidRPr="003B4209">
              <w:rPr>
                <w:rFonts w:ascii="Times New Roman" w:hAnsi="Times New Roman" w:cs="Times New Roman"/>
                <w:bCs/>
                <w:color w:val="auto"/>
                <w:kern w:val="0"/>
                <w:sz w:val="12"/>
                <w:szCs w:val="12"/>
              </w:rPr>
              <w:t xml:space="preserve"> % к общей численности</w:t>
            </w:r>
          </w:p>
        </w:tc>
      </w:tr>
      <w:tr w:rsidR="003B4209" w:rsidRPr="003B4209" w:rsidTr="003B4209">
        <w:tc>
          <w:tcPr>
            <w:tcW w:w="2410" w:type="dxa"/>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Каратузское</w:t>
            </w:r>
          </w:p>
        </w:tc>
        <w:tc>
          <w:tcPr>
            <w:tcW w:w="1134"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6951</w:t>
            </w:r>
          </w:p>
        </w:tc>
        <w:tc>
          <w:tcPr>
            <w:tcW w:w="170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45,3</w:t>
            </w:r>
          </w:p>
        </w:tc>
      </w:tr>
      <w:tr w:rsidR="003B4209" w:rsidRPr="003B4209" w:rsidTr="003B4209">
        <w:tc>
          <w:tcPr>
            <w:tcW w:w="2410" w:type="dxa"/>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Моторское</w:t>
            </w:r>
            <w:proofErr w:type="spellEnd"/>
            <w:r w:rsidRPr="003B4209">
              <w:rPr>
                <w:rFonts w:ascii="Times New Roman" w:hAnsi="Times New Roman" w:cs="Times New Roman"/>
                <w:bCs/>
                <w:color w:val="auto"/>
                <w:kern w:val="0"/>
                <w:sz w:val="12"/>
                <w:szCs w:val="12"/>
              </w:rPr>
              <w:t xml:space="preserve">   </w:t>
            </w:r>
          </w:p>
        </w:tc>
        <w:tc>
          <w:tcPr>
            <w:tcW w:w="1134"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1191</w:t>
            </w:r>
          </w:p>
        </w:tc>
        <w:tc>
          <w:tcPr>
            <w:tcW w:w="170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7,6</w:t>
            </w:r>
          </w:p>
        </w:tc>
      </w:tr>
      <w:tr w:rsidR="003B4209" w:rsidRPr="003B4209" w:rsidTr="003B4209">
        <w:tc>
          <w:tcPr>
            <w:tcW w:w="2410" w:type="dxa"/>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Черемушинское</w:t>
            </w:r>
            <w:proofErr w:type="spellEnd"/>
          </w:p>
        </w:tc>
        <w:tc>
          <w:tcPr>
            <w:tcW w:w="1134"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1070</w:t>
            </w:r>
          </w:p>
        </w:tc>
        <w:tc>
          <w:tcPr>
            <w:tcW w:w="170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7,0</w:t>
            </w:r>
          </w:p>
        </w:tc>
      </w:tr>
      <w:tr w:rsidR="003B4209" w:rsidRPr="003B4209" w:rsidTr="003B4209">
        <w:tc>
          <w:tcPr>
            <w:tcW w:w="2410" w:type="dxa"/>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Верхнее-</w:t>
            </w:r>
            <w:proofErr w:type="spellStart"/>
            <w:r w:rsidRPr="003B4209">
              <w:rPr>
                <w:rFonts w:ascii="Times New Roman" w:hAnsi="Times New Roman" w:cs="Times New Roman"/>
                <w:bCs/>
                <w:color w:val="auto"/>
                <w:kern w:val="0"/>
                <w:sz w:val="12"/>
                <w:szCs w:val="12"/>
              </w:rPr>
              <w:t>Кужебарское</w:t>
            </w:r>
            <w:proofErr w:type="spellEnd"/>
          </w:p>
        </w:tc>
        <w:tc>
          <w:tcPr>
            <w:tcW w:w="1134"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964</w:t>
            </w:r>
          </w:p>
        </w:tc>
        <w:tc>
          <w:tcPr>
            <w:tcW w:w="170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6,1</w:t>
            </w:r>
          </w:p>
        </w:tc>
      </w:tr>
      <w:tr w:rsidR="003B4209" w:rsidRPr="003B4209" w:rsidTr="003B4209">
        <w:tc>
          <w:tcPr>
            <w:tcW w:w="2410" w:type="dxa"/>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Нижнее-</w:t>
            </w:r>
            <w:proofErr w:type="spellStart"/>
            <w:r w:rsidRPr="003B4209">
              <w:rPr>
                <w:rFonts w:ascii="Times New Roman" w:hAnsi="Times New Roman" w:cs="Times New Roman"/>
                <w:bCs/>
                <w:color w:val="auto"/>
                <w:kern w:val="0"/>
                <w:sz w:val="12"/>
                <w:szCs w:val="12"/>
              </w:rPr>
              <w:t>Курятское</w:t>
            </w:r>
            <w:proofErr w:type="spellEnd"/>
          </w:p>
        </w:tc>
        <w:tc>
          <w:tcPr>
            <w:tcW w:w="1134"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587</w:t>
            </w:r>
          </w:p>
        </w:tc>
        <w:tc>
          <w:tcPr>
            <w:tcW w:w="170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3,7</w:t>
            </w:r>
          </w:p>
        </w:tc>
      </w:tr>
      <w:tr w:rsidR="003B4209" w:rsidRPr="003B4209" w:rsidTr="003B4209">
        <w:tc>
          <w:tcPr>
            <w:tcW w:w="2410" w:type="dxa"/>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Амыльское</w:t>
            </w:r>
            <w:proofErr w:type="spellEnd"/>
          </w:p>
        </w:tc>
        <w:tc>
          <w:tcPr>
            <w:tcW w:w="1134"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563</w:t>
            </w:r>
          </w:p>
        </w:tc>
        <w:tc>
          <w:tcPr>
            <w:tcW w:w="170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lang w:val="en-US"/>
              </w:rPr>
            </w:pPr>
            <w:r w:rsidRPr="003B4209">
              <w:rPr>
                <w:rFonts w:ascii="Times New Roman" w:hAnsi="Times New Roman" w:cs="Times New Roman"/>
                <w:bCs/>
                <w:color w:val="auto"/>
                <w:kern w:val="0"/>
                <w:sz w:val="12"/>
                <w:szCs w:val="12"/>
              </w:rPr>
              <w:t>3,6</w:t>
            </w:r>
          </w:p>
        </w:tc>
      </w:tr>
      <w:tr w:rsidR="003B4209" w:rsidRPr="003B4209" w:rsidTr="003B4209">
        <w:tc>
          <w:tcPr>
            <w:tcW w:w="2410" w:type="dxa"/>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Качульское</w:t>
            </w:r>
            <w:proofErr w:type="spellEnd"/>
          </w:p>
        </w:tc>
        <w:tc>
          <w:tcPr>
            <w:tcW w:w="1134"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643</w:t>
            </w:r>
          </w:p>
        </w:tc>
        <w:tc>
          <w:tcPr>
            <w:tcW w:w="170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4,1</w:t>
            </w:r>
          </w:p>
        </w:tc>
      </w:tr>
      <w:tr w:rsidR="003B4209" w:rsidRPr="003B4209" w:rsidTr="003B4209">
        <w:tc>
          <w:tcPr>
            <w:tcW w:w="2410" w:type="dxa"/>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Таскинское</w:t>
            </w:r>
            <w:proofErr w:type="spellEnd"/>
          </w:p>
        </w:tc>
        <w:tc>
          <w:tcPr>
            <w:tcW w:w="1134"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725</w:t>
            </w:r>
          </w:p>
        </w:tc>
        <w:tc>
          <w:tcPr>
            <w:tcW w:w="170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lang w:val="en-US"/>
              </w:rPr>
            </w:pPr>
            <w:r w:rsidRPr="003B4209">
              <w:rPr>
                <w:rFonts w:ascii="Times New Roman" w:hAnsi="Times New Roman" w:cs="Times New Roman"/>
                <w:bCs/>
                <w:color w:val="auto"/>
                <w:kern w:val="0"/>
                <w:sz w:val="12"/>
                <w:szCs w:val="12"/>
              </w:rPr>
              <w:t>4,6</w:t>
            </w:r>
          </w:p>
        </w:tc>
      </w:tr>
      <w:tr w:rsidR="003B4209" w:rsidRPr="003B4209" w:rsidTr="003B4209">
        <w:tc>
          <w:tcPr>
            <w:tcW w:w="2410" w:type="dxa"/>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Сагайское</w:t>
            </w:r>
            <w:proofErr w:type="spellEnd"/>
          </w:p>
        </w:tc>
        <w:tc>
          <w:tcPr>
            <w:tcW w:w="1134"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581</w:t>
            </w:r>
          </w:p>
        </w:tc>
        <w:tc>
          <w:tcPr>
            <w:tcW w:w="170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lang w:val="en-US"/>
              </w:rPr>
            </w:pPr>
            <w:r w:rsidRPr="003B4209">
              <w:rPr>
                <w:rFonts w:ascii="Times New Roman" w:hAnsi="Times New Roman" w:cs="Times New Roman"/>
                <w:bCs/>
                <w:color w:val="auto"/>
                <w:kern w:val="0"/>
                <w:sz w:val="12"/>
                <w:szCs w:val="12"/>
              </w:rPr>
              <w:t>3,7</w:t>
            </w:r>
          </w:p>
        </w:tc>
      </w:tr>
      <w:tr w:rsidR="003B4209" w:rsidRPr="003B4209" w:rsidTr="003B4209">
        <w:tc>
          <w:tcPr>
            <w:tcW w:w="2410" w:type="dxa"/>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lang w:val="en-US"/>
              </w:rPr>
              <w:t>H</w:t>
            </w:r>
            <w:proofErr w:type="spellStart"/>
            <w:r w:rsidRPr="003B4209">
              <w:rPr>
                <w:rFonts w:ascii="Times New Roman" w:hAnsi="Times New Roman" w:cs="Times New Roman"/>
                <w:bCs/>
                <w:color w:val="auto"/>
                <w:kern w:val="0"/>
                <w:sz w:val="12"/>
                <w:szCs w:val="12"/>
              </w:rPr>
              <w:t>ижне-Кужебарское</w:t>
            </w:r>
            <w:proofErr w:type="spellEnd"/>
          </w:p>
        </w:tc>
        <w:tc>
          <w:tcPr>
            <w:tcW w:w="1134"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437</w:t>
            </w:r>
          </w:p>
        </w:tc>
        <w:tc>
          <w:tcPr>
            <w:tcW w:w="170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2,8</w:t>
            </w:r>
          </w:p>
        </w:tc>
      </w:tr>
      <w:tr w:rsidR="003B4209" w:rsidRPr="003B4209" w:rsidTr="003B4209">
        <w:tc>
          <w:tcPr>
            <w:tcW w:w="2410" w:type="dxa"/>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Таятское</w:t>
            </w:r>
            <w:proofErr w:type="spellEnd"/>
          </w:p>
        </w:tc>
        <w:tc>
          <w:tcPr>
            <w:tcW w:w="1134"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681</w:t>
            </w:r>
          </w:p>
        </w:tc>
        <w:tc>
          <w:tcPr>
            <w:tcW w:w="170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4,3</w:t>
            </w:r>
          </w:p>
        </w:tc>
      </w:tr>
      <w:tr w:rsidR="003B4209" w:rsidRPr="003B4209" w:rsidTr="003B4209">
        <w:tc>
          <w:tcPr>
            <w:tcW w:w="2410" w:type="dxa"/>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Уджейское</w:t>
            </w:r>
            <w:proofErr w:type="spellEnd"/>
          </w:p>
        </w:tc>
        <w:tc>
          <w:tcPr>
            <w:tcW w:w="1134"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402</w:t>
            </w:r>
          </w:p>
        </w:tc>
        <w:tc>
          <w:tcPr>
            <w:tcW w:w="170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lang w:val="en-US"/>
              </w:rPr>
            </w:pPr>
            <w:r w:rsidRPr="003B4209">
              <w:rPr>
                <w:rFonts w:ascii="Times New Roman" w:hAnsi="Times New Roman" w:cs="Times New Roman"/>
                <w:bCs/>
                <w:color w:val="auto"/>
                <w:kern w:val="0"/>
                <w:sz w:val="12"/>
                <w:szCs w:val="12"/>
              </w:rPr>
              <w:t>2,5</w:t>
            </w:r>
          </w:p>
        </w:tc>
      </w:tr>
      <w:tr w:rsidR="003B4209" w:rsidRPr="003B4209" w:rsidTr="003B4209">
        <w:tc>
          <w:tcPr>
            <w:tcW w:w="2410" w:type="dxa"/>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Старокопское</w:t>
            </w:r>
            <w:proofErr w:type="spellEnd"/>
          </w:p>
        </w:tc>
        <w:tc>
          <w:tcPr>
            <w:tcW w:w="1134"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296</w:t>
            </w:r>
          </w:p>
        </w:tc>
        <w:tc>
          <w:tcPr>
            <w:tcW w:w="170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1,9</w:t>
            </w:r>
          </w:p>
        </w:tc>
      </w:tr>
      <w:tr w:rsidR="003B4209" w:rsidRPr="003B4209" w:rsidTr="003B4209">
        <w:tc>
          <w:tcPr>
            <w:tcW w:w="2410" w:type="dxa"/>
          </w:tcPr>
          <w:p w:rsidR="003B4209" w:rsidRPr="003B4209" w:rsidRDefault="003B4209" w:rsidP="003B4209">
            <w:pPr>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Лебедевское</w:t>
            </w:r>
          </w:p>
        </w:tc>
        <w:tc>
          <w:tcPr>
            <w:tcW w:w="1134"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249</w:t>
            </w:r>
          </w:p>
        </w:tc>
        <w:tc>
          <w:tcPr>
            <w:tcW w:w="170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1,6</w:t>
            </w:r>
          </w:p>
        </w:tc>
      </w:tr>
      <w:tr w:rsidR="003B4209" w:rsidRPr="003B4209" w:rsidTr="003B4209">
        <w:tc>
          <w:tcPr>
            <w:tcW w:w="2410"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Итого  численность населения   района</w:t>
            </w:r>
          </w:p>
        </w:tc>
        <w:tc>
          <w:tcPr>
            <w:tcW w:w="1134"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15350</w:t>
            </w:r>
          </w:p>
        </w:tc>
        <w:tc>
          <w:tcPr>
            <w:tcW w:w="170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lang w:val="en-US"/>
              </w:rPr>
            </w:pPr>
            <w:r w:rsidRPr="003B4209">
              <w:rPr>
                <w:rFonts w:ascii="Times New Roman" w:hAnsi="Times New Roman" w:cs="Times New Roman"/>
                <w:bCs/>
                <w:color w:val="auto"/>
                <w:kern w:val="0"/>
                <w:sz w:val="12"/>
                <w:szCs w:val="12"/>
                <w:lang w:val="en-US"/>
              </w:rPr>
              <w:t>100</w:t>
            </w:r>
          </w:p>
        </w:tc>
      </w:tr>
    </w:tbl>
    <w:p w:rsidR="003B4209" w:rsidRPr="003B4209" w:rsidRDefault="003B4209" w:rsidP="003B4209">
      <w:pPr>
        <w:spacing w:after="0" w:line="240" w:lineRule="auto"/>
        <w:ind w:firstLine="284"/>
        <w:jc w:val="both"/>
        <w:rPr>
          <w:rFonts w:ascii="Times New Roman" w:hAnsi="Times New Roman" w:cs="Times New Roman"/>
          <w:bCs/>
          <w:color w:val="auto"/>
          <w:kern w:val="0"/>
          <w:sz w:val="12"/>
          <w:szCs w:val="12"/>
        </w:rPr>
      </w:pPr>
    </w:p>
    <w:p w:rsidR="003B4209" w:rsidRPr="003B4209" w:rsidRDefault="003B4209" w:rsidP="003B4209">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Район размещается в </w:t>
      </w:r>
      <w:proofErr w:type="spellStart"/>
      <w:r w:rsidRPr="003B4209">
        <w:rPr>
          <w:rFonts w:ascii="Times New Roman" w:hAnsi="Times New Roman" w:cs="Times New Roman"/>
          <w:bCs/>
          <w:color w:val="auto"/>
          <w:kern w:val="0"/>
          <w:sz w:val="12"/>
          <w:szCs w:val="12"/>
        </w:rPr>
        <w:t>юго</w:t>
      </w:r>
      <w:proofErr w:type="spellEnd"/>
      <w:r w:rsidRPr="003B4209">
        <w:rPr>
          <w:rFonts w:ascii="Times New Roman" w:hAnsi="Times New Roman" w:cs="Times New Roman"/>
          <w:bCs/>
          <w:color w:val="auto"/>
          <w:kern w:val="0"/>
          <w:sz w:val="12"/>
          <w:szCs w:val="12"/>
        </w:rPr>
        <w:t xml:space="preserve">–восточной части края в Западных Саянах. Основные реки района </w:t>
      </w:r>
      <w:proofErr w:type="spellStart"/>
      <w:r w:rsidRPr="003B4209">
        <w:rPr>
          <w:rFonts w:ascii="Times New Roman" w:hAnsi="Times New Roman" w:cs="Times New Roman"/>
          <w:bCs/>
          <w:color w:val="auto"/>
          <w:kern w:val="0"/>
          <w:sz w:val="12"/>
          <w:szCs w:val="12"/>
        </w:rPr>
        <w:t>Амыл</w:t>
      </w:r>
      <w:proofErr w:type="spellEnd"/>
      <w:r w:rsidRPr="003B4209">
        <w:rPr>
          <w:rFonts w:ascii="Times New Roman" w:hAnsi="Times New Roman" w:cs="Times New Roman"/>
          <w:bCs/>
          <w:color w:val="auto"/>
          <w:kern w:val="0"/>
          <w:sz w:val="12"/>
          <w:szCs w:val="12"/>
        </w:rPr>
        <w:t xml:space="preserve"> и </w:t>
      </w:r>
      <w:proofErr w:type="spellStart"/>
      <w:r w:rsidRPr="003B4209">
        <w:rPr>
          <w:rFonts w:ascii="Times New Roman" w:hAnsi="Times New Roman" w:cs="Times New Roman"/>
          <w:bCs/>
          <w:color w:val="auto"/>
          <w:kern w:val="0"/>
          <w:sz w:val="12"/>
          <w:szCs w:val="12"/>
        </w:rPr>
        <w:t>Казыр</w:t>
      </w:r>
      <w:proofErr w:type="spellEnd"/>
      <w:r w:rsidRPr="003B4209">
        <w:rPr>
          <w:rFonts w:ascii="Times New Roman" w:hAnsi="Times New Roman" w:cs="Times New Roman"/>
          <w:bCs/>
          <w:color w:val="auto"/>
          <w:kern w:val="0"/>
          <w:sz w:val="12"/>
          <w:szCs w:val="12"/>
        </w:rPr>
        <w:t xml:space="preserve">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w:t>
      </w:r>
      <w:smartTag w:uri="urn:schemas-microsoft-com:office:smarttags" w:element="metricconverter">
        <w:smartTagPr>
          <w:attr w:name="ProductID" w:val="150 км"/>
        </w:smartTagPr>
        <w:r w:rsidRPr="003B4209">
          <w:rPr>
            <w:rFonts w:ascii="Times New Roman" w:hAnsi="Times New Roman" w:cs="Times New Roman"/>
            <w:bCs/>
            <w:color w:val="auto"/>
            <w:kern w:val="0"/>
            <w:sz w:val="12"/>
            <w:szCs w:val="12"/>
          </w:rPr>
          <w:t>150 км</w:t>
        </w:r>
      </w:smartTag>
      <w:r w:rsidRPr="003B4209">
        <w:rPr>
          <w:rFonts w:ascii="Times New Roman" w:hAnsi="Times New Roman" w:cs="Times New Roman"/>
          <w:bCs/>
          <w:color w:val="auto"/>
          <w:kern w:val="0"/>
          <w:sz w:val="12"/>
          <w:szCs w:val="12"/>
        </w:rPr>
        <w:t xml:space="preserve">), ближайшие железнодорожные станции: с. Курагино (трасса Абакан - Тайшет) находятся на расстоянии </w:t>
      </w:r>
      <w:smartTag w:uri="urn:schemas-microsoft-com:office:smarttags" w:element="metricconverter">
        <w:smartTagPr>
          <w:attr w:name="ProductID" w:val="61 км"/>
        </w:smartTagPr>
        <w:r w:rsidRPr="003B4209">
          <w:rPr>
            <w:rFonts w:ascii="Times New Roman" w:hAnsi="Times New Roman" w:cs="Times New Roman"/>
            <w:bCs/>
            <w:color w:val="auto"/>
            <w:kern w:val="0"/>
            <w:sz w:val="12"/>
            <w:szCs w:val="12"/>
          </w:rPr>
          <w:t>61 км</w:t>
        </w:r>
      </w:smartTag>
      <w:r w:rsidRPr="003B4209">
        <w:rPr>
          <w:rFonts w:ascii="Times New Roman" w:hAnsi="Times New Roman" w:cs="Times New Roman"/>
          <w:bCs/>
          <w:color w:val="auto"/>
          <w:kern w:val="0"/>
          <w:sz w:val="12"/>
          <w:szCs w:val="12"/>
        </w:rPr>
        <w:t xml:space="preserve"> от райцентра, станция Минусинск на расстоянии –135 км, расстояние до краевого центра – </w:t>
      </w:r>
      <w:smartTag w:uri="urn:schemas-microsoft-com:office:smarttags" w:element="metricconverter">
        <w:smartTagPr>
          <w:attr w:name="ProductID" w:val="550 км"/>
        </w:smartTagPr>
        <w:r w:rsidRPr="003B4209">
          <w:rPr>
            <w:rFonts w:ascii="Times New Roman" w:hAnsi="Times New Roman" w:cs="Times New Roman"/>
            <w:bCs/>
            <w:color w:val="auto"/>
            <w:kern w:val="0"/>
            <w:sz w:val="12"/>
            <w:szCs w:val="12"/>
          </w:rPr>
          <w:t>550 км</w:t>
        </w:r>
      </w:smartTag>
      <w:r w:rsidRPr="003B4209">
        <w:rPr>
          <w:rFonts w:ascii="Times New Roman" w:hAnsi="Times New Roman" w:cs="Times New Roman"/>
          <w:bCs/>
          <w:color w:val="auto"/>
          <w:kern w:val="0"/>
          <w:sz w:val="12"/>
          <w:szCs w:val="12"/>
        </w:rPr>
        <w:t>.</w:t>
      </w:r>
    </w:p>
    <w:p w:rsidR="003B4209" w:rsidRPr="003B4209" w:rsidRDefault="003B4209" w:rsidP="003B4209">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Численность постоянного населения района на 01.01.2013г.- 15,7 тыс. человек, в том числе с. Каратузское – 7,3 тыс. человек. Плотность населения - 1,5 человек на квадратный километр. </w:t>
      </w:r>
      <w:proofErr w:type="gramStart"/>
      <w:r w:rsidRPr="003B4209">
        <w:rPr>
          <w:rFonts w:ascii="Times New Roman" w:hAnsi="Times New Roman" w:cs="Times New Roman"/>
          <w:bCs/>
          <w:color w:val="auto"/>
          <w:kern w:val="0"/>
          <w:sz w:val="12"/>
          <w:szCs w:val="12"/>
        </w:rPr>
        <w:t xml:space="preserve">Район многонациональный, этнический состав населения: русские, эстонцы, украинцы, белорусы, немцы, татары, мордва и др. </w:t>
      </w:r>
      <w:proofErr w:type="gramEnd"/>
    </w:p>
    <w:p w:rsidR="003B4209" w:rsidRPr="003B4209" w:rsidRDefault="003B4209" w:rsidP="003B4209">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В 2012 году число малых предприятий к уровню 2011 года уменьшилось на 16,4% и составило 56 предприятия. Количество индивидуальных предпринимателей -336. Число малых предприятий на 1000 жителей в районе составляет 3,5 единицы. </w:t>
      </w:r>
    </w:p>
    <w:p w:rsidR="003B4209" w:rsidRPr="003B4209" w:rsidRDefault="003B4209" w:rsidP="003B4209">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Приоритетные отрасли реального сектора экономики и малая  инновационная деятельность развиваются пока не в достаточной мере. Численность занятых на малых предприятиях в 2012 году  к уровню 2011 года уменьшилось на </w:t>
      </w:r>
      <w:proofErr w:type="gramStart"/>
      <w:r w:rsidRPr="003B4209">
        <w:rPr>
          <w:rFonts w:ascii="Times New Roman" w:hAnsi="Times New Roman" w:cs="Times New Roman"/>
          <w:bCs/>
          <w:color w:val="auto"/>
          <w:kern w:val="0"/>
          <w:sz w:val="12"/>
          <w:szCs w:val="12"/>
        </w:rPr>
        <w:t>2,8</w:t>
      </w:r>
      <w:proofErr w:type="gramEnd"/>
      <w:r w:rsidRPr="003B4209">
        <w:rPr>
          <w:rFonts w:ascii="Times New Roman" w:hAnsi="Times New Roman" w:cs="Times New Roman"/>
          <w:bCs/>
          <w:color w:val="auto"/>
          <w:kern w:val="0"/>
          <w:sz w:val="12"/>
          <w:szCs w:val="12"/>
        </w:rPr>
        <w:t>% и составила 487 человек, количество работников у индивидуальных предпринимателей  в 2012 году  к уровню 2011 года увеличилось на 3,3% раза и составило 496 человек.</w:t>
      </w:r>
    </w:p>
    <w:p w:rsidR="003B4209" w:rsidRPr="003B4209" w:rsidRDefault="003B4209" w:rsidP="003B4209">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Наибольший удельный вес по численности работников малого предпринимательства занимает сфера розничной торговли (52,7%), на втором месте – производство сельскохозяйственной продукции (18,4%). Начисленная среднемесячная  заработная плата   на одного работника малого бизнеса  в 2012 году к уровню 2009 года увеличилась  на 31,6 % раза и составила 5700 рублей. </w:t>
      </w:r>
    </w:p>
    <w:p w:rsidR="003B4209" w:rsidRPr="003B4209" w:rsidRDefault="003B4209" w:rsidP="003B4209">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w:t>
      </w:r>
    </w:p>
    <w:p w:rsidR="003B4209" w:rsidRPr="003B4209" w:rsidRDefault="003B4209" w:rsidP="003B4209">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Остается высоким показатель   не занятого трудоспособного населения  к общей численности экономически активного населения (в 2013 году  составил 28,4%).</w:t>
      </w:r>
    </w:p>
    <w:p w:rsidR="003B4209" w:rsidRPr="003B4209" w:rsidRDefault="003B4209" w:rsidP="003B4209">
      <w:pPr>
        <w:spacing w:after="0" w:line="240" w:lineRule="auto"/>
        <w:ind w:firstLine="709"/>
        <w:jc w:val="center"/>
        <w:rPr>
          <w:rFonts w:ascii="Times New Roman" w:hAnsi="Times New Roman" w:cs="Times New Roman"/>
          <w:bCs/>
          <w:color w:val="auto"/>
          <w:kern w:val="0"/>
          <w:sz w:val="12"/>
          <w:szCs w:val="12"/>
        </w:rPr>
      </w:pPr>
    </w:p>
    <w:p w:rsidR="001E3B6E" w:rsidRDefault="003B4209" w:rsidP="001E3B6E">
      <w:pPr>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Показатели развития малого и среднего предпринимательства приведены в таблице 1.     </w:t>
      </w:r>
    </w:p>
    <w:p w:rsidR="001E3B6E" w:rsidRDefault="001E3B6E" w:rsidP="001E3B6E">
      <w:pPr>
        <w:spacing w:after="0" w:line="240" w:lineRule="auto"/>
        <w:ind w:left="4248"/>
        <w:jc w:val="both"/>
        <w:rPr>
          <w:rFonts w:ascii="Times New Roman" w:hAnsi="Times New Roman" w:cs="Times New Roman"/>
          <w:bCs/>
          <w:color w:val="auto"/>
          <w:kern w:val="0"/>
          <w:sz w:val="12"/>
          <w:szCs w:val="12"/>
        </w:rPr>
      </w:pPr>
    </w:p>
    <w:p w:rsidR="003B4209" w:rsidRDefault="003B4209" w:rsidP="001E3B6E">
      <w:pPr>
        <w:spacing w:after="0" w:line="240" w:lineRule="auto"/>
        <w:ind w:left="4248"/>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Таблица 1</w:t>
      </w:r>
    </w:p>
    <w:p w:rsidR="001E3B6E" w:rsidRPr="003B4209" w:rsidRDefault="001E3B6E" w:rsidP="001E3B6E">
      <w:pPr>
        <w:spacing w:after="0" w:line="240" w:lineRule="auto"/>
        <w:ind w:left="4248"/>
        <w:jc w:val="both"/>
        <w:rPr>
          <w:rFonts w:ascii="Times New Roman" w:hAnsi="Times New Roman" w:cs="Times New Roman"/>
          <w:bCs/>
          <w:color w:val="auto"/>
          <w:kern w:val="0"/>
          <w:sz w:val="12"/>
          <w:szCs w:val="12"/>
        </w:rPr>
      </w:pP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708"/>
        <w:gridCol w:w="709"/>
        <w:gridCol w:w="567"/>
        <w:gridCol w:w="567"/>
      </w:tblGrid>
      <w:tr w:rsidR="003B4209" w:rsidRPr="003B4209" w:rsidTr="001E3B6E">
        <w:trPr>
          <w:cantSplit/>
          <w:trHeight w:val="275"/>
        </w:trPr>
        <w:tc>
          <w:tcPr>
            <w:tcW w:w="1843" w:type="dxa"/>
            <w:vMerge w:val="restart"/>
          </w:tcPr>
          <w:p w:rsidR="003B4209" w:rsidRPr="003B4209" w:rsidRDefault="003B4209" w:rsidP="001E3B6E">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Таблица 1</w:t>
            </w:r>
          </w:p>
          <w:p w:rsidR="003B4209" w:rsidRPr="003B4209" w:rsidRDefault="003B4209" w:rsidP="001E3B6E">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Наименование показателя</w:t>
            </w:r>
          </w:p>
        </w:tc>
        <w:tc>
          <w:tcPr>
            <w:tcW w:w="851" w:type="dxa"/>
            <w:vMerge w:val="restart"/>
          </w:tcPr>
          <w:p w:rsidR="003B4209" w:rsidRPr="003B4209" w:rsidRDefault="003B4209" w:rsidP="001E3B6E">
            <w:pPr>
              <w:spacing w:after="0" w:line="240" w:lineRule="auto"/>
              <w:rPr>
                <w:rFonts w:ascii="Times New Roman" w:hAnsi="Times New Roman" w:cs="Times New Roman"/>
                <w:bCs/>
                <w:color w:val="auto"/>
                <w:kern w:val="0"/>
                <w:sz w:val="12"/>
                <w:szCs w:val="12"/>
              </w:rPr>
            </w:pPr>
          </w:p>
          <w:p w:rsidR="003B4209" w:rsidRPr="003B4209" w:rsidRDefault="003B4209" w:rsidP="001E3B6E">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Един</w:t>
            </w:r>
            <w:proofErr w:type="gramStart"/>
            <w:r w:rsidRPr="003B4209">
              <w:rPr>
                <w:rFonts w:ascii="Times New Roman" w:hAnsi="Times New Roman" w:cs="Times New Roman"/>
                <w:bCs/>
                <w:color w:val="auto"/>
                <w:kern w:val="0"/>
                <w:sz w:val="12"/>
                <w:szCs w:val="12"/>
              </w:rPr>
              <w:t>.</w:t>
            </w:r>
            <w:proofErr w:type="gramEnd"/>
            <w:r w:rsidRPr="003B4209">
              <w:rPr>
                <w:rFonts w:ascii="Times New Roman" w:hAnsi="Times New Roman" w:cs="Times New Roman"/>
                <w:bCs/>
                <w:color w:val="auto"/>
                <w:kern w:val="0"/>
                <w:sz w:val="12"/>
                <w:szCs w:val="12"/>
              </w:rPr>
              <w:t xml:space="preserve"> </w:t>
            </w:r>
            <w:proofErr w:type="gramStart"/>
            <w:r w:rsidRPr="003B4209">
              <w:rPr>
                <w:rFonts w:ascii="Times New Roman" w:hAnsi="Times New Roman" w:cs="Times New Roman"/>
                <w:bCs/>
                <w:color w:val="auto"/>
                <w:kern w:val="0"/>
                <w:sz w:val="12"/>
                <w:szCs w:val="12"/>
              </w:rPr>
              <w:t>и</w:t>
            </w:r>
            <w:proofErr w:type="gramEnd"/>
            <w:r w:rsidRPr="003B4209">
              <w:rPr>
                <w:rFonts w:ascii="Times New Roman" w:hAnsi="Times New Roman" w:cs="Times New Roman"/>
                <w:bCs/>
                <w:color w:val="auto"/>
                <w:kern w:val="0"/>
                <w:sz w:val="12"/>
                <w:szCs w:val="12"/>
              </w:rPr>
              <w:t>змерения</w:t>
            </w:r>
          </w:p>
        </w:tc>
        <w:tc>
          <w:tcPr>
            <w:tcW w:w="708" w:type="dxa"/>
            <w:vMerge w:val="restart"/>
          </w:tcPr>
          <w:p w:rsidR="003B4209" w:rsidRPr="003B4209" w:rsidRDefault="003B4209" w:rsidP="001E3B6E">
            <w:pPr>
              <w:spacing w:after="0" w:line="240" w:lineRule="auto"/>
              <w:rPr>
                <w:rFonts w:ascii="Times New Roman" w:hAnsi="Times New Roman" w:cs="Times New Roman"/>
                <w:bCs/>
                <w:color w:val="auto"/>
                <w:kern w:val="0"/>
                <w:sz w:val="12"/>
                <w:szCs w:val="12"/>
              </w:rPr>
            </w:pPr>
          </w:p>
          <w:p w:rsidR="003B4209" w:rsidRPr="003B4209" w:rsidRDefault="003B4209" w:rsidP="001E3B6E">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2012 год </w:t>
            </w:r>
          </w:p>
        </w:tc>
        <w:tc>
          <w:tcPr>
            <w:tcW w:w="709" w:type="dxa"/>
            <w:vMerge w:val="restart"/>
          </w:tcPr>
          <w:p w:rsidR="003B4209" w:rsidRPr="003B4209" w:rsidRDefault="003B4209" w:rsidP="001E3B6E">
            <w:pPr>
              <w:spacing w:after="0" w:line="240" w:lineRule="auto"/>
              <w:rPr>
                <w:rFonts w:ascii="Times New Roman" w:hAnsi="Times New Roman" w:cs="Times New Roman"/>
                <w:bCs/>
                <w:color w:val="auto"/>
                <w:kern w:val="0"/>
                <w:sz w:val="12"/>
                <w:szCs w:val="12"/>
              </w:rPr>
            </w:pPr>
          </w:p>
          <w:p w:rsidR="003B4209" w:rsidRPr="003B4209" w:rsidRDefault="003B4209" w:rsidP="001E3B6E">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2013год </w:t>
            </w:r>
          </w:p>
        </w:tc>
        <w:tc>
          <w:tcPr>
            <w:tcW w:w="1134" w:type="dxa"/>
            <w:gridSpan w:val="2"/>
          </w:tcPr>
          <w:p w:rsidR="003B4209" w:rsidRPr="003B4209" w:rsidRDefault="003B4209" w:rsidP="001E3B6E">
            <w:pPr>
              <w:spacing w:after="0" w:line="240" w:lineRule="auto"/>
              <w:rPr>
                <w:rFonts w:ascii="Times New Roman" w:hAnsi="Times New Roman" w:cs="Times New Roman"/>
                <w:bCs/>
                <w:color w:val="auto"/>
                <w:kern w:val="0"/>
                <w:sz w:val="12"/>
                <w:szCs w:val="12"/>
              </w:rPr>
            </w:pPr>
          </w:p>
        </w:tc>
      </w:tr>
      <w:tr w:rsidR="003B4209" w:rsidRPr="003B4209" w:rsidTr="001E3B6E">
        <w:trPr>
          <w:cantSplit/>
          <w:trHeight w:val="275"/>
        </w:trPr>
        <w:tc>
          <w:tcPr>
            <w:tcW w:w="1843" w:type="dxa"/>
            <w:vMerge/>
          </w:tcPr>
          <w:p w:rsidR="003B4209" w:rsidRPr="003B4209" w:rsidRDefault="003B4209" w:rsidP="003B4209">
            <w:pPr>
              <w:spacing w:after="0" w:line="240" w:lineRule="auto"/>
              <w:rPr>
                <w:rFonts w:ascii="Times New Roman" w:hAnsi="Times New Roman" w:cs="Times New Roman"/>
                <w:bCs/>
                <w:color w:val="auto"/>
                <w:kern w:val="0"/>
                <w:sz w:val="12"/>
                <w:szCs w:val="12"/>
              </w:rPr>
            </w:pPr>
          </w:p>
        </w:tc>
        <w:tc>
          <w:tcPr>
            <w:tcW w:w="851" w:type="dxa"/>
            <w:vMerge/>
          </w:tcPr>
          <w:p w:rsidR="003B4209" w:rsidRPr="003B4209" w:rsidRDefault="003B4209" w:rsidP="003B4209">
            <w:pPr>
              <w:spacing w:after="0" w:line="240" w:lineRule="auto"/>
              <w:rPr>
                <w:rFonts w:ascii="Times New Roman" w:hAnsi="Times New Roman" w:cs="Times New Roman"/>
                <w:bCs/>
                <w:color w:val="auto"/>
                <w:kern w:val="0"/>
                <w:sz w:val="12"/>
                <w:szCs w:val="12"/>
              </w:rPr>
            </w:pPr>
          </w:p>
        </w:tc>
        <w:tc>
          <w:tcPr>
            <w:tcW w:w="708" w:type="dxa"/>
            <w:vMerge/>
          </w:tcPr>
          <w:p w:rsidR="003B4209" w:rsidRPr="003B4209" w:rsidRDefault="003B4209" w:rsidP="003B4209">
            <w:pPr>
              <w:spacing w:after="0" w:line="240" w:lineRule="auto"/>
              <w:rPr>
                <w:rFonts w:ascii="Times New Roman" w:hAnsi="Times New Roman" w:cs="Times New Roman"/>
                <w:bCs/>
                <w:color w:val="auto"/>
                <w:kern w:val="0"/>
                <w:sz w:val="12"/>
                <w:szCs w:val="12"/>
              </w:rPr>
            </w:pPr>
          </w:p>
        </w:tc>
        <w:tc>
          <w:tcPr>
            <w:tcW w:w="709" w:type="dxa"/>
            <w:vMerge/>
          </w:tcPr>
          <w:p w:rsidR="003B4209" w:rsidRPr="003B4209" w:rsidRDefault="003B4209" w:rsidP="003B4209">
            <w:pPr>
              <w:spacing w:after="0" w:line="240" w:lineRule="auto"/>
              <w:rPr>
                <w:rFonts w:ascii="Times New Roman" w:hAnsi="Times New Roman" w:cs="Times New Roman"/>
                <w:bCs/>
                <w:color w:val="auto"/>
                <w:kern w:val="0"/>
                <w:sz w:val="12"/>
                <w:szCs w:val="12"/>
              </w:rPr>
            </w:pPr>
          </w:p>
        </w:tc>
        <w:tc>
          <w:tcPr>
            <w:tcW w:w="567" w:type="dxa"/>
          </w:tcPr>
          <w:p w:rsidR="003B4209" w:rsidRPr="003B4209" w:rsidRDefault="003B4209" w:rsidP="003B4209">
            <w:pPr>
              <w:spacing w:before="100" w:beforeAutospacing="1" w:after="100" w:afterAutospacing="1" w:line="240" w:lineRule="auto"/>
              <w:rPr>
                <w:rFonts w:ascii="Times New Roman" w:hAnsi="Times New Roman" w:cs="Times New Roman"/>
                <w:bCs/>
                <w:color w:val="333333"/>
                <w:kern w:val="0"/>
                <w:sz w:val="12"/>
                <w:szCs w:val="12"/>
              </w:rPr>
            </w:pPr>
            <w:r w:rsidRPr="003B4209">
              <w:rPr>
                <w:rFonts w:ascii="Times New Roman" w:hAnsi="Times New Roman" w:cs="Times New Roman"/>
                <w:bCs/>
                <w:color w:val="333333"/>
                <w:kern w:val="0"/>
                <w:sz w:val="12"/>
                <w:szCs w:val="12"/>
              </w:rPr>
              <w:t>Динамика</w:t>
            </w:r>
          </w:p>
        </w:tc>
        <w:tc>
          <w:tcPr>
            <w:tcW w:w="567" w:type="dxa"/>
          </w:tcPr>
          <w:p w:rsidR="003B4209" w:rsidRPr="003B4209" w:rsidRDefault="003B4209" w:rsidP="003B4209">
            <w:pPr>
              <w:spacing w:before="100" w:beforeAutospacing="1" w:after="100" w:afterAutospacing="1" w:line="240" w:lineRule="auto"/>
              <w:rPr>
                <w:rFonts w:ascii="Times New Roman" w:hAnsi="Times New Roman" w:cs="Times New Roman"/>
                <w:bCs/>
                <w:color w:val="333333"/>
                <w:kern w:val="0"/>
                <w:sz w:val="12"/>
                <w:szCs w:val="12"/>
              </w:rPr>
            </w:pPr>
          </w:p>
        </w:tc>
      </w:tr>
      <w:tr w:rsidR="003B4209" w:rsidRPr="003B4209" w:rsidTr="001E3B6E">
        <w:tc>
          <w:tcPr>
            <w:tcW w:w="1843" w:type="dxa"/>
          </w:tcPr>
          <w:p w:rsidR="003B4209" w:rsidRPr="003B4209" w:rsidRDefault="003B4209" w:rsidP="003B4209">
            <w:pPr>
              <w:spacing w:after="0" w:line="240" w:lineRule="auto"/>
              <w:rPr>
                <w:rFonts w:ascii="Times New Roman" w:hAnsi="Times New Roman" w:cs="Times New Roman"/>
                <w:bCs/>
                <w:color w:val="auto"/>
                <w:kern w:val="0"/>
                <w:sz w:val="12"/>
                <w:szCs w:val="12"/>
              </w:rPr>
            </w:pPr>
          </w:p>
        </w:tc>
        <w:tc>
          <w:tcPr>
            <w:tcW w:w="851" w:type="dxa"/>
          </w:tcPr>
          <w:p w:rsidR="003B4209" w:rsidRPr="003B4209" w:rsidRDefault="003B4209" w:rsidP="003B4209">
            <w:pPr>
              <w:spacing w:after="0" w:line="240" w:lineRule="auto"/>
              <w:rPr>
                <w:rFonts w:ascii="Times New Roman" w:hAnsi="Times New Roman" w:cs="Times New Roman"/>
                <w:bCs/>
                <w:color w:val="auto"/>
                <w:kern w:val="0"/>
                <w:sz w:val="12"/>
                <w:szCs w:val="12"/>
              </w:rPr>
            </w:pPr>
          </w:p>
        </w:tc>
        <w:tc>
          <w:tcPr>
            <w:tcW w:w="708" w:type="dxa"/>
          </w:tcPr>
          <w:p w:rsidR="003B4209" w:rsidRPr="003B4209" w:rsidRDefault="003B4209" w:rsidP="003B4209">
            <w:pPr>
              <w:spacing w:after="0" w:line="240" w:lineRule="auto"/>
              <w:rPr>
                <w:rFonts w:ascii="Times New Roman" w:hAnsi="Times New Roman" w:cs="Times New Roman"/>
                <w:bCs/>
                <w:color w:val="auto"/>
                <w:kern w:val="0"/>
                <w:sz w:val="12"/>
                <w:szCs w:val="12"/>
              </w:rPr>
            </w:pPr>
          </w:p>
        </w:tc>
        <w:tc>
          <w:tcPr>
            <w:tcW w:w="709" w:type="dxa"/>
          </w:tcPr>
          <w:p w:rsidR="003B4209" w:rsidRPr="003B4209" w:rsidRDefault="003B4209" w:rsidP="003B4209">
            <w:pPr>
              <w:spacing w:after="0" w:line="240" w:lineRule="auto"/>
              <w:rPr>
                <w:rFonts w:ascii="Times New Roman" w:hAnsi="Times New Roman" w:cs="Times New Roman"/>
                <w:bCs/>
                <w:color w:val="auto"/>
                <w:kern w:val="0"/>
                <w:sz w:val="12"/>
                <w:szCs w:val="12"/>
              </w:rPr>
            </w:pPr>
          </w:p>
        </w:tc>
        <w:tc>
          <w:tcPr>
            <w:tcW w:w="567" w:type="dxa"/>
          </w:tcPr>
          <w:p w:rsidR="003B4209" w:rsidRPr="003B4209" w:rsidRDefault="003B4209" w:rsidP="003B4209">
            <w:pPr>
              <w:spacing w:after="0" w:line="240" w:lineRule="auto"/>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Откл</w:t>
            </w:r>
            <w:proofErr w:type="spellEnd"/>
            <w:proofErr w:type="gramStart"/>
            <w:r w:rsidRPr="003B4209">
              <w:rPr>
                <w:rFonts w:ascii="Times New Roman" w:hAnsi="Times New Roman" w:cs="Times New Roman"/>
                <w:bCs/>
                <w:color w:val="auto"/>
                <w:kern w:val="0"/>
                <w:sz w:val="12"/>
                <w:szCs w:val="12"/>
              </w:rPr>
              <w:t>.  (+, -)</w:t>
            </w:r>
            <w:proofErr w:type="gramEnd"/>
          </w:p>
        </w:tc>
        <w:tc>
          <w:tcPr>
            <w:tcW w:w="567"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В %</w:t>
            </w:r>
          </w:p>
        </w:tc>
      </w:tr>
      <w:tr w:rsidR="003B4209" w:rsidRPr="003B4209" w:rsidTr="001E3B6E">
        <w:tc>
          <w:tcPr>
            <w:tcW w:w="1843"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Количество субъектов малого </w:t>
            </w:r>
            <w:r w:rsidRPr="003B4209">
              <w:rPr>
                <w:rFonts w:ascii="Times New Roman" w:hAnsi="Times New Roman" w:cs="Times New Roman"/>
                <w:bCs/>
                <w:color w:val="auto"/>
                <w:kern w:val="0"/>
                <w:sz w:val="12"/>
                <w:szCs w:val="12"/>
              </w:rPr>
              <w:lastRenderedPageBreak/>
              <w:t>и среднего предпринимательства, в том числе:</w:t>
            </w:r>
          </w:p>
        </w:tc>
        <w:tc>
          <w:tcPr>
            <w:tcW w:w="851" w:type="dxa"/>
          </w:tcPr>
          <w:p w:rsidR="003B4209" w:rsidRPr="003B4209" w:rsidRDefault="003B4209" w:rsidP="003B4209">
            <w:pPr>
              <w:spacing w:after="0" w:line="240" w:lineRule="auto"/>
              <w:rPr>
                <w:rFonts w:ascii="Times New Roman" w:hAnsi="Times New Roman" w:cs="Times New Roman"/>
                <w:bCs/>
                <w:color w:val="auto"/>
                <w:kern w:val="0"/>
                <w:sz w:val="12"/>
                <w:szCs w:val="12"/>
              </w:rPr>
            </w:pPr>
          </w:p>
        </w:tc>
        <w:tc>
          <w:tcPr>
            <w:tcW w:w="708"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392</w:t>
            </w:r>
          </w:p>
        </w:tc>
        <w:tc>
          <w:tcPr>
            <w:tcW w:w="709"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341</w:t>
            </w:r>
          </w:p>
        </w:tc>
        <w:tc>
          <w:tcPr>
            <w:tcW w:w="567"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-51</w:t>
            </w:r>
          </w:p>
        </w:tc>
        <w:tc>
          <w:tcPr>
            <w:tcW w:w="567"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87,0</w:t>
            </w:r>
          </w:p>
        </w:tc>
      </w:tr>
      <w:tr w:rsidR="003B4209" w:rsidRPr="003B4209" w:rsidTr="001E3B6E">
        <w:tc>
          <w:tcPr>
            <w:tcW w:w="1843"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-количество малых и средних предприятий</w:t>
            </w:r>
          </w:p>
        </w:tc>
        <w:tc>
          <w:tcPr>
            <w:tcW w:w="851"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Единиц</w:t>
            </w:r>
          </w:p>
        </w:tc>
        <w:tc>
          <w:tcPr>
            <w:tcW w:w="708"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56</w:t>
            </w:r>
          </w:p>
        </w:tc>
        <w:tc>
          <w:tcPr>
            <w:tcW w:w="709"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53</w:t>
            </w:r>
          </w:p>
        </w:tc>
        <w:tc>
          <w:tcPr>
            <w:tcW w:w="567"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-3</w:t>
            </w:r>
          </w:p>
        </w:tc>
        <w:tc>
          <w:tcPr>
            <w:tcW w:w="567"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94,6</w:t>
            </w:r>
          </w:p>
        </w:tc>
      </w:tr>
      <w:tr w:rsidR="003B4209" w:rsidRPr="003B4209" w:rsidTr="001E3B6E">
        <w:tc>
          <w:tcPr>
            <w:tcW w:w="1843"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Выручка от продажи товаров, работ и услуг субъектами малого и среднего предпринимательства</w:t>
            </w:r>
          </w:p>
        </w:tc>
        <w:tc>
          <w:tcPr>
            <w:tcW w:w="851"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Тыс. рублей</w:t>
            </w:r>
          </w:p>
        </w:tc>
        <w:tc>
          <w:tcPr>
            <w:tcW w:w="708"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228868,9</w:t>
            </w:r>
          </w:p>
        </w:tc>
        <w:tc>
          <w:tcPr>
            <w:tcW w:w="709"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235049,3</w:t>
            </w:r>
          </w:p>
        </w:tc>
        <w:tc>
          <w:tcPr>
            <w:tcW w:w="567"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6180,4</w:t>
            </w:r>
          </w:p>
        </w:tc>
        <w:tc>
          <w:tcPr>
            <w:tcW w:w="567"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102,7</w:t>
            </w:r>
          </w:p>
        </w:tc>
      </w:tr>
      <w:tr w:rsidR="003B4209" w:rsidRPr="003B4209" w:rsidTr="001E3B6E">
        <w:tc>
          <w:tcPr>
            <w:tcW w:w="1843"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Численность работников занятых в малом и среднем бизнесе</w:t>
            </w:r>
          </w:p>
        </w:tc>
        <w:tc>
          <w:tcPr>
            <w:tcW w:w="851"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Человек</w:t>
            </w:r>
          </w:p>
        </w:tc>
        <w:tc>
          <w:tcPr>
            <w:tcW w:w="708"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1228</w:t>
            </w:r>
          </w:p>
        </w:tc>
        <w:tc>
          <w:tcPr>
            <w:tcW w:w="709"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835</w:t>
            </w:r>
          </w:p>
        </w:tc>
        <w:tc>
          <w:tcPr>
            <w:tcW w:w="567"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-393</w:t>
            </w:r>
          </w:p>
        </w:tc>
        <w:tc>
          <w:tcPr>
            <w:tcW w:w="567"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68,0</w:t>
            </w:r>
          </w:p>
        </w:tc>
      </w:tr>
      <w:tr w:rsidR="003B4209" w:rsidRPr="003B4209" w:rsidTr="001E3B6E">
        <w:tc>
          <w:tcPr>
            <w:tcW w:w="1843"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Среднемесячная заработная плата работников, занятых в сфере малого и среднего бизнеса</w:t>
            </w:r>
          </w:p>
        </w:tc>
        <w:tc>
          <w:tcPr>
            <w:tcW w:w="851"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Рублей</w:t>
            </w:r>
          </w:p>
        </w:tc>
        <w:tc>
          <w:tcPr>
            <w:tcW w:w="708"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8249</w:t>
            </w:r>
          </w:p>
        </w:tc>
        <w:tc>
          <w:tcPr>
            <w:tcW w:w="709"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9393</w:t>
            </w:r>
          </w:p>
        </w:tc>
        <w:tc>
          <w:tcPr>
            <w:tcW w:w="567"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1144</w:t>
            </w:r>
          </w:p>
        </w:tc>
        <w:tc>
          <w:tcPr>
            <w:tcW w:w="567"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113,9</w:t>
            </w:r>
          </w:p>
        </w:tc>
      </w:tr>
    </w:tbl>
    <w:p w:rsidR="003B4209" w:rsidRDefault="003B4209" w:rsidP="001E3B6E">
      <w:pPr>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Основные показатели развития малого и среднего предпринимательства в Каратузском районе демонстрируют отрицательную динамику, хотя и превышают показатели развития малого бизнеса на территории соседнего района кроме показателя количество малых и средних предпринимателей, что представлено в таблице 2.</w:t>
      </w:r>
    </w:p>
    <w:p w:rsidR="001E3B6E" w:rsidRPr="003B4209" w:rsidRDefault="001E3B6E" w:rsidP="001E3B6E">
      <w:pPr>
        <w:spacing w:after="0" w:line="240" w:lineRule="auto"/>
        <w:jc w:val="both"/>
        <w:rPr>
          <w:rFonts w:ascii="Times New Roman" w:hAnsi="Times New Roman" w:cs="Times New Roman"/>
          <w:bCs/>
          <w:color w:val="auto"/>
          <w:kern w:val="0"/>
          <w:sz w:val="12"/>
          <w:szCs w:val="12"/>
        </w:rPr>
      </w:pPr>
    </w:p>
    <w:p w:rsidR="003B4209" w:rsidRPr="003B4209" w:rsidRDefault="003B4209" w:rsidP="001E3B6E">
      <w:pPr>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Таблица 2</w:t>
      </w:r>
      <w:r w:rsidRPr="003B4209">
        <w:rPr>
          <w:rFonts w:ascii="Times New Roman" w:hAnsi="Times New Roman" w:cs="Times New Roman"/>
          <w:bCs/>
          <w:color w:val="auto"/>
          <w:kern w:val="0"/>
          <w:sz w:val="12"/>
          <w:szCs w:val="12"/>
        </w:rPr>
        <w:br/>
        <w:t xml:space="preserve">                                                                         </w:t>
      </w:r>
    </w:p>
    <w:tbl>
      <w:tblPr>
        <w:tblpPr w:leftFromText="180" w:rightFromText="180" w:vertAnchor="text" w:horzAnchor="margin" w:tblpXSpec="right" w:tblpY="-47"/>
        <w:tblW w:w="518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1078"/>
        <w:gridCol w:w="567"/>
        <w:gridCol w:w="567"/>
        <w:gridCol w:w="708"/>
        <w:gridCol w:w="709"/>
        <w:gridCol w:w="709"/>
        <w:gridCol w:w="850"/>
      </w:tblGrid>
      <w:tr w:rsidR="003B4209" w:rsidRPr="003B4209" w:rsidTr="001E3B6E">
        <w:trPr>
          <w:tblCellSpacing w:w="0" w:type="dxa"/>
        </w:trPr>
        <w:tc>
          <w:tcPr>
            <w:tcW w:w="1078" w:type="dxa"/>
            <w:vMerge w:val="restart"/>
            <w:vAlign w:val="center"/>
          </w:tcPr>
          <w:p w:rsidR="003B4209" w:rsidRPr="003B4209" w:rsidRDefault="003B4209" w:rsidP="001E3B6E">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Наименование показателя</w:t>
            </w:r>
          </w:p>
        </w:tc>
        <w:tc>
          <w:tcPr>
            <w:tcW w:w="1134" w:type="dxa"/>
            <w:gridSpan w:val="2"/>
            <w:vAlign w:val="center"/>
          </w:tcPr>
          <w:p w:rsidR="003B4209" w:rsidRPr="003B4209" w:rsidRDefault="003B4209" w:rsidP="001E3B6E">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2012 год</w:t>
            </w:r>
          </w:p>
        </w:tc>
        <w:tc>
          <w:tcPr>
            <w:tcW w:w="2126" w:type="dxa"/>
            <w:gridSpan w:val="3"/>
            <w:vAlign w:val="center"/>
          </w:tcPr>
          <w:p w:rsidR="003B4209" w:rsidRPr="003B4209" w:rsidRDefault="003B4209" w:rsidP="001E3B6E">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2012 год (из расчета на 1000 жителей)</w:t>
            </w:r>
          </w:p>
        </w:tc>
        <w:tc>
          <w:tcPr>
            <w:tcW w:w="850" w:type="dxa"/>
            <w:vMerge w:val="restart"/>
            <w:vAlign w:val="center"/>
          </w:tcPr>
          <w:p w:rsidR="003B4209" w:rsidRPr="003B4209" w:rsidRDefault="003B4209" w:rsidP="001E3B6E">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Относи тельное значение показателей, %</w:t>
            </w:r>
          </w:p>
        </w:tc>
      </w:tr>
      <w:tr w:rsidR="003B4209" w:rsidRPr="003B4209" w:rsidTr="001E3B6E">
        <w:trPr>
          <w:tblCellSpacing w:w="0" w:type="dxa"/>
        </w:trPr>
        <w:tc>
          <w:tcPr>
            <w:tcW w:w="1078" w:type="dxa"/>
            <w:vMerge/>
            <w:vAlign w:val="center"/>
          </w:tcPr>
          <w:p w:rsidR="003B4209" w:rsidRPr="003B4209" w:rsidRDefault="003B4209" w:rsidP="001E3B6E">
            <w:pPr>
              <w:spacing w:after="0" w:line="240" w:lineRule="auto"/>
              <w:rPr>
                <w:rFonts w:ascii="Times New Roman" w:hAnsi="Times New Roman" w:cs="Times New Roman"/>
                <w:bCs/>
                <w:color w:val="auto"/>
                <w:kern w:val="0"/>
                <w:sz w:val="12"/>
                <w:szCs w:val="12"/>
              </w:rPr>
            </w:pPr>
          </w:p>
        </w:tc>
        <w:tc>
          <w:tcPr>
            <w:tcW w:w="567" w:type="dxa"/>
            <w:vAlign w:val="center"/>
          </w:tcPr>
          <w:p w:rsidR="003B4209" w:rsidRPr="003B4209" w:rsidRDefault="003B4209" w:rsidP="001E3B6E">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Красноту</w:t>
            </w:r>
          </w:p>
          <w:p w:rsidR="003B4209" w:rsidRPr="003B4209" w:rsidRDefault="003B4209" w:rsidP="001E3B6E">
            <w:pPr>
              <w:spacing w:after="0" w:line="240" w:lineRule="auto"/>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ранский</w:t>
            </w:r>
            <w:proofErr w:type="spellEnd"/>
            <w:r w:rsidRPr="003B4209">
              <w:rPr>
                <w:rFonts w:ascii="Times New Roman" w:hAnsi="Times New Roman" w:cs="Times New Roman"/>
                <w:bCs/>
                <w:color w:val="auto"/>
                <w:kern w:val="0"/>
                <w:sz w:val="12"/>
                <w:szCs w:val="12"/>
              </w:rPr>
              <w:t xml:space="preserve"> район</w:t>
            </w:r>
          </w:p>
        </w:tc>
        <w:tc>
          <w:tcPr>
            <w:tcW w:w="567" w:type="dxa"/>
            <w:vAlign w:val="center"/>
          </w:tcPr>
          <w:p w:rsidR="003B4209" w:rsidRPr="003B4209" w:rsidRDefault="003B4209" w:rsidP="001E3B6E">
            <w:pPr>
              <w:spacing w:after="0" w:line="240" w:lineRule="auto"/>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Каратузский</w:t>
            </w:r>
            <w:proofErr w:type="spellEnd"/>
            <w:r w:rsidRPr="003B4209">
              <w:rPr>
                <w:rFonts w:ascii="Times New Roman" w:hAnsi="Times New Roman" w:cs="Times New Roman"/>
                <w:bCs/>
                <w:color w:val="auto"/>
                <w:kern w:val="0"/>
                <w:sz w:val="12"/>
                <w:szCs w:val="12"/>
              </w:rPr>
              <w:t xml:space="preserve"> район</w:t>
            </w:r>
          </w:p>
        </w:tc>
        <w:tc>
          <w:tcPr>
            <w:tcW w:w="708" w:type="dxa"/>
            <w:vAlign w:val="center"/>
          </w:tcPr>
          <w:p w:rsidR="003B4209" w:rsidRPr="003B4209" w:rsidRDefault="003B4209" w:rsidP="001E3B6E">
            <w:pPr>
              <w:spacing w:after="0" w:line="240" w:lineRule="auto"/>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Идринский</w:t>
            </w:r>
            <w:proofErr w:type="spellEnd"/>
          </w:p>
          <w:p w:rsidR="003B4209" w:rsidRPr="003B4209" w:rsidRDefault="003B4209" w:rsidP="001E3B6E">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район</w:t>
            </w:r>
          </w:p>
        </w:tc>
        <w:tc>
          <w:tcPr>
            <w:tcW w:w="709" w:type="dxa"/>
            <w:vAlign w:val="center"/>
          </w:tcPr>
          <w:p w:rsidR="003B4209" w:rsidRPr="003B4209" w:rsidRDefault="003B4209" w:rsidP="001E3B6E">
            <w:pPr>
              <w:spacing w:after="0" w:line="240" w:lineRule="auto"/>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Каратузский</w:t>
            </w:r>
            <w:proofErr w:type="spellEnd"/>
            <w:r w:rsidRPr="003B4209">
              <w:rPr>
                <w:rFonts w:ascii="Times New Roman" w:hAnsi="Times New Roman" w:cs="Times New Roman"/>
                <w:bCs/>
                <w:color w:val="auto"/>
                <w:kern w:val="0"/>
                <w:sz w:val="12"/>
                <w:szCs w:val="12"/>
              </w:rPr>
              <w:t xml:space="preserve"> район</w:t>
            </w:r>
          </w:p>
        </w:tc>
        <w:tc>
          <w:tcPr>
            <w:tcW w:w="709" w:type="dxa"/>
            <w:vAlign w:val="center"/>
          </w:tcPr>
          <w:p w:rsidR="003B4209" w:rsidRPr="003B4209" w:rsidRDefault="003B4209" w:rsidP="001E3B6E">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Отклонение в абсолютной величине</w:t>
            </w:r>
          </w:p>
        </w:tc>
        <w:tc>
          <w:tcPr>
            <w:tcW w:w="850" w:type="dxa"/>
            <w:vMerge/>
            <w:vAlign w:val="center"/>
          </w:tcPr>
          <w:p w:rsidR="003B4209" w:rsidRPr="003B4209" w:rsidRDefault="003B4209" w:rsidP="001E3B6E">
            <w:pPr>
              <w:spacing w:after="0" w:line="240" w:lineRule="auto"/>
              <w:rPr>
                <w:rFonts w:ascii="Times New Roman" w:hAnsi="Times New Roman" w:cs="Times New Roman"/>
                <w:bCs/>
                <w:color w:val="auto"/>
                <w:kern w:val="0"/>
                <w:sz w:val="12"/>
                <w:szCs w:val="12"/>
              </w:rPr>
            </w:pPr>
          </w:p>
        </w:tc>
      </w:tr>
      <w:tr w:rsidR="003B4209" w:rsidRPr="003B4209" w:rsidTr="001E3B6E">
        <w:trPr>
          <w:trHeight w:val="90"/>
          <w:tblCellSpacing w:w="0" w:type="dxa"/>
        </w:trPr>
        <w:tc>
          <w:tcPr>
            <w:tcW w:w="1078" w:type="dxa"/>
            <w:vAlign w:val="center"/>
          </w:tcPr>
          <w:p w:rsidR="003B4209" w:rsidRPr="003B4209" w:rsidRDefault="003B4209" w:rsidP="001E3B6E">
            <w:pPr>
              <w:spacing w:after="0" w:line="90" w:lineRule="atLeast"/>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w:t>
            </w:r>
          </w:p>
        </w:tc>
        <w:tc>
          <w:tcPr>
            <w:tcW w:w="567" w:type="dxa"/>
            <w:vAlign w:val="center"/>
          </w:tcPr>
          <w:p w:rsidR="003B4209" w:rsidRPr="003B4209" w:rsidRDefault="003B4209" w:rsidP="001E3B6E">
            <w:pPr>
              <w:spacing w:after="0" w:line="90" w:lineRule="atLeast"/>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w:t>
            </w:r>
          </w:p>
        </w:tc>
        <w:tc>
          <w:tcPr>
            <w:tcW w:w="567" w:type="dxa"/>
            <w:vAlign w:val="center"/>
          </w:tcPr>
          <w:p w:rsidR="003B4209" w:rsidRPr="003B4209" w:rsidRDefault="003B4209" w:rsidP="001E3B6E">
            <w:pPr>
              <w:spacing w:after="0" w:line="90" w:lineRule="atLeast"/>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3</w:t>
            </w:r>
          </w:p>
        </w:tc>
        <w:tc>
          <w:tcPr>
            <w:tcW w:w="708" w:type="dxa"/>
            <w:vAlign w:val="center"/>
          </w:tcPr>
          <w:p w:rsidR="003B4209" w:rsidRPr="003B4209" w:rsidRDefault="003B4209" w:rsidP="001E3B6E">
            <w:pPr>
              <w:spacing w:after="0" w:line="90" w:lineRule="atLeast"/>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4</w:t>
            </w:r>
          </w:p>
        </w:tc>
        <w:tc>
          <w:tcPr>
            <w:tcW w:w="709" w:type="dxa"/>
            <w:vAlign w:val="center"/>
          </w:tcPr>
          <w:p w:rsidR="003B4209" w:rsidRPr="003B4209" w:rsidRDefault="003B4209" w:rsidP="001E3B6E">
            <w:pPr>
              <w:spacing w:after="0" w:line="90" w:lineRule="atLeast"/>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5</w:t>
            </w:r>
          </w:p>
        </w:tc>
        <w:tc>
          <w:tcPr>
            <w:tcW w:w="709" w:type="dxa"/>
            <w:vAlign w:val="center"/>
          </w:tcPr>
          <w:p w:rsidR="003B4209" w:rsidRPr="003B4209" w:rsidRDefault="003B4209" w:rsidP="001E3B6E">
            <w:pPr>
              <w:spacing w:after="0" w:line="90" w:lineRule="atLeast"/>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6</w:t>
            </w:r>
          </w:p>
        </w:tc>
        <w:tc>
          <w:tcPr>
            <w:tcW w:w="850" w:type="dxa"/>
            <w:vAlign w:val="center"/>
          </w:tcPr>
          <w:p w:rsidR="003B4209" w:rsidRPr="003B4209" w:rsidRDefault="003B4209" w:rsidP="001E3B6E">
            <w:pPr>
              <w:spacing w:after="0" w:line="90" w:lineRule="atLeast"/>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7</w:t>
            </w:r>
          </w:p>
        </w:tc>
      </w:tr>
      <w:tr w:rsidR="003B4209" w:rsidRPr="003B4209" w:rsidTr="001E3B6E">
        <w:trPr>
          <w:trHeight w:val="212"/>
          <w:tblCellSpacing w:w="0" w:type="dxa"/>
        </w:trPr>
        <w:tc>
          <w:tcPr>
            <w:tcW w:w="1078" w:type="dxa"/>
          </w:tcPr>
          <w:p w:rsidR="003B4209" w:rsidRPr="003B4209" w:rsidRDefault="003B4209" w:rsidP="001E3B6E">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Количество малых и средних предприятий, ед. </w:t>
            </w:r>
          </w:p>
          <w:p w:rsidR="003B4209" w:rsidRPr="003B4209" w:rsidRDefault="003B4209" w:rsidP="001E3B6E">
            <w:pPr>
              <w:spacing w:after="0" w:line="240" w:lineRule="auto"/>
              <w:rPr>
                <w:rFonts w:ascii="Times New Roman" w:hAnsi="Times New Roman" w:cs="Times New Roman"/>
                <w:bCs/>
                <w:color w:val="auto"/>
                <w:kern w:val="0"/>
                <w:sz w:val="12"/>
                <w:szCs w:val="12"/>
              </w:rPr>
            </w:pPr>
          </w:p>
        </w:tc>
        <w:tc>
          <w:tcPr>
            <w:tcW w:w="567"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116</w:t>
            </w:r>
          </w:p>
        </w:tc>
        <w:tc>
          <w:tcPr>
            <w:tcW w:w="567"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56</w:t>
            </w:r>
          </w:p>
        </w:tc>
        <w:tc>
          <w:tcPr>
            <w:tcW w:w="708"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7,7</w:t>
            </w:r>
          </w:p>
        </w:tc>
        <w:tc>
          <w:tcPr>
            <w:tcW w:w="709"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3,6</w:t>
            </w:r>
          </w:p>
        </w:tc>
        <w:tc>
          <w:tcPr>
            <w:tcW w:w="709"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-4,1</w:t>
            </w:r>
          </w:p>
        </w:tc>
        <w:tc>
          <w:tcPr>
            <w:tcW w:w="850"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0,47</w:t>
            </w:r>
          </w:p>
        </w:tc>
      </w:tr>
      <w:tr w:rsidR="003B4209" w:rsidRPr="003B4209" w:rsidTr="001E3B6E">
        <w:trPr>
          <w:trHeight w:val="477"/>
          <w:tblCellSpacing w:w="0" w:type="dxa"/>
        </w:trPr>
        <w:tc>
          <w:tcPr>
            <w:tcW w:w="1078" w:type="dxa"/>
          </w:tcPr>
          <w:p w:rsidR="003B4209" w:rsidRPr="003B4209" w:rsidRDefault="003B4209" w:rsidP="001E3B6E">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Количество индивидуальных предпринимателей, ед. </w:t>
            </w:r>
          </w:p>
        </w:tc>
        <w:tc>
          <w:tcPr>
            <w:tcW w:w="567"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280</w:t>
            </w:r>
          </w:p>
        </w:tc>
        <w:tc>
          <w:tcPr>
            <w:tcW w:w="567"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336</w:t>
            </w:r>
          </w:p>
        </w:tc>
        <w:tc>
          <w:tcPr>
            <w:tcW w:w="708"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18,70</w:t>
            </w:r>
          </w:p>
        </w:tc>
        <w:tc>
          <w:tcPr>
            <w:tcW w:w="709"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21,3</w:t>
            </w:r>
          </w:p>
        </w:tc>
        <w:tc>
          <w:tcPr>
            <w:tcW w:w="709"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+2,6</w:t>
            </w:r>
          </w:p>
        </w:tc>
        <w:tc>
          <w:tcPr>
            <w:tcW w:w="850"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120,0</w:t>
            </w:r>
          </w:p>
        </w:tc>
      </w:tr>
      <w:tr w:rsidR="003B4209" w:rsidRPr="003B4209" w:rsidTr="001E3B6E">
        <w:trPr>
          <w:trHeight w:val="601"/>
          <w:tblCellSpacing w:w="0" w:type="dxa"/>
        </w:trPr>
        <w:tc>
          <w:tcPr>
            <w:tcW w:w="1078" w:type="dxa"/>
          </w:tcPr>
          <w:p w:rsidR="003B4209" w:rsidRPr="003B4209" w:rsidRDefault="003B4209" w:rsidP="001E3B6E">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Среднесписочная численность работников, занятых на малых и средних предприятиях, чел. </w:t>
            </w:r>
          </w:p>
        </w:tc>
        <w:tc>
          <w:tcPr>
            <w:tcW w:w="567"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591</w:t>
            </w:r>
          </w:p>
        </w:tc>
        <w:tc>
          <w:tcPr>
            <w:tcW w:w="567"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1228</w:t>
            </w:r>
          </w:p>
        </w:tc>
        <w:tc>
          <w:tcPr>
            <w:tcW w:w="708"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39,3</w:t>
            </w:r>
          </w:p>
        </w:tc>
        <w:tc>
          <w:tcPr>
            <w:tcW w:w="709"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78,0</w:t>
            </w:r>
          </w:p>
        </w:tc>
        <w:tc>
          <w:tcPr>
            <w:tcW w:w="709"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637</w:t>
            </w:r>
          </w:p>
        </w:tc>
        <w:tc>
          <w:tcPr>
            <w:tcW w:w="850" w:type="dxa"/>
          </w:tcPr>
          <w:p w:rsidR="003B4209" w:rsidRPr="003B4209" w:rsidRDefault="003B4209" w:rsidP="001E3B6E">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в 2 </w:t>
            </w:r>
            <w:proofErr w:type="gramStart"/>
            <w:r w:rsidRPr="003B4209">
              <w:rPr>
                <w:rFonts w:ascii="Times New Roman" w:hAnsi="Times New Roman" w:cs="Times New Roman"/>
                <w:bCs/>
                <w:color w:val="auto"/>
                <w:kern w:val="0"/>
                <w:sz w:val="12"/>
                <w:szCs w:val="12"/>
              </w:rPr>
              <w:t>р</w:t>
            </w:r>
            <w:proofErr w:type="gramEnd"/>
          </w:p>
        </w:tc>
      </w:tr>
      <w:tr w:rsidR="003B4209" w:rsidRPr="003B4209" w:rsidTr="001E3B6E">
        <w:trPr>
          <w:trHeight w:val="280"/>
          <w:tblCellSpacing w:w="0" w:type="dxa"/>
        </w:trPr>
        <w:tc>
          <w:tcPr>
            <w:tcW w:w="1078" w:type="dxa"/>
          </w:tcPr>
          <w:p w:rsidR="003B4209" w:rsidRPr="003B4209" w:rsidRDefault="003B4209" w:rsidP="001E3B6E">
            <w:pPr>
              <w:spacing w:after="0" w:line="195" w:lineRule="atLeast"/>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Население, чел. </w:t>
            </w:r>
          </w:p>
        </w:tc>
        <w:tc>
          <w:tcPr>
            <w:tcW w:w="567" w:type="dxa"/>
          </w:tcPr>
          <w:p w:rsidR="003B4209" w:rsidRPr="003B4209" w:rsidRDefault="003B4209" w:rsidP="001E3B6E">
            <w:pPr>
              <w:spacing w:after="0" w:line="195" w:lineRule="atLeast"/>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15039</w:t>
            </w:r>
          </w:p>
        </w:tc>
        <w:tc>
          <w:tcPr>
            <w:tcW w:w="567" w:type="dxa"/>
          </w:tcPr>
          <w:p w:rsidR="003B4209" w:rsidRPr="003B4209" w:rsidRDefault="003B4209" w:rsidP="001E3B6E">
            <w:pPr>
              <w:spacing w:after="0" w:line="195" w:lineRule="atLeast"/>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15734</w:t>
            </w:r>
          </w:p>
        </w:tc>
        <w:tc>
          <w:tcPr>
            <w:tcW w:w="708" w:type="dxa"/>
          </w:tcPr>
          <w:p w:rsidR="003B4209" w:rsidRPr="003B4209" w:rsidRDefault="003B4209" w:rsidP="001E3B6E">
            <w:pPr>
              <w:spacing w:after="0" w:line="195" w:lineRule="atLeast"/>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w:t>
            </w:r>
          </w:p>
        </w:tc>
        <w:tc>
          <w:tcPr>
            <w:tcW w:w="709" w:type="dxa"/>
          </w:tcPr>
          <w:p w:rsidR="003B4209" w:rsidRPr="003B4209" w:rsidRDefault="003B4209" w:rsidP="001E3B6E">
            <w:pPr>
              <w:spacing w:after="0" w:line="195" w:lineRule="atLeast"/>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w:t>
            </w:r>
          </w:p>
        </w:tc>
        <w:tc>
          <w:tcPr>
            <w:tcW w:w="709" w:type="dxa"/>
          </w:tcPr>
          <w:p w:rsidR="003B4209" w:rsidRPr="003B4209" w:rsidRDefault="003B4209" w:rsidP="001E3B6E">
            <w:pPr>
              <w:spacing w:after="0" w:line="195" w:lineRule="atLeast"/>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w:t>
            </w:r>
          </w:p>
        </w:tc>
        <w:tc>
          <w:tcPr>
            <w:tcW w:w="850" w:type="dxa"/>
          </w:tcPr>
          <w:p w:rsidR="003B4209" w:rsidRPr="003B4209" w:rsidRDefault="003B4209" w:rsidP="001E3B6E">
            <w:pPr>
              <w:spacing w:after="0" w:line="195" w:lineRule="atLeast"/>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4,6</w:t>
            </w:r>
          </w:p>
        </w:tc>
      </w:tr>
    </w:tbl>
    <w:p w:rsidR="001E3B6E"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К настоящему времени создан ряд условий для дальнейшего формирования малого и среднего предпринимательства как значимого элемента экономики района. </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Однако по ряду показателей </w:t>
      </w:r>
      <w:proofErr w:type="spellStart"/>
      <w:r w:rsidRPr="003B4209">
        <w:rPr>
          <w:rFonts w:ascii="Times New Roman" w:hAnsi="Times New Roman" w:cs="Times New Roman"/>
          <w:bCs/>
          <w:color w:val="auto"/>
          <w:kern w:val="0"/>
          <w:sz w:val="12"/>
          <w:szCs w:val="12"/>
        </w:rPr>
        <w:t>Каратузский</w:t>
      </w:r>
      <w:proofErr w:type="spellEnd"/>
      <w:r w:rsidRPr="003B4209">
        <w:rPr>
          <w:rFonts w:ascii="Times New Roman" w:hAnsi="Times New Roman" w:cs="Times New Roman"/>
          <w:bCs/>
          <w:color w:val="auto"/>
          <w:kern w:val="0"/>
          <w:sz w:val="12"/>
          <w:szCs w:val="12"/>
        </w:rPr>
        <w:t xml:space="preserve"> район по сравнению </w:t>
      </w:r>
      <w:proofErr w:type="gramStart"/>
      <w:r w:rsidRPr="003B4209">
        <w:rPr>
          <w:rFonts w:ascii="Times New Roman" w:hAnsi="Times New Roman" w:cs="Times New Roman"/>
          <w:bCs/>
          <w:color w:val="auto"/>
          <w:kern w:val="0"/>
          <w:sz w:val="12"/>
          <w:szCs w:val="12"/>
        </w:rPr>
        <w:t>с</w:t>
      </w:r>
      <w:proofErr w:type="gramEnd"/>
      <w:r w:rsidRPr="003B4209">
        <w:rPr>
          <w:rFonts w:ascii="Times New Roman" w:hAnsi="Times New Roman" w:cs="Times New Roman"/>
          <w:bCs/>
          <w:color w:val="auto"/>
          <w:kern w:val="0"/>
          <w:sz w:val="12"/>
          <w:szCs w:val="12"/>
        </w:rPr>
        <w:t xml:space="preserve">  некоторым </w:t>
      </w:r>
    </w:p>
    <w:p w:rsidR="003B4209" w:rsidRPr="003B4209" w:rsidRDefault="003B4209" w:rsidP="001E3B6E">
      <w:pPr>
        <w:spacing w:after="0" w:line="240" w:lineRule="auto"/>
        <w:ind w:firstLine="28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другим районам юга края </w:t>
      </w:r>
      <w:proofErr w:type="spellStart"/>
      <w:r w:rsidRPr="003B4209">
        <w:rPr>
          <w:rFonts w:ascii="Times New Roman" w:hAnsi="Times New Roman" w:cs="Times New Roman"/>
          <w:bCs/>
          <w:color w:val="auto"/>
          <w:kern w:val="0"/>
          <w:sz w:val="12"/>
          <w:szCs w:val="12"/>
        </w:rPr>
        <w:t>Каратузский</w:t>
      </w:r>
      <w:proofErr w:type="spellEnd"/>
      <w:r w:rsidRPr="003B4209">
        <w:rPr>
          <w:rFonts w:ascii="Times New Roman" w:hAnsi="Times New Roman" w:cs="Times New Roman"/>
          <w:bCs/>
          <w:color w:val="auto"/>
          <w:kern w:val="0"/>
          <w:sz w:val="12"/>
          <w:szCs w:val="12"/>
        </w:rPr>
        <w:t xml:space="preserve"> район значительно отстает. Сравнительные данные приведены в таблице 3.</w:t>
      </w:r>
    </w:p>
    <w:p w:rsidR="003B4209" w:rsidRPr="003B4209" w:rsidRDefault="003B4209" w:rsidP="003B4209">
      <w:pPr>
        <w:spacing w:after="24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Таблица 3</w:t>
      </w:r>
    </w:p>
    <w:tbl>
      <w:tblPr>
        <w:tblW w:w="5103" w:type="dxa"/>
        <w:tblCellSpacing w:w="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559"/>
        <w:gridCol w:w="851"/>
        <w:gridCol w:w="850"/>
        <w:gridCol w:w="851"/>
        <w:gridCol w:w="992"/>
      </w:tblGrid>
      <w:tr w:rsidR="003B4209" w:rsidRPr="003B4209" w:rsidTr="001E3B6E">
        <w:trPr>
          <w:tblCellSpacing w:w="0" w:type="dxa"/>
        </w:trPr>
        <w:tc>
          <w:tcPr>
            <w:tcW w:w="1559" w:type="dxa"/>
            <w:vMerge w:val="restart"/>
            <w:vAlign w:val="center"/>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Наименование показателя</w:t>
            </w:r>
          </w:p>
        </w:tc>
        <w:tc>
          <w:tcPr>
            <w:tcW w:w="3544" w:type="dxa"/>
            <w:gridSpan w:val="4"/>
            <w:vAlign w:val="center"/>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2012 год (из расчета на 1000 жителей), % к уровню показателей </w:t>
            </w:r>
          </w:p>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По Каратузскому району</w:t>
            </w:r>
          </w:p>
        </w:tc>
      </w:tr>
      <w:tr w:rsidR="003B4209" w:rsidRPr="003B4209" w:rsidTr="001E3B6E">
        <w:trPr>
          <w:tblCellSpacing w:w="0" w:type="dxa"/>
        </w:trPr>
        <w:tc>
          <w:tcPr>
            <w:tcW w:w="1559" w:type="dxa"/>
            <w:vMerge/>
            <w:vAlign w:val="center"/>
          </w:tcPr>
          <w:p w:rsidR="003B4209" w:rsidRPr="003B4209" w:rsidRDefault="003B4209" w:rsidP="003B4209">
            <w:pPr>
              <w:spacing w:after="0" w:line="240" w:lineRule="auto"/>
              <w:rPr>
                <w:rFonts w:ascii="Times New Roman" w:hAnsi="Times New Roman" w:cs="Times New Roman"/>
                <w:bCs/>
                <w:color w:val="auto"/>
                <w:kern w:val="0"/>
                <w:sz w:val="12"/>
                <w:szCs w:val="12"/>
              </w:rPr>
            </w:pPr>
          </w:p>
        </w:tc>
        <w:tc>
          <w:tcPr>
            <w:tcW w:w="851" w:type="dxa"/>
            <w:vAlign w:val="center"/>
          </w:tcPr>
          <w:p w:rsidR="003B4209" w:rsidRPr="003B4209" w:rsidRDefault="003B4209" w:rsidP="003B4209">
            <w:pPr>
              <w:spacing w:after="0" w:line="240" w:lineRule="auto"/>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Ермаковский</w:t>
            </w:r>
            <w:proofErr w:type="spellEnd"/>
          </w:p>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район</w:t>
            </w:r>
          </w:p>
        </w:tc>
        <w:tc>
          <w:tcPr>
            <w:tcW w:w="850" w:type="dxa"/>
            <w:vAlign w:val="center"/>
          </w:tcPr>
          <w:p w:rsidR="003B4209" w:rsidRPr="003B4209" w:rsidRDefault="003B4209" w:rsidP="003B4209">
            <w:pPr>
              <w:spacing w:after="0" w:line="240" w:lineRule="auto"/>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Курагинский</w:t>
            </w:r>
            <w:proofErr w:type="spellEnd"/>
          </w:p>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район</w:t>
            </w:r>
          </w:p>
        </w:tc>
        <w:tc>
          <w:tcPr>
            <w:tcW w:w="851" w:type="dxa"/>
            <w:vAlign w:val="center"/>
          </w:tcPr>
          <w:p w:rsidR="003B4209" w:rsidRPr="003B4209" w:rsidRDefault="003B4209" w:rsidP="003B4209">
            <w:pPr>
              <w:spacing w:after="0" w:line="240" w:lineRule="auto"/>
              <w:rPr>
                <w:rFonts w:ascii="Times New Roman" w:hAnsi="Times New Roman" w:cs="Times New Roman"/>
                <w:bCs/>
                <w:color w:val="auto"/>
                <w:kern w:val="0"/>
                <w:sz w:val="12"/>
                <w:szCs w:val="12"/>
              </w:rPr>
            </w:pPr>
            <w:proofErr w:type="spellStart"/>
            <w:r w:rsidRPr="003B4209">
              <w:rPr>
                <w:rFonts w:ascii="Times New Roman" w:hAnsi="Times New Roman" w:cs="Times New Roman"/>
                <w:bCs/>
                <w:color w:val="auto"/>
                <w:kern w:val="0"/>
                <w:sz w:val="12"/>
                <w:szCs w:val="12"/>
              </w:rPr>
              <w:t>Шушенский</w:t>
            </w:r>
            <w:proofErr w:type="spellEnd"/>
          </w:p>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район</w:t>
            </w:r>
          </w:p>
        </w:tc>
        <w:tc>
          <w:tcPr>
            <w:tcW w:w="992" w:type="dxa"/>
            <w:vAlign w:val="center"/>
          </w:tcPr>
          <w:p w:rsidR="003B4209" w:rsidRPr="003B4209" w:rsidRDefault="003B4209" w:rsidP="003B4209">
            <w:pPr>
              <w:spacing w:after="0" w:line="240" w:lineRule="auto"/>
              <w:rPr>
                <w:rFonts w:ascii="Times New Roman" w:hAnsi="Times New Roman" w:cs="Times New Roman"/>
                <w:bCs/>
                <w:color w:val="auto"/>
                <w:kern w:val="0"/>
                <w:sz w:val="12"/>
                <w:szCs w:val="12"/>
              </w:rPr>
            </w:pPr>
          </w:p>
        </w:tc>
      </w:tr>
      <w:tr w:rsidR="003B4209" w:rsidRPr="003B4209" w:rsidTr="001E3B6E">
        <w:trPr>
          <w:tblCellSpacing w:w="0" w:type="dxa"/>
        </w:trPr>
        <w:tc>
          <w:tcPr>
            <w:tcW w:w="1559"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w:t>
            </w:r>
          </w:p>
        </w:tc>
        <w:tc>
          <w:tcPr>
            <w:tcW w:w="85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w:t>
            </w:r>
          </w:p>
        </w:tc>
        <w:tc>
          <w:tcPr>
            <w:tcW w:w="850"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4</w:t>
            </w:r>
          </w:p>
        </w:tc>
        <w:tc>
          <w:tcPr>
            <w:tcW w:w="85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5</w:t>
            </w:r>
          </w:p>
        </w:tc>
        <w:tc>
          <w:tcPr>
            <w:tcW w:w="992"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p>
        </w:tc>
      </w:tr>
      <w:tr w:rsidR="003B4209" w:rsidRPr="003B4209" w:rsidTr="001E3B6E">
        <w:trPr>
          <w:trHeight w:val="330"/>
          <w:tblCellSpacing w:w="0" w:type="dxa"/>
        </w:trPr>
        <w:tc>
          <w:tcPr>
            <w:tcW w:w="1559"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Количество малых и средних предприятий </w:t>
            </w:r>
          </w:p>
        </w:tc>
        <w:tc>
          <w:tcPr>
            <w:tcW w:w="85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108,8</w:t>
            </w:r>
          </w:p>
        </w:tc>
        <w:tc>
          <w:tcPr>
            <w:tcW w:w="850"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109,2</w:t>
            </w:r>
          </w:p>
        </w:tc>
        <w:tc>
          <w:tcPr>
            <w:tcW w:w="85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137,5</w:t>
            </w:r>
          </w:p>
        </w:tc>
        <w:tc>
          <w:tcPr>
            <w:tcW w:w="992" w:type="dxa"/>
          </w:tcPr>
          <w:p w:rsidR="003B4209" w:rsidRPr="003B4209" w:rsidRDefault="003B4209" w:rsidP="003B4209">
            <w:pPr>
              <w:spacing w:after="0" w:line="240" w:lineRule="auto"/>
              <w:rPr>
                <w:rFonts w:ascii="Times New Roman" w:hAnsi="Times New Roman" w:cs="Times New Roman"/>
                <w:bCs/>
                <w:color w:val="auto"/>
                <w:kern w:val="0"/>
                <w:sz w:val="12"/>
                <w:szCs w:val="12"/>
              </w:rPr>
            </w:pPr>
          </w:p>
        </w:tc>
      </w:tr>
      <w:tr w:rsidR="003B4209" w:rsidRPr="003B4209" w:rsidTr="001E3B6E">
        <w:trPr>
          <w:trHeight w:val="675"/>
          <w:tblCellSpacing w:w="0" w:type="dxa"/>
        </w:trPr>
        <w:tc>
          <w:tcPr>
            <w:tcW w:w="1559"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Среднесписочная численность работников, занятых на малых и средних предприятиях </w:t>
            </w:r>
          </w:p>
        </w:tc>
        <w:tc>
          <w:tcPr>
            <w:tcW w:w="85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107,1</w:t>
            </w:r>
          </w:p>
        </w:tc>
        <w:tc>
          <w:tcPr>
            <w:tcW w:w="850"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62,0</w:t>
            </w:r>
          </w:p>
        </w:tc>
        <w:tc>
          <w:tcPr>
            <w:tcW w:w="851" w:type="dxa"/>
          </w:tcPr>
          <w:p w:rsidR="003B4209" w:rsidRPr="003B4209" w:rsidRDefault="003B4209" w:rsidP="003B4209">
            <w:pPr>
              <w:spacing w:after="0" w:line="240" w:lineRule="auto"/>
              <w:jc w:val="center"/>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101,7</w:t>
            </w:r>
          </w:p>
        </w:tc>
        <w:tc>
          <w:tcPr>
            <w:tcW w:w="992" w:type="dxa"/>
          </w:tcPr>
          <w:p w:rsidR="003B4209" w:rsidRPr="003B4209" w:rsidRDefault="003B4209" w:rsidP="003B4209">
            <w:pPr>
              <w:spacing w:after="0" w:line="240" w:lineRule="auto"/>
              <w:rPr>
                <w:rFonts w:ascii="Times New Roman" w:hAnsi="Times New Roman" w:cs="Times New Roman"/>
                <w:bCs/>
                <w:color w:val="auto"/>
                <w:kern w:val="0"/>
                <w:sz w:val="12"/>
                <w:szCs w:val="12"/>
              </w:rPr>
            </w:pPr>
          </w:p>
        </w:tc>
      </w:tr>
    </w:tbl>
    <w:p w:rsidR="001E3B6E" w:rsidRDefault="001E3B6E" w:rsidP="001E3B6E">
      <w:pPr>
        <w:spacing w:after="0" w:line="240" w:lineRule="auto"/>
        <w:jc w:val="both"/>
        <w:rPr>
          <w:rFonts w:ascii="Times New Roman" w:hAnsi="Times New Roman" w:cs="Times New Roman"/>
          <w:bCs/>
          <w:color w:val="auto"/>
          <w:kern w:val="0"/>
          <w:sz w:val="12"/>
          <w:szCs w:val="12"/>
        </w:rPr>
      </w:pPr>
    </w:p>
    <w:p w:rsidR="001E3B6E"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Показатели, указанные в таблице 3, являются ориентирами для Каратузского района в развитии малого и среднего предпринимательства.</w:t>
      </w:r>
    </w:p>
    <w:p w:rsidR="001E3B6E"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В целях развития предпринимательства и превышения показателей, указанных в таблице 3, необходимо решить ряд существующих проблем в сфере малого бизнеса, значительно влияющих на появление новых субъектов малого и среднего предпринимательства.</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Так, большинство субъектов малого и среднего предпринимательства в своем становлении и развитии сталкивается зачастую с однотипными внутренними и внешними проблемами, сформировавшимися под влиянием складывающейся конъюнктуры внешней среды и изменяющихся рыночных условий.</w:t>
      </w:r>
    </w:p>
    <w:p w:rsidR="003B4209" w:rsidRPr="003B4209" w:rsidRDefault="003B4209" w:rsidP="001E3B6E">
      <w:pPr>
        <w:spacing w:after="0" w:line="240" w:lineRule="auto"/>
        <w:ind w:firstLine="28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Их группировка приведена в таблице 4.                                                                                                   </w:t>
      </w:r>
    </w:p>
    <w:p w:rsidR="003B4209" w:rsidRPr="003B4209" w:rsidRDefault="003B4209" w:rsidP="001E3B6E">
      <w:pPr>
        <w:spacing w:after="0" w:line="240" w:lineRule="auto"/>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Таблица 4</w:t>
      </w:r>
    </w:p>
    <w:tbl>
      <w:tblPr>
        <w:tblW w:w="5103" w:type="dxa"/>
        <w:tblCellSpacing w:w="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843"/>
        <w:gridCol w:w="3260"/>
      </w:tblGrid>
      <w:tr w:rsidR="003B4209" w:rsidRPr="003B4209" w:rsidTr="001E3B6E">
        <w:trPr>
          <w:trHeight w:val="75"/>
          <w:tblHeader/>
          <w:tblCellSpacing w:w="0" w:type="dxa"/>
        </w:trPr>
        <w:tc>
          <w:tcPr>
            <w:tcW w:w="1843" w:type="dxa"/>
            <w:vAlign w:val="center"/>
          </w:tcPr>
          <w:p w:rsidR="003B4209" w:rsidRPr="003B4209" w:rsidRDefault="003B4209" w:rsidP="003B4209">
            <w:pPr>
              <w:spacing w:after="0" w:line="75" w:lineRule="atLeast"/>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br/>
              <w:t>Группа проблем</w:t>
            </w:r>
          </w:p>
        </w:tc>
        <w:tc>
          <w:tcPr>
            <w:tcW w:w="3260" w:type="dxa"/>
            <w:vAlign w:val="center"/>
          </w:tcPr>
          <w:p w:rsidR="003B4209" w:rsidRPr="003B4209" w:rsidRDefault="003B4209" w:rsidP="003B4209">
            <w:pPr>
              <w:spacing w:after="0" w:line="75" w:lineRule="atLeast"/>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br/>
              <w:t>Негативный эффект</w:t>
            </w:r>
          </w:p>
        </w:tc>
      </w:tr>
      <w:tr w:rsidR="003B4209" w:rsidRPr="003B4209" w:rsidTr="001E3B6E">
        <w:trPr>
          <w:trHeight w:val="330"/>
          <w:tblCellSpacing w:w="0" w:type="dxa"/>
        </w:trPr>
        <w:tc>
          <w:tcPr>
            <w:tcW w:w="1843"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Слабая заинтересованность населения в создании и развитии бизнеса </w:t>
            </w:r>
          </w:p>
        </w:tc>
        <w:tc>
          <w:tcPr>
            <w:tcW w:w="3260"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Низкие темпы роста количества субъектов малого и среднего предпринимательства </w:t>
            </w:r>
          </w:p>
        </w:tc>
      </w:tr>
      <w:tr w:rsidR="003B4209" w:rsidRPr="003B4209" w:rsidTr="001E3B6E">
        <w:trPr>
          <w:tblCellSpacing w:w="0" w:type="dxa"/>
        </w:trPr>
        <w:tc>
          <w:tcPr>
            <w:tcW w:w="1843" w:type="dxa"/>
            <w:vMerge w:val="restart"/>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Низкий уровень знаний, умений и навыков предпринимателей и их сотрудников </w:t>
            </w:r>
          </w:p>
        </w:tc>
        <w:tc>
          <w:tcPr>
            <w:tcW w:w="3260"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Низкие темпы роста количества субъектов малого и среднего предпринимательства </w:t>
            </w:r>
          </w:p>
        </w:tc>
      </w:tr>
      <w:tr w:rsidR="003B4209" w:rsidRPr="003B4209" w:rsidTr="001E3B6E">
        <w:trPr>
          <w:tblCellSpacing w:w="0" w:type="dxa"/>
        </w:trPr>
        <w:tc>
          <w:tcPr>
            <w:tcW w:w="1843" w:type="dxa"/>
            <w:vMerge/>
            <w:vAlign w:val="center"/>
          </w:tcPr>
          <w:p w:rsidR="003B4209" w:rsidRPr="003B4209" w:rsidRDefault="003B4209" w:rsidP="003B4209">
            <w:pPr>
              <w:spacing w:after="0" w:line="240" w:lineRule="auto"/>
              <w:rPr>
                <w:rFonts w:ascii="Times New Roman" w:hAnsi="Times New Roman" w:cs="Times New Roman"/>
                <w:bCs/>
                <w:color w:val="auto"/>
                <w:kern w:val="0"/>
                <w:sz w:val="12"/>
                <w:szCs w:val="12"/>
              </w:rPr>
            </w:pPr>
          </w:p>
        </w:tc>
        <w:tc>
          <w:tcPr>
            <w:tcW w:w="3260"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Недостаточная производительность труда </w:t>
            </w:r>
          </w:p>
        </w:tc>
      </w:tr>
      <w:tr w:rsidR="003B4209" w:rsidRPr="003B4209" w:rsidTr="001E3B6E">
        <w:trPr>
          <w:tblCellSpacing w:w="0" w:type="dxa"/>
        </w:trPr>
        <w:tc>
          <w:tcPr>
            <w:tcW w:w="1843" w:type="dxa"/>
            <w:vMerge/>
            <w:vAlign w:val="center"/>
          </w:tcPr>
          <w:p w:rsidR="003B4209" w:rsidRPr="003B4209" w:rsidRDefault="003B4209" w:rsidP="003B4209">
            <w:pPr>
              <w:spacing w:after="0" w:line="240" w:lineRule="auto"/>
              <w:rPr>
                <w:rFonts w:ascii="Times New Roman" w:hAnsi="Times New Roman" w:cs="Times New Roman"/>
                <w:bCs/>
                <w:color w:val="auto"/>
                <w:kern w:val="0"/>
                <w:sz w:val="12"/>
                <w:szCs w:val="12"/>
              </w:rPr>
            </w:pPr>
          </w:p>
        </w:tc>
        <w:tc>
          <w:tcPr>
            <w:tcW w:w="3260"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Низкая занятость </w:t>
            </w:r>
          </w:p>
        </w:tc>
      </w:tr>
      <w:tr w:rsidR="003B4209" w:rsidRPr="003B4209" w:rsidTr="001E3B6E">
        <w:trPr>
          <w:trHeight w:val="210"/>
          <w:tblCellSpacing w:w="0" w:type="dxa"/>
        </w:trPr>
        <w:tc>
          <w:tcPr>
            <w:tcW w:w="1843" w:type="dxa"/>
          </w:tcPr>
          <w:p w:rsidR="003B4209" w:rsidRPr="003B4209" w:rsidRDefault="003B4209" w:rsidP="003B4209">
            <w:pPr>
              <w:spacing w:after="0" w:line="210" w:lineRule="atLeast"/>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Недоступность кредитно-финансового ресурса </w:t>
            </w:r>
          </w:p>
        </w:tc>
        <w:tc>
          <w:tcPr>
            <w:tcW w:w="3260" w:type="dxa"/>
          </w:tcPr>
          <w:p w:rsidR="003B4209" w:rsidRPr="003B4209" w:rsidRDefault="003B4209" w:rsidP="003B4209">
            <w:pPr>
              <w:spacing w:after="0" w:line="210" w:lineRule="atLeast"/>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Низкий оборот субъектов малого и среднего предпринимательства </w:t>
            </w:r>
          </w:p>
        </w:tc>
      </w:tr>
      <w:tr w:rsidR="003B4209" w:rsidRPr="003B4209" w:rsidTr="001E3B6E">
        <w:trPr>
          <w:tblCellSpacing w:w="0" w:type="dxa"/>
        </w:trPr>
        <w:tc>
          <w:tcPr>
            <w:tcW w:w="1843" w:type="dxa"/>
            <w:vMerge w:val="restart"/>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Отсутствие необходимой информации о рынке, потребителях и др. (информация о новых нишах) </w:t>
            </w:r>
          </w:p>
        </w:tc>
        <w:tc>
          <w:tcPr>
            <w:tcW w:w="3260"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Низкие темпы роста количества субъектов малого и среднего предпринимательства </w:t>
            </w:r>
          </w:p>
        </w:tc>
      </w:tr>
      <w:tr w:rsidR="003B4209" w:rsidRPr="003B4209" w:rsidTr="001E3B6E">
        <w:trPr>
          <w:tblCellSpacing w:w="0" w:type="dxa"/>
        </w:trPr>
        <w:tc>
          <w:tcPr>
            <w:tcW w:w="1843" w:type="dxa"/>
            <w:vMerge/>
            <w:vAlign w:val="center"/>
          </w:tcPr>
          <w:p w:rsidR="003B4209" w:rsidRPr="003B4209" w:rsidRDefault="003B4209" w:rsidP="003B4209">
            <w:pPr>
              <w:spacing w:after="0" w:line="240" w:lineRule="auto"/>
              <w:rPr>
                <w:rFonts w:ascii="Times New Roman" w:hAnsi="Times New Roman" w:cs="Times New Roman"/>
                <w:bCs/>
                <w:color w:val="auto"/>
                <w:kern w:val="0"/>
                <w:sz w:val="12"/>
                <w:szCs w:val="12"/>
              </w:rPr>
            </w:pPr>
          </w:p>
        </w:tc>
        <w:tc>
          <w:tcPr>
            <w:tcW w:w="3260"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Низкий оборот субъектов малого и среднего предпринимательства </w:t>
            </w:r>
          </w:p>
        </w:tc>
      </w:tr>
      <w:tr w:rsidR="003B4209" w:rsidRPr="003B4209" w:rsidTr="001E3B6E">
        <w:trPr>
          <w:tblCellSpacing w:w="0" w:type="dxa"/>
        </w:trPr>
        <w:tc>
          <w:tcPr>
            <w:tcW w:w="1843" w:type="dxa"/>
            <w:vMerge/>
            <w:vAlign w:val="center"/>
          </w:tcPr>
          <w:p w:rsidR="003B4209" w:rsidRPr="003B4209" w:rsidRDefault="003B4209" w:rsidP="003B4209">
            <w:pPr>
              <w:spacing w:after="0" w:line="240" w:lineRule="auto"/>
              <w:rPr>
                <w:rFonts w:ascii="Times New Roman" w:hAnsi="Times New Roman" w:cs="Times New Roman"/>
                <w:bCs/>
                <w:color w:val="auto"/>
                <w:kern w:val="0"/>
                <w:sz w:val="12"/>
                <w:szCs w:val="12"/>
              </w:rPr>
            </w:pPr>
          </w:p>
        </w:tc>
        <w:tc>
          <w:tcPr>
            <w:tcW w:w="3260"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Низкая занятость </w:t>
            </w:r>
          </w:p>
        </w:tc>
      </w:tr>
      <w:tr w:rsidR="003B4209" w:rsidRPr="003B4209" w:rsidTr="001E3B6E">
        <w:trPr>
          <w:trHeight w:val="315"/>
          <w:tblCellSpacing w:w="0" w:type="dxa"/>
        </w:trPr>
        <w:tc>
          <w:tcPr>
            <w:tcW w:w="1843"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Неблагоприятный предпринимательский климат (высокие административные барьеры) </w:t>
            </w:r>
          </w:p>
        </w:tc>
        <w:tc>
          <w:tcPr>
            <w:tcW w:w="3260" w:type="dxa"/>
          </w:tcPr>
          <w:p w:rsidR="003B4209" w:rsidRPr="003B4209" w:rsidRDefault="003B4209" w:rsidP="003B4209">
            <w:pPr>
              <w:spacing w:after="0" w:line="240" w:lineRule="auto"/>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Снижение мотивации у населения в создании бизнеса </w:t>
            </w:r>
          </w:p>
        </w:tc>
      </w:tr>
    </w:tbl>
    <w:p w:rsidR="001E3B6E" w:rsidRDefault="001E3B6E" w:rsidP="003B4209">
      <w:pPr>
        <w:spacing w:after="0" w:line="240" w:lineRule="auto"/>
        <w:jc w:val="both"/>
        <w:rPr>
          <w:rFonts w:ascii="Times New Roman" w:hAnsi="Times New Roman" w:cs="Times New Roman"/>
          <w:bCs/>
          <w:color w:val="auto"/>
          <w:kern w:val="0"/>
          <w:sz w:val="12"/>
          <w:szCs w:val="12"/>
        </w:rPr>
      </w:pPr>
    </w:p>
    <w:p w:rsidR="001E3B6E"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Эффективное решение существующих проблем возможно:</w:t>
      </w:r>
    </w:p>
    <w:p w:rsidR="001E3B6E"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при концентрации ресурсов на наиболее перспективных направлениях, через объединение усилий, при согласованности действий, как самих субъектов предпринимательства, их общественных объединений, так и органов государственной власти, органов местного самоуправления муниципальных образований района, а также организаций, образующих инфраструктуру поддержки малого и среднего предпринимательства.</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Для преодоления этих негативных факторов необходимо максимально эффективное использование имеющегося производственного  и сырьевого потенциала. Достижение этой цели возможно при решении ряда проблем в приоритетных отраслях экономики и социальной сфере.</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Основными проблемами, обусловившими низкий уровень развития малого  и среднего предпринимательства в  Каратузском  районе, являются: </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p>
    <w:p w:rsidR="003B4209" w:rsidRPr="003B4209" w:rsidRDefault="003B4209" w:rsidP="001E3B6E">
      <w:pPr>
        <w:numPr>
          <w:ilvl w:val="0"/>
          <w:numId w:val="45"/>
        </w:numPr>
        <w:tabs>
          <w:tab w:val="num" w:pos="0"/>
        </w:tabs>
        <w:spacing w:after="0" w:line="240" w:lineRule="auto"/>
        <w:ind w:left="0"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неразвитость инфраструктуры поддержки малого  и среднего предпринимательства</w:t>
      </w:r>
    </w:p>
    <w:p w:rsidR="003B4209" w:rsidRPr="003B4209" w:rsidRDefault="003B4209" w:rsidP="001E3B6E">
      <w:pPr>
        <w:numPr>
          <w:ilvl w:val="0"/>
          <w:numId w:val="44"/>
        </w:numPr>
        <w:tabs>
          <w:tab w:val="clear" w:pos="1260"/>
          <w:tab w:val="num" w:pos="0"/>
        </w:tabs>
        <w:spacing w:after="0" w:line="240" w:lineRule="auto"/>
        <w:ind w:left="0"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высокая стоимость кредитных ресурсов;</w:t>
      </w:r>
    </w:p>
    <w:p w:rsidR="003B4209" w:rsidRPr="003B4209" w:rsidRDefault="003B4209" w:rsidP="001E3B6E">
      <w:pPr>
        <w:keepNext/>
        <w:numPr>
          <w:ilvl w:val="0"/>
          <w:numId w:val="44"/>
        </w:numPr>
        <w:tabs>
          <w:tab w:val="num" w:pos="720"/>
        </w:tabs>
        <w:suppressAutoHyphens/>
        <w:spacing w:after="0" w:line="240" w:lineRule="auto"/>
        <w:ind w:left="0"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недостаточная образовательная и профессиональная подготовка кадрового персонала малого и среднего предпринимательства;</w:t>
      </w:r>
    </w:p>
    <w:p w:rsidR="003B4209" w:rsidRPr="003B4209" w:rsidRDefault="003B4209" w:rsidP="001E3B6E">
      <w:pPr>
        <w:autoSpaceDE w:val="0"/>
        <w:autoSpaceDN w:val="0"/>
        <w:adjustRightInd w:val="0"/>
        <w:spacing w:after="0" w:line="240" w:lineRule="auto"/>
        <w:ind w:firstLine="284"/>
        <w:jc w:val="both"/>
        <w:outlineLvl w:val="0"/>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На реализацию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3B4209" w:rsidRPr="003B4209" w:rsidRDefault="003B4209" w:rsidP="001E3B6E">
      <w:pPr>
        <w:autoSpaceDE w:val="0"/>
        <w:autoSpaceDN w:val="0"/>
        <w:adjustRightInd w:val="0"/>
        <w:spacing w:after="0" w:line="240" w:lineRule="auto"/>
        <w:ind w:firstLine="284"/>
        <w:jc w:val="both"/>
        <w:outlineLvl w:val="0"/>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изменение федерального законодательства; </w:t>
      </w:r>
    </w:p>
    <w:p w:rsidR="003B4209" w:rsidRPr="003B4209" w:rsidRDefault="003B4209" w:rsidP="001E3B6E">
      <w:pPr>
        <w:autoSpaceDE w:val="0"/>
        <w:autoSpaceDN w:val="0"/>
        <w:adjustRightInd w:val="0"/>
        <w:spacing w:after="0" w:line="240" w:lineRule="auto"/>
        <w:ind w:firstLine="284"/>
        <w:jc w:val="both"/>
        <w:outlineLvl w:val="0"/>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замедление темпов экономического развития.</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Вопросы становления и развития предпринимательства администрацией района рассматриваются как один из важнейших факторов социально-экономического развития района. Реализация государственной политики поддержки малого и среднего предпринимательства на муниципальном уровне  создаст предпосылки для дальнейшего, более динамичного развития этого сектора экономики.</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p>
    <w:p w:rsidR="003B4209" w:rsidRPr="003B4209" w:rsidRDefault="003B4209" w:rsidP="001E3B6E">
      <w:pPr>
        <w:spacing w:after="0" w:line="240" w:lineRule="auto"/>
        <w:ind w:firstLine="28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Раздел 3 Приоритеты, цели и задачи программы.                                  </w:t>
      </w:r>
    </w:p>
    <w:p w:rsidR="003B4209" w:rsidRPr="003B4209" w:rsidRDefault="003B4209" w:rsidP="001E3B6E">
      <w:pPr>
        <w:spacing w:after="0" w:line="240" w:lineRule="auto"/>
        <w:ind w:firstLine="284"/>
        <w:jc w:val="center"/>
        <w:rPr>
          <w:rFonts w:ascii="Times New Roman" w:hAnsi="Times New Roman" w:cs="Times New Roman"/>
          <w:bCs/>
          <w:color w:val="auto"/>
          <w:kern w:val="0"/>
          <w:sz w:val="12"/>
          <w:szCs w:val="12"/>
        </w:rPr>
      </w:pP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Цель: 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Задачи:</w:t>
      </w:r>
    </w:p>
    <w:p w:rsidR="003B4209" w:rsidRPr="003B4209" w:rsidRDefault="003B4209" w:rsidP="001E3B6E">
      <w:pPr>
        <w:tabs>
          <w:tab w:val="left" w:pos="9180"/>
          <w:tab w:val="left" w:pos="9355"/>
          <w:tab w:val="left" w:pos="9720"/>
        </w:tabs>
        <w:spacing w:after="0" w:line="240" w:lineRule="auto"/>
        <w:ind w:right="315"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3B4209" w:rsidRPr="003B4209" w:rsidRDefault="003B4209" w:rsidP="001E3B6E">
      <w:pPr>
        <w:tabs>
          <w:tab w:val="left" w:pos="9180"/>
          <w:tab w:val="left" w:pos="9355"/>
          <w:tab w:val="left" w:pos="9720"/>
        </w:tabs>
        <w:spacing w:after="0" w:line="240" w:lineRule="auto"/>
        <w:ind w:right="315"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-повышение уровня предпринимательской грамотности;</w:t>
      </w:r>
    </w:p>
    <w:p w:rsidR="003B4209" w:rsidRPr="003B4209" w:rsidRDefault="003B4209" w:rsidP="001E3B6E">
      <w:pPr>
        <w:tabs>
          <w:tab w:val="left" w:pos="9180"/>
          <w:tab w:val="left" w:pos="9355"/>
          <w:tab w:val="left" w:pos="9720"/>
        </w:tabs>
        <w:spacing w:after="0" w:line="240" w:lineRule="auto"/>
        <w:ind w:right="315"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-поддержка субъектов малого и среднего предпринимательствам в приоритетных для района областях. Приоритетные направления в области развития малого и среднего предпринимательства:</w:t>
      </w:r>
    </w:p>
    <w:p w:rsidR="003B4209" w:rsidRPr="003B4209" w:rsidRDefault="003B4209" w:rsidP="001E3B6E">
      <w:pPr>
        <w:tabs>
          <w:tab w:val="left" w:pos="9180"/>
          <w:tab w:val="left" w:pos="9355"/>
          <w:tab w:val="left" w:pos="9720"/>
        </w:tabs>
        <w:spacing w:after="0" w:line="240" w:lineRule="auto"/>
        <w:ind w:right="315"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 переработка древесины, заготовка и первичная переработка лесных </w:t>
      </w:r>
      <w:proofErr w:type="spellStart"/>
      <w:r w:rsidRPr="003B4209">
        <w:rPr>
          <w:rFonts w:ascii="Times New Roman" w:hAnsi="Times New Roman" w:cs="Times New Roman"/>
          <w:bCs/>
          <w:color w:val="auto"/>
          <w:kern w:val="0"/>
          <w:sz w:val="12"/>
          <w:szCs w:val="12"/>
        </w:rPr>
        <w:t>недревесных</w:t>
      </w:r>
      <w:proofErr w:type="spellEnd"/>
      <w:r w:rsidRPr="003B4209">
        <w:rPr>
          <w:rFonts w:ascii="Times New Roman" w:hAnsi="Times New Roman" w:cs="Times New Roman"/>
          <w:bCs/>
          <w:color w:val="auto"/>
          <w:kern w:val="0"/>
          <w:sz w:val="12"/>
          <w:szCs w:val="12"/>
        </w:rPr>
        <w:t xml:space="preserve"> продуктов, </w:t>
      </w:r>
    </w:p>
    <w:p w:rsidR="003B4209" w:rsidRPr="003B4209" w:rsidRDefault="003B4209" w:rsidP="001E3B6E">
      <w:pPr>
        <w:tabs>
          <w:tab w:val="left" w:pos="9180"/>
          <w:tab w:val="left" w:pos="9355"/>
          <w:tab w:val="left" w:pos="9720"/>
        </w:tabs>
        <w:spacing w:after="0" w:line="240" w:lineRule="auto"/>
        <w:ind w:right="315"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 производство и переработка сельскохозяйственной продукции,</w:t>
      </w:r>
    </w:p>
    <w:p w:rsidR="003B4209" w:rsidRPr="003B4209" w:rsidRDefault="003B4209" w:rsidP="001E3B6E">
      <w:pPr>
        <w:tabs>
          <w:tab w:val="left" w:pos="9180"/>
          <w:tab w:val="left" w:pos="9355"/>
          <w:tab w:val="left" w:pos="9720"/>
        </w:tabs>
        <w:spacing w:after="0" w:line="240" w:lineRule="auto"/>
        <w:ind w:right="315"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 оказание социально-бытовых услуг населению, </w:t>
      </w:r>
    </w:p>
    <w:p w:rsidR="003B4209" w:rsidRPr="003B4209" w:rsidRDefault="003B4209" w:rsidP="001E3B6E">
      <w:pPr>
        <w:tabs>
          <w:tab w:val="left" w:pos="9180"/>
          <w:tab w:val="left" w:pos="9355"/>
          <w:tab w:val="left" w:pos="9720"/>
        </w:tabs>
        <w:spacing w:after="0" w:line="240" w:lineRule="auto"/>
        <w:ind w:right="315"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 строительство объектов жилищного назначения. </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p>
    <w:p w:rsidR="003B4209" w:rsidRPr="003B4209" w:rsidRDefault="003B4209" w:rsidP="001E3B6E">
      <w:pPr>
        <w:spacing w:after="0" w:line="240" w:lineRule="auto"/>
        <w:ind w:firstLine="28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Раздел 4 Прогноз конечных результатов программы</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color w:val="333333"/>
          <w:kern w:val="0"/>
          <w:sz w:val="12"/>
          <w:szCs w:val="12"/>
        </w:rPr>
        <w:t xml:space="preserve">Реализация мероприятий Программы в 2014-2018 годах позволит сформировать благоприятную экономическую среду для развития предпринимательства в районе, что в свою очередь приведет к повышению благосостояния селян, росту занятости населения, повышению конкурентоспособности продукции, работ, услуг, производимых в районе, что позволит </w:t>
      </w:r>
      <w:r w:rsidRPr="003B4209">
        <w:rPr>
          <w:rFonts w:ascii="Times New Roman" w:hAnsi="Times New Roman" w:cs="Times New Roman"/>
          <w:bCs/>
          <w:kern w:val="0"/>
          <w:sz w:val="12"/>
          <w:szCs w:val="12"/>
        </w:rPr>
        <w:t xml:space="preserve"> достичь следующих результатов:</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сократить численность безработных;</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повысить производительность труда;</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поднять размер налоговых доходов района.</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p>
    <w:p w:rsidR="003B4209" w:rsidRPr="003B4209" w:rsidRDefault="003B4209" w:rsidP="001E3B6E">
      <w:pPr>
        <w:spacing w:after="0" w:line="240" w:lineRule="auto"/>
        <w:ind w:firstLine="284"/>
        <w:rPr>
          <w:rFonts w:ascii="Times New Roman" w:hAnsi="Times New Roman" w:cs="Times New Roman"/>
          <w:bCs/>
          <w:kern w:val="0"/>
          <w:sz w:val="12"/>
          <w:szCs w:val="12"/>
        </w:rPr>
      </w:pPr>
      <w:r w:rsidRPr="003B4209">
        <w:rPr>
          <w:rFonts w:ascii="Times New Roman" w:hAnsi="Times New Roman" w:cs="Times New Roman"/>
          <w:bCs/>
          <w:kern w:val="0"/>
          <w:sz w:val="12"/>
          <w:szCs w:val="12"/>
        </w:rPr>
        <w:t xml:space="preserve"> Раздел 5 Перечень подпрограмм с указанием сроков их реализации и ожидаемых результатов</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Подпрограмма  –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(приложение 3)</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Срок реализации  с 2014 по 2018 годы.</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Ожидаемые результаты – увеличение количества субъектов малого и (или) среднего предпринимательства, принявших участие в конкурсе на 40 %.</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Подпрограмма  – «Переподготовка и повышение квалификации субъектов малого и (или) среднего предпринимательства и их работников, способствующих повышению конкурентоспособности субъектов малого и среднего предпринимательства» (приложение 4)</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Срок реализации  с 2014 по 2018 годы.</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Ожидаемые результаты – Повысят квалификацию субъекты малого и среднего предпринимательства и их работники 5 человек.</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 xml:space="preserve"> Подпрограмма  – «Финансовая поддержка малого и (или) среднего предпринимательства» (приложение 6)</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Срок реализации  с 2014 по 2018 годы.</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Ожидаемые результаты - количество субъектов малого и (или) среднего предпринимательства, которым оказана поддержка – 32.</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p>
    <w:p w:rsidR="003B4209" w:rsidRPr="003B4209" w:rsidRDefault="003B4209" w:rsidP="001E3B6E">
      <w:pPr>
        <w:spacing w:after="0" w:line="240" w:lineRule="auto"/>
        <w:ind w:firstLine="284"/>
        <w:rPr>
          <w:rFonts w:ascii="Times New Roman" w:hAnsi="Times New Roman" w:cs="Times New Roman"/>
          <w:bCs/>
          <w:kern w:val="0"/>
          <w:sz w:val="12"/>
          <w:szCs w:val="12"/>
        </w:rPr>
      </w:pPr>
      <w:r w:rsidRPr="003B4209">
        <w:rPr>
          <w:rFonts w:ascii="Times New Roman" w:hAnsi="Times New Roman" w:cs="Times New Roman"/>
          <w:bCs/>
          <w:kern w:val="0"/>
          <w:sz w:val="12"/>
          <w:szCs w:val="12"/>
        </w:rPr>
        <w:t>Раздел 6 Информация о распределении расходов по мероприятиям Программы</w:t>
      </w:r>
    </w:p>
    <w:p w:rsidR="003B4209" w:rsidRPr="003B4209" w:rsidRDefault="003B4209" w:rsidP="003B4209">
      <w:pPr>
        <w:spacing w:after="0" w:line="240" w:lineRule="auto"/>
        <w:jc w:val="center"/>
        <w:rPr>
          <w:rFonts w:ascii="Times New Roman" w:hAnsi="Times New Roman" w:cs="Times New Roman"/>
          <w:bCs/>
          <w:kern w:val="0"/>
          <w:sz w:val="12"/>
          <w:szCs w:val="12"/>
        </w:rPr>
      </w:pP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lastRenderedPageBreak/>
        <w:t>Информация о распределении планируемых расходов  по подпрограммам с указанием главных распорядителей средств районного бюджета, а также по годам реализации программы приведена в приложении 1 к настоящей Программе.</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p>
    <w:p w:rsidR="003B4209" w:rsidRPr="003B4209" w:rsidRDefault="003B4209" w:rsidP="001E3B6E">
      <w:pPr>
        <w:spacing w:after="0" w:line="240" w:lineRule="auto"/>
        <w:ind w:firstLine="28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Раздел 7 Ресурсное обеспечение Программы</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proofErr w:type="gramStart"/>
      <w:r w:rsidRPr="003B4209">
        <w:rPr>
          <w:rFonts w:ascii="Times New Roman" w:hAnsi="Times New Roman" w:cs="Times New Roman"/>
          <w:bCs/>
          <w:color w:val="auto"/>
          <w:kern w:val="0"/>
          <w:sz w:val="12"/>
          <w:szCs w:val="12"/>
        </w:rPr>
        <w:t>Реализация Программы будет осуществляться за счет средств местного  бюджета, а также за счет средств краевого бюджета и федерального бюджета, в случае поступления в бюджет Каратузского района средств краевого бюджета по итогам конкурса по отбору муниципальных программ для предоставления субсидий бюджетам муниципальных образований края в целях финансирования мероприятий по поддержке и развитию малого и среднего предпринимательства.</w:t>
      </w:r>
      <w:proofErr w:type="gramEnd"/>
      <w:r w:rsidRPr="003B4209">
        <w:rPr>
          <w:rFonts w:ascii="Times New Roman" w:hAnsi="Times New Roman" w:cs="Times New Roman"/>
          <w:bCs/>
          <w:color w:val="auto"/>
          <w:kern w:val="0"/>
          <w:sz w:val="12"/>
          <w:szCs w:val="12"/>
        </w:rPr>
        <w:t xml:space="preserve"> Общий объем финансирования составляет 3113,0 тыс. рублей, в том числе местный бюджет</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2014- 315,0 тыс. рублей;</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2015- 325,0 тыс. рублей;</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2016- 325,0 тыс. рублей;</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2017- 325,0 тыс. рублей;</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2018- 325,0 тыс. рублей</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федеральный бюджет 2014 год-  818,0тыс. рублей</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краевой бюджет 2015 год-680,0 тыс. рублей.</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kern w:val="0"/>
          <w:sz w:val="12"/>
          <w:szCs w:val="12"/>
        </w:rPr>
        <w:t xml:space="preserve">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 </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Информация о ресурсном обеспечении и прогнозной оценке расходов с учетом источников финансирования  приведена в приложении 2 к настоящей Программе.</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p>
    <w:p w:rsidR="003B4209" w:rsidRPr="003B4209" w:rsidRDefault="003B4209" w:rsidP="001E3B6E">
      <w:pPr>
        <w:spacing w:after="0" w:line="240" w:lineRule="auto"/>
        <w:ind w:firstLine="28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Раздел 8 Целевые индикаторы и показатели результативности Программы</w:t>
      </w:r>
    </w:p>
    <w:p w:rsidR="003B4209" w:rsidRPr="003B4209" w:rsidRDefault="003B4209" w:rsidP="001E3B6E">
      <w:pPr>
        <w:spacing w:after="0" w:line="240" w:lineRule="auto"/>
        <w:ind w:firstLine="284"/>
        <w:rPr>
          <w:rFonts w:ascii="Times New Roman" w:hAnsi="Times New Roman" w:cs="Times New Roman"/>
          <w:bCs/>
          <w:color w:val="auto"/>
          <w:kern w:val="0"/>
          <w:sz w:val="12"/>
          <w:szCs w:val="12"/>
        </w:rPr>
      </w:pP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Целевые показатели результативности развития малого и (или) среднего предпринимательства приведены в приложении 1,2 к Паспорту</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bookmarkStart w:id="1" w:name="_9._Критерии_оценки_результатов_усто"/>
      <w:bookmarkStart w:id="2" w:name="_9._Критерии_оценки_результатов_усто_1"/>
      <w:bookmarkEnd w:id="1"/>
      <w:bookmarkEnd w:id="2"/>
      <w:r w:rsidRPr="003B4209">
        <w:rPr>
          <w:rFonts w:ascii="Times New Roman" w:hAnsi="Times New Roman" w:cs="Times New Roman"/>
          <w:bCs/>
          <w:kern w:val="0"/>
          <w:sz w:val="12"/>
          <w:szCs w:val="12"/>
        </w:rPr>
        <w:t xml:space="preserve">Оценка эффективности реализации программы осуществляется  ответственным исполнителем  программы по итогам ее реализации за отчетный финансовый год и за весь период реализации по балльной системе: </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при выполнении целевого показателя на 100 % и выше - 1 балл;</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при выполнении целевого показателя на 50 % - 99% - 0,5 балла;</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при выполнении целевого показателя на 0% - 49% - 0 баллов.</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Степень эффективности реализации программы по сравнению с предыдущим годом определяется следующим образом:</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эффективность снижена по сравнению с прошлым годом – результат «отрицательный»;</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эффективность на уровне предыдущего года - равна «0»;</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эффективность выше уровня предыдущего года – результат «положительный».</w:t>
      </w:r>
    </w:p>
    <w:p w:rsidR="003B4209" w:rsidRPr="003B4209" w:rsidRDefault="003B4209" w:rsidP="001E3B6E">
      <w:pPr>
        <w:spacing w:after="0" w:line="240" w:lineRule="auto"/>
        <w:ind w:firstLine="284"/>
        <w:jc w:val="both"/>
        <w:rPr>
          <w:rFonts w:ascii="Times New Roman" w:hAnsi="Times New Roman" w:cs="Times New Roman"/>
          <w:bCs/>
          <w:kern w:val="0"/>
          <w:sz w:val="12"/>
          <w:szCs w:val="12"/>
        </w:rPr>
      </w:pPr>
      <w:r w:rsidRPr="003B4209">
        <w:rPr>
          <w:rFonts w:ascii="Times New Roman" w:hAnsi="Times New Roman" w:cs="Times New Roman"/>
          <w:bCs/>
          <w:kern w:val="0"/>
          <w:sz w:val="12"/>
          <w:szCs w:val="12"/>
        </w:rPr>
        <w:t>Эффективность программ первого года реализации определяется путем достижения ожидаемых конечных результатов реализации программы за первый год ее реализации.</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kern w:val="0"/>
          <w:sz w:val="12"/>
          <w:szCs w:val="12"/>
        </w:rPr>
        <w:t>По результатам указанной оценки подготавливаются предложения о целесообразности дальнейшего финансирования Программы.</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p>
    <w:p w:rsidR="003B4209" w:rsidRPr="003B4209" w:rsidRDefault="003B4209" w:rsidP="001E3B6E">
      <w:pPr>
        <w:spacing w:after="0" w:line="240" w:lineRule="auto"/>
        <w:ind w:firstLine="28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Раздел 9  Отчет о реализации, контроль реализации Программы</w:t>
      </w:r>
    </w:p>
    <w:p w:rsidR="003B4209" w:rsidRPr="003B4209" w:rsidRDefault="003B4209" w:rsidP="001E3B6E">
      <w:pPr>
        <w:spacing w:after="0" w:line="240" w:lineRule="auto"/>
        <w:ind w:firstLine="284"/>
        <w:rPr>
          <w:rFonts w:ascii="Times New Roman" w:hAnsi="Times New Roman" w:cs="Times New Roman"/>
          <w:bCs/>
          <w:color w:val="auto"/>
          <w:kern w:val="0"/>
          <w:sz w:val="12"/>
          <w:szCs w:val="12"/>
        </w:rPr>
      </w:pP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9.1 Отчет о реализации программы формируется отделом планирования и экономического развития  района ежеквартально не позднее 10 числа второго месяца, следующего </w:t>
      </w:r>
      <w:proofErr w:type="gramStart"/>
      <w:r w:rsidRPr="003B4209">
        <w:rPr>
          <w:rFonts w:ascii="Times New Roman" w:hAnsi="Times New Roman" w:cs="Times New Roman"/>
          <w:bCs/>
          <w:color w:val="auto"/>
          <w:kern w:val="0"/>
          <w:sz w:val="12"/>
          <w:szCs w:val="12"/>
        </w:rPr>
        <w:t>за</w:t>
      </w:r>
      <w:proofErr w:type="gramEnd"/>
      <w:r w:rsidRPr="003B4209">
        <w:rPr>
          <w:rFonts w:ascii="Times New Roman" w:hAnsi="Times New Roman" w:cs="Times New Roman"/>
          <w:bCs/>
          <w:color w:val="auto"/>
          <w:kern w:val="0"/>
          <w:sz w:val="12"/>
          <w:szCs w:val="12"/>
        </w:rPr>
        <w:t xml:space="preserve"> отчетным, согласно приложениям 6-8 к Программе.</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Отчет предоставляется в финансовое управление администрации района.</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Годовой отчет о ходе реализации программы формируется до 1 </w:t>
      </w:r>
      <w:proofErr w:type="gramStart"/>
      <w:r w:rsidRPr="003B4209">
        <w:rPr>
          <w:rFonts w:ascii="Times New Roman" w:hAnsi="Times New Roman" w:cs="Times New Roman"/>
          <w:bCs/>
          <w:color w:val="auto"/>
          <w:kern w:val="0"/>
          <w:sz w:val="12"/>
          <w:szCs w:val="12"/>
        </w:rPr>
        <w:t>марта года, следующего за отчетным  годом и содержит</w:t>
      </w:r>
      <w:proofErr w:type="gramEnd"/>
      <w:r w:rsidRPr="003B4209">
        <w:rPr>
          <w:rFonts w:ascii="Times New Roman" w:hAnsi="Times New Roman" w:cs="Times New Roman"/>
          <w:bCs/>
          <w:color w:val="auto"/>
          <w:kern w:val="0"/>
          <w:sz w:val="12"/>
          <w:szCs w:val="12"/>
        </w:rPr>
        <w:t>:</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информацию об основных результатах, достигнутых в отчетном году, включающую важнейшие качественные и количественные характеристики;</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сведения о достижении значений показателей Программы в разрезе отдельных мероприятий;</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 (приложение 6);</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информацию о запланированных, но не достигнутых результатах (с указанием причин);</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описание результатов реализации отдельных мероприятий в отчетном году;</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анализ последствий не реализации отдельных мероприятий Программы, на реализацию Программы в целом;</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информацию об использовании бюджетных ассигнований и средств на реализацию отдельных мероприятий Программы с указанием плановых и фактических значений (с расшифровкой по главным распорядителям)  (приложение 7);</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информацию об использовании бюджетных ассигнований и средств на реализацию отдельных мероприятий Программы с указанием плановых и фактических значений (приложение 8);</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результаты оценки эффективности Программы;</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анализ результативности бюджетных расходов и обоснование мер по ее повышению.</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9.2 Обеспечение целевого расходования бюджетных средств, контроля </w:t>
      </w:r>
      <w:r w:rsidRPr="003B4209">
        <w:rPr>
          <w:rFonts w:ascii="Times New Roman" w:hAnsi="Times New Roman" w:cs="Times New Roman"/>
          <w:bCs/>
          <w:color w:val="auto"/>
          <w:kern w:val="0"/>
          <w:sz w:val="12"/>
          <w:szCs w:val="12"/>
        </w:rPr>
        <w:br/>
        <w:t xml:space="preserve"> реализации мероприятий Программы и за достижением конечных результатов осуществляется отделам планирования и экономического развития района.</w:t>
      </w:r>
    </w:p>
    <w:p w:rsidR="003B4209" w:rsidRPr="003B4209" w:rsidRDefault="003B4209" w:rsidP="001E3B6E">
      <w:pPr>
        <w:spacing w:after="0" w:line="240" w:lineRule="auto"/>
        <w:ind w:firstLine="284"/>
        <w:jc w:val="both"/>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9.3 Контроль соблюдения условий выделения, получения, целевого использования и возврата средств бюджета осуществляет администрация района (отдел планирования и экономического развития района, финансовое управление администрации района) и председатель ревизионной комиссии.</w:t>
      </w:r>
    </w:p>
    <w:p w:rsidR="003B4209" w:rsidRPr="003B4209" w:rsidRDefault="003B4209" w:rsidP="001E3B6E">
      <w:pPr>
        <w:spacing w:after="0" w:line="240" w:lineRule="auto"/>
        <w:ind w:firstLine="284"/>
        <w:rPr>
          <w:rFonts w:ascii="Times New Roman" w:hAnsi="Times New Roman" w:cs="Times New Roman"/>
          <w:bCs/>
          <w:color w:val="auto"/>
          <w:kern w:val="0"/>
          <w:sz w:val="12"/>
          <w:szCs w:val="12"/>
        </w:rPr>
      </w:pPr>
    </w:p>
    <w:p w:rsidR="003B4209" w:rsidRPr="003B4209" w:rsidRDefault="003B4209" w:rsidP="001E3B6E">
      <w:pPr>
        <w:widowControl w:val="0"/>
        <w:autoSpaceDE w:val="0"/>
        <w:autoSpaceDN w:val="0"/>
        <w:adjustRightInd w:val="0"/>
        <w:spacing w:after="0" w:line="240" w:lineRule="auto"/>
        <w:ind w:firstLine="28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Раздел 10 Механизм реализации программы</w:t>
      </w:r>
    </w:p>
    <w:p w:rsidR="003B4209" w:rsidRPr="003B4209" w:rsidRDefault="003B4209" w:rsidP="001E3B6E">
      <w:pPr>
        <w:widowControl w:val="0"/>
        <w:autoSpaceDE w:val="0"/>
        <w:autoSpaceDN w:val="0"/>
        <w:adjustRightInd w:val="0"/>
        <w:spacing w:after="0" w:line="240" w:lineRule="auto"/>
        <w:ind w:firstLine="284"/>
        <w:jc w:val="center"/>
        <w:rPr>
          <w:rFonts w:ascii="Times New Roman" w:hAnsi="Times New Roman" w:cs="Times New Roman"/>
          <w:bCs/>
          <w:color w:val="auto"/>
          <w:kern w:val="0"/>
          <w:sz w:val="12"/>
          <w:szCs w:val="12"/>
        </w:rPr>
      </w:pPr>
    </w:p>
    <w:p w:rsidR="003B4209" w:rsidRPr="003B4209" w:rsidRDefault="003B4209" w:rsidP="001E3B6E">
      <w:pPr>
        <w:widowControl w:val="0"/>
        <w:autoSpaceDE w:val="0"/>
        <w:autoSpaceDN w:val="0"/>
        <w:adjustRightInd w:val="0"/>
        <w:spacing w:after="0" w:line="240" w:lineRule="auto"/>
        <w:ind w:firstLine="28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Отдельных мероприятий программы не предусмотрено.</w:t>
      </w:r>
    </w:p>
    <w:p w:rsidR="003B4209" w:rsidRPr="003B4209" w:rsidRDefault="003B4209" w:rsidP="001E3B6E">
      <w:pPr>
        <w:widowControl w:val="0"/>
        <w:autoSpaceDE w:val="0"/>
        <w:autoSpaceDN w:val="0"/>
        <w:adjustRightInd w:val="0"/>
        <w:spacing w:after="0" w:line="240" w:lineRule="auto"/>
        <w:ind w:firstLine="284"/>
        <w:rPr>
          <w:rFonts w:ascii="Times New Roman" w:hAnsi="Times New Roman" w:cs="Times New Roman"/>
          <w:bCs/>
          <w:color w:val="auto"/>
          <w:kern w:val="0"/>
          <w:sz w:val="12"/>
          <w:szCs w:val="12"/>
        </w:rPr>
      </w:pPr>
    </w:p>
    <w:p w:rsidR="003B4209" w:rsidRPr="003B4209" w:rsidRDefault="003B4209" w:rsidP="001E3B6E">
      <w:pPr>
        <w:widowControl w:val="0"/>
        <w:autoSpaceDE w:val="0"/>
        <w:autoSpaceDN w:val="0"/>
        <w:adjustRightInd w:val="0"/>
        <w:spacing w:after="0" w:line="240" w:lineRule="auto"/>
        <w:ind w:firstLine="28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 xml:space="preserve"> Раздел 11 Основные меры правового регулирования</w:t>
      </w:r>
    </w:p>
    <w:p w:rsidR="003B4209" w:rsidRPr="003B4209" w:rsidRDefault="003B4209" w:rsidP="001E3B6E">
      <w:pPr>
        <w:widowControl w:val="0"/>
        <w:autoSpaceDE w:val="0"/>
        <w:autoSpaceDN w:val="0"/>
        <w:adjustRightInd w:val="0"/>
        <w:spacing w:after="0" w:line="240" w:lineRule="auto"/>
        <w:ind w:firstLine="284"/>
        <w:jc w:val="center"/>
        <w:rPr>
          <w:rFonts w:ascii="Times New Roman" w:hAnsi="Times New Roman" w:cs="Times New Roman"/>
          <w:bCs/>
          <w:color w:val="auto"/>
          <w:kern w:val="0"/>
          <w:sz w:val="12"/>
          <w:szCs w:val="12"/>
        </w:rPr>
      </w:pPr>
    </w:p>
    <w:p w:rsidR="003B4209" w:rsidRPr="003B4209" w:rsidRDefault="003B4209" w:rsidP="001E3B6E">
      <w:pPr>
        <w:widowControl w:val="0"/>
        <w:autoSpaceDE w:val="0"/>
        <w:autoSpaceDN w:val="0"/>
        <w:adjustRightInd w:val="0"/>
        <w:spacing w:after="0" w:line="240" w:lineRule="auto"/>
        <w:ind w:firstLine="28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Принятие нормативных правовых актов не предусмотрено.</w:t>
      </w:r>
    </w:p>
    <w:p w:rsidR="003B4209" w:rsidRPr="003B4209" w:rsidRDefault="003B4209" w:rsidP="001E3B6E">
      <w:pPr>
        <w:widowControl w:val="0"/>
        <w:autoSpaceDE w:val="0"/>
        <w:autoSpaceDN w:val="0"/>
        <w:adjustRightInd w:val="0"/>
        <w:spacing w:after="0" w:line="240" w:lineRule="auto"/>
        <w:ind w:firstLine="284"/>
        <w:rPr>
          <w:rFonts w:ascii="Times New Roman" w:hAnsi="Times New Roman" w:cs="Times New Roman"/>
          <w:bCs/>
          <w:color w:val="auto"/>
          <w:kern w:val="0"/>
          <w:sz w:val="12"/>
          <w:szCs w:val="12"/>
        </w:rPr>
      </w:pPr>
    </w:p>
    <w:p w:rsidR="003B4209" w:rsidRPr="003B4209" w:rsidRDefault="003B4209" w:rsidP="001E3B6E">
      <w:pPr>
        <w:widowControl w:val="0"/>
        <w:autoSpaceDE w:val="0"/>
        <w:autoSpaceDN w:val="0"/>
        <w:adjustRightInd w:val="0"/>
        <w:spacing w:after="0" w:line="240" w:lineRule="auto"/>
        <w:ind w:firstLine="284"/>
        <w:jc w:val="center"/>
        <w:rPr>
          <w:rFonts w:ascii="Times New Roman" w:hAnsi="Times New Roman" w:cs="Times New Roman"/>
          <w:bCs/>
          <w:color w:val="auto"/>
          <w:kern w:val="0"/>
          <w:sz w:val="12"/>
          <w:szCs w:val="12"/>
        </w:rPr>
      </w:pPr>
    </w:p>
    <w:p w:rsidR="003B4209" w:rsidRPr="003B4209" w:rsidRDefault="003B4209" w:rsidP="001E3B6E">
      <w:pPr>
        <w:widowControl w:val="0"/>
        <w:autoSpaceDE w:val="0"/>
        <w:autoSpaceDN w:val="0"/>
        <w:adjustRightInd w:val="0"/>
        <w:spacing w:after="0" w:line="240" w:lineRule="auto"/>
        <w:ind w:firstLine="28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Раздел 12 Прогноз сводных показателей муниципальных заданий</w:t>
      </w:r>
    </w:p>
    <w:p w:rsidR="003B4209" w:rsidRPr="003B4209" w:rsidRDefault="003B4209" w:rsidP="001E3B6E">
      <w:pPr>
        <w:widowControl w:val="0"/>
        <w:autoSpaceDE w:val="0"/>
        <w:autoSpaceDN w:val="0"/>
        <w:adjustRightInd w:val="0"/>
        <w:spacing w:after="0" w:line="240" w:lineRule="auto"/>
        <w:ind w:firstLine="284"/>
        <w:jc w:val="center"/>
        <w:rPr>
          <w:rFonts w:ascii="Times New Roman" w:hAnsi="Times New Roman" w:cs="Times New Roman"/>
          <w:bCs/>
          <w:color w:val="auto"/>
          <w:kern w:val="0"/>
          <w:sz w:val="12"/>
          <w:szCs w:val="12"/>
        </w:rPr>
      </w:pPr>
    </w:p>
    <w:p w:rsidR="003B4209" w:rsidRPr="003B4209" w:rsidRDefault="003B4209" w:rsidP="001E3B6E">
      <w:pPr>
        <w:widowControl w:val="0"/>
        <w:autoSpaceDE w:val="0"/>
        <w:autoSpaceDN w:val="0"/>
        <w:adjustRightInd w:val="0"/>
        <w:spacing w:after="0" w:line="240" w:lineRule="auto"/>
        <w:ind w:firstLine="284"/>
        <w:rPr>
          <w:rFonts w:ascii="Times New Roman" w:hAnsi="Times New Roman" w:cs="Times New Roman"/>
          <w:bCs/>
          <w:color w:val="auto"/>
          <w:kern w:val="0"/>
          <w:sz w:val="12"/>
          <w:szCs w:val="12"/>
        </w:rPr>
      </w:pPr>
      <w:r w:rsidRPr="003B4209">
        <w:rPr>
          <w:rFonts w:ascii="Times New Roman" w:hAnsi="Times New Roman" w:cs="Times New Roman"/>
          <w:bCs/>
          <w:color w:val="auto"/>
          <w:kern w:val="0"/>
          <w:sz w:val="12"/>
          <w:szCs w:val="12"/>
        </w:rPr>
        <w:t>Учреждений оказывающих муниципальные услуги субъектам малого и среднего предпринимательства нет.</w:t>
      </w:r>
    </w:p>
    <w:p w:rsidR="001E3B6E" w:rsidRDefault="001E3B6E" w:rsidP="003B4209">
      <w:pPr>
        <w:spacing w:after="0" w:line="240" w:lineRule="auto"/>
        <w:rPr>
          <w:rFonts w:ascii="Times New Roman" w:hAnsi="Times New Roman" w:cs="Times New Roman"/>
          <w:color w:val="auto"/>
          <w:kern w:val="0"/>
          <w:sz w:val="12"/>
          <w:szCs w:val="12"/>
        </w:rPr>
        <w:sectPr w:rsidR="001E3B6E" w:rsidSect="006E5F67">
          <w:headerReference w:type="default" r:id="rId11"/>
          <w:footerReference w:type="default" r:id="rId12"/>
          <w:pgSz w:w="11907" w:h="16839" w:code="9"/>
          <w:pgMar w:top="254" w:right="424" w:bottom="851" w:left="426" w:header="284" w:footer="0" w:gutter="0"/>
          <w:cols w:num="2" w:space="708"/>
          <w:docGrid w:linePitch="360"/>
        </w:sectPr>
      </w:pPr>
    </w:p>
    <w:p w:rsidR="001E3B6E" w:rsidRPr="001E3B6E" w:rsidRDefault="001E3B6E" w:rsidP="001E3B6E">
      <w:pPr>
        <w:tabs>
          <w:tab w:val="left" w:pos="2381"/>
          <w:tab w:val="left" w:pos="4820"/>
          <w:tab w:val="left" w:pos="4962"/>
        </w:tabs>
        <w:spacing w:after="0" w:line="240" w:lineRule="auto"/>
        <w:jc w:val="right"/>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lastRenderedPageBreak/>
        <w:t>Приложение 1</w:t>
      </w:r>
    </w:p>
    <w:p w:rsidR="001E3B6E" w:rsidRPr="001E3B6E" w:rsidRDefault="001E3B6E" w:rsidP="001E3B6E">
      <w:pPr>
        <w:spacing w:after="0" w:line="240" w:lineRule="auto"/>
        <w:jc w:val="right"/>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к Паспорту</w:t>
      </w:r>
    </w:p>
    <w:p w:rsidR="001E3B6E" w:rsidRPr="001E3B6E" w:rsidRDefault="001E3B6E" w:rsidP="001E3B6E">
      <w:pPr>
        <w:spacing w:after="0" w:line="240" w:lineRule="auto"/>
        <w:jc w:val="right"/>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муниципальной программы</w:t>
      </w:r>
    </w:p>
    <w:p w:rsidR="001E3B6E" w:rsidRPr="001E3B6E" w:rsidRDefault="001E3B6E" w:rsidP="001E3B6E">
      <w:pPr>
        <w:spacing w:after="0" w:line="240" w:lineRule="auto"/>
        <w:jc w:val="right"/>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«Развитие малого и   среднего</w:t>
      </w:r>
    </w:p>
    <w:p w:rsidR="001E3B6E" w:rsidRPr="001E3B6E" w:rsidRDefault="001E3B6E" w:rsidP="001E3B6E">
      <w:pPr>
        <w:spacing w:after="0" w:line="240" w:lineRule="auto"/>
        <w:jc w:val="right"/>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предпринимательства в  Каратузском</w:t>
      </w:r>
    </w:p>
    <w:p w:rsidR="001E3B6E" w:rsidRPr="001E3B6E" w:rsidRDefault="001E3B6E" w:rsidP="001E3B6E">
      <w:pPr>
        <w:spacing w:after="0" w:line="240" w:lineRule="auto"/>
        <w:jc w:val="right"/>
        <w:rPr>
          <w:rFonts w:ascii="Times New Roman" w:hAnsi="Times New Roman" w:cs="Times New Roman"/>
          <w:bCs/>
          <w:color w:val="auto"/>
          <w:kern w:val="0"/>
          <w:sz w:val="12"/>
          <w:szCs w:val="12"/>
        </w:rPr>
      </w:pPr>
      <w:proofErr w:type="gramStart"/>
      <w:r w:rsidRPr="001E3B6E">
        <w:rPr>
          <w:rFonts w:ascii="Times New Roman" w:hAnsi="Times New Roman" w:cs="Times New Roman"/>
          <w:bCs/>
          <w:color w:val="auto"/>
          <w:kern w:val="0"/>
          <w:sz w:val="12"/>
          <w:szCs w:val="12"/>
        </w:rPr>
        <w:t>районе</w:t>
      </w:r>
      <w:proofErr w:type="gramEnd"/>
      <w:r w:rsidRPr="001E3B6E">
        <w:rPr>
          <w:rFonts w:ascii="Times New Roman" w:hAnsi="Times New Roman" w:cs="Times New Roman"/>
          <w:bCs/>
          <w:color w:val="auto"/>
          <w:kern w:val="0"/>
          <w:sz w:val="12"/>
          <w:szCs w:val="12"/>
        </w:rPr>
        <w:t>»</w:t>
      </w:r>
    </w:p>
    <w:p w:rsidR="001E3B6E" w:rsidRPr="001E3B6E" w:rsidRDefault="001E3B6E" w:rsidP="001E3B6E">
      <w:pPr>
        <w:spacing w:after="0" w:line="240" w:lineRule="auto"/>
        <w:jc w:val="right"/>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 </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Цели, целевые показатели, задачи, показатели результативности </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1"/>
        <w:gridCol w:w="2729"/>
        <w:gridCol w:w="1276"/>
        <w:gridCol w:w="851"/>
        <w:gridCol w:w="1275"/>
        <w:gridCol w:w="567"/>
        <w:gridCol w:w="567"/>
        <w:gridCol w:w="567"/>
        <w:gridCol w:w="567"/>
        <w:gridCol w:w="709"/>
        <w:gridCol w:w="708"/>
        <w:gridCol w:w="568"/>
      </w:tblGrid>
      <w:tr w:rsidR="001E3B6E" w:rsidRPr="001E3B6E" w:rsidTr="001E3B6E">
        <w:tc>
          <w:tcPr>
            <w:tcW w:w="781"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  </w:t>
            </w:r>
            <w:r w:rsidRPr="001E3B6E">
              <w:rPr>
                <w:rFonts w:ascii="Times New Roman" w:hAnsi="Times New Roman" w:cs="Times New Roman"/>
                <w:bCs/>
                <w:color w:val="auto"/>
                <w:kern w:val="0"/>
                <w:sz w:val="12"/>
                <w:szCs w:val="12"/>
              </w:rPr>
              <w:br/>
            </w:r>
            <w:proofErr w:type="gramStart"/>
            <w:r w:rsidRPr="001E3B6E">
              <w:rPr>
                <w:rFonts w:ascii="Times New Roman" w:hAnsi="Times New Roman" w:cs="Times New Roman"/>
                <w:bCs/>
                <w:color w:val="auto"/>
                <w:kern w:val="0"/>
                <w:sz w:val="12"/>
                <w:szCs w:val="12"/>
              </w:rPr>
              <w:t>п</w:t>
            </w:r>
            <w:proofErr w:type="gramEnd"/>
            <w:r w:rsidRPr="001E3B6E">
              <w:rPr>
                <w:rFonts w:ascii="Times New Roman" w:hAnsi="Times New Roman" w:cs="Times New Roman"/>
                <w:bCs/>
                <w:color w:val="auto"/>
                <w:kern w:val="0"/>
                <w:sz w:val="12"/>
                <w:szCs w:val="12"/>
              </w:rPr>
              <w:t>/п</w:t>
            </w:r>
          </w:p>
        </w:tc>
        <w:tc>
          <w:tcPr>
            <w:tcW w:w="2729"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Цели,    </w:t>
            </w:r>
            <w:r w:rsidRPr="001E3B6E">
              <w:rPr>
                <w:rFonts w:ascii="Times New Roman" w:hAnsi="Times New Roman" w:cs="Times New Roman"/>
                <w:bCs/>
                <w:color w:val="auto"/>
                <w:kern w:val="0"/>
                <w:sz w:val="12"/>
                <w:szCs w:val="12"/>
              </w:rPr>
              <w:br/>
              <w:t xml:space="preserve">задачи,   </w:t>
            </w:r>
            <w:r w:rsidRPr="001E3B6E">
              <w:rPr>
                <w:rFonts w:ascii="Times New Roman" w:hAnsi="Times New Roman" w:cs="Times New Roman"/>
                <w:bCs/>
                <w:color w:val="auto"/>
                <w:kern w:val="0"/>
                <w:sz w:val="12"/>
                <w:szCs w:val="12"/>
              </w:rPr>
              <w:br/>
              <w:t xml:space="preserve">показатели </w:t>
            </w:r>
            <w:r w:rsidRPr="001E3B6E">
              <w:rPr>
                <w:rFonts w:ascii="Times New Roman" w:hAnsi="Times New Roman" w:cs="Times New Roman"/>
                <w:bCs/>
                <w:color w:val="auto"/>
                <w:kern w:val="0"/>
                <w:sz w:val="12"/>
                <w:szCs w:val="12"/>
              </w:rPr>
              <w:br/>
            </w:r>
          </w:p>
        </w:tc>
        <w:tc>
          <w:tcPr>
            <w:tcW w:w="1276"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Единица</w:t>
            </w:r>
            <w:r w:rsidRPr="001E3B6E">
              <w:rPr>
                <w:rFonts w:ascii="Times New Roman" w:hAnsi="Times New Roman" w:cs="Times New Roman"/>
                <w:bCs/>
                <w:color w:val="auto"/>
                <w:kern w:val="0"/>
                <w:sz w:val="12"/>
                <w:szCs w:val="12"/>
              </w:rPr>
              <w:br/>
              <w:t>измерения</w:t>
            </w:r>
          </w:p>
        </w:tc>
        <w:tc>
          <w:tcPr>
            <w:tcW w:w="851"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Вес показателя </w:t>
            </w:r>
            <w:r w:rsidRPr="001E3B6E">
              <w:rPr>
                <w:rFonts w:ascii="Times New Roman" w:hAnsi="Times New Roman" w:cs="Times New Roman"/>
                <w:bCs/>
                <w:color w:val="auto"/>
                <w:kern w:val="0"/>
                <w:sz w:val="12"/>
                <w:szCs w:val="12"/>
              </w:rPr>
              <w:br/>
            </w:r>
          </w:p>
        </w:tc>
        <w:tc>
          <w:tcPr>
            <w:tcW w:w="1275"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Источник </w:t>
            </w:r>
            <w:r w:rsidRPr="001E3B6E">
              <w:rPr>
                <w:rFonts w:ascii="Times New Roman" w:hAnsi="Times New Roman" w:cs="Times New Roman"/>
                <w:bCs/>
                <w:color w:val="auto"/>
                <w:kern w:val="0"/>
                <w:sz w:val="12"/>
                <w:szCs w:val="12"/>
              </w:rPr>
              <w:br/>
              <w:t>информации</w:t>
            </w:r>
          </w:p>
        </w:tc>
        <w:tc>
          <w:tcPr>
            <w:tcW w:w="567"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2012</w:t>
            </w:r>
          </w:p>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год</w:t>
            </w:r>
          </w:p>
        </w:tc>
        <w:tc>
          <w:tcPr>
            <w:tcW w:w="567"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2013</w:t>
            </w:r>
          </w:p>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 год</w:t>
            </w:r>
          </w:p>
        </w:tc>
        <w:tc>
          <w:tcPr>
            <w:tcW w:w="567"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2014 </w:t>
            </w:r>
          </w:p>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год</w:t>
            </w:r>
          </w:p>
        </w:tc>
        <w:tc>
          <w:tcPr>
            <w:tcW w:w="567"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2015</w:t>
            </w:r>
          </w:p>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год</w:t>
            </w:r>
          </w:p>
        </w:tc>
        <w:tc>
          <w:tcPr>
            <w:tcW w:w="709"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2016</w:t>
            </w:r>
          </w:p>
          <w:p w:rsidR="001E3B6E" w:rsidRPr="001E3B6E" w:rsidRDefault="001E3B6E" w:rsidP="001E3B6E">
            <w:pPr>
              <w:autoSpaceDE w:val="0"/>
              <w:autoSpaceDN w:val="0"/>
              <w:adjustRightInd w:val="0"/>
              <w:spacing w:after="0" w:line="240" w:lineRule="auto"/>
              <w:ind w:left="-384" w:firstLine="384"/>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 год</w:t>
            </w:r>
          </w:p>
        </w:tc>
        <w:tc>
          <w:tcPr>
            <w:tcW w:w="708"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2017</w:t>
            </w:r>
          </w:p>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год</w:t>
            </w:r>
          </w:p>
        </w:tc>
        <w:tc>
          <w:tcPr>
            <w:tcW w:w="568"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2018</w:t>
            </w:r>
          </w:p>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год</w:t>
            </w:r>
          </w:p>
        </w:tc>
      </w:tr>
      <w:tr w:rsidR="001E3B6E" w:rsidRPr="001E3B6E" w:rsidTr="001E3B6E">
        <w:tc>
          <w:tcPr>
            <w:tcW w:w="78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w:t>
            </w:r>
          </w:p>
        </w:tc>
        <w:tc>
          <w:tcPr>
            <w:tcW w:w="9108" w:type="dxa"/>
            <w:gridSpan w:val="9"/>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 Цель: 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 </w:t>
            </w:r>
          </w:p>
        </w:tc>
        <w:tc>
          <w:tcPr>
            <w:tcW w:w="708" w:type="dxa"/>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568" w:type="dxa"/>
          </w:tcPr>
          <w:p w:rsidR="001E3B6E" w:rsidRPr="001E3B6E" w:rsidRDefault="001E3B6E" w:rsidP="001E3B6E">
            <w:pPr>
              <w:spacing w:after="0" w:line="240" w:lineRule="auto"/>
              <w:rPr>
                <w:rFonts w:ascii="Times New Roman" w:hAnsi="Times New Roman" w:cs="Times New Roman"/>
                <w:bCs/>
                <w:color w:val="auto"/>
                <w:kern w:val="0"/>
                <w:sz w:val="12"/>
                <w:szCs w:val="12"/>
              </w:rPr>
            </w:pPr>
          </w:p>
        </w:tc>
      </w:tr>
      <w:tr w:rsidR="001E3B6E" w:rsidRPr="001E3B6E" w:rsidTr="001E3B6E">
        <w:tc>
          <w:tcPr>
            <w:tcW w:w="78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1.1</w:t>
            </w:r>
          </w:p>
        </w:tc>
        <w:tc>
          <w:tcPr>
            <w:tcW w:w="9108" w:type="dxa"/>
            <w:gridSpan w:val="9"/>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Задача 1 создание мотивов у экономически активного населения по организации  своего дела, побуждение к инициативному использованию своего потенциала</w:t>
            </w:r>
          </w:p>
        </w:tc>
        <w:tc>
          <w:tcPr>
            <w:tcW w:w="708" w:type="dxa"/>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568" w:type="dxa"/>
          </w:tcPr>
          <w:p w:rsidR="001E3B6E" w:rsidRPr="001E3B6E" w:rsidRDefault="001E3B6E" w:rsidP="001E3B6E">
            <w:pPr>
              <w:spacing w:after="0" w:line="240" w:lineRule="auto"/>
              <w:rPr>
                <w:rFonts w:ascii="Times New Roman" w:hAnsi="Times New Roman" w:cs="Times New Roman"/>
                <w:bCs/>
                <w:color w:val="auto"/>
                <w:kern w:val="0"/>
                <w:sz w:val="12"/>
                <w:szCs w:val="12"/>
              </w:rPr>
            </w:pPr>
          </w:p>
        </w:tc>
      </w:tr>
      <w:tr w:rsidR="001E3B6E" w:rsidRPr="001E3B6E" w:rsidTr="001E3B6E">
        <w:tc>
          <w:tcPr>
            <w:tcW w:w="78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1.1.1</w:t>
            </w:r>
          </w:p>
        </w:tc>
        <w:tc>
          <w:tcPr>
            <w:tcW w:w="2729" w:type="dxa"/>
          </w:tcPr>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Количество субъектов малого и среднего предпринимательства, принявших участие в конкурсе</w:t>
            </w:r>
          </w:p>
        </w:tc>
        <w:tc>
          <w:tcPr>
            <w:tcW w:w="1276"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Чел.</w:t>
            </w:r>
          </w:p>
        </w:tc>
        <w:tc>
          <w:tcPr>
            <w:tcW w:w="85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0,1</w:t>
            </w:r>
          </w:p>
        </w:tc>
        <w:tc>
          <w:tcPr>
            <w:tcW w:w="1275"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Отдел планирования и экономического  развития района</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11</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12</w:t>
            </w:r>
          </w:p>
        </w:tc>
        <w:tc>
          <w:tcPr>
            <w:tcW w:w="709"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13</w:t>
            </w:r>
          </w:p>
        </w:tc>
        <w:tc>
          <w:tcPr>
            <w:tcW w:w="708"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14</w:t>
            </w:r>
          </w:p>
        </w:tc>
        <w:tc>
          <w:tcPr>
            <w:tcW w:w="568"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w:t>
            </w:r>
          </w:p>
        </w:tc>
      </w:tr>
      <w:tr w:rsidR="001E3B6E" w:rsidRPr="001E3B6E" w:rsidTr="001E3B6E">
        <w:trPr>
          <w:trHeight w:val="145"/>
        </w:trPr>
        <w:tc>
          <w:tcPr>
            <w:tcW w:w="78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1.2</w:t>
            </w:r>
          </w:p>
        </w:tc>
        <w:tc>
          <w:tcPr>
            <w:tcW w:w="9108" w:type="dxa"/>
            <w:gridSpan w:val="9"/>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Задача 2 повышение уровня предпринимательской грамотности.</w:t>
            </w:r>
          </w:p>
        </w:tc>
        <w:tc>
          <w:tcPr>
            <w:tcW w:w="708" w:type="dxa"/>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568" w:type="dxa"/>
          </w:tcPr>
          <w:p w:rsidR="001E3B6E" w:rsidRPr="001E3B6E" w:rsidRDefault="001E3B6E" w:rsidP="001E3B6E">
            <w:pPr>
              <w:spacing w:after="0" w:line="240" w:lineRule="auto"/>
              <w:rPr>
                <w:rFonts w:ascii="Times New Roman" w:hAnsi="Times New Roman" w:cs="Times New Roman"/>
                <w:bCs/>
                <w:color w:val="auto"/>
                <w:kern w:val="0"/>
                <w:sz w:val="12"/>
                <w:szCs w:val="12"/>
              </w:rPr>
            </w:pPr>
          </w:p>
        </w:tc>
      </w:tr>
      <w:tr w:rsidR="001E3B6E" w:rsidRPr="001E3B6E" w:rsidTr="001E3B6E">
        <w:tc>
          <w:tcPr>
            <w:tcW w:w="78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1.2.1</w:t>
            </w:r>
          </w:p>
        </w:tc>
        <w:tc>
          <w:tcPr>
            <w:tcW w:w="2729" w:type="dxa"/>
          </w:tcPr>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Количество работников прошедших переобучением и повышение квалификации</w:t>
            </w:r>
          </w:p>
        </w:tc>
        <w:tc>
          <w:tcPr>
            <w:tcW w:w="1276"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Чел.</w:t>
            </w:r>
          </w:p>
        </w:tc>
        <w:tc>
          <w:tcPr>
            <w:tcW w:w="85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0,1</w:t>
            </w:r>
          </w:p>
        </w:tc>
        <w:tc>
          <w:tcPr>
            <w:tcW w:w="1275"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Отдел планирования и экономического  развития района</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w:t>
            </w:r>
          </w:p>
        </w:tc>
        <w:tc>
          <w:tcPr>
            <w:tcW w:w="709"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w:t>
            </w:r>
          </w:p>
        </w:tc>
        <w:tc>
          <w:tcPr>
            <w:tcW w:w="708"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w:t>
            </w:r>
          </w:p>
        </w:tc>
        <w:tc>
          <w:tcPr>
            <w:tcW w:w="568"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w:t>
            </w:r>
          </w:p>
        </w:tc>
      </w:tr>
      <w:tr w:rsidR="001E3B6E" w:rsidRPr="001E3B6E" w:rsidTr="001E3B6E">
        <w:tc>
          <w:tcPr>
            <w:tcW w:w="78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1.3</w:t>
            </w:r>
          </w:p>
        </w:tc>
        <w:tc>
          <w:tcPr>
            <w:tcW w:w="9108" w:type="dxa"/>
            <w:gridSpan w:val="9"/>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Задача 3 поддержка субъектов малого и среднего предпринимательствам в приоритетных для района областях</w:t>
            </w:r>
          </w:p>
        </w:tc>
        <w:tc>
          <w:tcPr>
            <w:tcW w:w="708" w:type="dxa"/>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568" w:type="dxa"/>
          </w:tcPr>
          <w:p w:rsidR="001E3B6E" w:rsidRPr="001E3B6E" w:rsidRDefault="001E3B6E" w:rsidP="001E3B6E">
            <w:pPr>
              <w:spacing w:after="0" w:line="240" w:lineRule="auto"/>
              <w:rPr>
                <w:rFonts w:ascii="Times New Roman" w:hAnsi="Times New Roman" w:cs="Times New Roman"/>
                <w:bCs/>
                <w:color w:val="auto"/>
                <w:kern w:val="0"/>
                <w:sz w:val="12"/>
                <w:szCs w:val="12"/>
              </w:rPr>
            </w:pPr>
          </w:p>
        </w:tc>
      </w:tr>
      <w:tr w:rsidR="001E3B6E" w:rsidRPr="001E3B6E" w:rsidTr="001E3B6E">
        <w:tc>
          <w:tcPr>
            <w:tcW w:w="78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1.3.1</w:t>
            </w:r>
          </w:p>
        </w:tc>
        <w:tc>
          <w:tcPr>
            <w:tcW w:w="2729" w:type="dxa"/>
          </w:tcPr>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ab/>
              <w:t>Количество действующих  субъектов малого и среднего предпринимательства</w:t>
            </w:r>
          </w:p>
        </w:tc>
        <w:tc>
          <w:tcPr>
            <w:tcW w:w="1276"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Ед.</w:t>
            </w:r>
          </w:p>
        </w:tc>
        <w:tc>
          <w:tcPr>
            <w:tcW w:w="85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0,1</w:t>
            </w:r>
          </w:p>
        </w:tc>
        <w:tc>
          <w:tcPr>
            <w:tcW w:w="1275"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Данные мониторинга</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398</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333</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331</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334</w:t>
            </w:r>
          </w:p>
        </w:tc>
        <w:tc>
          <w:tcPr>
            <w:tcW w:w="709"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337</w:t>
            </w:r>
          </w:p>
        </w:tc>
        <w:tc>
          <w:tcPr>
            <w:tcW w:w="708"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340</w:t>
            </w:r>
          </w:p>
        </w:tc>
        <w:tc>
          <w:tcPr>
            <w:tcW w:w="568"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343</w:t>
            </w:r>
          </w:p>
        </w:tc>
      </w:tr>
      <w:tr w:rsidR="001E3B6E" w:rsidRPr="001E3B6E" w:rsidTr="001E3B6E">
        <w:tc>
          <w:tcPr>
            <w:tcW w:w="78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1.3.2</w:t>
            </w:r>
          </w:p>
        </w:tc>
        <w:tc>
          <w:tcPr>
            <w:tcW w:w="2729" w:type="dxa"/>
          </w:tcPr>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субъектов малого и среднего предпринимательства.</w:t>
            </w:r>
          </w:p>
        </w:tc>
        <w:tc>
          <w:tcPr>
            <w:tcW w:w="1276"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 </w:t>
            </w:r>
          </w:p>
        </w:tc>
        <w:tc>
          <w:tcPr>
            <w:tcW w:w="85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0,1</w:t>
            </w:r>
          </w:p>
        </w:tc>
        <w:tc>
          <w:tcPr>
            <w:tcW w:w="1275"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Расчетные данные</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31,9</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32,9</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33,4</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33,5</w:t>
            </w:r>
          </w:p>
        </w:tc>
        <w:tc>
          <w:tcPr>
            <w:tcW w:w="709"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33,6</w:t>
            </w:r>
          </w:p>
        </w:tc>
        <w:tc>
          <w:tcPr>
            <w:tcW w:w="708"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33,7</w:t>
            </w:r>
          </w:p>
        </w:tc>
        <w:tc>
          <w:tcPr>
            <w:tcW w:w="568"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33,7</w:t>
            </w:r>
          </w:p>
        </w:tc>
      </w:tr>
      <w:tr w:rsidR="001E3B6E" w:rsidRPr="001E3B6E" w:rsidTr="001E3B6E">
        <w:tc>
          <w:tcPr>
            <w:tcW w:w="78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1.3.3</w:t>
            </w:r>
          </w:p>
        </w:tc>
        <w:tc>
          <w:tcPr>
            <w:tcW w:w="2729" w:type="dxa"/>
          </w:tcPr>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Увеличение оборота малых и средних предприятий,  занимающихся обрабатывающим производством</w:t>
            </w:r>
          </w:p>
        </w:tc>
        <w:tc>
          <w:tcPr>
            <w:tcW w:w="1276"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 </w:t>
            </w:r>
            <w:proofErr w:type="gramStart"/>
            <w:r w:rsidRPr="001E3B6E">
              <w:rPr>
                <w:rFonts w:ascii="Times New Roman" w:hAnsi="Times New Roman" w:cs="Times New Roman"/>
                <w:bCs/>
                <w:color w:val="auto"/>
                <w:kern w:val="0"/>
                <w:sz w:val="12"/>
                <w:szCs w:val="12"/>
              </w:rPr>
              <w:t>к</w:t>
            </w:r>
            <w:proofErr w:type="gramEnd"/>
            <w:r w:rsidRPr="001E3B6E">
              <w:rPr>
                <w:rFonts w:ascii="Times New Roman" w:hAnsi="Times New Roman" w:cs="Times New Roman"/>
                <w:bCs/>
                <w:color w:val="auto"/>
                <w:kern w:val="0"/>
                <w:sz w:val="12"/>
                <w:szCs w:val="12"/>
              </w:rPr>
              <w:t xml:space="preserve"> предыдущего года</w:t>
            </w:r>
          </w:p>
        </w:tc>
        <w:tc>
          <w:tcPr>
            <w:tcW w:w="85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0,1</w:t>
            </w:r>
          </w:p>
        </w:tc>
        <w:tc>
          <w:tcPr>
            <w:tcW w:w="1275"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Данные мониторинга</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0,8</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1,0</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w:t>
            </w:r>
          </w:p>
        </w:tc>
        <w:tc>
          <w:tcPr>
            <w:tcW w:w="709"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w:t>
            </w:r>
          </w:p>
        </w:tc>
        <w:tc>
          <w:tcPr>
            <w:tcW w:w="708"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2,1</w:t>
            </w:r>
          </w:p>
        </w:tc>
        <w:tc>
          <w:tcPr>
            <w:tcW w:w="568"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2,2</w:t>
            </w:r>
          </w:p>
        </w:tc>
      </w:tr>
      <w:tr w:rsidR="001E3B6E" w:rsidRPr="001E3B6E" w:rsidTr="001E3B6E">
        <w:tc>
          <w:tcPr>
            <w:tcW w:w="78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1.3.4</w:t>
            </w:r>
          </w:p>
        </w:tc>
        <w:tc>
          <w:tcPr>
            <w:tcW w:w="2729" w:type="dxa"/>
          </w:tcPr>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Количество субъектов малого и среднего предпринимательства, получивших муниципальную поддержку (ежегодно).</w:t>
            </w:r>
          </w:p>
        </w:tc>
        <w:tc>
          <w:tcPr>
            <w:tcW w:w="1276"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Ед.</w:t>
            </w:r>
          </w:p>
        </w:tc>
        <w:tc>
          <w:tcPr>
            <w:tcW w:w="85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0,1</w:t>
            </w:r>
          </w:p>
        </w:tc>
        <w:tc>
          <w:tcPr>
            <w:tcW w:w="1275"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Данные мониторинга</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7</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5</w:t>
            </w:r>
          </w:p>
        </w:tc>
        <w:tc>
          <w:tcPr>
            <w:tcW w:w="709"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6</w:t>
            </w:r>
          </w:p>
        </w:tc>
        <w:tc>
          <w:tcPr>
            <w:tcW w:w="708"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7</w:t>
            </w:r>
          </w:p>
        </w:tc>
        <w:tc>
          <w:tcPr>
            <w:tcW w:w="568"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7</w:t>
            </w:r>
          </w:p>
        </w:tc>
      </w:tr>
      <w:tr w:rsidR="001E3B6E" w:rsidRPr="001E3B6E" w:rsidTr="001E3B6E">
        <w:tc>
          <w:tcPr>
            <w:tcW w:w="78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1.3.5</w:t>
            </w:r>
          </w:p>
        </w:tc>
        <w:tc>
          <w:tcPr>
            <w:tcW w:w="2729" w:type="dxa"/>
          </w:tcPr>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w:t>
            </w:r>
          </w:p>
        </w:tc>
        <w:tc>
          <w:tcPr>
            <w:tcW w:w="1276"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Ед.</w:t>
            </w:r>
          </w:p>
        </w:tc>
        <w:tc>
          <w:tcPr>
            <w:tcW w:w="85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0,2</w:t>
            </w:r>
          </w:p>
        </w:tc>
        <w:tc>
          <w:tcPr>
            <w:tcW w:w="1275"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Отдел планирования и экономического  развития района</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5</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6</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w:t>
            </w:r>
          </w:p>
        </w:tc>
        <w:tc>
          <w:tcPr>
            <w:tcW w:w="709"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w:t>
            </w:r>
          </w:p>
        </w:tc>
        <w:tc>
          <w:tcPr>
            <w:tcW w:w="708"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w:t>
            </w:r>
          </w:p>
        </w:tc>
        <w:tc>
          <w:tcPr>
            <w:tcW w:w="568"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w:t>
            </w:r>
          </w:p>
        </w:tc>
      </w:tr>
      <w:tr w:rsidR="001E3B6E" w:rsidRPr="001E3B6E" w:rsidTr="001E3B6E">
        <w:tc>
          <w:tcPr>
            <w:tcW w:w="78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1.3.6</w:t>
            </w:r>
          </w:p>
        </w:tc>
        <w:tc>
          <w:tcPr>
            <w:tcW w:w="2729" w:type="dxa"/>
          </w:tcPr>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Количество сохраненных рабочих мест в секторе малого и среднего предпринимательства за период реализации программы</w:t>
            </w:r>
          </w:p>
        </w:tc>
        <w:tc>
          <w:tcPr>
            <w:tcW w:w="1276"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Ед.</w:t>
            </w:r>
          </w:p>
        </w:tc>
        <w:tc>
          <w:tcPr>
            <w:tcW w:w="851"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0,2</w:t>
            </w:r>
          </w:p>
        </w:tc>
        <w:tc>
          <w:tcPr>
            <w:tcW w:w="1275" w:type="dxa"/>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Отдел планирования и экономического  развития района</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6</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10</w:t>
            </w:r>
          </w:p>
        </w:tc>
        <w:tc>
          <w:tcPr>
            <w:tcW w:w="709"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14</w:t>
            </w:r>
          </w:p>
        </w:tc>
        <w:tc>
          <w:tcPr>
            <w:tcW w:w="708"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14</w:t>
            </w:r>
          </w:p>
        </w:tc>
        <w:tc>
          <w:tcPr>
            <w:tcW w:w="568"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14</w:t>
            </w:r>
          </w:p>
        </w:tc>
      </w:tr>
    </w:tbl>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p w:rsidR="001E3B6E" w:rsidRPr="001E3B6E" w:rsidRDefault="001E3B6E" w:rsidP="001E3B6E">
      <w:pPr>
        <w:spacing w:after="0" w:line="240" w:lineRule="auto"/>
        <w:rPr>
          <w:rFonts w:ascii="Times New Roman" w:hAnsi="Times New Roman" w:cs="Times New Roman"/>
          <w:bCs/>
          <w:color w:val="auto"/>
          <w:kern w:val="0"/>
          <w:sz w:val="12"/>
          <w:szCs w:val="12"/>
        </w:rPr>
      </w:pPr>
    </w:p>
    <w:p w:rsidR="003B4209"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Глава района                                                                                                  К.А. </w:t>
      </w:r>
      <w:proofErr w:type="spellStart"/>
      <w:r w:rsidRPr="001E3B6E">
        <w:rPr>
          <w:rFonts w:ascii="Times New Roman" w:hAnsi="Times New Roman" w:cs="Times New Roman"/>
          <w:bCs/>
          <w:color w:val="auto"/>
          <w:kern w:val="0"/>
          <w:sz w:val="12"/>
          <w:szCs w:val="12"/>
        </w:rPr>
        <w:t>Тюнин</w:t>
      </w:r>
      <w:proofErr w:type="spellEnd"/>
    </w:p>
    <w:p w:rsidR="001E3B6E" w:rsidRDefault="001E3B6E" w:rsidP="001E3B6E">
      <w:pPr>
        <w:spacing w:after="0" w:line="240" w:lineRule="auto"/>
        <w:rPr>
          <w:rFonts w:ascii="Times New Roman" w:hAnsi="Times New Roman" w:cs="Times New Roman"/>
          <w:bCs/>
          <w:color w:val="auto"/>
          <w:kern w:val="0"/>
          <w:sz w:val="12"/>
          <w:szCs w:val="12"/>
        </w:rPr>
      </w:pPr>
    </w:p>
    <w:p w:rsidR="001E3B6E" w:rsidRDefault="001E3B6E" w:rsidP="001E3B6E">
      <w:pPr>
        <w:spacing w:after="0" w:line="240" w:lineRule="auto"/>
        <w:rPr>
          <w:rFonts w:ascii="Times New Roman" w:hAnsi="Times New Roman" w:cs="Times New Roman"/>
          <w:bCs/>
          <w:color w:val="auto"/>
          <w:kern w:val="0"/>
          <w:sz w:val="12"/>
          <w:szCs w:val="12"/>
        </w:rPr>
      </w:pPr>
    </w:p>
    <w:p w:rsidR="001E3B6E" w:rsidRDefault="001E3B6E" w:rsidP="001E3B6E">
      <w:pPr>
        <w:spacing w:after="0" w:line="240" w:lineRule="auto"/>
        <w:rPr>
          <w:rFonts w:ascii="Times New Roman" w:hAnsi="Times New Roman" w:cs="Times New Roman"/>
          <w:bCs/>
          <w:color w:val="auto"/>
          <w:kern w:val="0"/>
          <w:sz w:val="12"/>
          <w:szCs w:val="12"/>
        </w:rPr>
      </w:pPr>
    </w:p>
    <w:p w:rsidR="001E3B6E" w:rsidRPr="001E3B6E" w:rsidRDefault="001E3B6E" w:rsidP="001E3B6E">
      <w:pPr>
        <w:spacing w:after="0" w:line="240" w:lineRule="auto"/>
        <w:jc w:val="right"/>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Приложение  2 </w:t>
      </w:r>
    </w:p>
    <w:p w:rsidR="001E3B6E" w:rsidRPr="001E3B6E" w:rsidRDefault="001E3B6E" w:rsidP="001E3B6E">
      <w:pPr>
        <w:tabs>
          <w:tab w:val="center" w:pos="7993"/>
          <w:tab w:val="left" w:pos="12420"/>
        </w:tabs>
        <w:spacing w:after="0" w:line="240" w:lineRule="auto"/>
        <w:jc w:val="right"/>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к Паспорту</w:t>
      </w:r>
    </w:p>
    <w:p w:rsidR="001E3B6E" w:rsidRPr="001E3B6E" w:rsidRDefault="001E3B6E" w:rsidP="001E3B6E">
      <w:pPr>
        <w:tabs>
          <w:tab w:val="center" w:pos="7993"/>
          <w:tab w:val="left" w:pos="12420"/>
        </w:tabs>
        <w:spacing w:after="0" w:line="240" w:lineRule="auto"/>
        <w:jc w:val="right"/>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муниципальной программы</w:t>
      </w:r>
    </w:p>
    <w:p w:rsidR="001E3B6E" w:rsidRPr="001E3B6E" w:rsidRDefault="001E3B6E" w:rsidP="001E3B6E">
      <w:pPr>
        <w:tabs>
          <w:tab w:val="center" w:pos="7993"/>
          <w:tab w:val="left" w:pos="12420"/>
        </w:tabs>
        <w:spacing w:after="0" w:line="240" w:lineRule="auto"/>
        <w:jc w:val="right"/>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«Развитие малого и   среднего</w:t>
      </w:r>
    </w:p>
    <w:p w:rsidR="001E3B6E" w:rsidRPr="001E3B6E" w:rsidRDefault="001E3B6E" w:rsidP="001E3B6E">
      <w:pPr>
        <w:tabs>
          <w:tab w:val="center" w:pos="7993"/>
          <w:tab w:val="left" w:pos="12420"/>
        </w:tabs>
        <w:spacing w:after="0" w:line="240" w:lineRule="auto"/>
        <w:jc w:val="right"/>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предпринимательства в  Каратузском</w:t>
      </w:r>
    </w:p>
    <w:p w:rsidR="001E3B6E" w:rsidRPr="001E3B6E" w:rsidRDefault="001E3B6E" w:rsidP="001E3B6E">
      <w:pPr>
        <w:tabs>
          <w:tab w:val="center" w:pos="7993"/>
          <w:tab w:val="left" w:pos="12420"/>
        </w:tabs>
        <w:spacing w:after="0" w:line="240" w:lineRule="auto"/>
        <w:jc w:val="right"/>
        <w:rPr>
          <w:rFonts w:ascii="Times New Roman" w:hAnsi="Times New Roman" w:cs="Times New Roman"/>
          <w:bCs/>
          <w:color w:val="auto"/>
          <w:kern w:val="0"/>
          <w:sz w:val="12"/>
          <w:szCs w:val="12"/>
        </w:rPr>
      </w:pPr>
      <w:proofErr w:type="gramStart"/>
      <w:r w:rsidRPr="001E3B6E">
        <w:rPr>
          <w:rFonts w:ascii="Times New Roman" w:hAnsi="Times New Roman" w:cs="Times New Roman"/>
          <w:bCs/>
          <w:color w:val="auto"/>
          <w:kern w:val="0"/>
          <w:sz w:val="12"/>
          <w:szCs w:val="12"/>
        </w:rPr>
        <w:t>районе</w:t>
      </w:r>
      <w:proofErr w:type="gramEnd"/>
      <w:r w:rsidRPr="001E3B6E">
        <w:rPr>
          <w:rFonts w:ascii="Times New Roman" w:hAnsi="Times New Roman" w:cs="Times New Roman"/>
          <w:bCs/>
          <w:color w:val="auto"/>
          <w:kern w:val="0"/>
          <w:sz w:val="12"/>
          <w:szCs w:val="12"/>
        </w:rPr>
        <w:t xml:space="preserve">» </w:t>
      </w:r>
    </w:p>
    <w:p w:rsidR="001E3B6E" w:rsidRPr="001E3B6E" w:rsidRDefault="001E3B6E" w:rsidP="001E3B6E">
      <w:pPr>
        <w:tabs>
          <w:tab w:val="center" w:pos="7993"/>
          <w:tab w:val="left" w:pos="12420"/>
        </w:tabs>
        <w:spacing w:after="0" w:line="240" w:lineRule="auto"/>
        <w:jc w:val="right"/>
        <w:rPr>
          <w:rFonts w:ascii="Times New Roman" w:hAnsi="Times New Roman" w:cs="Times New Roman"/>
          <w:bCs/>
          <w:color w:val="auto"/>
          <w:kern w:val="0"/>
          <w:sz w:val="12"/>
          <w:szCs w:val="12"/>
        </w:rPr>
      </w:pPr>
    </w:p>
    <w:p w:rsidR="001E3B6E" w:rsidRPr="001E3B6E" w:rsidRDefault="001E3B6E" w:rsidP="001E3B6E">
      <w:pPr>
        <w:tabs>
          <w:tab w:val="left" w:pos="12420"/>
        </w:tabs>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Целевые показатели на долгосрочный период</w:t>
      </w:r>
    </w:p>
    <w:p w:rsidR="001E3B6E" w:rsidRPr="001E3B6E" w:rsidRDefault="001E3B6E" w:rsidP="001E3B6E">
      <w:pPr>
        <w:tabs>
          <w:tab w:val="center" w:pos="7993"/>
          <w:tab w:val="left" w:pos="12420"/>
        </w:tabs>
        <w:spacing w:after="0" w:line="240" w:lineRule="auto"/>
        <w:rPr>
          <w:rFonts w:ascii="Times New Roman" w:hAnsi="Times New Roman" w:cs="Times New Roman"/>
          <w:bCs/>
          <w:color w:val="auto"/>
          <w:kern w:val="0"/>
          <w:sz w:val="12"/>
          <w:szCs w:val="12"/>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94"/>
        <w:gridCol w:w="774"/>
        <w:gridCol w:w="851"/>
        <w:gridCol w:w="709"/>
        <w:gridCol w:w="567"/>
        <w:gridCol w:w="850"/>
        <w:gridCol w:w="851"/>
        <w:gridCol w:w="567"/>
        <w:gridCol w:w="567"/>
        <w:gridCol w:w="567"/>
        <w:gridCol w:w="567"/>
        <w:gridCol w:w="567"/>
        <w:gridCol w:w="566"/>
        <w:gridCol w:w="567"/>
        <w:gridCol w:w="568"/>
      </w:tblGrid>
      <w:tr w:rsidR="001E3B6E" w:rsidRPr="001E3B6E" w:rsidTr="001E3B6E">
        <w:tc>
          <w:tcPr>
            <w:tcW w:w="675"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 </w:t>
            </w:r>
            <w:r w:rsidRPr="001E3B6E">
              <w:rPr>
                <w:rFonts w:ascii="Times New Roman" w:hAnsi="Times New Roman" w:cs="Times New Roman"/>
                <w:bCs/>
                <w:color w:val="auto"/>
                <w:kern w:val="0"/>
                <w:sz w:val="12"/>
                <w:szCs w:val="12"/>
              </w:rPr>
              <w:br/>
            </w:r>
            <w:proofErr w:type="gramStart"/>
            <w:r w:rsidRPr="001E3B6E">
              <w:rPr>
                <w:rFonts w:ascii="Times New Roman" w:hAnsi="Times New Roman" w:cs="Times New Roman"/>
                <w:bCs/>
                <w:color w:val="auto"/>
                <w:kern w:val="0"/>
                <w:sz w:val="12"/>
                <w:szCs w:val="12"/>
              </w:rPr>
              <w:t>п</w:t>
            </w:r>
            <w:proofErr w:type="gramEnd"/>
            <w:r w:rsidRPr="001E3B6E">
              <w:rPr>
                <w:rFonts w:ascii="Times New Roman" w:hAnsi="Times New Roman" w:cs="Times New Roman"/>
                <w:bCs/>
                <w:color w:val="auto"/>
                <w:kern w:val="0"/>
                <w:sz w:val="12"/>
                <w:szCs w:val="12"/>
              </w:rPr>
              <w:t>/п</w:t>
            </w:r>
          </w:p>
        </w:tc>
        <w:tc>
          <w:tcPr>
            <w:tcW w:w="1494"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Цели,  </w:t>
            </w:r>
            <w:r w:rsidRPr="001E3B6E">
              <w:rPr>
                <w:rFonts w:ascii="Times New Roman" w:hAnsi="Times New Roman" w:cs="Times New Roman"/>
                <w:bCs/>
                <w:color w:val="auto"/>
                <w:kern w:val="0"/>
                <w:sz w:val="12"/>
                <w:szCs w:val="12"/>
              </w:rPr>
              <w:br/>
              <w:t xml:space="preserve">целевые </w:t>
            </w:r>
            <w:r w:rsidRPr="001E3B6E">
              <w:rPr>
                <w:rFonts w:ascii="Times New Roman" w:hAnsi="Times New Roman" w:cs="Times New Roman"/>
                <w:bCs/>
                <w:color w:val="auto"/>
                <w:kern w:val="0"/>
                <w:sz w:val="12"/>
                <w:szCs w:val="12"/>
              </w:rPr>
              <w:br/>
              <w:t>показатели</w:t>
            </w:r>
          </w:p>
        </w:tc>
        <w:tc>
          <w:tcPr>
            <w:tcW w:w="774"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Единица </w:t>
            </w:r>
            <w:r w:rsidRPr="001E3B6E">
              <w:rPr>
                <w:rFonts w:ascii="Times New Roman" w:hAnsi="Times New Roman" w:cs="Times New Roman"/>
                <w:bCs/>
                <w:color w:val="auto"/>
                <w:kern w:val="0"/>
                <w:sz w:val="12"/>
                <w:szCs w:val="12"/>
              </w:rPr>
              <w:br/>
              <w:t>измерения</w:t>
            </w:r>
          </w:p>
        </w:tc>
        <w:tc>
          <w:tcPr>
            <w:tcW w:w="851"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Отчетный финансовый год</w:t>
            </w:r>
          </w:p>
        </w:tc>
        <w:tc>
          <w:tcPr>
            <w:tcW w:w="709"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Текущий финансовый год</w:t>
            </w:r>
          </w:p>
        </w:tc>
        <w:tc>
          <w:tcPr>
            <w:tcW w:w="567"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2014</w:t>
            </w:r>
          </w:p>
        </w:tc>
        <w:tc>
          <w:tcPr>
            <w:tcW w:w="1701" w:type="dxa"/>
            <w:gridSpan w:val="2"/>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Плановый период</w:t>
            </w:r>
          </w:p>
        </w:tc>
        <w:tc>
          <w:tcPr>
            <w:tcW w:w="4536" w:type="dxa"/>
            <w:gridSpan w:val="8"/>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Долгосрочный период по годам</w:t>
            </w:r>
          </w:p>
        </w:tc>
      </w:tr>
      <w:tr w:rsidR="001E3B6E" w:rsidRPr="001E3B6E" w:rsidTr="001E3B6E">
        <w:tc>
          <w:tcPr>
            <w:tcW w:w="675" w:type="dxa"/>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94" w:type="dxa"/>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74" w:type="dxa"/>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851" w:type="dxa"/>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09" w:type="dxa"/>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567" w:type="dxa"/>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850"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2015</w:t>
            </w:r>
          </w:p>
        </w:tc>
        <w:tc>
          <w:tcPr>
            <w:tcW w:w="851" w:type="dxa"/>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2016</w:t>
            </w:r>
          </w:p>
        </w:tc>
        <w:tc>
          <w:tcPr>
            <w:tcW w:w="567"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2017</w:t>
            </w:r>
          </w:p>
        </w:tc>
        <w:tc>
          <w:tcPr>
            <w:tcW w:w="567" w:type="dxa"/>
            <w:vAlign w:val="center"/>
          </w:tcPr>
          <w:p w:rsidR="001E3B6E" w:rsidRPr="001E3B6E" w:rsidRDefault="001E3B6E" w:rsidP="001E3B6E">
            <w:pPr>
              <w:tabs>
                <w:tab w:val="left" w:pos="125"/>
              </w:tabs>
              <w:autoSpaceDE w:val="0"/>
              <w:autoSpaceDN w:val="0"/>
              <w:adjustRightInd w:val="0"/>
              <w:spacing w:after="0" w:line="240" w:lineRule="auto"/>
              <w:ind w:left="-155" w:firstLine="70"/>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2018</w:t>
            </w:r>
          </w:p>
        </w:tc>
        <w:tc>
          <w:tcPr>
            <w:tcW w:w="567"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2019</w:t>
            </w:r>
          </w:p>
        </w:tc>
        <w:tc>
          <w:tcPr>
            <w:tcW w:w="567"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2020</w:t>
            </w:r>
          </w:p>
        </w:tc>
        <w:tc>
          <w:tcPr>
            <w:tcW w:w="567"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2021</w:t>
            </w:r>
          </w:p>
        </w:tc>
        <w:tc>
          <w:tcPr>
            <w:tcW w:w="566" w:type="dxa"/>
            <w:vAlign w:val="center"/>
          </w:tcPr>
          <w:p w:rsidR="001E3B6E" w:rsidRPr="001E3B6E" w:rsidRDefault="001E3B6E" w:rsidP="001E3B6E">
            <w:pPr>
              <w:autoSpaceDE w:val="0"/>
              <w:autoSpaceDN w:val="0"/>
              <w:adjustRightInd w:val="0"/>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2022</w:t>
            </w:r>
          </w:p>
        </w:tc>
        <w:tc>
          <w:tcPr>
            <w:tcW w:w="567"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2023</w:t>
            </w:r>
          </w:p>
        </w:tc>
        <w:tc>
          <w:tcPr>
            <w:tcW w:w="568" w:type="dxa"/>
            <w:vAlign w:val="center"/>
          </w:tcPr>
          <w:p w:rsidR="001E3B6E" w:rsidRPr="001E3B6E" w:rsidRDefault="001E3B6E" w:rsidP="001E3B6E">
            <w:pPr>
              <w:autoSpaceDE w:val="0"/>
              <w:autoSpaceDN w:val="0"/>
              <w:adjustRightInd w:val="0"/>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2024</w:t>
            </w:r>
          </w:p>
        </w:tc>
      </w:tr>
      <w:tr w:rsidR="001E3B6E" w:rsidRPr="001E3B6E" w:rsidTr="001E3B6E">
        <w:tc>
          <w:tcPr>
            <w:tcW w:w="675" w:type="dxa"/>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w:t>
            </w:r>
          </w:p>
        </w:tc>
        <w:tc>
          <w:tcPr>
            <w:tcW w:w="10632" w:type="dxa"/>
            <w:gridSpan w:val="15"/>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Цель: 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w:t>
            </w:r>
          </w:p>
        </w:tc>
      </w:tr>
      <w:tr w:rsidR="001E3B6E" w:rsidRPr="001E3B6E" w:rsidTr="001E3B6E">
        <w:trPr>
          <w:trHeight w:val="543"/>
        </w:trPr>
        <w:tc>
          <w:tcPr>
            <w:tcW w:w="675" w:type="dxa"/>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1.1</w:t>
            </w:r>
          </w:p>
        </w:tc>
        <w:tc>
          <w:tcPr>
            <w:tcW w:w="1494" w:type="dxa"/>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Количество действующих  субъектов малого и среднего предпринимательства</w:t>
            </w:r>
          </w:p>
        </w:tc>
        <w:tc>
          <w:tcPr>
            <w:tcW w:w="774" w:type="dxa"/>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Ед.</w:t>
            </w:r>
          </w:p>
        </w:tc>
        <w:tc>
          <w:tcPr>
            <w:tcW w:w="851"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398</w:t>
            </w:r>
          </w:p>
        </w:tc>
        <w:tc>
          <w:tcPr>
            <w:tcW w:w="709"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333</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331</w:t>
            </w:r>
          </w:p>
        </w:tc>
        <w:tc>
          <w:tcPr>
            <w:tcW w:w="850"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334</w:t>
            </w:r>
          </w:p>
        </w:tc>
        <w:tc>
          <w:tcPr>
            <w:tcW w:w="851"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337</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340</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343</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347</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350</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353</w:t>
            </w:r>
          </w:p>
        </w:tc>
        <w:tc>
          <w:tcPr>
            <w:tcW w:w="566"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356</w:t>
            </w:r>
          </w:p>
        </w:tc>
        <w:tc>
          <w:tcPr>
            <w:tcW w:w="567"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359</w:t>
            </w:r>
          </w:p>
        </w:tc>
        <w:tc>
          <w:tcPr>
            <w:tcW w:w="568" w:type="dxa"/>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362</w:t>
            </w:r>
          </w:p>
        </w:tc>
      </w:tr>
    </w:tbl>
    <w:p w:rsidR="001E3B6E" w:rsidRPr="001E3B6E" w:rsidRDefault="001E3B6E" w:rsidP="001E3B6E">
      <w:pPr>
        <w:spacing w:after="0" w:line="240" w:lineRule="auto"/>
        <w:rPr>
          <w:rFonts w:ascii="Times New Roman" w:hAnsi="Times New Roman" w:cs="Times New Roman"/>
          <w:bCs/>
          <w:color w:val="auto"/>
          <w:kern w:val="0"/>
          <w:sz w:val="12"/>
          <w:szCs w:val="12"/>
        </w:rPr>
      </w:pPr>
    </w:p>
    <w:p w:rsidR="001E3B6E" w:rsidRPr="001E3B6E" w:rsidRDefault="001E3B6E" w:rsidP="001E3B6E">
      <w:pPr>
        <w:spacing w:after="0" w:line="240" w:lineRule="auto"/>
        <w:rPr>
          <w:rFonts w:ascii="Times New Roman" w:hAnsi="Times New Roman" w:cs="Times New Roman"/>
          <w:bCs/>
          <w:color w:val="auto"/>
          <w:kern w:val="0"/>
          <w:sz w:val="12"/>
          <w:szCs w:val="12"/>
        </w:rPr>
      </w:pPr>
    </w:p>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Глава администрации                                                                                 К.А. </w:t>
      </w:r>
      <w:proofErr w:type="spellStart"/>
      <w:r w:rsidRPr="001E3B6E">
        <w:rPr>
          <w:rFonts w:ascii="Times New Roman" w:hAnsi="Times New Roman" w:cs="Times New Roman"/>
          <w:bCs/>
          <w:color w:val="auto"/>
          <w:kern w:val="0"/>
          <w:sz w:val="12"/>
          <w:szCs w:val="12"/>
        </w:rPr>
        <w:t>Тюнин</w:t>
      </w:r>
      <w:proofErr w:type="spellEnd"/>
    </w:p>
    <w:p w:rsidR="001E3B6E" w:rsidRPr="001E3B6E" w:rsidRDefault="001E3B6E" w:rsidP="001E3B6E">
      <w:pPr>
        <w:spacing w:after="0" w:line="240" w:lineRule="auto"/>
        <w:rPr>
          <w:rFonts w:ascii="Times New Roman" w:hAnsi="Times New Roman" w:cs="Times New Roman"/>
          <w:bCs/>
          <w:color w:val="auto"/>
          <w:kern w:val="0"/>
          <w:sz w:val="12"/>
          <w:szCs w:val="12"/>
        </w:rPr>
      </w:pPr>
    </w:p>
    <w:p w:rsidR="001E3B6E" w:rsidRPr="001E3B6E" w:rsidRDefault="001E3B6E" w:rsidP="001E3B6E">
      <w:pPr>
        <w:spacing w:after="0" w:line="240" w:lineRule="auto"/>
        <w:rPr>
          <w:rFonts w:ascii="Times New Roman" w:hAnsi="Times New Roman" w:cs="Times New Roman"/>
          <w:bCs/>
          <w:color w:val="auto"/>
          <w:kern w:val="0"/>
          <w:sz w:val="12"/>
          <w:szCs w:val="12"/>
        </w:rPr>
      </w:pPr>
    </w:p>
    <w:p w:rsidR="001E3B6E" w:rsidRPr="001E3B6E" w:rsidRDefault="001E3B6E" w:rsidP="001E3B6E">
      <w:pPr>
        <w:spacing w:after="0" w:line="240" w:lineRule="auto"/>
        <w:rPr>
          <w:rFonts w:ascii="Times New Roman" w:hAnsi="Times New Roman" w:cs="Times New Roman"/>
          <w:bCs/>
          <w:color w:val="auto"/>
          <w:kern w:val="0"/>
          <w:sz w:val="12"/>
          <w:szCs w:val="12"/>
        </w:rPr>
      </w:pPr>
    </w:p>
    <w:p w:rsidR="001E3B6E" w:rsidRPr="001E3B6E" w:rsidRDefault="001E3B6E" w:rsidP="001E3B6E">
      <w:pPr>
        <w:spacing w:after="0" w:line="240" w:lineRule="auto"/>
        <w:rPr>
          <w:rFonts w:ascii="Times New Roman" w:hAnsi="Times New Roman" w:cs="Times New Roman"/>
          <w:bCs/>
          <w:color w:val="auto"/>
          <w:kern w:val="0"/>
          <w:sz w:val="12"/>
          <w:szCs w:val="12"/>
        </w:rPr>
      </w:pPr>
    </w:p>
    <w:p w:rsidR="001E3B6E" w:rsidRPr="001E3B6E" w:rsidRDefault="001E3B6E" w:rsidP="001E3B6E">
      <w:pPr>
        <w:spacing w:after="0" w:line="240" w:lineRule="auto"/>
        <w:rPr>
          <w:rFonts w:ascii="Times New Roman" w:hAnsi="Times New Roman" w:cs="Times New Roman"/>
          <w:bCs/>
          <w:color w:val="auto"/>
          <w:kern w:val="0"/>
          <w:sz w:val="12"/>
          <w:szCs w:val="12"/>
        </w:rPr>
      </w:pPr>
    </w:p>
    <w:p w:rsidR="001E3B6E" w:rsidRPr="001E3B6E" w:rsidRDefault="001E3B6E" w:rsidP="001E3B6E">
      <w:pPr>
        <w:spacing w:after="0" w:line="240" w:lineRule="auto"/>
        <w:rPr>
          <w:rFonts w:ascii="Times New Roman" w:hAnsi="Times New Roman" w:cs="Times New Roman"/>
          <w:bCs/>
          <w:color w:val="auto"/>
          <w:kern w:val="0"/>
          <w:sz w:val="12"/>
          <w:szCs w:val="12"/>
        </w:rPr>
      </w:pPr>
    </w:p>
    <w:p w:rsidR="001E3B6E" w:rsidRPr="001E3B6E" w:rsidRDefault="001E3B6E" w:rsidP="001E3B6E">
      <w:pPr>
        <w:spacing w:after="0" w:line="240" w:lineRule="auto"/>
        <w:rPr>
          <w:rFonts w:ascii="Times New Roman" w:hAnsi="Times New Roman" w:cs="Times New Roman"/>
          <w:bCs/>
          <w:color w:val="auto"/>
          <w:kern w:val="0"/>
          <w:sz w:val="12"/>
          <w:szCs w:val="12"/>
        </w:rPr>
      </w:pPr>
    </w:p>
    <w:p w:rsidR="001E3B6E" w:rsidRPr="001E3B6E" w:rsidRDefault="001E3B6E" w:rsidP="001E3B6E">
      <w:pPr>
        <w:autoSpaceDE w:val="0"/>
        <w:autoSpaceDN w:val="0"/>
        <w:adjustRightInd w:val="0"/>
        <w:spacing w:after="0" w:line="240" w:lineRule="auto"/>
        <w:ind w:left="8460"/>
        <w:jc w:val="right"/>
        <w:outlineLvl w:val="2"/>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Приложение  1</w:t>
      </w:r>
    </w:p>
    <w:p w:rsidR="001E3B6E" w:rsidRPr="001E3B6E" w:rsidRDefault="001E3B6E" w:rsidP="001E3B6E">
      <w:pPr>
        <w:autoSpaceDE w:val="0"/>
        <w:autoSpaceDN w:val="0"/>
        <w:adjustRightInd w:val="0"/>
        <w:spacing w:after="0" w:line="240" w:lineRule="auto"/>
        <w:ind w:left="8460"/>
        <w:jc w:val="right"/>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к муниципальной программе «Развитие малого и</w:t>
      </w:r>
    </w:p>
    <w:p w:rsidR="001E3B6E" w:rsidRPr="001E3B6E" w:rsidRDefault="001E3B6E" w:rsidP="001E3B6E">
      <w:pPr>
        <w:autoSpaceDE w:val="0"/>
        <w:autoSpaceDN w:val="0"/>
        <w:adjustRightInd w:val="0"/>
        <w:spacing w:after="0" w:line="240" w:lineRule="auto"/>
        <w:ind w:left="8460"/>
        <w:jc w:val="right"/>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1E3B6E" w:rsidRPr="001E3B6E" w:rsidRDefault="001E3B6E" w:rsidP="001E3B6E">
      <w:pPr>
        <w:autoSpaceDE w:val="0"/>
        <w:autoSpaceDN w:val="0"/>
        <w:adjustRightInd w:val="0"/>
        <w:spacing w:after="0" w:line="240" w:lineRule="auto"/>
        <w:ind w:left="8460"/>
        <w:jc w:val="right"/>
        <w:rPr>
          <w:rFonts w:ascii="Times New Roman" w:hAnsi="Times New Roman" w:cs="Times New Roman"/>
          <w:bCs/>
          <w:color w:val="auto"/>
          <w:kern w:val="0"/>
          <w:sz w:val="12"/>
          <w:szCs w:val="12"/>
          <w:lang w:eastAsia="en-US"/>
        </w:rPr>
      </w:pPr>
    </w:p>
    <w:p w:rsidR="001E3B6E" w:rsidRPr="001E3B6E" w:rsidRDefault="001E3B6E" w:rsidP="001E3B6E">
      <w:pPr>
        <w:autoSpaceDE w:val="0"/>
        <w:autoSpaceDN w:val="0"/>
        <w:adjustRightInd w:val="0"/>
        <w:spacing w:after="0" w:line="240" w:lineRule="auto"/>
        <w:ind w:left="8460"/>
        <w:jc w:val="right"/>
        <w:rPr>
          <w:rFonts w:ascii="Times New Roman" w:hAnsi="Times New Roman" w:cs="Times New Roman"/>
          <w:bCs/>
          <w:color w:val="auto"/>
          <w:kern w:val="0"/>
          <w:sz w:val="12"/>
          <w:szCs w:val="12"/>
          <w:lang w:eastAsia="en-US"/>
        </w:rPr>
      </w:pPr>
    </w:p>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 xml:space="preserve">Распределение планируемых расходов за счет средств районного бюджета по мероприятиям и подпрограммам муниципальной программы </w:t>
      </w:r>
    </w:p>
    <w:tbl>
      <w:tblPr>
        <w:tblW w:w="11257" w:type="dxa"/>
        <w:tblInd w:w="-34" w:type="dxa"/>
        <w:tblLayout w:type="fixed"/>
        <w:tblLook w:val="00A0" w:firstRow="1" w:lastRow="0" w:firstColumn="1" w:lastColumn="0" w:noHBand="0" w:noVBand="0"/>
      </w:tblPr>
      <w:tblGrid>
        <w:gridCol w:w="1415"/>
        <w:gridCol w:w="1414"/>
        <w:gridCol w:w="1700"/>
        <w:gridCol w:w="739"/>
        <w:gridCol w:w="656"/>
        <w:gridCol w:w="874"/>
        <w:gridCol w:w="766"/>
        <w:gridCol w:w="709"/>
        <w:gridCol w:w="567"/>
        <w:gridCol w:w="567"/>
        <w:gridCol w:w="569"/>
        <w:gridCol w:w="567"/>
        <w:gridCol w:w="714"/>
      </w:tblGrid>
      <w:tr w:rsidR="001E3B6E" w:rsidRPr="001E3B6E" w:rsidTr="001E3B6E">
        <w:trPr>
          <w:trHeight w:val="20"/>
        </w:trPr>
        <w:tc>
          <w:tcPr>
            <w:tcW w:w="1417" w:type="dxa"/>
            <w:vMerge w:val="restart"/>
            <w:tcBorders>
              <w:top w:val="single" w:sz="4" w:space="0" w:color="auto"/>
              <w:left w:val="single" w:sz="4" w:space="0" w:color="auto"/>
              <w:bottom w:val="single" w:sz="4" w:space="0" w:color="000000"/>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Статус (Муниципальная программа, подпрограмма)</w:t>
            </w:r>
          </w:p>
        </w:tc>
        <w:tc>
          <w:tcPr>
            <w:tcW w:w="1416" w:type="dxa"/>
            <w:vMerge w:val="restart"/>
            <w:tcBorders>
              <w:top w:val="single" w:sz="4" w:space="0" w:color="auto"/>
              <w:left w:val="single" w:sz="4" w:space="0" w:color="auto"/>
              <w:bottom w:val="single" w:sz="4" w:space="0" w:color="000000"/>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Наименование  программы,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Наименование ГРБС</w:t>
            </w:r>
          </w:p>
        </w:tc>
        <w:tc>
          <w:tcPr>
            <w:tcW w:w="3035" w:type="dxa"/>
            <w:gridSpan w:val="4"/>
            <w:tcBorders>
              <w:top w:val="single" w:sz="4" w:space="0" w:color="auto"/>
              <w:left w:val="nil"/>
              <w:bottom w:val="single" w:sz="4" w:space="0" w:color="auto"/>
              <w:right w:val="single" w:sz="4" w:space="0" w:color="000000"/>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Код бюджетной классификации </w:t>
            </w:r>
          </w:p>
        </w:tc>
        <w:tc>
          <w:tcPr>
            <w:tcW w:w="3688" w:type="dxa"/>
            <w:gridSpan w:val="6"/>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Расходы </w:t>
            </w:r>
            <w:r w:rsidRPr="001E3B6E">
              <w:rPr>
                <w:rFonts w:ascii="Times New Roman" w:hAnsi="Times New Roman" w:cs="Times New Roman"/>
                <w:bCs/>
                <w:color w:val="auto"/>
                <w:kern w:val="0"/>
                <w:sz w:val="12"/>
                <w:szCs w:val="12"/>
              </w:rPr>
              <w:br/>
              <w:t>(тыс. рублей), годы</w:t>
            </w:r>
          </w:p>
        </w:tc>
      </w:tr>
      <w:tr w:rsidR="001E3B6E" w:rsidRPr="001E3B6E" w:rsidTr="001E3B6E">
        <w:trPr>
          <w:trHeight w:val="20"/>
        </w:trPr>
        <w:tc>
          <w:tcPr>
            <w:tcW w:w="1417" w:type="dxa"/>
            <w:vMerge/>
            <w:tcBorders>
              <w:top w:val="single" w:sz="4" w:space="0" w:color="auto"/>
              <w:left w:val="single" w:sz="4" w:space="0" w:color="auto"/>
              <w:bottom w:val="single" w:sz="4" w:space="0" w:color="000000"/>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top w:val="single" w:sz="4" w:space="0" w:color="auto"/>
              <w:left w:val="single" w:sz="4" w:space="0" w:color="auto"/>
              <w:bottom w:val="single" w:sz="4" w:space="0" w:color="000000"/>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ГРБС</w:t>
            </w:r>
          </w:p>
        </w:tc>
        <w:tc>
          <w:tcPr>
            <w:tcW w:w="656"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roofErr w:type="spellStart"/>
            <w:r w:rsidRPr="001E3B6E">
              <w:rPr>
                <w:rFonts w:ascii="Times New Roman" w:hAnsi="Times New Roman" w:cs="Times New Roman"/>
                <w:bCs/>
                <w:color w:val="auto"/>
                <w:kern w:val="0"/>
                <w:sz w:val="12"/>
                <w:szCs w:val="12"/>
              </w:rPr>
              <w:t>Рз</w:t>
            </w:r>
            <w:proofErr w:type="spellEnd"/>
            <w:r w:rsidRPr="001E3B6E">
              <w:rPr>
                <w:rFonts w:ascii="Times New Roman" w:hAnsi="Times New Roman" w:cs="Times New Roman"/>
                <w:bCs/>
                <w:color w:val="auto"/>
                <w:kern w:val="0"/>
                <w:sz w:val="12"/>
                <w:szCs w:val="12"/>
              </w:rPr>
              <w:br/>
            </w:r>
            <w:proofErr w:type="spellStart"/>
            <w:proofErr w:type="gramStart"/>
            <w:r w:rsidRPr="001E3B6E">
              <w:rPr>
                <w:rFonts w:ascii="Times New Roman" w:hAnsi="Times New Roman" w:cs="Times New Roman"/>
                <w:bCs/>
                <w:color w:val="auto"/>
                <w:kern w:val="0"/>
                <w:sz w:val="12"/>
                <w:szCs w:val="12"/>
              </w:rPr>
              <w:t>Пр</w:t>
            </w:r>
            <w:proofErr w:type="spellEnd"/>
            <w:proofErr w:type="gramEnd"/>
          </w:p>
        </w:tc>
        <w:tc>
          <w:tcPr>
            <w:tcW w:w="874"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ЦСР</w:t>
            </w:r>
          </w:p>
        </w:tc>
        <w:tc>
          <w:tcPr>
            <w:tcW w:w="766"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ВР</w:t>
            </w:r>
          </w:p>
        </w:tc>
        <w:tc>
          <w:tcPr>
            <w:tcW w:w="709"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2014</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 год</w:t>
            </w:r>
          </w:p>
        </w:tc>
        <w:tc>
          <w:tcPr>
            <w:tcW w:w="567"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2015 </w:t>
            </w:r>
          </w:p>
          <w:p w:rsidR="001E3B6E" w:rsidRPr="001E3B6E" w:rsidRDefault="001E3B6E" w:rsidP="001E3B6E">
            <w:pPr>
              <w:spacing w:after="0" w:line="240" w:lineRule="auto"/>
              <w:ind w:left="-250" w:firstLine="250"/>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год</w:t>
            </w:r>
          </w:p>
        </w:tc>
        <w:tc>
          <w:tcPr>
            <w:tcW w:w="567"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2016 год</w:t>
            </w:r>
          </w:p>
        </w:tc>
        <w:tc>
          <w:tcPr>
            <w:tcW w:w="569"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2017 год</w:t>
            </w:r>
          </w:p>
        </w:tc>
        <w:tc>
          <w:tcPr>
            <w:tcW w:w="567"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2018</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год</w:t>
            </w:r>
          </w:p>
        </w:tc>
        <w:tc>
          <w:tcPr>
            <w:tcW w:w="709"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итого</w:t>
            </w:r>
          </w:p>
        </w:tc>
      </w:tr>
      <w:tr w:rsidR="001E3B6E" w:rsidRPr="001E3B6E" w:rsidTr="001E3B6E">
        <w:trPr>
          <w:trHeight w:val="20"/>
        </w:trPr>
        <w:tc>
          <w:tcPr>
            <w:tcW w:w="1417" w:type="dxa"/>
            <w:vMerge w:val="restart"/>
            <w:tcBorders>
              <w:top w:val="nil"/>
              <w:left w:val="single" w:sz="4" w:space="0" w:color="auto"/>
              <w:bottom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Муниципальная программа</w:t>
            </w:r>
          </w:p>
        </w:tc>
        <w:tc>
          <w:tcPr>
            <w:tcW w:w="1416" w:type="dxa"/>
            <w:vMerge w:val="restart"/>
            <w:tcBorders>
              <w:top w:val="nil"/>
              <w:left w:val="single" w:sz="4" w:space="0" w:color="auto"/>
              <w:bottom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«Развитие малого и среднего предпринимательства</w:t>
            </w:r>
          </w:p>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 Каратузском районе» </w:t>
            </w:r>
          </w:p>
        </w:tc>
        <w:tc>
          <w:tcPr>
            <w:tcW w:w="1701"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всего расходные обязательства по программе</w:t>
            </w:r>
          </w:p>
        </w:tc>
        <w:tc>
          <w:tcPr>
            <w:tcW w:w="739"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65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874"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76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70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1133,0</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1005,0</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325,0</w:t>
            </w:r>
          </w:p>
        </w:tc>
        <w:tc>
          <w:tcPr>
            <w:tcW w:w="56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325,0</w:t>
            </w:r>
          </w:p>
        </w:tc>
        <w:tc>
          <w:tcPr>
            <w:tcW w:w="567"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325,0</w:t>
            </w:r>
          </w:p>
        </w:tc>
        <w:tc>
          <w:tcPr>
            <w:tcW w:w="70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3113,0</w:t>
            </w:r>
          </w:p>
        </w:tc>
      </w:tr>
      <w:tr w:rsidR="001E3B6E" w:rsidRPr="001E3B6E" w:rsidTr="001E3B6E">
        <w:trPr>
          <w:trHeight w:val="20"/>
        </w:trPr>
        <w:tc>
          <w:tcPr>
            <w:tcW w:w="1417" w:type="dxa"/>
            <w:vMerge/>
            <w:tcBorders>
              <w:top w:val="nil"/>
              <w:left w:val="single" w:sz="4" w:space="0" w:color="auto"/>
              <w:bottom w:val="nil"/>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top w:val="nil"/>
              <w:left w:val="single" w:sz="4" w:space="0" w:color="auto"/>
              <w:bottom w:val="nil"/>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w:t>
            </w: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w:t>
            </w: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w:t>
            </w: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tcBorders>
              <w:top w:val="nil"/>
              <w:left w:val="single" w:sz="4" w:space="0" w:color="auto"/>
              <w:bottom w:val="nil"/>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top w:val="nil"/>
              <w:left w:val="single" w:sz="4" w:space="0" w:color="auto"/>
              <w:bottom w:val="nil"/>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001 </w:t>
            </w: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1133,0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1005,0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325,0</w:t>
            </w: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325,0</w:t>
            </w:r>
          </w:p>
        </w:tc>
        <w:tc>
          <w:tcPr>
            <w:tcW w:w="567"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325,0</w:t>
            </w: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3113,0</w:t>
            </w:r>
          </w:p>
        </w:tc>
      </w:tr>
      <w:tr w:rsidR="001E3B6E" w:rsidRPr="001E3B6E" w:rsidTr="001E3B6E">
        <w:trPr>
          <w:trHeight w:val="20"/>
        </w:trPr>
        <w:tc>
          <w:tcPr>
            <w:tcW w:w="1417"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w:t>
            </w: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val="restart"/>
            <w:tcBorders>
              <w:top w:val="single" w:sz="4" w:space="0" w:color="auto"/>
              <w:left w:val="single" w:sz="4" w:space="0" w:color="auto"/>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Подпрограмма </w:t>
            </w:r>
          </w:p>
        </w:tc>
        <w:tc>
          <w:tcPr>
            <w:tcW w:w="1416" w:type="dxa"/>
            <w:vMerge w:val="restart"/>
            <w:tcBorders>
              <w:top w:val="single" w:sz="4" w:space="0" w:color="auto"/>
              <w:left w:val="single" w:sz="4" w:space="0" w:color="auto"/>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 «Формирование положительного образа </w:t>
            </w:r>
            <w:r w:rsidRPr="001E3B6E">
              <w:rPr>
                <w:rFonts w:ascii="Times New Roman" w:hAnsi="Times New Roman" w:cs="Times New Roman"/>
                <w:bCs/>
                <w:color w:val="auto"/>
                <w:kern w:val="0"/>
                <w:sz w:val="12"/>
                <w:szCs w:val="12"/>
              </w:rPr>
              <w:lastRenderedPageBreak/>
              <w:t>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701"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lastRenderedPageBreak/>
              <w:t>всего расходные обязательства по подпрограмме</w:t>
            </w:r>
          </w:p>
        </w:tc>
        <w:tc>
          <w:tcPr>
            <w:tcW w:w="739"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001 </w:t>
            </w:r>
          </w:p>
        </w:tc>
        <w:tc>
          <w:tcPr>
            <w:tcW w:w="65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874"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76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70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56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567"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70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200,0</w:t>
            </w:r>
          </w:p>
        </w:tc>
      </w:tr>
      <w:tr w:rsidR="001E3B6E" w:rsidRPr="001E3B6E" w:rsidTr="001E3B6E">
        <w:trPr>
          <w:trHeight w:val="20"/>
        </w:trPr>
        <w:tc>
          <w:tcPr>
            <w:tcW w:w="1417" w:type="dxa"/>
            <w:vMerge/>
            <w:tcBorders>
              <w:top w:val="single" w:sz="4" w:space="0" w:color="auto"/>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w:t>
            </w: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tcBorders>
              <w:top w:val="single" w:sz="4" w:space="0" w:color="auto"/>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001</w:t>
            </w: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567"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200,0</w:t>
            </w:r>
          </w:p>
        </w:tc>
      </w:tr>
      <w:tr w:rsidR="001E3B6E" w:rsidRPr="001E3B6E" w:rsidTr="001E3B6E">
        <w:trPr>
          <w:trHeight w:val="20"/>
        </w:trPr>
        <w:tc>
          <w:tcPr>
            <w:tcW w:w="1417" w:type="dxa"/>
            <w:vMerge/>
            <w:tcBorders>
              <w:top w:val="single" w:sz="4" w:space="0" w:color="auto"/>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w:t>
            </w: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Х</w:t>
            </w:r>
          </w:p>
        </w:tc>
        <w:tc>
          <w:tcPr>
            <w:tcW w:w="70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w:t>
            </w:r>
          </w:p>
        </w:tc>
        <w:tc>
          <w:tcPr>
            <w:tcW w:w="567"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w:t>
            </w:r>
          </w:p>
        </w:tc>
        <w:tc>
          <w:tcPr>
            <w:tcW w:w="567"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w:t>
            </w:r>
          </w:p>
        </w:tc>
        <w:tc>
          <w:tcPr>
            <w:tcW w:w="569"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val="restart"/>
            <w:tcBorders>
              <w:top w:val="nil"/>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Подпрограмма </w:t>
            </w:r>
          </w:p>
        </w:tc>
        <w:tc>
          <w:tcPr>
            <w:tcW w:w="1416"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«Переподготовка и повышение квалификации </w:t>
            </w: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всего расходные обязательства</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5,0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15,0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15,0</w:t>
            </w: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15,0</w:t>
            </w:r>
          </w:p>
        </w:tc>
        <w:tc>
          <w:tcPr>
            <w:tcW w:w="567" w:type="dxa"/>
            <w:tcBorders>
              <w:top w:val="nil"/>
              <w:left w:val="nil"/>
              <w:bottom w:val="single" w:sz="4" w:space="0" w:color="auto"/>
              <w:right w:val="single" w:sz="4" w:space="0" w:color="auto"/>
            </w:tcBorders>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15,0</w:t>
            </w: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65,0</w:t>
            </w: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val="restart"/>
            <w:tcBorders>
              <w:top w:val="single" w:sz="4" w:space="0" w:color="auto"/>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в том числе по ГРБС:</w:t>
            </w:r>
          </w:p>
        </w:tc>
        <w:tc>
          <w:tcPr>
            <w:tcW w:w="739"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p>
        </w:tc>
        <w:tc>
          <w:tcPr>
            <w:tcW w:w="56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Администрация Каратузского района</w:t>
            </w:r>
          </w:p>
        </w:tc>
        <w:tc>
          <w:tcPr>
            <w:tcW w:w="739"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5,0</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56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567"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70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65,0</w:t>
            </w:r>
          </w:p>
        </w:tc>
      </w:tr>
      <w:tr w:rsidR="001E3B6E" w:rsidRPr="001E3B6E" w:rsidTr="001E3B6E">
        <w:trPr>
          <w:trHeight w:val="20"/>
        </w:trPr>
        <w:tc>
          <w:tcPr>
            <w:tcW w:w="1417" w:type="dxa"/>
            <w:vMerge/>
            <w:tcBorders>
              <w:left w:val="single" w:sz="4" w:space="0" w:color="auto"/>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39"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p>
        </w:tc>
        <w:tc>
          <w:tcPr>
            <w:tcW w:w="56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p>
        </w:tc>
      </w:tr>
      <w:tr w:rsidR="001E3B6E" w:rsidRPr="001E3B6E" w:rsidTr="001E3B6E">
        <w:trPr>
          <w:trHeight w:val="20"/>
        </w:trPr>
        <w:tc>
          <w:tcPr>
            <w:tcW w:w="1417" w:type="dxa"/>
            <w:vMerge w:val="restart"/>
            <w:tcBorders>
              <w:top w:val="nil"/>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Подпрограмма </w:t>
            </w:r>
          </w:p>
        </w:tc>
        <w:tc>
          <w:tcPr>
            <w:tcW w:w="1416" w:type="dxa"/>
            <w:vMerge w:val="restart"/>
            <w:tcBorders>
              <w:top w:val="nil"/>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«Финансовая поддержка малого и среднего предпринимательства»</w:t>
            </w: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всего расходные обязательства </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right"/>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1088,0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right"/>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270,0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right"/>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270,0</w:t>
            </w: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200" w:line="276" w:lineRule="auto"/>
              <w:jc w:val="right"/>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270,0</w:t>
            </w:r>
          </w:p>
        </w:tc>
        <w:tc>
          <w:tcPr>
            <w:tcW w:w="567" w:type="dxa"/>
            <w:tcBorders>
              <w:top w:val="nil"/>
              <w:left w:val="nil"/>
              <w:bottom w:val="single" w:sz="4" w:space="0" w:color="auto"/>
              <w:right w:val="single" w:sz="4" w:space="0" w:color="auto"/>
            </w:tcBorders>
            <w:vAlign w:val="center"/>
          </w:tcPr>
          <w:p w:rsidR="001E3B6E" w:rsidRPr="001E3B6E" w:rsidRDefault="001E3B6E" w:rsidP="001E3B6E">
            <w:pPr>
              <w:spacing w:after="200" w:line="276" w:lineRule="auto"/>
              <w:jc w:val="right"/>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270,0</w:t>
            </w: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200" w:line="276" w:lineRule="auto"/>
              <w:jc w:val="right"/>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1898,0</w:t>
            </w: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right"/>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right"/>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right"/>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right"/>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right"/>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right"/>
              <w:rPr>
                <w:rFonts w:ascii="Times New Roman" w:hAnsi="Times New Roman" w:cs="Times New Roman"/>
                <w:bCs/>
                <w:color w:val="auto"/>
                <w:kern w:val="0"/>
                <w:sz w:val="12"/>
                <w:szCs w:val="12"/>
              </w:rPr>
            </w:pP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right"/>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1088,0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right"/>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270,0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right"/>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270,0</w:t>
            </w: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200" w:line="276" w:lineRule="auto"/>
              <w:jc w:val="right"/>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270,0</w:t>
            </w:r>
          </w:p>
        </w:tc>
        <w:tc>
          <w:tcPr>
            <w:tcW w:w="567" w:type="dxa"/>
            <w:tcBorders>
              <w:top w:val="nil"/>
              <w:left w:val="nil"/>
              <w:bottom w:val="single" w:sz="4" w:space="0" w:color="auto"/>
              <w:right w:val="single" w:sz="4" w:space="0" w:color="auto"/>
            </w:tcBorders>
            <w:vAlign w:val="center"/>
          </w:tcPr>
          <w:p w:rsidR="001E3B6E" w:rsidRPr="001E3B6E" w:rsidRDefault="001E3B6E" w:rsidP="001E3B6E">
            <w:pPr>
              <w:spacing w:after="200" w:line="276" w:lineRule="auto"/>
              <w:ind w:left="33" w:hanging="33"/>
              <w:jc w:val="right"/>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270,0</w:t>
            </w: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200" w:line="276" w:lineRule="auto"/>
              <w:ind w:left="33" w:hanging="33"/>
              <w:jc w:val="right"/>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1898,0</w:t>
            </w:r>
          </w:p>
        </w:tc>
      </w:tr>
      <w:tr w:rsidR="001E3B6E" w:rsidRPr="001E3B6E" w:rsidTr="001E3B6E">
        <w:trPr>
          <w:trHeight w:val="20"/>
        </w:trPr>
        <w:tc>
          <w:tcPr>
            <w:tcW w:w="1417" w:type="dxa"/>
            <w:vMerge/>
            <w:tcBorders>
              <w:left w:val="single" w:sz="4" w:space="0" w:color="auto"/>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val="restart"/>
            <w:tcBorders>
              <w:top w:val="single" w:sz="4" w:space="0" w:color="auto"/>
              <w:left w:val="single" w:sz="4" w:space="0" w:color="auto"/>
              <w:bottom w:val="single" w:sz="4" w:space="0" w:color="000000"/>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Статус (Муниципальная программа, подпрограмма, в том числе ВЦП)</w:t>
            </w:r>
          </w:p>
        </w:tc>
        <w:tc>
          <w:tcPr>
            <w:tcW w:w="1416" w:type="dxa"/>
            <w:vMerge w:val="restart"/>
            <w:tcBorders>
              <w:top w:val="single" w:sz="4" w:space="0" w:color="auto"/>
              <w:left w:val="single" w:sz="4" w:space="0" w:color="auto"/>
              <w:bottom w:val="single" w:sz="4" w:space="0" w:color="000000"/>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Наименование  программы, подпрограммы, в том числе ВЦП</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Наименование ГРБС</w:t>
            </w:r>
          </w:p>
        </w:tc>
        <w:tc>
          <w:tcPr>
            <w:tcW w:w="3035" w:type="dxa"/>
            <w:gridSpan w:val="4"/>
            <w:tcBorders>
              <w:top w:val="single" w:sz="4" w:space="0" w:color="auto"/>
              <w:left w:val="nil"/>
              <w:bottom w:val="single" w:sz="4" w:space="0" w:color="auto"/>
              <w:right w:val="single" w:sz="4" w:space="0" w:color="000000"/>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Код бюджетной классификации </w:t>
            </w:r>
          </w:p>
        </w:tc>
        <w:tc>
          <w:tcPr>
            <w:tcW w:w="2412" w:type="dxa"/>
            <w:gridSpan w:val="4"/>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Расходы </w:t>
            </w:r>
            <w:r w:rsidRPr="001E3B6E">
              <w:rPr>
                <w:rFonts w:ascii="Times New Roman" w:hAnsi="Times New Roman" w:cs="Times New Roman"/>
                <w:bCs/>
                <w:color w:val="auto"/>
                <w:kern w:val="0"/>
                <w:sz w:val="12"/>
                <w:szCs w:val="12"/>
              </w:rPr>
              <w:br/>
              <w:t>(тыс. рублей), годы</w:t>
            </w:r>
          </w:p>
        </w:tc>
        <w:tc>
          <w:tcPr>
            <w:tcW w:w="567"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tcBorders>
              <w:top w:val="single" w:sz="4" w:space="0" w:color="auto"/>
              <w:left w:val="single" w:sz="4" w:space="0" w:color="auto"/>
              <w:bottom w:val="single" w:sz="4" w:space="0" w:color="000000"/>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top w:val="single" w:sz="4" w:space="0" w:color="auto"/>
              <w:left w:val="single" w:sz="4" w:space="0" w:color="auto"/>
              <w:bottom w:val="single" w:sz="4" w:space="0" w:color="000000"/>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ГРБС</w:t>
            </w:r>
          </w:p>
        </w:tc>
        <w:tc>
          <w:tcPr>
            <w:tcW w:w="656"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roofErr w:type="spellStart"/>
            <w:r w:rsidRPr="001E3B6E">
              <w:rPr>
                <w:rFonts w:ascii="Times New Roman" w:hAnsi="Times New Roman" w:cs="Times New Roman"/>
                <w:bCs/>
                <w:color w:val="auto"/>
                <w:kern w:val="0"/>
                <w:sz w:val="12"/>
                <w:szCs w:val="12"/>
              </w:rPr>
              <w:t>Рз</w:t>
            </w:r>
            <w:proofErr w:type="spellEnd"/>
            <w:r w:rsidRPr="001E3B6E">
              <w:rPr>
                <w:rFonts w:ascii="Times New Roman" w:hAnsi="Times New Roman" w:cs="Times New Roman"/>
                <w:bCs/>
                <w:color w:val="auto"/>
                <w:kern w:val="0"/>
                <w:sz w:val="12"/>
                <w:szCs w:val="12"/>
              </w:rPr>
              <w:br/>
            </w:r>
            <w:proofErr w:type="spellStart"/>
            <w:proofErr w:type="gramStart"/>
            <w:r w:rsidRPr="001E3B6E">
              <w:rPr>
                <w:rFonts w:ascii="Times New Roman" w:hAnsi="Times New Roman" w:cs="Times New Roman"/>
                <w:bCs/>
                <w:color w:val="auto"/>
                <w:kern w:val="0"/>
                <w:sz w:val="12"/>
                <w:szCs w:val="12"/>
              </w:rPr>
              <w:t>Пр</w:t>
            </w:r>
            <w:proofErr w:type="spellEnd"/>
            <w:proofErr w:type="gramEnd"/>
          </w:p>
        </w:tc>
        <w:tc>
          <w:tcPr>
            <w:tcW w:w="874"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ЦСР</w:t>
            </w:r>
          </w:p>
        </w:tc>
        <w:tc>
          <w:tcPr>
            <w:tcW w:w="766"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ВР</w:t>
            </w:r>
          </w:p>
        </w:tc>
        <w:tc>
          <w:tcPr>
            <w:tcW w:w="709"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2014</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год</w:t>
            </w:r>
          </w:p>
        </w:tc>
        <w:tc>
          <w:tcPr>
            <w:tcW w:w="567"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2015 </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год</w:t>
            </w:r>
          </w:p>
        </w:tc>
        <w:tc>
          <w:tcPr>
            <w:tcW w:w="567"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2016 </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год</w:t>
            </w:r>
          </w:p>
        </w:tc>
        <w:tc>
          <w:tcPr>
            <w:tcW w:w="569"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2017</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год</w:t>
            </w:r>
          </w:p>
        </w:tc>
        <w:tc>
          <w:tcPr>
            <w:tcW w:w="562"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2018</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год</w:t>
            </w:r>
          </w:p>
        </w:tc>
        <w:tc>
          <w:tcPr>
            <w:tcW w:w="714"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итого</w:t>
            </w:r>
          </w:p>
        </w:tc>
      </w:tr>
      <w:tr w:rsidR="001E3B6E" w:rsidRPr="001E3B6E" w:rsidTr="001E3B6E">
        <w:trPr>
          <w:trHeight w:val="20"/>
        </w:trPr>
        <w:tc>
          <w:tcPr>
            <w:tcW w:w="1417" w:type="dxa"/>
            <w:vMerge w:val="restart"/>
            <w:tcBorders>
              <w:top w:val="nil"/>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Мероприятие подпрограммы </w:t>
            </w:r>
          </w:p>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Приобретение </w:t>
            </w:r>
            <w:proofErr w:type="spellStart"/>
            <w:r w:rsidRPr="001E3B6E">
              <w:rPr>
                <w:rFonts w:ascii="Times New Roman" w:hAnsi="Times New Roman" w:cs="Times New Roman"/>
                <w:bCs/>
                <w:color w:val="auto"/>
                <w:kern w:val="0"/>
                <w:sz w:val="12"/>
                <w:szCs w:val="12"/>
              </w:rPr>
              <w:t>банера</w:t>
            </w:r>
            <w:proofErr w:type="spellEnd"/>
            <w:r w:rsidRPr="001E3B6E">
              <w:rPr>
                <w:rFonts w:ascii="Times New Roman" w:hAnsi="Times New Roman" w:cs="Times New Roman"/>
                <w:bCs/>
                <w:color w:val="auto"/>
                <w:kern w:val="0"/>
                <w:sz w:val="12"/>
                <w:szCs w:val="12"/>
              </w:rPr>
              <w:t xml:space="preserve"> о деятельности малого бизнеса в Каратузском районе из материала поставщика</w:t>
            </w:r>
          </w:p>
        </w:tc>
        <w:tc>
          <w:tcPr>
            <w:tcW w:w="1416" w:type="dxa"/>
            <w:vMerge w:val="restart"/>
            <w:tcBorders>
              <w:top w:val="nil"/>
              <w:left w:val="nil"/>
              <w:right w:val="single" w:sz="4" w:space="0" w:color="auto"/>
            </w:tcBorders>
          </w:tcPr>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всего расходные обязательства </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0412</w:t>
            </w: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1811801</w:t>
            </w: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244</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3,667</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3,667</w:t>
            </w: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0412</w:t>
            </w: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1811801</w:t>
            </w: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244</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3,667</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3,667</w:t>
            </w:r>
          </w:p>
        </w:tc>
      </w:tr>
      <w:tr w:rsidR="001E3B6E" w:rsidRPr="001E3B6E" w:rsidTr="001E3B6E">
        <w:trPr>
          <w:trHeight w:val="20"/>
        </w:trPr>
        <w:tc>
          <w:tcPr>
            <w:tcW w:w="1417" w:type="dxa"/>
            <w:vMerge/>
            <w:tcBorders>
              <w:left w:val="single" w:sz="4" w:space="0" w:color="auto"/>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w:t>
            </w: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w:t>
            </w: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w:t>
            </w: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val="restart"/>
            <w:tcBorders>
              <w:top w:val="single" w:sz="4" w:space="0" w:color="auto"/>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Мероприятие подпрограммы </w:t>
            </w:r>
          </w:p>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Приобретение сувениров, рамок, благодарственных писем для награждения юбиляров в малом бизнесе</w:t>
            </w:r>
          </w:p>
        </w:tc>
        <w:tc>
          <w:tcPr>
            <w:tcW w:w="1416" w:type="dxa"/>
            <w:vMerge w:val="restart"/>
            <w:tcBorders>
              <w:top w:val="single" w:sz="4" w:space="0" w:color="auto"/>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701"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всего расходные обязательства </w:t>
            </w:r>
          </w:p>
        </w:tc>
        <w:tc>
          <w:tcPr>
            <w:tcW w:w="739"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0412</w:t>
            </w:r>
          </w:p>
        </w:tc>
        <w:tc>
          <w:tcPr>
            <w:tcW w:w="874"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1811802</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1810018020</w:t>
            </w:r>
          </w:p>
        </w:tc>
        <w:tc>
          <w:tcPr>
            <w:tcW w:w="76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244</w:t>
            </w:r>
          </w:p>
        </w:tc>
        <w:tc>
          <w:tcPr>
            <w:tcW w:w="70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4,812</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10,0</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w:t>
            </w:r>
          </w:p>
        </w:tc>
        <w:tc>
          <w:tcPr>
            <w:tcW w:w="56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w:t>
            </w:r>
          </w:p>
        </w:tc>
        <w:tc>
          <w:tcPr>
            <w:tcW w:w="562"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w:t>
            </w:r>
          </w:p>
        </w:tc>
        <w:tc>
          <w:tcPr>
            <w:tcW w:w="714"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74,812</w:t>
            </w:r>
          </w:p>
        </w:tc>
      </w:tr>
      <w:tr w:rsidR="001E3B6E" w:rsidRPr="001E3B6E" w:rsidTr="001E3B6E">
        <w:trPr>
          <w:trHeight w:val="20"/>
        </w:trPr>
        <w:tc>
          <w:tcPr>
            <w:tcW w:w="1417" w:type="dxa"/>
            <w:vMerge/>
            <w:tcBorders>
              <w:top w:val="single" w:sz="4" w:space="0" w:color="auto"/>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top w:val="single" w:sz="4" w:space="0" w:color="auto"/>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39"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0412</w:t>
            </w: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1811802</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1810018020</w:t>
            </w: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244</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4,812</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10,0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w:t>
            </w: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w:t>
            </w: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w:t>
            </w: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74,812</w:t>
            </w:r>
          </w:p>
        </w:tc>
      </w:tr>
      <w:tr w:rsidR="001E3B6E" w:rsidRPr="001E3B6E" w:rsidTr="001E3B6E">
        <w:trPr>
          <w:trHeight w:val="20"/>
        </w:trPr>
        <w:tc>
          <w:tcPr>
            <w:tcW w:w="1417" w:type="dxa"/>
            <w:vMerge/>
            <w:tcBorders>
              <w:left w:val="single" w:sz="4" w:space="0" w:color="auto"/>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val="restart"/>
            <w:tcBorders>
              <w:top w:val="single" w:sz="4" w:space="0" w:color="auto"/>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Мероприятие подпрограммы </w:t>
            </w:r>
          </w:p>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Приобретение призов за участие в конкурсе</w:t>
            </w:r>
          </w:p>
        </w:tc>
        <w:tc>
          <w:tcPr>
            <w:tcW w:w="1416" w:type="dxa"/>
            <w:vMerge w:val="restart"/>
            <w:tcBorders>
              <w:top w:val="single" w:sz="4" w:space="0" w:color="auto"/>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701"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всего расходные обязательства </w:t>
            </w:r>
          </w:p>
        </w:tc>
        <w:tc>
          <w:tcPr>
            <w:tcW w:w="739"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0412</w:t>
            </w:r>
          </w:p>
        </w:tc>
        <w:tc>
          <w:tcPr>
            <w:tcW w:w="874"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1811803</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1810018030</w:t>
            </w:r>
          </w:p>
        </w:tc>
        <w:tc>
          <w:tcPr>
            <w:tcW w:w="76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244</w:t>
            </w:r>
          </w:p>
        </w:tc>
        <w:tc>
          <w:tcPr>
            <w:tcW w:w="70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31,521</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30,0</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w:t>
            </w:r>
          </w:p>
        </w:tc>
        <w:tc>
          <w:tcPr>
            <w:tcW w:w="56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w:t>
            </w:r>
          </w:p>
        </w:tc>
        <w:tc>
          <w:tcPr>
            <w:tcW w:w="562"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w:t>
            </w:r>
          </w:p>
        </w:tc>
        <w:tc>
          <w:tcPr>
            <w:tcW w:w="714"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121,521</w:t>
            </w:r>
          </w:p>
        </w:tc>
      </w:tr>
      <w:tr w:rsidR="001E3B6E" w:rsidRPr="001E3B6E" w:rsidTr="001E3B6E">
        <w:trPr>
          <w:trHeight w:val="20"/>
        </w:trPr>
        <w:tc>
          <w:tcPr>
            <w:tcW w:w="1417" w:type="dxa"/>
            <w:vMerge/>
            <w:tcBorders>
              <w:top w:val="single" w:sz="4" w:space="0" w:color="auto"/>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highlight w:val="yellow"/>
              </w:rPr>
            </w:pPr>
          </w:p>
        </w:tc>
        <w:tc>
          <w:tcPr>
            <w:tcW w:w="1416" w:type="dxa"/>
            <w:vMerge/>
            <w:tcBorders>
              <w:top w:val="single" w:sz="4" w:space="0" w:color="auto"/>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highlight w:val="yellow"/>
              </w:rPr>
            </w:pPr>
          </w:p>
        </w:tc>
        <w:tc>
          <w:tcPr>
            <w:tcW w:w="1701"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highlight w:val="yellow"/>
              </w:rPr>
            </w:pPr>
          </w:p>
        </w:tc>
        <w:tc>
          <w:tcPr>
            <w:tcW w:w="739"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65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874"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76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70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56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562"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714"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highlight w:val="yellow"/>
              </w:rPr>
            </w:pPr>
          </w:p>
        </w:tc>
        <w:tc>
          <w:tcPr>
            <w:tcW w:w="1416" w:type="dxa"/>
            <w:vMerge/>
            <w:tcBorders>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highlight w:val="yellow"/>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highlight w:val="yellow"/>
              </w:rPr>
            </w:pPr>
          </w:p>
        </w:tc>
        <w:tc>
          <w:tcPr>
            <w:tcW w:w="1416" w:type="dxa"/>
            <w:vMerge/>
            <w:tcBorders>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highlight w:val="yellow"/>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0412</w:t>
            </w: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1811803</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1810018030</w:t>
            </w: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244</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31,521</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30,0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w:t>
            </w: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w:t>
            </w: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w:t>
            </w: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121,521</w:t>
            </w:r>
          </w:p>
        </w:tc>
      </w:tr>
      <w:tr w:rsidR="001E3B6E" w:rsidRPr="001E3B6E" w:rsidTr="001E3B6E">
        <w:trPr>
          <w:trHeight w:val="20"/>
        </w:trPr>
        <w:tc>
          <w:tcPr>
            <w:tcW w:w="1417" w:type="dxa"/>
            <w:vMerge/>
            <w:tcBorders>
              <w:left w:val="single" w:sz="4" w:space="0" w:color="auto"/>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highlight w:val="yellow"/>
              </w:rPr>
            </w:pPr>
          </w:p>
        </w:tc>
        <w:tc>
          <w:tcPr>
            <w:tcW w:w="1416" w:type="dxa"/>
            <w:vMerge/>
            <w:tcBorders>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highlight w:val="yellow"/>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highlight w:val="yellow"/>
              </w:rPr>
            </w:pP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highlight w:val="yellow"/>
              </w:rPr>
            </w:pPr>
          </w:p>
        </w:tc>
      </w:tr>
      <w:tr w:rsidR="001E3B6E" w:rsidRPr="001E3B6E" w:rsidTr="001E3B6E">
        <w:trPr>
          <w:trHeight w:val="20"/>
        </w:trPr>
        <w:tc>
          <w:tcPr>
            <w:tcW w:w="1417" w:type="dxa"/>
            <w:vMerge w:val="restart"/>
            <w:tcBorders>
              <w:top w:val="single" w:sz="4" w:space="0" w:color="auto"/>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Мероприятие подпрограммы </w:t>
            </w:r>
          </w:p>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w:t>
            </w:r>
          </w:p>
        </w:tc>
        <w:tc>
          <w:tcPr>
            <w:tcW w:w="1416" w:type="dxa"/>
            <w:vMerge w:val="restart"/>
            <w:tcBorders>
              <w:top w:val="single" w:sz="4" w:space="0" w:color="auto"/>
              <w:left w:val="nil"/>
              <w:right w:val="single" w:sz="4" w:space="0" w:color="auto"/>
            </w:tcBorders>
          </w:tcPr>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«Переподготовка и повышение квалификации</w:t>
            </w:r>
          </w:p>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 субъектов малого и среднего предпринимательства</w:t>
            </w:r>
          </w:p>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 и их работников, способствующих повышению</w:t>
            </w:r>
          </w:p>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конкурентоспособности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всего расходные обязательства </w:t>
            </w:r>
          </w:p>
        </w:tc>
        <w:tc>
          <w:tcPr>
            <w:tcW w:w="739"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0412</w:t>
            </w:r>
          </w:p>
        </w:tc>
        <w:tc>
          <w:tcPr>
            <w:tcW w:w="874"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1821804</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1820018040</w:t>
            </w:r>
          </w:p>
        </w:tc>
        <w:tc>
          <w:tcPr>
            <w:tcW w:w="76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810</w:t>
            </w:r>
          </w:p>
        </w:tc>
        <w:tc>
          <w:tcPr>
            <w:tcW w:w="70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5,0</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56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562"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714"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65,0</w:t>
            </w:r>
          </w:p>
        </w:tc>
      </w:tr>
      <w:tr w:rsidR="001E3B6E" w:rsidRPr="001E3B6E" w:rsidTr="001E3B6E">
        <w:trPr>
          <w:trHeight w:val="20"/>
        </w:trPr>
        <w:tc>
          <w:tcPr>
            <w:tcW w:w="1417" w:type="dxa"/>
            <w:vMerge/>
            <w:tcBorders>
              <w:top w:val="single" w:sz="4" w:space="0" w:color="auto"/>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top w:val="single" w:sz="4" w:space="0" w:color="auto"/>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39"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0412</w:t>
            </w: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1821804</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1820018040</w:t>
            </w: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810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5,0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65,0</w:t>
            </w:r>
          </w:p>
        </w:tc>
      </w:tr>
      <w:tr w:rsidR="001E3B6E" w:rsidRPr="001E3B6E" w:rsidTr="001E3B6E">
        <w:trPr>
          <w:trHeight w:val="20"/>
        </w:trPr>
        <w:tc>
          <w:tcPr>
            <w:tcW w:w="1417" w:type="dxa"/>
            <w:vMerge/>
            <w:tcBorders>
              <w:left w:val="single" w:sz="4" w:space="0" w:color="auto"/>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val="restart"/>
            <w:tcBorders>
              <w:top w:val="single" w:sz="4" w:space="0" w:color="auto"/>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Мероприятие подпрограммы </w:t>
            </w:r>
          </w:p>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w:t>
            </w:r>
          </w:p>
        </w:tc>
        <w:tc>
          <w:tcPr>
            <w:tcW w:w="1416" w:type="dxa"/>
            <w:vMerge w:val="restart"/>
            <w:tcBorders>
              <w:top w:val="single" w:sz="4" w:space="0" w:color="auto"/>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«Финансовая поддержка малого</w:t>
            </w:r>
          </w:p>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 и среднего предпринимательства»</w:t>
            </w:r>
          </w:p>
        </w:tc>
        <w:tc>
          <w:tcPr>
            <w:tcW w:w="1701"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всего расходные обязательства </w:t>
            </w:r>
          </w:p>
        </w:tc>
        <w:tc>
          <w:tcPr>
            <w:tcW w:w="73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0412</w:t>
            </w:r>
          </w:p>
        </w:tc>
        <w:tc>
          <w:tcPr>
            <w:tcW w:w="874"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1831806</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1830018060</w:t>
            </w:r>
          </w:p>
        </w:tc>
        <w:tc>
          <w:tcPr>
            <w:tcW w:w="766"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810</w:t>
            </w:r>
          </w:p>
        </w:tc>
        <w:tc>
          <w:tcPr>
            <w:tcW w:w="70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70,0</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70,0</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70,0</w:t>
            </w:r>
          </w:p>
        </w:tc>
        <w:tc>
          <w:tcPr>
            <w:tcW w:w="56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70,0</w:t>
            </w:r>
          </w:p>
        </w:tc>
        <w:tc>
          <w:tcPr>
            <w:tcW w:w="562"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70,0</w:t>
            </w:r>
          </w:p>
        </w:tc>
        <w:tc>
          <w:tcPr>
            <w:tcW w:w="714"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350,0</w:t>
            </w:r>
          </w:p>
        </w:tc>
      </w:tr>
      <w:tr w:rsidR="001E3B6E" w:rsidRPr="001E3B6E" w:rsidTr="001E3B6E">
        <w:trPr>
          <w:trHeight w:val="20"/>
        </w:trPr>
        <w:tc>
          <w:tcPr>
            <w:tcW w:w="1417" w:type="dxa"/>
            <w:vMerge/>
            <w:tcBorders>
              <w:top w:val="single" w:sz="4" w:space="0" w:color="auto"/>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top w:val="single" w:sz="4" w:space="0" w:color="auto"/>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39"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0412</w:t>
            </w:r>
          </w:p>
        </w:tc>
        <w:tc>
          <w:tcPr>
            <w:tcW w:w="874"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1831806</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1830018060</w:t>
            </w:r>
          </w:p>
        </w:tc>
        <w:tc>
          <w:tcPr>
            <w:tcW w:w="766"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810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70,0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70,0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70,0</w:t>
            </w: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70,0</w:t>
            </w: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70,0</w:t>
            </w: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350,0</w:t>
            </w:r>
          </w:p>
        </w:tc>
      </w:tr>
      <w:tr w:rsidR="001E3B6E" w:rsidRPr="001E3B6E" w:rsidTr="001E3B6E">
        <w:trPr>
          <w:trHeight w:val="20"/>
        </w:trPr>
        <w:tc>
          <w:tcPr>
            <w:tcW w:w="1417" w:type="dxa"/>
            <w:vMerge/>
            <w:tcBorders>
              <w:left w:val="single" w:sz="4" w:space="0" w:color="auto"/>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ind w:left="-65" w:firstLine="65"/>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val="restart"/>
            <w:tcBorders>
              <w:top w:val="single" w:sz="4" w:space="0" w:color="auto"/>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Мероприятие подпрограммы </w:t>
            </w:r>
          </w:p>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Субсидирование части затрат субъектов  </w:t>
            </w:r>
            <w:r w:rsidRPr="001E3B6E">
              <w:rPr>
                <w:rFonts w:ascii="Times New Roman" w:hAnsi="Times New Roman" w:cs="Times New Roman"/>
                <w:bCs/>
                <w:color w:val="auto"/>
                <w:kern w:val="0"/>
                <w:sz w:val="12"/>
                <w:szCs w:val="12"/>
              </w:rPr>
              <w:lastRenderedPageBreak/>
              <w:t xml:space="preserve">малого и среднего предпринимательства, связанных с приобретением оборудования в целях создания и (или) развития и (или) модернизации производства товаров </w:t>
            </w:r>
          </w:p>
        </w:tc>
        <w:tc>
          <w:tcPr>
            <w:tcW w:w="1416" w:type="dxa"/>
            <w:vMerge w:val="restart"/>
            <w:tcBorders>
              <w:top w:val="single" w:sz="4" w:space="0" w:color="auto"/>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lastRenderedPageBreak/>
              <w:t>«Финансовая поддержка малого</w:t>
            </w:r>
          </w:p>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 и среднего предпринимательства»</w:t>
            </w:r>
          </w:p>
        </w:tc>
        <w:tc>
          <w:tcPr>
            <w:tcW w:w="1701"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всего расходные обязательства </w:t>
            </w:r>
          </w:p>
        </w:tc>
        <w:tc>
          <w:tcPr>
            <w:tcW w:w="73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0412</w:t>
            </w:r>
          </w:p>
        </w:tc>
        <w:tc>
          <w:tcPr>
            <w:tcW w:w="874"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1831808</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1830018080</w:t>
            </w:r>
          </w:p>
        </w:tc>
        <w:tc>
          <w:tcPr>
            <w:tcW w:w="766"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810</w:t>
            </w:r>
          </w:p>
        </w:tc>
        <w:tc>
          <w:tcPr>
            <w:tcW w:w="70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highlight w:val="yellow"/>
                <w:lang w:eastAsia="en-US"/>
              </w:rPr>
            </w:pPr>
            <w:r w:rsidRPr="001E3B6E">
              <w:rPr>
                <w:rFonts w:ascii="Times New Roman" w:hAnsi="Times New Roman" w:cs="Times New Roman"/>
                <w:bCs/>
                <w:color w:val="auto"/>
                <w:kern w:val="0"/>
                <w:sz w:val="12"/>
                <w:szCs w:val="12"/>
                <w:lang w:eastAsia="en-US"/>
              </w:rPr>
              <w:t>200,0</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200,0</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200,0</w:t>
            </w:r>
          </w:p>
        </w:tc>
        <w:tc>
          <w:tcPr>
            <w:tcW w:w="56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200,0</w:t>
            </w:r>
          </w:p>
        </w:tc>
        <w:tc>
          <w:tcPr>
            <w:tcW w:w="562"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200,0</w:t>
            </w:r>
          </w:p>
        </w:tc>
        <w:tc>
          <w:tcPr>
            <w:tcW w:w="714"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1000,0</w:t>
            </w:r>
          </w:p>
        </w:tc>
      </w:tr>
      <w:tr w:rsidR="001E3B6E" w:rsidRPr="001E3B6E" w:rsidTr="001E3B6E">
        <w:trPr>
          <w:trHeight w:val="20"/>
        </w:trPr>
        <w:tc>
          <w:tcPr>
            <w:tcW w:w="1417" w:type="dxa"/>
            <w:vMerge/>
            <w:tcBorders>
              <w:top w:val="single" w:sz="4" w:space="0" w:color="auto"/>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top w:val="single" w:sz="4" w:space="0" w:color="auto"/>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39"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0412</w:t>
            </w:r>
          </w:p>
        </w:tc>
        <w:tc>
          <w:tcPr>
            <w:tcW w:w="874"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1831808</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1830018080</w:t>
            </w:r>
          </w:p>
        </w:tc>
        <w:tc>
          <w:tcPr>
            <w:tcW w:w="766"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810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200,0</w:t>
            </w: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200,0</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200,0</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1000,0</w:t>
            </w:r>
          </w:p>
        </w:tc>
      </w:tr>
      <w:tr w:rsidR="001E3B6E" w:rsidRPr="001E3B6E" w:rsidTr="001E3B6E">
        <w:trPr>
          <w:trHeight w:val="20"/>
        </w:trPr>
        <w:tc>
          <w:tcPr>
            <w:tcW w:w="1417" w:type="dxa"/>
            <w:vMerge/>
            <w:tcBorders>
              <w:left w:val="single" w:sz="4" w:space="0" w:color="auto"/>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val="restart"/>
            <w:tcBorders>
              <w:top w:val="single" w:sz="4" w:space="0" w:color="auto"/>
              <w:left w:val="single" w:sz="4" w:space="0" w:color="auto"/>
              <w:right w:val="single" w:sz="4" w:space="0" w:color="auto"/>
            </w:tcBorders>
          </w:tcPr>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Мероприятие подпрограммы </w:t>
            </w:r>
          </w:p>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Поддержка малого и среднего предпринимательства, включая крестьянские (фермерские) хозяйства, за счет средств федерального бюджета</w:t>
            </w:r>
          </w:p>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                                                                        </w:t>
            </w:r>
          </w:p>
          <w:p w:rsidR="001E3B6E" w:rsidRPr="001E3B6E" w:rsidRDefault="001E3B6E" w:rsidP="001E3B6E">
            <w:pPr>
              <w:spacing w:after="0" w:line="240" w:lineRule="auto"/>
              <w:jc w:val="both"/>
              <w:rPr>
                <w:rFonts w:ascii="Times New Roman" w:hAnsi="Times New Roman" w:cs="Times New Roman"/>
                <w:bCs/>
                <w:color w:val="auto"/>
                <w:kern w:val="0"/>
                <w:sz w:val="12"/>
                <w:szCs w:val="12"/>
              </w:rPr>
            </w:pPr>
          </w:p>
        </w:tc>
        <w:tc>
          <w:tcPr>
            <w:tcW w:w="1416" w:type="dxa"/>
            <w:vMerge w:val="restart"/>
            <w:tcBorders>
              <w:top w:val="single" w:sz="4" w:space="0" w:color="auto"/>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«Финансовая поддержка малого</w:t>
            </w:r>
          </w:p>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 и среднего предпринимательства»</w:t>
            </w:r>
          </w:p>
        </w:tc>
        <w:tc>
          <w:tcPr>
            <w:tcW w:w="1701"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всего расходные обязательства </w:t>
            </w:r>
          </w:p>
        </w:tc>
        <w:tc>
          <w:tcPr>
            <w:tcW w:w="73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0412</w:t>
            </w:r>
          </w:p>
        </w:tc>
        <w:tc>
          <w:tcPr>
            <w:tcW w:w="874"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1835064</w:t>
            </w:r>
          </w:p>
        </w:tc>
        <w:tc>
          <w:tcPr>
            <w:tcW w:w="766"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810</w:t>
            </w:r>
          </w:p>
        </w:tc>
        <w:tc>
          <w:tcPr>
            <w:tcW w:w="70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818,0</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p>
        </w:tc>
        <w:tc>
          <w:tcPr>
            <w:tcW w:w="56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p>
        </w:tc>
        <w:tc>
          <w:tcPr>
            <w:tcW w:w="562"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p>
        </w:tc>
        <w:tc>
          <w:tcPr>
            <w:tcW w:w="714"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818,0</w:t>
            </w:r>
          </w:p>
        </w:tc>
      </w:tr>
      <w:tr w:rsidR="001E3B6E" w:rsidRPr="001E3B6E" w:rsidTr="001E3B6E">
        <w:trPr>
          <w:trHeight w:val="20"/>
        </w:trPr>
        <w:tc>
          <w:tcPr>
            <w:tcW w:w="1417" w:type="dxa"/>
            <w:vMerge/>
            <w:tcBorders>
              <w:top w:val="single" w:sz="4" w:space="0" w:color="auto"/>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top w:val="single" w:sz="4" w:space="0" w:color="auto"/>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single" w:sz="4" w:space="0" w:color="auto"/>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39"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0412</w:t>
            </w:r>
          </w:p>
        </w:tc>
        <w:tc>
          <w:tcPr>
            <w:tcW w:w="874"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1127607</w:t>
            </w:r>
          </w:p>
        </w:tc>
        <w:tc>
          <w:tcPr>
            <w:tcW w:w="766" w:type="dxa"/>
            <w:tcBorders>
              <w:top w:val="single" w:sz="4" w:space="0" w:color="auto"/>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810</w:t>
            </w:r>
          </w:p>
        </w:tc>
        <w:tc>
          <w:tcPr>
            <w:tcW w:w="709"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680,0</w:t>
            </w:r>
          </w:p>
        </w:tc>
        <w:tc>
          <w:tcPr>
            <w:tcW w:w="567" w:type="dxa"/>
            <w:tcBorders>
              <w:top w:val="single" w:sz="4" w:space="0" w:color="auto"/>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680,0</w:t>
            </w: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1E3B6E">
        <w:trPr>
          <w:trHeight w:val="20"/>
        </w:trPr>
        <w:tc>
          <w:tcPr>
            <w:tcW w:w="1417"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0412</w:t>
            </w:r>
          </w:p>
        </w:tc>
        <w:tc>
          <w:tcPr>
            <w:tcW w:w="874"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1835064</w:t>
            </w:r>
          </w:p>
        </w:tc>
        <w:tc>
          <w:tcPr>
            <w:tcW w:w="766"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810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818,0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818,0</w:t>
            </w:r>
          </w:p>
        </w:tc>
      </w:tr>
      <w:tr w:rsidR="001E3B6E" w:rsidRPr="001E3B6E" w:rsidTr="001E3B6E">
        <w:trPr>
          <w:trHeight w:val="20"/>
        </w:trPr>
        <w:tc>
          <w:tcPr>
            <w:tcW w:w="1417" w:type="dxa"/>
            <w:vMerge/>
            <w:tcBorders>
              <w:left w:val="single" w:sz="4" w:space="0" w:color="auto"/>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416" w:type="dxa"/>
            <w:vMerge/>
            <w:tcBorders>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01"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001</w:t>
            </w:r>
          </w:p>
        </w:tc>
        <w:tc>
          <w:tcPr>
            <w:tcW w:w="65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0412</w:t>
            </w:r>
          </w:p>
        </w:tc>
        <w:tc>
          <w:tcPr>
            <w:tcW w:w="874"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1127607</w:t>
            </w:r>
          </w:p>
        </w:tc>
        <w:tc>
          <w:tcPr>
            <w:tcW w:w="766" w:type="dxa"/>
            <w:tcBorders>
              <w:top w:val="nil"/>
              <w:left w:val="nil"/>
              <w:bottom w:val="single" w:sz="4" w:space="0" w:color="auto"/>
              <w:right w:val="single" w:sz="4" w:space="0" w:color="auto"/>
            </w:tcBorders>
            <w:noWrap/>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810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680,0</w:t>
            </w:r>
          </w:p>
        </w:tc>
        <w:tc>
          <w:tcPr>
            <w:tcW w:w="567"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56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680,0</w:t>
            </w:r>
          </w:p>
        </w:tc>
      </w:tr>
    </w:tbl>
    <w:p w:rsidR="001E3B6E" w:rsidRPr="001E3B6E" w:rsidRDefault="001E3B6E" w:rsidP="001E3B6E">
      <w:pPr>
        <w:spacing w:after="0" w:line="240" w:lineRule="auto"/>
        <w:rPr>
          <w:rFonts w:ascii="Times New Roman" w:hAnsi="Times New Roman" w:cs="Times New Roman"/>
          <w:bCs/>
          <w:color w:val="auto"/>
          <w:kern w:val="0"/>
          <w:sz w:val="12"/>
          <w:szCs w:val="12"/>
          <w:lang w:eastAsia="en-US"/>
        </w:rPr>
      </w:pPr>
    </w:p>
    <w:p w:rsidR="001E3B6E" w:rsidRPr="001E3B6E" w:rsidRDefault="001E3B6E" w:rsidP="001E3B6E">
      <w:pPr>
        <w:spacing w:after="0" w:line="240" w:lineRule="auto"/>
        <w:rPr>
          <w:rFonts w:ascii="Times New Roman" w:hAnsi="Times New Roman" w:cs="Times New Roman"/>
          <w:bCs/>
          <w:color w:val="auto"/>
          <w:kern w:val="0"/>
          <w:sz w:val="12"/>
          <w:szCs w:val="12"/>
          <w:lang w:eastAsia="en-US"/>
        </w:rPr>
      </w:pPr>
    </w:p>
    <w:p w:rsidR="001E3B6E" w:rsidRPr="001E3B6E" w:rsidRDefault="001E3B6E" w:rsidP="001E3B6E">
      <w:pPr>
        <w:spacing w:after="0" w:line="240" w:lineRule="auto"/>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 xml:space="preserve">Глава  района                                                                                                             К.А. </w:t>
      </w:r>
      <w:proofErr w:type="spellStart"/>
      <w:r w:rsidRPr="001E3B6E">
        <w:rPr>
          <w:rFonts w:ascii="Times New Roman" w:hAnsi="Times New Roman" w:cs="Times New Roman"/>
          <w:bCs/>
          <w:color w:val="auto"/>
          <w:kern w:val="0"/>
          <w:sz w:val="12"/>
          <w:szCs w:val="12"/>
          <w:lang w:eastAsia="en-US"/>
        </w:rPr>
        <w:t>Тюнин</w:t>
      </w:r>
      <w:proofErr w:type="spellEnd"/>
    </w:p>
    <w:p w:rsidR="001E3B6E" w:rsidRDefault="001E3B6E" w:rsidP="001E3B6E">
      <w:pPr>
        <w:spacing w:after="0" w:line="240" w:lineRule="auto"/>
        <w:rPr>
          <w:rFonts w:ascii="Times New Roman" w:hAnsi="Times New Roman" w:cs="Times New Roman"/>
          <w:color w:val="auto"/>
          <w:kern w:val="0"/>
          <w:sz w:val="12"/>
          <w:szCs w:val="12"/>
        </w:rPr>
      </w:pPr>
    </w:p>
    <w:p w:rsidR="001E3B6E" w:rsidRDefault="001E3B6E" w:rsidP="001E3B6E">
      <w:pPr>
        <w:spacing w:after="0" w:line="240" w:lineRule="auto"/>
        <w:rPr>
          <w:rFonts w:ascii="Times New Roman" w:hAnsi="Times New Roman" w:cs="Times New Roman"/>
          <w:color w:val="auto"/>
          <w:kern w:val="0"/>
          <w:sz w:val="12"/>
          <w:szCs w:val="12"/>
        </w:rPr>
      </w:pPr>
    </w:p>
    <w:p w:rsidR="001E3B6E" w:rsidRDefault="001E3B6E" w:rsidP="001E3B6E">
      <w:pPr>
        <w:spacing w:after="0" w:line="240" w:lineRule="auto"/>
        <w:rPr>
          <w:rFonts w:ascii="Times New Roman" w:hAnsi="Times New Roman" w:cs="Times New Roman"/>
          <w:color w:val="auto"/>
          <w:kern w:val="0"/>
          <w:sz w:val="12"/>
          <w:szCs w:val="12"/>
        </w:rPr>
      </w:pPr>
    </w:p>
    <w:p w:rsidR="001E3B6E" w:rsidRPr="001E3B6E" w:rsidRDefault="001E3B6E" w:rsidP="001E3B6E">
      <w:pPr>
        <w:tabs>
          <w:tab w:val="left" w:pos="13750"/>
          <w:tab w:val="left" w:pos="13892"/>
        </w:tabs>
        <w:spacing w:after="0" w:line="276" w:lineRule="auto"/>
        <w:jc w:val="right"/>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 xml:space="preserve">                                   </w:t>
      </w:r>
      <w:r w:rsidRPr="001E3B6E">
        <w:rPr>
          <w:rFonts w:ascii="Times New Roman" w:hAnsi="Times New Roman" w:cs="Times New Roman"/>
          <w:bCs/>
          <w:color w:val="auto"/>
          <w:kern w:val="0"/>
          <w:sz w:val="12"/>
          <w:szCs w:val="12"/>
        </w:rPr>
        <w:t>Приложение  2</w:t>
      </w:r>
    </w:p>
    <w:p w:rsidR="001E3B6E" w:rsidRPr="001E3B6E" w:rsidRDefault="001E3B6E" w:rsidP="001E3B6E">
      <w:pPr>
        <w:autoSpaceDE w:val="0"/>
        <w:autoSpaceDN w:val="0"/>
        <w:adjustRightInd w:val="0"/>
        <w:spacing w:after="0" w:line="276" w:lineRule="auto"/>
        <w:ind w:left="8460"/>
        <w:jc w:val="right"/>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к муниципальной программе «Развитие малого и</w:t>
      </w:r>
    </w:p>
    <w:p w:rsidR="001E3B6E" w:rsidRPr="001E3B6E" w:rsidRDefault="001E3B6E" w:rsidP="001E3B6E">
      <w:pPr>
        <w:autoSpaceDE w:val="0"/>
        <w:autoSpaceDN w:val="0"/>
        <w:adjustRightInd w:val="0"/>
        <w:spacing w:after="0" w:line="276" w:lineRule="auto"/>
        <w:ind w:left="8460"/>
        <w:jc w:val="right"/>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1E3B6E" w:rsidRPr="001E3B6E" w:rsidRDefault="001E3B6E" w:rsidP="001E3B6E">
      <w:pPr>
        <w:autoSpaceDE w:val="0"/>
        <w:autoSpaceDN w:val="0"/>
        <w:adjustRightInd w:val="0"/>
        <w:spacing w:after="0" w:line="276" w:lineRule="auto"/>
        <w:ind w:left="8460"/>
        <w:jc w:val="right"/>
        <w:rPr>
          <w:rFonts w:ascii="Times New Roman" w:hAnsi="Times New Roman" w:cs="Times New Roman"/>
          <w:bCs/>
          <w:color w:val="auto"/>
          <w:kern w:val="0"/>
          <w:sz w:val="12"/>
          <w:szCs w:val="12"/>
          <w:lang w:eastAsia="en-US"/>
        </w:rPr>
      </w:pPr>
    </w:p>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bl>
      <w:tblPr>
        <w:tblW w:w="11219" w:type="dxa"/>
        <w:tblInd w:w="-34" w:type="dxa"/>
        <w:tblLook w:val="00A0" w:firstRow="1" w:lastRow="0" w:firstColumn="1" w:lastColumn="0" w:noHBand="0" w:noVBand="0"/>
      </w:tblPr>
      <w:tblGrid>
        <w:gridCol w:w="1276"/>
        <w:gridCol w:w="3348"/>
        <w:gridCol w:w="1755"/>
        <w:gridCol w:w="851"/>
        <w:gridCol w:w="709"/>
        <w:gridCol w:w="850"/>
        <w:gridCol w:w="709"/>
        <w:gridCol w:w="709"/>
        <w:gridCol w:w="1012"/>
      </w:tblGrid>
      <w:tr w:rsidR="001E3B6E" w:rsidRPr="001E3B6E" w:rsidTr="00AB5A90">
        <w:trPr>
          <w:trHeight w:val="20"/>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Статус</w:t>
            </w:r>
          </w:p>
        </w:tc>
        <w:tc>
          <w:tcPr>
            <w:tcW w:w="3348" w:type="dxa"/>
            <w:vMerge w:val="restart"/>
            <w:tcBorders>
              <w:top w:val="single" w:sz="4" w:space="0" w:color="auto"/>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Наименование муниципальной программы, подпрограммы муниципальной программы</w:t>
            </w:r>
          </w:p>
        </w:tc>
        <w:tc>
          <w:tcPr>
            <w:tcW w:w="1755" w:type="dxa"/>
            <w:vMerge w:val="restart"/>
            <w:tcBorders>
              <w:top w:val="single" w:sz="4" w:space="0" w:color="auto"/>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Ответственный исполнитель, соисполнители</w:t>
            </w:r>
          </w:p>
        </w:tc>
        <w:tc>
          <w:tcPr>
            <w:tcW w:w="4840" w:type="dxa"/>
            <w:gridSpan w:val="6"/>
            <w:tcBorders>
              <w:top w:val="single" w:sz="4" w:space="0" w:color="auto"/>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Оценка расходов</w:t>
            </w:r>
            <w:r w:rsidRPr="001E3B6E">
              <w:rPr>
                <w:rFonts w:ascii="Times New Roman" w:hAnsi="Times New Roman" w:cs="Times New Roman"/>
                <w:bCs/>
                <w:color w:val="auto"/>
                <w:kern w:val="0"/>
                <w:sz w:val="12"/>
                <w:szCs w:val="12"/>
              </w:rPr>
              <w:br/>
              <w:t>(тыс. рублей), годы</w:t>
            </w:r>
          </w:p>
        </w:tc>
      </w:tr>
      <w:tr w:rsidR="001E3B6E" w:rsidRPr="001E3B6E" w:rsidTr="00AB5A90">
        <w:trPr>
          <w:trHeight w:val="20"/>
        </w:trPr>
        <w:tc>
          <w:tcPr>
            <w:tcW w:w="1276" w:type="dxa"/>
            <w:vMerge/>
            <w:tcBorders>
              <w:top w:val="single" w:sz="4" w:space="0" w:color="auto"/>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top w:val="single" w:sz="4" w:space="0" w:color="auto"/>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vMerge/>
            <w:tcBorders>
              <w:top w:val="single" w:sz="4" w:space="0" w:color="auto"/>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2014 год</w:t>
            </w: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2015 год</w:t>
            </w:r>
          </w:p>
        </w:tc>
        <w:tc>
          <w:tcPr>
            <w:tcW w:w="850"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2016 год</w:t>
            </w: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2017 год</w:t>
            </w: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2018 год </w:t>
            </w:r>
          </w:p>
        </w:tc>
        <w:tc>
          <w:tcPr>
            <w:tcW w:w="1012" w:type="dxa"/>
            <w:tcBorders>
              <w:top w:val="nil"/>
              <w:left w:val="nil"/>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итого</w:t>
            </w:r>
          </w:p>
        </w:tc>
      </w:tr>
      <w:tr w:rsidR="001E3B6E" w:rsidRPr="001E3B6E" w:rsidTr="00AB5A90">
        <w:trPr>
          <w:trHeight w:val="20"/>
        </w:trPr>
        <w:tc>
          <w:tcPr>
            <w:tcW w:w="1276" w:type="dxa"/>
            <w:vMerge w:val="restart"/>
            <w:tcBorders>
              <w:top w:val="nil"/>
              <w:left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Муниципальная программа</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w:t>
            </w:r>
          </w:p>
        </w:tc>
        <w:tc>
          <w:tcPr>
            <w:tcW w:w="3348" w:type="dxa"/>
            <w:vMerge w:val="restart"/>
            <w:tcBorders>
              <w:top w:val="nil"/>
              <w:left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w:t>
            </w:r>
          </w:p>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Муниципальная программа «Развитие малого и среднего предпринимательства в Каратузском районе» </w:t>
            </w: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Всего                    </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1133,0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1005,0</w:t>
            </w: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325,0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325,0</w:t>
            </w: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325,0</w:t>
            </w: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3113,0</w:t>
            </w:r>
          </w:p>
        </w:tc>
      </w:tr>
      <w:tr w:rsidR="001E3B6E" w:rsidRPr="001E3B6E" w:rsidTr="00AB5A90">
        <w:trPr>
          <w:trHeight w:val="20"/>
        </w:trPr>
        <w:tc>
          <w:tcPr>
            <w:tcW w:w="1276" w:type="dxa"/>
            <w:vMerge/>
            <w:tcBorders>
              <w:left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3348" w:type="dxa"/>
            <w:vMerge/>
            <w:tcBorders>
              <w:left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 том числе:             </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AB5A90">
        <w:trPr>
          <w:trHeight w:val="20"/>
        </w:trPr>
        <w:tc>
          <w:tcPr>
            <w:tcW w:w="1276" w:type="dxa"/>
            <w:vMerge/>
            <w:tcBorders>
              <w:left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3348" w:type="dxa"/>
            <w:vMerge/>
            <w:tcBorders>
              <w:left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федеральный бюджет</w:t>
            </w:r>
            <w:proofErr w:type="gramStart"/>
            <w:r w:rsidRPr="001E3B6E">
              <w:rPr>
                <w:rFonts w:ascii="Times New Roman" w:hAnsi="Times New Roman" w:cs="Times New Roman"/>
                <w:bCs/>
                <w:color w:val="auto"/>
                <w:kern w:val="0"/>
                <w:sz w:val="12"/>
                <w:szCs w:val="12"/>
              </w:rPr>
              <w:t xml:space="preserve"> (*)   </w:t>
            </w:r>
            <w:proofErr w:type="gramEnd"/>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818,0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818,0</w:t>
            </w:r>
          </w:p>
        </w:tc>
      </w:tr>
      <w:tr w:rsidR="001E3B6E" w:rsidRPr="001E3B6E" w:rsidTr="00AB5A90">
        <w:trPr>
          <w:trHeight w:val="20"/>
        </w:trPr>
        <w:tc>
          <w:tcPr>
            <w:tcW w:w="1276" w:type="dxa"/>
            <w:vMerge/>
            <w:tcBorders>
              <w:left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3348" w:type="dxa"/>
            <w:vMerge/>
            <w:tcBorders>
              <w:left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краевой бюджет           </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680,0</w:t>
            </w: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680,0</w:t>
            </w:r>
          </w:p>
        </w:tc>
      </w:tr>
      <w:tr w:rsidR="001E3B6E" w:rsidRPr="001E3B6E" w:rsidTr="00AB5A90">
        <w:trPr>
          <w:trHeight w:val="20"/>
        </w:trPr>
        <w:tc>
          <w:tcPr>
            <w:tcW w:w="1276" w:type="dxa"/>
            <w:vMerge/>
            <w:tcBorders>
              <w:left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3348" w:type="dxa"/>
            <w:vMerge/>
            <w:tcBorders>
              <w:left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внебюджетные  источники                 </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AB5A90">
        <w:trPr>
          <w:trHeight w:val="20"/>
        </w:trPr>
        <w:tc>
          <w:tcPr>
            <w:tcW w:w="1276" w:type="dxa"/>
            <w:vMerge/>
            <w:tcBorders>
              <w:left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3348" w:type="dxa"/>
            <w:vMerge/>
            <w:tcBorders>
              <w:left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районный бюджет</w:t>
            </w:r>
            <w:proofErr w:type="gramStart"/>
            <w:r w:rsidRPr="001E3B6E">
              <w:rPr>
                <w:rFonts w:ascii="Times New Roman" w:hAnsi="Times New Roman" w:cs="Times New Roman"/>
                <w:bCs/>
                <w:color w:val="auto"/>
                <w:kern w:val="0"/>
                <w:sz w:val="12"/>
                <w:szCs w:val="12"/>
              </w:rPr>
              <w:t xml:space="preserve"> (**)   </w:t>
            </w:r>
            <w:proofErr w:type="gramEnd"/>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315,0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325,0</w:t>
            </w: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325,0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325,0</w:t>
            </w: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325,0</w:t>
            </w: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1615,0</w:t>
            </w:r>
          </w:p>
        </w:tc>
      </w:tr>
      <w:tr w:rsidR="001E3B6E" w:rsidRPr="001E3B6E" w:rsidTr="00AB5A90">
        <w:trPr>
          <w:trHeight w:val="20"/>
        </w:trPr>
        <w:tc>
          <w:tcPr>
            <w:tcW w:w="1276" w:type="dxa"/>
            <w:vMerge/>
            <w:tcBorders>
              <w:left w:val="single" w:sz="4" w:space="0" w:color="auto"/>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3348" w:type="dxa"/>
            <w:vMerge/>
            <w:tcBorders>
              <w:left w:val="single" w:sz="4" w:space="0" w:color="auto"/>
              <w:bottom w:val="single" w:sz="4" w:space="0" w:color="auto"/>
              <w:right w:val="single" w:sz="4" w:space="0" w:color="auto"/>
            </w:tcBorders>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юридические лица</w:t>
            </w:r>
          </w:p>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AB5A90">
        <w:trPr>
          <w:trHeight w:val="20"/>
        </w:trPr>
        <w:tc>
          <w:tcPr>
            <w:tcW w:w="1276" w:type="dxa"/>
            <w:vMerge w:val="restart"/>
            <w:tcBorders>
              <w:top w:val="nil"/>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Подпрограмма </w:t>
            </w:r>
          </w:p>
        </w:tc>
        <w:tc>
          <w:tcPr>
            <w:tcW w:w="3348" w:type="dxa"/>
            <w:vMerge w:val="restart"/>
            <w:tcBorders>
              <w:top w:val="nil"/>
              <w:left w:val="single" w:sz="4" w:space="0" w:color="auto"/>
              <w:right w:val="single" w:sz="4" w:space="0" w:color="auto"/>
            </w:tcBorders>
          </w:tcPr>
          <w:p w:rsidR="001E3B6E" w:rsidRPr="001E3B6E" w:rsidRDefault="001E3B6E" w:rsidP="001E3B6E">
            <w:pPr>
              <w:spacing w:after="0" w:line="240" w:lineRule="auto"/>
              <w:jc w:val="both"/>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Всего                    </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200,0</w:t>
            </w:r>
          </w:p>
        </w:tc>
      </w:tr>
      <w:tr w:rsidR="001E3B6E" w:rsidRPr="001E3B6E" w:rsidTr="00AB5A90">
        <w:trPr>
          <w:trHeight w:val="20"/>
        </w:trPr>
        <w:tc>
          <w:tcPr>
            <w:tcW w:w="1276"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 том числе:             </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AB5A90">
        <w:trPr>
          <w:trHeight w:val="20"/>
        </w:trPr>
        <w:tc>
          <w:tcPr>
            <w:tcW w:w="1276"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федеральный бюджет</w:t>
            </w:r>
            <w:proofErr w:type="gramStart"/>
            <w:r w:rsidRPr="001E3B6E">
              <w:rPr>
                <w:rFonts w:ascii="Times New Roman" w:hAnsi="Times New Roman" w:cs="Times New Roman"/>
                <w:bCs/>
                <w:color w:val="auto"/>
                <w:kern w:val="0"/>
                <w:sz w:val="12"/>
                <w:szCs w:val="12"/>
              </w:rPr>
              <w:t xml:space="preserve"> (*)   </w:t>
            </w:r>
            <w:proofErr w:type="gramEnd"/>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AB5A90">
        <w:trPr>
          <w:trHeight w:val="20"/>
        </w:trPr>
        <w:tc>
          <w:tcPr>
            <w:tcW w:w="1276"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краевой бюджет           </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AB5A90">
        <w:trPr>
          <w:trHeight w:val="20"/>
        </w:trPr>
        <w:tc>
          <w:tcPr>
            <w:tcW w:w="1276"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внебюджетные  источники                 </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AB5A90">
        <w:trPr>
          <w:trHeight w:val="20"/>
        </w:trPr>
        <w:tc>
          <w:tcPr>
            <w:tcW w:w="1276"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left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районный бюджет</w:t>
            </w:r>
            <w:proofErr w:type="gramStart"/>
            <w:r w:rsidRPr="001E3B6E">
              <w:rPr>
                <w:rFonts w:ascii="Times New Roman" w:hAnsi="Times New Roman" w:cs="Times New Roman"/>
                <w:bCs/>
                <w:color w:val="auto"/>
                <w:kern w:val="0"/>
                <w:sz w:val="12"/>
                <w:szCs w:val="12"/>
              </w:rPr>
              <w:t xml:space="preserve"> (**)   </w:t>
            </w:r>
            <w:proofErr w:type="gramEnd"/>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40,0</w:t>
            </w: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200,0</w:t>
            </w:r>
          </w:p>
        </w:tc>
      </w:tr>
      <w:tr w:rsidR="001E3B6E" w:rsidRPr="001E3B6E" w:rsidTr="00AB5A90">
        <w:trPr>
          <w:trHeight w:val="20"/>
        </w:trPr>
        <w:tc>
          <w:tcPr>
            <w:tcW w:w="1276" w:type="dxa"/>
            <w:vMerge/>
            <w:tcBorders>
              <w:left w:val="single" w:sz="4" w:space="0" w:color="auto"/>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left w:val="single" w:sz="4" w:space="0" w:color="auto"/>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юридические лица</w:t>
            </w:r>
          </w:p>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AB5A90">
        <w:trPr>
          <w:trHeight w:val="20"/>
        </w:trPr>
        <w:tc>
          <w:tcPr>
            <w:tcW w:w="1276" w:type="dxa"/>
            <w:vMerge w:val="restart"/>
            <w:tcBorders>
              <w:top w:val="nil"/>
              <w:left w:val="single" w:sz="4" w:space="0" w:color="auto"/>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Подпрограмма </w:t>
            </w:r>
          </w:p>
        </w:tc>
        <w:tc>
          <w:tcPr>
            <w:tcW w:w="3348" w:type="dxa"/>
            <w:vMerge w:val="restart"/>
            <w:tcBorders>
              <w:top w:val="nil"/>
              <w:left w:val="single" w:sz="4" w:space="0" w:color="auto"/>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Всего                    </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5,0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65,0</w:t>
            </w:r>
          </w:p>
        </w:tc>
      </w:tr>
      <w:tr w:rsidR="001E3B6E" w:rsidRPr="001E3B6E" w:rsidTr="00AB5A90">
        <w:trPr>
          <w:trHeight w:val="20"/>
        </w:trPr>
        <w:tc>
          <w:tcPr>
            <w:tcW w:w="1276"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 том числе:             </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AB5A90">
        <w:trPr>
          <w:trHeight w:val="20"/>
        </w:trPr>
        <w:tc>
          <w:tcPr>
            <w:tcW w:w="1276"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федеральный бюджет</w:t>
            </w:r>
            <w:proofErr w:type="gramStart"/>
            <w:r w:rsidRPr="001E3B6E">
              <w:rPr>
                <w:rFonts w:ascii="Times New Roman" w:hAnsi="Times New Roman" w:cs="Times New Roman"/>
                <w:bCs/>
                <w:color w:val="auto"/>
                <w:kern w:val="0"/>
                <w:sz w:val="12"/>
                <w:szCs w:val="12"/>
              </w:rPr>
              <w:t xml:space="preserve"> (*)   </w:t>
            </w:r>
            <w:proofErr w:type="gramEnd"/>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AB5A90">
        <w:trPr>
          <w:trHeight w:val="20"/>
        </w:trPr>
        <w:tc>
          <w:tcPr>
            <w:tcW w:w="1276"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краевой бюджет           </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AB5A90">
        <w:trPr>
          <w:trHeight w:val="20"/>
        </w:trPr>
        <w:tc>
          <w:tcPr>
            <w:tcW w:w="1276"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внебюджетные  источники                 </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AB5A90">
        <w:trPr>
          <w:trHeight w:val="20"/>
        </w:trPr>
        <w:tc>
          <w:tcPr>
            <w:tcW w:w="1276"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районный бюджет</w:t>
            </w:r>
            <w:proofErr w:type="gramStart"/>
            <w:r w:rsidRPr="001E3B6E">
              <w:rPr>
                <w:rFonts w:ascii="Times New Roman" w:hAnsi="Times New Roman" w:cs="Times New Roman"/>
                <w:bCs/>
                <w:color w:val="auto"/>
                <w:kern w:val="0"/>
                <w:sz w:val="12"/>
                <w:szCs w:val="12"/>
              </w:rPr>
              <w:t xml:space="preserve"> (**)   </w:t>
            </w:r>
            <w:proofErr w:type="gramEnd"/>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5,0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15,0</w:t>
            </w: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65,0</w:t>
            </w:r>
          </w:p>
        </w:tc>
      </w:tr>
      <w:tr w:rsidR="001E3B6E" w:rsidRPr="001E3B6E" w:rsidTr="00AB5A90">
        <w:trPr>
          <w:trHeight w:val="20"/>
        </w:trPr>
        <w:tc>
          <w:tcPr>
            <w:tcW w:w="1276"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юридические лица</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AB5A90">
        <w:trPr>
          <w:trHeight w:val="20"/>
        </w:trPr>
        <w:tc>
          <w:tcPr>
            <w:tcW w:w="1276" w:type="dxa"/>
            <w:vMerge w:val="restart"/>
            <w:tcBorders>
              <w:top w:val="nil"/>
              <w:left w:val="single" w:sz="4" w:space="0" w:color="auto"/>
              <w:bottom w:val="single" w:sz="4" w:space="0" w:color="auto"/>
              <w:right w:val="single" w:sz="4" w:space="0" w:color="auto"/>
            </w:tcBorders>
          </w:tcPr>
          <w:p w:rsidR="001E3B6E" w:rsidRPr="001E3B6E" w:rsidRDefault="001E3B6E" w:rsidP="001E3B6E">
            <w:pPr>
              <w:spacing w:after="200" w:line="276" w:lineRule="auto"/>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 xml:space="preserve">Подпрограмма </w:t>
            </w:r>
          </w:p>
        </w:tc>
        <w:tc>
          <w:tcPr>
            <w:tcW w:w="3348" w:type="dxa"/>
            <w:vMerge w:val="restart"/>
            <w:tcBorders>
              <w:top w:val="nil"/>
              <w:left w:val="single" w:sz="4" w:space="0" w:color="auto"/>
              <w:bottom w:val="single" w:sz="4" w:space="0" w:color="auto"/>
              <w:right w:val="single" w:sz="4" w:space="0" w:color="auto"/>
            </w:tcBorders>
          </w:tcPr>
          <w:p w:rsidR="001E3B6E" w:rsidRPr="001E3B6E" w:rsidRDefault="001E3B6E" w:rsidP="001E3B6E">
            <w:pPr>
              <w:spacing w:after="200" w:line="276" w:lineRule="auto"/>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«Финансовая поддержка малого и среднего предпринимательства»</w:t>
            </w: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Всего                    </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1088,0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950,0</w:t>
            </w: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270,0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270,0</w:t>
            </w: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270,0</w:t>
            </w: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2848,0</w:t>
            </w:r>
          </w:p>
        </w:tc>
      </w:tr>
      <w:tr w:rsidR="001E3B6E" w:rsidRPr="001E3B6E" w:rsidTr="00AB5A90">
        <w:trPr>
          <w:trHeight w:val="20"/>
        </w:trPr>
        <w:tc>
          <w:tcPr>
            <w:tcW w:w="1276"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 том числе:             </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AB5A90">
        <w:trPr>
          <w:trHeight w:val="20"/>
        </w:trPr>
        <w:tc>
          <w:tcPr>
            <w:tcW w:w="1276"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федеральный бюджет</w:t>
            </w:r>
            <w:proofErr w:type="gramStart"/>
            <w:r w:rsidRPr="001E3B6E">
              <w:rPr>
                <w:rFonts w:ascii="Times New Roman" w:hAnsi="Times New Roman" w:cs="Times New Roman"/>
                <w:bCs/>
                <w:color w:val="auto"/>
                <w:kern w:val="0"/>
                <w:sz w:val="12"/>
                <w:szCs w:val="12"/>
              </w:rPr>
              <w:t xml:space="preserve"> (*)   </w:t>
            </w:r>
            <w:proofErr w:type="gramEnd"/>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818,0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818,0</w:t>
            </w:r>
          </w:p>
        </w:tc>
      </w:tr>
      <w:tr w:rsidR="001E3B6E" w:rsidRPr="001E3B6E" w:rsidTr="00AB5A90">
        <w:trPr>
          <w:trHeight w:val="20"/>
        </w:trPr>
        <w:tc>
          <w:tcPr>
            <w:tcW w:w="1276"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краевой бюджет           </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680,0</w:t>
            </w: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680,0</w:t>
            </w:r>
          </w:p>
        </w:tc>
      </w:tr>
      <w:tr w:rsidR="001E3B6E" w:rsidRPr="001E3B6E" w:rsidTr="00AB5A90">
        <w:trPr>
          <w:trHeight w:val="20"/>
        </w:trPr>
        <w:tc>
          <w:tcPr>
            <w:tcW w:w="1276"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 xml:space="preserve">внебюджетные  источники                 </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r w:rsidR="001E3B6E" w:rsidRPr="001E3B6E" w:rsidTr="00AB5A90">
        <w:trPr>
          <w:trHeight w:val="20"/>
        </w:trPr>
        <w:tc>
          <w:tcPr>
            <w:tcW w:w="1276"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районный бюджет</w:t>
            </w:r>
            <w:proofErr w:type="gramStart"/>
            <w:r w:rsidRPr="001E3B6E">
              <w:rPr>
                <w:rFonts w:ascii="Times New Roman" w:hAnsi="Times New Roman" w:cs="Times New Roman"/>
                <w:bCs/>
                <w:color w:val="auto"/>
                <w:kern w:val="0"/>
                <w:sz w:val="12"/>
                <w:szCs w:val="12"/>
              </w:rPr>
              <w:t xml:space="preserve"> (**)   </w:t>
            </w:r>
            <w:proofErr w:type="gramEnd"/>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270,0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270,0</w:t>
            </w: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270,0</w:t>
            </w: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270,0</w:t>
            </w: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270,0</w:t>
            </w:r>
          </w:p>
        </w:tc>
        <w:tc>
          <w:tcPr>
            <w:tcW w:w="1012" w:type="dxa"/>
            <w:tcBorders>
              <w:top w:val="nil"/>
              <w:left w:val="nil"/>
              <w:bottom w:val="single" w:sz="4" w:space="0" w:color="auto"/>
              <w:right w:val="single" w:sz="4" w:space="0" w:color="auto"/>
            </w:tcBorders>
            <w:shd w:val="clear" w:color="auto" w:fill="auto"/>
            <w:vAlign w:val="center"/>
          </w:tcPr>
          <w:p w:rsidR="001E3B6E" w:rsidRPr="001E3B6E" w:rsidRDefault="001E3B6E" w:rsidP="001E3B6E">
            <w:pPr>
              <w:spacing w:after="200" w:line="276" w:lineRule="auto"/>
              <w:jc w:val="center"/>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1350,0</w:t>
            </w:r>
          </w:p>
        </w:tc>
      </w:tr>
      <w:tr w:rsidR="001E3B6E" w:rsidRPr="001E3B6E" w:rsidTr="00AB5A90">
        <w:trPr>
          <w:trHeight w:val="20"/>
        </w:trPr>
        <w:tc>
          <w:tcPr>
            <w:tcW w:w="1276"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3348" w:type="dxa"/>
            <w:vMerge/>
            <w:tcBorders>
              <w:top w:val="nil"/>
              <w:left w:val="single" w:sz="4" w:space="0" w:color="auto"/>
              <w:bottom w:val="single" w:sz="4" w:space="0" w:color="auto"/>
              <w:right w:val="single" w:sz="4" w:space="0" w:color="auto"/>
            </w:tcBorders>
            <w:vAlign w:val="center"/>
          </w:tcPr>
          <w:p w:rsidR="001E3B6E" w:rsidRPr="001E3B6E" w:rsidRDefault="001E3B6E" w:rsidP="001E3B6E">
            <w:pPr>
              <w:spacing w:after="0" w:line="240" w:lineRule="auto"/>
              <w:rPr>
                <w:rFonts w:ascii="Times New Roman" w:hAnsi="Times New Roman" w:cs="Times New Roman"/>
                <w:bCs/>
                <w:color w:val="auto"/>
                <w:kern w:val="0"/>
                <w:sz w:val="12"/>
                <w:szCs w:val="12"/>
              </w:rPr>
            </w:pPr>
          </w:p>
        </w:tc>
        <w:tc>
          <w:tcPr>
            <w:tcW w:w="1755" w:type="dxa"/>
            <w:tcBorders>
              <w:top w:val="nil"/>
              <w:left w:val="nil"/>
              <w:bottom w:val="single" w:sz="4" w:space="0" w:color="auto"/>
              <w:right w:val="single" w:sz="4" w:space="0" w:color="auto"/>
            </w:tcBorders>
          </w:tcPr>
          <w:p w:rsidR="001E3B6E" w:rsidRPr="001E3B6E" w:rsidRDefault="001E3B6E" w:rsidP="001E3B6E">
            <w:pPr>
              <w:spacing w:after="0" w:line="240" w:lineRule="auto"/>
              <w:rPr>
                <w:rFonts w:ascii="Times New Roman" w:hAnsi="Times New Roman" w:cs="Times New Roman"/>
                <w:bCs/>
                <w:color w:val="auto"/>
                <w:kern w:val="0"/>
                <w:sz w:val="12"/>
                <w:szCs w:val="12"/>
              </w:rPr>
            </w:pPr>
            <w:r w:rsidRPr="001E3B6E">
              <w:rPr>
                <w:rFonts w:ascii="Times New Roman" w:hAnsi="Times New Roman" w:cs="Times New Roman"/>
                <w:bCs/>
                <w:color w:val="auto"/>
                <w:kern w:val="0"/>
                <w:sz w:val="12"/>
                <w:szCs w:val="12"/>
              </w:rPr>
              <w:t>юридические лица</w:t>
            </w:r>
          </w:p>
        </w:tc>
        <w:tc>
          <w:tcPr>
            <w:tcW w:w="851"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noWrap/>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1E3B6E" w:rsidRPr="001E3B6E" w:rsidRDefault="001E3B6E" w:rsidP="001E3B6E">
            <w:pPr>
              <w:spacing w:after="0" w:line="240" w:lineRule="auto"/>
              <w:jc w:val="center"/>
              <w:rPr>
                <w:rFonts w:ascii="Times New Roman" w:hAnsi="Times New Roman" w:cs="Times New Roman"/>
                <w:bCs/>
                <w:color w:val="auto"/>
                <w:kern w:val="0"/>
                <w:sz w:val="12"/>
                <w:szCs w:val="12"/>
              </w:rPr>
            </w:pPr>
          </w:p>
        </w:tc>
      </w:tr>
    </w:tbl>
    <w:p w:rsidR="001E3B6E" w:rsidRPr="001E3B6E" w:rsidRDefault="001E3B6E" w:rsidP="00AB5A90">
      <w:pPr>
        <w:spacing w:after="0" w:line="240" w:lineRule="auto"/>
        <w:rPr>
          <w:rFonts w:ascii="Times New Roman" w:hAnsi="Times New Roman" w:cs="Times New Roman"/>
          <w:bCs/>
          <w:color w:val="auto"/>
          <w:kern w:val="0"/>
          <w:sz w:val="12"/>
          <w:szCs w:val="12"/>
          <w:lang w:eastAsia="en-US"/>
        </w:rPr>
      </w:pPr>
    </w:p>
    <w:p w:rsidR="001E3B6E" w:rsidRPr="001E3B6E" w:rsidRDefault="001E3B6E" w:rsidP="00AB5A90">
      <w:pPr>
        <w:spacing w:after="0" w:line="240" w:lineRule="auto"/>
        <w:rPr>
          <w:rFonts w:ascii="Times New Roman" w:hAnsi="Times New Roman" w:cs="Times New Roman"/>
          <w:bCs/>
          <w:color w:val="auto"/>
          <w:kern w:val="0"/>
          <w:sz w:val="12"/>
          <w:szCs w:val="12"/>
        </w:rPr>
      </w:pPr>
    </w:p>
    <w:p w:rsidR="001E3B6E" w:rsidRPr="001E3B6E" w:rsidRDefault="001E3B6E" w:rsidP="00AB5A90">
      <w:pPr>
        <w:spacing w:after="0" w:line="240" w:lineRule="auto"/>
        <w:rPr>
          <w:rFonts w:ascii="Times New Roman" w:hAnsi="Times New Roman" w:cs="Times New Roman"/>
          <w:bCs/>
          <w:color w:val="auto"/>
          <w:kern w:val="0"/>
          <w:sz w:val="12"/>
          <w:szCs w:val="12"/>
          <w:lang w:eastAsia="en-US"/>
        </w:rPr>
      </w:pPr>
      <w:r w:rsidRPr="001E3B6E">
        <w:rPr>
          <w:rFonts w:ascii="Times New Roman" w:hAnsi="Times New Roman" w:cs="Times New Roman"/>
          <w:bCs/>
          <w:color w:val="auto"/>
          <w:kern w:val="0"/>
          <w:sz w:val="12"/>
          <w:szCs w:val="12"/>
          <w:lang w:eastAsia="en-US"/>
        </w:rPr>
        <w:t xml:space="preserve">Глава района                                                                                                К.А. </w:t>
      </w:r>
      <w:proofErr w:type="spellStart"/>
      <w:r w:rsidRPr="001E3B6E">
        <w:rPr>
          <w:rFonts w:ascii="Times New Roman" w:hAnsi="Times New Roman" w:cs="Times New Roman"/>
          <w:bCs/>
          <w:color w:val="auto"/>
          <w:kern w:val="0"/>
          <w:sz w:val="12"/>
          <w:szCs w:val="12"/>
          <w:lang w:eastAsia="en-US"/>
        </w:rPr>
        <w:t>Тюнин</w:t>
      </w:r>
      <w:proofErr w:type="spellEnd"/>
    </w:p>
    <w:p w:rsidR="001E3B6E" w:rsidRDefault="001E3B6E" w:rsidP="001E3B6E">
      <w:pPr>
        <w:spacing w:after="0" w:line="240" w:lineRule="auto"/>
        <w:rPr>
          <w:rFonts w:ascii="Times New Roman" w:hAnsi="Times New Roman" w:cs="Times New Roman"/>
          <w:color w:val="auto"/>
          <w:kern w:val="0"/>
          <w:sz w:val="12"/>
          <w:szCs w:val="12"/>
        </w:rPr>
      </w:pPr>
    </w:p>
    <w:p w:rsidR="00AB5A90" w:rsidRDefault="00AB5A90" w:rsidP="001E3B6E">
      <w:pPr>
        <w:spacing w:after="0" w:line="240" w:lineRule="auto"/>
        <w:rPr>
          <w:rFonts w:ascii="Times New Roman" w:hAnsi="Times New Roman" w:cs="Times New Roman"/>
          <w:color w:val="auto"/>
          <w:kern w:val="0"/>
          <w:sz w:val="12"/>
          <w:szCs w:val="12"/>
        </w:rPr>
      </w:pPr>
    </w:p>
    <w:p w:rsidR="00AB5A90" w:rsidRDefault="00AB5A90" w:rsidP="001E3B6E">
      <w:pPr>
        <w:spacing w:after="0" w:line="240" w:lineRule="auto"/>
        <w:rPr>
          <w:rFonts w:ascii="Times New Roman" w:hAnsi="Times New Roman" w:cs="Times New Roman"/>
          <w:color w:val="auto"/>
          <w:kern w:val="0"/>
          <w:sz w:val="12"/>
          <w:szCs w:val="12"/>
        </w:rPr>
      </w:pPr>
    </w:p>
    <w:p w:rsidR="00AB5A90" w:rsidRPr="00AB5A90" w:rsidRDefault="00AB5A90" w:rsidP="00AB5A90">
      <w:pPr>
        <w:widowControl w:val="0"/>
        <w:autoSpaceDE w:val="0"/>
        <w:autoSpaceDN w:val="0"/>
        <w:adjustRightInd w:val="0"/>
        <w:spacing w:after="0" w:line="240" w:lineRule="auto"/>
        <w:ind w:firstLine="720"/>
        <w:jc w:val="right"/>
        <w:outlineLvl w:val="2"/>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Приложение  3 </w:t>
      </w:r>
    </w:p>
    <w:p w:rsidR="00AB5A90" w:rsidRPr="00AB5A90" w:rsidRDefault="00AB5A90" w:rsidP="00AB5A90">
      <w:pPr>
        <w:autoSpaceDE w:val="0"/>
        <w:autoSpaceDN w:val="0"/>
        <w:adjustRightInd w:val="0"/>
        <w:spacing w:after="0" w:line="240" w:lineRule="auto"/>
        <w:ind w:left="4820"/>
        <w:jc w:val="right"/>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к муниципальной программе «Развитие малого и среднего предпринимательства в Каратузском районе» </w:t>
      </w:r>
    </w:p>
    <w:p w:rsidR="00AB5A90" w:rsidRPr="00AB5A90" w:rsidRDefault="00AB5A90" w:rsidP="00AB5A90">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jc w:val="center"/>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AB5A90" w:rsidRPr="00AB5A90" w:rsidRDefault="00AB5A90" w:rsidP="00AB5A90">
      <w:pPr>
        <w:autoSpaceDE w:val="0"/>
        <w:autoSpaceDN w:val="0"/>
        <w:adjustRightInd w:val="0"/>
        <w:spacing w:after="0" w:line="240" w:lineRule="auto"/>
        <w:jc w:val="center"/>
        <w:outlineLvl w:val="0"/>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Раздел</w:t>
      </w:r>
      <w:proofErr w:type="gramStart"/>
      <w:r w:rsidRPr="00AB5A90">
        <w:rPr>
          <w:rFonts w:ascii="Times New Roman" w:hAnsi="Times New Roman" w:cs="Times New Roman"/>
          <w:bCs/>
          <w:color w:val="auto"/>
          <w:kern w:val="0"/>
          <w:sz w:val="12"/>
          <w:szCs w:val="12"/>
          <w:lang w:eastAsia="en-US"/>
        </w:rPr>
        <w:t>1</w:t>
      </w:r>
      <w:proofErr w:type="gramEnd"/>
      <w:r w:rsidRPr="00AB5A90">
        <w:rPr>
          <w:rFonts w:ascii="Times New Roman" w:hAnsi="Times New Roman" w:cs="Times New Roman"/>
          <w:bCs/>
          <w:color w:val="auto"/>
          <w:kern w:val="0"/>
          <w:sz w:val="12"/>
          <w:szCs w:val="12"/>
          <w:lang w:eastAsia="en-US"/>
        </w:rPr>
        <w:t xml:space="preserve"> Паспорт подпрограммы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796"/>
      </w:tblGrid>
      <w:tr w:rsidR="00AB5A90" w:rsidRPr="00AB5A90" w:rsidTr="00AB5A90">
        <w:trPr>
          <w:trHeight w:val="20"/>
        </w:trPr>
        <w:tc>
          <w:tcPr>
            <w:tcW w:w="2411" w:type="dxa"/>
          </w:tcPr>
          <w:p w:rsidR="00AB5A90" w:rsidRPr="00AB5A90" w:rsidRDefault="00AB5A90" w:rsidP="00AB5A90">
            <w:pPr>
              <w:autoSpaceDE w:val="0"/>
              <w:autoSpaceDN w:val="0"/>
              <w:adjustRightInd w:val="0"/>
              <w:spacing w:after="0" w:line="240" w:lineRule="auto"/>
              <w:ind w:firstLine="3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Наименование подпрограммы</w:t>
            </w:r>
          </w:p>
        </w:tc>
        <w:tc>
          <w:tcPr>
            <w:tcW w:w="7796" w:type="dxa"/>
          </w:tcPr>
          <w:p w:rsidR="00AB5A90" w:rsidRPr="00AB5A90" w:rsidRDefault="00AB5A90" w:rsidP="00AB5A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(далее – подпрограмма).</w:t>
            </w:r>
          </w:p>
        </w:tc>
      </w:tr>
      <w:tr w:rsidR="00AB5A90" w:rsidRPr="00AB5A90" w:rsidTr="00AB5A90">
        <w:trPr>
          <w:trHeight w:val="20"/>
        </w:trPr>
        <w:tc>
          <w:tcPr>
            <w:tcW w:w="2411" w:type="dxa"/>
          </w:tcPr>
          <w:p w:rsidR="00AB5A90" w:rsidRPr="00AB5A90" w:rsidRDefault="00AB5A90" w:rsidP="00AB5A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Наименование муниципальной программы, в рамках которой реализуется подпрограмма</w:t>
            </w:r>
          </w:p>
        </w:tc>
        <w:tc>
          <w:tcPr>
            <w:tcW w:w="7796" w:type="dxa"/>
          </w:tcPr>
          <w:p w:rsidR="00AB5A90" w:rsidRPr="00AB5A90" w:rsidRDefault="00AB5A90" w:rsidP="00AB5A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Муниципальная программа «Развитие малого и   среднего предпринимательства в  Каратузском    районе» </w:t>
            </w:r>
          </w:p>
        </w:tc>
      </w:tr>
      <w:tr w:rsidR="00AB5A90" w:rsidRPr="00AB5A90" w:rsidTr="00AB5A90">
        <w:trPr>
          <w:trHeight w:val="20"/>
        </w:trPr>
        <w:tc>
          <w:tcPr>
            <w:tcW w:w="2411" w:type="dxa"/>
          </w:tcPr>
          <w:p w:rsidR="00AB5A90" w:rsidRPr="00AB5A90" w:rsidRDefault="00AB5A90" w:rsidP="00AB5A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Ответственный исполнитель муниципальной программы</w:t>
            </w:r>
          </w:p>
        </w:tc>
        <w:tc>
          <w:tcPr>
            <w:tcW w:w="7796" w:type="dxa"/>
          </w:tcPr>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Администрация Каратузского района (отдел планирования и экономического развития администрации района)</w:t>
            </w:r>
          </w:p>
          <w:p w:rsidR="00AB5A90" w:rsidRPr="00AB5A90" w:rsidRDefault="00AB5A90" w:rsidP="00AB5A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tc>
      </w:tr>
      <w:tr w:rsidR="00AB5A90" w:rsidRPr="00AB5A90" w:rsidTr="00AB5A90">
        <w:trPr>
          <w:trHeight w:val="20"/>
        </w:trPr>
        <w:tc>
          <w:tcPr>
            <w:tcW w:w="2411"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Цель и задачи подпрограммы</w:t>
            </w:r>
          </w:p>
        </w:tc>
        <w:tc>
          <w:tcPr>
            <w:tcW w:w="7796" w:type="dxa"/>
          </w:tcPr>
          <w:p w:rsidR="00AB5A90" w:rsidRPr="00AB5A90" w:rsidRDefault="00AB5A90" w:rsidP="00AB5A90">
            <w:pPr>
              <w:keepNext/>
              <w:spacing w:after="0" w:line="240" w:lineRule="auto"/>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Цель – создание мотивов у экономически активного населения по организации  своего дела, побуждение к инициативному использованию своего потенциала </w:t>
            </w:r>
          </w:p>
          <w:p w:rsidR="00AB5A90" w:rsidRPr="00AB5A90" w:rsidRDefault="00AB5A90" w:rsidP="00AB5A90">
            <w:pPr>
              <w:keepNext/>
              <w:spacing w:after="0" w:line="240" w:lineRule="auto"/>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Задача - организация и проведение публичных и иных мероприятий в целях повышения престижа предпринимательской деятельности</w:t>
            </w:r>
          </w:p>
        </w:tc>
      </w:tr>
      <w:tr w:rsidR="00AB5A90" w:rsidRPr="00AB5A90" w:rsidTr="00AB5A90">
        <w:trPr>
          <w:trHeight w:val="20"/>
        </w:trPr>
        <w:tc>
          <w:tcPr>
            <w:tcW w:w="2411"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Целевые индикаторы</w:t>
            </w:r>
          </w:p>
        </w:tc>
        <w:tc>
          <w:tcPr>
            <w:tcW w:w="7796" w:type="dxa"/>
          </w:tcPr>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Целевые показатели результативности </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proofErr w:type="gramStart"/>
            <w:r w:rsidRPr="00AB5A90">
              <w:rPr>
                <w:rFonts w:ascii="Times New Roman" w:hAnsi="Times New Roman" w:cs="Times New Roman"/>
                <w:bCs/>
                <w:color w:val="auto"/>
                <w:kern w:val="0"/>
                <w:sz w:val="12"/>
                <w:szCs w:val="12"/>
                <w:lang w:eastAsia="en-US"/>
              </w:rPr>
              <w:t>приведены</w:t>
            </w:r>
            <w:proofErr w:type="gramEnd"/>
            <w:r w:rsidRPr="00AB5A90">
              <w:rPr>
                <w:rFonts w:ascii="Times New Roman" w:hAnsi="Times New Roman" w:cs="Times New Roman"/>
                <w:bCs/>
                <w:color w:val="auto"/>
                <w:kern w:val="0"/>
                <w:sz w:val="12"/>
                <w:szCs w:val="12"/>
                <w:lang w:eastAsia="en-US"/>
              </w:rPr>
              <w:t xml:space="preserve"> в приложении 1</w:t>
            </w:r>
          </w:p>
        </w:tc>
      </w:tr>
      <w:tr w:rsidR="00AB5A90" w:rsidRPr="00AB5A90" w:rsidTr="00AB5A90">
        <w:trPr>
          <w:trHeight w:val="20"/>
        </w:trPr>
        <w:tc>
          <w:tcPr>
            <w:tcW w:w="2411"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Сроки реализации подпрограммы</w:t>
            </w:r>
          </w:p>
        </w:tc>
        <w:tc>
          <w:tcPr>
            <w:tcW w:w="7796" w:type="dxa"/>
          </w:tcPr>
          <w:p w:rsidR="00AB5A90" w:rsidRPr="00AB5A90" w:rsidRDefault="00AB5A90" w:rsidP="00AB5A90">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2014-2018 годы</w:t>
            </w:r>
          </w:p>
        </w:tc>
      </w:tr>
      <w:tr w:rsidR="00AB5A90" w:rsidRPr="00AB5A90" w:rsidTr="00AB5A90">
        <w:trPr>
          <w:trHeight w:val="20"/>
        </w:trPr>
        <w:tc>
          <w:tcPr>
            <w:tcW w:w="2411"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796" w:type="dxa"/>
          </w:tcPr>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200,0 тыс. рублей за счет средств местного бюджета, в том числе по годам: </w:t>
            </w:r>
          </w:p>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2014 год – 40,0 тыс. рублей; </w:t>
            </w:r>
          </w:p>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2015 год – 40,0 тыс. рублей; </w:t>
            </w:r>
          </w:p>
          <w:p w:rsidR="00AB5A90" w:rsidRPr="00AB5A90" w:rsidRDefault="00AB5A90" w:rsidP="00AB5A90">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2016 год –40,0 тыс. рублей;</w:t>
            </w:r>
          </w:p>
          <w:p w:rsidR="00AB5A90" w:rsidRPr="00AB5A90" w:rsidRDefault="00AB5A90" w:rsidP="00AB5A90">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2017 год –40,0 тыс. рублей;</w:t>
            </w:r>
          </w:p>
          <w:p w:rsidR="00AB5A90" w:rsidRPr="00AB5A90" w:rsidRDefault="00AB5A90" w:rsidP="00AB5A90">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2018 год –40,0 тыс. рублей. </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p>
        </w:tc>
      </w:tr>
      <w:tr w:rsidR="00AB5A90" w:rsidRPr="00AB5A90" w:rsidTr="00AB5A90">
        <w:trPr>
          <w:trHeight w:val="20"/>
        </w:trPr>
        <w:tc>
          <w:tcPr>
            <w:tcW w:w="2411"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Система организации </w:t>
            </w:r>
            <w:proofErr w:type="gramStart"/>
            <w:r w:rsidRPr="00AB5A90">
              <w:rPr>
                <w:rFonts w:ascii="Times New Roman" w:hAnsi="Times New Roman" w:cs="Times New Roman"/>
                <w:bCs/>
                <w:color w:val="auto"/>
                <w:kern w:val="0"/>
                <w:sz w:val="12"/>
                <w:szCs w:val="12"/>
                <w:lang w:eastAsia="en-US"/>
              </w:rPr>
              <w:t>контроля за</w:t>
            </w:r>
            <w:proofErr w:type="gramEnd"/>
            <w:r w:rsidRPr="00AB5A90">
              <w:rPr>
                <w:rFonts w:ascii="Times New Roman" w:hAnsi="Times New Roman" w:cs="Times New Roman"/>
                <w:bCs/>
                <w:color w:val="auto"/>
                <w:kern w:val="0"/>
                <w:sz w:val="12"/>
                <w:szCs w:val="12"/>
                <w:lang w:eastAsia="en-US"/>
              </w:rPr>
              <w:t xml:space="preserve"> </w:t>
            </w:r>
            <w:r w:rsidRPr="00AB5A90">
              <w:rPr>
                <w:rFonts w:ascii="Times New Roman" w:hAnsi="Times New Roman" w:cs="Times New Roman"/>
                <w:bCs/>
                <w:color w:val="auto"/>
                <w:kern w:val="0"/>
                <w:sz w:val="12"/>
                <w:szCs w:val="12"/>
                <w:lang w:eastAsia="en-US"/>
              </w:rPr>
              <w:lastRenderedPageBreak/>
              <w:t>исполнением подпрограммы</w:t>
            </w:r>
          </w:p>
        </w:tc>
        <w:tc>
          <w:tcPr>
            <w:tcW w:w="7796"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proofErr w:type="gramStart"/>
            <w:r w:rsidRPr="00AB5A90">
              <w:rPr>
                <w:rFonts w:ascii="Times New Roman" w:hAnsi="Times New Roman" w:cs="Times New Roman"/>
                <w:bCs/>
                <w:color w:val="auto"/>
                <w:kern w:val="0"/>
                <w:sz w:val="12"/>
                <w:szCs w:val="12"/>
                <w:lang w:eastAsia="en-US"/>
              </w:rPr>
              <w:lastRenderedPageBreak/>
              <w:t>контроль за</w:t>
            </w:r>
            <w:proofErr w:type="gramEnd"/>
            <w:r w:rsidRPr="00AB5A90">
              <w:rPr>
                <w:rFonts w:ascii="Times New Roman" w:hAnsi="Times New Roman" w:cs="Times New Roman"/>
                <w:bCs/>
                <w:color w:val="auto"/>
                <w:kern w:val="0"/>
                <w:sz w:val="12"/>
                <w:szCs w:val="12"/>
                <w:lang w:eastAsia="en-US"/>
              </w:rPr>
              <w:t xml:space="preserve"> ходом реализации подпрограммы осуществляют: администрация Каратузского района;</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lastRenderedPageBreak/>
              <w:t>финансовое управление администрации района;</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председатель ревизионной комиссии.</w:t>
            </w:r>
          </w:p>
        </w:tc>
      </w:tr>
    </w:tbl>
    <w:p w:rsidR="00AB5A90" w:rsidRPr="00AB5A90" w:rsidRDefault="00AB5A90" w:rsidP="00AB5A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Раздел 2 Основные разделы подпрограммы </w:t>
      </w:r>
    </w:p>
    <w:p w:rsidR="00AB5A90" w:rsidRPr="00AB5A90" w:rsidRDefault="00AB5A90" w:rsidP="00AB5A90">
      <w:pPr>
        <w:widowControl w:val="0"/>
        <w:autoSpaceDE w:val="0"/>
        <w:autoSpaceDN w:val="0"/>
        <w:adjustRightInd w:val="0"/>
        <w:spacing w:after="0" w:line="240" w:lineRule="auto"/>
        <w:ind w:hanging="426"/>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2.1. Постановка обще районной  проблемы и обоснование необходимости разработки подпрограммы.</w:t>
      </w:r>
    </w:p>
    <w:p w:rsidR="00AB5A90" w:rsidRPr="00AB5A90" w:rsidRDefault="00AB5A90" w:rsidP="00AB5A90">
      <w:pPr>
        <w:widowControl w:val="0"/>
        <w:autoSpaceDE w:val="0"/>
        <w:autoSpaceDN w:val="0"/>
        <w:adjustRightInd w:val="0"/>
        <w:spacing w:after="0" w:line="240" w:lineRule="auto"/>
        <w:ind w:firstLine="284"/>
        <w:rPr>
          <w:rFonts w:ascii="Times New Roman" w:hAnsi="Times New Roman" w:cs="Times New Roman"/>
          <w:bCs/>
          <w:color w:val="auto"/>
          <w:kern w:val="0"/>
          <w:sz w:val="12"/>
          <w:szCs w:val="12"/>
          <w:lang w:eastAsia="en-US"/>
        </w:rPr>
      </w:pPr>
    </w:p>
    <w:p w:rsidR="00AB5A90" w:rsidRPr="00AB5A90" w:rsidRDefault="00AB5A90" w:rsidP="00AB5A90">
      <w:pPr>
        <w:widowControl w:val="0"/>
        <w:tabs>
          <w:tab w:val="left" w:pos="1134"/>
        </w:tabs>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Малое и среднее предпринимательство играет важную роль в экономике муниципалитета. Субъекты малого и среднего предпринимательства (далее – СМСП), развиваясь, порождают здоровую конкуренцию, способствующую росту экономики, включая свободное развитие и многообразие форм собственности, создают рабочие места.</w:t>
      </w:r>
    </w:p>
    <w:p w:rsidR="00AB5A90" w:rsidRPr="00AB5A90" w:rsidRDefault="00AB5A90" w:rsidP="00AB5A90">
      <w:pPr>
        <w:widowControl w:val="0"/>
        <w:tabs>
          <w:tab w:val="left" w:pos="1134"/>
        </w:tabs>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В Каратузском муниципальном районе реализовывалась долгосрочная целевая программа «Развитие малого и среднего предпринимательства в Каратузском районе» на 2010-2014 годы, утвержденная постановлением администрации Каратузского района (далее – Программа на 2010-2014 годы).</w:t>
      </w:r>
    </w:p>
    <w:p w:rsidR="00AB5A90" w:rsidRPr="00AB5A90" w:rsidRDefault="00AB5A90" w:rsidP="00AB5A90">
      <w:pPr>
        <w:widowControl w:val="0"/>
        <w:tabs>
          <w:tab w:val="left" w:pos="1134"/>
        </w:tabs>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Показатели развития малого и среднего предпринимательства за период действия Программы на 2011-2012 годы приведены в таблице 1.</w:t>
      </w:r>
    </w:p>
    <w:p w:rsidR="00AB5A90" w:rsidRPr="00AB5A90" w:rsidRDefault="00AB5A90" w:rsidP="00AB5A90">
      <w:pPr>
        <w:widowControl w:val="0"/>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AB5A90" w:rsidRPr="00AB5A90" w:rsidRDefault="00AB5A90" w:rsidP="00AB5A90">
      <w:pPr>
        <w:widowControl w:val="0"/>
        <w:tabs>
          <w:tab w:val="left" w:pos="1134"/>
        </w:tabs>
        <w:autoSpaceDE w:val="0"/>
        <w:autoSpaceDN w:val="0"/>
        <w:adjustRightInd w:val="0"/>
        <w:spacing w:after="0" w:line="240" w:lineRule="auto"/>
        <w:ind w:firstLine="709"/>
        <w:jc w:val="right"/>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Таблица 1</w:t>
      </w:r>
    </w:p>
    <w:p w:rsidR="00AB5A90" w:rsidRPr="00AB5A90" w:rsidRDefault="00AB5A90" w:rsidP="00AB5A90">
      <w:pPr>
        <w:widowControl w:val="0"/>
        <w:tabs>
          <w:tab w:val="left" w:pos="1134"/>
        </w:tabs>
        <w:autoSpaceDE w:val="0"/>
        <w:autoSpaceDN w:val="0"/>
        <w:adjustRightInd w:val="0"/>
        <w:spacing w:after="0" w:line="240" w:lineRule="auto"/>
        <w:ind w:firstLine="709"/>
        <w:jc w:val="right"/>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Основные показатели развития малого и среднего предпринимательства в Каратузском  районе</w:t>
      </w:r>
    </w:p>
    <w:p w:rsidR="00AB5A90" w:rsidRPr="00AB5A90" w:rsidRDefault="00AB5A90" w:rsidP="00AB5A90">
      <w:pPr>
        <w:widowControl w:val="0"/>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AB5A90" w:rsidRPr="00AB5A90" w:rsidRDefault="00AB5A90" w:rsidP="00AB5A90">
      <w:pPr>
        <w:widowControl w:val="0"/>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1"/>
        <w:gridCol w:w="2242"/>
        <w:gridCol w:w="2242"/>
        <w:gridCol w:w="2186"/>
      </w:tblGrid>
      <w:tr w:rsidR="00AB5A90" w:rsidRPr="00AB5A90" w:rsidTr="00AB5A90">
        <w:trPr>
          <w:trHeight w:val="227"/>
        </w:trPr>
        <w:tc>
          <w:tcPr>
            <w:tcW w:w="2901"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Наименование</w:t>
            </w:r>
          </w:p>
        </w:tc>
        <w:tc>
          <w:tcPr>
            <w:tcW w:w="2242"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2013г</w:t>
            </w:r>
          </w:p>
        </w:tc>
        <w:tc>
          <w:tcPr>
            <w:tcW w:w="2242"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2014г</w:t>
            </w:r>
          </w:p>
        </w:tc>
        <w:tc>
          <w:tcPr>
            <w:tcW w:w="2186"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2014/ 2013 %</w:t>
            </w:r>
          </w:p>
        </w:tc>
      </w:tr>
      <w:tr w:rsidR="00AB5A90" w:rsidRPr="00AB5A90" w:rsidTr="00AB5A90">
        <w:trPr>
          <w:trHeight w:val="227"/>
        </w:trPr>
        <w:tc>
          <w:tcPr>
            <w:tcW w:w="2901"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proofErr w:type="gramStart"/>
            <w:r w:rsidRPr="00AB5A90">
              <w:rPr>
                <w:rFonts w:ascii="Times New Roman" w:hAnsi="Times New Roman" w:cs="Times New Roman"/>
                <w:bCs/>
                <w:color w:val="auto"/>
                <w:kern w:val="0"/>
                <w:sz w:val="12"/>
                <w:szCs w:val="12"/>
                <w:lang w:eastAsia="en-US"/>
              </w:rPr>
              <w:t>Выручка от продажи товаров, продукции, работ, услуг организациями МБ (юр.  лица), тыс. руб.</w:t>
            </w:r>
            <w:proofErr w:type="gramEnd"/>
          </w:p>
        </w:tc>
        <w:tc>
          <w:tcPr>
            <w:tcW w:w="2242"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235049,3</w:t>
            </w:r>
          </w:p>
        </w:tc>
        <w:tc>
          <w:tcPr>
            <w:tcW w:w="2242"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290547,7</w:t>
            </w:r>
          </w:p>
        </w:tc>
        <w:tc>
          <w:tcPr>
            <w:tcW w:w="2186"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123,6</w:t>
            </w:r>
          </w:p>
        </w:tc>
      </w:tr>
      <w:tr w:rsidR="00AB5A90" w:rsidRPr="00AB5A90" w:rsidTr="00AB5A90">
        <w:trPr>
          <w:trHeight w:val="227"/>
        </w:trPr>
        <w:tc>
          <w:tcPr>
            <w:tcW w:w="2901"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Доля продукции малых предприятий в  обороте организаций, %</w:t>
            </w:r>
          </w:p>
        </w:tc>
        <w:tc>
          <w:tcPr>
            <w:tcW w:w="2242"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50,7</w:t>
            </w:r>
          </w:p>
        </w:tc>
        <w:tc>
          <w:tcPr>
            <w:tcW w:w="2242"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51,0</w:t>
            </w:r>
          </w:p>
        </w:tc>
        <w:tc>
          <w:tcPr>
            <w:tcW w:w="2186"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100,6</w:t>
            </w:r>
          </w:p>
        </w:tc>
      </w:tr>
      <w:tr w:rsidR="00AB5A90" w:rsidRPr="00AB5A90" w:rsidTr="00AB5A90">
        <w:trPr>
          <w:trHeight w:val="227"/>
        </w:trPr>
        <w:tc>
          <w:tcPr>
            <w:tcW w:w="2901"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Количество малых предприятий (юр.  лица), ед.</w:t>
            </w:r>
          </w:p>
        </w:tc>
        <w:tc>
          <w:tcPr>
            <w:tcW w:w="2242"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53</w:t>
            </w:r>
          </w:p>
        </w:tc>
        <w:tc>
          <w:tcPr>
            <w:tcW w:w="2242"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53</w:t>
            </w:r>
          </w:p>
        </w:tc>
        <w:tc>
          <w:tcPr>
            <w:tcW w:w="2186"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p>
        </w:tc>
      </w:tr>
      <w:tr w:rsidR="00AB5A90" w:rsidRPr="00AB5A90" w:rsidTr="00AB5A90">
        <w:trPr>
          <w:trHeight w:val="227"/>
        </w:trPr>
        <w:tc>
          <w:tcPr>
            <w:tcW w:w="2901"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Количество индивидуальных предпринимателей без образования юридического лица,  чел.</w:t>
            </w:r>
          </w:p>
        </w:tc>
        <w:tc>
          <w:tcPr>
            <w:tcW w:w="2242"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341</w:t>
            </w:r>
          </w:p>
        </w:tc>
        <w:tc>
          <w:tcPr>
            <w:tcW w:w="2242"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331</w:t>
            </w:r>
          </w:p>
        </w:tc>
        <w:tc>
          <w:tcPr>
            <w:tcW w:w="2186"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97,1</w:t>
            </w:r>
          </w:p>
        </w:tc>
      </w:tr>
      <w:tr w:rsidR="00AB5A90" w:rsidRPr="00AB5A90" w:rsidTr="00AB5A90">
        <w:trPr>
          <w:trHeight w:val="227"/>
        </w:trPr>
        <w:tc>
          <w:tcPr>
            <w:tcW w:w="2901"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Среднесписочная численность работников занятых в малом предпринимательстве, чел.</w:t>
            </w:r>
          </w:p>
        </w:tc>
        <w:tc>
          <w:tcPr>
            <w:tcW w:w="2242"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835</w:t>
            </w:r>
          </w:p>
        </w:tc>
        <w:tc>
          <w:tcPr>
            <w:tcW w:w="2242"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1168</w:t>
            </w:r>
          </w:p>
        </w:tc>
        <w:tc>
          <w:tcPr>
            <w:tcW w:w="2186"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139,9</w:t>
            </w:r>
          </w:p>
        </w:tc>
      </w:tr>
    </w:tbl>
    <w:p w:rsidR="00AB5A90" w:rsidRPr="00AB5A90" w:rsidRDefault="00AB5A90" w:rsidP="00AB5A90">
      <w:pPr>
        <w:widowControl w:val="0"/>
        <w:tabs>
          <w:tab w:val="left" w:pos="1134"/>
        </w:tabs>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Создана инфраструктура поддержки предпринимательства: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проводятся  семинары по вопросам  налогообложения, об оказании информационных услуг, об организации общественных работ,  о предоставлении государственной и муниципальной поддержки, об открытии предпринимательской деятельности  и выборе подходящей системы налогообложения, а также оказывается практическая помощь по написанию бизнес-планов безработным гражданам для получения субсидии и открытия своего дела; </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на базе центра  занятости проводятся  информационные  семинары по содействию </w:t>
      </w:r>
      <w:proofErr w:type="spellStart"/>
      <w:r w:rsidRPr="00AB5A90">
        <w:rPr>
          <w:rFonts w:ascii="Times New Roman" w:hAnsi="Times New Roman" w:cs="Times New Roman"/>
          <w:bCs/>
          <w:color w:val="auto"/>
          <w:kern w:val="0"/>
          <w:sz w:val="12"/>
          <w:szCs w:val="12"/>
          <w:lang w:eastAsia="en-US"/>
        </w:rPr>
        <w:t>самозанятости</w:t>
      </w:r>
      <w:proofErr w:type="spellEnd"/>
      <w:r w:rsidRPr="00AB5A90">
        <w:rPr>
          <w:rFonts w:ascii="Times New Roman" w:hAnsi="Times New Roman" w:cs="Times New Roman"/>
          <w:bCs/>
          <w:color w:val="auto"/>
          <w:kern w:val="0"/>
          <w:sz w:val="12"/>
          <w:szCs w:val="12"/>
          <w:lang w:eastAsia="en-US"/>
        </w:rPr>
        <w:t xml:space="preserve"> населения и  информированию предпринимателей, организовавших собственное дело о программах поддержки малого бизнеса и приоритетных направлениях развития; </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с целью стимулирования развития малого предпринимательства,  посредством совершенствования форм и методов работы с гражданами, индивидуальными предпринимателями и юридическими лицами, сокращения сроков подготовки разрешительных и правоустанавливающих документов постановлением администрации Каратузского района  от 30.04.2009 года № 312-п создан Центр содействия малому и среднему  предпринимательству, работающему по принципу «одного окна». Услуги центра  предоставляются  на бесплатной основе;</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21.03.2008 г № 228-п создан координационный совет в области развития малого и среднего бизнеса.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Таким образом, комплекс мер по поддержке субъектов малого и среднего предпринимательства позволили обеспечить положительную динамику по ряду показателей, характеризующих деятельность субъектов малого и среднего предпринимательства.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Между тем сохраняется ряд проблем, сдерживающих интенсивность развития предпринимательства: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слабая заинтересованность населения в создании и развитии бизнеса;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отсутствие необходимой информации о рынке, потребителях и др. (информация о новых нишах);</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неблагоприятный предпринимательский климат (высокие административные барьеры негативно влияют на создание нового и ведение уже созданного бизнеса);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требования к конкурентоспособности качеству продукции и услуг, производимых субъектами малого и среднего предпринимательства и др.</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Эффективное решение существующих проблем возможно через объединение усилий, при согласованности действий, как самих субъектов предпринимательства, их общественных объединений, так и органов государственной власти, органа местного самоуправления, а также организаций, образующих инфраструктуру поддержки малого и среднего предпринимательства.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2.2. Основная цель, задачи, этапы и сроки выполнения подпрограммы, целевые индикаторы.</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Целью подпрограммы  является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К задаче подпрограммы  относится:</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организация и проведение публичных и иных мероприятий в целях повышения престижа предпринимательской деятельности.</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Подпрограммой  предполагается применение, как мер прямого воздействия на уровень предпринимательской активности, так и мер, направленных на формирование благоприятной для роста предпринимательской активности среды. </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Срок реализации подпрограммы: 2014 - 2018 годы.</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Целевые индикаторы и показатели результативности подпрограммы:</w:t>
      </w:r>
    </w:p>
    <w:p w:rsidR="00AB5A90" w:rsidRPr="00AB5A90" w:rsidRDefault="00AB5A90" w:rsidP="00AB5A90">
      <w:pPr>
        <w:numPr>
          <w:ilvl w:val="0"/>
          <w:numId w:val="46"/>
        </w:numPr>
        <w:autoSpaceDE w:val="0"/>
        <w:autoSpaceDN w:val="0"/>
        <w:adjustRightInd w:val="0"/>
        <w:spacing w:after="0" w:line="240" w:lineRule="auto"/>
        <w:ind w:left="0"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Количество субъектов малого и среднего предпринимательства, принявших участие в конкурсе.</w:t>
      </w:r>
    </w:p>
    <w:p w:rsidR="00AB5A90" w:rsidRPr="00AB5A90" w:rsidRDefault="00AB5A90" w:rsidP="00AB5A90">
      <w:pPr>
        <w:keepNext/>
        <w:spacing w:after="0" w:line="240" w:lineRule="auto"/>
        <w:ind w:firstLine="284"/>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Перечень целевых индикаторов подпрограммы представлен в приложении 1 к подпрограмме. </w:t>
      </w:r>
    </w:p>
    <w:p w:rsidR="00AB5A90" w:rsidRPr="00AB5A90" w:rsidRDefault="00AB5A90" w:rsidP="00AB5A90">
      <w:pPr>
        <w:keepNext/>
        <w:spacing w:after="0" w:line="240" w:lineRule="auto"/>
        <w:ind w:firstLine="284"/>
        <w:outlineLvl w:val="3"/>
        <w:rPr>
          <w:rFonts w:ascii="Times New Roman" w:hAnsi="Times New Roman" w:cs="Times New Roman"/>
          <w:bCs/>
          <w:color w:val="auto"/>
          <w:kern w:val="0"/>
          <w:sz w:val="12"/>
          <w:szCs w:val="12"/>
        </w:rPr>
      </w:pPr>
    </w:p>
    <w:p w:rsidR="00AB5A90" w:rsidRPr="00AB5A90" w:rsidRDefault="00AB5A90" w:rsidP="00AB5A90">
      <w:pPr>
        <w:autoSpaceDE w:val="0"/>
        <w:autoSpaceDN w:val="0"/>
        <w:adjustRightInd w:val="0"/>
        <w:spacing w:after="0" w:line="240" w:lineRule="auto"/>
        <w:ind w:firstLine="284"/>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2.2. Механизм реализации подпрограммы</w:t>
      </w:r>
    </w:p>
    <w:p w:rsidR="00AB5A90" w:rsidRPr="00AB5A90" w:rsidRDefault="00AB5A90" w:rsidP="00AB5A90">
      <w:pPr>
        <w:autoSpaceDE w:val="0"/>
        <w:autoSpaceDN w:val="0"/>
        <w:adjustRightInd w:val="0"/>
        <w:spacing w:after="0" w:line="240" w:lineRule="auto"/>
        <w:ind w:firstLine="284"/>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Средства на финансирование мероприятий подпрограммы  направляются из местного бюджета. </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Подпрограмма реализуется через организацию и проведение районного конкурса «Лучший предприниматель года». Положение о проведении конкурса разрабатывается ежегодно.</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Контроль за эффективным и целевым использованием средств районного бюджета осуществляет финансовое управление администрации района.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roofErr w:type="gramStart"/>
      <w:r w:rsidRPr="00AB5A90">
        <w:rPr>
          <w:rFonts w:ascii="Times New Roman" w:hAnsi="Times New Roman" w:cs="Times New Roman"/>
          <w:bCs/>
          <w:color w:val="auto"/>
          <w:kern w:val="0"/>
          <w:sz w:val="12"/>
          <w:szCs w:val="12"/>
          <w:lang w:eastAsia="en-US"/>
        </w:rPr>
        <w:t>Средства бюджета на финансирование мероприятий подпрограммы выделяются на оплату товаров, работ и услуг, в том числе по обязательствам которые возникли в текущим финансовом году.</w:t>
      </w:r>
      <w:proofErr w:type="gramEnd"/>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roofErr w:type="gramStart"/>
      <w:r w:rsidRPr="00AB5A90">
        <w:rPr>
          <w:rFonts w:ascii="Times New Roman" w:hAnsi="Times New Roman" w:cs="Times New Roman"/>
          <w:bCs/>
          <w:color w:val="auto"/>
          <w:kern w:val="0"/>
          <w:sz w:val="12"/>
          <w:szCs w:val="12"/>
          <w:lang w:eastAsia="en-US"/>
        </w:rPr>
        <w:t>Закупка товаров, выполнение работ, оказание услуг в рамках реализации подпрограммных мероприятий осуществляется путем заключения договоров, контрактов,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
    <w:p w:rsidR="00AB5A90" w:rsidRPr="00AB5A90" w:rsidRDefault="00AB5A90" w:rsidP="00AB5A90">
      <w:pPr>
        <w:autoSpaceDE w:val="0"/>
        <w:autoSpaceDN w:val="0"/>
        <w:adjustRightInd w:val="0"/>
        <w:spacing w:after="0" w:line="240" w:lineRule="auto"/>
        <w:ind w:firstLine="284"/>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2.3.  Управление подпрограммой и </w:t>
      </w:r>
      <w:proofErr w:type="gramStart"/>
      <w:r w:rsidRPr="00AB5A90">
        <w:rPr>
          <w:rFonts w:ascii="Times New Roman" w:hAnsi="Times New Roman" w:cs="Times New Roman"/>
          <w:bCs/>
          <w:color w:val="auto"/>
          <w:kern w:val="0"/>
          <w:sz w:val="12"/>
          <w:szCs w:val="12"/>
          <w:lang w:eastAsia="en-US"/>
        </w:rPr>
        <w:t>контроль за</w:t>
      </w:r>
      <w:proofErr w:type="gramEnd"/>
      <w:r w:rsidRPr="00AB5A90">
        <w:rPr>
          <w:rFonts w:ascii="Times New Roman" w:hAnsi="Times New Roman" w:cs="Times New Roman"/>
          <w:bCs/>
          <w:color w:val="auto"/>
          <w:kern w:val="0"/>
          <w:sz w:val="12"/>
          <w:szCs w:val="12"/>
          <w:lang w:eastAsia="en-US"/>
        </w:rPr>
        <w:t xml:space="preserve"> ходом ее выполнения</w:t>
      </w:r>
    </w:p>
    <w:p w:rsidR="00AB5A90" w:rsidRPr="00AB5A90" w:rsidRDefault="00AB5A90" w:rsidP="00AB5A90">
      <w:pPr>
        <w:autoSpaceDE w:val="0"/>
        <w:autoSpaceDN w:val="0"/>
        <w:adjustRightInd w:val="0"/>
        <w:spacing w:after="0" w:line="240" w:lineRule="auto"/>
        <w:ind w:firstLine="284"/>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Организацию управления настоящей подпрограммой осуществляет администрация района.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Функции администрации по управлению настоящей подпрограммой:</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ежегодное уточнение целевых показателей и затрат по мероприятиям настоящей подпрограммы;</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совершенствование механизма реализации настоящей подпрограммы с учетом изменений внешней среды и нормативно-правовой базы;</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осуществление текущего </w:t>
      </w:r>
      <w:proofErr w:type="gramStart"/>
      <w:r w:rsidRPr="00AB5A90">
        <w:rPr>
          <w:rFonts w:ascii="Times New Roman" w:hAnsi="Times New Roman" w:cs="Times New Roman"/>
          <w:bCs/>
          <w:color w:val="auto"/>
          <w:kern w:val="0"/>
          <w:sz w:val="12"/>
          <w:szCs w:val="12"/>
          <w:lang w:eastAsia="en-US"/>
        </w:rPr>
        <w:t>контроля за</w:t>
      </w:r>
      <w:proofErr w:type="gramEnd"/>
      <w:r w:rsidRPr="00AB5A90">
        <w:rPr>
          <w:rFonts w:ascii="Times New Roman" w:hAnsi="Times New Roman" w:cs="Times New Roman"/>
          <w:bCs/>
          <w:color w:val="auto"/>
          <w:kern w:val="0"/>
          <w:sz w:val="12"/>
          <w:szCs w:val="12"/>
          <w:lang w:eastAsia="en-US"/>
        </w:rPr>
        <w:t xml:space="preserve"> ходом реализации настоящей подпрограммы, использованием бюджетных средств, выделяемых на выполнение мероприятий;</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подготовка отчетов о ходе и результатах выполнения мероприятий настоящей подпрограммы.</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соблюдения сроков, целевого и эффективного использования бюджетных средств, достижения результатов подпрограммы.</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roofErr w:type="gramStart"/>
      <w:r w:rsidRPr="00AB5A90">
        <w:rPr>
          <w:rFonts w:ascii="Times New Roman" w:hAnsi="Times New Roman" w:cs="Times New Roman"/>
          <w:bCs/>
          <w:color w:val="auto"/>
          <w:kern w:val="0"/>
          <w:sz w:val="12"/>
          <w:szCs w:val="12"/>
          <w:lang w:eastAsia="en-US"/>
        </w:rPr>
        <w:t>Контроль за</w:t>
      </w:r>
      <w:proofErr w:type="gramEnd"/>
      <w:r w:rsidRPr="00AB5A90">
        <w:rPr>
          <w:rFonts w:ascii="Times New Roman" w:hAnsi="Times New Roman" w:cs="Times New Roman"/>
          <w:bCs/>
          <w:color w:val="auto"/>
          <w:kern w:val="0"/>
          <w:sz w:val="12"/>
          <w:szCs w:val="12"/>
          <w:lang w:eastAsia="en-US"/>
        </w:rPr>
        <w:t xml:space="preserve"> соблюдением условий предоставления и использования бюджетных средств, предоставляемых по настоящей подпрограмме, осуществляется администрацией Каратузского района, финансовым управлением администрации района, председателем ревизионной комиссии.</w:t>
      </w:r>
    </w:p>
    <w:p w:rsidR="00AB5A90" w:rsidRPr="00AB5A90" w:rsidRDefault="00AB5A90" w:rsidP="00AB5A90">
      <w:pPr>
        <w:widowControl w:val="0"/>
        <w:autoSpaceDE w:val="0"/>
        <w:autoSpaceDN w:val="0"/>
        <w:adjustRightInd w:val="0"/>
        <w:spacing w:after="0" w:line="240" w:lineRule="auto"/>
        <w:ind w:firstLine="284"/>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2.4. Оценка социально-экономической эффективности  подпрограммы</w:t>
      </w:r>
    </w:p>
    <w:p w:rsidR="00AB5A90" w:rsidRPr="00AB5A90" w:rsidRDefault="00AB5A90" w:rsidP="00AB5A90">
      <w:pPr>
        <w:widowControl w:val="0"/>
        <w:autoSpaceDE w:val="0"/>
        <w:autoSpaceDN w:val="0"/>
        <w:adjustRightInd w:val="0"/>
        <w:spacing w:after="0" w:line="240" w:lineRule="auto"/>
        <w:ind w:firstLine="284"/>
        <w:outlineLvl w:val="1"/>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Реализация мероприятий подпрограммы позволит создать благоприятный предпринимательский климат на территории Каратузского района.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2.5. </w:t>
      </w:r>
      <w:proofErr w:type="gramStart"/>
      <w:r w:rsidRPr="00AB5A90">
        <w:rPr>
          <w:rFonts w:ascii="Times New Roman" w:hAnsi="Times New Roman" w:cs="Times New Roman"/>
          <w:bCs/>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proofErr w:type="gramEnd"/>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Мероприятия подпрограммы  предусматривают их реализацию за счет средств районного бюджета.</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1. Объем расходов из средств районного бюджета на реализацию мероприятий подпрограммы  на 2014 - 2018 годы составляет 200,0 тыс. рублей, в том числе по годам:</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2014 год – 40,0 тыс. рублей;</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2015 год – 40,0 тыс. рублей;</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2016 год – 40,0 тыс. рублей;</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2017 год – 40,0 тыс. рублей;</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2018 год – 40,0 тыс. рублей.</w:t>
      </w:r>
    </w:p>
    <w:p w:rsidR="00AB5A90" w:rsidRDefault="00AB5A90" w:rsidP="00AB5A90">
      <w:pPr>
        <w:spacing w:after="0" w:line="240" w:lineRule="auto"/>
        <w:ind w:firstLine="284"/>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согласно приложению  2 к подпрограмме</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lastRenderedPageBreak/>
        <w:t xml:space="preserve">Приложение  1 </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к подпрограмме «Формирование </w:t>
      </w:r>
      <w:proofErr w:type="gramStart"/>
      <w:r w:rsidRPr="00AB5A90">
        <w:rPr>
          <w:rFonts w:ascii="Times New Roman" w:hAnsi="Times New Roman" w:cs="Times New Roman"/>
          <w:bCs/>
          <w:color w:val="auto"/>
          <w:kern w:val="0"/>
          <w:sz w:val="12"/>
          <w:szCs w:val="12"/>
        </w:rPr>
        <w:t>положительного</w:t>
      </w:r>
      <w:proofErr w:type="gramEnd"/>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образа предпринимателя, популяризация роли</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предпринимательства в обществе, проведение </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публичных и иных мероприятий, способствующих </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повышению престижа предпринимательской деятельности»</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w:t>
      </w:r>
    </w:p>
    <w:p w:rsidR="00AB5A90" w:rsidRPr="00AB5A90" w:rsidRDefault="00AB5A90" w:rsidP="00AB5A90">
      <w:pPr>
        <w:tabs>
          <w:tab w:val="left" w:pos="13183"/>
        </w:tabs>
        <w:spacing w:after="200" w:line="276"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Перечень целевых индикаторов подпрограммы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2"/>
        <w:gridCol w:w="2353"/>
        <w:gridCol w:w="992"/>
        <w:gridCol w:w="1560"/>
        <w:gridCol w:w="567"/>
        <w:gridCol w:w="567"/>
        <w:gridCol w:w="567"/>
        <w:gridCol w:w="708"/>
        <w:gridCol w:w="992"/>
        <w:gridCol w:w="992"/>
        <w:gridCol w:w="851"/>
      </w:tblGrid>
      <w:tr w:rsidR="00AB5A90" w:rsidRPr="00AB5A90" w:rsidTr="00AB5A90">
        <w:trPr>
          <w:trHeight w:val="57"/>
        </w:trPr>
        <w:tc>
          <w:tcPr>
            <w:tcW w:w="732"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w:t>
            </w:r>
            <w:r w:rsidRPr="00AB5A90">
              <w:rPr>
                <w:rFonts w:ascii="Times New Roman" w:hAnsi="Times New Roman" w:cs="Times New Roman"/>
                <w:bCs/>
                <w:color w:val="auto"/>
                <w:kern w:val="0"/>
                <w:sz w:val="12"/>
                <w:szCs w:val="12"/>
              </w:rPr>
              <w:br/>
            </w:r>
            <w:proofErr w:type="gramStart"/>
            <w:r w:rsidRPr="00AB5A90">
              <w:rPr>
                <w:rFonts w:ascii="Times New Roman" w:hAnsi="Times New Roman" w:cs="Times New Roman"/>
                <w:bCs/>
                <w:color w:val="auto"/>
                <w:kern w:val="0"/>
                <w:sz w:val="12"/>
                <w:szCs w:val="12"/>
              </w:rPr>
              <w:t>п</w:t>
            </w:r>
            <w:proofErr w:type="gramEnd"/>
            <w:r w:rsidRPr="00AB5A90">
              <w:rPr>
                <w:rFonts w:ascii="Times New Roman" w:hAnsi="Times New Roman" w:cs="Times New Roman"/>
                <w:bCs/>
                <w:color w:val="auto"/>
                <w:kern w:val="0"/>
                <w:sz w:val="12"/>
                <w:szCs w:val="12"/>
              </w:rPr>
              <w:t>/п</w:t>
            </w:r>
          </w:p>
        </w:tc>
        <w:tc>
          <w:tcPr>
            <w:tcW w:w="2353"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Цель,    </w:t>
            </w:r>
            <w:r w:rsidRPr="00AB5A90">
              <w:rPr>
                <w:rFonts w:ascii="Times New Roman" w:hAnsi="Times New Roman" w:cs="Times New Roman"/>
                <w:bCs/>
                <w:color w:val="auto"/>
                <w:kern w:val="0"/>
                <w:sz w:val="12"/>
                <w:szCs w:val="12"/>
              </w:rPr>
              <w:br/>
              <w:t xml:space="preserve">целевые индикаторы </w:t>
            </w:r>
            <w:r w:rsidRPr="00AB5A90">
              <w:rPr>
                <w:rFonts w:ascii="Times New Roman" w:hAnsi="Times New Roman" w:cs="Times New Roman"/>
                <w:bCs/>
                <w:color w:val="auto"/>
                <w:kern w:val="0"/>
                <w:sz w:val="12"/>
                <w:szCs w:val="12"/>
              </w:rPr>
              <w:br/>
            </w:r>
          </w:p>
        </w:tc>
        <w:tc>
          <w:tcPr>
            <w:tcW w:w="992"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Единица</w:t>
            </w:r>
            <w:r w:rsidRPr="00AB5A90">
              <w:rPr>
                <w:rFonts w:ascii="Times New Roman" w:hAnsi="Times New Roman" w:cs="Times New Roman"/>
                <w:bCs/>
                <w:color w:val="auto"/>
                <w:kern w:val="0"/>
                <w:sz w:val="12"/>
                <w:szCs w:val="12"/>
              </w:rPr>
              <w:br/>
              <w:t>измерения</w:t>
            </w:r>
          </w:p>
        </w:tc>
        <w:tc>
          <w:tcPr>
            <w:tcW w:w="1560"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Источник </w:t>
            </w:r>
            <w:r w:rsidRPr="00AB5A90">
              <w:rPr>
                <w:rFonts w:ascii="Times New Roman" w:hAnsi="Times New Roman" w:cs="Times New Roman"/>
                <w:bCs/>
                <w:color w:val="auto"/>
                <w:kern w:val="0"/>
                <w:sz w:val="12"/>
                <w:szCs w:val="12"/>
              </w:rPr>
              <w:br/>
              <w:t>информации</w:t>
            </w:r>
          </w:p>
        </w:tc>
        <w:tc>
          <w:tcPr>
            <w:tcW w:w="567"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2012 год</w:t>
            </w:r>
          </w:p>
        </w:tc>
        <w:tc>
          <w:tcPr>
            <w:tcW w:w="567"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2013 год</w:t>
            </w:r>
          </w:p>
        </w:tc>
        <w:tc>
          <w:tcPr>
            <w:tcW w:w="567"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2014 год</w:t>
            </w:r>
          </w:p>
        </w:tc>
        <w:tc>
          <w:tcPr>
            <w:tcW w:w="708"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2015 год</w:t>
            </w:r>
          </w:p>
        </w:tc>
        <w:tc>
          <w:tcPr>
            <w:tcW w:w="992"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2016 год</w:t>
            </w:r>
          </w:p>
        </w:tc>
        <w:tc>
          <w:tcPr>
            <w:tcW w:w="992"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2017 год</w:t>
            </w:r>
          </w:p>
        </w:tc>
        <w:tc>
          <w:tcPr>
            <w:tcW w:w="851" w:type="dxa"/>
            <w:vAlign w:val="center"/>
          </w:tcPr>
          <w:p w:rsidR="00AB5A90" w:rsidRPr="00AB5A90" w:rsidRDefault="00AB5A90" w:rsidP="00AB5A90">
            <w:pPr>
              <w:autoSpaceDE w:val="0"/>
              <w:autoSpaceDN w:val="0"/>
              <w:adjustRightInd w:val="0"/>
              <w:spacing w:after="0" w:line="240" w:lineRule="auto"/>
              <w:ind w:left="-533" w:firstLine="533"/>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2018</w:t>
            </w:r>
          </w:p>
          <w:p w:rsidR="00AB5A90" w:rsidRPr="00AB5A90" w:rsidRDefault="00AB5A90" w:rsidP="00AB5A90">
            <w:pPr>
              <w:autoSpaceDE w:val="0"/>
              <w:autoSpaceDN w:val="0"/>
              <w:adjustRightInd w:val="0"/>
              <w:spacing w:after="0" w:line="240" w:lineRule="auto"/>
              <w:ind w:left="-533" w:firstLine="533"/>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год</w:t>
            </w:r>
          </w:p>
        </w:tc>
      </w:tr>
      <w:tr w:rsidR="00AB5A90" w:rsidRPr="00AB5A90" w:rsidTr="00AB5A90">
        <w:trPr>
          <w:trHeight w:val="57"/>
        </w:trPr>
        <w:tc>
          <w:tcPr>
            <w:tcW w:w="9038" w:type="dxa"/>
            <w:gridSpan w:val="9"/>
          </w:tcPr>
          <w:p w:rsidR="00AB5A90" w:rsidRPr="00AB5A90" w:rsidRDefault="00AB5A90" w:rsidP="00AB5A90">
            <w:pPr>
              <w:spacing w:after="20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Цель: создание мотивов у экономически активного населения по организации  своего дела, побуждение к инициативному использованию своего потенциала</w:t>
            </w:r>
          </w:p>
        </w:tc>
        <w:tc>
          <w:tcPr>
            <w:tcW w:w="992" w:type="dxa"/>
          </w:tcPr>
          <w:p w:rsidR="00AB5A90" w:rsidRPr="00AB5A90" w:rsidRDefault="00AB5A90" w:rsidP="00AB5A90">
            <w:pPr>
              <w:spacing w:after="200" w:line="240" w:lineRule="auto"/>
              <w:rPr>
                <w:rFonts w:ascii="Times New Roman" w:hAnsi="Times New Roman" w:cs="Times New Roman"/>
                <w:bCs/>
                <w:color w:val="auto"/>
                <w:kern w:val="0"/>
                <w:sz w:val="12"/>
                <w:szCs w:val="12"/>
                <w:lang w:eastAsia="en-US"/>
              </w:rPr>
            </w:pPr>
          </w:p>
        </w:tc>
        <w:tc>
          <w:tcPr>
            <w:tcW w:w="851" w:type="dxa"/>
          </w:tcPr>
          <w:p w:rsidR="00AB5A90" w:rsidRPr="00AB5A90" w:rsidRDefault="00AB5A90" w:rsidP="00AB5A90">
            <w:pPr>
              <w:spacing w:after="200" w:line="240" w:lineRule="auto"/>
              <w:rPr>
                <w:rFonts w:ascii="Times New Roman" w:hAnsi="Times New Roman" w:cs="Times New Roman"/>
                <w:bCs/>
                <w:color w:val="auto"/>
                <w:kern w:val="0"/>
                <w:sz w:val="12"/>
                <w:szCs w:val="12"/>
                <w:lang w:eastAsia="en-US"/>
              </w:rPr>
            </w:pPr>
          </w:p>
        </w:tc>
      </w:tr>
      <w:tr w:rsidR="00AB5A90" w:rsidRPr="00AB5A90" w:rsidTr="00AB5A90">
        <w:trPr>
          <w:trHeight w:val="57"/>
        </w:trPr>
        <w:tc>
          <w:tcPr>
            <w:tcW w:w="732" w:type="dxa"/>
          </w:tcPr>
          <w:p w:rsidR="00AB5A90" w:rsidRPr="00AB5A90" w:rsidRDefault="00AB5A90" w:rsidP="00AB5A90">
            <w:pPr>
              <w:spacing w:after="20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w:t>
            </w:r>
          </w:p>
        </w:tc>
        <w:tc>
          <w:tcPr>
            <w:tcW w:w="2353" w:type="dxa"/>
          </w:tcPr>
          <w:p w:rsidR="00AB5A90" w:rsidRPr="00AB5A90" w:rsidRDefault="00AB5A90" w:rsidP="00AB5A90">
            <w:pPr>
              <w:spacing w:after="20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Количество субъектов малого и среднего предпринимательства, принявших участие в конкурсе</w:t>
            </w:r>
          </w:p>
        </w:tc>
        <w:tc>
          <w:tcPr>
            <w:tcW w:w="992" w:type="dxa"/>
          </w:tcPr>
          <w:p w:rsidR="00AB5A90" w:rsidRPr="00AB5A90" w:rsidRDefault="00AB5A90" w:rsidP="00AB5A90">
            <w:pPr>
              <w:spacing w:after="20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Чел.</w:t>
            </w:r>
          </w:p>
        </w:tc>
        <w:tc>
          <w:tcPr>
            <w:tcW w:w="1560" w:type="dxa"/>
          </w:tcPr>
          <w:p w:rsidR="00AB5A90" w:rsidRPr="00AB5A90" w:rsidRDefault="00AB5A90" w:rsidP="00AB5A90">
            <w:pPr>
              <w:spacing w:after="20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Отдел планирования и экономического  развития района</w:t>
            </w:r>
          </w:p>
        </w:tc>
        <w:tc>
          <w:tcPr>
            <w:tcW w:w="567"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w:t>
            </w:r>
          </w:p>
        </w:tc>
        <w:tc>
          <w:tcPr>
            <w:tcW w:w="567"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8</w:t>
            </w:r>
          </w:p>
        </w:tc>
        <w:tc>
          <w:tcPr>
            <w:tcW w:w="567"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11</w:t>
            </w:r>
          </w:p>
        </w:tc>
        <w:tc>
          <w:tcPr>
            <w:tcW w:w="708"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12</w:t>
            </w:r>
          </w:p>
        </w:tc>
        <w:tc>
          <w:tcPr>
            <w:tcW w:w="992"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13</w:t>
            </w:r>
          </w:p>
        </w:tc>
        <w:tc>
          <w:tcPr>
            <w:tcW w:w="992"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14</w:t>
            </w:r>
          </w:p>
        </w:tc>
        <w:tc>
          <w:tcPr>
            <w:tcW w:w="851"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15</w:t>
            </w:r>
          </w:p>
        </w:tc>
      </w:tr>
    </w:tbl>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p w:rsidR="00AB5A90" w:rsidRPr="00AB5A90" w:rsidRDefault="00AB5A90" w:rsidP="00AB5A90">
      <w:pPr>
        <w:tabs>
          <w:tab w:val="left" w:pos="1843"/>
        </w:tabs>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Глава   района                                                                                                             К.А. </w:t>
      </w:r>
      <w:proofErr w:type="spellStart"/>
      <w:r w:rsidRPr="00AB5A90">
        <w:rPr>
          <w:rFonts w:ascii="Times New Roman" w:hAnsi="Times New Roman" w:cs="Times New Roman"/>
          <w:bCs/>
          <w:color w:val="auto"/>
          <w:kern w:val="0"/>
          <w:sz w:val="12"/>
          <w:szCs w:val="12"/>
        </w:rPr>
        <w:t>Тюнин</w:t>
      </w:r>
      <w:proofErr w:type="spellEnd"/>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Приложение  2 </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к подпрограмме «Формирование </w:t>
      </w:r>
      <w:proofErr w:type="gramStart"/>
      <w:r w:rsidRPr="00AB5A90">
        <w:rPr>
          <w:rFonts w:ascii="Times New Roman" w:hAnsi="Times New Roman" w:cs="Times New Roman"/>
          <w:bCs/>
          <w:color w:val="auto"/>
          <w:kern w:val="0"/>
          <w:sz w:val="12"/>
          <w:szCs w:val="12"/>
        </w:rPr>
        <w:t>положительного</w:t>
      </w:r>
      <w:proofErr w:type="gramEnd"/>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образа предпринимателя, популяризация роли</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предпринимательства в обществе, проведение </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публичных и иных мероприятий, способствующих </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повышению престижа предпринимательской деятельности»</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p>
    <w:p w:rsidR="00AB5A90" w:rsidRPr="00AB5A90" w:rsidRDefault="00AB5A90" w:rsidP="00AB5A90">
      <w:pPr>
        <w:spacing w:after="200" w:line="276"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Перечень мероприятий подпрограммы с указанием объема средств на их реализацию и ожидаемых результатов</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134"/>
        <w:gridCol w:w="709"/>
        <w:gridCol w:w="145"/>
        <w:gridCol w:w="564"/>
        <w:gridCol w:w="992"/>
        <w:gridCol w:w="567"/>
        <w:gridCol w:w="709"/>
        <w:gridCol w:w="567"/>
        <w:gridCol w:w="568"/>
        <w:gridCol w:w="567"/>
        <w:gridCol w:w="567"/>
        <w:gridCol w:w="708"/>
        <w:gridCol w:w="1559"/>
      </w:tblGrid>
      <w:tr w:rsidR="00AB5A90" w:rsidRPr="00AB5A90" w:rsidTr="00AB5A90">
        <w:trPr>
          <w:trHeight w:val="20"/>
        </w:trPr>
        <w:tc>
          <w:tcPr>
            <w:tcW w:w="1809" w:type="dxa"/>
            <w:vMerge w:val="restart"/>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Наименование  программы, подпрограммы</w:t>
            </w:r>
          </w:p>
        </w:tc>
        <w:tc>
          <w:tcPr>
            <w:tcW w:w="1134" w:type="dxa"/>
            <w:vMerge w:val="restart"/>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ГРБС</w:t>
            </w:r>
          </w:p>
        </w:tc>
        <w:tc>
          <w:tcPr>
            <w:tcW w:w="2977" w:type="dxa"/>
            <w:gridSpan w:val="5"/>
          </w:tcPr>
          <w:p w:rsidR="00AB5A90" w:rsidRPr="00AB5A90" w:rsidRDefault="00AB5A90" w:rsidP="00AB5A90">
            <w:pPr>
              <w:tabs>
                <w:tab w:val="left" w:pos="1140"/>
              </w:tabs>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Код бюджетной классификации</w:t>
            </w:r>
          </w:p>
        </w:tc>
        <w:tc>
          <w:tcPr>
            <w:tcW w:w="3686" w:type="dxa"/>
            <w:gridSpan w:val="6"/>
          </w:tcPr>
          <w:p w:rsidR="00AB5A90" w:rsidRPr="00AB5A90" w:rsidRDefault="00AB5A90" w:rsidP="00AB5A90">
            <w:pPr>
              <w:tabs>
                <w:tab w:val="left" w:pos="1104"/>
              </w:tabs>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Расходы</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(тыс. рублей.), годы</w:t>
            </w:r>
          </w:p>
        </w:tc>
        <w:tc>
          <w:tcPr>
            <w:tcW w:w="1559"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Ожидаемый результат от реализации подпрограммного мероприятия (в натуральном выражении)</w:t>
            </w:r>
          </w:p>
        </w:tc>
      </w:tr>
      <w:tr w:rsidR="00AB5A90" w:rsidRPr="00AB5A90" w:rsidTr="00AB5A90">
        <w:trPr>
          <w:trHeight w:val="20"/>
        </w:trPr>
        <w:tc>
          <w:tcPr>
            <w:tcW w:w="1809" w:type="dxa"/>
            <w:vMerge/>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1134" w:type="dxa"/>
            <w:vMerge/>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854" w:type="dxa"/>
            <w:gridSpan w:val="2"/>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ГРБС</w:t>
            </w:r>
          </w:p>
        </w:tc>
        <w:tc>
          <w:tcPr>
            <w:tcW w:w="564"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proofErr w:type="spellStart"/>
            <w:r w:rsidRPr="00AB5A90">
              <w:rPr>
                <w:rFonts w:ascii="Times New Roman" w:hAnsi="Times New Roman" w:cs="Times New Roman"/>
                <w:bCs/>
                <w:color w:val="auto"/>
                <w:kern w:val="0"/>
                <w:sz w:val="12"/>
                <w:szCs w:val="12"/>
                <w:lang w:eastAsia="en-US"/>
              </w:rPr>
              <w:t>РзПр</w:t>
            </w:r>
            <w:proofErr w:type="spellEnd"/>
          </w:p>
        </w:tc>
        <w:tc>
          <w:tcPr>
            <w:tcW w:w="992"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ЦСР</w:t>
            </w: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ВР</w:t>
            </w:r>
          </w:p>
        </w:tc>
        <w:tc>
          <w:tcPr>
            <w:tcW w:w="709"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2014</w:t>
            </w:r>
          </w:p>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год</w:t>
            </w: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2015</w:t>
            </w:r>
          </w:p>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год</w:t>
            </w:r>
          </w:p>
        </w:tc>
        <w:tc>
          <w:tcPr>
            <w:tcW w:w="568"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2016</w:t>
            </w:r>
          </w:p>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год</w:t>
            </w: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2017</w:t>
            </w:r>
          </w:p>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год</w:t>
            </w: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2018</w:t>
            </w:r>
          </w:p>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год</w:t>
            </w:r>
          </w:p>
        </w:tc>
        <w:tc>
          <w:tcPr>
            <w:tcW w:w="708"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Итого на период</w:t>
            </w:r>
          </w:p>
        </w:tc>
        <w:tc>
          <w:tcPr>
            <w:tcW w:w="1559"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r>
      <w:tr w:rsidR="00AB5A90" w:rsidRPr="00AB5A90" w:rsidTr="00AB5A90">
        <w:trPr>
          <w:trHeight w:val="20"/>
        </w:trPr>
        <w:tc>
          <w:tcPr>
            <w:tcW w:w="1809"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9356" w:type="dxa"/>
            <w:gridSpan w:val="13"/>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AB5A90" w:rsidRPr="00AB5A90" w:rsidTr="00AB5A90">
        <w:trPr>
          <w:trHeight w:val="20"/>
        </w:trPr>
        <w:tc>
          <w:tcPr>
            <w:tcW w:w="1809"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p>
        </w:tc>
        <w:tc>
          <w:tcPr>
            <w:tcW w:w="9356" w:type="dxa"/>
            <w:gridSpan w:val="13"/>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lang w:eastAsia="en-US"/>
              </w:rPr>
              <w:t>1.Задача организация и проведение публичных и иных мероприятий в целях повышения престижа предпринимательской деятельности</w:t>
            </w:r>
          </w:p>
        </w:tc>
      </w:tr>
      <w:tr w:rsidR="00AB5A90" w:rsidRPr="00AB5A90" w:rsidTr="00AB5A90">
        <w:trPr>
          <w:trHeight w:val="20"/>
        </w:trPr>
        <w:tc>
          <w:tcPr>
            <w:tcW w:w="1809"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1.1 Приобретение </w:t>
            </w:r>
            <w:proofErr w:type="spellStart"/>
            <w:r w:rsidRPr="00AB5A90">
              <w:rPr>
                <w:rFonts w:ascii="Times New Roman" w:hAnsi="Times New Roman" w:cs="Times New Roman"/>
                <w:bCs/>
                <w:color w:val="auto"/>
                <w:kern w:val="0"/>
                <w:sz w:val="12"/>
                <w:szCs w:val="12"/>
                <w:lang w:eastAsia="en-US"/>
              </w:rPr>
              <w:t>банера</w:t>
            </w:r>
            <w:proofErr w:type="spellEnd"/>
            <w:r w:rsidRPr="00AB5A90">
              <w:rPr>
                <w:rFonts w:ascii="Times New Roman" w:hAnsi="Times New Roman" w:cs="Times New Roman"/>
                <w:bCs/>
                <w:color w:val="auto"/>
                <w:kern w:val="0"/>
                <w:sz w:val="12"/>
                <w:szCs w:val="12"/>
                <w:lang w:eastAsia="en-US"/>
              </w:rPr>
              <w:t xml:space="preserve"> о деятельности малого бизнеса в Каратузском районе из материала поставщика</w:t>
            </w:r>
          </w:p>
        </w:tc>
        <w:tc>
          <w:tcPr>
            <w:tcW w:w="1134"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Администрация Каратузского района</w:t>
            </w:r>
          </w:p>
        </w:tc>
        <w:tc>
          <w:tcPr>
            <w:tcW w:w="709"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001</w:t>
            </w:r>
          </w:p>
        </w:tc>
        <w:tc>
          <w:tcPr>
            <w:tcW w:w="709" w:type="dxa"/>
            <w:gridSpan w:val="2"/>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0412</w:t>
            </w:r>
          </w:p>
        </w:tc>
        <w:tc>
          <w:tcPr>
            <w:tcW w:w="992"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1811801</w:t>
            </w: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244</w:t>
            </w:r>
          </w:p>
        </w:tc>
        <w:tc>
          <w:tcPr>
            <w:tcW w:w="709"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3,667</w:t>
            </w: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568"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708"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3,667</w:t>
            </w:r>
          </w:p>
        </w:tc>
        <w:tc>
          <w:tcPr>
            <w:tcW w:w="1559" w:type="dxa"/>
          </w:tcPr>
          <w:p w:rsidR="00AB5A90" w:rsidRPr="00AB5A90" w:rsidRDefault="00AB5A90" w:rsidP="00AB5A90">
            <w:pPr>
              <w:keepNext/>
              <w:spacing w:after="0" w:line="240" w:lineRule="auto"/>
              <w:ind w:left="33"/>
              <w:jc w:val="center"/>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Информирование  населения о видах деятельности МБ Каратузского района</w:t>
            </w:r>
          </w:p>
        </w:tc>
      </w:tr>
      <w:tr w:rsidR="00AB5A90" w:rsidRPr="00AB5A90" w:rsidTr="00AB5A90">
        <w:trPr>
          <w:trHeight w:val="20"/>
        </w:trPr>
        <w:tc>
          <w:tcPr>
            <w:tcW w:w="1809"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1.2 Приобретение сувениров, рамок, благодарственных писем для награждения юбиляров в малом бизнесе</w:t>
            </w:r>
          </w:p>
        </w:tc>
        <w:tc>
          <w:tcPr>
            <w:tcW w:w="1134"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Администрация Каратузского района</w:t>
            </w:r>
          </w:p>
        </w:tc>
        <w:tc>
          <w:tcPr>
            <w:tcW w:w="709"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001</w:t>
            </w:r>
          </w:p>
        </w:tc>
        <w:tc>
          <w:tcPr>
            <w:tcW w:w="709" w:type="dxa"/>
            <w:gridSpan w:val="2"/>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0412</w:t>
            </w:r>
          </w:p>
        </w:tc>
        <w:tc>
          <w:tcPr>
            <w:tcW w:w="992"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1811802,</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1810018020</w:t>
            </w: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244</w:t>
            </w:r>
          </w:p>
        </w:tc>
        <w:tc>
          <w:tcPr>
            <w:tcW w:w="709"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4,812</w:t>
            </w: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10,0</w:t>
            </w:r>
          </w:p>
        </w:tc>
        <w:tc>
          <w:tcPr>
            <w:tcW w:w="568"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20,0</w:t>
            </w: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20,0</w:t>
            </w: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20,0</w:t>
            </w:r>
          </w:p>
        </w:tc>
        <w:tc>
          <w:tcPr>
            <w:tcW w:w="708"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74,812</w:t>
            </w:r>
          </w:p>
        </w:tc>
        <w:tc>
          <w:tcPr>
            <w:tcW w:w="1559" w:type="dxa"/>
          </w:tcPr>
          <w:p w:rsidR="00AB5A90" w:rsidRPr="00AB5A90" w:rsidRDefault="00AB5A90" w:rsidP="00AB5A90">
            <w:pPr>
              <w:keepNext/>
              <w:spacing w:after="0" w:line="240" w:lineRule="auto"/>
              <w:jc w:val="center"/>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Праздничные сувениры для юбиляров 20 шт. ежегодно</w:t>
            </w:r>
          </w:p>
        </w:tc>
      </w:tr>
      <w:tr w:rsidR="00AB5A90" w:rsidRPr="00AB5A90" w:rsidTr="00AB5A90">
        <w:trPr>
          <w:trHeight w:val="20"/>
        </w:trPr>
        <w:tc>
          <w:tcPr>
            <w:tcW w:w="1809"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1.3 Приобретение призов за участие в конкурсе</w:t>
            </w:r>
          </w:p>
        </w:tc>
        <w:tc>
          <w:tcPr>
            <w:tcW w:w="1134"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Администрация Каратузского района</w:t>
            </w:r>
          </w:p>
        </w:tc>
        <w:tc>
          <w:tcPr>
            <w:tcW w:w="709"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001</w:t>
            </w:r>
          </w:p>
        </w:tc>
        <w:tc>
          <w:tcPr>
            <w:tcW w:w="709" w:type="dxa"/>
            <w:gridSpan w:val="2"/>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0412</w:t>
            </w:r>
          </w:p>
        </w:tc>
        <w:tc>
          <w:tcPr>
            <w:tcW w:w="992"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1811803,</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1810018030</w:t>
            </w: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244</w:t>
            </w:r>
          </w:p>
        </w:tc>
        <w:tc>
          <w:tcPr>
            <w:tcW w:w="709"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31,521</w:t>
            </w: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30,0</w:t>
            </w:r>
          </w:p>
        </w:tc>
        <w:tc>
          <w:tcPr>
            <w:tcW w:w="568"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20,0</w:t>
            </w: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20,0</w:t>
            </w: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20,0</w:t>
            </w:r>
          </w:p>
        </w:tc>
        <w:tc>
          <w:tcPr>
            <w:tcW w:w="708"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121,521</w:t>
            </w:r>
          </w:p>
        </w:tc>
        <w:tc>
          <w:tcPr>
            <w:tcW w:w="1559" w:type="dxa"/>
          </w:tcPr>
          <w:p w:rsidR="00AB5A90" w:rsidRPr="00AB5A90" w:rsidRDefault="00AB5A90" w:rsidP="00AB5A90">
            <w:pPr>
              <w:keepNext/>
              <w:spacing w:after="0" w:line="240" w:lineRule="auto"/>
              <w:jc w:val="center"/>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 приза победителям конкурса ежегодно</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Утешительные призы</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2014-11</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2015-12</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2016-13</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2017-14</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2018-15</w:t>
            </w:r>
          </w:p>
        </w:tc>
      </w:tr>
      <w:tr w:rsidR="00AB5A90" w:rsidRPr="00AB5A90" w:rsidTr="00AB5A90">
        <w:trPr>
          <w:trHeight w:val="20"/>
        </w:trPr>
        <w:tc>
          <w:tcPr>
            <w:tcW w:w="1809"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Итого по подпрограмме</w:t>
            </w:r>
          </w:p>
        </w:tc>
        <w:tc>
          <w:tcPr>
            <w:tcW w:w="1134"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709"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709" w:type="dxa"/>
            <w:gridSpan w:val="2"/>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992"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709"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40,0</w:t>
            </w: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40,0</w:t>
            </w:r>
          </w:p>
        </w:tc>
        <w:tc>
          <w:tcPr>
            <w:tcW w:w="568"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40,0</w:t>
            </w: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40,0</w:t>
            </w:r>
          </w:p>
        </w:tc>
        <w:tc>
          <w:tcPr>
            <w:tcW w:w="56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40,0</w:t>
            </w:r>
          </w:p>
        </w:tc>
        <w:tc>
          <w:tcPr>
            <w:tcW w:w="708"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200,0</w:t>
            </w:r>
          </w:p>
        </w:tc>
        <w:tc>
          <w:tcPr>
            <w:tcW w:w="1559" w:type="dxa"/>
          </w:tcPr>
          <w:p w:rsidR="00AB5A90" w:rsidRPr="00AB5A90" w:rsidRDefault="00AB5A90" w:rsidP="00AB5A90">
            <w:pPr>
              <w:keepNext/>
              <w:spacing w:after="0" w:line="240" w:lineRule="auto"/>
              <w:jc w:val="center"/>
              <w:outlineLvl w:val="3"/>
              <w:rPr>
                <w:rFonts w:ascii="Times New Roman" w:hAnsi="Times New Roman" w:cs="Times New Roman"/>
                <w:bCs/>
                <w:color w:val="auto"/>
                <w:kern w:val="0"/>
                <w:sz w:val="12"/>
                <w:szCs w:val="12"/>
              </w:rPr>
            </w:pPr>
          </w:p>
        </w:tc>
      </w:tr>
    </w:tbl>
    <w:p w:rsidR="00AB5A90" w:rsidRPr="00AB5A90" w:rsidRDefault="00AB5A90" w:rsidP="00AB5A90">
      <w:pPr>
        <w:spacing w:after="0" w:line="240" w:lineRule="auto"/>
        <w:rPr>
          <w:rFonts w:ascii="Times New Roman" w:hAnsi="Times New Roman" w:cs="Times New Roman"/>
          <w:bCs/>
          <w:color w:val="auto"/>
          <w:kern w:val="0"/>
          <w:sz w:val="12"/>
          <w:szCs w:val="12"/>
        </w:rPr>
      </w:pPr>
    </w:p>
    <w:p w:rsidR="00AB5A90" w:rsidRDefault="00AB5A90" w:rsidP="00AB5A90">
      <w:pPr>
        <w:spacing w:after="0" w:line="240" w:lineRule="auto"/>
        <w:ind w:firstLine="284"/>
        <w:rPr>
          <w:rFonts w:ascii="Times New Roman" w:hAnsi="Times New Roman" w:cs="Times New Roman"/>
          <w:bCs/>
          <w:color w:val="auto"/>
          <w:kern w:val="0"/>
          <w:sz w:val="12"/>
          <w:szCs w:val="12"/>
        </w:rPr>
      </w:pPr>
    </w:p>
    <w:p w:rsidR="00AB5A90" w:rsidRDefault="00AB5A90" w:rsidP="00AB5A90">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Глава района                                                                                                        К.А. </w:t>
      </w:r>
      <w:proofErr w:type="spellStart"/>
      <w:r w:rsidRPr="00AB5A90">
        <w:rPr>
          <w:rFonts w:ascii="Times New Roman" w:hAnsi="Times New Roman" w:cs="Times New Roman"/>
          <w:bCs/>
          <w:color w:val="auto"/>
          <w:kern w:val="0"/>
          <w:sz w:val="12"/>
          <w:szCs w:val="12"/>
        </w:rPr>
        <w:t>Тюнин</w:t>
      </w:r>
      <w:proofErr w:type="spellEnd"/>
    </w:p>
    <w:p w:rsidR="00AB5A90" w:rsidRDefault="00AB5A90" w:rsidP="00AB5A90">
      <w:pPr>
        <w:spacing w:after="0" w:line="240" w:lineRule="auto"/>
        <w:rPr>
          <w:rFonts w:ascii="Times New Roman" w:hAnsi="Times New Roman" w:cs="Times New Roman"/>
          <w:bCs/>
          <w:color w:val="auto"/>
          <w:kern w:val="0"/>
          <w:sz w:val="12"/>
          <w:szCs w:val="12"/>
        </w:rPr>
      </w:pPr>
    </w:p>
    <w:p w:rsidR="00AB5A90" w:rsidRDefault="00AB5A90" w:rsidP="00AB5A90">
      <w:pPr>
        <w:spacing w:after="0" w:line="240" w:lineRule="auto"/>
        <w:rPr>
          <w:rFonts w:ascii="Times New Roman" w:hAnsi="Times New Roman" w:cs="Times New Roman"/>
          <w:bCs/>
          <w:color w:val="auto"/>
          <w:kern w:val="0"/>
          <w:sz w:val="12"/>
          <w:szCs w:val="12"/>
        </w:rPr>
      </w:pPr>
    </w:p>
    <w:p w:rsidR="00AB5A90" w:rsidRDefault="00AB5A90" w:rsidP="00AB5A90">
      <w:pPr>
        <w:spacing w:after="0" w:line="240" w:lineRule="auto"/>
        <w:rPr>
          <w:rFonts w:ascii="Times New Roman" w:hAnsi="Times New Roman" w:cs="Times New Roman"/>
          <w:bCs/>
          <w:color w:val="auto"/>
          <w:kern w:val="0"/>
          <w:sz w:val="12"/>
          <w:szCs w:val="12"/>
        </w:rPr>
      </w:pPr>
    </w:p>
    <w:p w:rsidR="00AB5A90" w:rsidRPr="00AB5A90" w:rsidRDefault="00AB5A90" w:rsidP="00AB5A90">
      <w:pPr>
        <w:widowControl w:val="0"/>
        <w:autoSpaceDE w:val="0"/>
        <w:autoSpaceDN w:val="0"/>
        <w:adjustRightInd w:val="0"/>
        <w:spacing w:after="0" w:line="240" w:lineRule="auto"/>
        <w:ind w:firstLine="720"/>
        <w:jc w:val="right"/>
        <w:outlineLvl w:val="2"/>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Приложение  4</w:t>
      </w:r>
    </w:p>
    <w:p w:rsidR="00AB5A90" w:rsidRPr="00AB5A90" w:rsidRDefault="00AB5A90" w:rsidP="00AB5A90">
      <w:pPr>
        <w:widowControl w:val="0"/>
        <w:autoSpaceDE w:val="0"/>
        <w:autoSpaceDN w:val="0"/>
        <w:adjustRightInd w:val="0"/>
        <w:spacing w:after="0" w:line="240" w:lineRule="auto"/>
        <w:jc w:val="right"/>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к муниципальной программе «Развитие малого</w:t>
      </w:r>
    </w:p>
    <w:p w:rsidR="00AB5A90" w:rsidRPr="00AB5A90" w:rsidRDefault="00AB5A90" w:rsidP="00AB5A90">
      <w:pPr>
        <w:widowControl w:val="0"/>
        <w:autoSpaceDE w:val="0"/>
        <w:autoSpaceDN w:val="0"/>
        <w:adjustRightInd w:val="0"/>
        <w:spacing w:after="0" w:line="240" w:lineRule="auto"/>
        <w:jc w:val="right"/>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и среднего предпринимательства </w:t>
      </w:r>
    </w:p>
    <w:p w:rsidR="00AB5A90" w:rsidRPr="00AB5A90" w:rsidRDefault="00AB5A90" w:rsidP="00AB5A90">
      <w:pPr>
        <w:widowControl w:val="0"/>
        <w:autoSpaceDE w:val="0"/>
        <w:autoSpaceDN w:val="0"/>
        <w:adjustRightInd w:val="0"/>
        <w:spacing w:after="0" w:line="240" w:lineRule="auto"/>
        <w:jc w:val="right"/>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в Каратузском районе»</w:t>
      </w:r>
    </w:p>
    <w:p w:rsidR="00AB5A90" w:rsidRPr="00AB5A90" w:rsidRDefault="00AB5A90" w:rsidP="00AB5A90">
      <w:pPr>
        <w:widowControl w:val="0"/>
        <w:autoSpaceDE w:val="0"/>
        <w:autoSpaceDN w:val="0"/>
        <w:adjustRightInd w:val="0"/>
        <w:spacing w:after="0" w:line="240" w:lineRule="auto"/>
        <w:jc w:val="right"/>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w:t>
      </w:r>
    </w:p>
    <w:p w:rsidR="00AB5A90" w:rsidRPr="00AB5A90" w:rsidRDefault="00AB5A90" w:rsidP="00AB5A90">
      <w:pPr>
        <w:widowControl w:val="0"/>
        <w:autoSpaceDE w:val="0"/>
        <w:autoSpaceDN w:val="0"/>
        <w:adjustRightInd w:val="0"/>
        <w:spacing w:after="0" w:line="240" w:lineRule="auto"/>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p w:rsidR="00AB5A90" w:rsidRPr="00AB5A90" w:rsidRDefault="00AB5A90" w:rsidP="00AB5A90">
      <w:pPr>
        <w:widowControl w:val="0"/>
        <w:autoSpaceDE w:val="0"/>
        <w:autoSpaceDN w:val="0"/>
        <w:adjustRightInd w:val="0"/>
        <w:spacing w:after="0" w:line="240" w:lineRule="auto"/>
        <w:jc w:val="both"/>
        <w:outlineLvl w:val="1"/>
        <w:rPr>
          <w:rFonts w:ascii="Times New Roman" w:hAnsi="Times New Roman" w:cs="Times New Roman"/>
          <w:bCs/>
          <w:color w:val="auto"/>
          <w:kern w:val="0"/>
          <w:sz w:val="12"/>
          <w:szCs w:val="12"/>
          <w:lang w:eastAsia="en-US"/>
        </w:rPr>
      </w:pPr>
    </w:p>
    <w:p w:rsidR="00AB5A90" w:rsidRPr="00AB5A90" w:rsidRDefault="00AB5A90" w:rsidP="00AB5A90">
      <w:pPr>
        <w:autoSpaceDE w:val="0"/>
        <w:autoSpaceDN w:val="0"/>
        <w:adjustRightInd w:val="0"/>
        <w:spacing w:after="0" w:line="240" w:lineRule="auto"/>
        <w:outlineLvl w:val="0"/>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Раздел 1 Паспорт подпрограммы </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796"/>
      </w:tblGrid>
      <w:tr w:rsidR="00AB5A90" w:rsidRPr="00AB5A90" w:rsidTr="00AB5A90">
        <w:trPr>
          <w:trHeight w:val="20"/>
        </w:trPr>
        <w:tc>
          <w:tcPr>
            <w:tcW w:w="2411" w:type="dxa"/>
          </w:tcPr>
          <w:p w:rsidR="00AB5A90" w:rsidRPr="00AB5A90" w:rsidRDefault="00AB5A90" w:rsidP="00AB5A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Наименование подпрограммы</w:t>
            </w:r>
          </w:p>
        </w:tc>
        <w:tc>
          <w:tcPr>
            <w:tcW w:w="7796" w:type="dxa"/>
          </w:tcPr>
          <w:p w:rsidR="00AB5A90" w:rsidRPr="00AB5A90" w:rsidRDefault="00AB5A90" w:rsidP="00AB5A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(далее – подпрограмма).</w:t>
            </w:r>
          </w:p>
        </w:tc>
      </w:tr>
      <w:tr w:rsidR="00AB5A90" w:rsidRPr="00AB5A90" w:rsidTr="00AB5A90">
        <w:trPr>
          <w:trHeight w:val="20"/>
        </w:trPr>
        <w:tc>
          <w:tcPr>
            <w:tcW w:w="2411" w:type="dxa"/>
          </w:tcPr>
          <w:p w:rsidR="00AB5A90" w:rsidRPr="00AB5A90" w:rsidRDefault="00AB5A90" w:rsidP="00AB5A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Наименование муниципальной программы, в рамках которой реализуется подпрограмма</w:t>
            </w:r>
          </w:p>
        </w:tc>
        <w:tc>
          <w:tcPr>
            <w:tcW w:w="7796" w:type="dxa"/>
          </w:tcPr>
          <w:p w:rsidR="00AB5A90" w:rsidRPr="00AB5A90" w:rsidRDefault="00AB5A90" w:rsidP="00AB5A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Муниципальная программа «Развитие малого и   среднего предпринимательства в  Каратузском    районе» </w:t>
            </w:r>
          </w:p>
        </w:tc>
      </w:tr>
      <w:tr w:rsidR="00AB5A90" w:rsidRPr="00AB5A90" w:rsidTr="00AB5A90">
        <w:trPr>
          <w:trHeight w:val="20"/>
        </w:trPr>
        <w:tc>
          <w:tcPr>
            <w:tcW w:w="2411" w:type="dxa"/>
          </w:tcPr>
          <w:p w:rsidR="00AB5A90" w:rsidRPr="00AB5A90" w:rsidRDefault="00AB5A90" w:rsidP="00AB5A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Ответственный исполнитель муниципальной программы</w:t>
            </w:r>
          </w:p>
        </w:tc>
        <w:tc>
          <w:tcPr>
            <w:tcW w:w="7796" w:type="dxa"/>
          </w:tcPr>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Администрация Каратузского района (отдел планирования и экономического развития администрации района)</w:t>
            </w:r>
          </w:p>
          <w:p w:rsidR="00AB5A90" w:rsidRPr="00AB5A90" w:rsidRDefault="00AB5A90" w:rsidP="00AB5A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tc>
      </w:tr>
      <w:tr w:rsidR="00AB5A90" w:rsidRPr="00AB5A90" w:rsidTr="00AB5A90">
        <w:trPr>
          <w:trHeight w:val="20"/>
        </w:trPr>
        <w:tc>
          <w:tcPr>
            <w:tcW w:w="2411"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Цель и задачи подпрограммы</w:t>
            </w:r>
          </w:p>
        </w:tc>
        <w:tc>
          <w:tcPr>
            <w:tcW w:w="7796" w:type="dxa"/>
          </w:tcPr>
          <w:p w:rsidR="00AB5A90" w:rsidRPr="00AB5A90" w:rsidRDefault="00AB5A90" w:rsidP="00AB5A90">
            <w:pPr>
              <w:keepNext/>
              <w:spacing w:after="0" w:line="240" w:lineRule="auto"/>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Цель – повышение уровня доступности квалифицированных кадров для субъектов малого и среднего предпринимательства Задача - повышение уровня предпринимательской грамотности</w:t>
            </w:r>
          </w:p>
        </w:tc>
      </w:tr>
      <w:tr w:rsidR="00AB5A90" w:rsidRPr="00AB5A90" w:rsidTr="00AB5A90">
        <w:trPr>
          <w:trHeight w:val="20"/>
        </w:trPr>
        <w:tc>
          <w:tcPr>
            <w:tcW w:w="2411"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Целевые индикаторы</w:t>
            </w:r>
          </w:p>
        </w:tc>
        <w:tc>
          <w:tcPr>
            <w:tcW w:w="7796" w:type="dxa"/>
          </w:tcPr>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Целевые показатели результативности </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proofErr w:type="gramStart"/>
            <w:r w:rsidRPr="00AB5A90">
              <w:rPr>
                <w:rFonts w:ascii="Times New Roman" w:hAnsi="Times New Roman" w:cs="Times New Roman"/>
                <w:bCs/>
                <w:color w:val="auto"/>
                <w:kern w:val="0"/>
                <w:sz w:val="12"/>
                <w:szCs w:val="12"/>
                <w:lang w:eastAsia="en-US"/>
              </w:rPr>
              <w:t>приведены</w:t>
            </w:r>
            <w:proofErr w:type="gramEnd"/>
            <w:r w:rsidRPr="00AB5A90">
              <w:rPr>
                <w:rFonts w:ascii="Times New Roman" w:hAnsi="Times New Roman" w:cs="Times New Roman"/>
                <w:bCs/>
                <w:color w:val="auto"/>
                <w:kern w:val="0"/>
                <w:sz w:val="12"/>
                <w:szCs w:val="12"/>
                <w:lang w:eastAsia="en-US"/>
              </w:rPr>
              <w:t xml:space="preserve"> в приложении 1</w:t>
            </w:r>
          </w:p>
        </w:tc>
      </w:tr>
      <w:tr w:rsidR="00AB5A90" w:rsidRPr="00AB5A90" w:rsidTr="00AB5A90">
        <w:trPr>
          <w:trHeight w:val="20"/>
        </w:trPr>
        <w:tc>
          <w:tcPr>
            <w:tcW w:w="2411"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Сроки реализации подпрограммы</w:t>
            </w:r>
          </w:p>
        </w:tc>
        <w:tc>
          <w:tcPr>
            <w:tcW w:w="7796" w:type="dxa"/>
          </w:tcPr>
          <w:p w:rsidR="00AB5A90" w:rsidRPr="00AB5A90" w:rsidRDefault="00AB5A90" w:rsidP="00AB5A90">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2014-2018 годы</w:t>
            </w:r>
          </w:p>
        </w:tc>
      </w:tr>
      <w:tr w:rsidR="00AB5A90" w:rsidRPr="00AB5A90" w:rsidTr="00AB5A90">
        <w:trPr>
          <w:trHeight w:val="20"/>
        </w:trPr>
        <w:tc>
          <w:tcPr>
            <w:tcW w:w="2411"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796" w:type="dxa"/>
          </w:tcPr>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65,0 тыс. рублей за счет средств местного бюджета, в том числе по годам: </w:t>
            </w:r>
          </w:p>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2014 год –   5,0 тыс. рублей; </w:t>
            </w:r>
          </w:p>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2015 год – 15,0 тыс. рублей; </w:t>
            </w:r>
          </w:p>
          <w:p w:rsidR="00AB5A90" w:rsidRPr="00AB5A90" w:rsidRDefault="00AB5A90" w:rsidP="00AB5A90">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2016 год – 15,0 тыс. рублей;</w:t>
            </w:r>
          </w:p>
          <w:p w:rsidR="00AB5A90" w:rsidRPr="00AB5A90" w:rsidRDefault="00AB5A90" w:rsidP="00AB5A90">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2017 год – 15,0 тыс. рублей;</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rPr>
              <w:t>2018 год – 15,0 тыс. рублей</w:t>
            </w:r>
          </w:p>
        </w:tc>
      </w:tr>
      <w:tr w:rsidR="00AB5A90" w:rsidRPr="00AB5A90" w:rsidTr="00AB5A90">
        <w:trPr>
          <w:trHeight w:val="20"/>
        </w:trPr>
        <w:tc>
          <w:tcPr>
            <w:tcW w:w="2411"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Система организации </w:t>
            </w:r>
            <w:proofErr w:type="gramStart"/>
            <w:r w:rsidRPr="00AB5A90">
              <w:rPr>
                <w:rFonts w:ascii="Times New Roman" w:hAnsi="Times New Roman" w:cs="Times New Roman"/>
                <w:bCs/>
                <w:color w:val="auto"/>
                <w:kern w:val="0"/>
                <w:sz w:val="12"/>
                <w:szCs w:val="12"/>
                <w:lang w:eastAsia="en-US"/>
              </w:rPr>
              <w:t>контроля за</w:t>
            </w:r>
            <w:proofErr w:type="gramEnd"/>
            <w:r w:rsidRPr="00AB5A90">
              <w:rPr>
                <w:rFonts w:ascii="Times New Roman" w:hAnsi="Times New Roman" w:cs="Times New Roman"/>
                <w:bCs/>
                <w:color w:val="auto"/>
                <w:kern w:val="0"/>
                <w:sz w:val="12"/>
                <w:szCs w:val="12"/>
                <w:lang w:eastAsia="en-US"/>
              </w:rPr>
              <w:t xml:space="preserve"> исполнением подпрограммы</w:t>
            </w:r>
          </w:p>
        </w:tc>
        <w:tc>
          <w:tcPr>
            <w:tcW w:w="7796"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proofErr w:type="gramStart"/>
            <w:r w:rsidRPr="00AB5A90">
              <w:rPr>
                <w:rFonts w:ascii="Times New Roman" w:hAnsi="Times New Roman" w:cs="Times New Roman"/>
                <w:bCs/>
                <w:color w:val="auto"/>
                <w:kern w:val="0"/>
                <w:sz w:val="12"/>
                <w:szCs w:val="12"/>
                <w:lang w:eastAsia="en-US"/>
              </w:rPr>
              <w:t>контроль за</w:t>
            </w:r>
            <w:proofErr w:type="gramEnd"/>
            <w:r w:rsidRPr="00AB5A90">
              <w:rPr>
                <w:rFonts w:ascii="Times New Roman" w:hAnsi="Times New Roman" w:cs="Times New Roman"/>
                <w:bCs/>
                <w:color w:val="auto"/>
                <w:kern w:val="0"/>
                <w:sz w:val="12"/>
                <w:szCs w:val="12"/>
                <w:lang w:eastAsia="en-US"/>
              </w:rPr>
              <w:t xml:space="preserve"> ходом реализации подпрограммы осуществляют: администрация Каратузского района;</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финансовое управление администрации района;</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председатель ревизионной комиссии.</w:t>
            </w:r>
          </w:p>
        </w:tc>
      </w:tr>
    </w:tbl>
    <w:p w:rsidR="00AB5A90" w:rsidRPr="00AB5A90" w:rsidRDefault="00AB5A90" w:rsidP="00AB5A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Раздел 2 Основные разделы подпрограммы </w:t>
      </w:r>
    </w:p>
    <w:p w:rsidR="00AB5A90" w:rsidRPr="00AB5A90" w:rsidRDefault="00AB5A90" w:rsidP="00AB5A90">
      <w:pPr>
        <w:widowControl w:val="0"/>
        <w:autoSpaceDE w:val="0"/>
        <w:autoSpaceDN w:val="0"/>
        <w:adjustRightInd w:val="0"/>
        <w:spacing w:after="0" w:line="240" w:lineRule="auto"/>
        <w:ind w:firstLine="709"/>
        <w:jc w:val="center"/>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2.1 Постановка обще районной  проблемы и обоснование необходимости разработки подпрограммы.</w:t>
      </w:r>
    </w:p>
    <w:p w:rsidR="00AB5A90" w:rsidRPr="00AB5A90" w:rsidRDefault="00AB5A90" w:rsidP="00AB5A90">
      <w:pPr>
        <w:widowControl w:val="0"/>
        <w:autoSpaceDE w:val="0"/>
        <w:autoSpaceDN w:val="0"/>
        <w:adjustRightInd w:val="0"/>
        <w:spacing w:after="0" w:line="240" w:lineRule="auto"/>
        <w:ind w:firstLine="709"/>
        <w:jc w:val="center"/>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Проблема доступности квалифицированных кадров характерна для любого развивающегося бизнеса. Однако для малого и среднего бизнеса эта проблема резко обостряется, поскольку крупный бизнес традиционно имеет больше возможностей: ему легче привлечь квалифицированных сотрудников посредством более высокой заработной платы, к тому же на крупных предприятиях отлажена корпоративная система подготовки кадров.</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lastRenderedPageBreak/>
        <w:t>Обеспечение координации мероприятий, направленных на снижение напряженности на рынке труда, включая содействие субъектам малого и среднего предпринимательства в подборе необходимых кадров, профессиональную подготовку, переподготовку и повышение квалификации безработных граждан в соответствии с кадровыми потребностями малого и среднего бизнеса, позволит частично решить имеющиеся кадровые проблемы.</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Низкий уровень знаний, умений и навыков предпринимателей и их сотрудников один из факторов сдерживающий интенсивность развития предпринимательства.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2.2 Основная цель, задачи, этапы и сроки выполнения подпрограммы, целевые индикаторы.</w:t>
      </w:r>
    </w:p>
    <w:p w:rsidR="00AB5A90" w:rsidRPr="00AB5A90" w:rsidRDefault="00AB5A90" w:rsidP="00AB5A90">
      <w:pPr>
        <w:widowControl w:val="0"/>
        <w:autoSpaceDE w:val="0"/>
        <w:autoSpaceDN w:val="0"/>
        <w:adjustRightInd w:val="0"/>
        <w:spacing w:after="0" w:line="240" w:lineRule="auto"/>
        <w:ind w:firstLine="284"/>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Цель подпрограммы - повышение уровня доступности квалифицированных кадров для субъектов малого и среднего предпринимательства.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Задача подпрограммы - повышение уровня предпринимательской грамотности</w:t>
      </w:r>
    </w:p>
    <w:p w:rsidR="00AB5A90" w:rsidRPr="00AB5A90" w:rsidRDefault="00AB5A90" w:rsidP="00AB5A90">
      <w:pPr>
        <w:keepNext/>
        <w:spacing w:after="0" w:line="240" w:lineRule="auto"/>
        <w:ind w:firstLine="284"/>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Перечень целевых индикаторов подпрограммы представлен в приложении №1 к подпрограмме</w:t>
      </w:r>
    </w:p>
    <w:p w:rsidR="00AB5A90" w:rsidRPr="00AB5A90" w:rsidRDefault="00AB5A90" w:rsidP="00AB5A90">
      <w:pPr>
        <w:keepNext/>
        <w:spacing w:after="0" w:line="240" w:lineRule="auto"/>
        <w:ind w:firstLine="284"/>
        <w:outlineLvl w:val="3"/>
        <w:rPr>
          <w:rFonts w:ascii="Times New Roman" w:hAnsi="Times New Roman" w:cs="Times New Roman"/>
          <w:bCs/>
          <w:color w:val="auto"/>
          <w:kern w:val="0"/>
          <w:sz w:val="12"/>
          <w:szCs w:val="12"/>
        </w:rPr>
      </w:pPr>
    </w:p>
    <w:p w:rsidR="00AB5A90" w:rsidRPr="00AB5A90" w:rsidRDefault="00AB5A90" w:rsidP="00AB5A90">
      <w:pPr>
        <w:tabs>
          <w:tab w:val="left" w:pos="1134"/>
        </w:tabs>
        <w:autoSpaceDE w:val="0"/>
        <w:autoSpaceDN w:val="0"/>
        <w:adjustRightInd w:val="0"/>
        <w:spacing w:after="0" w:line="240" w:lineRule="auto"/>
        <w:ind w:firstLine="284"/>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2.3 Механизм реализации подпрограммы.</w:t>
      </w:r>
    </w:p>
    <w:p w:rsidR="00AB5A90" w:rsidRPr="00AB5A90" w:rsidRDefault="00AB5A90" w:rsidP="00AB5A90">
      <w:pPr>
        <w:tabs>
          <w:tab w:val="left" w:pos="1134"/>
        </w:tabs>
        <w:autoSpaceDE w:val="0"/>
        <w:autoSpaceDN w:val="0"/>
        <w:adjustRightInd w:val="0"/>
        <w:spacing w:after="0" w:line="240" w:lineRule="auto"/>
        <w:ind w:firstLine="284"/>
        <w:jc w:val="center"/>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Финансирование мероприятий подпрограммы  осуществляется в виде субсидии субъектам малого и среднего предпринимательства на возмещение части затрат связанных с обучением, переобучением работников и повышением квалификации</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Средства на финансирование мероприятий подпрограммы  направляются из районного бюджета. </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Средства районного бюджета, направляемые на финансирование мероприятий подпрограммы, распределяются и расходуются в порядках и на условиях, установленных настоящей подпрограммой.</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Финансовая поддержка предоставляется в пределах средств, предусмотренных на эти цели решением о районном бюджете на очередной финансовый год и плановый период.</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Предоставление средств районного бюджета получателям финансовой поддержки в виде субсидии (далее – получатели субсидии) осуществляется в соответствии с приложением 3 к подпрограмме</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
    <w:p w:rsidR="00AB5A90" w:rsidRPr="00AB5A90" w:rsidRDefault="00AB5A90" w:rsidP="00AB5A90">
      <w:pPr>
        <w:autoSpaceDE w:val="0"/>
        <w:autoSpaceDN w:val="0"/>
        <w:adjustRightInd w:val="0"/>
        <w:spacing w:after="0" w:line="240" w:lineRule="auto"/>
        <w:ind w:firstLine="284"/>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2.4  Управление подпрограммой и </w:t>
      </w:r>
      <w:proofErr w:type="gramStart"/>
      <w:r w:rsidRPr="00AB5A90">
        <w:rPr>
          <w:rFonts w:ascii="Times New Roman" w:hAnsi="Times New Roman" w:cs="Times New Roman"/>
          <w:bCs/>
          <w:color w:val="auto"/>
          <w:kern w:val="0"/>
          <w:sz w:val="12"/>
          <w:szCs w:val="12"/>
          <w:lang w:eastAsia="en-US"/>
        </w:rPr>
        <w:t>контроль за</w:t>
      </w:r>
      <w:proofErr w:type="gramEnd"/>
      <w:r w:rsidRPr="00AB5A90">
        <w:rPr>
          <w:rFonts w:ascii="Times New Roman" w:hAnsi="Times New Roman" w:cs="Times New Roman"/>
          <w:bCs/>
          <w:color w:val="auto"/>
          <w:kern w:val="0"/>
          <w:sz w:val="12"/>
          <w:szCs w:val="12"/>
          <w:lang w:eastAsia="en-US"/>
        </w:rPr>
        <w:t xml:space="preserve"> ходом ее выполнения. </w:t>
      </w:r>
    </w:p>
    <w:p w:rsidR="00AB5A90" w:rsidRPr="00AB5A90" w:rsidRDefault="00AB5A90" w:rsidP="00AB5A9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Организацию управления настоящей подпрограммой осуществляет администрация района.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Функции администрации по управлению настоящей подпрограммой:</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ежегодное уточнение целевых показателей и затрат по мероприятиям настоящей подпрограммы;</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совершенствование механизма реализации настоящей подпрограммы с учетом изменений внешней среды и нормативно-правовой базы;</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осуществление текущего </w:t>
      </w:r>
      <w:proofErr w:type="gramStart"/>
      <w:r w:rsidRPr="00AB5A90">
        <w:rPr>
          <w:rFonts w:ascii="Times New Roman" w:hAnsi="Times New Roman" w:cs="Times New Roman"/>
          <w:bCs/>
          <w:color w:val="auto"/>
          <w:kern w:val="0"/>
          <w:sz w:val="12"/>
          <w:szCs w:val="12"/>
          <w:lang w:eastAsia="en-US"/>
        </w:rPr>
        <w:t>контроля за</w:t>
      </w:r>
      <w:proofErr w:type="gramEnd"/>
      <w:r w:rsidRPr="00AB5A90">
        <w:rPr>
          <w:rFonts w:ascii="Times New Roman" w:hAnsi="Times New Roman" w:cs="Times New Roman"/>
          <w:bCs/>
          <w:color w:val="auto"/>
          <w:kern w:val="0"/>
          <w:sz w:val="12"/>
          <w:szCs w:val="12"/>
          <w:lang w:eastAsia="en-US"/>
        </w:rPr>
        <w:t xml:space="preserve"> ходом реализации настоящей подпрограммы, использованием бюджетных средств, выделяемых на выполнение мероприятий;</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подготовка отчетов о ходе и результатах выполнения мероприятий настоящей подпрограммы.</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соблюдения сроков, целевого и эффективного использования бюджетных средств, достижения результатов подпрограммы.</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roofErr w:type="gramStart"/>
      <w:r w:rsidRPr="00AB5A90">
        <w:rPr>
          <w:rFonts w:ascii="Times New Roman" w:hAnsi="Times New Roman" w:cs="Times New Roman"/>
          <w:bCs/>
          <w:color w:val="auto"/>
          <w:kern w:val="0"/>
          <w:sz w:val="12"/>
          <w:szCs w:val="12"/>
          <w:lang w:eastAsia="en-US"/>
        </w:rPr>
        <w:t>Контроль за</w:t>
      </w:r>
      <w:proofErr w:type="gramEnd"/>
      <w:r w:rsidRPr="00AB5A90">
        <w:rPr>
          <w:rFonts w:ascii="Times New Roman" w:hAnsi="Times New Roman" w:cs="Times New Roman"/>
          <w:bCs/>
          <w:color w:val="auto"/>
          <w:kern w:val="0"/>
          <w:sz w:val="12"/>
          <w:szCs w:val="12"/>
          <w:lang w:eastAsia="en-US"/>
        </w:rPr>
        <w:t xml:space="preserve"> соблюдением условий предоставления и использования бюджетных средств, предоставляемых по настоящей подпрограмме, осуществляется администрацией Каратузского района, финансовым управлением администрации района, председателем ревизионной комиссии.</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2.5 Оценка социально-экономической эффективности  подпрограммы.</w:t>
      </w:r>
    </w:p>
    <w:p w:rsidR="00AB5A90" w:rsidRPr="00AB5A90" w:rsidRDefault="00AB5A90" w:rsidP="00AB5A90">
      <w:pPr>
        <w:widowControl w:val="0"/>
        <w:autoSpaceDE w:val="0"/>
        <w:autoSpaceDN w:val="0"/>
        <w:adjustRightInd w:val="0"/>
        <w:spacing w:after="0" w:line="240" w:lineRule="auto"/>
        <w:ind w:firstLine="284"/>
        <w:outlineLvl w:val="1"/>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Реализация мероприятий подпрограммы позволит создать благоприятный предпринимательский климат на территории Каратузского района.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2.6  Обоснование финансовых, материальных и трудовых затрат (ресурсное обеспечение подпрограммы) с указанием источников финансирования.</w:t>
      </w:r>
    </w:p>
    <w:p w:rsidR="00AB5A90" w:rsidRPr="00AB5A90" w:rsidRDefault="00AB5A90" w:rsidP="00AB5A90">
      <w:pPr>
        <w:widowControl w:val="0"/>
        <w:autoSpaceDE w:val="0"/>
        <w:autoSpaceDN w:val="0"/>
        <w:adjustRightInd w:val="0"/>
        <w:spacing w:after="0" w:line="240" w:lineRule="auto"/>
        <w:ind w:firstLine="284"/>
        <w:outlineLvl w:val="1"/>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Мероприятия подпрограммы  предусматривают их реализацию за счет средств районного бюджета.</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1. Объем расходов из средств районного бюджета на реализацию мероприятий подпрограммы  на 2014 - 2017 годы составляет  65,0 тыс. рублей, в том числе по годам:</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2014 год –   5,0 тыс. рублей;</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2015 год – 15,0 тыс. рублей;</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2016 год – 15,0 тыс. рублей;</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2017 год – 15,0 тыс. рублей;</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2018 год – 15,0 тыс. рублей</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p>
    <w:p w:rsidR="00AB5A90" w:rsidRDefault="00AB5A90" w:rsidP="00AB5A90">
      <w:pPr>
        <w:spacing w:after="0" w:line="240" w:lineRule="auto"/>
        <w:ind w:firstLine="284"/>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согласно приложению  2 к подпрограмме.</w:t>
      </w:r>
    </w:p>
    <w:p w:rsidR="00AB5A90" w:rsidRDefault="00AB5A90" w:rsidP="00AB5A90">
      <w:pPr>
        <w:spacing w:after="0" w:line="240" w:lineRule="auto"/>
        <w:ind w:firstLine="284"/>
        <w:rPr>
          <w:rFonts w:ascii="Times New Roman" w:hAnsi="Times New Roman" w:cs="Times New Roman"/>
          <w:bCs/>
          <w:color w:val="auto"/>
          <w:kern w:val="0"/>
          <w:sz w:val="12"/>
          <w:szCs w:val="12"/>
          <w:lang w:eastAsia="en-US"/>
        </w:rPr>
      </w:pPr>
    </w:p>
    <w:p w:rsidR="00AB5A90" w:rsidRDefault="00AB5A90" w:rsidP="00AB5A90">
      <w:pPr>
        <w:spacing w:after="0" w:line="240" w:lineRule="auto"/>
        <w:ind w:firstLine="284"/>
        <w:rPr>
          <w:rFonts w:ascii="Times New Roman" w:hAnsi="Times New Roman" w:cs="Times New Roman"/>
          <w:bCs/>
          <w:color w:val="auto"/>
          <w:kern w:val="0"/>
          <w:sz w:val="12"/>
          <w:szCs w:val="12"/>
          <w:lang w:eastAsia="en-US"/>
        </w:rPr>
      </w:pPr>
    </w:p>
    <w:p w:rsidR="00AB5A90" w:rsidRDefault="00AB5A90" w:rsidP="00AB5A90">
      <w:pPr>
        <w:spacing w:after="0" w:line="240" w:lineRule="auto"/>
        <w:ind w:firstLine="284"/>
        <w:rPr>
          <w:rFonts w:ascii="Times New Roman" w:hAnsi="Times New Roman" w:cs="Times New Roman"/>
          <w:bCs/>
          <w:color w:val="auto"/>
          <w:kern w:val="0"/>
          <w:sz w:val="12"/>
          <w:szCs w:val="12"/>
          <w:lang w:eastAsia="en-US"/>
        </w:rPr>
      </w:pP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Приложение 1 </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 подпрограмме «Переподготовка и повышение квалификации</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субъектов малого и среднего предпринимательства</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и их работников, способствующих повышению</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конкурентоспособности субъектов</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малого и среднего предпринимательства»</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Перечень целевых индикаторов подпрограммы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2"/>
        <w:gridCol w:w="2070"/>
        <w:gridCol w:w="992"/>
        <w:gridCol w:w="1417"/>
        <w:gridCol w:w="851"/>
        <w:gridCol w:w="709"/>
        <w:gridCol w:w="708"/>
        <w:gridCol w:w="709"/>
        <w:gridCol w:w="709"/>
        <w:gridCol w:w="850"/>
        <w:gridCol w:w="993"/>
      </w:tblGrid>
      <w:tr w:rsidR="00AB5A90" w:rsidRPr="00AB5A90" w:rsidTr="00AB5A90">
        <w:tc>
          <w:tcPr>
            <w:tcW w:w="732"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w:t>
            </w:r>
            <w:r w:rsidRPr="00AB5A90">
              <w:rPr>
                <w:rFonts w:ascii="Times New Roman" w:hAnsi="Times New Roman" w:cs="Times New Roman"/>
                <w:bCs/>
                <w:color w:val="auto"/>
                <w:kern w:val="0"/>
                <w:sz w:val="12"/>
                <w:szCs w:val="12"/>
              </w:rPr>
              <w:br/>
            </w:r>
            <w:proofErr w:type="gramStart"/>
            <w:r w:rsidRPr="00AB5A90">
              <w:rPr>
                <w:rFonts w:ascii="Times New Roman" w:hAnsi="Times New Roman" w:cs="Times New Roman"/>
                <w:bCs/>
                <w:color w:val="auto"/>
                <w:kern w:val="0"/>
                <w:sz w:val="12"/>
                <w:szCs w:val="12"/>
              </w:rPr>
              <w:t>п</w:t>
            </w:r>
            <w:proofErr w:type="gramEnd"/>
            <w:r w:rsidRPr="00AB5A90">
              <w:rPr>
                <w:rFonts w:ascii="Times New Roman" w:hAnsi="Times New Roman" w:cs="Times New Roman"/>
                <w:bCs/>
                <w:color w:val="auto"/>
                <w:kern w:val="0"/>
                <w:sz w:val="12"/>
                <w:szCs w:val="12"/>
              </w:rPr>
              <w:t>/п</w:t>
            </w:r>
          </w:p>
        </w:tc>
        <w:tc>
          <w:tcPr>
            <w:tcW w:w="2070"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Цель,    </w:t>
            </w:r>
            <w:r w:rsidRPr="00AB5A90">
              <w:rPr>
                <w:rFonts w:ascii="Times New Roman" w:hAnsi="Times New Roman" w:cs="Times New Roman"/>
                <w:bCs/>
                <w:color w:val="auto"/>
                <w:kern w:val="0"/>
                <w:sz w:val="12"/>
                <w:szCs w:val="12"/>
              </w:rPr>
              <w:br/>
              <w:t xml:space="preserve">целевые индикаторы </w:t>
            </w:r>
            <w:r w:rsidRPr="00AB5A90">
              <w:rPr>
                <w:rFonts w:ascii="Times New Roman" w:hAnsi="Times New Roman" w:cs="Times New Roman"/>
                <w:bCs/>
                <w:color w:val="auto"/>
                <w:kern w:val="0"/>
                <w:sz w:val="12"/>
                <w:szCs w:val="12"/>
              </w:rPr>
              <w:br/>
            </w:r>
          </w:p>
        </w:tc>
        <w:tc>
          <w:tcPr>
            <w:tcW w:w="992"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Единица</w:t>
            </w:r>
            <w:r w:rsidRPr="00AB5A90">
              <w:rPr>
                <w:rFonts w:ascii="Times New Roman" w:hAnsi="Times New Roman" w:cs="Times New Roman"/>
                <w:bCs/>
                <w:color w:val="auto"/>
                <w:kern w:val="0"/>
                <w:sz w:val="12"/>
                <w:szCs w:val="12"/>
              </w:rPr>
              <w:br/>
              <w:t>измерения</w:t>
            </w:r>
          </w:p>
        </w:tc>
        <w:tc>
          <w:tcPr>
            <w:tcW w:w="1417"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Источник </w:t>
            </w:r>
            <w:r w:rsidRPr="00AB5A90">
              <w:rPr>
                <w:rFonts w:ascii="Times New Roman" w:hAnsi="Times New Roman" w:cs="Times New Roman"/>
                <w:bCs/>
                <w:color w:val="auto"/>
                <w:kern w:val="0"/>
                <w:sz w:val="12"/>
                <w:szCs w:val="12"/>
              </w:rPr>
              <w:br/>
              <w:t>информации</w:t>
            </w:r>
          </w:p>
        </w:tc>
        <w:tc>
          <w:tcPr>
            <w:tcW w:w="851"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2012 год</w:t>
            </w:r>
          </w:p>
        </w:tc>
        <w:tc>
          <w:tcPr>
            <w:tcW w:w="709"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2013 год</w:t>
            </w:r>
          </w:p>
        </w:tc>
        <w:tc>
          <w:tcPr>
            <w:tcW w:w="708"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2014 год</w:t>
            </w:r>
          </w:p>
        </w:tc>
        <w:tc>
          <w:tcPr>
            <w:tcW w:w="709"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2015 год</w:t>
            </w:r>
          </w:p>
        </w:tc>
        <w:tc>
          <w:tcPr>
            <w:tcW w:w="709"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2016 год</w:t>
            </w:r>
          </w:p>
        </w:tc>
        <w:tc>
          <w:tcPr>
            <w:tcW w:w="850"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2017 год</w:t>
            </w:r>
          </w:p>
        </w:tc>
        <w:tc>
          <w:tcPr>
            <w:tcW w:w="993" w:type="dxa"/>
            <w:vAlign w:val="center"/>
          </w:tcPr>
          <w:p w:rsidR="00AB5A90" w:rsidRPr="00AB5A90" w:rsidRDefault="00AB5A90" w:rsidP="00AB5A90">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2018 год</w:t>
            </w:r>
          </w:p>
        </w:tc>
      </w:tr>
      <w:tr w:rsidR="00AB5A90" w:rsidRPr="00AB5A90" w:rsidTr="00AB5A90">
        <w:tc>
          <w:tcPr>
            <w:tcW w:w="8897" w:type="dxa"/>
            <w:gridSpan w:val="9"/>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Цель: повышение уровня доступности квалифицированных кадров для субъектов малого и среднего предпринимательства</w:t>
            </w:r>
          </w:p>
        </w:tc>
        <w:tc>
          <w:tcPr>
            <w:tcW w:w="850"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p>
        </w:tc>
        <w:tc>
          <w:tcPr>
            <w:tcW w:w="993" w:type="dxa"/>
          </w:tcPr>
          <w:p w:rsidR="00AB5A90" w:rsidRPr="00AB5A90" w:rsidRDefault="00AB5A90" w:rsidP="00AB5A90">
            <w:pPr>
              <w:spacing w:after="200" w:line="276" w:lineRule="auto"/>
              <w:rPr>
                <w:rFonts w:ascii="Times New Roman" w:hAnsi="Times New Roman" w:cs="Times New Roman"/>
                <w:bCs/>
                <w:color w:val="auto"/>
                <w:kern w:val="0"/>
                <w:sz w:val="12"/>
                <w:szCs w:val="12"/>
                <w:lang w:eastAsia="en-US"/>
              </w:rPr>
            </w:pPr>
          </w:p>
        </w:tc>
      </w:tr>
      <w:tr w:rsidR="00AB5A90" w:rsidRPr="00AB5A90" w:rsidTr="00AB5A90">
        <w:tc>
          <w:tcPr>
            <w:tcW w:w="732" w:type="dxa"/>
          </w:tcPr>
          <w:p w:rsidR="00AB5A90" w:rsidRPr="00AB5A90" w:rsidRDefault="00AB5A90" w:rsidP="00AB5A90">
            <w:pPr>
              <w:spacing w:after="200" w:line="276"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w:t>
            </w:r>
          </w:p>
        </w:tc>
        <w:tc>
          <w:tcPr>
            <w:tcW w:w="2070" w:type="dxa"/>
          </w:tcPr>
          <w:p w:rsidR="00AB5A90" w:rsidRPr="00AB5A90" w:rsidRDefault="00AB5A90" w:rsidP="00AB5A90">
            <w:pPr>
              <w:spacing w:after="200" w:line="276"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Количество работников прошедших переобучением и повышение квалификации</w:t>
            </w:r>
          </w:p>
        </w:tc>
        <w:tc>
          <w:tcPr>
            <w:tcW w:w="992" w:type="dxa"/>
            <w:vAlign w:val="center"/>
          </w:tcPr>
          <w:p w:rsidR="00AB5A90" w:rsidRPr="00AB5A90" w:rsidRDefault="00AB5A90" w:rsidP="00AB5A90">
            <w:pPr>
              <w:spacing w:after="200" w:line="276"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Чел.</w:t>
            </w:r>
          </w:p>
        </w:tc>
        <w:tc>
          <w:tcPr>
            <w:tcW w:w="1417" w:type="dxa"/>
          </w:tcPr>
          <w:p w:rsidR="00AB5A90" w:rsidRPr="00AB5A90" w:rsidRDefault="00AB5A90" w:rsidP="00AB5A90">
            <w:pPr>
              <w:spacing w:after="200" w:line="276"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Отдел планирования и экономического  развития района</w:t>
            </w:r>
          </w:p>
        </w:tc>
        <w:tc>
          <w:tcPr>
            <w:tcW w:w="851"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w:t>
            </w:r>
          </w:p>
        </w:tc>
        <w:tc>
          <w:tcPr>
            <w:tcW w:w="709"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w:t>
            </w:r>
          </w:p>
        </w:tc>
        <w:tc>
          <w:tcPr>
            <w:tcW w:w="708"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w:t>
            </w:r>
          </w:p>
        </w:tc>
        <w:tc>
          <w:tcPr>
            <w:tcW w:w="709"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w:t>
            </w:r>
          </w:p>
        </w:tc>
        <w:tc>
          <w:tcPr>
            <w:tcW w:w="709"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w:t>
            </w:r>
          </w:p>
        </w:tc>
        <w:tc>
          <w:tcPr>
            <w:tcW w:w="850" w:type="dxa"/>
            <w:vAlign w:val="center"/>
          </w:tcPr>
          <w:p w:rsidR="00AB5A90" w:rsidRPr="00AB5A90" w:rsidRDefault="00AB5A90" w:rsidP="00AB5A90">
            <w:pPr>
              <w:spacing w:after="0" w:line="240" w:lineRule="auto"/>
              <w:ind w:left="-272"/>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w:t>
            </w:r>
          </w:p>
        </w:tc>
        <w:tc>
          <w:tcPr>
            <w:tcW w:w="993" w:type="dxa"/>
            <w:vAlign w:val="center"/>
          </w:tcPr>
          <w:p w:rsidR="00AB5A90" w:rsidRPr="00AB5A90" w:rsidRDefault="00AB5A90" w:rsidP="00AB5A90">
            <w:pPr>
              <w:spacing w:after="0" w:line="240" w:lineRule="auto"/>
              <w:ind w:left="-272"/>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w:t>
            </w:r>
          </w:p>
        </w:tc>
      </w:tr>
    </w:tbl>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p w:rsidR="00AB5A90" w:rsidRPr="00AB5A90" w:rsidRDefault="00AB5A90" w:rsidP="00AB5A90">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Глава  района                                                                                                        К.А. </w:t>
      </w:r>
      <w:proofErr w:type="spellStart"/>
      <w:r w:rsidRPr="00AB5A90">
        <w:rPr>
          <w:rFonts w:ascii="Times New Roman" w:hAnsi="Times New Roman" w:cs="Times New Roman"/>
          <w:bCs/>
          <w:color w:val="auto"/>
          <w:kern w:val="0"/>
          <w:sz w:val="12"/>
          <w:szCs w:val="12"/>
        </w:rPr>
        <w:t>Тюнин</w:t>
      </w:r>
      <w:proofErr w:type="spellEnd"/>
      <w:r w:rsidRPr="00AB5A90">
        <w:rPr>
          <w:rFonts w:ascii="Times New Roman" w:hAnsi="Times New Roman" w:cs="Times New Roman"/>
          <w:bCs/>
          <w:color w:val="auto"/>
          <w:kern w:val="0"/>
          <w:sz w:val="12"/>
          <w:szCs w:val="12"/>
        </w:rPr>
        <w:t xml:space="preserve"> </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Приложение  2 </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 подпрограмме «Переподготовка и повышение квалификации</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субъектов малого и среднего предпринимательства</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и их работников, способствующих повышению</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конкурентоспособности субъектов</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малого и среднего предпринимательства»</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p>
    <w:p w:rsidR="00AB5A90" w:rsidRPr="00AB5A90" w:rsidRDefault="00AB5A90" w:rsidP="00AB5A90">
      <w:pPr>
        <w:spacing w:after="200" w:line="276"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Перечень мероприятий подпрограммы с указанием объема средств на их реализацию и ожидаемых результатов</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134"/>
        <w:gridCol w:w="567"/>
        <w:gridCol w:w="567"/>
        <w:gridCol w:w="991"/>
        <w:gridCol w:w="709"/>
        <w:gridCol w:w="709"/>
        <w:gridCol w:w="709"/>
        <w:gridCol w:w="709"/>
        <w:gridCol w:w="567"/>
        <w:gridCol w:w="567"/>
        <w:gridCol w:w="567"/>
        <w:gridCol w:w="1418"/>
      </w:tblGrid>
      <w:tr w:rsidR="00AB5A90" w:rsidRPr="00AB5A90" w:rsidTr="00AB5A90">
        <w:trPr>
          <w:trHeight w:val="20"/>
        </w:trPr>
        <w:tc>
          <w:tcPr>
            <w:tcW w:w="2093" w:type="dxa"/>
            <w:vMerge w:val="restart"/>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Наименование  программы, подпрограммы</w:t>
            </w:r>
          </w:p>
        </w:tc>
        <w:tc>
          <w:tcPr>
            <w:tcW w:w="1134" w:type="dxa"/>
            <w:vMerge w:val="restart"/>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ГРБС </w:t>
            </w:r>
          </w:p>
        </w:tc>
        <w:tc>
          <w:tcPr>
            <w:tcW w:w="2834" w:type="dxa"/>
            <w:gridSpan w:val="4"/>
          </w:tcPr>
          <w:p w:rsidR="00AB5A90" w:rsidRPr="00AB5A90" w:rsidRDefault="00AB5A90" w:rsidP="00AB5A90">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Код бюджетной классификации</w:t>
            </w:r>
          </w:p>
        </w:tc>
        <w:tc>
          <w:tcPr>
            <w:tcW w:w="3828" w:type="dxa"/>
            <w:gridSpan w:val="6"/>
          </w:tcPr>
          <w:p w:rsidR="00AB5A90" w:rsidRPr="00AB5A90" w:rsidRDefault="00AB5A90" w:rsidP="00AB5A90">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Расходы </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(тыс. руб.), годы</w:t>
            </w:r>
          </w:p>
        </w:tc>
        <w:tc>
          <w:tcPr>
            <w:tcW w:w="1418" w:type="dxa"/>
            <w:vMerge w:val="restart"/>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Ожидаемый результат от реализации подпрограммного мероприятия (в натуральном выражении)</w:t>
            </w:r>
          </w:p>
        </w:tc>
      </w:tr>
      <w:tr w:rsidR="00AB5A90" w:rsidRPr="00AB5A90" w:rsidTr="00AB5A90">
        <w:trPr>
          <w:trHeight w:val="20"/>
        </w:trPr>
        <w:tc>
          <w:tcPr>
            <w:tcW w:w="2093" w:type="dxa"/>
            <w:vMerge/>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1134" w:type="dxa"/>
            <w:vMerge/>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567"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ГРБС</w:t>
            </w:r>
          </w:p>
        </w:tc>
        <w:tc>
          <w:tcPr>
            <w:tcW w:w="567"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proofErr w:type="spellStart"/>
            <w:r w:rsidRPr="00AB5A90">
              <w:rPr>
                <w:rFonts w:ascii="Times New Roman" w:hAnsi="Times New Roman" w:cs="Times New Roman"/>
                <w:bCs/>
                <w:color w:val="auto"/>
                <w:kern w:val="0"/>
                <w:sz w:val="12"/>
                <w:szCs w:val="12"/>
                <w:lang w:eastAsia="en-US"/>
              </w:rPr>
              <w:t>РзПр</w:t>
            </w:r>
            <w:proofErr w:type="spellEnd"/>
          </w:p>
        </w:tc>
        <w:tc>
          <w:tcPr>
            <w:tcW w:w="991"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ЦСР</w:t>
            </w:r>
          </w:p>
        </w:tc>
        <w:tc>
          <w:tcPr>
            <w:tcW w:w="709"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ВР</w:t>
            </w:r>
          </w:p>
        </w:tc>
        <w:tc>
          <w:tcPr>
            <w:tcW w:w="709"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2014</w:t>
            </w:r>
          </w:p>
        </w:tc>
        <w:tc>
          <w:tcPr>
            <w:tcW w:w="709"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2015</w:t>
            </w:r>
          </w:p>
        </w:tc>
        <w:tc>
          <w:tcPr>
            <w:tcW w:w="709"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2016</w:t>
            </w:r>
          </w:p>
        </w:tc>
        <w:tc>
          <w:tcPr>
            <w:tcW w:w="567"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2017</w:t>
            </w:r>
          </w:p>
        </w:tc>
        <w:tc>
          <w:tcPr>
            <w:tcW w:w="567"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2018</w:t>
            </w:r>
          </w:p>
        </w:tc>
        <w:tc>
          <w:tcPr>
            <w:tcW w:w="567"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итого</w:t>
            </w:r>
          </w:p>
        </w:tc>
        <w:tc>
          <w:tcPr>
            <w:tcW w:w="1418" w:type="dxa"/>
            <w:vMerge/>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r>
      <w:tr w:rsidR="00AB5A90" w:rsidRPr="00AB5A90" w:rsidTr="00AB5A90">
        <w:trPr>
          <w:trHeight w:val="20"/>
        </w:trPr>
        <w:tc>
          <w:tcPr>
            <w:tcW w:w="9322" w:type="dxa"/>
            <w:gridSpan w:val="11"/>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Цель подпрограммы:  повышение уровня доступности квалифицированных кадров для субъектов малого и среднего предпринимательства</w:t>
            </w:r>
          </w:p>
        </w:tc>
        <w:tc>
          <w:tcPr>
            <w:tcW w:w="567" w:type="dxa"/>
          </w:tcPr>
          <w:p w:rsidR="00AB5A90" w:rsidRPr="00AB5A90" w:rsidRDefault="00AB5A90" w:rsidP="00AB5A90">
            <w:pPr>
              <w:spacing w:after="0" w:line="240" w:lineRule="auto"/>
              <w:jc w:val="both"/>
              <w:rPr>
                <w:rFonts w:ascii="Times New Roman" w:hAnsi="Times New Roman" w:cs="Times New Roman"/>
                <w:bCs/>
                <w:color w:val="auto"/>
                <w:kern w:val="0"/>
                <w:sz w:val="12"/>
                <w:szCs w:val="12"/>
              </w:rPr>
            </w:pPr>
          </w:p>
        </w:tc>
        <w:tc>
          <w:tcPr>
            <w:tcW w:w="1418" w:type="dxa"/>
          </w:tcPr>
          <w:p w:rsidR="00AB5A90" w:rsidRPr="00AB5A90" w:rsidRDefault="00AB5A90" w:rsidP="00AB5A90">
            <w:pPr>
              <w:spacing w:after="0" w:line="240" w:lineRule="auto"/>
              <w:jc w:val="both"/>
              <w:rPr>
                <w:rFonts w:ascii="Times New Roman" w:hAnsi="Times New Roman" w:cs="Times New Roman"/>
                <w:bCs/>
                <w:color w:val="auto"/>
                <w:kern w:val="0"/>
                <w:sz w:val="12"/>
                <w:szCs w:val="12"/>
              </w:rPr>
            </w:pPr>
          </w:p>
        </w:tc>
      </w:tr>
      <w:tr w:rsidR="00AB5A90" w:rsidRPr="00AB5A90" w:rsidTr="00AB5A90">
        <w:trPr>
          <w:trHeight w:val="20"/>
        </w:trPr>
        <w:tc>
          <w:tcPr>
            <w:tcW w:w="11307" w:type="dxa"/>
            <w:gridSpan w:val="13"/>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lang w:eastAsia="en-US"/>
              </w:rPr>
              <w:t>1.Задача повышение уровня предпринимательской грамотности</w:t>
            </w:r>
          </w:p>
        </w:tc>
      </w:tr>
      <w:tr w:rsidR="00AB5A90" w:rsidRPr="00AB5A90" w:rsidTr="00AB5A90">
        <w:trPr>
          <w:trHeight w:val="20"/>
        </w:trPr>
        <w:tc>
          <w:tcPr>
            <w:tcW w:w="2093" w:type="dxa"/>
          </w:tcPr>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1.1 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w:t>
            </w:r>
          </w:p>
        </w:tc>
        <w:tc>
          <w:tcPr>
            <w:tcW w:w="1134"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001</w:t>
            </w:r>
          </w:p>
        </w:tc>
        <w:tc>
          <w:tcPr>
            <w:tcW w:w="567"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0412</w:t>
            </w:r>
          </w:p>
        </w:tc>
        <w:tc>
          <w:tcPr>
            <w:tcW w:w="991"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1821804,</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1820018040</w:t>
            </w:r>
          </w:p>
        </w:tc>
        <w:tc>
          <w:tcPr>
            <w:tcW w:w="709"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810</w:t>
            </w:r>
          </w:p>
        </w:tc>
        <w:tc>
          <w:tcPr>
            <w:tcW w:w="709"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5,0</w:t>
            </w:r>
          </w:p>
        </w:tc>
        <w:tc>
          <w:tcPr>
            <w:tcW w:w="709"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15,0</w:t>
            </w:r>
          </w:p>
        </w:tc>
        <w:tc>
          <w:tcPr>
            <w:tcW w:w="709"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15,0</w:t>
            </w:r>
          </w:p>
        </w:tc>
        <w:tc>
          <w:tcPr>
            <w:tcW w:w="567"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15,0</w:t>
            </w:r>
          </w:p>
        </w:tc>
        <w:tc>
          <w:tcPr>
            <w:tcW w:w="567"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15,0</w:t>
            </w:r>
          </w:p>
        </w:tc>
        <w:tc>
          <w:tcPr>
            <w:tcW w:w="567" w:type="dxa"/>
            <w:vAlign w:val="center"/>
          </w:tcPr>
          <w:p w:rsidR="00AB5A90" w:rsidRPr="00AB5A90" w:rsidRDefault="00AB5A90" w:rsidP="00AB5A90">
            <w:pPr>
              <w:keepNext/>
              <w:spacing w:after="0" w:line="240" w:lineRule="auto"/>
              <w:jc w:val="center"/>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65,0</w:t>
            </w:r>
          </w:p>
        </w:tc>
        <w:tc>
          <w:tcPr>
            <w:tcW w:w="1418" w:type="dxa"/>
          </w:tcPr>
          <w:p w:rsidR="00AB5A90" w:rsidRPr="00AB5A90" w:rsidRDefault="00AB5A90" w:rsidP="00AB5A90">
            <w:pPr>
              <w:keepNext/>
              <w:spacing w:after="0" w:line="240" w:lineRule="auto"/>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Повысят квалификацию </w:t>
            </w:r>
          </w:p>
          <w:p w:rsidR="00AB5A90" w:rsidRPr="00AB5A90" w:rsidRDefault="00AB5A90" w:rsidP="00AB5A90">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 чел. ежегодно</w:t>
            </w:r>
          </w:p>
        </w:tc>
      </w:tr>
      <w:tr w:rsidR="00AB5A90" w:rsidRPr="00AB5A90" w:rsidTr="00AB5A90">
        <w:trPr>
          <w:trHeight w:val="20"/>
        </w:trPr>
        <w:tc>
          <w:tcPr>
            <w:tcW w:w="2093"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Итого по подпрограмме</w:t>
            </w:r>
          </w:p>
        </w:tc>
        <w:tc>
          <w:tcPr>
            <w:tcW w:w="1134"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567"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567"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991"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709"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709"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5,0</w:t>
            </w:r>
          </w:p>
        </w:tc>
        <w:tc>
          <w:tcPr>
            <w:tcW w:w="709"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15,0</w:t>
            </w:r>
          </w:p>
        </w:tc>
        <w:tc>
          <w:tcPr>
            <w:tcW w:w="709"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15,0</w:t>
            </w:r>
          </w:p>
        </w:tc>
        <w:tc>
          <w:tcPr>
            <w:tcW w:w="567"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15,0</w:t>
            </w:r>
          </w:p>
        </w:tc>
        <w:tc>
          <w:tcPr>
            <w:tcW w:w="567" w:type="dxa"/>
            <w:vAlign w:val="center"/>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15,0</w:t>
            </w:r>
          </w:p>
        </w:tc>
        <w:tc>
          <w:tcPr>
            <w:tcW w:w="567" w:type="dxa"/>
            <w:vAlign w:val="center"/>
          </w:tcPr>
          <w:p w:rsidR="00AB5A90" w:rsidRPr="00AB5A90" w:rsidRDefault="00AB5A90" w:rsidP="00AB5A90">
            <w:pPr>
              <w:keepNext/>
              <w:spacing w:after="0" w:line="240" w:lineRule="auto"/>
              <w:jc w:val="center"/>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65,0</w:t>
            </w:r>
          </w:p>
        </w:tc>
        <w:tc>
          <w:tcPr>
            <w:tcW w:w="1418" w:type="dxa"/>
          </w:tcPr>
          <w:p w:rsidR="00AB5A90" w:rsidRPr="00AB5A90" w:rsidRDefault="00AB5A90" w:rsidP="00AB5A90">
            <w:pPr>
              <w:keepNext/>
              <w:spacing w:after="0" w:line="240" w:lineRule="auto"/>
              <w:outlineLvl w:val="3"/>
              <w:rPr>
                <w:rFonts w:ascii="Times New Roman" w:hAnsi="Times New Roman" w:cs="Times New Roman"/>
                <w:bCs/>
                <w:color w:val="auto"/>
                <w:kern w:val="0"/>
                <w:sz w:val="12"/>
                <w:szCs w:val="12"/>
              </w:rPr>
            </w:pPr>
          </w:p>
        </w:tc>
      </w:tr>
    </w:tbl>
    <w:p w:rsidR="00AB5A90" w:rsidRDefault="00AB5A90" w:rsidP="00AB5A90">
      <w:pPr>
        <w:spacing w:after="0" w:line="240" w:lineRule="auto"/>
        <w:rPr>
          <w:rFonts w:ascii="Times New Roman" w:hAnsi="Times New Roman" w:cs="Times New Roman"/>
          <w:bCs/>
          <w:color w:val="auto"/>
          <w:kern w:val="0"/>
          <w:sz w:val="12"/>
          <w:szCs w:val="12"/>
        </w:rPr>
      </w:pPr>
    </w:p>
    <w:p w:rsidR="00AB5A90" w:rsidRPr="00AB5A90" w:rsidRDefault="00AB5A90" w:rsidP="00AB5A90">
      <w:pPr>
        <w:spacing w:after="0" w:line="240" w:lineRule="auto"/>
        <w:rPr>
          <w:rFonts w:ascii="Times New Roman" w:hAnsi="Times New Roman" w:cs="Times New Roman"/>
          <w:bCs/>
          <w:color w:val="auto"/>
          <w:kern w:val="0"/>
          <w:sz w:val="12"/>
          <w:szCs w:val="12"/>
        </w:rPr>
      </w:pPr>
    </w:p>
    <w:p w:rsidR="00AB5A90" w:rsidRDefault="00AB5A90" w:rsidP="00AB5A90">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Глава  района                                                                                                        К.А. </w:t>
      </w:r>
      <w:proofErr w:type="spellStart"/>
      <w:r w:rsidRPr="00AB5A90">
        <w:rPr>
          <w:rFonts w:ascii="Times New Roman" w:hAnsi="Times New Roman" w:cs="Times New Roman"/>
          <w:bCs/>
          <w:color w:val="auto"/>
          <w:kern w:val="0"/>
          <w:sz w:val="12"/>
          <w:szCs w:val="12"/>
        </w:rPr>
        <w:t>Тюнин</w:t>
      </w:r>
      <w:proofErr w:type="spellEnd"/>
    </w:p>
    <w:p w:rsidR="00AB5A90" w:rsidRDefault="00AB5A90">
      <w:pPr>
        <w:spacing w:after="200" w:line="276" w:lineRule="auto"/>
        <w:rPr>
          <w:rFonts w:ascii="Times New Roman" w:hAnsi="Times New Roman" w:cs="Times New Roman"/>
          <w:bCs/>
          <w:color w:val="auto"/>
          <w:kern w:val="0"/>
          <w:sz w:val="12"/>
          <w:szCs w:val="12"/>
        </w:rPr>
      </w:pPr>
      <w:r>
        <w:rPr>
          <w:rFonts w:ascii="Times New Roman" w:hAnsi="Times New Roman" w:cs="Times New Roman"/>
          <w:bCs/>
          <w:color w:val="auto"/>
          <w:kern w:val="0"/>
          <w:sz w:val="12"/>
          <w:szCs w:val="12"/>
        </w:rPr>
        <w:br w:type="page"/>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lastRenderedPageBreak/>
        <w:t>Приложение  3</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 подпрограмме «Переподготовка и повышение квалификации</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субъектов малого и среднего предпринимательства</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и их работников, способствующих повышению</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конкурентоспособности субъектов</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малого и среднего предпринимательства»</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p>
    <w:p w:rsidR="00AB5A90" w:rsidRPr="00AB5A90" w:rsidRDefault="00AB5A90" w:rsidP="00AB5A90">
      <w:pPr>
        <w:spacing w:after="200" w:line="276"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ПОРЯДОК</w:t>
      </w:r>
    </w:p>
    <w:p w:rsid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И  УСЛОВИЯ ПРЕДОСТАВЛЕНИЯ СУБСИДИЙ СУБЪЕКТАМ МАЛОГО И (ИЛИ) СРЕДНЕГО ПРЕДПРИНИМАТЕЛЬСТВА НА ВОЗМЕЩЕНИЕ ЧАСТИ ЗАТРАТ, СВЯЗАННЫХ С ОБУЧЕНИЕМ, ПЕРЕОБУЧЕНИЕМ И ПОВЫШЕНИЕМ КВАЛИФИКАЦИИ РАБОТНИКОВ</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Настоящий Порядок </w:t>
      </w:r>
      <w:proofErr w:type="gramStart"/>
      <w:r w:rsidRPr="00AB5A90">
        <w:rPr>
          <w:rFonts w:ascii="Times New Roman" w:hAnsi="Times New Roman" w:cs="Times New Roman"/>
          <w:bCs/>
          <w:color w:val="auto"/>
          <w:kern w:val="0"/>
          <w:sz w:val="12"/>
          <w:szCs w:val="12"/>
        </w:rPr>
        <w:t>устанавливает  условия</w:t>
      </w:r>
      <w:proofErr w:type="gramEnd"/>
      <w:r w:rsidRPr="00AB5A90">
        <w:rPr>
          <w:rFonts w:ascii="Times New Roman" w:hAnsi="Times New Roman" w:cs="Times New Roman"/>
          <w:bCs/>
          <w:color w:val="auto"/>
          <w:kern w:val="0"/>
          <w:sz w:val="12"/>
          <w:szCs w:val="12"/>
        </w:rPr>
        <w:t xml:space="preserve"> и порядок предоставления муниципальной поддержки в форме субсидий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w:t>
      </w:r>
    </w:p>
    <w:p w:rsidR="00AB5A90" w:rsidRPr="00AB5A90" w:rsidRDefault="00AB5A90" w:rsidP="00AB5A90">
      <w:pPr>
        <w:spacing w:after="0" w:line="240" w:lineRule="auto"/>
        <w:ind w:firstLine="284"/>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Раздел 1 Общие Положения</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1.1 Получателем субсидии являются субъекты малого и (или) среднего предпринимательства, зарегистрированные на территории Красноярского края и ведущие хозяйственную деятельность на территории Каратузского района.</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1.2</w:t>
      </w:r>
      <w:proofErr w:type="gramStart"/>
      <w:r w:rsidRPr="00AB5A90">
        <w:rPr>
          <w:rFonts w:ascii="Times New Roman" w:hAnsi="Times New Roman" w:cs="Times New Roman"/>
          <w:bCs/>
          <w:color w:val="auto"/>
          <w:kern w:val="0"/>
          <w:sz w:val="12"/>
          <w:szCs w:val="12"/>
        </w:rPr>
        <w:t xml:space="preserve">  В</w:t>
      </w:r>
      <w:proofErr w:type="gramEnd"/>
      <w:r w:rsidRPr="00AB5A90">
        <w:rPr>
          <w:rFonts w:ascii="Times New Roman" w:hAnsi="Times New Roman" w:cs="Times New Roman"/>
          <w:bCs/>
          <w:color w:val="auto"/>
          <w:kern w:val="0"/>
          <w:sz w:val="12"/>
          <w:szCs w:val="12"/>
        </w:rPr>
        <w:t xml:space="preserve"> настоящем Положении используются следующие понятия:</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proofErr w:type="gramStart"/>
      <w:r w:rsidRPr="00AB5A90">
        <w:rPr>
          <w:rFonts w:ascii="Times New Roman" w:hAnsi="Times New Roman" w:cs="Times New Roman"/>
          <w:bCs/>
          <w:color w:val="auto"/>
          <w:kern w:val="0"/>
          <w:sz w:val="12"/>
          <w:szCs w:val="12"/>
        </w:rPr>
        <w:t>- субъекты малого и (или)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ст. 4 Федерального закона от 24.07.2007 N 209-ФЗ "О развитии малого</w:t>
      </w:r>
      <w:proofErr w:type="gramEnd"/>
      <w:r w:rsidRPr="00AB5A90">
        <w:rPr>
          <w:rFonts w:ascii="Times New Roman" w:hAnsi="Times New Roman" w:cs="Times New Roman"/>
          <w:bCs/>
          <w:color w:val="auto"/>
          <w:kern w:val="0"/>
          <w:sz w:val="12"/>
          <w:szCs w:val="12"/>
        </w:rPr>
        <w:t xml:space="preserve"> и среднего предпринимательства в Российской Федерации" (далее - Закон);</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заявитель - субъект малого и (или) среднего предпринимательства, подавший заявление о предоставлении субсидии;</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получатель - субъект малого и среднего предпринимательства.</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1.3 Субсидии предоставляются субъектам малого и (или) среднего предпринимательства, не </w:t>
      </w:r>
      <w:proofErr w:type="gramStart"/>
      <w:r w:rsidRPr="00AB5A90">
        <w:rPr>
          <w:rFonts w:ascii="Times New Roman" w:hAnsi="Times New Roman" w:cs="Times New Roman"/>
          <w:bCs/>
          <w:color w:val="auto"/>
          <w:kern w:val="0"/>
          <w:sz w:val="12"/>
          <w:szCs w:val="12"/>
        </w:rPr>
        <w:t>имеющих</w:t>
      </w:r>
      <w:proofErr w:type="gramEnd"/>
      <w:r w:rsidRPr="00AB5A90">
        <w:rPr>
          <w:rFonts w:ascii="Times New Roman" w:hAnsi="Times New Roman" w:cs="Times New Roman"/>
          <w:bCs/>
          <w:color w:val="auto"/>
          <w:kern w:val="0"/>
          <w:sz w:val="12"/>
          <w:szCs w:val="12"/>
        </w:rPr>
        <w:t xml:space="preserve"> задолженности по налоговым и иным обязательным платежам в бюджеты бюджетной системы Российской Федерации.</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Финансовая поддержка субъектов малого и (или) среднего предпринимательства,  не может оказываться субъектам малого и (или) среднего предпринимательства, осуществляющим производство (или) и реализацию подакцизных товаров, а также добычу (или) и реализацию полезных ископаемых, за исключением общераспространенных полезных ископаемых.</w:t>
      </w:r>
    </w:p>
    <w:p w:rsidR="00AB5A90" w:rsidRPr="00AB5A90" w:rsidRDefault="00AB5A90" w:rsidP="00AB5A90">
      <w:pPr>
        <w:spacing w:after="0" w:line="240" w:lineRule="auto"/>
        <w:ind w:firstLine="284"/>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Раздел 2 Условия предоставления субсидии</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proofErr w:type="gramStart"/>
      <w:r w:rsidRPr="00AB5A90">
        <w:rPr>
          <w:rFonts w:ascii="Times New Roman" w:hAnsi="Times New Roman" w:cs="Times New Roman"/>
          <w:bCs/>
          <w:color w:val="auto"/>
          <w:kern w:val="0"/>
          <w:sz w:val="12"/>
          <w:szCs w:val="12"/>
        </w:rPr>
        <w:t>2.1 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работников, предоставляются из районного бюджета в  размере 80 процентов  фактических затрат, после их документального подтверждения (без учета НДС - для получателей субсидий, применяющих общую систему налогообложения), но не более 5 тыс. рублей  по одному обученному (переобученному) работнику.</w:t>
      </w:r>
      <w:proofErr w:type="gramEnd"/>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2.2  Финансовая поддержка субъектам малого или среднего предпринимательства оказывается администрацией района на основании заявок, поданных субъектами малого или среднего предпринимательства. Заявки от субъектов малого и среднего предпринимательства принимаются с 1 января по 20 ноября в течение текущего финансового года.</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Субсидии предоставляются в пределах средств, предусмотренных на эти цели в бюджете района на соответствующий финансовый год.  </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2.3 Субъект малого и (или) среднего предпринимательства, претендующий на получение субсидии, представляет в администрацию района следующие документы:- заявку на предоставление субсидии по форме согласно приложению № 1 к настоящему Порядку;</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1 января текущего года до даты подачи документов (предъявляется по инициативе заявителя);</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-справки: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заявки (заявок) (предоставляется по инициативе заявителя);</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proofErr w:type="gramStart"/>
      <w:r w:rsidRPr="00AB5A90">
        <w:rPr>
          <w:rFonts w:ascii="Times New Roman" w:hAnsi="Times New Roman" w:cs="Times New Roman"/>
          <w:bCs/>
          <w:color w:val="auto"/>
          <w:kern w:val="0"/>
          <w:sz w:val="12"/>
          <w:szCs w:val="12"/>
        </w:rPr>
        <w:t>- справку Инспекции ФНС России по месту учета субъекта малого и (или) среднего предпринимательства об отсутствии задолженности по уплате налогов в бюджеты бюджетной системы Российской Федерации и обязательных платежей во внебюджетные, выданную не ранее чем за 30 дней до даты подачи документов (предъявляется по инициативе заявителя);</w:t>
      </w:r>
      <w:proofErr w:type="gramEnd"/>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копии договоров на обучение (переобучение);</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 платежные поручения, в случае наличного расчета - кассовые (или товарные) чеки и (или) квитанции к приходным кассовым ордерам, заверенные получателем субсидии.</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2.4 Основания для принятия решения о несоответствии заявки условиям предоставления субсидии:</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1) не представлены </w:t>
      </w:r>
      <w:proofErr w:type="gramStart"/>
      <w:r w:rsidRPr="00AB5A90">
        <w:rPr>
          <w:rFonts w:ascii="Times New Roman" w:hAnsi="Times New Roman" w:cs="Times New Roman"/>
          <w:bCs/>
          <w:color w:val="auto"/>
          <w:kern w:val="0"/>
          <w:sz w:val="12"/>
          <w:szCs w:val="12"/>
        </w:rPr>
        <w:t>документы</w:t>
      </w:r>
      <w:proofErr w:type="gramEnd"/>
      <w:r w:rsidRPr="00AB5A90">
        <w:rPr>
          <w:rFonts w:ascii="Times New Roman" w:hAnsi="Times New Roman" w:cs="Times New Roman"/>
          <w:bCs/>
          <w:color w:val="auto"/>
          <w:kern w:val="0"/>
          <w:sz w:val="12"/>
          <w:szCs w:val="12"/>
        </w:rPr>
        <w:t xml:space="preserve"> указанные в пункте 2.3 или представлены недостоверные сведения и документы,</w:t>
      </w:r>
      <w:r w:rsidRPr="00AB5A90">
        <w:rPr>
          <w:rFonts w:ascii="Times New Roman" w:hAnsi="Times New Roman" w:cs="Times New Roman"/>
          <w:b/>
          <w:bCs/>
          <w:color w:val="auto"/>
          <w:kern w:val="0"/>
          <w:sz w:val="12"/>
          <w:szCs w:val="12"/>
        </w:rPr>
        <w:t xml:space="preserve"> </w:t>
      </w:r>
      <w:r w:rsidRPr="00AB5A90">
        <w:rPr>
          <w:rFonts w:ascii="Times New Roman" w:hAnsi="Times New Roman" w:cs="Times New Roman"/>
          <w:bCs/>
          <w:color w:val="auto"/>
          <w:kern w:val="0"/>
          <w:sz w:val="12"/>
          <w:szCs w:val="12"/>
        </w:rPr>
        <w:t>а также представление копий документов, не поддающихся прочтению;</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 не выполнены условия оказания поддержки;</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 ранее в отношении субъекта малого и (или) среднего предпринимательства было принято решение об оказании аналогичной поддержки, условия, оказания которой совпадают, включая форму, вид поддержки и цели ее оказания и сроки ее оказания не истекли;</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 с момента признания субъекта малого и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2.5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2.6 Субъекты малого и  (или) среднего предпринимательства - получатели субсидии представляют в администрацию района информацию о результатах использования полученной поддержки. Состав указанной информации, сроки ее представления устанавливаются соглашением на предоставление субсидии субъекту малого и (или) среднего предпринимательства.</w:t>
      </w:r>
    </w:p>
    <w:p w:rsidR="00AB5A90" w:rsidRPr="00AB5A90" w:rsidRDefault="00AB5A90" w:rsidP="00AB5A90">
      <w:pPr>
        <w:spacing w:after="0" w:line="240" w:lineRule="auto"/>
        <w:ind w:firstLine="284"/>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Раздел 3 Порядок предоставления субсидии</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3.1 Субъект малого и (или) среднего предпринимательства для получения субсидии на возмещение части затрат, связанных с обучением, переобучением и повышением квалификации работников, предоставляет в администрацию района документы, указанные в пункте 2.3 настоящего Положения.</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3.2 Заявка получателя субсидии регистрируется отделом планирования и экономического развития района (далее – отдел) в течение трех рабочих дней с момента поступления. По требованию заявителя отдел  выдает расписку в получении документов.</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proofErr w:type="gramStart"/>
      <w:r w:rsidRPr="00AB5A90">
        <w:rPr>
          <w:rFonts w:ascii="Times New Roman" w:hAnsi="Times New Roman" w:cs="Times New Roman"/>
          <w:bCs/>
          <w:color w:val="auto"/>
          <w:kern w:val="0"/>
          <w:sz w:val="12"/>
          <w:szCs w:val="12"/>
        </w:rPr>
        <w:t>3.3  Отдел в течение 30  рабочих дней со дня регистрации заявки рассматривает поступившие документы и совместно с финансовым управлением администрации Каратузского района (далее финансовое управление) принимает решение о предоставлении субсидии либо в отказе в предоставлении субсидии (далее – решение) и информирует заявителя о принятом решении в течение 5 дней со дня его принятия.</w:t>
      </w:r>
      <w:proofErr w:type="gramEnd"/>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3.4</w:t>
      </w:r>
      <w:proofErr w:type="gramStart"/>
      <w:r w:rsidRPr="00AB5A90">
        <w:rPr>
          <w:rFonts w:ascii="Times New Roman" w:hAnsi="Times New Roman" w:cs="Times New Roman"/>
          <w:bCs/>
          <w:color w:val="auto"/>
          <w:kern w:val="0"/>
          <w:sz w:val="12"/>
          <w:szCs w:val="12"/>
        </w:rPr>
        <w:t xml:space="preserve">  Н</w:t>
      </w:r>
      <w:proofErr w:type="gramEnd"/>
      <w:r w:rsidRPr="00AB5A90">
        <w:rPr>
          <w:rFonts w:ascii="Times New Roman" w:hAnsi="Times New Roman" w:cs="Times New Roman"/>
          <w:bCs/>
          <w:color w:val="auto"/>
          <w:kern w:val="0"/>
          <w:sz w:val="12"/>
          <w:szCs w:val="12"/>
        </w:rPr>
        <w:t>е позднее пяти рабочих дней со дня принятия решения отдел готовит проект распоряжения главы администрации Каратузского района  о начислении субсидии субъектам малого и (или) среднего предпринимательства (далее – распоряжения).</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3.5 Администрация Каратузского района в течение трех рабочих дней после издания распоряжения  заключает с заявителем Соглашение о выполнении обязательств  получателем субсидии (далее – Соглашение).</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3.6  Отдел планирования и экономического развития в течение трех рабочих дней после заключения соглашения предоставляет в бухгалтерию администрации района соглашение и реестр получателей субсидии по форме согласно приложению № 2 к настоящему Порядку.</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3.7 Бухгалтерия администрации Каратузского района на основании представленных документов производит перечисление бюджетных средств на лицевой счет получателя.</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3.7  Субсидия считается предоставленной получателю в день списания средств субсидии с расчетного счета администрации Каратузского района на расчетный счет получателя.</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Раздел 4 Порядок возврата субсидии в бюджет района</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4.1</w:t>
      </w:r>
      <w:proofErr w:type="gramStart"/>
      <w:r w:rsidRPr="00AB5A90">
        <w:rPr>
          <w:rFonts w:ascii="Times New Roman" w:hAnsi="Times New Roman" w:cs="Times New Roman"/>
          <w:bCs/>
          <w:color w:val="auto"/>
          <w:kern w:val="0"/>
          <w:sz w:val="12"/>
          <w:szCs w:val="12"/>
        </w:rPr>
        <w:t xml:space="preserve"> В</w:t>
      </w:r>
      <w:proofErr w:type="gramEnd"/>
      <w:r w:rsidRPr="00AB5A90">
        <w:rPr>
          <w:rFonts w:ascii="Times New Roman" w:hAnsi="Times New Roman" w:cs="Times New Roman"/>
          <w:bCs/>
          <w:color w:val="auto"/>
          <w:kern w:val="0"/>
          <w:sz w:val="12"/>
          <w:szCs w:val="12"/>
        </w:rPr>
        <w:t xml:space="preserve"> случае выявления факта нарушения получателем субсидии условий, установленных при предоставлении субсидии, Отдел принимает решение о возврате субсидии  (далее решение о возврате субсидии) в бюджет района с указанием оснований его принятия. </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4.2 Отдел планирования в течение 3 рабочих дней направляет получателю субсидии копию распоряжения о возврате субсидии.</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4.3  Получатель субсидии в течение 10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AB5A90" w:rsidRPr="00AB5A90" w:rsidRDefault="00AB5A90" w:rsidP="00AB5A90">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4.4</w:t>
      </w:r>
      <w:proofErr w:type="gramStart"/>
      <w:r w:rsidRPr="00AB5A90">
        <w:rPr>
          <w:rFonts w:ascii="Times New Roman" w:hAnsi="Times New Roman" w:cs="Times New Roman"/>
          <w:bCs/>
          <w:color w:val="auto"/>
          <w:kern w:val="0"/>
          <w:sz w:val="12"/>
          <w:szCs w:val="12"/>
        </w:rPr>
        <w:t xml:space="preserve">  В</w:t>
      </w:r>
      <w:proofErr w:type="gramEnd"/>
      <w:r w:rsidRPr="00AB5A90">
        <w:rPr>
          <w:rFonts w:ascii="Times New Roman" w:hAnsi="Times New Roman" w:cs="Times New Roman"/>
          <w:bCs/>
          <w:color w:val="auto"/>
          <w:kern w:val="0"/>
          <w:sz w:val="12"/>
          <w:szCs w:val="12"/>
        </w:rPr>
        <w:t xml:space="preserve"> случае если получатель субсидии не возвратил средства в сумме, указанной в решении о возврате субсидии в установленный срок или возвратил их не в полном объеме, администрация Каратузского района обращается в суд о взыскании указанных средств в бюджет в соответствии с законодательством.</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Приложение 1</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 порядку  и условиям  предоставления,</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субсидий субъектам малого и (или) среднего</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предпринимательства на  </w:t>
      </w:r>
      <w:proofErr w:type="spellStart"/>
      <w:r w:rsidRPr="00AB5A90">
        <w:rPr>
          <w:rFonts w:ascii="Times New Roman" w:hAnsi="Times New Roman" w:cs="Times New Roman"/>
          <w:bCs/>
          <w:color w:val="auto"/>
          <w:kern w:val="0"/>
          <w:sz w:val="12"/>
          <w:szCs w:val="12"/>
        </w:rPr>
        <w:t>возмеще</w:t>
      </w:r>
      <w:proofErr w:type="spellEnd"/>
      <w:r w:rsidRPr="00AB5A90">
        <w:rPr>
          <w:rFonts w:ascii="Times New Roman" w:hAnsi="Times New Roman" w:cs="Times New Roman"/>
          <w:bCs/>
          <w:color w:val="auto"/>
          <w:kern w:val="0"/>
          <w:sz w:val="12"/>
          <w:szCs w:val="12"/>
        </w:rPr>
        <w:t>-</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proofErr w:type="spellStart"/>
      <w:r w:rsidRPr="00AB5A90">
        <w:rPr>
          <w:rFonts w:ascii="Times New Roman" w:hAnsi="Times New Roman" w:cs="Times New Roman"/>
          <w:bCs/>
          <w:color w:val="auto"/>
          <w:kern w:val="0"/>
          <w:sz w:val="12"/>
          <w:szCs w:val="12"/>
        </w:rPr>
        <w:t>ние</w:t>
      </w:r>
      <w:proofErr w:type="spellEnd"/>
      <w:r w:rsidRPr="00AB5A90">
        <w:rPr>
          <w:rFonts w:ascii="Times New Roman" w:hAnsi="Times New Roman" w:cs="Times New Roman"/>
          <w:bCs/>
          <w:color w:val="auto"/>
          <w:kern w:val="0"/>
          <w:sz w:val="12"/>
          <w:szCs w:val="12"/>
        </w:rPr>
        <w:t xml:space="preserve"> части затрат связанных с  </w:t>
      </w:r>
      <w:proofErr w:type="spellStart"/>
      <w:r w:rsidRPr="00AB5A90">
        <w:rPr>
          <w:rFonts w:ascii="Times New Roman" w:hAnsi="Times New Roman" w:cs="Times New Roman"/>
          <w:bCs/>
          <w:color w:val="auto"/>
          <w:kern w:val="0"/>
          <w:sz w:val="12"/>
          <w:szCs w:val="12"/>
        </w:rPr>
        <w:t>обуче</w:t>
      </w:r>
      <w:proofErr w:type="spellEnd"/>
      <w:r w:rsidRPr="00AB5A90">
        <w:rPr>
          <w:rFonts w:ascii="Times New Roman" w:hAnsi="Times New Roman" w:cs="Times New Roman"/>
          <w:bCs/>
          <w:color w:val="auto"/>
          <w:kern w:val="0"/>
          <w:sz w:val="12"/>
          <w:szCs w:val="12"/>
        </w:rPr>
        <w:t>-</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proofErr w:type="spellStart"/>
      <w:r w:rsidRPr="00AB5A90">
        <w:rPr>
          <w:rFonts w:ascii="Times New Roman" w:hAnsi="Times New Roman" w:cs="Times New Roman"/>
          <w:bCs/>
          <w:color w:val="auto"/>
          <w:kern w:val="0"/>
          <w:sz w:val="12"/>
          <w:szCs w:val="12"/>
        </w:rPr>
        <w:t>нием</w:t>
      </w:r>
      <w:proofErr w:type="spellEnd"/>
      <w:proofErr w:type="gramStart"/>
      <w:r w:rsidRPr="00AB5A90">
        <w:rPr>
          <w:rFonts w:ascii="Times New Roman" w:hAnsi="Times New Roman" w:cs="Times New Roman"/>
          <w:bCs/>
          <w:color w:val="auto"/>
          <w:kern w:val="0"/>
          <w:sz w:val="12"/>
          <w:szCs w:val="12"/>
        </w:rPr>
        <w:t xml:space="preserve"> ,</w:t>
      </w:r>
      <w:proofErr w:type="gramEnd"/>
      <w:r w:rsidRPr="00AB5A90">
        <w:rPr>
          <w:rFonts w:ascii="Times New Roman" w:hAnsi="Times New Roman" w:cs="Times New Roman"/>
          <w:bCs/>
          <w:color w:val="auto"/>
          <w:kern w:val="0"/>
          <w:sz w:val="12"/>
          <w:szCs w:val="12"/>
        </w:rPr>
        <w:t xml:space="preserve"> переобучением работников</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и повышением квалификации</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Заявление</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о предоставлении субсидии                               </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______________________________________________________________________ (полное наименование заявителя)</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Прошу предоставить субсидию   на   возмещение   части   затрат,  связанных  с  обучением (переобучением) работников и повышением квалификации</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1. Информация о заявителе:</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Юридический адрес _____________________________________________________________________</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______________________________________________________________________   Телефон, факс, e-</w:t>
      </w:r>
      <w:proofErr w:type="spellStart"/>
      <w:r w:rsidRPr="00AB5A90">
        <w:rPr>
          <w:rFonts w:ascii="Times New Roman" w:hAnsi="Times New Roman" w:cs="Times New Roman"/>
          <w:bCs/>
          <w:color w:val="auto"/>
          <w:kern w:val="0"/>
          <w:sz w:val="12"/>
          <w:szCs w:val="12"/>
        </w:rPr>
        <w:t>mail</w:t>
      </w:r>
      <w:proofErr w:type="spellEnd"/>
      <w:r w:rsidRPr="00AB5A90">
        <w:rPr>
          <w:rFonts w:ascii="Times New Roman" w:hAnsi="Times New Roman" w:cs="Times New Roman"/>
          <w:bCs/>
          <w:color w:val="auto"/>
          <w:kern w:val="0"/>
          <w:sz w:val="12"/>
          <w:szCs w:val="12"/>
        </w:rPr>
        <w:t xml:space="preserve"> _____________________________________________________________________</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ИНН/КПП _____________________________________________________________________</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Банковские реквизиты _____________________________________________________________________</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2. Является участником соглашений о разделе продукции: _______________</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(да/нет)</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3. Является профессиональным участником рынка ценных бумаг: __________</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(да/нет)</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4. Осуществляет производство и реализацию подакцизных товаров: _______</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(да/нет)</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5. Осуществляет добычу и реализацию полезных ископаемых, за исключением</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общераспространенных полезных ископаемых: ________</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6. </w:t>
      </w:r>
      <w:proofErr w:type="gramStart"/>
      <w:r w:rsidRPr="00AB5A90">
        <w:rPr>
          <w:rFonts w:ascii="Times New Roman" w:hAnsi="Times New Roman" w:cs="Times New Roman"/>
          <w:bCs/>
          <w:color w:val="auto"/>
          <w:kern w:val="0"/>
          <w:sz w:val="12"/>
          <w:szCs w:val="12"/>
        </w:rPr>
        <w:t>Применяемая  заявителем  система  налогообложения  (отметить   любым</w:t>
      </w:r>
      <w:proofErr w:type="gramEnd"/>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знаком):</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 общеустановленная;</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 упрощенная (УСН);</w:t>
      </w:r>
    </w:p>
    <w:p w:rsidR="00AB5A90" w:rsidRPr="00AB5A90" w:rsidRDefault="00AB5A90" w:rsidP="00AB5A90">
      <w:pPr>
        <w:keepNext/>
        <w:spacing w:after="0" w:line="240" w:lineRule="auto"/>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lastRenderedPageBreak/>
        <w:t xml:space="preserve">    - в  виде  единого  налога  на   вмененный  доход  для отдельных  видов</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деятельности (ЕНВД);</w:t>
      </w:r>
    </w:p>
    <w:p w:rsidR="00AB5A90" w:rsidRPr="00AB5A90" w:rsidRDefault="00AB5A90" w:rsidP="00AB5A90">
      <w:pPr>
        <w:keepNext/>
        <w:spacing w:after="0" w:line="240" w:lineRule="auto"/>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для сельскохозяйственных товаропроизводителей.</w:t>
      </w:r>
    </w:p>
    <w:p w:rsidR="00AB5A90" w:rsidRPr="00AB5A90" w:rsidRDefault="00AB5A90" w:rsidP="00AB5A90">
      <w:pPr>
        <w:keepNext/>
        <w:spacing w:after="0" w:line="240" w:lineRule="auto"/>
        <w:outlineLvl w:val="3"/>
        <w:rPr>
          <w:rFonts w:ascii="Times New Roman" w:hAnsi="Times New Roman" w:cs="Times New Roman"/>
          <w:bCs/>
          <w:color w:val="auto"/>
          <w:kern w:val="0"/>
          <w:sz w:val="12"/>
          <w:szCs w:val="12"/>
        </w:rPr>
      </w:pP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7. Краткое описание инвестиционного проекта:</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__________________________________________________________________________________________________________________________________________</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(указать суть проекта, его цель, сроки реализации)</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______________________________________________________________________планируется  достичь  по  итогам реализации</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proofErr w:type="gramStart"/>
      <w:r w:rsidRPr="00AB5A90">
        <w:rPr>
          <w:rFonts w:ascii="Times New Roman" w:hAnsi="Times New Roman" w:cs="Times New Roman"/>
          <w:bCs/>
          <w:color w:val="auto"/>
          <w:kern w:val="0"/>
          <w:sz w:val="12"/>
          <w:szCs w:val="12"/>
        </w:rPr>
        <w:t>проекта:               (сроки создания и количество создаваемых (сохраняемых)</w:t>
      </w:r>
      <w:proofErr w:type="gramEnd"/>
    </w:p>
    <w:p w:rsidR="00AB5A90" w:rsidRPr="00AB5A90" w:rsidRDefault="00AB5A90" w:rsidP="00AB5A90">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рабочих мест с указанием специальностей, расширение объемов</w:t>
      </w:r>
    </w:p>
    <w:p w:rsidR="00AB5A90" w:rsidRPr="00AB5A90" w:rsidRDefault="00AB5A90" w:rsidP="00AB5A90">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производства товаров, оказываемых услуг на ______%; ед. в год</w:t>
      </w:r>
    </w:p>
    <w:p w:rsidR="00AB5A90" w:rsidRPr="00AB5A90" w:rsidRDefault="00AB5A90" w:rsidP="00AB5A90">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Размер   субсидии  прошу   установить   в   соответствии   с   Порядком  и условиями  предоставления, субсидий субъектам малого и (или) среднего</w:t>
      </w:r>
    </w:p>
    <w:p w:rsidR="00AB5A90" w:rsidRPr="00AB5A90" w:rsidRDefault="00AB5A90" w:rsidP="00AB5A90">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предпринимательства на частичное возмещение фактических затрат связанных с  обучением (переобучением) работников.    Прошу указанную  информацию не предоставлять без моего согласия третьим лицам.</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Руководитель           ______________________/________________________/</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(указать должность)          (подпись)         (расшифровка подписи)</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М.П.</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Главный бухгалтер      ____________________/________________________/</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(подпись)         (расшифровка подписи)</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Приложение 2</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 порядку  и условиям  предоставления,</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субсидий субъектам малого и (или) среднего</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предпринимательства на  </w:t>
      </w:r>
      <w:proofErr w:type="spellStart"/>
      <w:r w:rsidRPr="00AB5A90">
        <w:rPr>
          <w:rFonts w:ascii="Times New Roman" w:hAnsi="Times New Roman" w:cs="Times New Roman"/>
          <w:bCs/>
          <w:color w:val="auto"/>
          <w:kern w:val="0"/>
          <w:sz w:val="12"/>
          <w:szCs w:val="12"/>
        </w:rPr>
        <w:t>возмеще</w:t>
      </w:r>
      <w:proofErr w:type="spellEnd"/>
      <w:r w:rsidRPr="00AB5A90">
        <w:rPr>
          <w:rFonts w:ascii="Times New Roman" w:hAnsi="Times New Roman" w:cs="Times New Roman"/>
          <w:bCs/>
          <w:color w:val="auto"/>
          <w:kern w:val="0"/>
          <w:sz w:val="12"/>
          <w:szCs w:val="12"/>
        </w:rPr>
        <w:t>-</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proofErr w:type="spellStart"/>
      <w:r w:rsidRPr="00AB5A90">
        <w:rPr>
          <w:rFonts w:ascii="Times New Roman" w:hAnsi="Times New Roman" w:cs="Times New Roman"/>
          <w:bCs/>
          <w:color w:val="auto"/>
          <w:kern w:val="0"/>
          <w:sz w:val="12"/>
          <w:szCs w:val="12"/>
        </w:rPr>
        <w:t>ние</w:t>
      </w:r>
      <w:proofErr w:type="spellEnd"/>
      <w:r w:rsidRPr="00AB5A90">
        <w:rPr>
          <w:rFonts w:ascii="Times New Roman" w:hAnsi="Times New Roman" w:cs="Times New Roman"/>
          <w:bCs/>
          <w:color w:val="auto"/>
          <w:kern w:val="0"/>
          <w:sz w:val="12"/>
          <w:szCs w:val="12"/>
        </w:rPr>
        <w:t xml:space="preserve"> части затрат связанных с  </w:t>
      </w:r>
      <w:proofErr w:type="spellStart"/>
      <w:r w:rsidRPr="00AB5A90">
        <w:rPr>
          <w:rFonts w:ascii="Times New Roman" w:hAnsi="Times New Roman" w:cs="Times New Roman"/>
          <w:bCs/>
          <w:color w:val="auto"/>
          <w:kern w:val="0"/>
          <w:sz w:val="12"/>
          <w:szCs w:val="12"/>
        </w:rPr>
        <w:t>обуче</w:t>
      </w:r>
      <w:proofErr w:type="spellEnd"/>
      <w:r w:rsidRPr="00AB5A90">
        <w:rPr>
          <w:rFonts w:ascii="Times New Roman" w:hAnsi="Times New Roman" w:cs="Times New Roman"/>
          <w:bCs/>
          <w:color w:val="auto"/>
          <w:kern w:val="0"/>
          <w:sz w:val="12"/>
          <w:szCs w:val="12"/>
        </w:rPr>
        <w:t>-</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proofErr w:type="spellStart"/>
      <w:r w:rsidRPr="00AB5A90">
        <w:rPr>
          <w:rFonts w:ascii="Times New Roman" w:hAnsi="Times New Roman" w:cs="Times New Roman"/>
          <w:bCs/>
          <w:color w:val="auto"/>
          <w:kern w:val="0"/>
          <w:sz w:val="12"/>
          <w:szCs w:val="12"/>
        </w:rPr>
        <w:t>нием</w:t>
      </w:r>
      <w:proofErr w:type="spellEnd"/>
      <w:r w:rsidRPr="00AB5A90">
        <w:rPr>
          <w:rFonts w:ascii="Times New Roman" w:hAnsi="Times New Roman" w:cs="Times New Roman"/>
          <w:bCs/>
          <w:color w:val="auto"/>
          <w:kern w:val="0"/>
          <w:sz w:val="12"/>
          <w:szCs w:val="12"/>
        </w:rPr>
        <w:t>,  переобучением работников</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и повышением квалификации</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ab/>
      </w:r>
      <w:r w:rsidRPr="00AB5A90">
        <w:rPr>
          <w:rFonts w:ascii="Times New Roman" w:hAnsi="Times New Roman" w:cs="Times New Roman"/>
          <w:bCs/>
          <w:color w:val="auto"/>
          <w:kern w:val="0"/>
          <w:sz w:val="12"/>
          <w:szCs w:val="12"/>
        </w:rPr>
        <w:tab/>
      </w:r>
      <w:r w:rsidRPr="00AB5A90">
        <w:rPr>
          <w:rFonts w:ascii="Times New Roman" w:hAnsi="Times New Roman" w:cs="Times New Roman"/>
          <w:bCs/>
          <w:color w:val="auto"/>
          <w:kern w:val="0"/>
          <w:sz w:val="12"/>
          <w:szCs w:val="12"/>
        </w:rPr>
        <w:tab/>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Реестр получателей субсидии</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______________________________________________</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(наименование формы муниципальной поддержки)                                                       </w:t>
      </w:r>
    </w:p>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2027"/>
        <w:gridCol w:w="2027"/>
        <w:gridCol w:w="2027"/>
        <w:gridCol w:w="2028"/>
      </w:tblGrid>
      <w:tr w:rsidR="00AB5A90" w:rsidRPr="00AB5A90" w:rsidTr="00AB5A90">
        <w:tc>
          <w:tcPr>
            <w:tcW w:w="2027" w:type="dxa"/>
          </w:tcPr>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N </w:t>
            </w:r>
            <w:r w:rsidRPr="00AB5A90">
              <w:rPr>
                <w:rFonts w:ascii="Times New Roman" w:hAnsi="Times New Roman" w:cs="Times New Roman"/>
                <w:bCs/>
                <w:color w:val="auto"/>
                <w:kern w:val="0"/>
                <w:sz w:val="12"/>
                <w:szCs w:val="12"/>
              </w:rPr>
              <w:br/>
            </w:r>
            <w:proofErr w:type="gramStart"/>
            <w:r w:rsidRPr="00AB5A90">
              <w:rPr>
                <w:rFonts w:ascii="Times New Roman" w:hAnsi="Times New Roman" w:cs="Times New Roman"/>
                <w:bCs/>
                <w:color w:val="auto"/>
                <w:kern w:val="0"/>
                <w:sz w:val="12"/>
                <w:szCs w:val="12"/>
              </w:rPr>
              <w:t>п</w:t>
            </w:r>
            <w:proofErr w:type="gramEnd"/>
            <w:r w:rsidRPr="00AB5A90">
              <w:rPr>
                <w:rFonts w:ascii="Times New Roman" w:hAnsi="Times New Roman" w:cs="Times New Roman"/>
                <w:bCs/>
                <w:color w:val="auto"/>
                <w:kern w:val="0"/>
                <w:sz w:val="12"/>
                <w:szCs w:val="12"/>
              </w:rPr>
              <w:t>/п</w:t>
            </w:r>
          </w:p>
        </w:tc>
        <w:tc>
          <w:tcPr>
            <w:tcW w:w="2027" w:type="dxa"/>
          </w:tcPr>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Наименование    </w:t>
            </w:r>
            <w:r w:rsidRPr="00AB5A90">
              <w:rPr>
                <w:rFonts w:ascii="Times New Roman" w:hAnsi="Times New Roman" w:cs="Times New Roman"/>
                <w:bCs/>
                <w:color w:val="auto"/>
                <w:kern w:val="0"/>
                <w:sz w:val="12"/>
                <w:szCs w:val="12"/>
              </w:rPr>
              <w:br/>
              <w:t xml:space="preserve">субъекта малого  </w:t>
            </w:r>
            <w:r w:rsidRPr="00AB5A90">
              <w:rPr>
                <w:rFonts w:ascii="Times New Roman" w:hAnsi="Times New Roman" w:cs="Times New Roman"/>
                <w:bCs/>
                <w:color w:val="auto"/>
                <w:kern w:val="0"/>
                <w:sz w:val="12"/>
                <w:szCs w:val="12"/>
              </w:rPr>
              <w:br/>
              <w:t xml:space="preserve">или среднего    </w:t>
            </w:r>
            <w:r w:rsidRPr="00AB5A90">
              <w:rPr>
                <w:rFonts w:ascii="Times New Roman" w:hAnsi="Times New Roman" w:cs="Times New Roman"/>
                <w:bCs/>
                <w:color w:val="auto"/>
                <w:kern w:val="0"/>
                <w:sz w:val="12"/>
                <w:szCs w:val="12"/>
              </w:rPr>
              <w:br/>
              <w:t>предпринимательства</w:t>
            </w:r>
          </w:p>
        </w:tc>
        <w:tc>
          <w:tcPr>
            <w:tcW w:w="2027" w:type="dxa"/>
          </w:tcPr>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ИНН</w:t>
            </w:r>
          </w:p>
        </w:tc>
        <w:tc>
          <w:tcPr>
            <w:tcW w:w="2027" w:type="dxa"/>
          </w:tcPr>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Наименование банка </w:t>
            </w:r>
            <w:r w:rsidRPr="00AB5A90">
              <w:rPr>
                <w:rFonts w:ascii="Times New Roman" w:hAnsi="Times New Roman" w:cs="Times New Roman"/>
                <w:bCs/>
                <w:color w:val="auto"/>
                <w:kern w:val="0"/>
                <w:sz w:val="12"/>
                <w:szCs w:val="12"/>
              </w:rPr>
              <w:br/>
              <w:t xml:space="preserve">субъекта малого  </w:t>
            </w:r>
            <w:r w:rsidRPr="00AB5A90">
              <w:rPr>
                <w:rFonts w:ascii="Times New Roman" w:hAnsi="Times New Roman" w:cs="Times New Roman"/>
                <w:bCs/>
                <w:color w:val="auto"/>
                <w:kern w:val="0"/>
                <w:sz w:val="12"/>
                <w:szCs w:val="12"/>
              </w:rPr>
              <w:br/>
              <w:t xml:space="preserve">или среднего   </w:t>
            </w:r>
            <w:r w:rsidRPr="00AB5A90">
              <w:rPr>
                <w:rFonts w:ascii="Times New Roman" w:hAnsi="Times New Roman" w:cs="Times New Roman"/>
                <w:bCs/>
                <w:color w:val="auto"/>
                <w:kern w:val="0"/>
                <w:sz w:val="12"/>
                <w:szCs w:val="12"/>
              </w:rPr>
              <w:br/>
              <w:t>предпринимательства</w:t>
            </w:r>
          </w:p>
        </w:tc>
        <w:tc>
          <w:tcPr>
            <w:tcW w:w="2028" w:type="dxa"/>
          </w:tcPr>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Размер  </w:t>
            </w:r>
            <w:r w:rsidRPr="00AB5A90">
              <w:rPr>
                <w:rFonts w:ascii="Times New Roman" w:hAnsi="Times New Roman" w:cs="Times New Roman"/>
                <w:bCs/>
                <w:color w:val="auto"/>
                <w:kern w:val="0"/>
                <w:sz w:val="12"/>
                <w:szCs w:val="12"/>
              </w:rPr>
              <w:br/>
              <w:t xml:space="preserve">субсидии </w:t>
            </w:r>
            <w:r w:rsidRPr="00AB5A90">
              <w:rPr>
                <w:rFonts w:ascii="Times New Roman" w:hAnsi="Times New Roman" w:cs="Times New Roman"/>
                <w:bCs/>
                <w:color w:val="auto"/>
                <w:kern w:val="0"/>
                <w:sz w:val="12"/>
                <w:szCs w:val="12"/>
              </w:rPr>
              <w:br/>
              <w:t>(в рублях)</w:t>
            </w:r>
          </w:p>
        </w:tc>
      </w:tr>
      <w:tr w:rsidR="00AB5A90" w:rsidRPr="00AB5A90" w:rsidTr="00AB5A90">
        <w:tc>
          <w:tcPr>
            <w:tcW w:w="202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202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202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202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2028"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r>
      <w:tr w:rsidR="00AB5A90" w:rsidRPr="00AB5A90" w:rsidTr="00AB5A90">
        <w:tc>
          <w:tcPr>
            <w:tcW w:w="202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202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202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202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2028"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r>
      <w:tr w:rsidR="00AB5A90" w:rsidRPr="00AB5A90" w:rsidTr="00AB5A90">
        <w:tc>
          <w:tcPr>
            <w:tcW w:w="202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202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202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2027"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c>
          <w:tcPr>
            <w:tcW w:w="2028" w:type="dxa"/>
          </w:tcPr>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tc>
      </w:tr>
    </w:tbl>
    <w:p w:rsidR="00AB5A90" w:rsidRPr="00AB5A90" w:rsidRDefault="00AB5A90" w:rsidP="00AB5A90">
      <w:pPr>
        <w:spacing w:after="0" w:line="240" w:lineRule="auto"/>
        <w:jc w:val="center"/>
        <w:rPr>
          <w:rFonts w:ascii="Times New Roman" w:hAnsi="Times New Roman" w:cs="Times New Roman"/>
          <w:bCs/>
          <w:color w:val="auto"/>
          <w:kern w:val="0"/>
          <w:sz w:val="12"/>
          <w:szCs w:val="12"/>
        </w:rPr>
      </w:pPr>
    </w:p>
    <w:p w:rsidR="00AB5A90" w:rsidRPr="00AB5A90" w:rsidRDefault="00AB5A90" w:rsidP="00AB5A90">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____________________________________ ФИО</w:t>
      </w:r>
    </w:p>
    <w:p w:rsidR="00AB5A90" w:rsidRDefault="00AB5A90" w:rsidP="00AB5A90">
      <w:pPr>
        <w:spacing w:after="0" w:line="240" w:lineRule="auto"/>
        <w:rPr>
          <w:rFonts w:ascii="Times New Roman" w:hAnsi="Times New Roman" w:cs="Times New Roman"/>
          <w:color w:val="auto"/>
          <w:kern w:val="0"/>
          <w:sz w:val="12"/>
          <w:szCs w:val="12"/>
        </w:rPr>
      </w:pPr>
    </w:p>
    <w:p w:rsidR="00AB5A90" w:rsidRDefault="00AB5A90" w:rsidP="00AB5A90">
      <w:pPr>
        <w:spacing w:after="0" w:line="240" w:lineRule="auto"/>
        <w:rPr>
          <w:rFonts w:ascii="Times New Roman" w:hAnsi="Times New Roman" w:cs="Times New Roman"/>
          <w:color w:val="auto"/>
          <w:kern w:val="0"/>
          <w:sz w:val="12"/>
          <w:szCs w:val="12"/>
        </w:rPr>
      </w:pPr>
    </w:p>
    <w:p w:rsidR="00AB5A90" w:rsidRDefault="00AB5A90" w:rsidP="00AB5A90">
      <w:pPr>
        <w:spacing w:after="0" w:line="240" w:lineRule="auto"/>
        <w:rPr>
          <w:rFonts w:ascii="Times New Roman" w:hAnsi="Times New Roman" w:cs="Times New Roman"/>
          <w:color w:val="auto"/>
          <w:kern w:val="0"/>
          <w:sz w:val="12"/>
          <w:szCs w:val="12"/>
        </w:rPr>
      </w:pPr>
    </w:p>
    <w:p w:rsidR="00AB5A90" w:rsidRPr="00AB5A90" w:rsidRDefault="00AB5A90" w:rsidP="00AB5A90">
      <w:pPr>
        <w:widowControl w:val="0"/>
        <w:autoSpaceDE w:val="0"/>
        <w:autoSpaceDN w:val="0"/>
        <w:adjustRightInd w:val="0"/>
        <w:spacing w:after="0" w:line="240" w:lineRule="auto"/>
        <w:ind w:firstLine="720"/>
        <w:jc w:val="right"/>
        <w:outlineLvl w:val="2"/>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Приложение  5</w:t>
      </w:r>
    </w:p>
    <w:p w:rsidR="00AB5A90" w:rsidRPr="00AB5A90" w:rsidRDefault="00AB5A90" w:rsidP="00AB5A90">
      <w:pPr>
        <w:widowControl w:val="0"/>
        <w:autoSpaceDE w:val="0"/>
        <w:autoSpaceDN w:val="0"/>
        <w:adjustRightInd w:val="0"/>
        <w:spacing w:after="0" w:line="240" w:lineRule="auto"/>
        <w:jc w:val="right"/>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к муниципальной программе</w:t>
      </w:r>
    </w:p>
    <w:p w:rsidR="00AB5A90" w:rsidRPr="00AB5A90" w:rsidRDefault="00AB5A90" w:rsidP="00AB5A90">
      <w:pPr>
        <w:widowControl w:val="0"/>
        <w:autoSpaceDE w:val="0"/>
        <w:autoSpaceDN w:val="0"/>
        <w:adjustRightInd w:val="0"/>
        <w:spacing w:after="0" w:line="240" w:lineRule="auto"/>
        <w:jc w:val="right"/>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«Развитие малого и среднего предпринимательства</w:t>
      </w:r>
    </w:p>
    <w:p w:rsidR="00AB5A90" w:rsidRPr="00AB5A90" w:rsidRDefault="00AB5A90" w:rsidP="00AB5A90">
      <w:pPr>
        <w:widowControl w:val="0"/>
        <w:autoSpaceDE w:val="0"/>
        <w:autoSpaceDN w:val="0"/>
        <w:adjustRightInd w:val="0"/>
        <w:spacing w:after="0" w:line="240" w:lineRule="auto"/>
        <w:jc w:val="right"/>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в Каратузском районе» </w:t>
      </w:r>
    </w:p>
    <w:p w:rsidR="00AB5A90" w:rsidRPr="00AB5A90" w:rsidRDefault="00AB5A90" w:rsidP="00AB5A90">
      <w:pPr>
        <w:widowControl w:val="0"/>
        <w:autoSpaceDE w:val="0"/>
        <w:autoSpaceDN w:val="0"/>
        <w:adjustRightInd w:val="0"/>
        <w:spacing w:after="0" w:line="240" w:lineRule="auto"/>
        <w:jc w:val="right"/>
        <w:outlineLvl w:val="1"/>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Подпрограмма «Финансовая поддержка малого и среднего предпринимательства» </w:t>
      </w:r>
    </w:p>
    <w:p w:rsidR="00AB5A90" w:rsidRPr="00AB5A90" w:rsidRDefault="00AB5A90" w:rsidP="00AB5A90">
      <w:pPr>
        <w:autoSpaceDE w:val="0"/>
        <w:autoSpaceDN w:val="0"/>
        <w:adjustRightInd w:val="0"/>
        <w:spacing w:after="0" w:line="240" w:lineRule="auto"/>
        <w:outlineLvl w:val="0"/>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Раздел 1 Паспорт подпрограммы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796"/>
      </w:tblGrid>
      <w:tr w:rsidR="00AB5A90" w:rsidRPr="00AB5A90" w:rsidTr="00AB5A90">
        <w:trPr>
          <w:trHeight w:val="20"/>
        </w:trPr>
        <w:tc>
          <w:tcPr>
            <w:tcW w:w="2411" w:type="dxa"/>
          </w:tcPr>
          <w:p w:rsidR="00AB5A90" w:rsidRPr="00AB5A90" w:rsidRDefault="00AB5A90" w:rsidP="00AB5A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Наименование подпрограммы</w:t>
            </w:r>
          </w:p>
        </w:tc>
        <w:tc>
          <w:tcPr>
            <w:tcW w:w="7796" w:type="dxa"/>
          </w:tcPr>
          <w:p w:rsidR="00AB5A90" w:rsidRPr="00AB5A90" w:rsidRDefault="00AB5A90" w:rsidP="00AB5A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Подпрограмма «Финансовая поддержка малого и среднего предпринимательства»  (далее – подпрограмма).</w:t>
            </w:r>
          </w:p>
        </w:tc>
      </w:tr>
      <w:tr w:rsidR="00AB5A90" w:rsidRPr="00AB5A90" w:rsidTr="00AB5A90">
        <w:trPr>
          <w:trHeight w:val="20"/>
        </w:trPr>
        <w:tc>
          <w:tcPr>
            <w:tcW w:w="2411" w:type="dxa"/>
          </w:tcPr>
          <w:p w:rsidR="00AB5A90" w:rsidRPr="00AB5A90" w:rsidRDefault="00AB5A90" w:rsidP="00AB5A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Наименование муниципальной программы, в рамках которой реализуется подпрограмма</w:t>
            </w:r>
          </w:p>
        </w:tc>
        <w:tc>
          <w:tcPr>
            <w:tcW w:w="7796" w:type="dxa"/>
          </w:tcPr>
          <w:p w:rsidR="00AB5A90" w:rsidRPr="00AB5A90" w:rsidRDefault="00AB5A90" w:rsidP="00AB5A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Муниципальная программа «Развитие малого и   среднего предпринимательства в  Каратузском    районе» </w:t>
            </w:r>
          </w:p>
        </w:tc>
      </w:tr>
      <w:tr w:rsidR="00AB5A90" w:rsidRPr="00AB5A90" w:rsidTr="00AB5A90">
        <w:trPr>
          <w:trHeight w:val="20"/>
        </w:trPr>
        <w:tc>
          <w:tcPr>
            <w:tcW w:w="2411" w:type="dxa"/>
          </w:tcPr>
          <w:p w:rsidR="00AB5A90" w:rsidRPr="00AB5A90" w:rsidRDefault="00AB5A90" w:rsidP="00AB5A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Ответственный исполнитель муниципальной программы</w:t>
            </w:r>
          </w:p>
        </w:tc>
        <w:tc>
          <w:tcPr>
            <w:tcW w:w="7796" w:type="dxa"/>
          </w:tcPr>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Администрация Каратузского района (отдел планирования и экономического развития администрации района)</w:t>
            </w:r>
          </w:p>
          <w:p w:rsidR="00AB5A90" w:rsidRPr="00AB5A90" w:rsidRDefault="00AB5A90" w:rsidP="00AB5A90">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tc>
      </w:tr>
      <w:tr w:rsidR="00AB5A90" w:rsidRPr="00AB5A90" w:rsidTr="00AB5A90">
        <w:trPr>
          <w:trHeight w:val="20"/>
        </w:trPr>
        <w:tc>
          <w:tcPr>
            <w:tcW w:w="2411"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Цель и задачи подпрограммы</w:t>
            </w:r>
          </w:p>
        </w:tc>
        <w:tc>
          <w:tcPr>
            <w:tcW w:w="7796" w:type="dxa"/>
          </w:tcPr>
          <w:p w:rsidR="00AB5A90" w:rsidRPr="00AB5A90" w:rsidRDefault="00AB5A90" w:rsidP="00AB5A90">
            <w:pPr>
              <w:keepNext/>
              <w:spacing w:after="0" w:line="240" w:lineRule="auto"/>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Цель – 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 </w:t>
            </w:r>
          </w:p>
          <w:p w:rsidR="00AB5A90" w:rsidRPr="00AB5A90" w:rsidRDefault="00AB5A90" w:rsidP="00AB5A90">
            <w:pPr>
              <w:keepNext/>
              <w:spacing w:after="0" w:line="240" w:lineRule="auto"/>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Задача - поддержка субъектов малого и среднего предпринимательства в приоритетных для района областях</w:t>
            </w:r>
          </w:p>
        </w:tc>
      </w:tr>
      <w:tr w:rsidR="00AB5A90" w:rsidRPr="00AB5A90" w:rsidTr="00AB5A90">
        <w:trPr>
          <w:trHeight w:val="20"/>
        </w:trPr>
        <w:tc>
          <w:tcPr>
            <w:tcW w:w="2411"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Целевые индикаторы</w:t>
            </w:r>
          </w:p>
        </w:tc>
        <w:tc>
          <w:tcPr>
            <w:tcW w:w="7796" w:type="dxa"/>
          </w:tcPr>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Целевые показатели результативности приведены в приложении 1</w:t>
            </w:r>
          </w:p>
        </w:tc>
      </w:tr>
      <w:tr w:rsidR="00AB5A90" w:rsidRPr="00AB5A90" w:rsidTr="00AB5A90">
        <w:trPr>
          <w:trHeight w:val="20"/>
        </w:trPr>
        <w:tc>
          <w:tcPr>
            <w:tcW w:w="2411"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Сроки реализации подпрограммы</w:t>
            </w:r>
          </w:p>
        </w:tc>
        <w:tc>
          <w:tcPr>
            <w:tcW w:w="7796" w:type="dxa"/>
          </w:tcPr>
          <w:p w:rsidR="00AB5A90" w:rsidRPr="00AB5A90" w:rsidRDefault="00AB5A90" w:rsidP="00AB5A90">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2014-2018 годы</w:t>
            </w:r>
          </w:p>
        </w:tc>
      </w:tr>
      <w:tr w:rsidR="00AB5A90" w:rsidRPr="00AB5A90" w:rsidTr="00AB5A90">
        <w:trPr>
          <w:trHeight w:val="20"/>
        </w:trPr>
        <w:tc>
          <w:tcPr>
            <w:tcW w:w="2411"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796" w:type="dxa"/>
          </w:tcPr>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2848,0 тыс. рублей, в том числе по годам: </w:t>
            </w:r>
          </w:p>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местный бюджет </w:t>
            </w:r>
          </w:p>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2014 год –  270,0 тыс. рублей; </w:t>
            </w:r>
          </w:p>
          <w:p w:rsidR="00AB5A90" w:rsidRPr="00AB5A90" w:rsidRDefault="00AB5A90" w:rsidP="00AB5A90">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2015 год –  270,0 тыс. рублей; </w:t>
            </w:r>
          </w:p>
          <w:p w:rsidR="00AB5A90" w:rsidRPr="00AB5A90" w:rsidRDefault="00AB5A90" w:rsidP="00AB5A90">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2016 год –  270,0 тыс. рублей;</w:t>
            </w:r>
          </w:p>
          <w:p w:rsidR="00AB5A90" w:rsidRPr="00AB5A90" w:rsidRDefault="00AB5A90" w:rsidP="00AB5A90">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2017 год –  270,0 тыс. рублей;</w:t>
            </w:r>
          </w:p>
          <w:p w:rsidR="00AB5A90" w:rsidRPr="00AB5A90" w:rsidRDefault="00AB5A90" w:rsidP="00AB5A90">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федеральный бюджет</w:t>
            </w:r>
          </w:p>
          <w:p w:rsidR="00AB5A90" w:rsidRPr="00AB5A90" w:rsidRDefault="00AB5A90" w:rsidP="00AB5A90">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2014 год – 818,0 тыс. рублей;</w:t>
            </w:r>
          </w:p>
          <w:p w:rsidR="00AB5A90" w:rsidRPr="00AB5A90" w:rsidRDefault="00AB5A90" w:rsidP="00AB5A90">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краевой бюджет</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rPr>
              <w:t>2015 год – 680,0 тыс. рублей.</w:t>
            </w:r>
          </w:p>
        </w:tc>
      </w:tr>
      <w:tr w:rsidR="00AB5A90" w:rsidRPr="00AB5A90" w:rsidTr="00AB5A90">
        <w:trPr>
          <w:trHeight w:val="20"/>
        </w:trPr>
        <w:tc>
          <w:tcPr>
            <w:tcW w:w="2411"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Система организации </w:t>
            </w:r>
            <w:proofErr w:type="gramStart"/>
            <w:r w:rsidRPr="00AB5A90">
              <w:rPr>
                <w:rFonts w:ascii="Times New Roman" w:hAnsi="Times New Roman" w:cs="Times New Roman"/>
                <w:bCs/>
                <w:color w:val="auto"/>
                <w:kern w:val="0"/>
                <w:sz w:val="12"/>
                <w:szCs w:val="12"/>
                <w:lang w:eastAsia="en-US"/>
              </w:rPr>
              <w:t>контроля за</w:t>
            </w:r>
            <w:proofErr w:type="gramEnd"/>
            <w:r w:rsidRPr="00AB5A90">
              <w:rPr>
                <w:rFonts w:ascii="Times New Roman" w:hAnsi="Times New Roman" w:cs="Times New Roman"/>
                <w:bCs/>
                <w:color w:val="auto"/>
                <w:kern w:val="0"/>
                <w:sz w:val="12"/>
                <w:szCs w:val="12"/>
                <w:lang w:eastAsia="en-US"/>
              </w:rPr>
              <w:t xml:space="preserve"> исполнением подпрограммы</w:t>
            </w:r>
          </w:p>
        </w:tc>
        <w:tc>
          <w:tcPr>
            <w:tcW w:w="7796" w:type="dxa"/>
          </w:tcPr>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proofErr w:type="gramStart"/>
            <w:r w:rsidRPr="00AB5A90">
              <w:rPr>
                <w:rFonts w:ascii="Times New Roman" w:hAnsi="Times New Roman" w:cs="Times New Roman"/>
                <w:bCs/>
                <w:color w:val="auto"/>
                <w:kern w:val="0"/>
                <w:sz w:val="12"/>
                <w:szCs w:val="12"/>
                <w:lang w:eastAsia="en-US"/>
              </w:rPr>
              <w:t>контроль за</w:t>
            </w:r>
            <w:proofErr w:type="gramEnd"/>
            <w:r w:rsidRPr="00AB5A90">
              <w:rPr>
                <w:rFonts w:ascii="Times New Roman" w:hAnsi="Times New Roman" w:cs="Times New Roman"/>
                <w:bCs/>
                <w:color w:val="auto"/>
                <w:kern w:val="0"/>
                <w:sz w:val="12"/>
                <w:szCs w:val="12"/>
                <w:lang w:eastAsia="en-US"/>
              </w:rPr>
              <w:t xml:space="preserve"> ходом реализации подпрограммы осуществляют: администрация Каратузского района;</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финансовое управление администрации района;</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председатель ревизионной комиссии.</w:t>
            </w:r>
          </w:p>
        </w:tc>
      </w:tr>
    </w:tbl>
    <w:p w:rsidR="00AB5A90" w:rsidRPr="00AB5A90" w:rsidRDefault="00AB5A90" w:rsidP="00AB5A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Раздел 2 Основные разделы подпрограммы </w:t>
      </w:r>
    </w:p>
    <w:p w:rsidR="00AB5A90" w:rsidRPr="00AB5A90" w:rsidRDefault="00AB5A90" w:rsidP="00AB5A90">
      <w:pPr>
        <w:widowControl w:val="0"/>
        <w:autoSpaceDE w:val="0"/>
        <w:autoSpaceDN w:val="0"/>
        <w:adjustRightInd w:val="0"/>
        <w:spacing w:after="0" w:line="240" w:lineRule="auto"/>
        <w:ind w:firstLine="709"/>
        <w:jc w:val="center"/>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2.1 Постановка </w:t>
      </w:r>
      <w:proofErr w:type="spellStart"/>
      <w:r w:rsidRPr="00AB5A90">
        <w:rPr>
          <w:rFonts w:ascii="Times New Roman" w:hAnsi="Times New Roman" w:cs="Times New Roman"/>
          <w:bCs/>
          <w:color w:val="auto"/>
          <w:kern w:val="0"/>
          <w:sz w:val="12"/>
          <w:szCs w:val="12"/>
          <w:lang w:eastAsia="en-US"/>
        </w:rPr>
        <w:t>общерайонной</w:t>
      </w:r>
      <w:proofErr w:type="spellEnd"/>
      <w:r w:rsidRPr="00AB5A90">
        <w:rPr>
          <w:rFonts w:ascii="Times New Roman" w:hAnsi="Times New Roman" w:cs="Times New Roman"/>
          <w:bCs/>
          <w:color w:val="auto"/>
          <w:kern w:val="0"/>
          <w:sz w:val="12"/>
          <w:szCs w:val="12"/>
          <w:lang w:eastAsia="en-US"/>
        </w:rPr>
        <w:t xml:space="preserve">  проблемы и обоснование необходимости разработки подпрограммы</w:t>
      </w:r>
    </w:p>
    <w:p w:rsidR="00AB5A90" w:rsidRPr="00AB5A90" w:rsidRDefault="00AB5A90" w:rsidP="00AB5A90">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p>
    <w:p w:rsidR="00AB5A90" w:rsidRPr="00AB5A90" w:rsidRDefault="00AB5A90" w:rsidP="00AB5A90">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Малое и среднее предпринимательство играет важную роль в экономике муниципалитета. Субъекты малого и среднего предпринимательства (далее – СМСП), развиваясь, порождают здоровую конкуренцию, способствующую росту экономики, включая свободное развитие и многообразие форм собственности, создают рабочие места.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Реализация субъектами малого и среднего предпринимательства проектов по расширению и модернизации своего производства, включая замену морально устаревшего и физически изношенного оборудования новым, более производительным, внедрение передовых технологий, в том числе энергосберегающих, механизация и автоматизация производства и т.п. требуют значительных инвестиций и имеют длительную окупаемость.</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2.2. Основная цель, задачи, этапы и сроки выполнения подпрограммы 3, целевые индикаторы.</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Цель подпрограммы - 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Задача подпрограммы - поддержка субъектов малого и среднего предпринимательства в приоритетных для района областях. </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Перечень целевых индикаторов подпрограммы представлен в приложении №1 к подпрограмме.</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
    <w:p w:rsidR="00AB5A90" w:rsidRPr="00AB5A90" w:rsidRDefault="00AB5A90" w:rsidP="00AB5A90">
      <w:pPr>
        <w:tabs>
          <w:tab w:val="left" w:pos="1134"/>
        </w:tabs>
        <w:autoSpaceDE w:val="0"/>
        <w:autoSpaceDN w:val="0"/>
        <w:adjustRightInd w:val="0"/>
        <w:spacing w:after="0" w:line="240" w:lineRule="auto"/>
        <w:ind w:firstLine="284"/>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2.3 Механизм реализации подпрограммы.</w:t>
      </w:r>
    </w:p>
    <w:p w:rsidR="00AB5A90" w:rsidRPr="00AB5A90" w:rsidRDefault="00AB5A90" w:rsidP="00AB5A90">
      <w:pPr>
        <w:tabs>
          <w:tab w:val="left" w:pos="1134"/>
        </w:tabs>
        <w:autoSpaceDE w:val="0"/>
        <w:autoSpaceDN w:val="0"/>
        <w:adjustRightInd w:val="0"/>
        <w:spacing w:after="0" w:line="240" w:lineRule="auto"/>
        <w:ind w:firstLine="284"/>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Финансирование поддержки малого и среднего предпринимательства, включая крестьянские (фермерские) хозяйства направляется на финансирование мероприятий:</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2.3.1 Субсидирование затрат субъектов малого и (или)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осуществляется в порядке и на условиях согласно приложению 3 к настоящей подпрограмме. </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2.3.2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Порядок предоставления субсидий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осуществляется в порядке и на условиях согласно приложению 4 к настоящей Подпрограмме.</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roofErr w:type="gramStart"/>
      <w:r w:rsidRPr="00AB5A90">
        <w:rPr>
          <w:rFonts w:ascii="Times New Roman" w:hAnsi="Times New Roman" w:cs="Times New Roman"/>
          <w:bCs/>
          <w:color w:val="auto"/>
          <w:kern w:val="0"/>
          <w:sz w:val="12"/>
          <w:szCs w:val="12"/>
          <w:lang w:eastAsia="en-US"/>
        </w:rPr>
        <w:t xml:space="preserve">Средства на финансирование мероприятий подпрограммы  направляются из районного бюджета, краевого и федерального бюджетов (в случае поступления в бюджет района средств краевого бюджета или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w:t>
      </w:r>
      <w:proofErr w:type="spellStart"/>
      <w:r w:rsidRPr="00AB5A90">
        <w:rPr>
          <w:rFonts w:ascii="Times New Roman" w:hAnsi="Times New Roman" w:cs="Times New Roman"/>
          <w:bCs/>
          <w:color w:val="auto"/>
          <w:kern w:val="0"/>
          <w:sz w:val="12"/>
          <w:szCs w:val="12"/>
          <w:lang w:eastAsia="en-US"/>
        </w:rPr>
        <w:t>софинансирования</w:t>
      </w:r>
      <w:proofErr w:type="spellEnd"/>
      <w:r w:rsidRPr="00AB5A90">
        <w:rPr>
          <w:rFonts w:ascii="Times New Roman" w:hAnsi="Times New Roman" w:cs="Times New Roman"/>
          <w:bCs/>
          <w:color w:val="auto"/>
          <w:kern w:val="0"/>
          <w:sz w:val="12"/>
          <w:szCs w:val="12"/>
          <w:lang w:eastAsia="en-US"/>
        </w:rPr>
        <w:t xml:space="preserve"> мероприятий по поддержке и развитию малого и среднего предпринимательства и со дня их зачисления на лицевой счет администрации</w:t>
      </w:r>
      <w:proofErr w:type="gramEnd"/>
      <w:r w:rsidRPr="00AB5A90">
        <w:rPr>
          <w:rFonts w:ascii="Times New Roman" w:hAnsi="Times New Roman" w:cs="Times New Roman"/>
          <w:bCs/>
          <w:color w:val="auto"/>
          <w:kern w:val="0"/>
          <w:sz w:val="12"/>
          <w:szCs w:val="12"/>
          <w:lang w:eastAsia="en-US"/>
        </w:rPr>
        <w:t xml:space="preserve"> района).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Средства районного, краевого, федерального  бюджета, направляемые на финансирование мероприятий подпрограммы, распределяются и расходуются в порядках и на условиях, установленных настоящей подпрограммой, в том числе по обязательствам, возникшим в текущем финансовом году, и по обязательствам, возникшим и не оплаченным по состоянию на 20 ноября предыдущего финансового года.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Финансовая поддержка предоставляется в пределах средств, предусмотренных на эти цели в решении о районном бюджете на очередной финансовый год и плановый период.</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2.4 Управление подпрограммой и </w:t>
      </w:r>
      <w:proofErr w:type="gramStart"/>
      <w:r w:rsidRPr="00AB5A90">
        <w:rPr>
          <w:rFonts w:ascii="Times New Roman" w:hAnsi="Times New Roman" w:cs="Times New Roman"/>
          <w:bCs/>
          <w:color w:val="auto"/>
          <w:kern w:val="0"/>
          <w:sz w:val="12"/>
          <w:szCs w:val="12"/>
          <w:lang w:eastAsia="en-US"/>
        </w:rPr>
        <w:t>контроль за</w:t>
      </w:r>
      <w:proofErr w:type="gramEnd"/>
      <w:r w:rsidRPr="00AB5A90">
        <w:rPr>
          <w:rFonts w:ascii="Times New Roman" w:hAnsi="Times New Roman" w:cs="Times New Roman"/>
          <w:bCs/>
          <w:color w:val="auto"/>
          <w:kern w:val="0"/>
          <w:sz w:val="12"/>
          <w:szCs w:val="12"/>
          <w:lang w:eastAsia="en-US"/>
        </w:rPr>
        <w:t xml:space="preserve"> ходом ее выполнения </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Организацию управления настоящей подпрограммой осуществляет администрация района.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Функции администрации по управлению настоящей подпрограммой:</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ежегодное уточнение целевых показателей и затрат по мероприятиям настоящей подпрограммы;</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совершенствование механизма реализации настоящей подпрограммы с учетом изменений внешней среды и нормативно-правовой базы;</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осуществление текущего </w:t>
      </w:r>
      <w:proofErr w:type="gramStart"/>
      <w:r w:rsidRPr="00AB5A90">
        <w:rPr>
          <w:rFonts w:ascii="Times New Roman" w:hAnsi="Times New Roman" w:cs="Times New Roman"/>
          <w:bCs/>
          <w:color w:val="auto"/>
          <w:kern w:val="0"/>
          <w:sz w:val="12"/>
          <w:szCs w:val="12"/>
          <w:lang w:eastAsia="en-US"/>
        </w:rPr>
        <w:t>контроля за</w:t>
      </w:r>
      <w:proofErr w:type="gramEnd"/>
      <w:r w:rsidRPr="00AB5A90">
        <w:rPr>
          <w:rFonts w:ascii="Times New Roman" w:hAnsi="Times New Roman" w:cs="Times New Roman"/>
          <w:bCs/>
          <w:color w:val="auto"/>
          <w:kern w:val="0"/>
          <w:sz w:val="12"/>
          <w:szCs w:val="12"/>
          <w:lang w:eastAsia="en-US"/>
        </w:rPr>
        <w:t xml:space="preserve"> ходом реализации настоящей подпрограммы, использованием бюджетных средств, выделяемых на выполнение мероприятий;</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подготовка отчетов о ходе и результатах выполнения мероприятий настоящей подпрограммы.</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соблюдения сроков, целевого и эффективного использования бюджетных средств, достижения результатов подпрограммы.</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roofErr w:type="gramStart"/>
      <w:r w:rsidRPr="00AB5A90">
        <w:rPr>
          <w:rFonts w:ascii="Times New Roman" w:hAnsi="Times New Roman" w:cs="Times New Roman"/>
          <w:bCs/>
          <w:color w:val="auto"/>
          <w:kern w:val="0"/>
          <w:sz w:val="12"/>
          <w:szCs w:val="12"/>
          <w:lang w:eastAsia="en-US"/>
        </w:rPr>
        <w:t>Контроль за</w:t>
      </w:r>
      <w:proofErr w:type="gramEnd"/>
      <w:r w:rsidRPr="00AB5A90">
        <w:rPr>
          <w:rFonts w:ascii="Times New Roman" w:hAnsi="Times New Roman" w:cs="Times New Roman"/>
          <w:bCs/>
          <w:color w:val="auto"/>
          <w:kern w:val="0"/>
          <w:sz w:val="12"/>
          <w:szCs w:val="12"/>
          <w:lang w:eastAsia="en-US"/>
        </w:rPr>
        <w:t xml:space="preserve"> соблюдением условий предоставления и использования бюджетных средств, предоставляемых по настоящей подпрограмме, осуществляется администрацией Каратузского района, финансовым управлением администрации района, председателем ревизионной комиссии.</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2.5 Оценка социально-экономической эффективности  подпрограммы.</w:t>
      </w:r>
    </w:p>
    <w:p w:rsidR="00AB5A90" w:rsidRPr="00AB5A90" w:rsidRDefault="00AB5A90" w:rsidP="00AB5A90">
      <w:pPr>
        <w:widowControl w:val="0"/>
        <w:autoSpaceDE w:val="0"/>
        <w:autoSpaceDN w:val="0"/>
        <w:adjustRightInd w:val="0"/>
        <w:spacing w:after="0" w:line="240" w:lineRule="auto"/>
        <w:ind w:firstLine="284"/>
        <w:outlineLvl w:val="1"/>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Реализация мероприятий подпрограммы позволит создать благоприятный предпринимательский климат на территории Каратузского района.</w:t>
      </w:r>
    </w:p>
    <w:p w:rsidR="00AB5A90" w:rsidRPr="00AB5A90" w:rsidRDefault="00AB5A90" w:rsidP="00AB5A90">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2.6 Обоснование финансовых, материальных и трудовых затрат (ресурсное обеспечение подпрограммы) с указанием источников финансирования</w:t>
      </w:r>
    </w:p>
    <w:p w:rsidR="00AB5A90" w:rsidRPr="00AB5A90" w:rsidRDefault="00AB5A90" w:rsidP="00AB5A90">
      <w:pPr>
        <w:widowControl w:val="0"/>
        <w:autoSpaceDE w:val="0"/>
        <w:autoSpaceDN w:val="0"/>
        <w:adjustRightInd w:val="0"/>
        <w:spacing w:after="0" w:line="240" w:lineRule="auto"/>
        <w:ind w:firstLine="284"/>
        <w:outlineLvl w:val="1"/>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Объем расходов на реализацию мероприятий подпрограммы  на 2014 - 2018 годы составляет 2848,0 тыс. рублей, в том числе по годам: </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местный бюджет</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2014 год – 270,0 тыс. рублей;</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2015 год – 270,0 тыс. рублей;</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2016 год – 270,0 тыс. рублей;</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2017 год – 270,0 тыс. рублей;</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2018 год – 270,0 тыс. рублей</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федеральный бюджет</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2014 год – 818,0 тыс. рублей;</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краевой бюджет </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2015 год – 680,0 тыс. рублей</w:t>
      </w:r>
    </w:p>
    <w:p w:rsidR="00AB5A90" w:rsidRPr="00AB5A90" w:rsidRDefault="00AB5A90" w:rsidP="00AB5A90">
      <w:pPr>
        <w:widowControl w:val="0"/>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lang w:eastAsia="en-US"/>
        </w:rPr>
      </w:pPr>
    </w:p>
    <w:p w:rsidR="00AB5A90" w:rsidRPr="00AB5A90" w:rsidRDefault="00AB5A90" w:rsidP="00AB5A9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согласно приложению  2 к подпрограмме. </w:t>
      </w:r>
    </w:p>
    <w:p w:rsidR="00AB5A90" w:rsidRPr="00AB5A90" w:rsidRDefault="00AB5A90" w:rsidP="00AB5A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AB5A90" w:rsidRPr="00AB5A90" w:rsidRDefault="00AB5A90" w:rsidP="00AB5A90">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AB5A90" w:rsidRPr="00AB5A90" w:rsidRDefault="00AB5A90" w:rsidP="00AB5A90">
      <w:pPr>
        <w:keepNext/>
        <w:spacing w:after="0" w:line="240" w:lineRule="auto"/>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Глава  района                                                                                            К.А. </w:t>
      </w:r>
      <w:proofErr w:type="spellStart"/>
      <w:r w:rsidRPr="00AB5A90">
        <w:rPr>
          <w:rFonts w:ascii="Times New Roman" w:hAnsi="Times New Roman" w:cs="Times New Roman"/>
          <w:bCs/>
          <w:color w:val="auto"/>
          <w:kern w:val="0"/>
          <w:sz w:val="12"/>
          <w:szCs w:val="12"/>
        </w:rPr>
        <w:t>Тюнин</w:t>
      </w:r>
      <w:proofErr w:type="spellEnd"/>
    </w:p>
    <w:p w:rsidR="00AB5A90" w:rsidRPr="00AB5A90" w:rsidRDefault="00AB5A90" w:rsidP="00AB5A90">
      <w:pPr>
        <w:spacing w:after="0" w:line="240" w:lineRule="auto"/>
        <w:rPr>
          <w:rFonts w:ascii="Times New Roman" w:hAnsi="Times New Roman" w:cs="Times New Roman"/>
          <w:bCs/>
          <w:color w:val="auto"/>
          <w:kern w:val="0"/>
          <w:sz w:val="12"/>
          <w:szCs w:val="12"/>
        </w:rPr>
      </w:pPr>
    </w:p>
    <w:p w:rsidR="00AB5A90" w:rsidRDefault="00AB5A90" w:rsidP="00AB5A90">
      <w:pPr>
        <w:spacing w:after="0" w:line="240" w:lineRule="auto"/>
        <w:rPr>
          <w:rFonts w:ascii="Times New Roman" w:hAnsi="Times New Roman" w:cs="Times New Roman"/>
          <w:color w:val="auto"/>
          <w:kern w:val="0"/>
          <w:sz w:val="12"/>
          <w:szCs w:val="12"/>
        </w:rPr>
      </w:pPr>
    </w:p>
    <w:p w:rsidR="00AB5A90" w:rsidRDefault="00AB5A90" w:rsidP="00AB5A90">
      <w:pPr>
        <w:spacing w:after="0" w:line="240" w:lineRule="auto"/>
        <w:rPr>
          <w:rFonts w:ascii="Times New Roman" w:hAnsi="Times New Roman" w:cs="Times New Roman"/>
          <w:color w:val="auto"/>
          <w:kern w:val="0"/>
          <w:sz w:val="12"/>
          <w:szCs w:val="12"/>
        </w:rPr>
      </w:pP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Приложение  1 </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 подпрограмме «Финансовая поддержка малого</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и среднего предпринимательства»</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p>
    <w:p w:rsidR="00AB5A90" w:rsidRPr="00AB5A90" w:rsidRDefault="00AB5A90" w:rsidP="00AB5A90">
      <w:pPr>
        <w:spacing w:after="200" w:line="276"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Перечень целевых индикаторов подпрограммы</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2"/>
        <w:gridCol w:w="2898"/>
        <w:gridCol w:w="873"/>
        <w:gridCol w:w="1275"/>
        <w:gridCol w:w="709"/>
        <w:gridCol w:w="567"/>
        <w:gridCol w:w="567"/>
        <w:gridCol w:w="567"/>
        <w:gridCol w:w="851"/>
        <w:gridCol w:w="850"/>
        <w:gridCol w:w="993"/>
      </w:tblGrid>
      <w:tr w:rsidR="00AB5A90" w:rsidRPr="00AB5A90" w:rsidTr="00BD6448">
        <w:trPr>
          <w:trHeight w:val="283"/>
        </w:trPr>
        <w:tc>
          <w:tcPr>
            <w:tcW w:w="732" w:type="dxa"/>
            <w:vAlign w:val="center"/>
          </w:tcPr>
          <w:p w:rsidR="00AB5A90" w:rsidRPr="00AB5A90" w:rsidRDefault="00AB5A90" w:rsidP="00BD6448">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w:t>
            </w:r>
            <w:r w:rsidRPr="00AB5A90">
              <w:rPr>
                <w:rFonts w:ascii="Times New Roman" w:hAnsi="Times New Roman" w:cs="Times New Roman"/>
                <w:bCs/>
                <w:color w:val="auto"/>
                <w:kern w:val="0"/>
                <w:sz w:val="12"/>
                <w:szCs w:val="12"/>
              </w:rPr>
              <w:br/>
            </w:r>
            <w:proofErr w:type="gramStart"/>
            <w:r w:rsidRPr="00AB5A90">
              <w:rPr>
                <w:rFonts w:ascii="Times New Roman" w:hAnsi="Times New Roman" w:cs="Times New Roman"/>
                <w:bCs/>
                <w:color w:val="auto"/>
                <w:kern w:val="0"/>
                <w:sz w:val="12"/>
                <w:szCs w:val="12"/>
              </w:rPr>
              <w:t>п</w:t>
            </w:r>
            <w:proofErr w:type="gramEnd"/>
            <w:r w:rsidRPr="00AB5A90">
              <w:rPr>
                <w:rFonts w:ascii="Times New Roman" w:hAnsi="Times New Roman" w:cs="Times New Roman"/>
                <w:bCs/>
                <w:color w:val="auto"/>
                <w:kern w:val="0"/>
                <w:sz w:val="12"/>
                <w:szCs w:val="12"/>
              </w:rPr>
              <w:t>/п</w:t>
            </w:r>
          </w:p>
        </w:tc>
        <w:tc>
          <w:tcPr>
            <w:tcW w:w="2898" w:type="dxa"/>
            <w:vAlign w:val="center"/>
          </w:tcPr>
          <w:p w:rsidR="00AB5A90" w:rsidRPr="00AB5A90" w:rsidRDefault="00AB5A90" w:rsidP="00BD6448">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Цель,    </w:t>
            </w:r>
            <w:r w:rsidRPr="00AB5A90">
              <w:rPr>
                <w:rFonts w:ascii="Times New Roman" w:hAnsi="Times New Roman" w:cs="Times New Roman"/>
                <w:bCs/>
                <w:color w:val="auto"/>
                <w:kern w:val="0"/>
                <w:sz w:val="12"/>
                <w:szCs w:val="12"/>
              </w:rPr>
              <w:br/>
              <w:t xml:space="preserve">целевые индикаторы </w:t>
            </w:r>
            <w:r w:rsidRPr="00AB5A90">
              <w:rPr>
                <w:rFonts w:ascii="Times New Roman" w:hAnsi="Times New Roman" w:cs="Times New Roman"/>
                <w:bCs/>
                <w:color w:val="auto"/>
                <w:kern w:val="0"/>
                <w:sz w:val="12"/>
                <w:szCs w:val="12"/>
              </w:rPr>
              <w:br/>
            </w:r>
          </w:p>
        </w:tc>
        <w:tc>
          <w:tcPr>
            <w:tcW w:w="873" w:type="dxa"/>
            <w:vAlign w:val="center"/>
          </w:tcPr>
          <w:p w:rsidR="00AB5A90" w:rsidRPr="00AB5A90" w:rsidRDefault="00AB5A90" w:rsidP="00BD6448">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Единица</w:t>
            </w:r>
            <w:r w:rsidRPr="00AB5A90">
              <w:rPr>
                <w:rFonts w:ascii="Times New Roman" w:hAnsi="Times New Roman" w:cs="Times New Roman"/>
                <w:bCs/>
                <w:color w:val="auto"/>
                <w:kern w:val="0"/>
                <w:sz w:val="12"/>
                <w:szCs w:val="12"/>
              </w:rPr>
              <w:br/>
              <w:t>измерения</w:t>
            </w:r>
          </w:p>
        </w:tc>
        <w:tc>
          <w:tcPr>
            <w:tcW w:w="1275" w:type="dxa"/>
            <w:vAlign w:val="center"/>
          </w:tcPr>
          <w:p w:rsidR="00AB5A90" w:rsidRPr="00AB5A90" w:rsidRDefault="00AB5A90" w:rsidP="00BD6448">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Источник </w:t>
            </w:r>
            <w:r w:rsidRPr="00AB5A90">
              <w:rPr>
                <w:rFonts w:ascii="Times New Roman" w:hAnsi="Times New Roman" w:cs="Times New Roman"/>
                <w:bCs/>
                <w:color w:val="auto"/>
                <w:kern w:val="0"/>
                <w:sz w:val="12"/>
                <w:szCs w:val="12"/>
              </w:rPr>
              <w:br/>
              <w:t>информации</w:t>
            </w:r>
          </w:p>
        </w:tc>
        <w:tc>
          <w:tcPr>
            <w:tcW w:w="709" w:type="dxa"/>
            <w:vAlign w:val="center"/>
          </w:tcPr>
          <w:p w:rsidR="00AB5A90" w:rsidRPr="00AB5A90" w:rsidRDefault="00AB5A90" w:rsidP="00BD6448">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2012 год</w:t>
            </w:r>
          </w:p>
        </w:tc>
        <w:tc>
          <w:tcPr>
            <w:tcW w:w="567" w:type="dxa"/>
            <w:vAlign w:val="center"/>
          </w:tcPr>
          <w:p w:rsidR="00AB5A90" w:rsidRPr="00AB5A90" w:rsidRDefault="00AB5A90" w:rsidP="00BD6448">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2013 год</w:t>
            </w:r>
          </w:p>
        </w:tc>
        <w:tc>
          <w:tcPr>
            <w:tcW w:w="567" w:type="dxa"/>
            <w:vAlign w:val="center"/>
          </w:tcPr>
          <w:p w:rsidR="00AB5A90" w:rsidRPr="00AB5A90" w:rsidRDefault="00AB5A90" w:rsidP="00BD6448">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2014 год</w:t>
            </w:r>
          </w:p>
        </w:tc>
        <w:tc>
          <w:tcPr>
            <w:tcW w:w="567" w:type="dxa"/>
            <w:vAlign w:val="center"/>
          </w:tcPr>
          <w:p w:rsidR="00AB5A90" w:rsidRPr="00AB5A90" w:rsidRDefault="00AB5A90" w:rsidP="00BD6448">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2015 год</w:t>
            </w:r>
          </w:p>
        </w:tc>
        <w:tc>
          <w:tcPr>
            <w:tcW w:w="851" w:type="dxa"/>
            <w:vAlign w:val="center"/>
          </w:tcPr>
          <w:p w:rsidR="00AB5A90" w:rsidRPr="00AB5A90" w:rsidRDefault="00AB5A90" w:rsidP="00BD6448">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2016 год</w:t>
            </w:r>
          </w:p>
        </w:tc>
        <w:tc>
          <w:tcPr>
            <w:tcW w:w="850" w:type="dxa"/>
            <w:vAlign w:val="center"/>
          </w:tcPr>
          <w:p w:rsidR="00AB5A90" w:rsidRPr="00AB5A90" w:rsidRDefault="00AB5A90" w:rsidP="00BD6448">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2017 год</w:t>
            </w:r>
          </w:p>
        </w:tc>
        <w:tc>
          <w:tcPr>
            <w:tcW w:w="993" w:type="dxa"/>
            <w:vAlign w:val="center"/>
          </w:tcPr>
          <w:p w:rsidR="00AB5A90" w:rsidRPr="00AB5A90" w:rsidRDefault="00AB5A90" w:rsidP="00BD6448">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2018</w:t>
            </w:r>
          </w:p>
          <w:p w:rsidR="00AB5A90" w:rsidRPr="00AB5A90" w:rsidRDefault="00AB5A90" w:rsidP="00BD6448">
            <w:pPr>
              <w:autoSpaceDE w:val="0"/>
              <w:autoSpaceDN w:val="0"/>
              <w:adjustRightInd w:val="0"/>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год</w:t>
            </w:r>
          </w:p>
        </w:tc>
      </w:tr>
      <w:tr w:rsidR="00AB5A90" w:rsidRPr="00AB5A90" w:rsidTr="00BD6448">
        <w:trPr>
          <w:trHeight w:val="283"/>
        </w:trPr>
        <w:tc>
          <w:tcPr>
            <w:tcW w:w="9039" w:type="dxa"/>
            <w:gridSpan w:val="9"/>
          </w:tcPr>
          <w:p w:rsidR="00AB5A90" w:rsidRPr="00AB5A90" w:rsidRDefault="00AB5A90" w:rsidP="00BD6448">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Цель: 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w:t>
            </w:r>
          </w:p>
        </w:tc>
        <w:tc>
          <w:tcPr>
            <w:tcW w:w="850" w:type="dxa"/>
          </w:tcPr>
          <w:p w:rsidR="00AB5A90" w:rsidRPr="00AB5A90" w:rsidRDefault="00AB5A90" w:rsidP="00BD6448">
            <w:pPr>
              <w:spacing w:after="0" w:line="240" w:lineRule="auto"/>
              <w:rPr>
                <w:rFonts w:ascii="Times New Roman" w:hAnsi="Times New Roman" w:cs="Times New Roman"/>
                <w:bCs/>
                <w:color w:val="auto"/>
                <w:kern w:val="0"/>
                <w:sz w:val="12"/>
                <w:szCs w:val="12"/>
                <w:lang w:eastAsia="en-US"/>
              </w:rPr>
            </w:pPr>
          </w:p>
        </w:tc>
        <w:tc>
          <w:tcPr>
            <w:tcW w:w="993" w:type="dxa"/>
          </w:tcPr>
          <w:p w:rsidR="00AB5A90" w:rsidRPr="00AB5A90" w:rsidRDefault="00AB5A90" w:rsidP="00BD6448">
            <w:pPr>
              <w:spacing w:after="0" w:line="240" w:lineRule="auto"/>
              <w:rPr>
                <w:rFonts w:ascii="Times New Roman" w:hAnsi="Times New Roman" w:cs="Times New Roman"/>
                <w:bCs/>
                <w:color w:val="auto"/>
                <w:kern w:val="0"/>
                <w:sz w:val="12"/>
                <w:szCs w:val="12"/>
                <w:lang w:eastAsia="en-US"/>
              </w:rPr>
            </w:pPr>
          </w:p>
        </w:tc>
      </w:tr>
      <w:tr w:rsidR="00AB5A90" w:rsidRPr="00AB5A90" w:rsidTr="00BD6448">
        <w:trPr>
          <w:trHeight w:val="283"/>
        </w:trPr>
        <w:tc>
          <w:tcPr>
            <w:tcW w:w="732" w:type="dxa"/>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w:t>
            </w:r>
          </w:p>
        </w:tc>
        <w:tc>
          <w:tcPr>
            <w:tcW w:w="2898"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Количество действующих  субъектов малого и среднего предпринимательства</w:t>
            </w:r>
          </w:p>
        </w:tc>
        <w:tc>
          <w:tcPr>
            <w:tcW w:w="873" w:type="dxa"/>
          </w:tcPr>
          <w:p w:rsidR="00AB5A90" w:rsidRPr="00AB5A90" w:rsidRDefault="00AB5A90" w:rsidP="00BD6448">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Чел.</w:t>
            </w:r>
          </w:p>
        </w:tc>
        <w:tc>
          <w:tcPr>
            <w:tcW w:w="1275" w:type="dxa"/>
            <w:vAlign w:val="center"/>
          </w:tcPr>
          <w:p w:rsidR="00AB5A90" w:rsidRPr="00AB5A90" w:rsidRDefault="00AB5A90" w:rsidP="00BD6448">
            <w:pPr>
              <w:spacing w:after="0" w:line="240" w:lineRule="auto"/>
              <w:ind w:left="-845" w:firstLine="845"/>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Данные мониторинга</w:t>
            </w: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398</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333</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331</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334</w:t>
            </w:r>
          </w:p>
        </w:tc>
        <w:tc>
          <w:tcPr>
            <w:tcW w:w="851"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337</w:t>
            </w:r>
          </w:p>
        </w:tc>
        <w:tc>
          <w:tcPr>
            <w:tcW w:w="850"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340</w:t>
            </w:r>
          </w:p>
        </w:tc>
        <w:tc>
          <w:tcPr>
            <w:tcW w:w="993"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343</w:t>
            </w:r>
          </w:p>
        </w:tc>
      </w:tr>
      <w:tr w:rsidR="00AB5A90" w:rsidRPr="00AB5A90" w:rsidTr="00BD6448">
        <w:trPr>
          <w:trHeight w:val="283"/>
        </w:trPr>
        <w:tc>
          <w:tcPr>
            <w:tcW w:w="732" w:type="dxa"/>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w:t>
            </w:r>
          </w:p>
        </w:tc>
        <w:tc>
          <w:tcPr>
            <w:tcW w:w="2898"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субъектов малого и среднего предпринимательства.</w:t>
            </w:r>
          </w:p>
        </w:tc>
        <w:tc>
          <w:tcPr>
            <w:tcW w:w="873" w:type="dxa"/>
          </w:tcPr>
          <w:p w:rsidR="00AB5A90" w:rsidRPr="00AB5A90" w:rsidRDefault="00AB5A90" w:rsidP="00BD6448">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w:t>
            </w:r>
          </w:p>
        </w:tc>
        <w:tc>
          <w:tcPr>
            <w:tcW w:w="1275"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Расчетные данные</w:t>
            </w: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31,9</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32,9</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33,4</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33,5</w:t>
            </w:r>
          </w:p>
        </w:tc>
        <w:tc>
          <w:tcPr>
            <w:tcW w:w="851"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33,6</w:t>
            </w:r>
          </w:p>
        </w:tc>
        <w:tc>
          <w:tcPr>
            <w:tcW w:w="850"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33,7</w:t>
            </w:r>
          </w:p>
        </w:tc>
        <w:tc>
          <w:tcPr>
            <w:tcW w:w="993"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33,7</w:t>
            </w:r>
          </w:p>
        </w:tc>
      </w:tr>
      <w:tr w:rsidR="00AB5A90" w:rsidRPr="00AB5A90" w:rsidTr="00BD6448">
        <w:trPr>
          <w:trHeight w:val="283"/>
        </w:trPr>
        <w:tc>
          <w:tcPr>
            <w:tcW w:w="732" w:type="dxa"/>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w:t>
            </w:r>
          </w:p>
        </w:tc>
        <w:tc>
          <w:tcPr>
            <w:tcW w:w="2898" w:type="dxa"/>
          </w:tcPr>
          <w:p w:rsidR="00AB5A90" w:rsidRPr="00AB5A90" w:rsidRDefault="00AB5A90" w:rsidP="00BD6448">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Увеличение оборота малых и средних предприятий,  занимающихся обрабатывающим производством</w:t>
            </w:r>
          </w:p>
        </w:tc>
        <w:tc>
          <w:tcPr>
            <w:tcW w:w="873" w:type="dxa"/>
          </w:tcPr>
          <w:p w:rsidR="00AB5A90" w:rsidRPr="00AB5A90" w:rsidRDefault="00AB5A90" w:rsidP="00BD6448">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к предыдущему году</w:t>
            </w:r>
          </w:p>
        </w:tc>
        <w:tc>
          <w:tcPr>
            <w:tcW w:w="1275" w:type="dxa"/>
            <w:vAlign w:val="center"/>
          </w:tcPr>
          <w:p w:rsidR="00AB5A90" w:rsidRPr="00AB5A90" w:rsidRDefault="00AB5A90" w:rsidP="00BD6448">
            <w:pPr>
              <w:keepNext/>
              <w:spacing w:after="0" w:line="240" w:lineRule="auto"/>
              <w:jc w:val="center"/>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Данные мониторинга</w:t>
            </w: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1,5</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0,8</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1,0</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1,5</w:t>
            </w:r>
          </w:p>
        </w:tc>
        <w:tc>
          <w:tcPr>
            <w:tcW w:w="851"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w:t>
            </w:r>
          </w:p>
        </w:tc>
        <w:tc>
          <w:tcPr>
            <w:tcW w:w="850"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2,1</w:t>
            </w:r>
          </w:p>
        </w:tc>
        <w:tc>
          <w:tcPr>
            <w:tcW w:w="993"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2,1</w:t>
            </w:r>
          </w:p>
        </w:tc>
      </w:tr>
      <w:tr w:rsidR="00AB5A90" w:rsidRPr="00AB5A90" w:rsidTr="00BD6448">
        <w:trPr>
          <w:trHeight w:val="283"/>
        </w:trPr>
        <w:tc>
          <w:tcPr>
            <w:tcW w:w="732" w:type="dxa"/>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w:t>
            </w:r>
          </w:p>
        </w:tc>
        <w:tc>
          <w:tcPr>
            <w:tcW w:w="2898"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Количество субъектов малого и среднего предпринимательства, получивших муниципальную поддержку (ежегодно).</w:t>
            </w:r>
          </w:p>
        </w:tc>
        <w:tc>
          <w:tcPr>
            <w:tcW w:w="873" w:type="dxa"/>
          </w:tcPr>
          <w:p w:rsidR="00AB5A90" w:rsidRPr="00AB5A90" w:rsidRDefault="00AB5A90" w:rsidP="00BD6448">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Ед.</w:t>
            </w:r>
          </w:p>
        </w:tc>
        <w:tc>
          <w:tcPr>
            <w:tcW w:w="1275"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Данные мониторинга</w:t>
            </w: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7</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5</w:t>
            </w:r>
          </w:p>
        </w:tc>
        <w:tc>
          <w:tcPr>
            <w:tcW w:w="851"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6</w:t>
            </w:r>
          </w:p>
        </w:tc>
        <w:tc>
          <w:tcPr>
            <w:tcW w:w="850"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7</w:t>
            </w:r>
          </w:p>
        </w:tc>
        <w:tc>
          <w:tcPr>
            <w:tcW w:w="993"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7</w:t>
            </w:r>
          </w:p>
        </w:tc>
      </w:tr>
      <w:tr w:rsidR="00AB5A90" w:rsidRPr="00AB5A90" w:rsidTr="00BD6448">
        <w:trPr>
          <w:trHeight w:val="283"/>
        </w:trPr>
        <w:tc>
          <w:tcPr>
            <w:tcW w:w="732" w:type="dxa"/>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5.</w:t>
            </w:r>
          </w:p>
        </w:tc>
        <w:tc>
          <w:tcPr>
            <w:tcW w:w="2898" w:type="dxa"/>
          </w:tcPr>
          <w:p w:rsidR="00AB5A90" w:rsidRPr="00AB5A90" w:rsidRDefault="00AB5A90" w:rsidP="00BD6448">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w:t>
            </w:r>
          </w:p>
        </w:tc>
        <w:tc>
          <w:tcPr>
            <w:tcW w:w="873"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Ед.</w:t>
            </w:r>
          </w:p>
        </w:tc>
        <w:tc>
          <w:tcPr>
            <w:tcW w:w="1275"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Отдел планирования и экономического  развития района</w:t>
            </w: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5</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6</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8</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8</w:t>
            </w:r>
          </w:p>
        </w:tc>
        <w:tc>
          <w:tcPr>
            <w:tcW w:w="851"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9</w:t>
            </w:r>
          </w:p>
        </w:tc>
        <w:tc>
          <w:tcPr>
            <w:tcW w:w="850"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9</w:t>
            </w:r>
          </w:p>
        </w:tc>
        <w:tc>
          <w:tcPr>
            <w:tcW w:w="993"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9</w:t>
            </w:r>
          </w:p>
        </w:tc>
      </w:tr>
      <w:tr w:rsidR="00AB5A90" w:rsidRPr="00AB5A90" w:rsidTr="00BD6448">
        <w:trPr>
          <w:trHeight w:val="283"/>
        </w:trPr>
        <w:tc>
          <w:tcPr>
            <w:tcW w:w="732" w:type="dxa"/>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6.</w:t>
            </w:r>
          </w:p>
        </w:tc>
        <w:tc>
          <w:tcPr>
            <w:tcW w:w="2898" w:type="dxa"/>
          </w:tcPr>
          <w:p w:rsidR="00AB5A90" w:rsidRPr="00AB5A90" w:rsidRDefault="00AB5A90" w:rsidP="00BD6448">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Количество сохраненных рабочих мест в секторе малого и среднего предпринимательства за период реализации программы</w:t>
            </w:r>
          </w:p>
        </w:tc>
        <w:tc>
          <w:tcPr>
            <w:tcW w:w="873"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Ед.</w:t>
            </w:r>
          </w:p>
        </w:tc>
        <w:tc>
          <w:tcPr>
            <w:tcW w:w="1275"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Отдел планирования и экономического  развития района</w:t>
            </w: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24</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10</w:t>
            </w:r>
          </w:p>
        </w:tc>
        <w:tc>
          <w:tcPr>
            <w:tcW w:w="851"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14</w:t>
            </w:r>
          </w:p>
        </w:tc>
        <w:tc>
          <w:tcPr>
            <w:tcW w:w="850"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14</w:t>
            </w:r>
          </w:p>
        </w:tc>
        <w:tc>
          <w:tcPr>
            <w:tcW w:w="993"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14</w:t>
            </w:r>
          </w:p>
        </w:tc>
      </w:tr>
    </w:tbl>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p>
    <w:p w:rsidR="00AB5A90" w:rsidRPr="00AB5A90" w:rsidRDefault="00AB5A90" w:rsidP="00AB5A90">
      <w:pPr>
        <w:spacing w:after="200" w:line="276"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Глава района                                                                                                             К.А. </w:t>
      </w:r>
      <w:proofErr w:type="spellStart"/>
      <w:r w:rsidRPr="00AB5A90">
        <w:rPr>
          <w:rFonts w:ascii="Times New Roman" w:hAnsi="Times New Roman" w:cs="Times New Roman"/>
          <w:bCs/>
          <w:color w:val="auto"/>
          <w:kern w:val="0"/>
          <w:sz w:val="12"/>
          <w:szCs w:val="12"/>
        </w:rPr>
        <w:t>Тюнин</w:t>
      </w:r>
      <w:proofErr w:type="spellEnd"/>
    </w:p>
    <w:p w:rsidR="00AB5A90" w:rsidRPr="00AB5A90" w:rsidRDefault="00AB5A90" w:rsidP="00AB5A90">
      <w:pPr>
        <w:spacing w:after="200" w:line="276" w:lineRule="auto"/>
        <w:rPr>
          <w:rFonts w:ascii="Times New Roman" w:hAnsi="Times New Roman" w:cs="Times New Roman"/>
          <w:bCs/>
          <w:color w:val="auto"/>
          <w:kern w:val="0"/>
          <w:sz w:val="12"/>
          <w:szCs w:val="12"/>
        </w:rPr>
      </w:pP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Приложение 2 </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 подпрограмме «Финансовая поддержка малого</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и среднего предпринимательства»</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w:t>
      </w:r>
    </w:p>
    <w:p w:rsidR="00AB5A90" w:rsidRPr="00AB5A90" w:rsidRDefault="00AB5A90" w:rsidP="00AB5A90">
      <w:pPr>
        <w:spacing w:after="200" w:line="276"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Перечень мероприятий подпрограммы с указанием объема средств на их реализацию и ожидаемых результатов</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134"/>
        <w:gridCol w:w="567"/>
        <w:gridCol w:w="141"/>
        <w:gridCol w:w="568"/>
        <w:gridCol w:w="992"/>
        <w:gridCol w:w="709"/>
        <w:gridCol w:w="566"/>
        <w:gridCol w:w="708"/>
        <w:gridCol w:w="709"/>
        <w:gridCol w:w="709"/>
        <w:gridCol w:w="567"/>
        <w:gridCol w:w="568"/>
        <w:gridCol w:w="1134"/>
      </w:tblGrid>
      <w:tr w:rsidR="00AB5A90" w:rsidRPr="00AB5A90" w:rsidTr="00BD6448">
        <w:trPr>
          <w:trHeight w:val="20"/>
        </w:trPr>
        <w:tc>
          <w:tcPr>
            <w:tcW w:w="2235" w:type="dxa"/>
            <w:vMerge w:val="restart"/>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Наименование  программы, подпрограммы</w:t>
            </w:r>
          </w:p>
        </w:tc>
        <w:tc>
          <w:tcPr>
            <w:tcW w:w="1134" w:type="dxa"/>
            <w:vMerge w:val="restart"/>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ГРБС </w:t>
            </w:r>
          </w:p>
        </w:tc>
        <w:tc>
          <w:tcPr>
            <w:tcW w:w="2977" w:type="dxa"/>
            <w:gridSpan w:val="5"/>
          </w:tcPr>
          <w:p w:rsidR="00AB5A90" w:rsidRPr="00AB5A90" w:rsidRDefault="00AB5A90" w:rsidP="00BD6448">
            <w:pPr>
              <w:tabs>
                <w:tab w:val="left" w:pos="1140"/>
              </w:tabs>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Код бюджетной классификации</w:t>
            </w:r>
          </w:p>
        </w:tc>
        <w:tc>
          <w:tcPr>
            <w:tcW w:w="566" w:type="dxa"/>
          </w:tcPr>
          <w:p w:rsidR="00AB5A90" w:rsidRPr="00AB5A90" w:rsidRDefault="00AB5A90" w:rsidP="00BD6448">
            <w:pPr>
              <w:tabs>
                <w:tab w:val="left" w:pos="1104"/>
              </w:tabs>
              <w:spacing w:after="0" w:line="240" w:lineRule="auto"/>
              <w:rPr>
                <w:rFonts w:ascii="Times New Roman" w:hAnsi="Times New Roman" w:cs="Times New Roman"/>
                <w:bCs/>
                <w:color w:val="auto"/>
                <w:kern w:val="0"/>
                <w:sz w:val="12"/>
                <w:szCs w:val="12"/>
              </w:rPr>
            </w:pPr>
          </w:p>
        </w:tc>
        <w:tc>
          <w:tcPr>
            <w:tcW w:w="3261" w:type="dxa"/>
            <w:gridSpan w:val="5"/>
          </w:tcPr>
          <w:p w:rsidR="00AB5A90" w:rsidRPr="00AB5A90" w:rsidRDefault="00AB5A90" w:rsidP="00BD6448">
            <w:pPr>
              <w:tabs>
                <w:tab w:val="left" w:pos="1104"/>
              </w:tabs>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Расходы </w:t>
            </w:r>
          </w:p>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(тыс. руб.), годы</w:t>
            </w:r>
          </w:p>
        </w:tc>
        <w:tc>
          <w:tcPr>
            <w:tcW w:w="1134" w:type="dxa"/>
            <w:vMerge w:val="restart"/>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Ожидаемый результат от реализации подпрограммного мероприятия (в натуральном выражении)</w:t>
            </w:r>
          </w:p>
        </w:tc>
      </w:tr>
      <w:tr w:rsidR="00AB5A90" w:rsidRPr="00AB5A90" w:rsidTr="00BD6448">
        <w:trPr>
          <w:trHeight w:val="20"/>
        </w:trPr>
        <w:tc>
          <w:tcPr>
            <w:tcW w:w="2235" w:type="dxa"/>
            <w:vMerge/>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c>
          <w:tcPr>
            <w:tcW w:w="1134" w:type="dxa"/>
            <w:vMerge/>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c>
          <w:tcPr>
            <w:tcW w:w="708" w:type="dxa"/>
            <w:gridSpan w:val="2"/>
          </w:tcPr>
          <w:p w:rsidR="00AB5A90" w:rsidRPr="00AB5A90" w:rsidRDefault="00AB5A90" w:rsidP="00BD6448">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ГРБС</w:t>
            </w:r>
          </w:p>
        </w:tc>
        <w:tc>
          <w:tcPr>
            <w:tcW w:w="568" w:type="dxa"/>
          </w:tcPr>
          <w:p w:rsidR="00AB5A90" w:rsidRPr="00AB5A90" w:rsidRDefault="00AB5A90" w:rsidP="00BD6448">
            <w:pPr>
              <w:spacing w:after="0" w:line="240" w:lineRule="auto"/>
              <w:rPr>
                <w:rFonts w:ascii="Times New Roman" w:hAnsi="Times New Roman" w:cs="Times New Roman"/>
                <w:bCs/>
                <w:color w:val="auto"/>
                <w:kern w:val="0"/>
                <w:sz w:val="12"/>
                <w:szCs w:val="12"/>
                <w:lang w:eastAsia="en-US"/>
              </w:rPr>
            </w:pPr>
            <w:proofErr w:type="spellStart"/>
            <w:r w:rsidRPr="00AB5A90">
              <w:rPr>
                <w:rFonts w:ascii="Times New Roman" w:hAnsi="Times New Roman" w:cs="Times New Roman"/>
                <w:bCs/>
                <w:color w:val="auto"/>
                <w:kern w:val="0"/>
                <w:sz w:val="12"/>
                <w:szCs w:val="12"/>
                <w:lang w:eastAsia="en-US"/>
              </w:rPr>
              <w:t>РзПр</w:t>
            </w:r>
            <w:proofErr w:type="spellEnd"/>
          </w:p>
        </w:tc>
        <w:tc>
          <w:tcPr>
            <w:tcW w:w="992" w:type="dxa"/>
          </w:tcPr>
          <w:p w:rsidR="00AB5A90" w:rsidRPr="00AB5A90" w:rsidRDefault="00AB5A90" w:rsidP="00BD6448">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ЦСР</w:t>
            </w:r>
          </w:p>
        </w:tc>
        <w:tc>
          <w:tcPr>
            <w:tcW w:w="709" w:type="dxa"/>
          </w:tcPr>
          <w:p w:rsidR="00AB5A90" w:rsidRPr="00AB5A90" w:rsidRDefault="00AB5A90" w:rsidP="00BD6448">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ВР</w:t>
            </w:r>
          </w:p>
        </w:tc>
        <w:tc>
          <w:tcPr>
            <w:tcW w:w="566" w:type="dxa"/>
          </w:tcPr>
          <w:p w:rsidR="00AB5A90" w:rsidRPr="00AB5A90" w:rsidRDefault="00AB5A90" w:rsidP="00BD6448">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2014 год</w:t>
            </w:r>
          </w:p>
        </w:tc>
        <w:tc>
          <w:tcPr>
            <w:tcW w:w="708" w:type="dxa"/>
          </w:tcPr>
          <w:p w:rsidR="00AB5A90" w:rsidRPr="00AB5A90" w:rsidRDefault="00AB5A90" w:rsidP="00BD6448">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2015</w:t>
            </w:r>
          </w:p>
          <w:p w:rsidR="00AB5A90" w:rsidRPr="00AB5A90" w:rsidRDefault="00AB5A90" w:rsidP="00BD6448">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год</w:t>
            </w:r>
          </w:p>
        </w:tc>
        <w:tc>
          <w:tcPr>
            <w:tcW w:w="709" w:type="dxa"/>
          </w:tcPr>
          <w:p w:rsidR="00AB5A90" w:rsidRPr="00AB5A90" w:rsidRDefault="00AB5A90" w:rsidP="00BD6448">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2016 год</w:t>
            </w:r>
          </w:p>
        </w:tc>
        <w:tc>
          <w:tcPr>
            <w:tcW w:w="709" w:type="dxa"/>
          </w:tcPr>
          <w:p w:rsidR="00AB5A90" w:rsidRPr="00AB5A90" w:rsidRDefault="00AB5A90" w:rsidP="00BD6448">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2017 год</w:t>
            </w:r>
          </w:p>
        </w:tc>
        <w:tc>
          <w:tcPr>
            <w:tcW w:w="567" w:type="dxa"/>
          </w:tcPr>
          <w:p w:rsidR="00AB5A90" w:rsidRPr="00AB5A90" w:rsidRDefault="00AB5A90" w:rsidP="00BD6448">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2018 год</w:t>
            </w:r>
          </w:p>
        </w:tc>
        <w:tc>
          <w:tcPr>
            <w:tcW w:w="568" w:type="dxa"/>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lang w:eastAsia="en-US"/>
              </w:rPr>
              <w:t>Итого на период</w:t>
            </w:r>
          </w:p>
        </w:tc>
        <w:tc>
          <w:tcPr>
            <w:tcW w:w="1134" w:type="dxa"/>
            <w:vMerge/>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r>
      <w:tr w:rsidR="00AB5A90" w:rsidRPr="00AB5A90" w:rsidTr="00BD6448">
        <w:trPr>
          <w:trHeight w:val="20"/>
        </w:trPr>
        <w:tc>
          <w:tcPr>
            <w:tcW w:w="9605" w:type="dxa"/>
            <w:gridSpan w:val="12"/>
          </w:tcPr>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Цель подпрограммы: </w:t>
            </w:r>
            <w:r w:rsidRPr="00AB5A90">
              <w:rPr>
                <w:rFonts w:ascii="Times New Roman" w:hAnsi="Times New Roman" w:cs="Times New Roman"/>
                <w:bCs/>
                <w:color w:val="auto"/>
                <w:kern w:val="0"/>
                <w:sz w:val="12"/>
                <w:szCs w:val="12"/>
                <w:lang w:eastAsia="en-US"/>
              </w:rPr>
              <w:t>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w:t>
            </w:r>
          </w:p>
        </w:tc>
        <w:tc>
          <w:tcPr>
            <w:tcW w:w="568"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rPr>
            </w:pPr>
          </w:p>
        </w:tc>
        <w:tc>
          <w:tcPr>
            <w:tcW w:w="1134"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rPr>
            </w:pPr>
          </w:p>
        </w:tc>
      </w:tr>
      <w:tr w:rsidR="00AB5A90" w:rsidRPr="00AB5A90" w:rsidTr="00BD6448">
        <w:trPr>
          <w:trHeight w:val="20"/>
        </w:trPr>
        <w:tc>
          <w:tcPr>
            <w:tcW w:w="9605" w:type="dxa"/>
            <w:gridSpan w:val="12"/>
          </w:tcPr>
          <w:p w:rsidR="00AB5A90" w:rsidRPr="00AB5A90" w:rsidRDefault="00AB5A90" w:rsidP="00BD6448">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1.Задача  </w:t>
            </w:r>
            <w:r w:rsidRPr="00AB5A90">
              <w:rPr>
                <w:rFonts w:ascii="Times New Roman" w:hAnsi="Times New Roman" w:cs="Times New Roman"/>
                <w:bCs/>
                <w:color w:val="auto"/>
                <w:kern w:val="0"/>
                <w:sz w:val="12"/>
                <w:szCs w:val="12"/>
              </w:rPr>
              <w:t>поддержка субъектов малого и среднего предпринимательства в приоритетных для района областях</w:t>
            </w:r>
          </w:p>
        </w:tc>
        <w:tc>
          <w:tcPr>
            <w:tcW w:w="568" w:type="dxa"/>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c>
          <w:tcPr>
            <w:tcW w:w="1134" w:type="dxa"/>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r>
      <w:tr w:rsidR="00AB5A90" w:rsidRPr="00AB5A90" w:rsidTr="00BD6448">
        <w:trPr>
          <w:trHeight w:val="20"/>
        </w:trPr>
        <w:tc>
          <w:tcPr>
            <w:tcW w:w="2235"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1.1 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w:t>
            </w:r>
          </w:p>
        </w:tc>
        <w:tc>
          <w:tcPr>
            <w:tcW w:w="1134"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001</w:t>
            </w:r>
          </w:p>
        </w:tc>
        <w:tc>
          <w:tcPr>
            <w:tcW w:w="709" w:type="dxa"/>
            <w:gridSpan w:val="2"/>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0412</w:t>
            </w:r>
          </w:p>
        </w:tc>
        <w:tc>
          <w:tcPr>
            <w:tcW w:w="992"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1831806,</w:t>
            </w:r>
          </w:p>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1830018060</w:t>
            </w: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810</w:t>
            </w:r>
          </w:p>
        </w:tc>
        <w:tc>
          <w:tcPr>
            <w:tcW w:w="566"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70,0</w:t>
            </w:r>
          </w:p>
        </w:tc>
        <w:tc>
          <w:tcPr>
            <w:tcW w:w="708"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70,0</w:t>
            </w: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70,0</w:t>
            </w: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70,0</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70,0</w:t>
            </w:r>
          </w:p>
        </w:tc>
        <w:tc>
          <w:tcPr>
            <w:tcW w:w="568"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350,0</w:t>
            </w:r>
          </w:p>
        </w:tc>
        <w:tc>
          <w:tcPr>
            <w:tcW w:w="1134"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Финан</w:t>
            </w:r>
            <w:r w:rsidR="00BD6448">
              <w:rPr>
                <w:rFonts w:ascii="Times New Roman" w:hAnsi="Times New Roman" w:cs="Times New Roman"/>
                <w:bCs/>
                <w:color w:val="auto"/>
                <w:kern w:val="0"/>
                <w:sz w:val="12"/>
                <w:szCs w:val="12"/>
              </w:rPr>
              <w:t>совая поддержка 2 предпринимате</w:t>
            </w:r>
            <w:r w:rsidRPr="00AB5A90">
              <w:rPr>
                <w:rFonts w:ascii="Times New Roman" w:hAnsi="Times New Roman" w:cs="Times New Roman"/>
                <w:bCs/>
                <w:color w:val="auto"/>
                <w:kern w:val="0"/>
                <w:sz w:val="12"/>
                <w:szCs w:val="12"/>
              </w:rPr>
              <w:t>лей ежегодно</w:t>
            </w:r>
          </w:p>
        </w:tc>
      </w:tr>
      <w:tr w:rsidR="00AB5A90" w:rsidRPr="00AB5A90" w:rsidTr="00BD6448">
        <w:trPr>
          <w:trHeight w:val="20"/>
        </w:trPr>
        <w:tc>
          <w:tcPr>
            <w:tcW w:w="2235"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1.2 Субсидирование части затрат субъектов  малого и среднего предпринимательства, связанных с </w:t>
            </w:r>
            <w:r w:rsidRPr="00AB5A90">
              <w:rPr>
                <w:rFonts w:ascii="Times New Roman" w:hAnsi="Times New Roman" w:cs="Times New Roman"/>
                <w:bCs/>
                <w:color w:val="auto"/>
                <w:kern w:val="0"/>
                <w:sz w:val="12"/>
                <w:szCs w:val="12"/>
                <w:lang w:eastAsia="en-US"/>
              </w:rPr>
              <w:lastRenderedPageBreak/>
              <w:t xml:space="preserve">приобретением оборудования в целях создания и (или) развития и (или) модернизации производства товаров </w:t>
            </w:r>
          </w:p>
        </w:tc>
        <w:tc>
          <w:tcPr>
            <w:tcW w:w="1134"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lastRenderedPageBreak/>
              <w:t>Администрация Каратузского района</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001</w:t>
            </w:r>
          </w:p>
        </w:tc>
        <w:tc>
          <w:tcPr>
            <w:tcW w:w="709" w:type="dxa"/>
            <w:gridSpan w:val="2"/>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0412</w:t>
            </w:r>
          </w:p>
        </w:tc>
        <w:tc>
          <w:tcPr>
            <w:tcW w:w="992"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1831808,</w:t>
            </w:r>
          </w:p>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1830018080</w:t>
            </w: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810</w:t>
            </w:r>
          </w:p>
        </w:tc>
        <w:tc>
          <w:tcPr>
            <w:tcW w:w="566"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200,0</w:t>
            </w:r>
          </w:p>
        </w:tc>
        <w:tc>
          <w:tcPr>
            <w:tcW w:w="708"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200,0</w:t>
            </w: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200,0</w:t>
            </w: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200,0</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200,0</w:t>
            </w:r>
          </w:p>
        </w:tc>
        <w:tc>
          <w:tcPr>
            <w:tcW w:w="568"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1000,0</w:t>
            </w:r>
          </w:p>
        </w:tc>
        <w:tc>
          <w:tcPr>
            <w:tcW w:w="1134"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Финансовая поддержка 2 предпринимателя </w:t>
            </w:r>
            <w:r w:rsidRPr="00AB5A90">
              <w:rPr>
                <w:rFonts w:ascii="Times New Roman" w:hAnsi="Times New Roman" w:cs="Times New Roman"/>
                <w:bCs/>
                <w:color w:val="auto"/>
                <w:kern w:val="0"/>
                <w:sz w:val="12"/>
                <w:szCs w:val="12"/>
              </w:rPr>
              <w:lastRenderedPageBreak/>
              <w:t>ежегодно</w:t>
            </w:r>
          </w:p>
        </w:tc>
      </w:tr>
      <w:tr w:rsidR="00AB5A90" w:rsidRPr="00AB5A90" w:rsidTr="00BD6448">
        <w:trPr>
          <w:trHeight w:val="20"/>
        </w:trPr>
        <w:tc>
          <w:tcPr>
            <w:tcW w:w="2235"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lastRenderedPageBreak/>
              <w:t>1.3 Поддержка субъектов малого и среднего предпринимательства, включая крестьянские (фермерские) хозяйства, за счет средств федерального бюджета</w:t>
            </w:r>
          </w:p>
        </w:tc>
        <w:tc>
          <w:tcPr>
            <w:tcW w:w="1134"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001</w:t>
            </w:r>
          </w:p>
        </w:tc>
        <w:tc>
          <w:tcPr>
            <w:tcW w:w="709" w:type="dxa"/>
            <w:gridSpan w:val="2"/>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0412</w:t>
            </w:r>
          </w:p>
        </w:tc>
        <w:tc>
          <w:tcPr>
            <w:tcW w:w="992"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1835064</w:t>
            </w:r>
          </w:p>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810</w:t>
            </w:r>
          </w:p>
        </w:tc>
        <w:tc>
          <w:tcPr>
            <w:tcW w:w="566"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818,0</w:t>
            </w:r>
          </w:p>
        </w:tc>
        <w:tc>
          <w:tcPr>
            <w:tcW w:w="708"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c>
          <w:tcPr>
            <w:tcW w:w="568"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818,0</w:t>
            </w:r>
          </w:p>
        </w:tc>
        <w:tc>
          <w:tcPr>
            <w:tcW w:w="1134"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Финан</w:t>
            </w:r>
            <w:r w:rsidR="00BD6448">
              <w:rPr>
                <w:rFonts w:ascii="Times New Roman" w:hAnsi="Times New Roman" w:cs="Times New Roman"/>
                <w:bCs/>
                <w:color w:val="auto"/>
                <w:kern w:val="0"/>
                <w:sz w:val="12"/>
                <w:szCs w:val="12"/>
              </w:rPr>
              <w:t>совая поддержка 4 предпринимате</w:t>
            </w:r>
            <w:r w:rsidRPr="00AB5A90">
              <w:rPr>
                <w:rFonts w:ascii="Times New Roman" w:hAnsi="Times New Roman" w:cs="Times New Roman"/>
                <w:bCs/>
                <w:color w:val="auto"/>
                <w:kern w:val="0"/>
                <w:sz w:val="12"/>
                <w:szCs w:val="12"/>
              </w:rPr>
              <w:t>лей</w:t>
            </w:r>
          </w:p>
        </w:tc>
      </w:tr>
      <w:tr w:rsidR="00AB5A90" w:rsidRPr="00AB5A90" w:rsidTr="00BD6448">
        <w:trPr>
          <w:trHeight w:val="20"/>
        </w:trPr>
        <w:tc>
          <w:tcPr>
            <w:tcW w:w="2235"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1.4 Поддержка субъектов малого и среднего предпринимательства, включая крестьянские (фермерские) хозяйства, за счет сре</w:t>
            </w:r>
            <w:proofErr w:type="gramStart"/>
            <w:r w:rsidRPr="00AB5A90">
              <w:rPr>
                <w:rFonts w:ascii="Times New Roman" w:hAnsi="Times New Roman" w:cs="Times New Roman"/>
                <w:bCs/>
                <w:color w:val="auto"/>
                <w:kern w:val="0"/>
                <w:sz w:val="12"/>
                <w:szCs w:val="12"/>
                <w:lang w:eastAsia="en-US"/>
              </w:rPr>
              <w:t>дств кр</w:t>
            </w:r>
            <w:proofErr w:type="gramEnd"/>
            <w:r w:rsidRPr="00AB5A90">
              <w:rPr>
                <w:rFonts w:ascii="Times New Roman" w:hAnsi="Times New Roman" w:cs="Times New Roman"/>
                <w:bCs/>
                <w:color w:val="auto"/>
                <w:kern w:val="0"/>
                <w:sz w:val="12"/>
                <w:szCs w:val="12"/>
                <w:lang w:eastAsia="en-US"/>
              </w:rPr>
              <w:t>аевого бюджета</w:t>
            </w:r>
          </w:p>
        </w:tc>
        <w:tc>
          <w:tcPr>
            <w:tcW w:w="1134"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001</w:t>
            </w:r>
          </w:p>
        </w:tc>
        <w:tc>
          <w:tcPr>
            <w:tcW w:w="709" w:type="dxa"/>
            <w:gridSpan w:val="2"/>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0412</w:t>
            </w:r>
          </w:p>
        </w:tc>
        <w:tc>
          <w:tcPr>
            <w:tcW w:w="992"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1127607</w:t>
            </w: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810</w:t>
            </w:r>
          </w:p>
        </w:tc>
        <w:tc>
          <w:tcPr>
            <w:tcW w:w="566"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c>
          <w:tcPr>
            <w:tcW w:w="708"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680,0</w:t>
            </w: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c>
          <w:tcPr>
            <w:tcW w:w="568"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680,0</w:t>
            </w:r>
          </w:p>
        </w:tc>
        <w:tc>
          <w:tcPr>
            <w:tcW w:w="1134"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Финан</w:t>
            </w:r>
            <w:r w:rsidR="00BD6448">
              <w:rPr>
                <w:rFonts w:ascii="Times New Roman" w:hAnsi="Times New Roman" w:cs="Times New Roman"/>
                <w:bCs/>
                <w:color w:val="auto"/>
                <w:kern w:val="0"/>
                <w:sz w:val="12"/>
                <w:szCs w:val="12"/>
              </w:rPr>
              <w:t>совая поддержка 3 предпринимате</w:t>
            </w:r>
            <w:r w:rsidRPr="00AB5A90">
              <w:rPr>
                <w:rFonts w:ascii="Times New Roman" w:hAnsi="Times New Roman" w:cs="Times New Roman"/>
                <w:bCs/>
                <w:color w:val="auto"/>
                <w:kern w:val="0"/>
                <w:sz w:val="12"/>
                <w:szCs w:val="12"/>
              </w:rPr>
              <w:t>лей</w:t>
            </w:r>
          </w:p>
        </w:tc>
      </w:tr>
      <w:tr w:rsidR="00AB5A90" w:rsidRPr="00AB5A90" w:rsidTr="00BD6448">
        <w:trPr>
          <w:trHeight w:val="20"/>
        </w:trPr>
        <w:tc>
          <w:tcPr>
            <w:tcW w:w="2235"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Итого по подпрограмме</w:t>
            </w:r>
          </w:p>
        </w:tc>
        <w:tc>
          <w:tcPr>
            <w:tcW w:w="1134"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c>
          <w:tcPr>
            <w:tcW w:w="567"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c>
          <w:tcPr>
            <w:tcW w:w="709" w:type="dxa"/>
            <w:gridSpan w:val="2"/>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c>
          <w:tcPr>
            <w:tcW w:w="992"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c>
          <w:tcPr>
            <w:tcW w:w="709" w:type="dxa"/>
            <w:vAlign w:val="center"/>
          </w:tcPr>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tc>
        <w:tc>
          <w:tcPr>
            <w:tcW w:w="566" w:type="dxa"/>
          </w:tcPr>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1088,0</w:t>
            </w:r>
          </w:p>
        </w:tc>
        <w:tc>
          <w:tcPr>
            <w:tcW w:w="708" w:type="dxa"/>
          </w:tcPr>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950,0</w:t>
            </w:r>
          </w:p>
        </w:tc>
        <w:tc>
          <w:tcPr>
            <w:tcW w:w="709" w:type="dxa"/>
          </w:tcPr>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270,0</w:t>
            </w:r>
          </w:p>
        </w:tc>
        <w:tc>
          <w:tcPr>
            <w:tcW w:w="709" w:type="dxa"/>
          </w:tcPr>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270,0</w:t>
            </w:r>
          </w:p>
        </w:tc>
        <w:tc>
          <w:tcPr>
            <w:tcW w:w="567" w:type="dxa"/>
          </w:tcPr>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270,0</w:t>
            </w:r>
          </w:p>
        </w:tc>
        <w:tc>
          <w:tcPr>
            <w:tcW w:w="568" w:type="dxa"/>
          </w:tcPr>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2848,0</w:t>
            </w:r>
          </w:p>
        </w:tc>
        <w:tc>
          <w:tcPr>
            <w:tcW w:w="1134"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rPr>
            </w:pPr>
          </w:p>
        </w:tc>
      </w:tr>
    </w:tbl>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p w:rsidR="00AB5A90" w:rsidRPr="00AB5A90" w:rsidRDefault="00AB5A90" w:rsidP="00BD6448">
      <w:pPr>
        <w:spacing w:after="0" w:line="240" w:lineRule="auto"/>
        <w:jc w:val="center"/>
        <w:rPr>
          <w:rFonts w:ascii="Times New Roman" w:hAnsi="Times New Roman" w:cs="Times New Roman"/>
          <w:bCs/>
          <w:color w:val="auto"/>
          <w:kern w:val="0"/>
          <w:sz w:val="12"/>
          <w:szCs w:val="12"/>
        </w:rPr>
      </w:pP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Глава района                                                                                                        К.А. </w:t>
      </w:r>
      <w:proofErr w:type="spellStart"/>
      <w:r w:rsidRPr="00AB5A90">
        <w:rPr>
          <w:rFonts w:ascii="Times New Roman" w:hAnsi="Times New Roman" w:cs="Times New Roman"/>
          <w:bCs/>
          <w:color w:val="auto"/>
          <w:kern w:val="0"/>
          <w:sz w:val="12"/>
          <w:szCs w:val="12"/>
        </w:rPr>
        <w:t>Тюнин</w:t>
      </w:r>
      <w:proofErr w:type="spellEnd"/>
    </w:p>
    <w:p w:rsidR="00AB5A90" w:rsidRDefault="00AB5A90" w:rsidP="00BD6448">
      <w:pPr>
        <w:spacing w:after="0" w:line="240" w:lineRule="auto"/>
        <w:rPr>
          <w:rFonts w:ascii="Times New Roman" w:hAnsi="Times New Roman" w:cs="Times New Roman"/>
          <w:bCs/>
          <w:color w:val="auto"/>
          <w:kern w:val="0"/>
          <w:sz w:val="12"/>
          <w:szCs w:val="12"/>
        </w:rPr>
      </w:pPr>
    </w:p>
    <w:p w:rsidR="00BD6448" w:rsidRPr="00AB5A90" w:rsidRDefault="00BD6448" w:rsidP="00BD6448">
      <w:pPr>
        <w:spacing w:after="0" w:line="240" w:lineRule="auto"/>
        <w:rPr>
          <w:rFonts w:ascii="Times New Roman" w:hAnsi="Times New Roman" w:cs="Times New Roman"/>
          <w:bCs/>
          <w:color w:val="auto"/>
          <w:kern w:val="0"/>
          <w:sz w:val="12"/>
          <w:szCs w:val="12"/>
        </w:rPr>
      </w:pPr>
    </w:p>
    <w:p w:rsidR="00AB5A90" w:rsidRPr="00AB5A90" w:rsidRDefault="00AB5A90" w:rsidP="00BD6448">
      <w:pPr>
        <w:spacing w:after="0" w:line="240" w:lineRule="auto"/>
        <w:rPr>
          <w:rFonts w:ascii="Times New Roman" w:hAnsi="Times New Roman" w:cs="Times New Roman"/>
          <w:bCs/>
          <w:color w:val="auto"/>
          <w:kern w:val="0"/>
          <w:sz w:val="12"/>
          <w:szCs w:val="12"/>
        </w:rPr>
      </w:pPr>
    </w:p>
    <w:p w:rsidR="00AB5A90" w:rsidRPr="00AB5A90" w:rsidRDefault="00AB5A90" w:rsidP="00BD6448">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w:t>
      </w:r>
    </w:p>
    <w:p w:rsidR="00AB5A90" w:rsidRPr="00AB5A90" w:rsidRDefault="00AB5A90" w:rsidP="00BD6448">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Приложение 3</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 подпрограмме «Финансовая поддержка малого</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и среднего предпринимательства»</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p>
    <w:p w:rsidR="00AB5A90" w:rsidRPr="00AB5A90" w:rsidRDefault="00AB5A90" w:rsidP="00AB5A90">
      <w:pPr>
        <w:keepNext/>
        <w:spacing w:after="0" w:line="240" w:lineRule="auto"/>
        <w:jc w:val="center"/>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ПОРЯДОК</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Субсидирования затрат субъектов малого и (или)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w:t>
      </w:r>
    </w:p>
    <w:p w:rsidR="00AB5A90" w:rsidRPr="00AB5A90" w:rsidRDefault="00AB5A90" w:rsidP="00BD6448">
      <w:pPr>
        <w:spacing w:after="0" w:line="240" w:lineRule="auto"/>
        <w:ind w:firstLine="284"/>
        <w:rPr>
          <w:rFonts w:ascii="Times New Roman" w:hAnsi="Times New Roman" w:cs="Times New Roman"/>
          <w:bCs/>
          <w:color w:val="auto"/>
          <w:kern w:val="0"/>
          <w:sz w:val="12"/>
          <w:szCs w:val="12"/>
        </w:rPr>
      </w:pP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Настоящий Порядок </w:t>
      </w:r>
      <w:proofErr w:type="gramStart"/>
      <w:r w:rsidRPr="00AB5A90">
        <w:rPr>
          <w:rFonts w:ascii="Times New Roman" w:hAnsi="Times New Roman" w:cs="Times New Roman"/>
          <w:bCs/>
          <w:color w:val="auto"/>
          <w:kern w:val="0"/>
          <w:sz w:val="12"/>
          <w:szCs w:val="12"/>
        </w:rPr>
        <w:t>устанавливает условия</w:t>
      </w:r>
      <w:proofErr w:type="gramEnd"/>
      <w:r w:rsidRPr="00AB5A90">
        <w:rPr>
          <w:rFonts w:ascii="Times New Roman" w:hAnsi="Times New Roman" w:cs="Times New Roman"/>
          <w:bCs/>
          <w:color w:val="auto"/>
          <w:kern w:val="0"/>
          <w:sz w:val="12"/>
          <w:szCs w:val="12"/>
        </w:rPr>
        <w:t xml:space="preserve"> и порядок предоставления муниципальной поддержки в форме субсидирования затрат субъектов малого и (или)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(далее – Порядок)</w:t>
      </w:r>
    </w:p>
    <w:p w:rsidR="00AB5A90" w:rsidRPr="00AB5A90" w:rsidRDefault="00AB5A90" w:rsidP="00BD6448">
      <w:pPr>
        <w:spacing w:after="0" w:line="240" w:lineRule="auto"/>
        <w:ind w:firstLine="284"/>
        <w:rPr>
          <w:rFonts w:ascii="Times New Roman" w:hAnsi="Times New Roman" w:cs="Times New Roman"/>
          <w:bCs/>
          <w:color w:val="auto"/>
          <w:kern w:val="0"/>
          <w:sz w:val="12"/>
          <w:szCs w:val="12"/>
        </w:rPr>
      </w:pPr>
    </w:p>
    <w:p w:rsidR="00AB5A90" w:rsidRPr="00AB5A90" w:rsidRDefault="00AB5A90" w:rsidP="00BD6448">
      <w:pPr>
        <w:keepNext/>
        <w:spacing w:after="0" w:line="240" w:lineRule="auto"/>
        <w:ind w:firstLine="284"/>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Раздел 1 Общие положения</w:t>
      </w:r>
    </w:p>
    <w:p w:rsidR="00AB5A90" w:rsidRPr="00AB5A90" w:rsidRDefault="00AB5A90" w:rsidP="00BD6448">
      <w:pPr>
        <w:keepNext/>
        <w:spacing w:after="0" w:line="240" w:lineRule="auto"/>
        <w:ind w:firstLine="284"/>
        <w:outlineLvl w:val="3"/>
        <w:rPr>
          <w:rFonts w:ascii="Times New Roman" w:hAnsi="Times New Roman" w:cs="Times New Roman"/>
          <w:bCs/>
          <w:color w:val="auto"/>
          <w:kern w:val="0"/>
          <w:sz w:val="12"/>
          <w:szCs w:val="12"/>
        </w:rPr>
      </w:pP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1.1 Получателем субсидии является субъект малого или среднего предпринимательства, в отношении которого принято положительное решение о предоставлении субсидии, зарегистрированные на территории Красноярского края и осуществляющие деятельность на территории Каратузского района</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1.2</w:t>
      </w:r>
      <w:proofErr w:type="gramStart"/>
      <w:r w:rsidRPr="00AB5A90">
        <w:rPr>
          <w:rFonts w:ascii="Times New Roman" w:hAnsi="Times New Roman" w:cs="Times New Roman"/>
          <w:bCs/>
          <w:color w:val="auto"/>
          <w:kern w:val="0"/>
          <w:sz w:val="12"/>
          <w:szCs w:val="12"/>
        </w:rPr>
        <w:t xml:space="preserve"> Д</w:t>
      </w:r>
      <w:proofErr w:type="gramEnd"/>
      <w:r w:rsidRPr="00AB5A90">
        <w:rPr>
          <w:rFonts w:ascii="Times New Roman" w:hAnsi="Times New Roman" w:cs="Times New Roman"/>
          <w:bCs/>
          <w:color w:val="auto"/>
          <w:kern w:val="0"/>
          <w:sz w:val="12"/>
          <w:szCs w:val="12"/>
        </w:rPr>
        <w:t xml:space="preserve">ля целей настоящего Порядка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 </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В настоящем Порядке используются следующие понятия:</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заявитель - субъект малого или среднего предпринимательства, подавший заявление о предоставлении субсидии;</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получатель - субъект малого или среднего предпринимательства, в отношении которого принято положительное решение о предоставлении субсидии;</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главный распорядитель-распорядитель бюджетных средств, направляемых на возмещение части затрат, связанных с реализацией проектов.</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1.3 Субсидии предоставляются администрацией Каратузского района субъектам малого и (или) среднего предпринимательства (далее - Субъекты), на возмещение затрат при осуществлении следующих мероприятий:</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 приобретение  сырья, расходных материалов и инструментов, необходимых для изготовления ремесленной продукции;</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2) развитие товаропроводящей сети по реализации ремесленных изделий (фирменных магазинов ремесленной продукции; магазинов-мастерских по производству и сбыту изделий народных художественных промыслов и ремесел). </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1.4 Финансовая поддержка субъектов малого и (или) среднего предпринимательства,  не может оказываться субъектам малого и (или) среднего предпринимательства, осуществляющим производство (или) и реализацию подакцизных товаров, а также добычу (или) и реализацию полезных ископаемых, за исключением общераспространенных полезных ископаемых.</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Раздел 2 Условия предоставления субсидии</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2.1.  Субсидируется  95 процентов фактически произведенных и документально подтвержденных затрат субъекта за период с 1 января текущего года до 20 ноября текущего года, в пределах средств, предусмотренных в  районном бюджете на текущий финансовый год, но не более 35 тысяч рублей одному субъекту. </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w:t>
      </w:r>
      <w:proofErr w:type="gramStart"/>
      <w:r w:rsidRPr="00AB5A90">
        <w:rPr>
          <w:rFonts w:ascii="Times New Roman" w:hAnsi="Times New Roman" w:cs="Times New Roman"/>
          <w:bCs/>
          <w:color w:val="auto"/>
          <w:kern w:val="0"/>
          <w:sz w:val="12"/>
          <w:szCs w:val="12"/>
          <w:lang w:eastAsia="en-US"/>
        </w:rPr>
        <w:t xml:space="preserve">В случае поступления в бюджет района средств краевого бюджета или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w:t>
      </w:r>
      <w:proofErr w:type="spellStart"/>
      <w:r w:rsidRPr="00AB5A90">
        <w:rPr>
          <w:rFonts w:ascii="Times New Roman" w:hAnsi="Times New Roman" w:cs="Times New Roman"/>
          <w:bCs/>
          <w:color w:val="auto"/>
          <w:kern w:val="0"/>
          <w:sz w:val="12"/>
          <w:szCs w:val="12"/>
          <w:lang w:eastAsia="en-US"/>
        </w:rPr>
        <w:t>софинансирования</w:t>
      </w:r>
      <w:proofErr w:type="spellEnd"/>
      <w:r w:rsidRPr="00AB5A90">
        <w:rPr>
          <w:rFonts w:ascii="Times New Roman" w:hAnsi="Times New Roman" w:cs="Times New Roman"/>
          <w:bCs/>
          <w:color w:val="auto"/>
          <w:kern w:val="0"/>
          <w:sz w:val="12"/>
          <w:szCs w:val="12"/>
          <w:lang w:eastAsia="en-US"/>
        </w:rPr>
        <w:t xml:space="preserve"> мероприятий по поддержке и развитию малого и среднего предпринимательства и со дня их зачисления на лицевой счет администрации района максимальный размер субсидии составляет  не более 100,0 тыс. рублей одному субъекту.</w:t>
      </w:r>
      <w:proofErr w:type="gramEnd"/>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w:t>
      </w:r>
      <w:proofErr w:type="gramStart"/>
      <w:r w:rsidRPr="00AB5A90">
        <w:rPr>
          <w:rFonts w:ascii="Times New Roman" w:hAnsi="Times New Roman" w:cs="Times New Roman"/>
          <w:bCs/>
          <w:color w:val="auto"/>
          <w:kern w:val="0"/>
          <w:sz w:val="12"/>
          <w:szCs w:val="12"/>
          <w:lang w:eastAsia="en-US"/>
        </w:rPr>
        <w:t xml:space="preserve">Субсидии предоставляются в пределах средств, предусмотренных на эти цели в бюджете района на соответствующий финансовый год, а также за счет средств межбюджетных трансфертов из федерального и краевого бюджетов. </w:t>
      </w:r>
      <w:proofErr w:type="gramEnd"/>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2.2  Субъекты малого и (или) среднего предпринимательства, претендующие на получение субсидии, представляют в администрацию района следующие документы:</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-заявление на предоставление субсидии по форме согласно приложению  1 к настоящему Порядку;</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1 января текущего года (предоставляется по инициативе заявителя);</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-справку Инспекции ФНС России по месту учета субъекта малого и (или) среднего предпринимательства о состоянии расчетов по налогам, сборам и взносам, выданную не ранее чем за 30 дней до даты подачи документов (предоставляется по инициативе заявителя);</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-справки: </w:t>
      </w:r>
      <w:proofErr w:type="gramStart"/>
      <w:r w:rsidRPr="00AB5A90">
        <w:rPr>
          <w:rFonts w:ascii="Times New Roman" w:hAnsi="Times New Roman" w:cs="Times New Roman"/>
          <w:bCs/>
          <w:color w:val="auto"/>
          <w:kern w:val="0"/>
          <w:sz w:val="12"/>
          <w:szCs w:val="12"/>
        </w:rPr>
        <w:t>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заявки (заявок) (предоставляется по инициативе заявителя);</w:t>
      </w:r>
      <w:proofErr w:type="gramEnd"/>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пояснительную записку, включающую описание предприятия, его  деятельности;</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-копии платежных документов, подтверждающих оплату приобретенного сырья и материалов,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платежные поручения в случае безналичного расчета</w:t>
      </w:r>
      <w:proofErr w:type="gramStart"/>
      <w:r w:rsidRPr="00AB5A90">
        <w:rPr>
          <w:rFonts w:ascii="Times New Roman" w:hAnsi="Times New Roman" w:cs="Times New Roman"/>
          <w:bCs/>
          <w:color w:val="auto"/>
          <w:kern w:val="0"/>
          <w:sz w:val="12"/>
          <w:szCs w:val="12"/>
        </w:rPr>
        <w:t xml:space="preserve"> ,</w:t>
      </w:r>
      <w:proofErr w:type="gramEnd"/>
      <w:r w:rsidRPr="00AB5A90">
        <w:rPr>
          <w:rFonts w:ascii="Times New Roman" w:hAnsi="Times New Roman" w:cs="Times New Roman"/>
          <w:bCs/>
          <w:color w:val="auto"/>
          <w:kern w:val="0"/>
          <w:sz w:val="12"/>
          <w:szCs w:val="12"/>
        </w:rPr>
        <w:t xml:space="preserve"> в случае наличного расчета   - кассовые (или товарные) чеки и (или) квитанции к приходным кассовым ордерам,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 копии всех документов должны быть заверены заявителем;</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-копии бухгалтерского баланса (форма № 1), отчета о прибылях и убытках (форма № 2) за предшествующий календарный год, заверенные заявителем (</w:t>
      </w:r>
      <w:proofErr w:type="gramStart"/>
      <w:r w:rsidRPr="00AB5A90">
        <w:rPr>
          <w:rFonts w:ascii="Times New Roman" w:hAnsi="Times New Roman" w:cs="Times New Roman"/>
          <w:bCs/>
          <w:color w:val="auto"/>
          <w:kern w:val="0"/>
          <w:sz w:val="12"/>
          <w:szCs w:val="12"/>
        </w:rPr>
        <w:t>субъектами</w:t>
      </w:r>
      <w:proofErr w:type="gramEnd"/>
      <w:r w:rsidRPr="00AB5A90">
        <w:rPr>
          <w:rFonts w:ascii="Times New Roman" w:hAnsi="Times New Roman" w:cs="Times New Roman"/>
          <w:bCs/>
          <w:color w:val="auto"/>
          <w:kern w:val="0"/>
          <w:sz w:val="12"/>
          <w:szCs w:val="12"/>
        </w:rPr>
        <w:t xml:space="preserve"> ведущими бухгалтерский учет);</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-для субъектов малого и (или)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2 к настоящему Порядку;</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-справку, заверенную заявителем, о начисленных и уплаченных им налогах и сборах за период, предшествующий подаче заявки и равный году.</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2.3 Основания для принятия решения о несоответствии заявки условиям предоставления субсидии:</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 не представлены документы указанные в пункте 2.2 или представлены недостоверные сведения и документы, а также представление копий документов, не поддающихся прочтению</w:t>
      </w:r>
      <w:proofErr w:type="gramStart"/>
      <w:r w:rsidRPr="00AB5A90">
        <w:rPr>
          <w:rFonts w:ascii="Times New Roman" w:hAnsi="Times New Roman" w:cs="Times New Roman"/>
          <w:bCs/>
          <w:color w:val="auto"/>
          <w:kern w:val="0"/>
          <w:sz w:val="12"/>
          <w:szCs w:val="12"/>
        </w:rPr>
        <w:t xml:space="preserve"> ;</w:t>
      </w:r>
      <w:proofErr w:type="gramEnd"/>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 не выполнены условия оказания поддержки;</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 ранее в отношении субъекта малого и (или) среднего предпринимательства было принято решение об оказании аналогичной поддержки, условия, оказания которой совпадают, включая форму, вид поддержки и цели ее оказания и сроки ее оказания не истекли;</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 с момента признания субъекта малого и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2.4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2.5  Субъекты малого и  (или) среднего предпринимательства - получатели субсидии представляют в администрацию района информацию о результатах использования полученной поддержки. Состав указанной информации, сроки ее представления устанавливаются соглашением на предоставление субсидии субъекту малого и (или) среднего предпринимательства.</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Раздел 3 Порядок предоставления субсидии</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3.1  Заявители предоставляют в отдел планирования и экономического развития администрации Каратузского района (далее – Отдел) документы согласно </w:t>
      </w:r>
      <w:proofErr w:type="gramStart"/>
      <w:r w:rsidRPr="00AB5A90">
        <w:rPr>
          <w:rFonts w:ascii="Times New Roman" w:hAnsi="Times New Roman" w:cs="Times New Roman"/>
          <w:bCs/>
          <w:color w:val="auto"/>
          <w:kern w:val="0"/>
          <w:sz w:val="12"/>
          <w:szCs w:val="12"/>
        </w:rPr>
        <w:t>п</w:t>
      </w:r>
      <w:proofErr w:type="gramEnd"/>
      <w:r w:rsidRPr="00AB5A90">
        <w:rPr>
          <w:rFonts w:ascii="Times New Roman" w:hAnsi="Times New Roman" w:cs="Times New Roman"/>
          <w:bCs/>
          <w:color w:val="auto"/>
          <w:kern w:val="0"/>
          <w:sz w:val="12"/>
          <w:szCs w:val="12"/>
        </w:rPr>
        <w:t xml:space="preserve"> 2.2 настоящего Порядка.</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3.2  Заявка заявителя в течени</w:t>
      </w:r>
      <w:proofErr w:type="gramStart"/>
      <w:r w:rsidRPr="00AB5A90">
        <w:rPr>
          <w:rFonts w:ascii="Times New Roman" w:hAnsi="Times New Roman" w:cs="Times New Roman"/>
          <w:bCs/>
          <w:color w:val="auto"/>
          <w:kern w:val="0"/>
          <w:sz w:val="12"/>
          <w:szCs w:val="12"/>
        </w:rPr>
        <w:t>и</w:t>
      </w:r>
      <w:proofErr w:type="gramEnd"/>
      <w:r w:rsidRPr="00AB5A90">
        <w:rPr>
          <w:rFonts w:ascii="Times New Roman" w:hAnsi="Times New Roman" w:cs="Times New Roman"/>
          <w:bCs/>
          <w:color w:val="auto"/>
          <w:kern w:val="0"/>
          <w:sz w:val="12"/>
          <w:szCs w:val="12"/>
        </w:rPr>
        <w:t xml:space="preserve"> трех рабочих дней регистрируется Отделом. По требованию заявителя Отдел выдает расписку в получении документов.</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proofErr w:type="gramStart"/>
      <w:r w:rsidRPr="00AB5A90">
        <w:rPr>
          <w:rFonts w:ascii="Times New Roman" w:hAnsi="Times New Roman" w:cs="Times New Roman"/>
          <w:bCs/>
          <w:color w:val="auto"/>
          <w:kern w:val="0"/>
          <w:sz w:val="12"/>
          <w:szCs w:val="12"/>
        </w:rPr>
        <w:t>3.3  Отдел в течение 25 рабочих дней со дня регистрации заявки рассматривает поступившие документы и совместно с финансовым управлением администрации Каратузского района принимает решение о предоставлении субсидии либо в случаях, предусмотренных частью 5 статьи 14 Федерального закона, об отказе в предоставлении субсидии (далее – решение) и информирует заявителя о принятом решении в течение 5 рабочих дней со дня его принятия.</w:t>
      </w:r>
      <w:proofErr w:type="gramEnd"/>
      <w:r w:rsidRPr="00AB5A90">
        <w:rPr>
          <w:rFonts w:ascii="Times New Roman" w:hAnsi="Times New Roman" w:cs="Times New Roman"/>
          <w:bCs/>
          <w:color w:val="auto"/>
          <w:kern w:val="0"/>
          <w:sz w:val="12"/>
          <w:szCs w:val="12"/>
        </w:rPr>
        <w:t xml:space="preserve"> Решение о предоставлении субсидии оформляется распоряжением главы администрации Каратузского района.</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3.4</w:t>
      </w:r>
      <w:proofErr w:type="gramStart"/>
      <w:r w:rsidRPr="00AB5A90">
        <w:rPr>
          <w:rFonts w:ascii="Times New Roman" w:hAnsi="Times New Roman" w:cs="Times New Roman"/>
          <w:bCs/>
          <w:color w:val="auto"/>
          <w:kern w:val="0"/>
          <w:sz w:val="12"/>
          <w:szCs w:val="12"/>
        </w:rPr>
        <w:t xml:space="preserve"> Н</w:t>
      </w:r>
      <w:proofErr w:type="gramEnd"/>
      <w:r w:rsidRPr="00AB5A90">
        <w:rPr>
          <w:rFonts w:ascii="Times New Roman" w:hAnsi="Times New Roman" w:cs="Times New Roman"/>
          <w:bCs/>
          <w:color w:val="auto"/>
          <w:kern w:val="0"/>
          <w:sz w:val="12"/>
          <w:szCs w:val="12"/>
        </w:rPr>
        <w:t>е позднее  пяти рабочих дней со дня принятия решения отдел планирования и экономического развития района готовит проект распоряжения главы администрации Каратузского района  о начислении субсидии субъектам малого и (или) среднего предпринимательства (далее – распоряжения).</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3.5 Администрация Каратузского района в течение трех рабочих дней после издания распоряжения  заключает с заявителем Соглашение о выполнении обязательств  получателем субсидии (далее – Соглашение).</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3.6 Отдел планирования и экономического развития в течение трех рабочих дней после заключения соглашения предоставляет в бухгалтерию администрации района  соглашение и реестр получателей субсидии по форме согласно приложению  3 к настоящему Порядку;</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3.7 Бухгалтерия администрации Каратузского района на основании представленных документов производит перечисление бюджетных средств на расчетный счет получателя.</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3.8   Субсидия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Раздел 4 Порядок возврата субсидии в бюджет района</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4.1</w:t>
      </w:r>
      <w:proofErr w:type="gramStart"/>
      <w:r w:rsidRPr="00AB5A90">
        <w:rPr>
          <w:rFonts w:ascii="Times New Roman" w:hAnsi="Times New Roman" w:cs="Times New Roman"/>
          <w:bCs/>
          <w:color w:val="auto"/>
          <w:kern w:val="0"/>
          <w:sz w:val="12"/>
          <w:szCs w:val="12"/>
        </w:rPr>
        <w:t xml:space="preserve"> В</w:t>
      </w:r>
      <w:proofErr w:type="gramEnd"/>
      <w:r w:rsidRPr="00AB5A90">
        <w:rPr>
          <w:rFonts w:ascii="Times New Roman" w:hAnsi="Times New Roman" w:cs="Times New Roman"/>
          <w:bCs/>
          <w:color w:val="auto"/>
          <w:kern w:val="0"/>
          <w:sz w:val="12"/>
          <w:szCs w:val="12"/>
        </w:rPr>
        <w:t xml:space="preserve"> случае выявления факта нарушения получателем субсидии условий, установленных при предоставлении субсидии, Отдел принимает решение о возврате субсидии  (далее решение о возврате субсидии) в бюджет района с указанием оснований его принятия. </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4.2 Отдел планирования в течение 3 рабочих дней направляет получателю субсидии копию распоряжения о возврате субсидии.</w:t>
      </w:r>
    </w:p>
    <w:p w:rsidR="00BD6448"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4.3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4.4</w:t>
      </w:r>
      <w:proofErr w:type="gramStart"/>
      <w:r w:rsidRPr="00AB5A90">
        <w:rPr>
          <w:rFonts w:ascii="Times New Roman" w:hAnsi="Times New Roman" w:cs="Times New Roman"/>
          <w:bCs/>
          <w:color w:val="auto"/>
          <w:kern w:val="0"/>
          <w:sz w:val="12"/>
          <w:szCs w:val="12"/>
        </w:rPr>
        <w:t xml:space="preserve">  В</w:t>
      </w:r>
      <w:proofErr w:type="gramEnd"/>
      <w:r w:rsidRPr="00AB5A90">
        <w:rPr>
          <w:rFonts w:ascii="Times New Roman" w:hAnsi="Times New Roman" w:cs="Times New Roman"/>
          <w:bCs/>
          <w:color w:val="auto"/>
          <w:kern w:val="0"/>
          <w:sz w:val="12"/>
          <w:szCs w:val="12"/>
        </w:rPr>
        <w:t xml:space="preserve"> случае если получатель субсидии не возвратил средства в сумме, указанной в решении о возврате субсидии в установленный срок или возвратил их не в полном объеме, администрация Каратузского района обращается в суд о взыскании указанных средств в бюджет в соответствии с законодательством Российской Федерации.</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lastRenderedPageBreak/>
        <w:t>Приложение  1</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к Порядку субсидирования</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затрат субъектов  малого и (или) среднего    предпринимательства</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в области ремесел и народных художественных промыслов </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на сырье, расходные материалы и инструменты,</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необходимые для изготовления продукции и изделий.</w:t>
      </w:r>
    </w:p>
    <w:p w:rsidR="00AB5A90" w:rsidRPr="00AB5A90" w:rsidRDefault="00AB5A90" w:rsidP="00AB5A90">
      <w:pPr>
        <w:spacing w:after="200" w:line="276" w:lineRule="auto"/>
        <w:rPr>
          <w:rFonts w:ascii="Times New Roman" w:hAnsi="Times New Roman" w:cs="Times New Roman"/>
          <w:bCs/>
          <w:color w:val="auto"/>
          <w:kern w:val="0"/>
          <w:sz w:val="12"/>
          <w:szCs w:val="12"/>
        </w:rPr>
      </w:pPr>
    </w:p>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Заявление</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На субсидирование  затрат субъектов малого и (или)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____________________________________________________________________</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___________________________________________________________________</w:t>
      </w:r>
    </w:p>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(полное наименование заявителя)</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Прошу предоставить субсидию на возмещение затрат по приобретению расходных материалов</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_______________________________________________________________</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в сумме ______________________________________</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__________________________________________________________________  </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(цифрами и прописью)  </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 Информация о заявителе: ____________________________________________</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Юридический адрес _________________________________________________________</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____________________________________________________________________</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(телефон, факс, e-</w:t>
      </w:r>
      <w:proofErr w:type="spellStart"/>
      <w:r w:rsidRPr="00AB5A90">
        <w:rPr>
          <w:rFonts w:ascii="Times New Roman" w:hAnsi="Times New Roman" w:cs="Times New Roman"/>
          <w:bCs/>
          <w:color w:val="auto"/>
          <w:kern w:val="0"/>
          <w:sz w:val="12"/>
          <w:szCs w:val="12"/>
        </w:rPr>
        <w:t>mail</w:t>
      </w:r>
      <w:proofErr w:type="spellEnd"/>
      <w:r w:rsidRPr="00AB5A90">
        <w:rPr>
          <w:rFonts w:ascii="Times New Roman" w:hAnsi="Times New Roman" w:cs="Times New Roman"/>
          <w:bCs/>
          <w:color w:val="auto"/>
          <w:kern w:val="0"/>
          <w:sz w:val="12"/>
          <w:szCs w:val="12"/>
        </w:rPr>
        <w:t>)</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____________________________________________________________________</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(ИНН/КПП)</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____________________________________________________________________</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(банковские реквизиты)</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____________________________________________________________________</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2.   Средняя   численность   работников   заявителя  за  </w:t>
      </w:r>
      <w:proofErr w:type="gramStart"/>
      <w:r w:rsidRPr="00AB5A90">
        <w:rPr>
          <w:rFonts w:ascii="Times New Roman" w:hAnsi="Times New Roman" w:cs="Times New Roman"/>
          <w:bCs/>
          <w:color w:val="auto"/>
          <w:kern w:val="0"/>
          <w:sz w:val="12"/>
          <w:szCs w:val="12"/>
        </w:rPr>
        <w:t>предшествующий</w:t>
      </w:r>
      <w:proofErr w:type="gramEnd"/>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календарный  год  с  учетом  всех  его  работников, в том числе работников,</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proofErr w:type="gramStart"/>
      <w:r w:rsidRPr="00AB5A90">
        <w:rPr>
          <w:rFonts w:ascii="Times New Roman" w:hAnsi="Times New Roman" w:cs="Times New Roman"/>
          <w:bCs/>
          <w:color w:val="auto"/>
          <w:kern w:val="0"/>
          <w:sz w:val="12"/>
          <w:szCs w:val="12"/>
        </w:rPr>
        <w:t>работающих</w:t>
      </w:r>
      <w:proofErr w:type="gramEnd"/>
      <w:r w:rsidRPr="00AB5A90">
        <w:rPr>
          <w:rFonts w:ascii="Times New Roman" w:hAnsi="Times New Roman" w:cs="Times New Roman"/>
          <w:bCs/>
          <w:color w:val="auto"/>
          <w:kern w:val="0"/>
          <w:sz w:val="12"/>
          <w:szCs w:val="12"/>
        </w:rPr>
        <w:t xml:space="preserve">  по  гражданско-правовым  договорам  или  по  совместительству с</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учетом реально отработанного времени, работников представительств, филиалов и других обособленных подразделений _______________________</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3. Размер средней заработной платы, рублей ____________________________</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(на последнюю отчетную дату)</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4. Является участником соглашений о разделе продукции: ________________</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(да/нет)</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5. Является профессиональным участником рынка ценных бумаг: ___________</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(да/нет)</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6. Осуществляет производство и реализацию подакцизных товаров: ________</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(да/нет)</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7. Осуществляет добычу и реализацию полезных ископаемых, за исключением общераспространенных полезных ископаемых ________</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(да/нет)</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8. Получал государственную и (или) муниципальную поддержку</w:t>
      </w:r>
    </w:p>
    <w:p w:rsidR="00AB5A90" w:rsidRPr="00AB5A90" w:rsidRDefault="00AB5A90" w:rsidP="00BD6448">
      <w:pPr>
        <w:spacing w:after="0" w:line="240" w:lineRule="auto"/>
        <w:rPr>
          <w:rFonts w:ascii="Times New Roman" w:hAnsi="Times New Roman" w:cs="Times New Roman"/>
          <w:bCs/>
          <w:color w:val="auto"/>
          <w:kern w:val="0"/>
          <w:sz w:val="12"/>
          <w:szCs w:val="12"/>
        </w:rPr>
      </w:pPr>
      <w:proofErr w:type="gramStart"/>
      <w:r w:rsidRPr="00AB5A90">
        <w:rPr>
          <w:rFonts w:ascii="Times New Roman" w:hAnsi="Times New Roman" w:cs="Times New Roman"/>
          <w:bCs/>
          <w:color w:val="auto"/>
          <w:kern w:val="0"/>
          <w:sz w:val="12"/>
          <w:szCs w:val="12"/>
        </w:rPr>
        <w:t>___________________________________________________________________</w:t>
      </w:r>
      <w:proofErr w:type="gramEnd"/>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w:t>
      </w:r>
      <w:proofErr w:type="gramStart"/>
      <w:r w:rsidRPr="00AB5A90">
        <w:rPr>
          <w:rFonts w:ascii="Times New Roman" w:hAnsi="Times New Roman" w:cs="Times New Roman"/>
          <w:bCs/>
          <w:color w:val="auto"/>
          <w:kern w:val="0"/>
          <w:sz w:val="12"/>
          <w:szCs w:val="12"/>
        </w:rPr>
        <w:t>(да/нет, указать номер и дату решения о предоставлении государственной и</w:t>
      </w:r>
      <w:proofErr w:type="gramEnd"/>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(или) муниципальной поддержки, наименование органа, предоставившего</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поддержку)</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9.  </w:t>
      </w:r>
      <w:proofErr w:type="gramStart"/>
      <w:r w:rsidRPr="00AB5A90">
        <w:rPr>
          <w:rFonts w:ascii="Times New Roman" w:hAnsi="Times New Roman" w:cs="Times New Roman"/>
          <w:bCs/>
          <w:color w:val="auto"/>
          <w:kern w:val="0"/>
          <w:sz w:val="12"/>
          <w:szCs w:val="12"/>
        </w:rPr>
        <w:t>Применяемая  заявителем  система  налогообложения  (отметить  любым</w:t>
      </w:r>
      <w:proofErr w:type="gramEnd"/>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знаком):</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общеустановленная;</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упрощенная (УСН);</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в   виде   единого  налога  на  вмененный  доход  для  отдельных  видов</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деятельности (ЕНВД);</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для сельскохозяйственных товаропроизводителей</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Размер   субсидии   прошу  установить  в   соответствии   с  Порядком субсидирования субъектам  малого и (или) среднего    предпринимательства</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в области ремесел и народных художественных промыслов на сырье, расходные материалы и инструменты, необходимые для изготовления продукции и изделий.</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Заявляю о  том,  что:</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proofErr w:type="gramStart"/>
      <w:r w:rsidRPr="00AB5A90">
        <w:rPr>
          <w:rFonts w:ascii="Times New Roman" w:hAnsi="Times New Roman" w:cs="Times New Roman"/>
          <w:bCs/>
          <w:color w:val="auto"/>
          <w:kern w:val="0"/>
          <w:sz w:val="12"/>
          <w:szCs w:val="12"/>
        </w:rPr>
        <w:t xml:space="preserve">-  на день подачи заявления о предоставлении субсидии в  отношении  меня  как субъекта  хозяйственных правоотношений не проводятся процедуры ликвидации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не приостановлена деятельность юридического лица в порядке, предусмотренном Кодексом Российской Федерации об административных правонарушениях, а также отсутствует задолженность по заработной плате сотрудникам. </w:t>
      </w:r>
      <w:proofErr w:type="gramEnd"/>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в случае получения субсидии обязуюсь сохранить среднюю численность </w:t>
      </w:r>
      <w:proofErr w:type="gramStart"/>
      <w:r w:rsidRPr="00AB5A90">
        <w:rPr>
          <w:rFonts w:ascii="Times New Roman" w:hAnsi="Times New Roman" w:cs="Times New Roman"/>
          <w:bCs/>
          <w:color w:val="auto"/>
          <w:kern w:val="0"/>
          <w:sz w:val="12"/>
          <w:szCs w:val="12"/>
        </w:rPr>
        <w:t>работающих</w:t>
      </w:r>
      <w:proofErr w:type="gramEnd"/>
      <w:r w:rsidRPr="00AB5A90">
        <w:rPr>
          <w:rFonts w:ascii="Times New Roman" w:hAnsi="Times New Roman" w:cs="Times New Roman"/>
          <w:bCs/>
          <w:color w:val="auto"/>
          <w:kern w:val="0"/>
          <w:sz w:val="12"/>
          <w:szCs w:val="12"/>
        </w:rPr>
        <w:t xml:space="preserve"> в течение одного года со дня получения субсидии.</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Даю свое согласие на проверку и обработку данных, указанных мной в заявлении.</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С условиями и порядком предоставления субсидии </w:t>
      </w:r>
      <w:proofErr w:type="gramStart"/>
      <w:r w:rsidRPr="00AB5A90">
        <w:rPr>
          <w:rFonts w:ascii="Times New Roman" w:hAnsi="Times New Roman" w:cs="Times New Roman"/>
          <w:bCs/>
          <w:color w:val="auto"/>
          <w:kern w:val="0"/>
          <w:sz w:val="12"/>
          <w:szCs w:val="12"/>
        </w:rPr>
        <w:t>ознакомлен</w:t>
      </w:r>
      <w:proofErr w:type="gramEnd"/>
      <w:r w:rsidRPr="00AB5A90">
        <w:rPr>
          <w:rFonts w:ascii="Times New Roman" w:hAnsi="Times New Roman" w:cs="Times New Roman"/>
          <w:bCs/>
          <w:color w:val="auto"/>
          <w:kern w:val="0"/>
          <w:sz w:val="12"/>
          <w:szCs w:val="12"/>
        </w:rPr>
        <w:t>, достоверность представленной информации гарантирую.</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ab/>
        <w:t>В соответствии с установленным порядком к заявлению прилагаются документы на ____ листах.</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Прошу указанную информацию не представлять без моего согласия третьим лицам.</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Руководитель __________               /_______________________/</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(должность)        (подпись)                  (расшифровка подписи)</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М.П.</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Главный бухгалтер ________________       /_______________________/</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(подпись)                  (расшифровка подписи)</w:t>
      </w:r>
    </w:p>
    <w:p w:rsidR="00AB5A90" w:rsidRPr="00AB5A90" w:rsidRDefault="00AB5A90" w:rsidP="00BD6448">
      <w:pPr>
        <w:spacing w:after="0" w:line="240" w:lineRule="auto"/>
        <w:rPr>
          <w:rFonts w:ascii="Times New Roman" w:hAnsi="Times New Roman" w:cs="Times New Roman"/>
          <w:bCs/>
          <w:color w:val="auto"/>
          <w:kern w:val="0"/>
          <w:sz w:val="12"/>
          <w:szCs w:val="12"/>
        </w:rPr>
      </w:pP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Дата</w:t>
      </w:r>
    </w:p>
    <w:p w:rsidR="00AB5A90" w:rsidRPr="00AB5A90" w:rsidRDefault="00AB5A90" w:rsidP="00AB5A90">
      <w:pPr>
        <w:spacing w:after="200" w:line="276"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Приложение  2</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к Порядку субсидирования</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затрат субъектов  малого и (или) среднего    предпринимательства</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в области ремесел и народных художественных промыслов </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на сырье, расходные материалы и инструменты,</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необходимые для изготовления продукции и изделий</w:t>
      </w:r>
    </w:p>
    <w:p w:rsidR="00AB5A90" w:rsidRPr="00AB5A90" w:rsidRDefault="00AB5A90" w:rsidP="00AB5A90">
      <w:pPr>
        <w:spacing w:after="200" w:line="276" w:lineRule="auto"/>
        <w:rPr>
          <w:rFonts w:ascii="Times New Roman" w:hAnsi="Times New Roman" w:cs="Times New Roman"/>
          <w:bCs/>
          <w:color w:val="auto"/>
          <w:kern w:val="0"/>
          <w:sz w:val="12"/>
          <w:szCs w:val="12"/>
        </w:rPr>
      </w:pPr>
    </w:p>
    <w:p w:rsidR="00AB5A90" w:rsidRPr="00AB5A90" w:rsidRDefault="00AB5A90" w:rsidP="00BD6448">
      <w:pPr>
        <w:spacing w:after="0" w:line="240" w:lineRule="auto"/>
        <w:rPr>
          <w:rFonts w:ascii="Times New Roman" w:hAnsi="Times New Roman" w:cs="Times New Roman"/>
          <w:bCs/>
          <w:color w:val="auto"/>
          <w:kern w:val="0"/>
          <w:sz w:val="12"/>
          <w:szCs w:val="12"/>
        </w:rPr>
      </w:pPr>
    </w:p>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Справка</w:t>
      </w:r>
    </w:p>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об имущественном и финансовом состоянии</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__________________________________________________________________</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(полное наименование заявителя)</w:t>
      </w:r>
    </w:p>
    <w:p w:rsidR="00AB5A90" w:rsidRPr="00AB5A90" w:rsidRDefault="00AB5A90" w:rsidP="00BD6448">
      <w:pPr>
        <w:spacing w:after="0" w:line="240" w:lineRule="auto"/>
        <w:rPr>
          <w:rFonts w:ascii="Times New Roman" w:hAnsi="Times New Roman" w:cs="Times New Roman"/>
          <w:bCs/>
          <w:color w:val="auto"/>
          <w:kern w:val="0"/>
          <w:sz w:val="12"/>
          <w:szCs w:val="12"/>
        </w:rPr>
      </w:pPr>
    </w:p>
    <w:p w:rsidR="00AB5A90" w:rsidRPr="00AB5A90" w:rsidRDefault="00AB5A90" w:rsidP="00BD6448">
      <w:pPr>
        <w:numPr>
          <w:ilvl w:val="0"/>
          <w:numId w:val="49"/>
        </w:numPr>
        <w:spacing w:after="0" w:line="240" w:lineRule="auto"/>
        <w:contextualSpacing/>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Сведения об имуществе:                                                 тыс. рублей</w:t>
      </w:r>
    </w:p>
    <w:p w:rsidR="00AB5A90" w:rsidRPr="00AB5A90" w:rsidRDefault="00AB5A90" w:rsidP="00BD6448">
      <w:pPr>
        <w:spacing w:after="0" w:line="240" w:lineRule="auto"/>
        <w:ind w:left="720"/>
        <w:contextualSpacing/>
        <w:rPr>
          <w:rFonts w:ascii="Times New Roman" w:hAnsi="Times New Roman" w:cs="Times New Roman"/>
          <w:bCs/>
          <w:color w:val="auto"/>
          <w:kern w:val="0"/>
          <w:sz w:val="12"/>
          <w:szCs w:val="12"/>
        </w:rPr>
      </w:pP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Наименование  имущества:</w:t>
      </w:r>
    </w:p>
    <w:p w:rsidR="00AB5A90" w:rsidRPr="00AB5A90" w:rsidRDefault="00AB5A90" w:rsidP="00BD6448">
      <w:pPr>
        <w:spacing w:after="0" w:line="240" w:lineRule="auto"/>
        <w:rPr>
          <w:rFonts w:ascii="Times New Roman" w:hAnsi="Times New Roman" w:cs="Times New Roman"/>
          <w:bCs/>
          <w:color w:val="auto"/>
          <w:kern w:val="0"/>
          <w:sz w:val="12"/>
          <w:szCs w:val="12"/>
        </w:rPr>
      </w:pPr>
    </w:p>
    <w:p w:rsidR="00AB5A90" w:rsidRPr="00AB5A90" w:rsidRDefault="00AB5A90" w:rsidP="00BD6448">
      <w:pPr>
        <w:spacing w:after="0" w:line="240" w:lineRule="auto"/>
        <w:rPr>
          <w:rFonts w:ascii="Times New Roman" w:hAnsi="Times New Roman" w:cs="Times New Roman"/>
          <w:bCs/>
          <w:color w:val="auto"/>
          <w:kern w:val="0"/>
          <w:sz w:val="12"/>
          <w:szCs w:val="12"/>
        </w:rPr>
      </w:pPr>
    </w:p>
    <w:p w:rsidR="00AB5A90" w:rsidRPr="00AB5A90" w:rsidRDefault="00AB5A90" w:rsidP="00BD6448">
      <w:pPr>
        <w:spacing w:after="0" w:line="240" w:lineRule="auto"/>
        <w:rPr>
          <w:rFonts w:ascii="Times New Roman" w:hAnsi="Times New Roman" w:cs="Times New Roman"/>
          <w:bCs/>
          <w:color w:val="auto"/>
          <w:kern w:val="0"/>
          <w:sz w:val="12"/>
          <w:szCs w:val="12"/>
        </w:rPr>
      </w:pP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Остаточная стоимость за предшествующий  календарный год &lt;*&gt;</w:t>
      </w:r>
    </w:p>
    <w:p w:rsidR="00AB5A90" w:rsidRPr="00AB5A90" w:rsidRDefault="00AB5A90" w:rsidP="00BD6448">
      <w:pPr>
        <w:spacing w:after="0" w:line="240" w:lineRule="auto"/>
        <w:rPr>
          <w:rFonts w:ascii="Times New Roman" w:hAnsi="Times New Roman" w:cs="Times New Roman"/>
          <w:bCs/>
          <w:color w:val="auto"/>
          <w:kern w:val="0"/>
          <w:sz w:val="12"/>
          <w:szCs w:val="12"/>
        </w:rPr>
      </w:pP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Всего         </w:t>
      </w:r>
      <w:r w:rsidRPr="00AB5A90">
        <w:rPr>
          <w:rFonts w:ascii="Times New Roman" w:hAnsi="Times New Roman" w:cs="Times New Roman"/>
          <w:bCs/>
          <w:color w:val="auto"/>
          <w:kern w:val="0"/>
          <w:sz w:val="12"/>
          <w:szCs w:val="12"/>
        </w:rPr>
        <w:tab/>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 Сведения о финансовом состоянии:</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Выручка от реализации  товаров  (работ,  услуг)  без  учета  налога  </w:t>
      </w:r>
      <w:proofErr w:type="gramStart"/>
      <w:r w:rsidRPr="00AB5A90">
        <w:rPr>
          <w:rFonts w:ascii="Times New Roman" w:hAnsi="Times New Roman" w:cs="Times New Roman"/>
          <w:bCs/>
          <w:color w:val="auto"/>
          <w:kern w:val="0"/>
          <w:sz w:val="12"/>
          <w:szCs w:val="12"/>
        </w:rPr>
        <w:t>на</w:t>
      </w:r>
      <w:proofErr w:type="gramEnd"/>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добавленную стоимость (доходы от основной деятельности)  за  </w:t>
      </w:r>
      <w:proofErr w:type="gramStart"/>
      <w:r w:rsidRPr="00AB5A90">
        <w:rPr>
          <w:rFonts w:ascii="Times New Roman" w:hAnsi="Times New Roman" w:cs="Times New Roman"/>
          <w:bCs/>
          <w:color w:val="auto"/>
          <w:kern w:val="0"/>
          <w:sz w:val="12"/>
          <w:szCs w:val="12"/>
        </w:rPr>
        <w:t>предшествующий</w:t>
      </w:r>
      <w:proofErr w:type="gramEnd"/>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календарный год &lt;*&gt;, тыс. рублей: ________________.</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&lt;*&gt; Для  вновь  созданной  организации  или  вновь  </w:t>
      </w:r>
      <w:proofErr w:type="gramStart"/>
      <w:r w:rsidRPr="00AB5A90">
        <w:rPr>
          <w:rFonts w:ascii="Times New Roman" w:hAnsi="Times New Roman" w:cs="Times New Roman"/>
          <w:bCs/>
          <w:color w:val="auto"/>
          <w:kern w:val="0"/>
          <w:sz w:val="12"/>
          <w:szCs w:val="12"/>
        </w:rPr>
        <w:t>зарегистрированного</w:t>
      </w:r>
      <w:proofErr w:type="gramEnd"/>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индивидуального предпринимателя  и  крестьянского  (фермерского)  хозяйства</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сведения предоставляются за период, прошедший  со  дня  их  </w:t>
      </w:r>
      <w:proofErr w:type="gramStart"/>
      <w:r w:rsidRPr="00AB5A90">
        <w:rPr>
          <w:rFonts w:ascii="Times New Roman" w:hAnsi="Times New Roman" w:cs="Times New Roman"/>
          <w:bCs/>
          <w:color w:val="auto"/>
          <w:kern w:val="0"/>
          <w:sz w:val="12"/>
          <w:szCs w:val="12"/>
        </w:rPr>
        <w:t>государственной</w:t>
      </w:r>
      <w:proofErr w:type="gramEnd"/>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регистрации.</w:t>
      </w:r>
    </w:p>
    <w:p w:rsidR="00AB5A90" w:rsidRPr="00AB5A90" w:rsidRDefault="00AB5A90" w:rsidP="00BD6448">
      <w:pPr>
        <w:spacing w:after="0" w:line="240" w:lineRule="auto"/>
        <w:rPr>
          <w:rFonts w:ascii="Times New Roman" w:hAnsi="Times New Roman" w:cs="Times New Roman"/>
          <w:bCs/>
          <w:color w:val="auto"/>
          <w:kern w:val="0"/>
          <w:sz w:val="12"/>
          <w:szCs w:val="12"/>
        </w:rPr>
      </w:pP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lastRenderedPageBreak/>
        <w:t>Руководитель_____________________      /___________________________/</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(должность</w:t>
      </w:r>
      <w:proofErr w:type="gramStart"/>
      <w:r w:rsidRPr="00AB5A90">
        <w:rPr>
          <w:rFonts w:ascii="Times New Roman" w:hAnsi="Times New Roman" w:cs="Times New Roman"/>
          <w:bCs/>
          <w:color w:val="auto"/>
          <w:kern w:val="0"/>
          <w:sz w:val="12"/>
          <w:szCs w:val="12"/>
        </w:rPr>
        <w:t>)(</w:t>
      </w:r>
      <w:proofErr w:type="gramEnd"/>
      <w:r w:rsidRPr="00AB5A90">
        <w:rPr>
          <w:rFonts w:ascii="Times New Roman" w:hAnsi="Times New Roman" w:cs="Times New Roman"/>
          <w:bCs/>
          <w:color w:val="auto"/>
          <w:kern w:val="0"/>
          <w:sz w:val="12"/>
          <w:szCs w:val="12"/>
        </w:rPr>
        <w:t>подпись)                   (расшифровка подписи)</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М.П.</w:t>
      </w:r>
    </w:p>
    <w:p w:rsidR="00AB5A90" w:rsidRPr="00AB5A90" w:rsidRDefault="00AB5A90" w:rsidP="00BD6448">
      <w:pPr>
        <w:spacing w:after="0" w:line="240" w:lineRule="auto"/>
        <w:rPr>
          <w:rFonts w:ascii="Times New Roman" w:hAnsi="Times New Roman" w:cs="Times New Roman"/>
          <w:bCs/>
          <w:color w:val="auto"/>
          <w:kern w:val="0"/>
          <w:sz w:val="12"/>
          <w:szCs w:val="12"/>
        </w:rPr>
      </w:pP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Главный бухгалтер  ____________________/___________________________/                       </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(подпись)                             (расшифровка подписи)</w:t>
      </w:r>
    </w:p>
    <w:p w:rsidR="00AB5A90" w:rsidRPr="00AB5A90" w:rsidRDefault="00AB5A90" w:rsidP="00AB5A90">
      <w:pPr>
        <w:spacing w:after="200" w:line="276" w:lineRule="auto"/>
        <w:rPr>
          <w:rFonts w:ascii="Times New Roman" w:hAnsi="Times New Roman" w:cs="Times New Roman"/>
          <w:bCs/>
          <w:color w:val="auto"/>
          <w:kern w:val="0"/>
          <w:sz w:val="12"/>
          <w:szCs w:val="12"/>
        </w:rPr>
      </w:pP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Приложение  3</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к Порядку субсидирования</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затрат субъектов  малого и (или) среднего    предпринимательства</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в области ремесел и народных художественных промыслов </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на сырье, расходные материалы и инструменты,</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необходимые для изготовления продукции и изделий</w:t>
      </w:r>
    </w:p>
    <w:p w:rsidR="00AB5A90" w:rsidRPr="00AB5A90" w:rsidRDefault="00AB5A90" w:rsidP="00AB5A90">
      <w:pPr>
        <w:spacing w:after="200" w:line="276" w:lineRule="auto"/>
        <w:rPr>
          <w:rFonts w:ascii="Times New Roman" w:hAnsi="Times New Roman" w:cs="Times New Roman"/>
          <w:bCs/>
          <w:color w:val="auto"/>
          <w:kern w:val="0"/>
          <w:sz w:val="12"/>
          <w:szCs w:val="12"/>
        </w:rPr>
      </w:pPr>
    </w:p>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Реестр получателей субсидий</w:t>
      </w:r>
    </w:p>
    <w:p w:rsidR="00AB5A90" w:rsidRPr="00AB5A90" w:rsidRDefault="00AB5A90" w:rsidP="00BD6448">
      <w:pPr>
        <w:spacing w:after="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(наименование формы муниципальной поддержки)</w:t>
      </w:r>
    </w:p>
    <w:p w:rsidR="00AB5A90" w:rsidRPr="00AB5A90" w:rsidRDefault="00AB5A90" w:rsidP="00BD6448">
      <w:pPr>
        <w:spacing w:after="0" w:line="240" w:lineRule="auto"/>
        <w:rPr>
          <w:rFonts w:ascii="Times New Roman" w:hAnsi="Times New Roman" w:cs="Times New Roman"/>
          <w:bCs/>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2027"/>
        <w:gridCol w:w="2027"/>
        <w:gridCol w:w="2027"/>
        <w:gridCol w:w="2028"/>
      </w:tblGrid>
      <w:tr w:rsidR="00AB5A90" w:rsidRPr="00AB5A90" w:rsidTr="00AB5A90">
        <w:tc>
          <w:tcPr>
            <w:tcW w:w="2027" w:type="dxa"/>
          </w:tcPr>
          <w:p w:rsidR="00AB5A90" w:rsidRPr="00AB5A90" w:rsidRDefault="00AB5A90" w:rsidP="00BD6448">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w:t>
            </w:r>
            <w:r w:rsidRPr="00AB5A90">
              <w:rPr>
                <w:rFonts w:ascii="Times New Roman" w:hAnsi="Times New Roman" w:cs="Times New Roman"/>
                <w:bCs/>
                <w:color w:val="auto"/>
                <w:kern w:val="0"/>
                <w:sz w:val="12"/>
                <w:szCs w:val="12"/>
              </w:rPr>
              <w:br/>
            </w:r>
            <w:proofErr w:type="gramStart"/>
            <w:r w:rsidRPr="00AB5A90">
              <w:rPr>
                <w:rFonts w:ascii="Times New Roman" w:hAnsi="Times New Roman" w:cs="Times New Roman"/>
                <w:bCs/>
                <w:color w:val="auto"/>
                <w:kern w:val="0"/>
                <w:sz w:val="12"/>
                <w:szCs w:val="12"/>
              </w:rPr>
              <w:t>п</w:t>
            </w:r>
            <w:proofErr w:type="gramEnd"/>
            <w:r w:rsidRPr="00AB5A90">
              <w:rPr>
                <w:rFonts w:ascii="Times New Roman" w:hAnsi="Times New Roman" w:cs="Times New Roman"/>
                <w:bCs/>
                <w:color w:val="auto"/>
                <w:kern w:val="0"/>
                <w:sz w:val="12"/>
                <w:szCs w:val="12"/>
              </w:rPr>
              <w:t>/п</w:t>
            </w:r>
          </w:p>
        </w:tc>
        <w:tc>
          <w:tcPr>
            <w:tcW w:w="2027" w:type="dxa"/>
          </w:tcPr>
          <w:p w:rsidR="00AB5A90" w:rsidRPr="00AB5A90" w:rsidRDefault="00AB5A90" w:rsidP="00BD6448">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Наименование    </w:t>
            </w:r>
            <w:r w:rsidRPr="00AB5A90">
              <w:rPr>
                <w:rFonts w:ascii="Times New Roman" w:hAnsi="Times New Roman" w:cs="Times New Roman"/>
                <w:bCs/>
                <w:color w:val="auto"/>
                <w:kern w:val="0"/>
                <w:sz w:val="12"/>
                <w:szCs w:val="12"/>
              </w:rPr>
              <w:br/>
              <w:t xml:space="preserve">субъекта малого  </w:t>
            </w:r>
            <w:r w:rsidRPr="00AB5A90">
              <w:rPr>
                <w:rFonts w:ascii="Times New Roman" w:hAnsi="Times New Roman" w:cs="Times New Roman"/>
                <w:bCs/>
                <w:color w:val="auto"/>
                <w:kern w:val="0"/>
                <w:sz w:val="12"/>
                <w:szCs w:val="12"/>
              </w:rPr>
              <w:br/>
              <w:t xml:space="preserve">или среднего    </w:t>
            </w:r>
            <w:r w:rsidRPr="00AB5A90">
              <w:rPr>
                <w:rFonts w:ascii="Times New Roman" w:hAnsi="Times New Roman" w:cs="Times New Roman"/>
                <w:bCs/>
                <w:color w:val="auto"/>
                <w:kern w:val="0"/>
                <w:sz w:val="12"/>
                <w:szCs w:val="12"/>
              </w:rPr>
              <w:br/>
              <w:t>предпринимательства</w:t>
            </w:r>
          </w:p>
        </w:tc>
        <w:tc>
          <w:tcPr>
            <w:tcW w:w="2027" w:type="dxa"/>
          </w:tcPr>
          <w:p w:rsidR="00AB5A90" w:rsidRPr="00AB5A90" w:rsidRDefault="00AB5A90" w:rsidP="00BD6448">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ИНН</w:t>
            </w:r>
          </w:p>
        </w:tc>
        <w:tc>
          <w:tcPr>
            <w:tcW w:w="2027" w:type="dxa"/>
          </w:tcPr>
          <w:p w:rsidR="00AB5A90" w:rsidRPr="00AB5A90" w:rsidRDefault="00AB5A90" w:rsidP="00BD6448">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Наименование банка </w:t>
            </w:r>
            <w:r w:rsidRPr="00AB5A90">
              <w:rPr>
                <w:rFonts w:ascii="Times New Roman" w:hAnsi="Times New Roman" w:cs="Times New Roman"/>
                <w:bCs/>
                <w:color w:val="auto"/>
                <w:kern w:val="0"/>
                <w:sz w:val="12"/>
                <w:szCs w:val="12"/>
              </w:rPr>
              <w:br/>
              <w:t xml:space="preserve">субъекта малого  </w:t>
            </w:r>
            <w:r w:rsidRPr="00AB5A90">
              <w:rPr>
                <w:rFonts w:ascii="Times New Roman" w:hAnsi="Times New Roman" w:cs="Times New Roman"/>
                <w:bCs/>
                <w:color w:val="auto"/>
                <w:kern w:val="0"/>
                <w:sz w:val="12"/>
                <w:szCs w:val="12"/>
              </w:rPr>
              <w:br/>
              <w:t xml:space="preserve">или среднего   </w:t>
            </w:r>
            <w:r w:rsidRPr="00AB5A90">
              <w:rPr>
                <w:rFonts w:ascii="Times New Roman" w:hAnsi="Times New Roman" w:cs="Times New Roman"/>
                <w:bCs/>
                <w:color w:val="auto"/>
                <w:kern w:val="0"/>
                <w:sz w:val="12"/>
                <w:szCs w:val="12"/>
              </w:rPr>
              <w:br/>
              <w:t>предпринимательства</w:t>
            </w:r>
          </w:p>
        </w:tc>
        <w:tc>
          <w:tcPr>
            <w:tcW w:w="2028" w:type="dxa"/>
          </w:tcPr>
          <w:p w:rsidR="00AB5A90" w:rsidRPr="00AB5A90" w:rsidRDefault="00AB5A90" w:rsidP="00BD6448">
            <w:pPr>
              <w:autoSpaceDE w:val="0"/>
              <w:autoSpaceDN w:val="0"/>
              <w:adjustRightInd w:val="0"/>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Размер  </w:t>
            </w:r>
            <w:r w:rsidRPr="00AB5A90">
              <w:rPr>
                <w:rFonts w:ascii="Times New Roman" w:hAnsi="Times New Roman" w:cs="Times New Roman"/>
                <w:bCs/>
                <w:color w:val="auto"/>
                <w:kern w:val="0"/>
                <w:sz w:val="12"/>
                <w:szCs w:val="12"/>
              </w:rPr>
              <w:br/>
              <w:t xml:space="preserve">субсидии </w:t>
            </w:r>
            <w:r w:rsidRPr="00AB5A90">
              <w:rPr>
                <w:rFonts w:ascii="Times New Roman" w:hAnsi="Times New Roman" w:cs="Times New Roman"/>
                <w:bCs/>
                <w:color w:val="auto"/>
                <w:kern w:val="0"/>
                <w:sz w:val="12"/>
                <w:szCs w:val="12"/>
              </w:rPr>
              <w:br/>
              <w:t>(в рублях)</w:t>
            </w:r>
          </w:p>
        </w:tc>
      </w:tr>
      <w:tr w:rsidR="00AB5A90" w:rsidRPr="00AB5A90" w:rsidTr="00AB5A90">
        <w:tc>
          <w:tcPr>
            <w:tcW w:w="2027" w:type="dxa"/>
          </w:tcPr>
          <w:p w:rsidR="00AB5A90" w:rsidRPr="00AB5A90" w:rsidRDefault="00AB5A90" w:rsidP="00BD6448">
            <w:pPr>
              <w:spacing w:after="0" w:line="240" w:lineRule="auto"/>
              <w:rPr>
                <w:rFonts w:ascii="Times New Roman" w:hAnsi="Times New Roman" w:cs="Times New Roman"/>
                <w:bCs/>
                <w:color w:val="auto"/>
                <w:kern w:val="0"/>
                <w:sz w:val="12"/>
                <w:szCs w:val="12"/>
              </w:rPr>
            </w:pPr>
          </w:p>
        </w:tc>
        <w:tc>
          <w:tcPr>
            <w:tcW w:w="2027" w:type="dxa"/>
          </w:tcPr>
          <w:p w:rsidR="00AB5A90" w:rsidRPr="00AB5A90" w:rsidRDefault="00AB5A90" w:rsidP="00BD6448">
            <w:pPr>
              <w:spacing w:after="0" w:line="240" w:lineRule="auto"/>
              <w:rPr>
                <w:rFonts w:ascii="Times New Roman" w:hAnsi="Times New Roman" w:cs="Times New Roman"/>
                <w:bCs/>
                <w:color w:val="auto"/>
                <w:kern w:val="0"/>
                <w:sz w:val="12"/>
                <w:szCs w:val="12"/>
              </w:rPr>
            </w:pPr>
          </w:p>
        </w:tc>
        <w:tc>
          <w:tcPr>
            <w:tcW w:w="2027" w:type="dxa"/>
          </w:tcPr>
          <w:p w:rsidR="00AB5A90" w:rsidRPr="00AB5A90" w:rsidRDefault="00AB5A90" w:rsidP="00BD6448">
            <w:pPr>
              <w:spacing w:after="0" w:line="240" w:lineRule="auto"/>
              <w:rPr>
                <w:rFonts w:ascii="Times New Roman" w:hAnsi="Times New Roman" w:cs="Times New Roman"/>
                <w:bCs/>
                <w:color w:val="auto"/>
                <w:kern w:val="0"/>
                <w:sz w:val="12"/>
                <w:szCs w:val="12"/>
              </w:rPr>
            </w:pPr>
          </w:p>
        </w:tc>
        <w:tc>
          <w:tcPr>
            <w:tcW w:w="2027" w:type="dxa"/>
          </w:tcPr>
          <w:p w:rsidR="00AB5A90" w:rsidRPr="00AB5A90" w:rsidRDefault="00AB5A90" w:rsidP="00BD6448">
            <w:pPr>
              <w:spacing w:after="0" w:line="240" w:lineRule="auto"/>
              <w:rPr>
                <w:rFonts w:ascii="Times New Roman" w:hAnsi="Times New Roman" w:cs="Times New Roman"/>
                <w:bCs/>
                <w:color w:val="auto"/>
                <w:kern w:val="0"/>
                <w:sz w:val="12"/>
                <w:szCs w:val="12"/>
              </w:rPr>
            </w:pPr>
          </w:p>
        </w:tc>
        <w:tc>
          <w:tcPr>
            <w:tcW w:w="2028" w:type="dxa"/>
          </w:tcPr>
          <w:p w:rsidR="00AB5A90" w:rsidRPr="00AB5A90" w:rsidRDefault="00AB5A90" w:rsidP="00BD6448">
            <w:pPr>
              <w:spacing w:after="0" w:line="240" w:lineRule="auto"/>
              <w:rPr>
                <w:rFonts w:ascii="Times New Roman" w:hAnsi="Times New Roman" w:cs="Times New Roman"/>
                <w:bCs/>
                <w:color w:val="auto"/>
                <w:kern w:val="0"/>
                <w:sz w:val="12"/>
                <w:szCs w:val="12"/>
              </w:rPr>
            </w:pPr>
          </w:p>
        </w:tc>
      </w:tr>
      <w:tr w:rsidR="00AB5A90" w:rsidRPr="00AB5A90" w:rsidTr="00AB5A90">
        <w:tc>
          <w:tcPr>
            <w:tcW w:w="2027" w:type="dxa"/>
          </w:tcPr>
          <w:p w:rsidR="00AB5A90" w:rsidRPr="00AB5A90" w:rsidRDefault="00AB5A90" w:rsidP="00BD6448">
            <w:pPr>
              <w:spacing w:after="0" w:line="240" w:lineRule="auto"/>
              <w:rPr>
                <w:rFonts w:ascii="Times New Roman" w:hAnsi="Times New Roman" w:cs="Times New Roman"/>
                <w:bCs/>
                <w:color w:val="auto"/>
                <w:kern w:val="0"/>
                <w:sz w:val="12"/>
                <w:szCs w:val="12"/>
              </w:rPr>
            </w:pPr>
          </w:p>
        </w:tc>
        <w:tc>
          <w:tcPr>
            <w:tcW w:w="2027" w:type="dxa"/>
          </w:tcPr>
          <w:p w:rsidR="00AB5A90" w:rsidRPr="00AB5A90" w:rsidRDefault="00AB5A90" w:rsidP="00BD6448">
            <w:pPr>
              <w:spacing w:after="0" w:line="240" w:lineRule="auto"/>
              <w:rPr>
                <w:rFonts w:ascii="Times New Roman" w:hAnsi="Times New Roman" w:cs="Times New Roman"/>
                <w:bCs/>
                <w:color w:val="auto"/>
                <w:kern w:val="0"/>
                <w:sz w:val="12"/>
                <w:szCs w:val="12"/>
              </w:rPr>
            </w:pPr>
          </w:p>
        </w:tc>
        <w:tc>
          <w:tcPr>
            <w:tcW w:w="2027" w:type="dxa"/>
          </w:tcPr>
          <w:p w:rsidR="00AB5A90" w:rsidRPr="00AB5A90" w:rsidRDefault="00AB5A90" w:rsidP="00BD6448">
            <w:pPr>
              <w:spacing w:after="0" w:line="240" w:lineRule="auto"/>
              <w:rPr>
                <w:rFonts w:ascii="Times New Roman" w:hAnsi="Times New Roman" w:cs="Times New Roman"/>
                <w:bCs/>
                <w:color w:val="auto"/>
                <w:kern w:val="0"/>
                <w:sz w:val="12"/>
                <w:szCs w:val="12"/>
              </w:rPr>
            </w:pPr>
          </w:p>
        </w:tc>
        <w:tc>
          <w:tcPr>
            <w:tcW w:w="2027" w:type="dxa"/>
          </w:tcPr>
          <w:p w:rsidR="00AB5A90" w:rsidRPr="00AB5A90" w:rsidRDefault="00AB5A90" w:rsidP="00BD6448">
            <w:pPr>
              <w:spacing w:after="0" w:line="240" w:lineRule="auto"/>
              <w:rPr>
                <w:rFonts w:ascii="Times New Roman" w:hAnsi="Times New Roman" w:cs="Times New Roman"/>
                <w:bCs/>
                <w:color w:val="auto"/>
                <w:kern w:val="0"/>
                <w:sz w:val="12"/>
                <w:szCs w:val="12"/>
              </w:rPr>
            </w:pPr>
          </w:p>
        </w:tc>
        <w:tc>
          <w:tcPr>
            <w:tcW w:w="2028" w:type="dxa"/>
          </w:tcPr>
          <w:p w:rsidR="00AB5A90" w:rsidRPr="00AB5A90" w:rsidRDefault="00AB5A90" w:rsidP="00BD6448">
            <w:pPr>
              <w:spacing w:after="0" w:line="240" w:lineRule="auto"/>
              <w:rPr>
                <w:rFonts w:ascii="Times New Roman" w:hAnsi="Times New Roman" w:cs="Times New Roman"/>
                <w:bCs/>
                <w:color w:val="auto"/>
                <w:kern w:val="0"/>
                <w:sz w:val="12"/>
                <w:szCs w:val="12"/>
              </w:rPr>
            </w:pPr>
          </w:p>
        </w:tc>
      </w:tr>
      <w:tr w:rsidR="00AB5A90" w:rsidRPr="00AB5A90" w:rsidTr="00AB5A90">
        <w:tc>
          <w:tcPr>
            <w:tcW w:w="2027" w:type="dxa"/>
          </w:tcPr>
          <w:p w:rsidR="00AB5A90" w:rsidRPr="00AB5A90" w:rsidRDefault="00AB5A90" w:rsidP="00BD6448">
            <w:pPr>
              <w:spacing w:after="0" w:line="240" w:lineRule="auto"/>
              <w:rPr>
                <w:rFonts w:ascii="Times New Roman" w:hAnsi="Times New Roman" w:cs="Times New Roman"/>
                <w:bCs/>
                <w:color w:val="auto"/>
                <w:kern w:val="0"/>
                <w:sz w:val="12"/>
                <w:szCs w:val="12"/>
              </w:rPr>
            </w:pPr>
          </w:p>
        </w:tc>
        <w:tc>
          <w:tcPr>
            <w:tcW w:w="2027" w:type="dxa"/>
          </w:tcPr>
          <w:p w:rsidR="00AB5A90" w:rsidRPr="00AB5A90" w:rsidRDefault="00AB5A90" w:rsidP="00BD6448">
            <w:pPr>
              <w:spacing w:after="0" w:line="240" w:lineRule="auto"/>
              <w:rPr>
                <w:rFonts w:ascii="Times New Roman" w:hAnsi="Times New Roman" w:cs="Times New Roman"/>
                <w:bCs/>
                <w:color w:val="auto"/>
                <w:kern w:val="0"/>
                <w:sz w:val="12"/>
                <w:szCs w:val="12"/>
              </w:rPr>
            </w:pPr>
          </w:p>
        </w:tc>
        <w:tc>
          <w:tcPr>
            <w:tcW w:w="2027" w:type="dxa"/>
          </w:tcPr>
          <w:p w:rsidR="00AB5A90" w:rsidRPr="00AB5A90" w:rsidRDefault="00AB5A90" w:rsidP="00BD6448">
            <w:pPr>
              <w:spacing w:after="0" w:line="240" w:lineRule="auto"/>
              <w:rPr>
                <w:rFonts w:ascii="Times New Roman" w:hAnsi="Times New Roman" w:cs="Times New Roman"/>
                <w:bCs/>
                <w:color w:val="auto"/>
                <w:kern w:val="0"/>
                <w:sz w:val="12"/>
                <w:szCs w:val="12"/>
              </w:rPr>
            </w:pPr>
          </w:p>
        </w:tc>
        <w:tc>
          <w:tcPr>
            <w:tcW w:w="2027" w:type="dxa"/>
          </w:tcPr>
          <w:p w:rsidR="00AB5A90" w:rsidRPr="00AB5A90" w:rsidRDefault="00AB5A90" w:rsidP="00BD6448">
            <w:pPr>
              <w:spacing w:after="0" w:line="240" w:lineRule="auto"/>
              <w:rPr>
                <w:rFonts w:ascii="Times New Roman" w:hAnsi="Times New Roman" w:cs="Times New Roman"/>
                <w:bCs/>
                <w:color w:val="auto"/>
                <w:kern w:val="0"/>
                <w:sz w:val="12"/>
                <w:szCs w:val="12"/>
              </w:rPr>
            </w:pPr>
          </w:p>
        </w:tc>
        <w:tc>
          <w:tcPr>
            <w:tcW w:w="2028" w:type="dxa"/>
          </w:tcPr>
          <w:p w:rsidR="00AB5A90" w:rsidRPr="00AB5A90" w:rsidRDefault="00AB5A90" w:rsidP="00BD6448">
            <w:pPr>
              <w:spacing w:after="0" w:line="240" w:lineRule="auto"/>
              <w:rPr>
                <w:rFonts w:ascii="Times New Roman" w:hAnsi="Times New Roman" w:cs="Times New Roman"/>
                <w:bCs/>
                <w:color w:val="auto"/>
                <w:kern w:val="0"/>
                <w:sz w:val="12"/>
                <w:szCs w:val="12"/>
              </w:rPr>
            </w:pPr>
          </w:p>
        </w:tc>
      </w:tr>
    </w:tbl>
    <w:p w:rsidR="00AB5A90" w:rsidRPr="00AB5A90" w:rsidRDefault="00AB5A90" w:rsidP="00BD6448">
      <w:pPr>
        <w:spacing w:after="0" w:line="240" w:lineRule="auto"/>
        <w:rPr>
          <w:rFonts w:ascii="Times New Roman" w:hAnsi="Times New Roman" w:cs="Times New Roman"/>
          <w:bCs/>
          <w:color w:val="auto"/>
          <w:kern w:val="0"/>
          <w:sz w:val="12"/>
          <w:szCs w:val="12"/>
        </w:rPr>
      </w:pPr>
    </w:p>
    <w:p w:rsidR="00AB5A90" w:rsidRPr="00AB5A90" w:rsidRDefault="00AB5A90" w:rsidP="00BD6448">
      <w:pPr>
        <w:spacing w:after="0" w:line="240" w:lineRule="auto"/>
        <w:rPr>
          <w:rFonts w:ascii="Times New Roman" w:hAnsi="Times New Roman" w:cs="Times New Roman"/>
          <w:bCs/>
          <w:color w:val="auto"/>
          <w:kern w:val="0"/>
          <w:sz w:val="12"/>
          <w:szCs w:val="12"/>
        </w:rPr>
      </w:pP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_________________________ И.О.Ф.</w:t>
      </w:r>
    </w:p>
    <w:p w:rsidR="00AB5A90" w:rsidRPr="00AB5A90" w:rsidRDefault="00AB5A90" w:rsidP="00BD6448">
      <w:pPr>
        <w:spacing w:after="0" w:line="240" w:lineRule="auto"/>
        <w:rPr>
          <w:rFonts w:ascii="Times New Roman" w:hAnsi="Times New Roman" w:cs="Times New Roman"/>
          <w:bCs/>
          <w:color w:val="auto"/>
          <w:kern w:val="0"/>
          <w:sz w:val="12"/>
          <w:szCs w:val="12"/>
        </w:rPr>
      </w:pPr>
    </w:p>
    <w:p w:rsidR="00AB5A90" w:rsidRPr="00AB5A90" w:rsidRDefault="00AB5A90" w:rsidP="00BD6448">
      <w:pPr>
        <w:spacing w:after="0" w:line="240" w:lineRule="auto"/>
        <w:rPr>
          <w:rFonts w:ascii="Times New Roman" w:hAnsi="Times New Roman" w:cs="Times New Roman"/>
          <w:bCs/>
          <w:color w:val="auto"/>
          <w:kern w:val="0"/>
          <w:sz w:val="12"/>
          <w:szCs w:val="12"/>
        </w:rPr>
      </w:pPr>
    </w:p>
    <w:p w:rsidR="00AB5A90" w:rsidRPr="00AB5A90" w:rsidRDefault="00AB5A90" w:rsidP="00AB5A90">
      <w:pPr>
        <w:spacing w:after="0" w:line="276" w:lineRule="auto"/>
        <w:jc w:val="right"/>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Приложение  4</w:t>
      </w:r>
    </w:p>
    <w:p w:rsidR="00AB5A90" w:rsidRPr="00AB5A90" w:rsidRDefault="00AB5A90" w:rsidP="00AB5A90">
      <w:pPr>
        <w:spacing w:after="0" w:line="276" w:lineRule="auto"/>
        <w:jc w:val="right"/>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к Порядку субсидирования</w:t>
      </w:r>
    </w:p>
    <w:p w:rsidR="00AB5A90" w:rsidRPr="00AB5A90" w:rsidRDefault="00AB5A90" w:rsidP="00AB5A90">
      <w:pPr>
        <w:spacing w:after="0" w:line="276" w:lineRule="auto"/>
        <w:jc w:val="right"/>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затрат субъектов  малого и (или) среднего    предпринимательства</w:t>
      </w:r>
    </w:p>
    <w:p w:rsidR="00AB5A90" w:rsidRPr="00AB5A90" w:rsidRDefault="00AB5A90" w:rsidP="00AB5A90">
      <w:pPr>
        <w:spacing w:after="0" w:line="276" w:lineRule="auto"/>
        <w:jc w:val="right"/>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в области ремесел и народных художественных промыслов </w:t>
      </w:r>
    </w:p>
    <w:p w:rsidR="00AB5A90" w:rsidRPr="00AB5A90" w:rsidRDefault="00AB5A90" w:rsidP="00AB5A90">
      <w:pPr>
        <w:spacing w:after="0" w:line="276" w:lineRule="auto"/>
        <w:jc w:val="right"/>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на сырье, расходные материалы и инструменты,</w:t>
      </w:r>
    </w:p>
    <w:p w:rsidR="00AB5A90" w:rsidRPr="00AB5A90" w:rsidRDefault="00AB5A90" w:rsidP="00AB5A90">
      <w:pPr>
        <w:spacing w:after="0" w:line="276" w:lineRule="auto"/>
        <w:jc w:val="right"/>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необходимые для изготовления продукции и изделий</w:t>
      </w:r>
    </w:p>
    <w:p w:rsidR="00AB5A90" w:rsidRPr="00AB5A90" w:rsidRDefault="00AB5A90" w:rsidP="00BD6448">
      <w:pPr>
        <w:spacing w:after="0" w:line="240" w:lineRule="auto"/>
        <w:rPr>
          <w:rFonts w:ascii="Times New Roman" w:hAnsi="Times New Roman" w:cs="Times New Roman"/>
          <w:bCs/>
          <w:color w:val="auto"/>
          <w:kern w:val="0"/>
          <w:sz w:val="12"/>
          <w:szCs w:val="12"/>
        </w:rPr>
      </w:pPr>
    </w:p>
    <w:p w:rsidR="00AB5A90" w:rsidRPr="00AB5A90" w:rsidRDefault="00AB5A90" w:rsidP="00BD6448">
      <w:pPr>
        <w:spacing w:after="20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ПЕРЕЧЕНЬ</w:t>
      </w:r>
    </w:p>
    <w:p w:rsidR="00AB5A90" w:rsidRPr="00AB5A90" w:rsidRDefault="00AB5A90" w:rsidP="00BD6448">
      <w:pPr>
        <w:spacing w:after="200" w:line="240" w:lineRule="auto"/>
        <w:jc w:val="center"/>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Видов ремесленной деятельности подлежащих субсидированию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418"/>
        <w:gridCol w:w="3633"/>
        <w:gridCol w:w="3880"/>
      </w:tblGrid>
      <w:tr w:rsidR="00AB5A90" w:rsidRPr="00AB5A90" w:rsidTr="00AB5A90">
        <w:tc>
          <w:tcPr>
            <w:tcW w:w="675" w:type="dxa"/>
          </w:tcPr>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w:t>
            </w:r>
            <w:proofErr w:type="spellStart"/>
            <w:r w:rsidRPr="00AB5A90">
              <w:rPr>
                <w:rFonts w:ascii="Times New Roman" w:hAnsi="Times New Roman" w:cs="Times New Roman"/>
                <w:bCs/>
                <w:color w:val="auto"/>
                <w:kern w:val="0"/>
                <w:sz w:val="12"/>
                <w:szCs w:val="12"/>
              </w:rPr>
              <w:t>пп</w:t>
            </w:r>
            <w:proofErr w:type="spellEnd"/>
          </w:p>
        </w:tc>
        <w:tc>
          <w:tcPr>
            <w:tcW w:w="1418" w:type="dxa"/>
          </w:tcPr>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Коды по ОКВЭД</w:t>
            </w:r>
          </w:p>
        </w:tc>
        <w:tc>
          <w:tcPr>
            <w:tcW w:w="3633" w:type="dxa"/>
          </w:tcPr>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Класс </w:t>
            </w:r>
            <w:proofErr w:type="gramStart"/>
            <w:r w:rsidRPr="00AB5A90">
              <w:rPr>
                <w:rFonts w:ascii="Times New Roman" w:hAnsi="Times New Roman" w:cs="Times New Roman"/>
                <w:bCs/>
                <w:color w:val="auto"/>
                <w:kern w:val="0"/>
                <w:sz w:val="12"/>
                <w:szCs w:val="12"/>
              </w:rPr>
              <w:t>экономической</w:t>
            </w:r>
            <w:proofErr w:type="gramEnd"/>
            <w:r w:rsidRPr="00AB5A90">
              <w:rPr>
                <w:rFonts w:ascii="Times New Roman" w:hAnsi="Times New Roman" w:cs="Times New Roman"/>
                <w:bCs/>
                <w:color w:val="auto"/>
                <w:kern w:val="0"/>
                <w:sz w:val="12"/>
                <w:szCs w:val="12"/>
              </w:rPr>
              <w:t xml:space="preserve"> </w:t>
            </w:r>
          </w:p>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деятельности по ОКВЭД   </w:t>
            </w:r>
          </w:p>
        </w:tc>
        <w:tc>
          <w:tcPr>
            <w:tcW w:w="3880"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Вид </w:t>
            </w:r>
            <w:proofErr w:type="gramStart"/>
            <w:r w:rsidRPr="00AB5A90">
              <w:rPr>
                <w:rFonts w:ascii="Times New Roman" w:hAnsi="Times New Roman" w:cs="Times New Roman"/>
                <w:bCs/>
                <w:color w:val="auto"/>
                <w:kern w:val="0"/>
                <w:sz w:val="12"/>
                <w:szCs w:val="12"/>
              </w:rPr>
              <w:t>ремесленной</w:t>
            </w:r>
            <w:proofErr w:type="gramEnd"/>
            <w:r w:rsidRPr="00AB5A90">
              <w:rPr>
                <w:rFonts w:ascii="Times New Roman" w:hAnsi="Times New Roman" w:cs="Times New Roman"/>
                <w:bCs/>
                <w:color w:val="auto"/>
                <w:kern w:val="0"/>
                <w:sz w:val="12"/>
                <w:szCs w:val="12"/>
              </w:rPr>
              <w:t xml:space="preserve"> </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деятельности</w:t>
            </w:r>
          </w:p>
        </w:tc>
      </w:tr>
      <w:tr w:rsidR="00AB5A90" w:rsidRPr="00AB5A90" w:rsidTr="00AB5A90">
        <w:tc>
          <w:tcPr>
            <w:tcW w:w="675" w:type="dxa"/>
          </w:tcPr>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w:t>
            </w:r>
          </w:p>
        </w:tc>
        <w:tc>
          <w:tcPr>
            <w:tcW w:w="1418" w:type="dxa"/>
          </w:tcPr>
          <w:p w:rsidR="00AB5A90" w:rsidRPr="00AB5A90" w:rsidRDefault="00AB5A90" w:rsidP="00BD6448">
            <w:pPr>
              <w:spacing w:after="0" w:line="240"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17.1 - 17.3</w:t>
            </w:r>
          </w:p>
        </w:tc>
        <w:tc>
          <w:tcPr>
            <w:tcW w:w="3633"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Текстильное производство   </w:t>
            </w:r>
          </w:p>
        </w:tc>
        <w:tc>
          <w:tcPr>
            <w:tcW w:w="3880" w:type="dxa"/>
          </w:tcPr>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Лоскутное дело, ручное</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ткачество, кружевоплетение</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роспись по технологии,</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"батик", ручное,  художественное вязание                     </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w:t>
            </w:r>
          </w:p>
        </w:tc>
      </w:tr>
      <w:tr w:rsidR="00AB5A90" w:rsidRPr="00AB5A90" w:rsidTr="00AB5A90">
        <w:tc>
          <w:tcPr>
            <w:tcW w:w="675" w:type="dxa"/>
          </w:tcPr>
          <w:p w:rsidR="00AB5A90" w:rsidRPr="00AB5A90" w:rsidRDefault="00AB5A90" w:rsidP="00AB5A90">
            <w:pPr>
              <w:spacing w:after="0" w:line="276"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w:t>
            </w:r>
          </w:p>
        </w:tc>
        <w:tc>
          <w:tcPr>
            <w:tcW w:w="1418" w:type="dxa"/>
          </w:tcPr>
          <w:p w:rsidR="00AB5A90" w:rsidRPr="00AB5A90" w:rsidRDefault="00AB5A90" w:rsidP="00AB5A90">
            <w:pPr>
              <w:spacing w:after="0" w:line="276"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18.2</w:t>
            </w:r>
          </w:p>
        </w:tc>
        <w:tc>
          <w:tcPr>
            <w:tcW w:w="3633" w:type="dxa"/>
          </w:tcPr>
          <w:p w:rsidR="00AB5A90" w:rsidRPr="00AB5A90" w:rsidRDefault="00AB5A90" w:rsidP="00AB5A90">
            <w:pPr>
              <w:spacing w:after="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Производство одежды из текстильных материалов и аксессуаров одежды</w:t>
            </w:r>
          </w:p>
        </w:tc>
        <w:tc>
          <w:tcPr>
            <w:tcW w:w="3880" w:type="dxa"/>
          </w:tcPr>
          <w:p w:rsidR="00AB5A90" w:rsidRPr="00AB5A90" w:rsidRDefault="00AB5A90" w:rsidP="00AB5A90">
            <w:pPr>
              <w:spacing w:after="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Производство одежды из текстильных материалов и аксессуаров одежды</w:t>
            </w:r>
          </w:p>
        </w:tc>
      </w:tr>
      <w:tr w:rsidR="00AB5A90" w:rsidRPr="00AB5A90" w:rsidTr="00AB5A90">
        <w:tc>
          <w:tcPr>
            <w:tcW w:w="675" w:type="dxa"/>
          </w:tcPr>
          <w:p w:rsidR="00AB5A90" w:rsidRPr="00AB5A90" w:rsidRDefault="00AB5A90" w:rsidP="00AB5A90">
            <w:pPr>
              <w:spacing w:after="200" w:line="276"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w:t>
            </w:r>
          </w:p>
        </w:tc>
        <w:tc>
          <w:tcPr>
            <w:tcW w:w="1418" w:type="dxa"/>
          </w:tcPr>
          <w:p w:rsidR="00AB5A90" w:rsidRPr="00AB5A90" w:rsidRDefault="00AB5A90" w:rsidP="00AB5A90">
            <w:pPr>
              <w:spacing w:after="200" w:line="276"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20.4</w:t>
            </w:r>
          </w:p>
        </w:tc>
        <w:tc>
          <w:tcPr>
            <w:tcW w:w="3633" w:type="dxa"/>
          </w:tcPr>
          <w:p w:rsidR="00AB5A90" w:rsidRPr="00AB5A90" w:rsidRDefault="00AB5A90" w:rsidP="00AB5A90">
            <w:pPr>
              <w:spacing w:after="20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Производство деревянной тары</w:t>
            </w:r>
          </w:p>
        </w:tc>
        <w:tc>
          <w:tcPr>
            <w:tcW w:w="3880" w:type="dxa"/>
          </w:tcPr>
          <w:p w:rsidR="00AB5A90" w:rsidRPr="00AB5A90" w:rsidRDefault="00AB5A90" w:rsidP="00AB5A90">
            <w:pPr>
              <w:keepNext/>
              <w:spacing w:after="0" w:line="240" w:lineRule="auto"/>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производство деревянных упаковочных ящиков, коробок, решетчатой тары, барабанов и аналогичной деревянной тары и ее частей</w:t>
            </w:r>
          </w:p>
          <w:p w:rsidR="00AB5A90" w:rsidRPr="00AB5A90" w:rsidRDefault="00AB5A90" w:rsidP="00AB5A90">
            <w:pPr>
              <w:keepNext/>
              <w:spacing w:after="0" w:line="240" w:lineRule="auto"/>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производство деревянных поддонов, стеллажей и прочих деревянных грузовых платформ</w:t>
            </w:r>
          </w:p>
          <w:p w:rsidR="00AB5A90" w:rsidRPr="00AB5A90" w:rsidRDefault="00AB5A90" w:rsidP="00AB5A90">
            <w:pPr>
              <w:keepNext/>
              <w:spacing w:after="0" w:line="240" w:lineRule="auto"/>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производство деревянных бочек, чанов, кадок и других бондарных изделий и их частей</w:t>
            </w:r>
          </w:p>
          <w:p w:rsidR="00AB5A90" w:rsidRPr="00AB5A90" w:rsidRDefault="00AB5A90" w:rsidP="00AB5A90">
            <w:pPr>
              <w:spacing w:after="20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производство деревянных кабельных барабанов</w:t>
            </w:r>
          </w:p>
        </w:tc>
      </w:tr>
      <w:tr w:rsidR="00AB5A90" w:rsidRPr="00AB5A90" w:rsidTr="00AB5A90">
        <w:tc>
          <w:tcPr>
            <w:tcW w:w="675" w:type="dxa"/>
          </w:tcPr>
          <w:p w:rsidR="00AB5A90" w:rsidRPr="00AB5A90" w:rsidRDefault="00AB5A90" w:rsidP="00AB5A90">
            <w:pPr>
              <w:spacing w:after="200" w:line="276"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w:t>
            </w:r>
          </w:p>
        </w:tc>
        <w:tc>
          <w:tcPr>
            <w:tcW w:w="1418" w:type="dxa"/>
          </w:tcPr>
          <w:p w:rsidR="00AB5A90" w:rsidRPr="00AB5A90" w:rsidRDefault="00AB5A90" w:rsidP="00AB5A90">
            <w:pPr>
              <w:spacing w:after="200" w:line="276"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26.1 - 26.9</w:t>
            </w:r>
          </w:p>
        </w:tc>
        <w:tc>
          <w:tcPr>
            <w:tcW w:w="3633" w:type="dxa"/>
          </w:tcPr>
          <w:p w:rsidR="00AB5A90" w:rsidRPr="00AB5A90" w:rsidRDefault="00AB5A90" w:rsidP="00AB5A90">
            <w:pPr>
              <w:spacing w:after="20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Производство прочих     неметаллических минеральных  продуктов    </w:t>
            </w:r>
          </w:p>
        </w:tc>
        <w:tc>
          <w:tcPr>
            <w:tcW w:w="3880" w:type="dxa"/>
          </w:tcPr>
          <w:p w:rsidR="00AB5A90" w:rsidRPr="00AB5A90" w:rsidRDefault="00AB5A90" w:rsidP="00AB5A90">
            <w:pPr>
              <w:spacing w:after="20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Изготовление изделий  из стекла (кроме окон, дверей), гончарное дело,    изготовление изделий   из керамики                            </w:t>
            </w:r>
          </w:p>
        </w:tc>
      </w:tr>
      <w:tr w:rsidR="00AB5A90" w:rsidRPr="00AB5A90" w:rsidTr="00AB5A90">
        <w:tc>
          <w:tcPr>
            <w:tcW w:w="675" w:type="dxa"/>
          </w:tcPr>
          <w:p w:rsidR="00AB5A90" w:rsidRPr="00AB5A90" w:rsidRDefault="00AB5A90" w:rsidP="00AB5A90">
            <w:pPr>
              <w:spacing w:after="200" w:line="276"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5</w:t>
            </w:r>
          </w:p>
        </w:tc>
        <w:tc>
          <w:tcPr>
            <w:tcW w:w="1418" w:type="dxa"/>
          </w:tcPr>
          <w:p w:rsidR="00AB5A90" w:rsidRPr="00AB5A90" w:rsidRDefault="00AB5A90" w:rsidP="00AB5A90">
            <w:pPr>
              <w:spacing w:after="200" w:line="276"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27.3</w:t>
            </w:r>
          </w:p>
        </w:tc>
        <w:tc>
          <w:tcPr>
            <w:tcW w:w="3633" w:type="dxa"/>
          </w:tcPr>
          <w:p w:rsidR="00AB5A90" w:rsidRPr="00AB5A90" w:rsidRDefault="00AB5A90" w:rsidP="00AB5A90">
            <w:pPr>
              <w:spacing w:after="20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Производство прочей продукции из черных металлов, не включенной в другие группировки.</w:t>
            </w:r>
          </w:p>
        </w:tc>
        <w:tc>
          <w:tcPr>
            <w:tcW w:w="3880" w:type="dxa"/>
          </w:tcPr>
          <w:p w:rsidR="00AB5A90" w:rsidRPr="00AB5A90" w:rsidRDefault="00AB5A90" w:rsidP="00AB5A90">
            <w:pPr>
              <w:spacing w:after="20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Художественное литье       </w:t>
            </w:r>
          </w:p>
        </w:tc>
      </w:tr>
      <w:tr w:rsidR="00AB5A90" w:rsidRPr="00AB5A90" w:rsidTr="00AB5A90">
        <w:tc>
          <w:tcPr>
            <w:tcW w:w="675" w:type="dxa"/>
          </w:tcPr>
          <w:p w:rsidR="00AB5A90" w:rsidRPr="00AB5A90" w:rsidRDefault="00AB5A90" w:rsidP="00AB5A90">
            <w:pPr>
              <w:spacing w:after="200" w:line="276"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6</w:t>
            </w:r>
          </w:p>
        </w:tc>
        <w:tc>
          <w:tcPr>
            <w:tcW w:w="1418" w:type="dxa"/>
          </w:tcPr>
          <w:p w:rsidR="00AB5A90" w:rsidRPr="00AB5A90" w:rsidRDefault="00AB5A90" w:rsidP="00AB5A90">
            <w:pPr>
              <w:spacing w:after="200" w:line="276"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28.12</w:t>
            </w:r>
          </w:p>
        </w:tc>
        <w:tc>
          <w:tcPr>
            <w:tcW w:w="3633" w:type="dxa"/>
          </w:tcPr>
          <w:p w:rsidR="00AB5A90" w:rsidRPr="00AB5A90" w:rsidRDefault="00AB5A90" w:rsidP="00AB5A90">
            <w:pPr>
              <w:spacing w:after="20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Производство строительных металлических конструкций и изделий</w:t>
            </w:r>
          </w:p>
        </w:tc>
        <w:tc>
          <w:tcPr>
            <w:tcW w:w="3880" w:type="dxa"/>
          </w:tcPr>
          <w:p w:rsidR="00AB5A90" w:rsidRPr="00AB5A90" w:rsidRDefault="00AB5A90" w:rsidP="00AB5A90">
            <w:pPr>
              <w:spacing w:after="20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производство металлических дверных и оконных блоков, оконных рам и дверных полотен, ставней, ворот</w:t>
            </w:r>
          </w:p>
        </w:tc>
      </w:tr>
      <w:tr w:rsidR="00AB5A90" w:rsidRPr="00AB5A90" w:rsidTr="00AB5A90">
        <w:tc>
          <w:tcPr>
            <w:tcW w:w="675" w:type="dxa"/>
          </w:tcPr>
          <w:p w:rsidR="00AB5A90" w:rsidRPr="00AB5A90" w:rsidRDefault="00AB5A90" w:rsidP="00AB5A90">
            <w:pPr>
              <w:spacing w:after="200" w:line="276"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7</w:t>
            </w:r>
          </w:p>
        </w:tc>
        <w:tc>
          <w:tcPr>
            <w:tcW w:w="1418" w:type="dxa"/>
          </w:tcPr>
          <w:p w:rsidR="00AB5A90" w:rsidRPr="00AB5A90" w:rsidRDefault="00AB5A90" w:rsidP="00AB5A90">
            <w:pPr>
              <w:spacing w:after="200" w:line="276"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36.1, 36.11, 36.12,</w:t>
            </w:r>
          </w:p>
          <w:p w:rsidR="00AB5A90" w:rsidRPr="00AB5A90" w:rsidRDefault="00AB5A90" w:rsidP="00AB5A90">
            <w:pPr>
              <w:spacing w:after="200" w:line="276" w:lineRule="auto"/>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36.13, 36.14</w:t>
            </w:r>
          </w:p>
        </w:tc>
        <w:tc>
          <w:tcPr>
            <w:tcW w:w="3633" w:type="dxa"/>
          </w:tcPr>
          <w:p w:rsidR="00AB5A90" w:rsidRPr="00AB5A90" w:rsidRDefault="00AB5A90" w:rsidP="00AB5A90">
            <w:pPr>
              <w:spacing w:after="20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Производство мебели</w:t>
            </w:r>
          </w:p>
        </w:tc>
        <w:tc>
          <w:tcPr>
            <w:tcW w:w="3880" w:type="dxa"/>
          </w:tcPr>
          <w:p w:rsidR="00AB5A90" w:rsidRPr="00AB5A90" w:rsidRDefault="00AB5A90" w:rsidP="00AB5A90">
            <w:pPr>
              <w:spacing w:after="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ремонт и реставрацию мебели</w:t>
            </w:r>
          </w:p>
          <w:p w:rsidR="00AB5A90" w:rsidRPr="00AB5A90" w:rsidRDefault="00AB5A90" w:rsidP="00AB5A90">
            <w:pPr>
              <w:spacing w:after="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производство мебели по заказам населения</w:t>
            </w:r>
          </w:p>
          <w:p w:rsidR="00AB5A90" w:rsidRPr="00AB5A90" w:rsidRDefault="00AB5A90" w:rsidP="00AB5A90">
            <w:pPr>
              <w:spacing w:after="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производство частей мебели</w:t>
            </w:r>
          </w:p>
          <w:p w:rsidR="00AB5A90" w:rsidRPr="00AB5A90" w:rsidRDefault="00AB5A90" w:rsidP="00AB5A90">
            <w:pPr>
              <w:spacing w:after="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производство стульев и другой мебели для сидения из любого материала для офисов, рабочих и жилых помещений</w:t>
            </w:r>
          </w:p>
          <w:p w:rsidR="00AB5A90" w:rsidRPr="00AB5A90" w:rsidRDefault="00AB5A90" w:rsidP="00AB5A90">
            <w:pPr>
              <w:spacing w:after="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производство стульев и другой мебели для сидения из любого материала для театров, кинотеатров и т.п.</w:t>
            </w:r>
          </w:p>
          <w:p w:rsidR="00AB5A90" w:rsidRPr="00AB5A90" w:rsidRDefault="00AB5A90" w:rsidP="00AB5A90">
            <w:pPr>
              <w:spacing w:after="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производство стульев и другой мебели для сидения из любого материала для транспортных средств</w:t>
            </w:r>
          </w:p>
          <w:p w:rsidR="00AB5A90" w:rsidRPr="00AB5A90" w:rsidRDefault="00AB5A90" w:rsidP="00AB5A90">
            <w:pPr>
              <w:spacing w:after="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Эта группировка также включает:</w:t>
            </w:r>
          </w:p>
          <w:p w:rsidR="00AB5A90" w:rsidRPr="00AB5A90" w:rsidRDefault="00AB5A90" w:rsidP="00AB5A90">
            <w:pPr>
              <w:spacing w:after="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отделку (обивку стульев и другой мебели для сидения и т.п. отделку)</w:t>
            </w:r>
          </w:p>
          <w:p w:rsidR="00AB5A90" w:rsidRPr="00AB5A90" w:rsidRDefault="00AB5A90" w:rsidP="00AB5A90">
            <w:pPr>
              <w:spacing w:after="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производство специальной мебели для магазинов: прилавков, витрин, полок и т.п.</w:t>
            </w:r>
          </w:p>
          <w:p w:rsidR="00AB5A90" w:rsidRPr="00AB5A90" w:rsidRDefault="00AB5A90" w:rsidP="00AB5A90">
            <w:pPr>
              <w:spacing w:after="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производство мебели для офисов, рабочих помещений, учебных заведений, предприятий общественного питания, бытового обслуживания и т.п.</w:t>
            </w:r>
          </w:p>
          <w:p w:rsidR="00AB5A90" w:rsidRPr="00AB5A90" w:rsidRDefault="00AB5A90" w:rsidP="00AB5A90">
            <w:pPr>
              <w:spacing w:after="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производство специализированной, в том числе встраиваемой, кухонной мебели</w:t>
            </w:r>
          </w:p>
          <w:p w:rsidR="00AB5A90" w:rsidRPr="00AB5A90" w:rsidRDefault="00AB5A90" w:rsidP="00AB5A90">
            <w:pPr>
              <w:spacing w:after="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производство мебели из любых материалов для спальни, столовой, общей комнаты и других жилых помещений, производство садовой мебели, включая </w:t>
            </w:r>
            <w:proofErr w:type="gramStart"/>
            <w:r w:rsidRPr="00AB5A90">
              <w:rPr>
                <w:rFonts w:ascii="Times New Roman" w:hAnsi="Times New Roman" w:cs="Times New Roman"/>
                <w:bCs/>
                <w:color w:val="auto"/>
                <w:kern w:val="0"/>
                <w:sz w:val="12"/>
                <w:szCs w:val="12"/>
              </w:rPr>
              <w:t>плетеную</w:t>
            </w:r>
            <w:proofErr w:type="gramEnd"/>
            <w:r w:rsidRPr="00AB5A90">
              <w:rPr>
                <w:rFonts w:ascii="Times New Roman" w:hAnsi="Times New Roman" w:cs="Times New Roman"/>
                <w:bCs/>
                <w:color w:val="auto"/>
                <w:kern w:val="0"/>
                <w:sz w:val="12"/>
                <w:szCs w:val="12"/>
              </w:rPr>
              <w:t>, и т.п.</w:t>
            </w:r>
          </w:p>
          <w:p w:rsidR="00AB5A90" w:rsidRPr="00AB5A90" w:rsidRDefault="00AB5A90" w:rsidP="00AB5A90">
            <w:pPr>
              <w:spacing w:after="0" w:line="276" w:lineRule="auto"/>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отделка мебели, кроме стульев и другой мебели для сидения (пульверизационную обработку, окрашивание, полирование, лакирование и обивку)</w:t>
            </w:r>
          </w:p>
        </w:tc>
      </w:tr>
    </w:tbl>
    <w:p w:rsidR="00AB5A90" w:rsidRPr="00AB5A90" w:rsidRDefault="00AB5A90" w:rsidP="00BD6448">
      <w:pPr>
        <w:spacing w:after="0" w:line="240" w:lineRule="auto"/>
        <w:rPr>
          <w:rFonts w:ascii="Times New Roman" w:hAnsi="Times New Roman" w:cs="Times New Roman"/>
          <w:bCs/>
          <w:color w:val="auto"/>
          <w:kern w:val="0"/>
          <w:sz w:val="12"/>
          <w:szCs w:val="12"/>
        </w:rPr>
      </w:pPr>
    </w:p>
    <w:p w:rsidR="00AB5A90" w:rsidRPr="00AB5A90" w:rsidRDefault="00AB5A90" w:rsidP="00BD6448">
      <w:pPr>
        <w:spacing w:after="0" w:line="240" w:lineRule="auto"/>
        <w:rPr>
          <w:rFonts w:ascii="Times New Roman" w:hAnsi="Times New Roman" w:cs="Times New Roman"/>
          <w:bCs/>
          <w:color w:val="auto"/>
          <w:kern w:val="0"/>
          <w:sz w:val="12"/>
          <w:szCs w:val="12"/>
        </w:rPr>
      </w:pP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lastRenderedPageBreak/>
        <w:t>Приложение 4</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к  подпрограмме «Финансовая поддержка малого</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и среднего предпринимательства»</w:t>
      </w:r>
    </w:p>
    <w:p w:rsidR="00AB5A90" w:rsidRPr="00AB5A90" w:rsidRDefault="00AB5A90" w:rsidP="00AB5A90">
      <w:pPr>
        <w:keepNext/>
        <w:spacing w:after="0" w:line="240" w:lineRule="auto"/>
        <w:jc w:val="right"/>
        <w:outlineLvl w:val="3"/>
        <w:rPr>
          <w:rFonts w:ascii="Times New Roman" w:hAnsi="Times New Roman" w:cs="Times New Roman"/>
          <w:bCs/>
          <w:color w:val="auto"/>
          <w:kern w:val="0"/>
          <w:sz w:val="12"/>
          <w:szCs w:val="12"/>
        </w:rPr>
      </w:pPr>
    </w:p>
    <w:p w:rsidR="00AB5A90" w:rsidRPr="00AB5A90" w:rsidRDefault="00AB5A90" w:rsidP="00AB5A90">
      <w:pPr>
        <w:keepNext/>
        <w:spacing w:after="0" w:line="240" w:lineRule="auto"/>
        <w:jc w:val="center"/>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Порядок</w:t>
      </w:r>
    </w:p>
    <w:p w:rsidR="00AB5A90" w:rsidRPr="00AB5A90" w:rsidRDefault="00AB5A90" w:rsidP="00AB5A90">
      <w:pPr>
        <w:keepNext/>
        <w:spacing w:after="0" w:line="240" w:lineRule="auto"/>
        <w:jc w:val="center"/>
        <w:outlineLvl w:val="3"/>
        <w:rPr>
          <w:rFonts w:ascii="Times New Roman" w:hAnsi="Times New Roman" w:cs="Times New Roman"/>
          <w:bCs/>
          <w:color w:val="auto"/>
          <w:kern w:val="0"/>
          <w:sz w:val="12"/>
          <w:szCs w:val="12"/>
        </w:rPr>
      </w:pPr>
    </w:p>
    <w:p w:rsidR="00AB5A90" w:rsidRPr="00AB5A90" w:rsidRDefault="00AB5A90" w:rsidP="00AB5A90">
      <w:pPr>
        <w:keepNext/>
        <w:spacing w:after="0" w:line="240" w:lineRule="auto"/>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w:t>
      </w:r>
    </w:p>
    <w:p w:rsidR="00AB5A90" w:rsidRPr="00AB5A90" w:rsidRDefault="00AB5A90" w:rsidP="00AB5A90">
      <w:pPr>
        <w:keepNext/>
        <w:spacing w:after="0" w:line="240" w:lineRule="auto"/>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Настоящий Порядок  устанавливает условия и порядок предоставления муниципальной поддержки в форме субсидий  субъектам малого и (или) среднего предпринимательства на компенсацию  части затрат, связанных с </w:t>
      </w:r>
      <w:proofErr w:type="spellStart"/>
      <w:proofErr w:type="gramStart"/>
      <w:r w:rsidRPr="00AB5A90">
        <w:rPr>
          <w:rFonts w:ascii="Times New Roman" w:hAnsi="Times New Roman" w:cs="Times New Roman"/>
          <w:bCs/>
          <w:color w:val="auto"/>
          <w:kern w:val="0"/>
          <w:sz w:val="12"/>
          <w:szCs w:val="12"/>
        </w:rPr>
        <w:t>с</w:t>
      </w:r>
      <w:proofErr w:type="spellEnd"/>
      <w:proofErr w:type="gramEnd"/>
      <w:r w:rsidRPr="00AB5A90">
        <w:rPr>
          <w:rFonts w:ascii="Times New Roman" w:hAnsi="Times New Roman" w:cs="Times New Roman"/>
          <w:bCs/>
          <w:color w:val="auto"/>
          <w:kern w:val="0"/>
          <w:sz w:val="12"/>
          <w:szCs w:val="12"/>
        </w:rPr>
        <w:t xml:space="preserve"> приобретением оборудования в целях создания и (или) развития и (или) модернизации производства товаров.</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ab/>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Раздел 1 Общие положения</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1.1 Получателями субсидии являются субъекты малого и (или) среднего предпринимательства, в отношении которых принято положительное решение о предоставлении субсидии. Право на получение субсидии имеют субъекты малого и (или) среднего предпринимательства, зарегистрированные на территории Красноярского края, осуществляющие свою деятельность на территории Каратузского района у которых отсутствует просроченная задолженность по налоговым и иным обязательным платежам в бюджетную систему Российской Федерации. </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1.2</w:t>
      </w:r>
      <w:proofErr w:type="gramStart"/>
      <w:r w:rsidRPr="00AB5A90">
        <w:rPr>
          <w:rFonts w:ascii="Times New Roman" w:hAnsi="Times New Roman" w:cs="Times New Roman"/>
          <w:bCs/>
          <w:color w:val="auto"/>
          <w:kern w:val="0"/>
          <w:sz w:val="12"/>
          <w:szCs w:val="12"/>
        </w:rPr>
        <w:t xml:space="preserve"> В</w:t>
      </w:r>
      <w:proofErr w:type="gramEnd"/>
      <w:r w:rsidRPr="00AB5A90">
        <w:rPr>
          <w:rFonts w:ascii="Times New Roman" w:hAnsi="Times New Roman" w:cs="Times New Roman"/>
          <w:bCs/>
          <w:color w:val="auto"/>
          <w:kern w:val="0"/>
          <w:sz w:val="12"/>
          <w:szCs w:val="12"/>
        </w:rPr>
        <w:t xml:space="preserve"> настоящем Порядке используются следующие понятия:</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proofErr w:type="gramStart"/>
      <w:r w:rsidRPr="00AB5A90">
        <w:rPr>
          <w:rFonts w:ascii="Times New Roman" w:hAnsi="Times New Roman" w:cs="Times New Roman"/>
          <w:bCs/>
          <w:color w:val="auto"/>
          <w:kern w:val="0"/>
          <w:sz w:val="12"/>
          <w:szCs w:val="12"/>
        </w:rPr>
        <w:t>- субъекты малого и (или)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ст. 4 Федерального закона от 24.07.2007 № 209-ФЗ "О развитии малого и</w:t>
      </w:r>
      <w:proofErr w:type="gramEnd"/>
      <w:r w:rsidRPr="00AB5A90">
        <w:rPr>
          <w:rFonts w:ascii="Times New Roman" w:hAnsi="Times New Roman" w:cs="Times New Roman"/>
          <w:bCs/>
          <w:color w:val="auto"/>
          <w:kern w:val="0"/>
          <w:sz w:val="12"/>
          <w:szCs w:val="12"/>
        </w:rPr>
        <w:t xml:space="preserve"> среднего предпринимательства в Российской Федерации" (далее - Закон);</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Заявитель - субъект малого и (или) среднего предпринимательства, подавший заявление о предоставлении субсидии;</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получатель-субъект малого и  (или) среднего предпринимательства (далее МСП), в отношении заявки которого принято положительное решение о предоставлении субсидии;</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главный распорядитель - распорядитель бюджетных средств, направляемых на возмещение части затрат, связанных с реализацией проектов;</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1.3 Субсидии предоставляются субъектам малого и (или) среднего предпринимательства на конкурсной основе за счёт бюджетных средств, предусмотренных на реализацию данного мероприятия. </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1.4 Организатором конкурса  является администрация Каратузского района (далее – Администрации). </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1.5  Решение о предоставлении субсидии принимается конкурсной комиссией по конкурсному отбору технико-экономических обоснований приобретения оборудования в целях создания и (или) развития и (или) модернизации производства товаров (далее – Конкурсная комиссия). </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1.6. Сроки проведения конкурса и состав Конкурсной комиссии утверждаются постановлением администрации Каратузского района. В состав Конкурсной комиссии входит не менее двух представителей Координационного совета по развитию малого и среднего предпринимательства в Каратузском районе и представитель некоммерческих организаций, выражающих интересы субъектов малого и среднего предпринимательства (по согласованию). </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1.7. Субсидия предоставляется на возмещение субъекту МСП части затрат, связанных с приобретением оборудования в целях создания и (или) развития и (или) модернизации производства товаров (далее – затраты).</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Под развитием производства в настоящем Порядке понимаются процессы, направленные на увеличение сложности, улучшение качества, появление новых элементов и объектов производства.</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Под модернизацией производства в настоящем Порядке понимается усовершенствование, обновление производства, в том числе машин, оборудования, технологических процессов, приведение их в соответствие с новыми требованиями и нормами, техническими условиями, показателями качества.</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Субсидия предоставляется при условии, что оборудование является новой техникой, не было в употреблении и с момента его  выпуска прошло не более трех лет. </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w:t>
      </w:r>
      <w:proofErr w:type="gramStart"/>
      <w:r w:rsidRPr="00AB5A90">
        <w:rPr>
          <w:rFonts w:ascii="Times New Roman" w:hAnsi="Times New Roman" w:cs="Times New Roman"/>
          <w:bCs/>
          <w:color w:val="auto"/>
          <w:kern w:val="0"/>
          <w:sz w:val="12"/>
          <w:szCs w:val="12"/>
        </w:rPr>
        <w:t>Под оборудованием понимается приобретение оборудования, устройств, механизмов, автотранспортных средств, приборов, аппаратов, агрегатов, установок машин, средств и технологий, соответствующих кодам подраздела 14 «Машины и оборудования», а также кодами 15 3410020-15 3410226, 15 3410340-153410442, 15 342140-153420219, 15 3599300-15 3599309 подраздела 15 «Средства транспортные» Общероссийского классификатора основных средств, утвержденного постановлением Госстандарта Российской Федерации от 26.12.1994 № 359.</w:t>
      </w:r>
      <w:proofErr w:type="gramEnd"/>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1.8. Право на участие в конкурсе имеют все субъекты МСП, осуществляющие хозяйственную деятельность на территории Каратузского района. </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1.9. Поддержка не может оказываться в отношении субъектов малого и (или) среднего предпринимательства:</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б) являющихся участниками соглашений о разделе продукции;</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в) </w:t>
      </w:r>
      <w:proofErr w:type="gramStart"/>
      <w:r w:rsidRPr="00AB5A90">
        <w:rPr>
          <w:rFonts w:ascii="Times New Roman" w:hAnsi="Times New Roman" w:cs="Times New Roman"/>
          <w:bCs/>
          <w:color w:val="auto"/>
          <w:kern w:val="0"/>
          <w:sz w:val="12"/>
          <w:szCs w:val="12"/>
        </w:rPr>
        <w:t>осуществляющих</w:t>
      </w:r>
      <w:proofErr w:type="gramEnd"/>
      <w:r w:rsidRPr="00AB5A90">
        <w:rPr>
          <w:rFonts w:ascii="Times New Roman" w:hAnsi="Times New Roman" w:cs="Times New Roman"/>
          <w:bCs/>
          <w:color w:val="auto"/>
          <w:kern w:val="0"/>
          <w:sz w:val="12"/>
          <w:szCs w:val="12"/>
        </w:rPr>
        <w:t xml:space="preserve"> предпринимательскую деятельность в сфере игорного бизнеса;</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г) </w:t>
      </w:r>
      <w:proofErr w:type="gramStart"/>
      <w:r w:rsidRPr="00AB5A90">
        <w:rPr>
          <w:rFonts w:ascii="Times New Roman" w:hAnsi="Times New Roman" w:cs="Times New Roman"/>
          <w:bCs/>
          <w:color w:val="auto"/>
          <w:kern w:val="0"/>
          <w:sz w:val="12"/>
          <w:szCs w:val="12"/>
        </w:rPr>
        <w:t>являющихся</w:t>
      </w:r>
      <w:proofErr w:type="gramEnd"/>
      <w:r w:rsidRPr="00AB5A90">
        <w:rPr>
          <w:rFonts w:ascii="Times New Roman" w:hAnsi="Times New Roman" w:cs="Times New Roman"/>
          <w:bCs/>
          <w:color w:val="auto"/>
          <w:kern w:val="0"/>
          <w:sz w:val="12"/>
          <w:szCs w:val="12"/>
        </w:rPr>
        <w:t xml:space="preserve">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д) Финансовая поддержка субъектов малого и (или) среднего предпринимательства,  не может оказываться субъектам малого и (или) среднего предпринимательства, осуществляющим производство (или) и реализацию подакцизных товаров, а также добычу (или) и реализацию полезных ископаемых, за исключением общераспространенных полезных ископаемых.</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Раздел 2. Условия предоставления субсидии</w:t>
      </w:r>
    </w:p>
    <w:p w:rsidR="00AB5A90" w:rsidRPr="00AB5A90" w:rsidRDefault="00AB5A90" w:rsidP="00BD6448">
      <w:pPr>
        <w:spacing w:after="0" w:line="240" w:lineRule="auto"/>
        <w:ind w:firstLine="284"/>
        <w:rPr>
          <w:rFonts w:ascii="Times New Roman" w:hAnsi="Times New Roman" w:cs="Times New Roman"/>
          <w:bCs/>
          <w:color w:val="auto"/>
          <w:kern w:val="0"/>
          <w:sz w:val="12"/>
          <w:szCs w:val="12"/>
        </w:rPr>
      </w:pP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2.1.  Субсидии предоставляются из расчета не более 50 процентов произведенных затрат на один субъект малого и среднего предпринимательства, но не более 100,0 тыс. рублей одному субъекту малого или среднего предпринимательства  </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w:t>
      </w:r>
      <w:proofErr w:type="gramStart"/>
      <w:r w:rsidRPr="00AB5A90">
        <w:rPr>
          <w:rFonts w:ascii="Times New Roman" w:hAnsi="Times New Roman" w:cs="Times New Roman"/>
          <w:bCs/>
          <w:color w:val="auto"/>
          <w:kern w:val="0"/>
          <w:sz w:val="12"/>
          <w:szCs w:val="12"/>
        </w:rPr>
        <w:t xml:space="preserve">В случае поступления в бюджет района средств краевого бюджета и федерального бюджета по итогам конкурса по отбору муниципальных программ для предоставления субсидий бюджетам муниципальных образований края в целях </w:t>
      </w:r>
      <w:proofErr w:type="spellStart"/>
      <w:r w:rsidRPr="00AB5A90">
        <w:rPr>
          <w:rFonts w:ascii="Times New Roman" w:hAnsi="Times New Roman" w:cs="Times New Roman"/>
          <w:bCs/>
          <w:color w:val="auto"/>
          <w:kern w:val="0"/>
          <w:sz w:val="12"/>
          <w:szCs w:val="12"/>
        </w:rPr>
        <w:t>софинансирования</w:t>
      </w:r>
      <w:proofErr w:type="spellEnd"/>
      <w:r w:rsidRPr="00AB5A90">
        <w:rPr>
          <w:rFonts w:ascii="Times New Roman" w:hAnsi="Times New Roman" w:cs="Times New Roman"/>
          <w:bCs/>
          <w:color w:val="auto"/>
          <w:kern w:val="0"/>
          <w:sz w:val="12"/>
          <w:szCs w:val="12"/>
        </w:rPr>
        <w:t xml:space="preserve"> мероприятий по поддержке и развитию малого и среднего предпринимательства и со дня их зачисления на расчетный счет администрации района максимальный размер субсидии составляет 500,0 тыс. рублей одному субъекту малого  и  (или</w:t>
      </w:r>
      <w:proofErr w:type="gramEnd"/>
      <w:r w:rsidRPr="00AB5A90">
        <w:rPr>
          <w:rFonts w:ascii="Times New Roman" w:hAnsi="Times New Roman" w:cs="Times New Roman"/>
          <w:bCs/>
          <w:color w:val="auto"/>
          <w:kern w:val="0"/>
          <w:sz w:val="12"/>
          <w:szCs w:val="12"/>
        </w:rPr>
        <w:t>) среднего предпринимательства.</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K, L, M (за исключением кодов 71 и 75), N, O, S, T, U Общероссийского классификатора видов экономической деятельности (ОК  029-2014 (КДЕС</w:t>
      </w:r>
      <w:proofErr w:type="gramStart"/>
      <w:r w:rsidRPr="00AB5A90">
        <w:rPr>
          <w:rFonts w:ascii="Times New Roman" w:hAnsi="Times New Roman" w:cs="Times New Roman"/>
          <w:bCs/>
          <w:color w:val="auto"/>
          <w:kern w:val="0"/>
          <w:sz w:val="12"/>
          <w:szCs w:val="12"/>
        </w:rPr>
        <w:t xml:space="preserve"> Р</w:t>
      </w:r>
      <w:proofErr w:type="gramEnd"/>
      <w:r w:rsidRPr="00AB5A90">
        <w:rPr>
          <w:rFonts w:ascii="Times New Roman" w:hAnsi="Times New Roman" w:cs="Times New Roman"/>
          <w:bCs/>
          <w:color w:val="auto"/>
          <w:kern w:val="0"/>
          <w:sz w:val="12"/>
          <w:szCs w:val="12"/>
        </w:rPr>
        <w:t>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В 2015 году субсидии из федерального бюджета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J, K (за исключением кода 74.2), L, O (за исключением кодов 90 и 92), P, а также относящихся к подклассу 63.3 раздела I  Общероссийского классификатора видов экономической деятельности (</w:t>
      </w:r>
      <w:proofErr w:type="gramStart"/>
      <w:r w:rsidRPr="00AB5A90">
        <w:rPr>
          <w:rFonts w:ascii="Times New Roman" w:hAnsi="Times New Roman" w:cs="Times New Roman"/>
          <w:bCs/>
          <w:color w:val="auto"/>
          <w:kern w:val="0"/>
          <w:sz w:val="12"/>
          <w:szCs w:val="12"/>
        </w:rPr>
        <w:t>ОК</w:t>
      </w:r>
      <w:proofErr w:type="gramEnd"/>
      <w:r w:rsidRPr="00AB5A90">
        <w:rPr>
          <w:rFonts w:ascii="Times New Roman" w:hAnsi="Times New Roman" w:cs="Times New Roman"/>
          <w:bCs/>
          <w:color w:val="auto"/>
          <w:kern w:val="0"/>
          <w:sz w:val="12"/>
          <w:szCs w:val="12"/>
        </w:rPr>
        <w:t xml:space="preserve">  029-2001 (КДЕС ред. 1).</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2.2. Финансовая поддержка субъектам малого и (или) среднего предпринимательства оказывается администрацией района на основании заявок, поданных субъектами малого и (или) среднего предпринимательства. </w:t>
      </w:r>
      <w:proofErr w:type="gramStart"/>
      <w:r w:rsidRPr="00AB5A90">
        <w:rPr>
          <w:rFonts w:ascii="Times New Roman" w:hAnsi="Times New Roman" w:cs="Times New Roman"/>
          <w:bCs/>
          <w:color w:val="auto"/>
          <w:kern w:val="0"/>
          <w:sz w:val="12"/>
          <w:szCs w:val="12"/>
        </w:rPr>
        <w:t>Субсидии предоставляются в пределах средств, предусмотренных на эти цели в бюджете района на соответствующий финансовый год,  а также за счет средств межбюджетных трансфертов из федерального и краевого бюджетов.</w:t>
      </w:r>
      <w:proofErr w:type="gramEnd"/>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2.3. Субъект малого или среднего предпринимательства, претендующий на получение субсидии для участия в конкурсе, предоставляет в администрацию района следующие документы:</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-заявление на предоставление субсидии по форме согласно приложению № 1 к настоящему Порядку;</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1 января текущего года (предоставляется по инициативе заявителя);</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-справку Инспекции ФНС России по месту учета субъекта малого и (или) среднего предпринимательства о состоянии расчетов по налогам, сборам и взносам, выданную не ранее чем за 30 дней до даты подачи документов (предоставляется по инициативе заявителя);</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-справки: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заявки (заявок) (предоставляется по инициативе заявителя);</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заверенные субъектом МСП копии действующих  договоров </w:t>
      </w:r>
      <w:r w:rsidRPr="00AB5A90">
        <w:rPr>
          <w:rFonts w:ascii="Times New Roman" w:hAnsi="Times New Roman" w:cs="Times New Roman"/>
          <w:bCs/>
          <w:color w:val="auto"/>
          <w:kern w:val="0"/>
          <w:sz w:val="12"/>
          <w:szCs w:val="12"/>
        </w:rPr>
        <w:br/>
        <w:t>на приобретение в собственность оборудования стоимостью свыше 40000,0 (сорок тысяч) рублей;</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копии платежных документов, подтверждающие фактическую оплату субъектом малого и среднего предпринимательства оборудования и бухгалтерские документы, подтверждающие постановку на баланс указанного оборудования (субъектами, ведущими бухгалтерский учет) заверенные заявителем;</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копии учредительных документов (для юридических лиц);</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сведения о фактическом уровне заработной платы работников субъекта МСП;</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для субъектов малого и (или) среднего предпринимательства, применявших в отчетном периоде специальные режимы налогообложения справку об имущественном и финансовом состоянии согласно приложению № 4 к настоящему Порядку;</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технико-экономическое обоснование приобретения оборудования в целях создания и (или) развития, и (или) модернизации производства товаров. </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Технико-экономическое обоснование готовится субъектом МСП в свободной форме, самостоятельно либо с привлечением организаций, специализирующихся на бизнес - планировании, проектировании и иной подобной деятельности, в том числе научной. </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В </w:t>
      </w:r>
      <w:proofErr w:type="spellStart"/>
      <w:proofErr w:type="gramStart"/>
      <w:r w:rsidRPr="00AB5A90">
        <w:rPr>
          <w:rFonts w:ascii="Times New Roman" w:hAnsi="Times New Roman" w:cs="Times New Roman"/>
          <w:bCs/>
          <w:color w:val="auto"/>
          <w:kern w:val="0"/>
          <w:sz w:val="12"/>
          <w:szCs w:val="12"/>
        </w:rPr>
        <w:t>технико</w:t>
      </w:r>
      <w:proofErr w:type="spellEnd"/>
      <w:r w:rsidRPr="00AB5A90">
        <w:rPr>
          <w:rFonts w:ascii="Times New Roman" w:hAnsi="Times New Roman" w:cs="Times New Roman"/>
          <w:bCs/>
          <w:color w:val="auto"/>
          <w:kern w:val="0"/>
          <w:sz w:val="12"/>
          <w:szCs w:val="12"/>
        </w:rPr>
        <w:t xml:space="preserve">  -  экономическом</w:t>
      </w:r>
      <w:proofErr w:type="gramEnd"/>
      <w:r w:rsidRPr="00AB5A90">
        <w:rPr>
          <w:rFonts w:ascii="Times New Roman" w:hAnsi="Times New Roman" w:cs="Times New Roman"/>
          <w:bCs/>
          <w:color w:val="auto"/>
          <w:kern w:val="0"/>
          <w:sz w:val="12"/>
          <w:szCs w:val="12"/>
        </w:rPr>
        <w:t xml:space="preserve"> обосновании должны быть отражены основные цели и задачи реализации проекта, обоснование приобретения оборудования, подтверждающего цели создания и (или) развития и (или) модернизации производства, сведения о созданных и сохраненных рабочих местах, показатели развития производства до и после приобретения оборудования, позволяющие сделать вывод о наличии  усовершенствований, улучшений, обновлений объекта, приведение его в соответствие с новыми требованиями и нормами, техническими условиями, показателями качества                   и другими требованиями, связанными с реализацией проекта.</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2.4. Критерии оценки </w:t>
      </w:r>
      <w:proofErr w:type="spellStart"/>
      <w:proofErr w:type="gramStart"/>
      <w:r w:rsidRPr="00AB5A90">
        <w:rPr>
          <w:rFonts w:ascii="Times New Roman" w:hAnsi="Times New Roman" w:cs="Times New Roman"/>
          <w:bCs/>
          <w:color w:val="auto"/>
          <w:kern w:val="0"/>
          <w:sz w:val="12"/>
          <w:szCs w:val="12"/>
        </w:rPr>
        <w:t>технико</w:t>
      </w:r>
      <w:proofErr w:type="spellEnd"/>
      <w:r w:rsidRPr="00AB5A90">
        <w:rPr>
          <w:rFonts w:ascii="Times New Roman" w:hAnsi="Times New Roman" w:cs="Times New Roman"/>
          <w:bCs/>
          <w:color w:val="auto"/>
          <w:kern w:val="0"/>
          <w:sz w:val="12"/>
          <w:szCs w:val="12"/>
        </w:rPr>
        <w:t xml:space="preserve"> - экономическое</w:t>
      </w:r>
      <w:proofErr w:type="gramEnd"/>
      <w:r w:rsidRPr="00AB5A90">
        <w:rPr>
          <w:rFonts w:ascii="Times New Roman" w:hAnsi="Times New Roman" w:cs="Times New Roman"/>
          <w:bCs/>
          <w:color w:val="auto"/>
          <w:kern w:val="0"/>
          <w:sz w:val="12"/>
          <w:szCs w:val="12"/>
        </w:rPr>
        <w:t xml:space="preserve"> обоснования: </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назначение приобретения оборудования;</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количество созданных рабочих мест;</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объем производства;</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 заработная плата работников субъектов МСП. </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Каждый критерий, указанный в пункте 2.4. настоящего Порядка оценивается по баллам в соответствии с максимальным/минимальным значением, установленным в приложении № 2 к настоящему Порядку. </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2.5. Основания для принятия решения о несоответствии заявки условиям предоставления субсидии:</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1) не представлены </w:t>
      </w:r>
      <w:proofErr w:type="gramStart"/>
      <w:r w:rsidRPr="00AB5A90">
        <w:rPr>
          <w:rFonts w:ascii="Times New Roman" w:hAnsi="Times New Roman" w:cs="Times New Roman"/>
          <w:bCs/>
          <w:color w:val="auto"/>
          <w:kern w:val="0"/>
          <w:sz w:val="12"/>
          <w:szCs w:val="12"/>
          <w:lang w:eastAsia="en-US"/>
        </w:rPr>
        <w:t>документы</w:t>
      </w:r>
      <w:proofErr w:type="gramEnd"/>
      <w:r w:rsidRPr="00AB5A90">
        <w:rPr>
          <w:rFonts w:ascii="Times New Roman" w:hAnsi="Times New Roman" w:cs="Times New Roman"/>
          <w:bCs/>
          <w:color w:val="auto"/>
          <w:kern w:val="0"/>
          <w:sz w:val="12"/>
          <w:szCs w:val="12"/>
          <w:lang w:eastAsia="en-US"/>
        </w:rPr>
        <w:t xml:space="preserve"> указанные в пункте 2.3 или представлены недостоверные сведения и документы, а также представление копий документов, не поддающихся прочтению;</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2) не выполнены условия оказания поддержки;</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3) ранее в отношении субъекта малого и (или) среднего предпринимательства было принято решение об оказании аналогичной поддержки, условия, оказания которой совпадают, включая форму, вид поддержки и цели ее оказания и сроки ее оказания не истекли;</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lang w:eastAsia="en-US"/>
        </w:rPr>
        <w:t>4) с момента признания субъекта малого и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AB5A90">
        <w:rPr>
          <w:rFonts w:ascii="Times New Roman" w:hAnsi="Times New Roman" w:cs="Times New Roman"/>
          <w:bCs/>
          <w:color w:val="auto"/>
          <w:kern w:val="0"/>
          <w:sz w:val="12"/>
          <w:szCs w:val="12"/>
        </w:rPr>
        <w:t>2.6.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Раздел 3. Порядок предоставления субсидии</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3.1. Отдел планирования и экономического развития администрации района:</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lastRenderedPageBreak/>
        <w:t xml:space="preserve">3.1.1 направляет на опубликование в районной газете «Знамя труда» и размещает на официальном сайте администрации Каратузского района объявление  о проведении конкурса не менее чем за один день до начала срока подачи заявок на участие в конкурсе (далее – объявление). </w:t>
      </w:r>
      <w:r w:rsidRPr="00AB5A90">
        <w:rPr>
          <w:rFonts w:ascii="Times New Roman" w:hAnsi="Times New Roman" w:cs="Times New Roman"/>
          <w:bCs/>
          <w:color w:val="auto"/>
          <w:kern w:val="0"/>
          <w:sz w:val="12"/>
          <w:szCs w:val="12"/>
        </w:rPr>
        <w:tab/>
        <w:t>В  объявлении содержится информация о месте, времени и процедуре приёма документов, указанных в пунктах 2.2. - 2.3. настоящего Порядка. Срок приёма документов  не может составлять менее 10 календарных дней.</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proofErr w:type="gramStart"/>
      <w:r w:rsidRPr="00AB5A90">
        <w:rPr>
          <w:rFonts w:ascii="Times New Roman" w:hAnsi="Times New Roman" w:cs="Times New Roman"/>
          <w:bCs/>
          <w:color w:val="auto"/>
          <w:kern w:val="0"/>
          <w:sz w:val="12"/>
          <w:szCs w:val="12"/>
        </w:rPr>
        <w:t>3.1.2 поступившие заявки регистрируются отделом планирования и экономического развития администрации района в журнале регистрации заявок для участия в конкурсе по отбору субъектов МСП для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с указанием даты и времени поступления.</w:t>
      </w:r>
      <w:proofErr w:type="gramEnd"/>
      <w:r w:rsidRPr="00AB5A90">
        <w:rPr>
          <w:rFonts w:ascii="Times New Roman" w:hAnsi="Times New Roman" w:cs="Times New Roman"/>
          <w:bCs/>
          <w:color w:val="auto"/>
          <w:kern w:val="0"/>
          <w:sz w:val="12"/>
          <w:szCs w:val="12"/>
        </w:rPr>
        <w:t xml:space="preserve"> Принятые заявки и документы возврату субъекту МСП не подлежат.</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3.1.3 заявка на участие в конкурсе, поступившая после установленного срока проведения конкурса, не регистрируется, не рассматривается и возвращается  субъекту  МСП.</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3.1.4  приём заявок на участие в конкурсе осуществляется отделом планирования и экономического развития администрации района по адресу: 662850, Красноярский край, с. Каратузское, ул. </w:t>
      </w:r>
      <w:proofErr w:type="gramStart"/>
      <w:r w:rsidRPr="00AB5A90">
        <w:rPr>
          <w:rFonts w:ascii="Times New Roman" w:hAnsi="Times New Roman" w:cs="Times New Roman"/>
          <w:bCs/>
          <w:color w:val="auto"/>
          <w:kern w:val="0"/>
          <w:sz w:val="12"/>
          <w:szCs w:val="12"/>
        </w:rPr>
        <w:t>Советская</w:t>
      </w:r>
      <w:proofErr w:type="gramEnd"/>
      <w:r w:rsidRPr="00AB5A90">
        <w:rPr>
          <w:rFonts w:ascii="Times New Roman" w:hAnsi="Times New Roman" w:cs="Times New Roman"/>
          <w:bCs/>
          <w:color w:val="auto"/>
          <w:kern w:val="0"/>
          <w:sz w:val="12"/>
          <w:szCs w:val="12"/>
        </w:rPr>
        <w:t xml:space="preserve">, д. 21, кабинет 301 в период проведения конкурса. </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3.1.5  в течение 3 рабочих дней, с момента регистрации заявки, направляет для ознакомления в адрес членов Конкурсной комиссии документы, поступившие с заявкой; </w:t>
      </w:r>
      <w:r w:rsidRPr="00AB5A90">
        <w:rPr>
          <w:rFonts w:ascii="Times New Roman" w:hAnsi="Times New Roman" w:cs="Times New Roman"/>
          <w:bCs/>
          <w:color w:val="auto"/>
          <w:kern w:val="0"/>
          <w:sz w:val="12"/>
          <w:szCs w:val="12"/>
        </w:rPr>
        <w:tab/>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3.1.6 оценочные листы, заявки и документы представляет для рассмотрения на ближайшем заседании Конкурсной комиссии в порядке очередности регистрации заявок;</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3.1.7 10 рабочих дней с момента окончания приема документов для участия в конкурсе; </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3.1.8  информацию о результатах рассмотрения заявки предоставляет субъекту МСП в течение 3 рабочих дней со дня подписания протокола членами Конкурсной комиссии.</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Раздел 4. </w:t>
      </w:r>
      <w:proofErr w:type="gramStart"/>
      <w:r w:rsidRPr="00AB5A90">
        <w:rPr>
          <w:rFonts w:ascii="Times New Roman" w:hAnsi="Times New Roman" w:cs="Times New Roman"/>
          <w:bCs/>
          <w:color w:val="auto"/>
          <w:kern w:val="0"/>
          <w:sz w:val="12"/>
          <w:szCs w:val="12"/>
        </w:rPr>
        <w:t>Конкурсная</w:t>
      </w:r>
      <w:proofErr w:type="gramEnd"/>
      <w:r w:rsidRPr="00AB5A90">
        <w:rPr>
          <w:rFonts w:ascii="Times New Roman" w:hAnsi="Times New Roman" w:cs="Times New Roman"/>
          <w:bCs/>
          <w:color w:val="auto"/>
          <w:kern w:val="0"/>
          <w:sz w:val="12"/>
          <w:szCs w:val="12"/>
        </w:rPr>
        <w:t xml:space="preserve"> комиссии</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4.1. Заседание конкурсной комиссии (далее – заседание) проводится не позднее 10 рабочих дней с момента окончания приема документов от субъекта МСП.  Заседание проводится в течение 1 рабочего дня при наличии не менее одной заявки. Заседание является правомочным, если на нём присутствуют не менее половины её членов.</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4.2. Рассматривает заявки и документы на предмет соответствия условиям допуска, </w:t>
      </w:r>
      <w:proofErr w:type="gramStart"/>
      <w:r w:rsidRPr="00AB5A90">
        <w:rPr>
          <w:rFonts w:ascii="Times New Roman" w:hAnsi="Times New Roman" w:cs="Times New Roman"/>
          <w:bCs/>
          <w:color w:val="auto"/>
          <w:kern w:val="0"/>
          <w:sz w:val="12"/>
          <w:szCs w:val="12"/>
        </w:rPr>
        <w:t>указанных</w:t>
      </w:r>
      <w:proofErr w:type="gramEnd"/>
      <w:r w:rsidRPr="00AB5A90">
        <w:rPr>
          <w:rFonts w:ascii="Times New Roman" w:hAnsi="Times New Roman" w:cs="Times New Roman"/>
          <w:bCs/>
          <w:color w:val="auto"/>
          <w:kern w:val="0"/>
          <w:sz w:val="12"/>
          <w:szCs w:val="12"/>
        </w:rPr>
        <w:t xml:space="preserve"> в разделе 2 настоящего Порядка.</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4.3. Рассматривает оценку технико-экономических обоснований, представленных в составе заявок, на основании чего принимает решение о предоставлении либо об отказе в предоставлении субсидии.</w:t>
      </w:r>
      <w:r w:rsidRPr="00AB5A90">
        <w:rPr>
          <w:rFonts w:ascii="Times New Roman" w:hAnsi="Times New Roman" w:cs="Times New Roman"/>
          <w:b/>
          <w:bCs/>
          <w:color w:val="auto"/>
          <w:kern w:val="0"/>
          <w:sz w:val="12"/>
          <w:szCs w:val="12"/>
        </w:rPr>
        <w:t xml:space="preserve"> </w:t>
      </w:r>
      <w:r w:rsidRPr="00AB5A90">
        <w:rPr>
          <w:rFonts w:ascii="Times New Roman" w:hAnsi="Times New Roman" w:cs="Times New Roman"/>
          <w:bCs/>
          <w:color w:val="auto"/>
          <w:kern w:val="0"/>
          <w:sz w:val="12"/>
          <w:szCs w:val="12"/>
        </w:rPr>
        <w:t>Результаты, представленные членами конкурсной комиссии в оценочных листах по каждому проекту, суммируются в сводную  оценочную ведомость.</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4.4. Решения, указанные в пункте 3.1 настоящего Порядка, принимаются конкурсной комиссией на заседании и оформляются протоколом в срок, не превышающий 3 рабочих дней после соответствующего заседания конкурсной комиссии (далее – протокол), который подписывается всеми членами конкурсной комиссии, присутствующими на заседании.</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4.5. Конкурсную комиссию возглавляет председатель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4.6. Ведение протокола осуществляет ответственный секретарь конкурсной комиссии. В случае отсутствия ответственного секретаря  конкурсной комиссии, его обязанности исполняет член конкурсной </w:t>
      </w:r>
      <w:proofErr w:type="gramStart"/>
      <w:r w:rsidRPr="00AB5A90">
        <w:rPr>
          <w:rFonts w:ascii="Times New Roman" w:hAnsi="Times New Roman" w:cs="Times New Roman"/>
          <w:bCs/>
          <w:color w:val="auto"/>
          <w:kern w:val="0"/>
          <w:sz w:val="12"/>
          <w:szCs w:val="12"/>
        </w:rPr>
        <w:t>комиссии</w:t>
      </w:r>
      <w:proofErr w:type="gramEnd"/>
      <w:r w:rsidRPr="00AB5A90">
        <w:rPr>
          <w:rFonts w:ascii="Times New Roman" w:hAnsi="Times New Roman" w:cs="Times New Roman"/>
          <w:bCs/>
          <w:color w:val="auto"/>
          <w:kern w:val="0"/>
          <w:sz w:val="12"/>
          <w:szCs w:val="12"/>
        </w:rPr>
        <w:t xml:space="preserve"> назначенный председателем комиссии.</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4.7. При принятии решения о предоставлении субсидии, в первую очередь предоставляется субсидия субъекту МСП, чья заявка набрала наибольший суммарный балл, далее по мере убывания, но в пределах сре</w:t>
      </w:r>
      <w:proofErr w:type="gramStart"/>
      <w:r w:rsidRPr="00AB5A90">
        <w:rPr>
          <w:rFonts w:ascii="Times New Roman" w:hAnsi="Times New Roman" w:cs="Times New Roman"/>
          <w:bCs/>
          <w:color w:val="auto"/>
          <w:kern w:val="0"/>
          <w:sz w:val="12"/>
          <w:szCs w:val="12"/>
        </w:rPr>
        <w:t>дств пр</w:t>
      </w:r>
      <w:proofErr w:type="gramEnd"/>
      <w:r w:rsidRPr="00AB5A90">
        <w:rPr>
          <w:rFonts w:ascii="Times New Roman" w:hAnsi="Times New Roman" w:cs="Times New Roman"/>
          <w:bCs/>
          <w:color w:val="auto"/>
          <w:kern w:val="0"/>
          <w:sz w:val="12"/>
          <w:szCs w:val="12"/>
        </w:rPr>
        <w:t>едусмотренных на реализацию данного мероприятия в текущем году.</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В случае равенства набранных победителями суммарных баллов преимущество отдается победителю, чья заявка зарегистрирована ранее.</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4.8. Решение об отказе в предоставлении субсидий принимается конкурсной комиссией в случае, если заявка набрала менее 15 баллов.</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4.9. Решения Конкурсной комиссии принимаются на заседании большинством голосов от числа присутствующих членов конкурсной комиссии. При равенстве голосов решающим является голос председателя конкурсной комиссии.</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4.10. Решения, принятые конкурсной комиссией, могут быть обжалованы в соответствии с законодательством Российской Федерации.</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4.11. Отдел планирования и экономического развития администрации района в течение пяти рабочих дней, </w:t>
      </w:r>
      <w:proofErr w:type="gramStart"/>
      <w:r w:rsidRPr="00AB5A90">
        <w:rPr>
          <w:rFonts w:ascii="Times New Roman" w:hAnsi="Times New Roman" w:cs="Times New Roman"/>
          <w:bCs/>
          <w:color w:val="auto"/>
          <w:kern w:val="0"/>
          <w:sz w:val="12"/>
          <w:szCs w:val="12"/>
        </w:rPr>
        <w:t>с даты принятия</w:t>
      </w:r>
      <w:proofErr w:type="gramEnd"/>
      <w:r w:rsidRPr="00AB5A90">
        <w:rPr>
          <w:rFonts w:ascii="Times New Roman" w:hAnsi="Times New Roman" w:cs="Times New Roman"/>
          <w:bCs/>
          <w:color w:val="auto"/>
          <w:kern w:val="0"/>
          <w:sz w:val="12"/>
          <w:szCs w:val="12"/>
        </w:rPr>
        <w:t xml:space="preserve"> решения Конкурсной комиссией о предоставлении субсидии МСП направляет уведомление  в адрес субъекта МСП.</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4.12. В соответствии с решением Конкурсной комиссии отдел планирования и экономического развития администрации района готовит проект распоряжения администрации Каратузского района « О субсидировании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(далее – распоряжение о предоставлении субсидии). </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4.13. На основании решения Конкурсной комиссии и распоряжения о предоставлении субсидии,  отдел планирования и экономического развития администрации района  в течение 5 рабочих дней готовит проект соглашения о предоставлении субсидии, и направляет его для подписания обеими сторонами. </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4.14. Бухгалтерия администрации района на основании распоряжения,  соглашения на предоставление субсидии и реестра получателей субсидии (приложении 3), представленного отделом планирования и экономического развития  администрации района перечисляет денежные средства на расчётный счёт субъекта МСП. </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4.15. Субсидия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w:t>
      </w:r>
    </w:p>
    <w:p w:rsidR="00AB5A90" w:rsidRPr="00AB5A90" w:rsidRDefault="00AB5A90" w:rsidP="00BD6448">
      <w:pPr>
        <w:spacing w:after="0" w:line="240" w:lineRule="auto"/>
        <w:ind w:firstLine="284"/>
        <w:jc w:val="both"/>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4.16. Субъекты малого и  (или) среднего предпринимательства - получатели субсидии представляют в администрацию района информацию о результатах использования полученной поддержки. Состав указанной информации, сроки ее представления устанавливаются соглашением на предоставление субсидии субъекту малого и (или) среднего предпринимательства.</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Раздел 5 Порядок возврата субсидии в район</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 xml:space="preserve">5.1. В случае выявления факта нарушения получателем субсидии условий, установленных при предоставлении субсидии, планирования и экономического развития администрации района принимает решение о возврате субсидии  (далее решение о возврате субсидии) в бюджет района с указанием оснований его принятия. </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5.2.  Отдел планирования и экономического развития администрации района в течение 3 рабочих дней направляет получателю субсидии копию распоряжения о возврате субсидии.</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5.3. Получатель субсидии в течение 10 календарных дней со дня получения решения о возврате субсидии обязан произвести возврат в бюджет района ранее полученных сумм субсидии, указанных в распоряжении о возврате субсидии, в полном объеме.</w:t>
      </w:r>
    </w:p>
    <w:p w:rsidR="00AB5A90" w:rsidRPr="00AB5A90" w:rsidRDefault="00AB5A90" w:rsidP="00BD6448">
      <w:pPr>
        <w:keepNext/>
        <w:spacing w:after="0" w:line="240" w:lineRule="auto"/>
        <w:ind w:firstLine="284"/>
        <w:jc w:val="both"/>
        <w:outlineLvl w:val="3"/>
        <w:rPr>
          <w:rFonts w:ascii="Times New Roman" w:hAnsi="Times New Roman" w:cs="Times New Roman"/>
          <w:bCs/>
          <w:color w:val="auto"/>
          <w:kern w:val="0"/>
          <w:sz w:val="12"/>
          <w:szCs w:val="12"/>
        </w:rPr>
      </w:pPr>
      <w:r w:rsidRPr="00AB5A90">
        <w:rPr>
          <w:rFonts w:ascii="Times New Roman" w:hAnsi="Times New Roman" w:cs="Times New Roman"/>
          <w:bCs/>
          <w:color w:val="auto"/>
          <w:kern w:val="0"/>
          <w:sz w:val="12"/>
          <w:szCs w:val="12"/>
        </w:rPr>
        <w:t>5.4.  В случае если получатель субсидии не возвратил средства в сумме, указанной в распоряжении о возврате субсидии в установленный срок или возвратил их не в полном объеме, администрация Каратузского района обращается в суд о взыскании указанных сре</w:t>
      </w:r>
      <w:proofErr w:type="gramStart"/>
      <w:r w:rsidRPr="00AB5A90">
        <w:rPr>
          <w:rFonts w:ascii="Times New Roman" w:hAnsi="Times New Roman" w:cs="Times New Roman"/>
          <w:bCs/>
          <w:color w:val="auto"/>
          <w:kern w:val="0"/>
          <w:sz w:val="12"/>
          <w:szCs w:val="12"/>
        </w:rPr>
        <w:t>дств в б</w:t>
      </w:r>
      <w:proofErr w:type="gramEnd"/>
      <w:r w:rsidRPr="00AB5A90">
        <w:rPr>
          <w:rFonts w:ascii="Times New Roman" w:hAnsi="Times New Roman" w:cs="Times New Roman"/>
          <w:bCs/>
          <w:color w:val="auto"/>
          <w:kern w:val="0"/>
          <w:sz w:val="12"/>
          <w:szCs w:val="12"/>
        </w:rPr>
        <w:t>юджет в соответствии с законодательством Российской Федерации.</w:t>
      </w:r>
    </w:p>
    <w:p w:rsidR="00AB5A90" w:rsidRPr="00AB5A90" w:rsidRDefault="00AB5A90" w:rsidP="00BD6448">
      <w:pPr>
        <w:spacing w:after="0" w:line="240" w:lineRule="auto"/>
        <w:jc w:val="both"/>
        <w:rPr>
          <w:rFonts w:ascii="Times New Roman" w:hAnsi="Times New Roman" w:cs="Times New Roman"/>
          <w:bCs/>
          <w:color w:val="auto"/>
          <w:kern w:val="0"/>
          <w:sz w:val="12"/>
          <w:szCs w:val="12"/>
        </w:rPr>
      </w:pPr>
    </w:p>
    <w:p w:rsidR="00AB5A90" w:rsidRPr="00AB5A90" w:rsidRDefault="00AB5A90" w:rsidP="00AB5A90">
      <w:pPr>
        <w:tabs>
          <w:tab w:val="left" w:pos="7410"/>
        </w:tabs>
        <w:spacing w:after="0" w:line="360" w:lineRule="auto"/>
        <w:ind w:left="4800"/>
        <w:jc w:val="right"/>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Приложение  1</w:t>
      </w:r>
    </w:p>
    <w:p w:rsidR="00AB5A90" w:rsidRPr="00AB5A90" w:rsidRDefault="00AB5A90" w:rsidP="00AB5A90">
      <w:pPr>
        <w:spacing w:after="0" w:line="240" w:lineRule="auto"/>
        <w:ind w:left="4800"/>
        <w:jc w:val="right"/>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к Порядку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w:t>
      </w:r>
    </w:p>
    <w:p w:rsidR="00AB5A90" w:rsidRPr="00AB5A90" w:rsidRDefault="00AB5A90" w:rsidP="00AB5A90">
      <w:pPr>
        <w:spacing w:after="0" w:line="240" w:lineRule="auto"/>
        <w:ind w:left="4800"/>
        <w:jc w:val="both"/>
        <w:rPr>
          <w:rFonts w:ascii="Times New Roman" w:hAnsi="Times New Roman" w:cs="Times New Roman"/>
          <w:bCs/>
          <w:color w:val="auto"/>
          <w:kern w:val="0"/>
          <w:sz w:val="12"/>
          <w:szCs w:val="12"/>
          <w:lang w:eastAsia="en-US"/>
        </w:rPr>
      </w:pPr>
    </w:p>
    <w:p w:rsidR="00AB5A90" w:rsidRPr="00AB5A90" w:rsidRDefault="00AB5A90" w:rsidP="00AB5A90">
      <w:pPr>
        <w:spacing w:after="0" w:line="240" w:lineRule="auto"/>
        <w:jc w:val="right"/>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Главе района </w:t>
      </w:r>
    </w:p>
    <w:p w:rsidR="00AB5A90" w:rsidRPr="00AB5A90" w:rsidRDefault="00AB5A90" w:rsidP="00AB5A90">
      <w:pPr>
        <w:spacing w:after="0" w:line="240" w:lineRule="auto"/>
        <w:jc w:val="right"/>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______________________</w:t>
      </w:r>
    </w:p>
    <w:p w:rsidR="00AB5A90" w:rsidRPr="00AB5A90" w:rsidRDefault="00AB5A90" w:rsidP="00AB5A90">
      <w:pPr>
        <w:spacing w:after="0" w:line="240" w:lineRule="auto"/>
        <w:jc w:val="right"/>
        <w:rPr>
          <w:rFonts w:ascii="Times New Roman" w:hAnsi="Times New Roman" w:cs="Times New Roman"/>
          <w:bCs/>
          <w:color w:val="auto"/>
          <w:kern w:val="0"/>
          <w:sz w:val="12"/>
          <w:szCs w:val="12"/>
          <w:lang w:eastAsia="en-US"/>
        </w:rPr>
      </w:pPr>
    </w:p>
    <w:p w:rsidR="00AB5A90" w:rsidRPr="00AB5A90" w:rsidRDefault="00AB5A90" w:rsidP="00AB5A90">
      <w:pPr>
        <w:spacing w:after="0" w:line="240" w:lineRule="auto"/>
        <w:jc w:val="center"/>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ЗАЯВЛЕНИЕ</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на субсидирование  части затрат, связанных  с приобретением оборудования в целях создания и (или) развития и (или) модернизации производства товаров </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от ____________________________________________________________</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_______________________________________________________________</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(наименование и организационно-правовая форма субъекта МСП)</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Почтовый адрес: ________________________________________________</w:t>
      </w:r>
    </w:p>
    <w:p w:rsidR="00AB5A90" w:rsidRPr="00AB5A90" w:rsidRDefault="00AB5A90" w:rsidP="00AB5A90">
      <w:pPr>
        <w:pBdr>
          <w:bottom w:val="single" w:sz="12" w:space="1" w:color="auto"/>
        </w:pBdr>
        <w:spacing w:after="0" w:line="240" w:lineRule="auto"/>
        <w:rPr>
          <w:rFonts w:ascii="Times New Roman" w:hAnsi="Times New Roman" w:cs="Times New Roman"/>
          <w:bCs/>
          <w:color w:val="auto"/>
          <w:kern w:val="0"/>
          <w:sz w:val="12"/>
          <w:szCs w:val="12"/>
          <w:lang w:eastAsia="en-US"/>
        </w:rPr>
      </w:pP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ИНН _______________________________ОГРН_______________________</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Номер свидетельства ЕГРИП/ЕГРЮЛ_______________________________</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Место  государственной  регистрации  предпринимательской  деятельности: __________________________________________________________</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Номер контактного телефона/факса: ___________________________</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Ф.И.О. и контактные данные представителя (для юридических лиц)* </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Прошу предоставить субсидию в сумме _______________________</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_________________________________________________________ рублей</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(цифрами и прописью)</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для  возмещения затрат, фактически понесенных при приобретении оборудования в целях создания и (или) развития и (или) модернизации производства товаров  в размере _________________________________рублей.</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Затраченные  средства были направлены </w:t>
      </w:r>
      <w:proofErr w:type="gramStart"/>
      <w:r w:rsidRPr="00AB5A90">
        <w:rPr>
          <w:rFonts w:ascii="Times New Roman" w:hAnsi="Times New Roman" w:cs="Times New Roman"/>
          <w:bCs/>
          <w:color w:val="auto"/>
          <w:kern w:val="0"/>
          <w:sz w:val="12"/>
          <w:szCs w:val="12"/>
          <w:lang w:eastAsia="en-US"/>
        </w:rPr>
        <w:t>на</w:t>
      </w:r>
      <w:proofErr w:type="gramEnd"/>
      <w:r w:rsidRPr="00AB5A90">
        <w:rPr>
          <w:rFonts w:ascii="Times New Roman" w:hAnsi="Times New Roman" w:cs="Times New Roman"/>
          <w:bCs/>
          <w:color w:val="auto"/>
          <w:kern w:val="0"/>
          <w:sz w:val="12"/>
          <w:szCs w:val="12"/>
          <w:lang w:eastAsia="en-US"/>
        </w:rPr>
        <w:t xml:space="preserve"> _______________________</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________________________________________________________________.</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proofErr w:type="gramStart"/>
      <w:r w:rsidRPr="00AB5A90">
        <w:rPr>
          <w:rFonts w:ascii="Times New Roman" w:hAnsi="Times New Roman" w:cs="Times New Roman"/>
          <w:bCs/>
          <w:color w:val="auto"/>
          <w:kern w:val="0"/>
          <w:sz w:val="12"/>
          <w:szCs w:val="12"/>
          <w:lang w:eastAsia="en-US"/>
        </w:rPr>
        <w:t>(указывается конкретное направление расходования средств (оплата услуг соответствующей организации  с указанием характеристик проведенных работ, объемов услуг и т.п.)</w:t>
      </w:r>
      <w:proofErr w:type="gramEnd"/>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w:t>
      </w:r>
      <w:r w:rsidRPr="00AB5A90">
        <w:rPr>
          <w:rFonts w:ascii="Times New Roman" w:hAnsi="Times New Roman" w:cs="Times New Roman"/>
          <w:bCs/>
          <w:color w:val="auto"/>
          <w:kern w:val="0"/>
          <w:sz w:val="12"/>
          <w:szCs w:val="12"/>
          <w:lang w:eastAsia="en-US"/>
        </w:rPr>
        <w:tab/>
        <w:t>В качестве документов, подтверждающих фактически произведенные затраты, прилагаю: _________________________________</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w:t>
      </w:r>
      <w:proofErr w:type="gramStart"/>
      <w:r w:rsidRPr="00AB5A90">
        <w:rPr>
          <w:rFonts w:ascii="Times New Roman" w:hAnsi="Times New Roman" w:cs="Times New Roman"/>
          <w:bCs/>
          <w:color w:val="auto"/>
          <w:kern w:val="0"/>
          <w:sz w:val="12"/>
          <w:szCs w:val="12"/>
          <w:lang w:eastAsia="en-US"/>
        </w:rPr>
        <w:t>(перечисляются документы первичного учета, подтверждающие фактические расходы ____________________________________________________________________</w:t>
      </w:r>
      <w:proofErr w:type="gramEnd"/>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w:t>
      </w:r>
      <w:proofErr w:type="gramStart"/>
      <w:r w:rsidRPr="00AB5A90">
        <w:rPr>
          <w:rFonts w:ascii="Times New Roman" w:hAnsi="Times New Roman" w:cs="Times New Roman"/>
          <w:bCs/>
          <w:color w:val="auto"/>
          <w:kern w:val="0"/>
          <w:sz w:val="12"/>
          <w:szCs w:val="12"/>
          <w:lang w:eastAsia="en-US"/>
        </w:rPr>
        <w:t>(договоры, счета-фактуры, платежные поручения, накладные, акты приемки выполненных ____________________________________________________________________</w:t>
      </w:r>
      <w:proofErr w:type="gramEnd"/>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работ и другие. </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Вид деятельности по ОКВЭД, фактический адрес (адрес места осуществления деятельности)__________________________________________</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ab/>
        <w:t xml:space="preserve">Информация </w:t>
      </w:r>
      <w:proofErr w:type="gramStart"/>
      <w:r w:rsidRPr="00AB5A90">
        <w:rPr>
          <w:rFonts w:ascii="Times New Roman" w:hAnsi="Times New Roman" w:cs="Times New Roman"/>
          <w:bCs/>
          <w:color w:val="auto"/>
          <w:kern w:val="0"/>
          <w:sz w:val="12"/>
          <w:szCs w:val="12"/>
          <w:lang w:eastAsia="en-US"/>
        </w:rPr>
        <w:t>о</w:t>
      </w:r>
      <w:proofErr w:type="gramEnd"/>
      <w:r w:rsidRPr="00AB5A90">
        <w:rPr>
          <w:rFonts w:ascii="Times New Roman" w:hAnsi="Times New Roman" w:cs="Times New Roman"/>
          <w:bCs/>
          <w:color w:val="auto"/>
          <w:kern w:val="0"/>
          <w:sz w:val="12"/>
          <w:szCs w:val="12"/>
          <w:lang w:eastAsia="en-US"/>
        </w:rPr>
        <w:t xml:space="preserve"> ранее </w:t>
      </w:r>
      <w:proofErr w:type="gramStart"/>
      <w:r w:rsidRPr="00AB5A90">
        <w:rPr>
          <w:rFonts w:ascii="Times New Roman" w:hAnsi="Times New Roman" w:cs="Times New Roman"/>
          <w:bCs/>
          <w:color w:val="auto"/>
          <w:kern w:val="0"/>
          <w:sz w:val="12"/>
          <w:szCs w:val="12"/>
          <w:lang w:eastAsia="en-US"/>
        </w:rPr>
        <w:t>предоставляемой</w:t>
      </w:r>
      <w:proofErr w:type="gramEnd"/>
      <w:r w:rsidRPr="00AB5A90">
        <w:rPr>
          <w:rFonts w:ascii="Times New Roman" w:hAnsi="Times New Roman" w:cs="Times New Roman"/>
          <w:bCs/>
          <w:color w:val="auto"/>
          <w:kern w:val="0"/>
          <w:sz w:val="12"/>
          <w:szCs w:val="12"/>
          <w:lang w:eastAsia="en-US"/>
        </w:rPr>
        <w:t xml:space="preserve"> финансовой поддержки (форма поддержки, сроки, когда и кем оказывалась) ______________________________</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Корреспонденцию в мой адрес направлять по адресу: _________________</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________________________________________________________________</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ab/>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Настоящим удостоверяю соответствие категориям, установленным статьей 4 Федерального закона от 24 июля 2007 года № 209-ФЗ  «О развитии малого и среднего предпринимательства в Российской Федерации», регистрацию и осуществление деятельности на территории Каратузского района, а также отсутствие задолженности по уплате налогов, сборов, страховых взносов, пеней и налоговых санкций.</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ab/>
        <w:t>Заявляю о  том,  что:</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proofErr w:type="gramStart"/>
      <w:r w:rsidRPr="00AB5A90">
        <w:rPr>
          <w:rFonts w:ascii="Times New Roman" w:hAnsi="Times New Roman" w:cs="Times New Roman"/>
          <w:bCs/>
          <w:color w:val="auto"/>
          <w:kern w:val="0"/>
          <w:sz w:val="12"/>
          <w:szCs w:val="12"/>
          <w:lang w:eastAsia="en-US"/>
        </w:rPr>
        <w:t xml:space="preserve">-  на день подачи заявления о предоставлении субсидии в  отношении  меня  как субъекта  хозяйственных правоотношений не проводятся процедуры ликвидации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не приостановлена деятельность юридического лица в порядке, предусмотренном Кодексом Российской Федерации об административных правонарушениях, а также отсутствует задолженность по заработной плате сотрудникам. </w:t>
      </w:r>
      <w:proofErr w:type="gramEnd"/>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в случае получения субсидии обязуюсь сохранить среднюю численность </w:t>
      </w:r>
      <w:proofErr w:type="gramStart"/>
      <w:r w:rsidRPr="00AB5A90">
        <w:rPr>
          <w:rFonts w:ascii="Times New Roman" w:hAnsi="Times New Roman" w:cs="Times New Roman"/>
          <w:bCs/>
          <w:color w:val="auto"/>
          <w:kern w:val="0"/>
          <w:sz w:val="12"/>
          <w:szCs w:val="12"/>
          <w:lang w:eastAsia="en-US"/>
        </w:rPr>
        <w:t>работающих</w:t>
      </w:r>
      <w:proofErr w:type="gramEnd"/>
      <w:r w:rsidRPr="00AB5A90">
        <w:rPr>
          <w:rFonts w:ascii="Times New Roman" w:hAnsi="Times New Roman" w:cs="Times New Roman"/>
          <w:bCs/>
          <w:color w:val="auto"/>
          <w:kern w:val="0"/>
          <w:sz w:val="12"/>
          <w:szCs w:val="12"/>
          <w:lang w:eastAsia="en-US"/>
        </w:rPr>
        <w:t xml:space="preserve"> в течение одного года со дня получения субсидии.</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lastRenderedPageBreak/>
        <w:t>Даю свое согласие на проверку и обработку данных, указанных мной в заявлении.</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С условиями и порядком предоставления субсидии </w:t>
      </w:r>
      <w:proofErr w:type="gramStart"/>
      <w:r w:rsidRPr="00AB5A90">
        <w:rPr>
          <w:rFonts w:ascii="Times New Roman" w:hAnsi="Times New Roman" w:cs="Times New Roman"/>
          <w:bCs/>
          <w:color w:val="auto"/>
          <w:kern w:val="0"/>
          <w:sz w:val="12"/>
          <w:szCs w:val="12"/>
          <w:lang w:eastAsia="en-US"/>
        </w:rPr>
        <w:t>ознакомлен</w:t>
      </w:r>
      <w:proofErr w:type="gramEnd"/>
      <w:r w:rsidRPr="00AB5A90">
        <w:rPr>
          <w:rFonts w:ascii="Times New Roman" w:hAnsi="Times New Roman" w:cs="Times New Roman"/>
          <w:bCs/>
          <w:color w:val="auto"/>
          <w:kern w:val="0"/>
          <w:sz w:val="12"/>
          <w:szCs w:val="12"/>
          <w:lang w:eastAsia="en-US"/>
        </w:rPr>
        <w:t>, достоверность представленной информации гарантирую.</w:t>
      </w: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p>
    <w:p w:rsidR="00AB5A90" w:rsidRPr="00AB5A90" w:rsidRDefault="00AB5A90" w:rsidP="00AB5A90">
      <w:pPr>
        <w:spacing w:after="0" w:line="240" w:lineRule="auto"/>
        <w:jc w:val="both"/>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ab/>
        <w:t>В соответствии с установленным порядком к заявлению прилагаются документы на ____ листах.</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Подпись ________ /____________________________/</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(расшифровка подписи)</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 xml:space="preserve">           МП</w:t>
      </w: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p>
    <w:p w:rsidR="00AB5A90" w:rsidRPr="00AB5A90" w:rsidRDefault="00AB5A90" w:rsidP="00AB5A90">
      <w:pPr>
        <w:spacing w:after="0" w:line="240" w:lineRule="auto"/>
        <w:rPr>
          <w:rFonts w:ascii="Times New Roman" w:hAnsi="Times New Roman" w:cs="Times New Roman"/>
          <w:bCs/>
          <w:color w:val="auto"/>
          <w:kern w:val="0"/>
          <w:sz w:val="12"/>
          <w:szCs w:val="12"/>
          <w:lang w:eastAsia="en-US"/>
        </w:rPr>
      </w:pPr>
    </w:p>
    <w:p w:rsidR="00AB5A90" w:rsidRDefault="00AB5A90" w:rsidP="00AB5A90">
      <w:pPr>
        <w:spacing w:after="0" w:line="240" w:lineRule="auto"/>
        <w:rPr>
          <w:rFonts w:ascii="Times New Roman" w:hAnsi="Times New Roman" w:cs="Times New Roman"/>
          <w:bCs/>
          <w:color w:val="auto"/>
          <w:kern w:val="0"/>
          <w:sz w:val="12"/>
          <w:szCs w:val="12"/>
          <w:lang w:eastAsia="en-US"/>
        </w:rPr>
      </w:pPr>
      <w:r w:rsidRPr="00AB5A90">
        <w:rPr>
          <w:rFonts w:ascii="Times New Roman" w:hAnsi="Times New Roman" w:cs="Times New Roman"/>
          <w:bCs/>
          <w:color w:val="auto"/>
          <w:kern w:val="0"/>
          <w:sz w:val="12"/>
          <w:szCs w:val="12"/>
          <w:lang w:eastAsia="en-US"/>
        </w:rPr>
        <w:t>Дата подачи заявления «____» __________ 20_____ г.</w:t>
      </w:r>
    </w:p>
    <w:p w:rsidR="00BD6448" w:rsidRDefault="00BD6448" w:rsidP="00AB5A90">
      <w:pPr>
        <w:spacing w:after="0" w:line="240" w:lineRule="auto"/>
        <w:rPr>
          <w:rFonts w:ascii="Times New Roman" w:hAnsi="Times New Roman" w:cs="Times New Roman"/>
          <w:bCs/>
          <w:color w:val="auto"/>
          <w:kern w:val="0"/>
          <w:sz w:val="12"/>
          <w:szCs w:val="12"/>
          <w:lang w:eastAsia="en-US"/>
        </w:rPr>
      </w:pPr>
    </w:p>
    <w:p w:rsidR="00BD6448" w:rsidRDefault="00BD6448" w:rsidP="00AB5A90">
      <w:pPr>
        <w:spacing w:after="0" w:line="240" w:lineRule="auto"/>
        <w:rPr>
          <w:rFonts w:ascii="Times New Roman" w:hAnsi="Times New Roman" w:cs="Times New Roman"/>
          <w:bCs/>
          <w:color w:val="auto"/>
          <w:kern w:val="0"/>
          <w:sz w:val="12"/>
          <w:szCs w:val="12"/>
          <w:lang w:eastAsia="en-US"/>
        </w:rPr>
      </w:pPr>
    </w:p>
    <w:p w:rsidR="00BD6448" w:rsidRDefault="00BD6448" w:rsidP="00AB5A90">
      <w:pPr>
        <w:spacing w:after="0" w:line="240" w:lineRule="auto"/>
        <w:rPr>
          <w:rFonts w:ascii="Times New Roman" w:hAnsi="Times New Roman" w:cs="Times New Roman"/>
          <w:bCs/>
          <w:color w:val="auto"/>
          <w:kern w:val="0"/>
          <w:sz w:val="12"/>
          <w:szCs w:val="12"/>
          <w:lang w:eastAsia="en-US"/>
        </w:rPr>
      </w:pPr>
    </w:p>
    <w:p w:rsidR="00BD6448" w:rsidRPr="00BD6448" w:rsidRDefault="00BD6448" w:rsidP="00BD6448">
      <w:pPr>
        <w:spacing w:after="0" w:line="360" w:lineRule="auto"/>
        <w:ind w:left="4800"/>
        <w:jc w:val="right"/>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Приложение  2</w:t>
      </w:r>
    </w:p>
    <w:p w:rsidR="00BD6448" w:rsidRPr="00BD6448" w:rsidRDefault="00BD6448" w:rsidP="00BD6448">
      <w:pPr>
        <w:spacing w:after="0" w:line="240" w:lineRule="auto"/>
        <w:ind w:left="4800"/>
        <w:jc w:val="right"/>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 xml:space="preserve">к Порядку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w:t>
      </w:r>
    </w:p>
    <w:p w:rsidR="00BD6448" w:rsidRPr="00BD6448" w:rsidRDefault="00BD6448" w:rsidP="00BD6448">
      <w:pPr>
        <w:spacing w:after="0" w:line="240" w:lineRule="auto"/>
        <w:ind w:left="4800"/>
        <w:jc w:val="both"/>
        <w:rPr>
          <w:rFonts w:ascii="Times New Roman" w:hAnsi="Times New Roman" w:cs="Times New Roman"/>
          <w:bCs/>
          <w:color w:val="auto"/>
          <w:kern w:val="0"/>
          <w:sz w:val="12"/>
          <w:szCs w:val="12"/>
          <w:lang w:eastAsia="en-US"/>
        </w:rPr>
      </w:pPr>
    </w:p>
    <w:p w:rsidR="00BD6448" w:rsidRPr="00BD6448" w:rsidRDefault="00BD6448" w:rsidP="00BD6448">
      <w:pPr>
        <w:autoSpaceDE w:val="0"/>
        <w:autoSpaceDN w:val="0"/>
        <w:adjustRightInd w:val="0"/>
        <w:spacing w:after="0" w:line="240" w:lineRule="auto"/>
        <w:ind w:firstLine="567"/>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КОЛИЧЕСТВЕННЫЕ ПОКАЗАТЕЛИ</w:t>
      </w:r>
    </w:p>
    <w:p w:rsidR="00BD6448" w:rsidRPr="00BD6448" w:rsidRDefault="00BD6448" w:rsidP="00BD6448">
      <w:pPr>
        <w:autoSpaceDE w:val="0"/>
        <w:autoSpaceDN w:val="0"/>
        <w:adjustRightInd w:val="0"/>
        <w:spacing w:after="0" w:line="240" w:lineRule="auto"/>
        <w:ind w:firstLine="567"/>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 xml:space="preserve">балльной оценки проектов </w:t>
      </w:r>
    </w:p>
    <w:p w:rsidR="00BD6448" w:rsidRPr="00BD6448" w:rsidRDefault="00BD6448" w:rsidP="00BD6448">
      <w:pPr>
        <w:autoSpaceDE w:val="0"/>
        <w:autoSpaceDN w:val="0"/>
        <w:adjustRightInd w:val="0"/>
        <w:spacing w:after="0" w:line="240" w:lineRule="auto"/>
        <w:ind w:firstLine="567"/>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 xml:space="preserve">конкурса по отбору субъектов МСП,  претендующих на предоставление субсидий, связанных  с приобретением оборудования в целях создания и (или) развития и (или) модернизации производства товаров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8"/>
        <w:gridCol w:w="2403"/>
        <w:gridCol w:w="5244"/>
        <w:gridCol w:w="1701"/>
      </w:tblGrid>
      <w:tr w:rsidR="00BD6448" w:rsidRPr="00BD6448" w:rsidTr="00BD6448">
        <w:trPr>
          <w:trHeight w:val="417"/>
        </w:trPr>
        <w:tc>
          <w:tcPr>
            <w:tcW w:w="948" w:type="dxa"/>
          </w:tcPr>
          <w:p w:rsidR="00BD6448" w:rsidRPr="00BD6448" w:rsidRDefault="00BD6448" w:rsidP="00BD6448">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w:t>
            </w:r>
          </w:p>
          <w:p w:rsidR="00BD6448" w:rsidRPr="00BD6448" w:rsidRDefault="00BD6448" w:rsidP="00BD6448">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proofErr w:type="gramStart"/>
            <w:r w:rsidRPr="00BD6448">
              <w:rPr>
                <w:rFonts w:ascii="Times New Roman" w:hAnsi="Times New Roman" w:cs="Times New Roman"/>
                <w:bCs/>
                <w:color w:val="auto"/>
                <w:kern w:val="0"/>
                <w:sz w:val="12"/>
                <w:szCs w:val="12"/>
                <w:lang w:eastAsia="en-US"/>
              </w:rPr>
              <w:t>п</w:t>
            </w:r>
            <w:proofErr w:type="gramEnd"/>
            <w:r w:rsidRPr="00BD6448">
              <w:rPr>
                <w:rFonts w:ascii="Times New Roman" w:hAnsi="Times New Roman" w:cs="Times New Roman"/>
                <w:bCs/>
                <w:color w:val="auto"/>
                <w:kern w:val="0"/>
                <w:sz w:val="12"/>
                <w:szCs w:val="12"/>
                <w:lang w:eastAsia="en-US"/>
              </w:rPr>
              <w:t>/п</w:t>
            </w:r>
          </w:p>
        </w:tc>
        <w:tc>
          <w:tcPr>
            <w:tcW w:w="2403" w:type="dxa"/>
            <w:vAlign w:val="center"/>
          </w:tcPr>
          <w:p w:rsidR="00BD6448" w:rsidRPr="00BD6448" w:rsidRDefault="00BD6448" w:rsidP="00BD6448">
            <w:pPr>
              <w:autoSpaceDE w:val="0"/>
              <w:autoSpaceDN w:val="0"/>
              <w:adjustRightInd w:val="0"/>
              <w:spacing w:after="0" w:line="276" w:lineRule="auto"/>
              <w:ind w:firstLine="12"/>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Наименование критерия оценки</w:t>
            </w:r>
          </w:p>
        </w:tc>
        <w:tc>
          <w:tcPr>
            <w:tcW w:w="5245" w:type="dxa"/>
          </w:tcPr>
          <w:p w:rsidR="00BD6448" w:rsidRPr="00BD6448" w:rsidRDefault="00BD6448" w:rsidP="00BD6448">
            <w:pPr>
              <w:autoSpaceDE w:val="0"/>
              <w:autoSpaceDN w:val="0"/>
              <w:adjustRightInd w:val="0"/>
              <w:spacing w:after="0" w:line="276" w:lineRule="auto"/>
              <w:ind w:firstLine="9"/>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Минимальное/максимальное значение</w:t>
            </w:r>
          </w:p>
        </w:tc>
        <w:tc>
          <w:tcPr>
            <w:tcW w:w="1701" w:type="dxa"/>
          </w:tcPr>
          <w:p w:rsidR="00BD6448" w:rsidRPr="00BD6448" w:rsidRDefault="00BD6448" w:rsidP="00BD6448">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Количество баллов</w:t>
            </w:r>
          </w:p>
        </w:tc>
      </w:tr>
      <w:tr w:rsidR="00BD6448" w:rsidRPr="00BD6448" w:rsidTr="00BD6448">
        <w:trPr>
          <w:trHeight w:val="349"/>
        </w:trPr>
        <w:tc>
          <w:tcPr>
            <w:tcW w:w="948" w:type="dxa"/>
          </w:tcPr>
          <w:p w:rsidR="00BD6448" w:rsidRPr="00BD6448" w:rsidRDefault="00BD6448" w:rsidP="00BD6448">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1</w:t>
            </w:r>
          </w:p>
        </w:tc>
        <w:tc>
          <w:tcPr>
            <w:tcW w:w="2403" w:type="dxa"/>
            <w:vAlign w:val="center"/>
          </w:tcPr>
          <w:p w:rsidR="00BD6448" w:rsidRPr="00BD6448" w:rsidRDefault="00BD6448" w:rsidP="00BD6448">
            <w:pPr>
              <w:autoSpaceDE w:val="0"/>
              <w:autoSpaceDN w:val="0"/>
              <w:adjustRightInd w:val="0"/>
              <w:spacing w:after="0" w:line="276" w:lineRule="auto"/>
              <w:ind w:firstLine="12"/>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2</w:t>
            </w:r>
          </w:p>
        </w:tc>
        <w:tc>
          <w:tcPr>
            <w:tcW w:w="5245" w:type="dxa"/>
          </w:tcPr>
          <w:p w:rsidR="00BD6448" w:rsidRPr="00BD6448" w:rsidRDefault="00BD6448" w:rsidP="00BD6448">
            <w:pPr>
              <w:autoSpaceDE w:val="0"/>
              <w:autoSpaceDN w:val="0"/>
              <w:adjustRightInd w:val="0"/>
              <w:spacing w:after="0" w:line="276" w:lineRule="auto"/>
              <w:ind w:firstLine="9"/>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3</w:t>
            </w:r>
          </w:p>
        </w:tc>
        <w:tc>
          <w:tcPr>
            <w:tcW w:w="1701" w:type="dxa"/>
          </w:tcPr>
          <w:p w:rsidR="00BD6448" w:rsidRPr="00BD6448" w:rsidRDefault="00BD6448" w:rsidP="00BD6448">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4</w:t>
            </w:r>
          </w:p>
        </w:tc>
      </w:tr>
      <w:tr w:rsidR="00BD6448" w:rsidRPr="00BD6448" w:rsidTr="00BD6448">
        <w:tc>
          <w:tcPr>
            <w:tcW w:w="948" w:type="dxa"/>
            <w:vMerge w:val="restart"/>
          </w:tcPr>
          <w:p w:rsidR="00BD6448" w:rsidRPr="00BD6448" w:rsidRDefault="00BD6448" w:rsidP="00BD6448">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1.</w:t>
            </w:r>
          </w:p>
        </w:tc>
        <w:tc>
          <w:tcPr>
            <w:tcW w:w="2403" w:type="dxa"/>
            <w:vMerge w:val="restart"/>
            <w:vAlign w:val="center"/>
          </w:tcPr>
          <w:p w:rsidR="00BD6448" w:rsidRPr="00BD6448" w:rsidRDefault="00BD6448" w:rsidP="00BD6448">
            <w:pPr>
              <w:spacing w:after="0" w:line="276" w:lineRule="auto"/>
              <w:ind w:firstLine="12"/>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 xml:space="preserve">Назначение приобретения оборудования </w:t>
            </w:r>
          </w:p>
        </w:tc>
        <w:tc>
          <w:tcPr>
            <w:tcW w:w="5245" w:type="dxa"/>
          </w:tcPr>
          <w:p w:rsidR="00BD6448" w:rsidRPr="00BD6448" w:rsidRDefault="00BD6448" w:rsidP="00BD6448">
            <w:pPr>
              <w:autoSpaceDE w:val="0"/>
              <w:autoSpaceDN w:val="0"/>
              <w:adjustRightInd w:val="0"/>
              <w:spacing w:after="0" w:line="276" w:lineRule="auto"/>
              <w:ind w:firstLine="9"/>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 xml:space="preserve">организация нового производства продукции </w:t>
            </w:r>
          </w:p>
        </w:tc>
        <w:tc>
          <w:tcPr>
            <w:tcW w:w="1701" w:type="dxa"/>
          </w:tcPr>
          <w:p w:rsidR="00BD6448" w:rsidRPr="00BD6448" w:rsidRDefault="00BD6448" w:rsidP="00BD6448">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10</w:t>
            </w:r>
          </w:p>
        </w:tc>
      </w:tr>
      <w:tr w:rsidR="00BD6448" w:rsidRPr="00BD6448" w:rsidTr="00BD6448">
        <w:trPr>
          <w:trHeight w:val="185"/>
        </w:trPr>
        <w:tc>
          <w:tcPr>
            <w:tcW w:w="948"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2403"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5245" w:type="dxa"/>
          </w:tcPr>
          <w:p w:rsidR="00BD6448" w:rsidRPr="00BD6448" w:rsidRDefault="00BD6448" w:rsidP="00BD6448">
            <w:pPr>
              <w:autoSpaceDE w:val="0"/>
              <w:autoSpaceDN w:val="0"/>
              <w:adjustRightInd w:val="0"/>
              <w:spacing w:after="0" w:line="276" w:lineRule="auto"/>
              <w:ind w:firstLine="9"/>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 xml:space="preserve">повышение качества выпускаемой продукции  (сертификация, приведение в соответствие с ГОСТами, ТУ и т.п.) </w:t>
            </w:r>
          </w:p>
        </w:tc>
        <w:tc>
          <w:tcPr>
            <w:tcW w:w="1701" w:type="dxa"/>
          </w:tcPr>
          <w:p w:rsidR="00BD6448" w:rsidRPr="00BD6448" w:rsidRDefault="00BD6448" w:rsidP="00BD6448">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8</w:t>
            </w:r>
          </w:p>
        </w:tc>
      </w:tr>
      <w:tr w:rsidR="00BD6448" w:rsidRPr="00BD6448" w:rsidTr="00BD6448">
        <w:trPr>
          <w:trHeight w:val="185"/>
        </w:trPr>
        <w:tc>
          <w:tcPr>
            <w:tcW w:w="948"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2403"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5245" w:type="dxa"/>
          </w:tcPr>
          <w:p w:rsidR="00BD6448" w:rsidRPr="00BD6448" w:rsidRDefault="00BD6448" w:rsidP="00BD6448">
            <w:pPr>
              <w:autoSpaceDE w:val="0"/>
              <w:autoSpaceDN w:val="0"/>
              <w:adjustRightInd w:val="0"/>
              <w:spacing w:after="0" w:line="276" w:lineRule="auto"/>
              <w:ind w:firstLine="9"/>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 xml:space="preserve">энергосбережение и повышение </w:t>
            </w:r>
            <w:proofErr w:type="spellStart"/>
            <w:r w:rsidRPr="00BD6448">
              <w:rPr>
                <w:rFonts w:ascii="Times New Roman" w:hAnsi="Times New Roman" w:cs="Times New Roman"/>
                <w:bCs/>
                <w:color w:val="auto"/>
                <w:kern w:val="0"/>
                <w:sz w:val="12"/>
                <w:szCs w:val="12"/>
                <w:lang w:eastAsia="en-US"/>
              </w:rPr>
              <w:t>энергоэффективности</w:t>
            </w:r>
            <w:proofErr w:type="spellEnd"/>
            <w:r w:rsidRPr="00BD6448">
              <w:rPr>
                <w:rFonts w:ascii="Times New Roman" w:hAnsi="Times New Roman" w:cs="Times New Roman"/>
                <w:bCs/>
                <w:color w:val="auto"/>
                <w:kern w:val="0"/>
                <w:sz w:val="12"/>
                <w:szCs w:val="12"/>
                <w:lang w:eastAsia="en-US"/>
              </w:rPr>
              <w:t xml:space="preserve"> производства продукции </w:t>
            </w:r>
          </w:p>
        </w:tc>
        <w:tc>
          <w:tcPr>
            <w:tcW w:w="1701" w:type="dxa"/>
          </w:tcPr>
          <w:p w:rsidR="00BD6448" w:rsidRPr="00BD6448" w:rsidRDefault="00BD6448" w:rsidP="00BD6448">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6</w:t>
            </w:r>
          </w:p>
        </w:tc>
      </w:tr>
      <w:tr w:rsidR="00BD6448" w:rsidRPr="00BD6448" w:rsidTr="00BD6448">
        <w:trPr>
          <w:trHeight w:val="185"/>
        </w:trPr>
        <w:tc>
          <w:tcPr>
            <w:tcW w:w="948"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2403"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5245" w:type="dxa"/>
          </w:tcPr>
          <w:p w:rsidR="00BD6448" w:rsidRPr="00BD6448" w:rsidRDefault="00BD6448" w:rsidP="00BD6448">
            <w:pPr>
              <w:autoSpaceDE w:val="0"/>
              <w:autoSpaceDN w:val="0"/>
              <w:adjustRightInd w:val="0"/>
              <w:spacing w:after="0" w:line="276" w:lineRule="auto"/>
              <w:ind w:firstLine="9"/>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снижение отпускной стоимости единицы продукции)</w:t>
            </w:r>
          </w:p>
        </w:tc>
        <w:tc>
          <w:tcPr>
            <w:tcW w:w="1701" w:type="dxa"/>
          </w:tcPr>
          <w:p w:rsidR="00BD6448" w:rsidRPr="00BD6448" w:rsidRDefault="00BD6448" w:rsidP="00BD6448">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4</w:t>
            </w:r>
          </w:p>
        </w:tc>
      </w:tr>
      <w:tr w:rsidR="00BD6448" w:rsidRPr="00BD6448" w:rsidTr="00BD6448">
        <w:trPr>
          <w:trHeight w:val="185"/>
        </w:trPr>
        <w:tc>
          <w:tcPr>
            <w:tcW w:w="948"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2403"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5245" w:type="dxa"/>
          </w:tcPr>
          <w:p w:rsidR="00BD6448" w:rsidRPr="00BD6448" w:rsidRDefault="00BD6448" w:rsidP="00BD6448">
            <w:pPr>
              <w:autoSpaceDE w:val="0"/>
              <w:autoSpaceDN w:val="0"/>
              <w:adjustRightInd w:val="0"/>
              <w:spacing w:after="0" w:line="276" w:lineRule="auto"/>
              <w:ind w:firstLine="9"/>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технологические изменения процесса производства продукции (автоматизация, оптимизация и т.п.)</w:t>
            </w:r>
          </w:p>
        </w:tc>
        <w:tc>
          <w:tcPr>
            <w:tcW w:w="1701" w:type="dxa"/>
          </w:tcPr>
          <w:p w:rsidR="00BD6448" w:rsidRPr="00BD6448" w:rsidRDefault="00BD6448" w:rsidP="00BD6448">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2</w:t>
            </w:r>
          </w:p>
        </w:tc>
      </w:tr>
      <w:tr w:rsidR="00BD6448" w:rsidRPr="00BD6448" w:rsidTr="00BD6448">
        <w:trPr>
          <w:trHeight w:val="185"/>
        </w:trPr>
        <w:tc>
          <w:tcPr>
            <w:tcW w:w="948" w:type="dxa"/>
            <w:vMerge w:val="restart"/>
          </w:tcPr>
          <w:p w:rsidR="00BD6448" w:rsidRPr="00BD6448" w:rsidRDefault="00BD6448" w:rsidP="00BD6448">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2.</w:t>
            </w:r>
          </w:p>
        </w:tc>
        <w:tc>
          <w:tcPr>
            <w:tcW w:w="2403" w:type="dxa"/>
            <w:vMerge w:val="restart"/>
            <w:vAlign w:val="center"/>
          </w:tcPr>
          <w:p w:rsidR="00BD6448" w:rsidRPr="00BD6448" w:rsidRDefault="00BD6448" w:rsidP="00BD6448">
            <w:pPr>
              <w:spacing w:after="0" w:line="276" w:lineRule="auto"/>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Количество созданных рабочих мест (ед.)</w:t>
            </w:r>
          </w:p>
        </w:tc>
        <w:tc>
          <w:tcPr>
            <w:tcW w:w="5245" w:type="dxa"/>
          </w:tcPr>
          <w:p w:rsidR="00BD6448" w:rsidRPr="00BD6448" w:rsidRDefault="00BD6448" w:rsidP="00BD6448">
            <w:pPr>
              <w:autoSpaceDE w:val="0"/>
              <w:autoSpaceDN w:val="0"/>
              <w:adjustRightInd w:val="0"/>
              <w:spacing w:after="0" w:line="276" w:lineRule="auto"/>
              <w:ind w:firstLine="9"/>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от 1 до 3</w:t>
            </w:r>
          </w:p>
        </w:tc>
        <w:tc>
          <w:tcPr>
            <w:tcW w:w="1701" w:type="dxa"/>
          </w:tcPr>
          <w:p w:rsidR="00BD6448" w:rsidRPr="00BD6448" w:rsidRDefault="00BD6448" w:rsidP="00BD6448">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5</w:t>
            </w:r>
          </w:p>
        </w:tc>
      </w:tr>
      <w:tr w:rsidR="00BD6448" w:rsidRPr="00BD6448" w:rsidTr="00BD6448">
        <w:trPr>
          <w:trHeight w:val="185"/>
        </w:trPr>
        <w:tc>
          <w:tcPr>
            <w:tcW w:w="948"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2403"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5245" w:type="dxa"/>
          </w:tcPr>
          <w:p w:rsidR="00BD6448" w:rsidRPr="00BD6448" w:rsidRDefault="00BD6448" w:rsidP="00BD6448">
            <w:pPr>
              <w:autoSpaceDE w:val="0"/>
              <w:autoSpaceDN w:val="0"/>
              <w:adjustRightInd w:val="0"/>
              <w:spacing w:after="0" w:line="276" w:lineRule="auto"/>
              <w:ind w:firstLine="9"/>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от 4 до 6</w:t>
            </w:r>
          </w:p>
        </w:tc>
        <w:tc>
          <w:tcPr>
            <w:tcW w:w="1701" w:type="dxa"/>
          </w:tcPr>
          <w:p w:rsidR="00BD6448" w:rsidRPr="00BD6448" w:rsidRDefault="00BD6448" w:rsidP="00BD6448">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7</w:t>
            </w:r>
          </w:p>
        </w:tc>
      </w:tr>
      <w:tr w:rsidR="00BD6448" w:rsidRPr="00BD6448" w:rsidTr="00BD6448">
        <w:trPr>
          <w:trHeight w:val="185"/>
        </w:trPr>
        <w:tc>
          <w:tcPr>
            <w:tcW w:w="948"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2403"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5245" w:type="dxa"/>
          </w:tcPr>
          <w:p w:rsidR="00BD6448" w:rsidRPr="00BD6448" w:rsidRDefault="00BD6448" w:rsidP="00BD6448">
            <w:pPr>
              <w:autoSpaceDE w:val="0"/>
              <w:autoSpaceDN w:val="0"/>
              <w:adjustRightInd w:val="0"/>
              <w:spacing w:after="0" w:line="276" w:lineRule="auto"/>
              <w:ind w:firstLine="9"/>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от 7 и выше</w:t>
            </w:r>
          </w:p>
        </w:tc>
        <w:tc>
          <w:tcPr>
            <w:tcW w:w="1701" w:type="dxa"/>
          </w:tcPr>
          <w:p w:rsidR="00BD6448" w:rsidRPr="00BD6448" w:rsidRDefault="00BD6448" w:rsidP="00BD6448">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10</w:t>
            </w:r>
          </w:p>
        </w:tc>
      </w:tr>
      <w:tr w:rsidR="00BD6448" w:rsidRPr="00BD6448" w:rsidTr="00BD6448">
        <w:trPr>
          <w:trHeight w:val="185"/>
        </w:trPr>
        <w:tc>
          <w:tcPr>
            <w:tcW w:w="948" w:type="dxa"/>
            <w:vMerge w:val="restart"/>
          </w:tcPr>
          <w:p w:rsidR="00BD6448" w:rsidRPr="00BD6448" w:rsidRDefault="00BD6448" w:rsidP="00BD6448">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3.</w:t>
            </w:r>
          </w:p>
        </w:tc>
        <w:tc>
          <w:tcPr>
            <w:tcW w:w="2403" w:type="dxa"/>
            <w:vMerge w:val="restart"/>
            <w:vAlign w:val="center"/>
          </w:tcPr>
          <w:p w:rsidR="00BD6448" w:rsidRPr="00BD6448" w:rsidRDefault="00BD6448" w:rsidP="00BD6448">
            <w:pPr>
              <w:spacing w:after="0" w:line="276" w:lineRule="auto"/>
              <w:ind w:firstLine="12"/>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 xml:space="preserve">Объем производства </w:t>
            </w:r>
          </w:p>
          <w:p w:rsidR="00BD6448" w:rsidRPr="00BD6448" w:rsidRDefault="00BD6448" w:rsidP="00BD6448">
            <w:pPr>
              <w:spacing w:after="0" w:line="276" w:lineRule="auto"/>
              <w:ind w:firstLine="567"/>
              <w:rPr>
                <w:rFonts w:ascii="Times New Roman" w:hAnsi="Times New Roman" w:cs="Times New Roman"/>
                <w:bCs/>
                <w:color w:val="auto"/>
                <w:kern w:val="0"/>
                <w:sz w:val="12"/>
                <w:szCs w:val="12"/>
                <w:lang w:eastAsia="en-US"/>
              </w:rPr>
            </w:pPr>
          </w:p>
        </w:tc>
        <w:tc>
          <w:tcPr>
            <w:tcW w:w="5245" w:type="dxa"/>
          </w:tcPr>
          <w:p w:rsidR="00BD6448" w:rsidRPr="00BD6448" w:rsidRDefault="00BD6448" w:rsidP="00BD6448">
            <w:pPr>
              <w:autoSpaceDE w:val="0"/>
              <w:autoSpaceDN w:val="0"/>
              <w:adjustRightInd w:val="0"/>
              <w:spacing w:after="0" w:line="276" w:lineRule="auto"/>
              <w:ind w:firstLine="9"/>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 xml:space="preserve">увеличение объемов производства продукции </w:t>
            </w:r>
          </w:p>
        </w:tc>
        <w:tc>
          <w:tcPr>
            <w:tcW w:w="1701" w:type="dxa"/>
          </w:tcPr>
          <w:p w:rsidR="00BD6448" w:rsidRPr="00BD6448" w:rsidRDefault="00BD6448" w:rsidP="00BD6448">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10</w:t>
            </w:r>
          </w:p>
        </w:tc>
      </w:tr>
      <w:tr w:rsidR="00BD6448" w:rsidRPr="00BD6448" w:rsidTr="00BD6448">
        <w:trPr>
          <w:trHeight w:val="185"/>
        </w:trPr>
        <w:tc>
          <w:tcPr>
            <w:tcW w:w="948"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2403"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5245" w:type="dxa"/>
          </w:tcPr>
          <w:p w:rsidR="00BD6448" w:rsidRPr="00BD6448" w:rsidRDefault="00BD6448" w:rsidP="00BD6448">
            <w:pPr>
              <w:autoSpaceDE w:val="0"/>
              <w:autoSpaceDN w:val="0"/>
              <w:adjustRightInd w:val="0"/>
              <w:spacing w:after="0" w:line="276" w:lineRule="auto"/>
              <w:ind w:firstLine="9"/>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 xml:space="preserve">объем производства не изменился при расширении ассортимента выпускаемой продукции </w:t>
            </w:r>
          </w:p>
        </w:tc>
        <w:tc>
          <w:tcPr>
            <w:tcW w:w="1701" w:type="dxa"/>
          </w:tcPr>
          <w:p w:rsidR="00BD6448" w:rsidRPr="00BD6448" w:rsidRDefault="00BD6448" w:rsidP="00BD6448">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7</w:t>
            </w:r>
          </w:p>
        </w:tc>
      </w:tr>
      <w:tr w:rsidR="00BD6448" w:rsidRPr="00BD6448" w:rsidTr="00BD6448">
        <w:trPr>
          <w:trHeight w:val="211"/>
        </w:trPr>
        <w:tc>
          <w:tcPr>
            <w:tcW w:w="948"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2403"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5245" w:type="dxa"/>
          </w:tcPr>
          <w:p w:rsidR="00BD6448" w:rsidRPr="00BD6448" w:rsidRDefault="00BD6448" w:rsidP="00BD6448">
            <w:pPr>
              <w:autoSpaceDE w:val="0"/>
              <w:autoSpaceDN w:val="0"/>
              <w:adjustRightInd w:val="0"/>
              <w:spacing w:after="0" w:line="276" w:lineRule="auto"/>
              <w:ind w:firstLine="9"/>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 xml:space="preserve">объем производства не изменился при повышении качества выпускаемой продукции </w:t>
            </w:r>
          </w:p>
        </w:tc>
        <w:tc>
          <w:tcPr>
            <w:tcW w:w="1701" w:type="dxa"/>
          </w:tcPr>
          <w:p w:rsidR="00BD6448" w:rsidRPr="00BD6448" w:rsidRDefault="00BD6448" w:rsidP="00BD6448">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5</w:t>
            </w:r>
          </w:p>
        </w:tc>
      </w:tr>
      <w:tr w:rsidR="00BD6448" w:rsidRPr="00BD6448" w:rsidTr="00BD6448">
        <w:trPr>
          <w:trHeight w:val="211"/>
        </w:trPr>
        <w:tc>
          <w:tcPr>
            <w:tcW w:w="948"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2403"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5245" w:type="dxa"/>
          </w:tcPr>
          <w:p w:rsidR="00BD6448" w:rsidRPr="00BD6448" w:rsidRDefault="00BD6448" w:rsidP="00BD6448">
            <w:pPr>
              <w:autoSpaceDE w:val="0"/>
              <w:autoSpaceDN w:val="0"/>
              <w:adjustRightInd w:val="0"/>
              <w:spacing w:after="0" w:line="276" w:lineRule="auto"/>
              <w:ind w:firstLine="9"/>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объемы производства продукции  не изменились</w:t>
            </w:r>
          </w:p>
        </w:tc>
        <w:tc>
          <w:tcPr>
            <w:tcW w:w="1701" w:type="dxa"/>
          </w:tcPr>
          <w:p w:rsidR="00BD6448" w:rsidRPr="00BD6448" w:rsidRDefault="00BD6448" w:rsidP="00BD6448">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1</w:t>
            </w:r>
          </w:p>
        </w:tc>
      </w:tr>
      <w:tr w:rsidR="00BD6448" w:rsidRPr="00BD6448" w:rsidTr="00BD6448">
        <w:trPr>
          <w:trHeight w:val="185"/>
        </w:trPr>
        <w:tc>
          <w:tcPr>
            <w:tcW w:w="948" w:type="dxa"/>
            <w:vMerge w:val="restart"/>
          </w:tcPr>
          <w:p w:rsidR="00BD6448" w:rsidRPr="00BD6448" w:rsidRDefault="00BD6448" w:rsidP="00BD6448">
            <w:pPr>
              <w:autoSpaceDE w:val="0"/>
              <w:autoSpaceDN w:val="0"/>
              <w:adjustRightInd w:val="0"/>
              <w:spacing w:after="0" w:line="276" w:lineRule="auto"/>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4.</w:t>
            </w:r>
          </w:p>
        </w:tc>
        <w:tc>
          <w:tcPr>
            <w:tcW w:w="2403" w:type="dxa"/>
            <w:vMerge w:val="restart"/>
            <w:vAlign w:val="center"/>
          </w:tcPr>
          <w:p w:rsidR="00BD6448" w:rsidRPr="00BD6448" w:rsidRDefault="00BD6448" w:rsidP="00BD6448">
            <w:pPr>
              <w:spacing w:after="0" w:line="276" w:lineRule="auto"/>
              <w:ind w:firstLine="12"/>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Заработная плата работников субъектов МСП</w:t>
            </w:r>
            <w:proofErr w:type="gramStart"/>
            <w:r w:rsidRPr="00BD6448">
              <w:rPr>
                <w:rFonts w:ascii="Times New Roman" w:hAnsi="Times New Roman" w:cs="Times New Roman"/>
                <w:bCs/>
                <w:color w:val="auto"/>
                <w:kern w:val="0"/>
                <w:sz w:val="12"/>
                <w:szCs w:val="12"/>
                <w:lang w:eastAsia="en-US"/>
              </w:rPr>
              <w:t xml:space="preserve"> (%)</w:t>
            </w:r>
            <w:proofErr w:type="gramEnd"/>
          </w:p>
        </w:tc>
        <w:tc>
          <w:tcPr>
            <w:tcW w:w="5245" w:type="dxa"/>
          </w:tcPr>
          <w:p w:rsidR="00BD6448" w:rsidRPr="00BD6448" w:rsidRDefault="00BD6448" w:rsidP="00BD6448">
            <w:pPr>
              <w:autoSpaceDE w:val="0"/>
              <w:autoSpaceDN w:val="0"/>
              <w:adjustRightInd w:val="0"/>
              <w:spacing w:after="0" w:line="276" w:lineRule="auto"/>
              <w:ind w:firstLine="9"/>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увеличилась более чем на 2%</w:t>
            </w:r>
          </w:p>
        </w:tc>
        <w:tc>
          <w:tcPr>
            <w:tcW w:w="1701" w:type="dxa"/>
          </w:tcPr>
          <w:p w:rsidR="00BD6448" w:rsidRPr="00BD6448" w:rsidRDefault="00BD6448" w:rsidP="00BD6448">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10</w:t>
            </w:r>
          </w:p>
        </w:tc>
      </w:tr>
      <w:tr w:rsidR="00BD6448" w:rsidRPr="00BD6448" w:rsidTr="00BD6448">
        <w:trPr>
          <w:trHeight w:val="185"/>
        </w:trPr>
        <w:tc>
          <w:tcPr>
            <w:tcW w:w="948"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2403"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5245" w:type="dxa"/>
          </w:tcPr>
          <w:p w:rsidR="00BD6448" w:rsidRPr="00BD6448" w:rsidRDefault="00BD6448" w:rsidP="00BD6448">
            <w:pPr>
              <w:autoSpaceDE w:val="0"/>
              <w:autoSpaceDN w:val="0"/>
              <w:adjustRightInd w:val="0"/>
              <w:spacing w:after="0" w:line="276" w:lineRule="auto"/>
              <w:ind w:firstLine="9"/>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увеличилась до 2%</w:t>
            </w:r>
          </w:p>
        </w:tc>
        <w:tc>
          <w:tcPr>
            <w:tcW w:w="1701" w:type="dxa"/>
          </w:tcPr>
          <w:p w:rsidR="00BD6448" w:rsidRPr="00BD6448" w:rsidRDefault="00BD6448" w:rsidP="00BD6448">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5</w:t>
            </w:r>
          </w:p>
        </w:tc>
      </w:tr>
      <w:tr w:rsidR="00BD6448" w:rsidRPr="00BD6448" w:rsidTr="00BD6448">
        <w:trPr>
          <w:trHeight w:val="661"/>
        </w:trPr>
        <w:tc>
          <w:tcPr>
            <w:tcW w:w="948"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2403" w:type="dxa"/>
            <w:vMerge/>
            <w:vAlign w:val="center"/>
          </w:tcPr>
          <w:p w:rsidR="00BD6448" w:rsidRPr="00BD6448" w:rsidRDefault="00BD6448" w:rsidP="00BD6448">
            <w:pPr>
              <w:spacing w:after="0" w:line="240" w:lineRule="auto"/>
              <w:rPr>
                <w:rFonts w:ascii="Times New Roman" w:hAnsi="Times New Roman" w:cs="Times New Roman"/>
                <w:bCs/>
                <w:color w:val="auto"/>
                <w:kern w:val="0"/>
                <w:sz w:val="12"/>
                <w:szCs w:val="12"/>
                <w:lang w:eastAsia="en-US"/>
              </w:rPr>
            </w:pPr>
          </w:p>
        </w:tc>
        <w:tc>
          <w:tcPr>
            <w:tcW w:w="5245" w:type="dxa"/>
          </w:tcPr>
          <w:p w:rsidR="00BD6448" w:rsidRPr="00BD6448" w:rsidRDefault="00BD6448" w:rsidP="00BD6448">
            <w:pPr>
              <w:autoSpaceDE w:val="0"/>
              <w:autoSpaceDN w:val="0"/>
              <w:adjustRightInd w:val="0"/>
              <w:spacing w:after="0" w:line="276" w:lineRule="auto"/>
              <w:ind w:firstLine="9"/>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сохраняется на прежнем уровне</w:t>
            </w:r>
          </w:p>
        </w:tc>
        <w:tc>
          <w:tcPr>
            <w:tcW w:w="1701" w:type="dxa"/>
          </w:tcPr>
          <w:p w:rsidR="00BD6448" w:rsidRPr="00BD6448" w:rsidRDefault="00BD6448" w:rsidP="00BD6448">
            <w:pPr>
              <w:autoSpaceDE w:val="0"/>
              <w:autoSpaceDN w:val="0"/>
              <w:adjustRightInd w:val="0"/>
              <w:spacing w:after="0" w:line="276" w:lineRule="auto"/>
              <w:ind w:firstLine="44"/>
              <w:jc w:val="center"/>
              <w:outlineLvl w:val="1"/>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3</w:t>
            </w:r>
          </w:p>
        </w:tc>
      </w:tr>
    </w:tbl>
    <w:p w:rsidR="00BD6448" w:rsidRPr="00BD6448" w:rsidRDefault="00BD6448" w:rsidP="00BD6448">
      <w:pPr>
        <w:spacing w:after="0" w:line="240" w:lineRule="auto"/>
        <w:ind w:left="4956" w:firstLine="567"/>
        <w:jc w:val="both"/>
        <w:rPr>
          <w:rFonts w:ascii="Times New Roman" w:hAnsi="Times New Roman" w:cs="Times New Roman"/>
          <w:bCs/>
          <w:color w:val="auto"/>
          <w:kern w:val="0"/>
          <w:sz w:val="12"/>
          <w:szCs w:val="12"/>
          <w:lang w:eastAsia="en-US"/>
        </w:rPr>
      </w:pPr>
    </w:p>
    <w:p w:rsidR="00BD6448" w:rsidRPr="00BD6448" w:rsidRDefault="00BD6448" w:rsidP="00BD6448">
      <w:pPr>
        <w:spacing w:after="0" w:line="240" w:lineRule="auto"/>
        <w:ind w:left="4956" w:firstLine="567"/>
        <w:jc w:val="both"/>
        <w:rPr>
          <w:rFonts w:ascii="Times New Roman" w:hAnsi="Times New Roman" w:cs="Times New Roman"/>
          <w:bCs/>
          <w:color w:val="auto"/>
          <w:kern w:val="0"/>
          <w:sz w:val="12"/>
          <w:szCs w:val="12"/>
          <w:lang w:eastAsia="en-US"/>
        </w:rPr>
      </w:pPr>
    </w:p>
    <w:p w:rsidR="00BD6448" w:rsidRPr="00BD6448" w:rsidRDefault="00BD6448" w:rsidP="00BD6448">
      <w:pPr>
        <w:spacing w:after="0" w:line="240" w:lineRule="auto"/>
        <w:ind w:left="4956" w:firstLine="567"/>
        <w:jc w:val="both"/>
        <w:rPr>
          <w:rFonts w:ascii="Times New Roman" w:hAnsi="Times New Roman" w:cs="Times New Roman"/>
          <w:bCs/>
          <w:color w:val="auto"/>
          <w:kern w:val="0"/>
          <w:sz w:val="12"/>
          <w:szCs w:val="12"/>
          <w:lang w:eastAsia="en-US"/>
        </w:rPr>
      </w:pPr>
    </w:p>
    <w:p w:rsidR="00BD6448" w:rsidRPr="00BD6448" w:rsidRDefault="00BD6448" w:rsidP="00BD6448">
      <w:pPr>
        <w:spacing w:after="0" w:line="240" w:lineRule="auto"/>
        <w:ind w:left="4956" w:firstLine="567"/>
        <w:jc w:val="both"/>
        <w:rPr>
          <w:rFonts w:ascii="Times New Roman" w:hAnsi="Times New Roman" w:cs="Times New Roman"/>
          <w:bCs/>
          <w:color w:val="auto"/>
          <w:kern w:val="0"/>
          <w:sz w:val="12"/>
          <w:szCs w:val="12"/>
          <w:lang w:eastAsia="en-US"/>
        </w:rPr>
      </w:pPr>
    </w:p>
    <w:p w:rsidR="00BD6448" w:rsidRPr="00BD6448" w:rsidRDefault="00BD6448" w:rsidP="00BD6448">
      <w:pPr>
        <w:spacing w:after="0" w:line="360" w:lineRule="auto"/>
        <w:ind w:left="4800"/>
        <w:jc w:val="right"/>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Приложение  3</w:t>
      </w:r>
    </w:p>
    <w:p w:rsidR="00BD6448" w:rsidRPr="00BD6448" w:rsidRDefault="00BD6448" w:rsidP="00BD6448">
      <w:pPr>
        <w:spacing w:after="0" w:line="240" w:lineRule="auto"/>
        <w:ind w:left="4800"/>
        <w:jc w:val="right"/>
        <w:rPr>
          <w:rFonts w:ascii="Times New Roman" w:hAnsi="Times New Roman" w:cs="Times New Roman"/>
          <w:bCs/>
          <w:color w:val="auto"/>
          <w:kern w:val="0"/>
          <w:sz w:val="12"/>
          <w:szCs w:val="12"/>
          <w:lang w:eastAsia="en-US"/>
        </w:rPr>
      </w:pPr>
      <w:r w:rsidRPr="00BD6448">
        <w:rPr>
          <w:rFonts w:ascii="Times New Roman" w:hAnsi="Times New Roman" w:cs="Times New Roman"/>
          <w:bCs/>
          <w:color w:val="auto"/>
          <w:kern w:val="0"/>
          <w:sz w:val="12"/>
          <w:szCs w:val="12"/>
          <w:lang w:eastAsia="en-US"/>
        </w:rPr>
        <w:t xml:space="preserve">к Порядку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w:t>
      </w:r>
    </w:p>
    <w:p w:rsidR="00BD6448" w:rsidRPr="00BD6448" w:rsidRDefault="00BD6448" w:rsidP="00BD6448">
      <w:pPr>
        <w:spacing w:after="0" w:line="240" w:lineRule="auto"/>
        <w:ind w:left="4800"/>
        <w:jc w:val="right"/>
        <w:rPr>
          <w:rFonts w:ascii="Times New Roman" w:hAnsi="Times New Roman" w:cs="Times New Roman"/>
          <w:bCs/>
          <w:color w:val="auto"/>
          <w:kern w:val="0"/>
          <w:sz w:val="12"/>
          <w:szCs w:val="12"/>
        </w:rPr>
      </w:pPr>
    </w:p>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Реестр </w:t>
      </w:r>
      <w:r>
        <w:rPr>
          <w:rFonts w:ascii="Times New Roman" w:hAnsi="Times New Roman" w:cs="Times New Roman"/>
          <w:bCs/>
          <w:color w:val="auto"/>
          <w:kern w:val="0"/>
          <w:sz w:val="12"/>
          <w:szCs w:val="12"/>
        </w:rPr>
        <w:t xml:space="preserve">получателей субсидий           </w:t>
      </w:r>
      <w:r w:rsidRPr="00BD6448">
        <w:rPr>
          <w:rFonts w:ascii="Times New Roman" w:hAnsi="Times New Roman" w:cs="Times New Roman"/>
          <w:bCs/>
          <w:color w:val="auto"/>
          <w:kern w:val="0"/>
          <w:sz w:val="12"/>
          <w:szCs w:val="12"/>
        </w:rPr>
        <w:t>___________________________________________________</w:t>
      </w:r>
    </w:p>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(наименование формы муниципальной поддержки)</w:t>
      </w:r>
    </w:p>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ab/>
      </w:r>
      <w:r w:rsidRPr="00BD6448">
        <w:rPr>
          <w:rFonts w:ascii="Times New Roman" w:hAnsi="Times New Roman" w:cs="Times New Roman"/>
          <w:bCs/>
          <w:color w:val="auto"/>
          <w:kern w:val="0"/>
          <w:sz w:val="12"/>
          <w:szCs w:val="1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2027"/>
        <w:gridCol w:w="2027"/>
        <w:gridCol w:w="2027"/>
        <w:gridCol w:w="2028"/>
      </w:tblGrid>
      <w:tr w:rsidR="00BD6448" w:rsidRPr="00BD6448" w:rsidTr="00BD6448">
        <w:tc>
          <w:tcPr>
            <w:tcW w:w="2027" w:type="dxa"/>
          </w:tcPr>
          <w:p w:rsidR="00BD6448" w:rsidRPr="00BD6448" w:rsidRDefault="00BD6448" w:rsidP="00BD6448">
            <w:pPr>
              <w:autoSpaceDE w:val="0"/>
              <w:autoSpaceDN w:val="0"/>
              <w:adjustRightInd w:val="0"/>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w:t>
            </w:r>
            <w:r w:rsidRPr="00BD6448">
              <w:rPr>
                <w:rFonts w:ascii="Times New Roman" w:hAnsi="Times New Roman" w:cs="Times New Roman"/>
                <w:bCs/>
                <w:color w:val="auto"/>
                <w:kern w:val="0"/>
                <w:sz w:val="12"/>
                <w:szCs w:val="12"/>
              </w:rPr>
              <w:br/>
            </w:r>
            <w:proofErr w:type="gramStart"/>
            <w:r w:rsidRPr="00BD6448">
              <w:rPr>
                <w:rFonts w:ascii="Times New Roman" w:hAnsi="Times New Roman" w:cs="Times New Roman"/>
                <w:bCs/>
                <w:color w:val="auto"/>
                <w:kern w:val="0"/>
                <w:sz w:val="12"/>
                <w:szCs w:val="12"/>
              </w:rPr>
              <w:t>п</w:t>
            </w:r>
            <w:proofErr w:type="gramEnd"/>
            <w:r w:rsidRPr="00BD6448">
              <w:rPr>
                <w:rFonts w:ascii="Times New Roman" w:hAnsi="Times New Roman" w:cs="Times New Roman"/>
                <w:bCs/>
                <w:color w:val="auto"/>
                <w:kern w:val="0"/>
                <w:sz w:val="12"/>
                <w:szCs w:val="12"/>
              </w:rPr>
              <w:t>/п</w:t>
            </w:r>
          </w:p>
        </w:tc>
        <w:tc>
          <w:tcPr>
            <w:tcW w:w="2027" w:type="dxa"/>
          </w:tcPr>
          <w:p w:rsidR="00BD6448" w:rsidRPr="00BD6448" w:rsidRDefault="00BD6448" w:rsidP="00BD6448">
            <w:pPr>
              <w:autoSpaceDE w:val="0"/>
              <w:autoSpaceDN w:val="0"/>
              <w:adjustRightInd w:val="0"/>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Наименование    </w:t>
            </w:r>
            <w:r w:rsidRPr="00BD6448">
              <w:rPr>
                <w:rFonts w:ascii="Times New Roman" w:hAnsi="Times New Roman" w:cs="Times New Roman"/>
                <w:bCs/>
                <w:color w:val="auto"/>
                <w:kern w:val="0"/>
                <w:sz w:val="12"/>
                <w:szCs w:val="12"/>
              </w:rPr>
              <w:br/>
              <w:t xml:space="preserve">субъекта малого  </w:t>
            </w:r>
            <w:r w:rsidRPr="00BD6448">
              <w:rPr>
                <w:rFonts w:ascii="Times New Roman" w:hAnsi="Times New Roman" w:cs="Times New Roman"/>
                <w:bCs/>
                <w:color w:val="auto"/>
                <w:kern w:val="0"/>
                <w:sz w:val="12"/>
                <w:szCs w:val="12"/>
              </w:rPr>
              <w:br/>
              <w:t xml:space="preserve">или среднего    </w:t>
            </w:r>
            <w:r w:rsidRPr="00BD6448">
              <w:rPr>
                <w:rFonts w:ascii="Times New Roman" w:hAnsi="Times New Roman" w:cs="Times New Roman"/>
                <w:bCs/>
                <w:color w:val="auto"/>
                <w:kern w:val="0"/>
                <w:sz w:val="12"/>
                <w:szCs w:val="12"/>
              </w:rPr>
              <w:br/>
              <w:t>предпринимательства</w:t>
            </w:r>
          </w:p>
        </w:tc>
        <w:tc>
          <w:tcPr>
            <w:tcW w:w="2027" w:type="dxa"/>
          </w:tcPr>
          <w:p w:rsidR="00BD6448" w:rsidRPr="00BD6448" w:rsidRDefault="00BD6448" w:rsidP="00BD6448">
            <w:pPr>
              <w:autoSpaceDE w:val="0"/>
              <w:autoSpaceDN w:val="0"/>
              <w:adjustRightInd w:val="0"/>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ИНН</w:t>
            </w:r>
          </w:p>
        </w:tc>
        <w:tc>
          <w:tcPr>
            <w:tcW w:w="2027" w:type="dxa"/>
          </w:tcPr>
          <w:p w:rsidR="00BD6448" w:rsidRPr="00BD6448" w:rsidRDefault="00BD6448" w:rsidP="00BD6448">
            <w:pPr>
              <w:autoSpaceDE w:val="0"/>
              <w:autoSpaceDN w:val="0"/>
              <w:adjustRightInd w:val="0"/>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Наименование банка </w:t>
            </w:r>
            <w:r w:rsidRPr="00BD6448">
              <w:rPr>
                <w:rFonts w:ascii="Times New Roman" w:hAnsi="Times New Roman" w:cs="Times New Roman"/>
                <w:bCs/>
                <w:color w:val="auto"/>
                <w:kern w:val="0"/>
                <w:sz w:val="12"/>
                <w:szCs w:val="12"/>
              </w:rPr>
              <w:br/>
              <w:t xml:space="preserve">субъекта малого  </w:t>
            </w:r>
            <w:r w:rsidRPr="00BD6448">
              <w:rPr>
                <w:rFonts w:ascii="Times New Roman" w:hAnsi="Times New Roman" w:cs="Times New Roman"/>
                <w:bCs/>
                <w:color w:val="auto"/>
                <w:kern w:val="0"/>
                <w:sz w:val="12"/>
                <w:szCs w:val="12"/>
              </w:rPr>
              <w:br/>
              <w:t xml:space="preserve">или среднего   </w:t>
            </w:r>
            <w:r w:rsidRPr="00BD6448">
              <w:rPr>
                <w:rFonts w:ascii="Times New Roman" w:hAnsi="Times New Roman" w:cs="Times New Roman"/>
                <w:bCs/>
                <w:color w:val="auto"/>
                <w:kern w:val="0"/>
                <w:sz w:val="12"/>
                <w:szCs w:val="12"/>
              </w:rPr>
              <w:br/>
              <w:t>предпринимательства</w:t>
            </w:r>
          </w:p>
        </w:tc>
        <w:tc>
          <w:tcPr>
            <w:tcW w:w="2028" w:type="dxa"/>
          </w:tcPr>
          <w:p w:rsidR="00BD6448" w:rsidRPr="00BD6448" w:rsidRDefault="00BD6448" w:rsidP="00BD6448">
            <w:pPr>
              <w:autoSpaceDE w:val="0"/>
              <w:autoSpaceDN w:val="0"/>
              <w:adjustRightInd w:val="0"/>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Размер  </w:t>
            </w:r>
            <w:r w:rsidRPr="00BD6448">
              <w:rPr>
                <w:rFonts w:ascii="Times New Roman" w:hAnsi="Times New Roman" w:cs="Times New Roman"/>
                <w:bCs/>
                <w:color w:val="auto"/>
                <w:kern w:val="0"/>
                <w:sz w:val="12"/>
                <w:szCs w:val="12"/>
              </w:rPr>
              <w:br/>
              <w:t xml:space="preserve">субсидии </w:t>
            </w:r>
            <w:r w:rsidRPr="00BD6448">
              <w:rPr>
                <w:rFonts w:ascii="Times New Roman" w:hAnsi="Times New Roman" w:cs="Times New Roman"/>
                <w:bCs/>
                <w:color w:val="auto"/>
                <w:kern w:val="0"/>
                <w:sz w:val="12"/>
                <w:szCs w:val="12"/>
              </w:rPr>
              <w:br/>
              <w:t>(в рублях)</w:t>
            </w:r>
          </w:p>
        </w:tc>
      </w:tr>
      <w:tr w:rsidR="00BD6448" w:rsidRPr="00BD6448" w:rsidTr="00BD6448">
        <w:tc>
          <w:tcPr>
            <w:tcW w:w="2027" w:type="dxa"/>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2027" w:type="dxa"/>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2027" w:type="dxa"/>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2027" w:type="dxa"/>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2028" w:type="dxa"/>
          </w:tcPr>
          <w:p w:rsidR="00BD6448" w:rsidRPr="00BD6448" w:rsidRDefault="00BD6448" w:rsidP="00BD6448">
            <w:pPr>
              <w:spacing w:after="0" w:line="240" w:lineRule="auto"/>
              <w:rPr>
                <w:rFonts w:ascii="Times New Roman" w:hAnsi="Times New Roman" w:cs="Times New Roman"/>
                <w:bCs/>
                <w:color w:val="auto"/>
                <w:kern w:val="0"/>
                <w:sz w:val="12"/>
                <w:szCs w:val="12"/>
              </w:rPr>
            </w:pPr>
          </w:p>
        </w:tc>
      </w:tr>
      <w:tr w:rsidR="00BD6448" w:rsidRPr="00BD6448" w:rsidTr="00BD6448">
        <w:tc>
          <w:tcPr>
            <w:tcW w:w="2027" w:type="dxa"/>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2027" w:type="dxa"/>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2027" w:type="dxa"/>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2027" w:type="dxa"/>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2028" w:type="dxa"/>
          </w:tcPr>
          <w:p w:rsidR="00BD6448" w:rsidRPr="00BD6448" w:rsidRDefault="00BD6448" w:rsidP="00BD6448">
            <w:pPr>
              <w:spacing w:after="0" w:line="240" w:lineRule="auto"/>
              <w:rPr>
                <w:rFonts w:ascii="Times New Roman" w:hAnsi="Times New Roman" w:cs="Times New Roman"/>
                <w:bCs/>
                <w:color w:val="auto"/>
                <w:kern w:val="0"/>
                <w:sz w:val="12"/>
                <w:szCs w:val="12"/>
              </w:rPr>
            </w:pPr>
          </w:p>
        </w:tc>
      </w:tr>
      <w:tr w:rsidR="00BD6448" w:rsidRPr="00BD6448" w:rsidTr="00BD6448">
        <w:tc>
          <w:tcPr>
            <w:tcW w:w="2027" w:type="dxa"/>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2027" w:type="dxa"/>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2027" w:type="dxa"/>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2027" w:type="dxa"/>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2028" w:type="dxa"/>
          </w:tcPr>
          <w:p w:rsidR="00BD6448" w:rsidRPr="00BD6448" w:rsidRDefault="00BD6448" w:rsidP="00BD6448">
            <w:pPr>
              <w:spacing w:after="0" w:line="240" w:lineRule="auto"/>
              <w:rPr>
                <w:rFonts w:ascii="Times New Roman" w:hAnsi="Times New Roman" w:cs="Times New Roman"/>
                <w:bCs/>
                <w:color w:val="auto"/>
                <w:kern w:val="0"/>
                <w:sz w:val="12"/>
                <w:szCs w:val="12"/>
              </w:rPr>
            </w:pPr>
          </w:p>
        </w:tc>
      </w:tr>
    </w:tbl>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ab/>
      </w:r>
      <w:r w:rsidRPr="00BD6448">
        <w:rPr>
          <w:rFonts w:ascii="Times New Roman" w:hAnsi="Times New Roman" w:cs="Times New Roman"/>
          <w:bCs/>
          <w:color w:val="auto"/>
          <w:kern w:val="0"/>
          <w:sz w:val="12"/>
          <w:szCs w:val="12"/>
        </w:rPr>
        <w:tab/>
      </w:r>
    </w:p>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ab/>
      </w:r>
      <w:r w:rsidRPr="00BD6448">
        <w:rPr>
          <w:rFonts w:ascii="Times New Roman" w:hAnsi="Times New Roman" w:cs="Times New Roman"/>
          <w:bCs/>
          <w:color w:val="auto"/>
          <w:kern w:val="0"/>
          <w:sz w:val="12"/>
          <w:szCs w:val="12"/>
        </w:rPr>
        <w:tab/>
      </w:r>
      <w:r w:rsidRPr="00BD6448">
        <w:rPr>
          <w:rFonts w:ascii="Times New Roman" w:hAnsi="Times New Roman" w:cs="Times New Roman"/>
          <w:bCs/>
          <w:color w:val="auto"/>
          <w:kern w:val="0"/>
          <w:sz w:val="12"/>
          <w:szCs w:val="12"/>
        </w:rPr>
        <w:tab/>
      </w:r>
      <w:r w:rsidRPr="00BD6448">
        <w:rPr>
          <w:rFonts w:ascii="Times New Roman" w:hAnsi="Times New Roman" w:cs="Times New Roman"/>
          <w:bCs/>
          <w:color w:val="auto"/>
          <w:kern w:val="0"/>
          <w:sz w:val="12"/>
          <w:szCs w:val="12"/>
        </w:rPr>
        <w:tab/>
        <w:t xml:space="preserve">                                                                 _________________________ Ф.И.О.</w:t>
      </w:r>
    </w:p>
    <w:p w:rsidR="00BD6448" w:rsidRPr="00BD6448" w:rsidRDefault="00BD6448" w:rsidP="00BD6448">
      <w:pPr>
        <w:spacing w:after="0" w:line="240" w:lineRule="auto"/>
        <w:rPr>
          <w:rFonts w:ascii="Times New Roman" w:hAnsi="Times New Roman" w:cs="Times New Roman"/>
          <w:bCs/>
          <w:color w:val="auto"/>
          <w:kern w:val="0"/>
          <w:sz w:val="12"/>
          <w:szCs w:val="12"/>
        </w:rPr>
      </w:pPr>
    </w:p>
    <w:p w:rsidR="00BD6448" w:rsidRPr="00BD6448" w:rsidRDefault="00BD6448" w:rsidP="00BD6448">
      <w:pPr>
        <w:spacing w:after="0" w:line="240" w:lineRule="auto"/>
        <w:rPr>
          <w:rFonts w:ascii="Times New Roman" w:hAnsi="Times New Roman" w:cs="Times New Roman"/>
          <w:bCs/>
          <w:color w:val="auto"/>
          <w:kern w:val="0"/>
          <w:sz w:val="12"/>
          <w:szCs w:val="12"/>
        </w:rPr>
      </w:pPr>
    </w:p>
    <w:p w:rsidR="00BD6448" w:rsidRPr="00BD6448" w:rsidRDefault="00BD6448" w:rsidP="00BD6448">
      <w:pPr>
        <w:spacing w:after="0" w:line="240" w:lineRule="auto"/>
        <w:rPr>
          <w:rFonts w:ascii="Times New Roman" w:hAnsi="Times New Roman" w:cs="Times New Roman"/>
          <w:bCs/>
          <w:color w:val="auto"/>
          <w:kern w:val="0"/>
          <w:sz w:val="12"/>
          <w:szCs w:val="12"/>
        </w:rPr>
      </w:pPr>
    </w:p>
    <w:p w:rsidR="00BD6448" w:rsidRPr="00BD6448" w:rsidRDefault="00BD6448" w:rsidP="00BD6448">
      <w:pPr>
        <w:spacing w:after="0" w:line="240" w:lineRule="auto"/>
        <w:rPr>
          <w:rFonts w:ascii="Times New Roman" w:hAnsi="Times New Roman" w:cs="Times New Roman"/>
          <w:bCs/>
          <w:color w:val="auto"/>
          <w:kern w:val="0"/>
          <w:sz w:val="12"/>
          <w:szCs w:val="12"/>
        </w:rPr>
      </w:pPr>
    </w:p>
    <w:p w:rsidR="00BD6448" w:rsidRPr="00BD6448" w:rsidRDefault="00BD6448" w:rsidP="00BD6448">
      <w:pPr>
        <w:spacing w:after="0" w:line="240" w:lineRule="auto"/>
        <w:rPr>
          <w:rFonts w:ascii="Times New Roman" w:hAnsi="Times New Roman" w:cs="Times New Roman"/>
          <w:bCs/>
          <w:color w:val="auto"/>
          <w:kern w:val="0"/>
          <w:sz w:val="12"/>
          <w:szCs w:val="12"/>
        </w:rPr>
      </w:pPr>
    </w:p>
    <w:p w:rsidR="00BD6448" w:rsidRPr="00BD6448" w:rsidRDefault="00BD6448" w:rsidP="00BD6448">
      <w:pPr>
        <w:spacing w:after="0" w:line="240" w:lineRule="auto"/>
        <w:rPr>
          <w:rFonts w:ascii="Times New Roman" w:hAnsi="Times New Roman" w:cs="Times New Roman"/>
          <w:bCs/>
          <w:color w:val="auto"/>
          <w:kern w:val="0"/>
          <w:sz w:val="12"/>
          <w:szCs w:val="12"/>
        </w:rPr>
      </w:pPr>
    </w:p>
    <w:p w:rsidR="00BD6448" w:rsidRPr="00BD6448" w:rsidRDefault="00BD6448" w:rsidP="00BD6448">
      <w:pPr>
        <w:spacing w:after="0" w:line="240" w:lineRule="auto"/>
        <w:rPr>
          <w:rFonts w:ascii="Times New Roman" w:hAnsi="Times New Roman" w:cs="Times New Roman"/>
          <w:bCs/>
          <w:color w:val="auto"/>
          <w:kern w:val="0"/>
          <w:sz w:val="12"/>
          <w:szCs w:val="12"/>
        </w:rPr>
      </w:pPr>
    </w:p>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Приложение  4 </w:t>
      </w:r>
    </w:p>
    <w:p w:rsidR="00BD6448" w:rsidRPr="00BD6448" w:rsidRDefault="00BD6448" w:rsidP="00BD6448">
      <w:pPr>
        <w:spacing w:after="0" w:line="240" w:lineRule="auto"/>
        <w:ind w:left="4800"/>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lang w:eastAsia="en-US"/>
        </w:rPr>
        <w:t xml:space="preserve">к Порядку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w:t>
      </w:r>
    </w:p>
    <w:p w:rsidR="00BD6448" w:rsidRPr="00BD6448" w:rsidRDefault="00BD6448" w:rsidP="00BD6448">
      <w:pPr>
        <w:keepNext/>
        <w:spacing w:after="0" w:line="240" w:lineRule="auto"/>
        <w:jc w:val="right"/>
        <w:outlineLvl w:val="3"/>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Справка</w:t>
      </w:r>
    </w:p>
    <w:p w:rsidR="00BD6448" w:rsidRPr="00BD6448" w:rsidRDefault="00BD6448" w:rsidP="00BD6448">
      <w:pPr>
        <w:pBdr>
          <w:bottom w:val="single" w:sz="12" w:space="1" w:color="auto"/>
        </w:pBd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об имущественном и финансовом состоянии</w:t>
      </w:r>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_____________________________________________________________________</w:t>
      </w:r>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(полное наименование заявителя)</w:t>
      </w:r>
    </w:p>
    <w:p w:rsidR="00BD6448" w:rsidRPr="00BD6448" w:rsidRDefault="00BD6448" w:rsidP="00BD6448">
      <w:pPr>
        <w:numPr>
          <w:ilvl w:val="0"/>
          <w:numId w:val="50"/>
        </w:numPr>
        <w:spacing w:after="0" w:line="240" w:lineRule="auto"/>
        <w:contextualSpacing/>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Сведения об имуществе:  тыс. рублей</w:t>
      </w:r>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Наименование </w:t>
      </w:r>
    </w:p>
    <w:p w:rsidR="00BD6448" w:rsidRPr="00BD6448" w:rsidRDefault="00BD6448" w:rsidP="00BD6448">
      <w:pPr>
        <w:pBdr>
          <w:top w:val="single" w:sz="12" w:space="1" w:color="auto"/>
          <w:bottom w:val="single" w:sz="12" w:space="1" w:color="auto"/>
        </w:pBdr>
        <w:spacing w:after="0" w:line="240" w:lineRule="auto"/>
        <w:jc w:val="both"/>
        <w:rPr>
          <w:rFonts w:ascii="Times New Roman" w:hAnsi="Times New Roman" w:cs="Times New Roman"/>
          <w:bCs/>
          <w:color w:val="auto"/>
          <w:kern w:val="0"/>
          <w:sz w:val="12"/>
          <w:szCs w:val="12"/>
        </w:rPr>
      </w:pPr>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_______________________________________________________________________</w:t>
      </w:r>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Остаточная стоимость за предшествующий  календарный год &lt;*&gt;</w:t>
      </w:r>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Всего         </w:t>
      </w:r>
      <w:r w:rsidRPr="00BD6448">
        <w:rPr>
          <w:rFonts w:ascii="Times New Roman" w:hAnsi="Times New Roman" w:cs="Times New Roman"/>
          <w:bCs/>
          <w:color w:val="auto"/>
          <w:kern w:val="0"/>
          <w:sz w:val="12"/>
          <w:szCs w:val="12"/>
        </w:rPr>
        <w:tab/>
      </w:r>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2. Сведения о финансовом состоянии:</w:t>
      </w:r>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Выручка от реализации  товаров  (работ,  услуг)  без  учета  налога  </w:t>
      </w:r>
      <w:proofErr w:type="gramStart"/>
      <w:r w:rsidRPr="00BD6448">
        <w:rPr>
          <w:rFonts w:ascii="Times New Roman" w:hAnsi="Times New Roman" w:cs="Times New Roman"/>
          <w:bCs/>
          <w:color w:val="auto"/>
          <w:kern w:val="0"/>
          <w:sz w:val="12"/>
          <w:szCs w:val="12"/>
        </w:rPr>
        <w:t>на</w:t>
      </w:r>
      <w:proofErr w:type="gramEnd"/>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добавленную стоимость (доходы от основной деятельности)  за  </w:t>
      </w:r>
      <w:proofErr w:type="gramStart"/>
      <w:r w:rsidRPr="00BD6448">
        <w:rPr>
          <w:rFonts w:ascii="Times New Roman" w:hAnsi="Times New Roman" w:cs="Times New Roman"/>
          <w:bCs/>
          <w:color w:val="auto"/>
          <w:kern w:val="0"/>
          <w:sz w:val="12"/>
          <w:szCs w:val="12"/>
        </w:rPr>
        <w:t>предшествующий</w:t>
      </w:r>
      <w:proofErr w:type="gramEnd"/>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календарный год &lt;*&gt;, тыс. рублей: ________________.</w:t>
      </w:r>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&lt;*&gt; Для  вновь  созданной  организации  или  вновь  </w:t>
      </w:r>
      <w:proofErr w:type="gramStart"/>
      <w:r w:rsidRPr="00BD6448">
        <w:rPr>
          <w:rFonts w:ascii="Times New Roman" w:hAnsi="Times New Roman" w:cs="Times New Roman"/>
          <w:bCs/>
          <w:color w:val="auto"/>
          <w:kern w:val="0"/>
          <w:sz w:val="12"/>
          <w:szCs w:val="12"/>
        </w:rPr>
        <w:t>зарегистрированного</w:t>
      </w:r>
      <w:proofErr w:type="gramEnd"/>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индивидуального предпринимателя  и  крестьянского  (фермерского)  хозяйства</w:t>
      </w:r>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сведения предоставляются за период, прошедший  со  дня  их  </w:t>
      </w:r>
      <w:proofErr w:type="gramStart"/>
      <w:r w:rsidRPr="00BD6448">
        <w:rPr>
          <w:rFonts w:ascii="Times New Roman" w:hAnsi="Times New Roman" w:cs="Times New Roman"/>
          <w:bCs/>
          <w:color w:val="auto"/>
          <w:kern w:val="0"/>
          <w:sz w:val="12"/>
          <w:szCs w:val="12"/>
        </w:rPr>
        <w:t>государственной</w:t>
      </w:r>
      <w:proofErr w:type="gramEnd"/>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регистрации.</w:t>
      </w:r>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Руководитель_____________________      /___________________________/</w:t>
      </w:r>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lastRenderedPageBreak/>
        <w:t>(должность</w:t>
      </w:r>
      <w:proofErr w:type="gramStart"/>
      <w:r w:rsidRPr="00BD6448">
        <w:rPr>
          <w:rFonts w:ascii="Times New Roman" w:hAnsi="Times New Roman" w:cs="Times New Roman"/>
          <w:bCs/>
          <w:color w:val="auto"/>
          <w:kern w:val="0"/>
          <w:sz w:val="12"/>
          <w:szCs w:val="12"/>
        </w:rPr>
        <w:t>)(</w:t>
      </w:r>
      <w:proofErr w:type="gramEnd"/>
      <w:r w:rsidRPr="00BD6448">
        <w:rPr>
          <w:rFonts w:ascii="Times New Roman" w:hAnsi="Times New Roman" w:cs="Times New Roman"/>
          <w:bCs/>
          <w:color w:val="auto"/>
          <w:kern w:val="0"/>
          <w:sz w:val="12"/>
          <w:szCs w:val="12"/>
        </w:rPr>
        <w:t>подпись)                   (расшифровка подписи)</w:t>
      </w:r>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М.П.</w:t>
      </w:r>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Главный бухгалтер  ____________________/___________________________/                       </w:t>
      </w:r>
    </w:p>
    <w:p w:rsidR="00BD6448" w:rsidRPr="00BD6448" w:rsidRDefault="00BD6448" w:rsidP="00BD6448">
      <w:pPr>
        <w:spacing w:after="0" w:line="240" w:lineRule="auto"/>
        <w:jc w:val="both"/>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(подпись)                             (расшифровка подписи)</w:t>
      </w:r>
    </w:p>
    <w:p w:rsidR="00BD6448" w:rsidRDefault="00BD6448" w:rsidP="00BD6448">
      <w:pPr>
        <w:spacing w:after="0" w:line="240" w:lineRule="auto"/>
        <w:rPr>
          <w:rFonts w:ascii="Times New Roman" w:hAnsi="Times New Roman" w:cs="Times New Roman"/>
          <w:color w:val="auto"/>
          <w:kern w:val="0"/>
          <w:sz w:val="12"/>
          <w:szCs w:val="12"/>
        </w:rPr>
      </w:pPr>
    </w:p>
    <w:p w:rsidR="00BD6448" w:rsidRDefault="00BD6448" w:rsidP="00BD6448">
      <w:pPr>
        <w:spacing w:after="0" w:line="240" w:lineRule="auto"/>
        <w:rPr>
          <w:rFonts w:ascii="Times New Roman" w:hAnsi="Times New Roman" w:cs="Times New Roman"/>
          <w:color w:val="auto"/>
          <w:kern w:val="0"/>
          <w:sz w:val="12"/>
          <w:szCs w:val="12"/>
        </w:rPr>
      </w:pPr>
    </w:p>
    <w:p w:rsidR="00BD6448" w:rsidRDefault="00BD6448" w:rsidP="00BD6448">
      <w:pPr>
        <w:spacing w:after="0" w:line="240" w:lineRule="auto"/>
        <w:rPr>
          <w:rFonts w:ascii="Times New Roman" w:hAnsi="Times New Roman" w:cs="Times New Roman"/>
          <w:color w:val="auto"/>
          <w:kern w:val="0"/>
          <w:sz w:val="12"/>
          <w:szCs w:val="12"/>
        </w:rPr>
      </w:pPr>
    </w:p>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Приложение 6</w:t>
      </w:r>
    </w:p>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к муниципальной программе</w:t>
      </w:r>
    </w:p>
    <w:p w:rsidR="00BD6448" w:rsidRPr="00BD6448" w:rsidRDefault="00BD6448" w:rsidP="00BD6448">
      <w:pPr>
        <w:spacing w:after="0" w:line="240" w:lineRule="auto"/>
        <w:ind w:left="-360" w:hanging="180"/>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«Развитие малого и   среднего</w:t>
      </w:r>
    </w:p>
    <w:p w:rsidR="00BD6448" w:rsidRPr="00BD6448" w:rsidRDefault="00BD6448" w:rsidP="00BD6448">
      <w:pPr>
        <w:spacing w:after="0" w:line="240" w:lineRule="auto"/>
        <w:ind w:left="-360" w:hanging="180"/>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предпринимательства    в  Каратузском  </w:t>
      </w:r>
    </w:p>
    <w:p w:rsidR="00BD6448" w:rsidRPr="00BD6448" w:rsidRDefault="00BD6448" w:rsidP="00BD6448">
      <w:pPr>
        <w:spacing w:after="0" w:line="240" w:lineRule="auto"/>
        <w:ind w:left="-360" w:hanging="180"/>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w:t>
      </w:r>
      <w:proofErr w:type="gramStart"/>
      <w:r w:rsidRPr="00BD6448">
        <w:rPr>
          <w:rFonts w:ascii="Times New Roman" w:hAnsi="Times New Roman" w:cs="Times New Roman"/>
          <w:bCs/>
          <w:color w:val="auto"/>
          <w:kern w:val="0"/>
          <w:sz w:val="12"/>
          <w:szCs w:val="12"/>
        </w:rPr>
        <w:t>районе</w:t>
      </w:r>
      <w:proofErr w:type="gramEnd"/>
      <w:r w:rsidRPr="00BD6448">
        <w:rPr>
          <w:rFonts w:ascii="Times New Roman" w:hAnsi="Times New Roman" w:cs="Times New Roman"/>
          <w:bCs/>
          <w:color w:val="auto"/>
          <w:kern w:val="0"/>
          <w:sz w:val="12"/>
          <w:szCs w:val="12"/>
        </w:rPr>
        <w:t>»</w:t>
      </w:r>
    </w:p>
    <w:p w:rsidR="00BD6448" w:rsidRPr="00BD6448" w:rsidRDefault="00BD6448" w:rsidP="00BD6448">
      <w:pPr>
        <w:spacing w:after="0" w:line="240" w:lineRule="auto"/>
        <w:rPr>
          <w:rFonts w:ascii="Times New Roman" w:hAnsi="Times New Roman" w:cs="Times New Roman"/>
          <w:bCs/>
          <w:color w:val="auto"/>
          <w:kern w:val="0"/>
          <w:sz w:val="12"/>
          <w:szCs w:val="12"/>
        </w:rPr>
      </w:pPr>
    </w:p>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Целевые показатели и показатели результативности (показатели развития отрасли) муниципальной программы</w:t>
      </w:r>
    </w:p>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659"/>
        <w:gridCol w:w="630"/>
        <w:gridCol w:w="567"/>
        <w:gridCol w:w="567"/>
        <w:gridCol w:w="567"/>
        <w:gridCol w:w="567"/>
        <w:gridCol w:w="567"/>
        <w:gridCol w:w="567"/>
        <w:gridCol w:w="567"/>
        <w:gridCol w:w="567"/>
        <w:gridCol w:w="567"/>
        <w:gridCol w:w="567"/>
        <w:gridCol w:w="567"/>
        <w:gridCol w:w="553"/>
        <w:gridCol w:w="567"/>
        <w:gridCol w:w="1135"/>
      </w:tblGrid>
      <w:tr w:rsidR="00BD6448" w:rsidRPr="00BD6448" w:rsidTr="00BD6448">
        <w:tc>
          <w:tcPr>
            <w:tcW w:w="534"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w:t>
            </w:r>
            <w:proofErr w:type="spellStart"/>
            <w:r w:rsidRPr="00BD6448">
              <w:rPr>
                <w:rFonts w:ascii="Times New Roman" w:hAnsi="Times New Roman" w:cs="Times New Roman"/>
                <w:bCs/>
                <w:color w:val="auto"/>
                <w:kern w:val="0"/>
                <w:sz w:val="12"/>
                <w:szCs w:val="12"/>
              </w:rPr>
              <w:t>пп</w:t>
            </w:r>
            <w:proofErr w:type="spellEnd"/>
          </w:p>
        </w:tc>
        <w:tc>
          <w:tcPr>
            <w:tcW w:w="992"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Цели, задачи, показатели результативности</w:t>
            </w:r>
          </w:p>
        </w:tc>
        <w:tc>
          <w:tcPr>
            <w:tcW w:w="659"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Ед. изм.</w:t>
            </w:r>
          </w:p>
        </w:tc>
        <w:tc>
          <w:tcPr>
            <w:tcW w:w="630"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Весовой </w:t>
            </w:r>
          </w:p>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критерий</w:t>
            </w:r>
          </w:p>
        </w:tc>
        <w:tc>
          <w:tcPr>
            <w:tcW w:w="1701" w:type="dxa"/>
            <w:gridSpan w:val="3"/>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roofErr w:type="gramStart"/>
            <w:r w:rsidRPr="00BD6448">
              <w:rPr>
                <w:rFonts w:ascii="Times New Roman" w:hAnsi="Times New Roman" w:cs="Times New Roman"/>
                <w:bCs/>
                <w:color w:val="auto"/>
                <w:kern w:val="0"/>
                <w:sz w:val="12"/>
                <w:szCs w:val="12"/>
              </w:rPr>
              <w:t>Отчетный период (два</w:t>
            </w:r>
            <w:proofErr w:type="gramEnd"/>
          </w:p>
          <w:p w:rsidR="00BD6448" w:rsidRPr="00BD6448" w:rsidRDefault="00BD6448" w:rsidP="00BD6448">
            <w:pPr>
              <w:spacing w:after="0" w:line="240" w:lineRule="auto"/>
              <w:jc w:val="right"/>
              <w:rPr>
                <w:rFonts w:ascii="Times New Roman" w:hAnsi="Times New Roman" w:cs="Times New Roman"/>
                <w:bCs/>
                <w:color w:val="auto"/>
                <w:kern w:val="0"/>
                <w:sz w:val="12"/>
                <w:szCs w:val="12"/>
              </w:rPr>
            </w:pPr>
            <w:proofErr w:type="gramStart"/>
            <w:r w:rsidRPr="00BD6448">
              <w:rPr>
                <w:rFonts w:ascii="Times New Roman" w:hAnsi="Times New Roman" w:cs="Times New Roman"/>
                <w:bCs/>
                <w:color w:val="auto"/>
                <w:kern w:val="0"/>
                <w:sz w:val="12"/>
                <w:szCs w:val="12"/>
              </w:rPr>
              <w:t>предшествующих</w:t>
            </w:r>
            <w:proofErr w:type="gramEnd"/>
            <w:r w:rsidRPr="00BD6448">
              <w:rPr>
                <w:rFonts w:ascii="Times New Roman" w:hAnsi="Times New Roman" w:cs="Times New Roman"/>
                <w:bCs/>
                <w:color w:val="auto"/>
                <w:kern w:val="0"/>
                <w:sz w:val="12"/>
                <w:szCs w:val="12"/>
              </w:rPr>
              <w:t xml:space="preserve"> года)</w:t>
            </w:r>
          </w:p>
        </w:tc>
        <w:tc>
          <w:tcPr>
            <w:tcW w:w="4536" w:type="dxa"/>
            <w:gridSpan w:val="8"/>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Текущий год</w:t>
            </w:r>
          </w:p>
        </w:tc>
        <w:tc>
          <w:tcPr>
            <w:tcW w:w="1120" w:type="dxa"/>
            <w:gridSpan w:val="2"/>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Плановый период</w:t>
            </w:r>
          </w:p>
        </w:tc>
        <w:tc>
          <w:tcPr>
            <w:tcW w:w="1135"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Примечание  (оценка рисков невыполнения показателей по программе, причины не выполнения, выбор действий по преодолению)</w:t>
            </w:r>
          </w:p>
        </w:tc>
      </w:tr>
      <w:tr w:rsidR="00BD6448" w:rsidRPr="00BD6448" w:rsidTr="00BD6448">
        <w:tc>
          <w:tcPr>
            <w:tcW w:w="534"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992"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659"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630"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2014</w:t>
            </w:r>
          </w:p>
        </w:tc>
        <w:tc>
          <w:tcPr>
            <w:tcW w:w="1134" w:type="dxa"/>
            <w:gridSpan w:val="2"/>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2015</w:t>
            </w:r>
          </w:p>
        </w:tc>
        <w:tc>
          <w:tcPr>
            <w:tcW w:w="1134" w:type="dxa"/>
            <w:gridSpan w:val="2"/>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январь-март</w:t>
            </w:r>
          </w:p>
        </w:tc>
        <w:tc>
          <w:tcPr>
            <w:tcW w:w="1134" w:type="dxa"/>
            <w:gridSpan w:val="2"/>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январь-июнь</w:t>
            </w:r>
          </w:p>
        </w:tc>
        <w:tc>
          <w:tcPr>
            <w:tcW w:w="1134" w:type="dxa"/>
            <w:gridSpan w:val="2"/>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январь-сентябрь</w:t>
            </w:r>
          </w:p>
        </w:tc>
        <w:tc>
          <w:tcPr>
            <w:tcW w:w="1134" w:type="dxa"/>
            <w:gridSpan w:val="2"/>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Значение на конец года</w:t>
            </w:r>
          </w:p>
        </w:tc>
        <w:tc>
          <w:tcPr>
            <w:tcW w:w="553"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2017</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2018</w:t>
            </w:r>
          </w:p>
        </w:tc>
        <w:tc>
          <w:tcPr>
            <w:tcW w:w="1135"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r>
      <w:tr w:rsidR="00BD6448" w:rsidRPr="00BD6448" w:rsidTr="00BD6448">
        <w:tc>
          <w:tcPr>
            <w:tcW w:w="534"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992"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659"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630"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факт</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план</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факт</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план</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факт</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план</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факт</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план</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факт</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план</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факт</w:t>
            </w:r>
          </w:p>
        </w:tc>
        <w:tc>
          <w:tcPr>
            <w:tcW w:w="553"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1135"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r>
      <w:tr w:rsidR="00BD6448" w:rsidRPr="00BD6448" w:rsidTr="00BD6448">
        <w:tc>
          <w:tcPr>
            <w:tcW w:w="534"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w:t>
            </w:r>
          </w:p>
        </w:tc>
        <w:tc>
          <w:tcPr>
            <w:tcW w:w="10773" w:type="dxa"/>
            <w:gridSpan w:val="17"/>
          </w:tcPr>
          <w:p w:rsidR="00BD6448" w:rsidRPr="00BD6448" w:rsidRDefault="00BD6448" w:rsidP="00BD6448">
            <w:pPr>
              <w:spacing w:after="0" w:line="240" w:lineRule="auto"/>
              <w:rPr>
                <w:rFonts w:ascii="Times New Roman" w:hAnsi="Times New Roman" w:cs="Times New Roman"/>
                <w:bCs/>
                <w:iCs/>
                <w:color w:val="auto"/>
                <w:kern w:val="0"/>
                <w:sz w:val="12"/>
                <w:szCs w:val="12"/>
              </w:rPr>
            </w:pPr>
            <w:r w:rsidRPr="00BD6448">
              <w:rPr>
                <w:rFonts w:ascii="Times New Roman" w:hAnsi="Times New Roman" w:cs="Times New Roman"/>
                <w:bCs/>
                <w:iCs/>
                <w:color w:val="auto"/>
                <w:kern w:val="0"/>
                <w:sz w:val="12"/>
                <w:szCs w:val="12"/>
              </w:rPr>
              <w:t>Цель: 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w:t>
            </w:r>
          </w:p>
        </w:tc>
      </w:tr>
      <w:tr w:rsidR="00BD6448" w:rsidRPr="00BD6448" w:rsidTr="00BD6448">
        <w:trPr>
          <w:trHeight w:val="639"/>
        </w:trPr>
        <w:tc>
          <w:tcPr>
            <w:tcW w:w="534"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1.1</w:t>
            </w:r>
          </w:p>
        </w:tc>
        <w:tc>
          <w:tcPr>
            <w:tcW w:w="10773" w:type="dxa"/>
            <w:gridSpan w:val="17"/>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Задача 1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BD6448" w:rsidRPr="00BD6448" w:rsidTr="00BD6448">
        <w:tc>
          <w:tcPr>
            <w:tcW w:w="534"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1.1.1</w:t>
            </w:r>
          </w:p>
        </w:tc>
        <w:tc>
          <w:tcPr>
            <w:tcW w:w="992"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Количество субъектов малого и среднего предпринимательства, принявших участие в конкурсе</w:t>
            </w:r>
          </w:p>
        </w:tc>
        <w:tc>
          <w:tcPr>
            <w:tcW w:w="659"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Чел.</w:t>
            </w:r>
          </w:p>
        </w:tc>
        <w:tc>
          <w:tcPr>
            <w:tcW w:w="630"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0,1</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53"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1135"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r>
      <w:tr w:rsidR="00BD6448" w:rsidRPr="00BD6448" w:rsidTr="00BD6448">
        <w:tc>
          <w:tcPr>
            <w:tcW w:w="534"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1.2</w:t>
            </w:r>
          </w:p>
        </w:tc>
        <w:tc>
          <w:tcPr>
            <w:tcW w:w="10773" w:type="dxa"/>
            <w:gridSpan w:val="17"/>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Задача 2 повышение уровня предпринимательской грамотности.</w:t>
            </w:r>
          </w:p>
        </w:tc>
      </w:tr>
      <w:tr w:rsidR="00BD6448" w:rsidRPr="00BD6448" w:rsidTr="00BD6448">
        <w:tc>
          <w:tcPr>
            <w:tcW w:w="534"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1.2.1</w:t>
            </w:r>
          </w:p>
        </w:tc>
        <w:tc>
          <w:tcPr>
            <w:tcW w:w="992"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Количество работников прошедших переобучением и повышение квалификации</w:t>
            </w:r>
          </w:p>
        </w:tc>
        <w:tc>
          <w:tcPr>
            <w:tcW w:w="659"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Чел.</w:t>
            </w:r>
          </w:p>
        </w:tc>
        <w:tc>
          <w:tcPr>
            <w:tcW w:w="630"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0,1</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53"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1135"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r>
      <w:tr w:rsidR="00BD6448" w:rsidRPr="00BD6448" w:rsidTr="00BD6448">
        <w:tc>
          <w:tcPr>
            <w:tcW w:w="534"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1.3</w:t>
            </w:r>
          </w:p>
        </w:tc>
        <w:tc>
          <w:tcPr>
            <w:tcW w:w="10773" w:type="dxa"/>
            <w:gridSpan w:val="17"/>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Задача 3 поддержка субъектов малого и среднего предпринимательствам в приоритетных для района областях</w:t>
            </w:r>
          </w:p>
        </w:tc>
      </w:tr>
      <w:tr w:rsidR="00BD6448" w:rsidRPr="00BD6448" w:rsidTr="00BD6448">
        <w:tc>
          <w:tcPr>
            <w:tcW w:w="534"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1.3.1</w:t>
            </w:r>
          </w:p>
        </w:tc>
        <w:tc>
          <w:tcPr>
            <w:tcW w:w="992"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Количество действующих  субъектов малого и среднего предпринимательства</w:t>
            </w:r>
          </w:p>
        </w:tc>
        <w:tc>
          <w:tcPr>
            <w:tcW w:w="659"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Ед.</w:t>
            </w:r>
          </w:p>
        </w:tc>
        <w:tc>
          <w:tcPr>
            <w:tcW w:w="630"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0,1</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53"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1135"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r>
      <w:tr w:rsidR="00BD6448" w:rsidRPr="00BD6448" w:rsidTr="00BD6448">
        <w:tc>
          <w:tcPr>
            <w:tcW w:w="534"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1.3.2</w:t>
            </w:r>
          </w:p>
        </w:tc>
        <w:tc>
          <w:tcPr>
            <w:tcW w:w="992"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субъектов малого и среднего предпринимательства.</w:t>
            </w:r>
          </w:p>
        </w:tc>
        <w:tc>
          <w:tcPr>
            <w:tcW w:w="659"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w:t>
            </w:r>
          </w:p>
        </w:tc>
        <w:tc>
          <w:tcPr>
            <w:tcW w:w="630"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0,1</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53"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1135"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r>
      <w:tr w:rsidR="00BD6448" w:rsidRPr="00BD6448" w:rsidTr="00BD6448">
        <w:tc>
          <w:tcPr>
            <w:tcW w:w="534"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1.3.3</w:t>
            </w:r>
          </w:p>
        </w:tc>
        <w:tc>
          <w:tcPr>
            <w:tcW w:w="992"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Увеличение оборота малых и средних предприятий,  занимающихся обрабатывающим производством</w:t>
            </w:r>
          </w:p>
        </w:tc>
        <w:tc>
          <w:tcPr>
            <w:tcW w:w="659"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w:t>
            </w:r>
            <w:proofErr w:type="gramStart"/>
            <w:r w:rsidRPr="00BD6448">
              <w:rPr>
                <w:rFonts w:ascii="Times New Roman" w:hAnsi="Times New Roman" w:cs="Times New Roman"/>
                <w:bCs/>
                <w:color w:val="auto"/>
                <w:kern w:val="0"/>
                <w:sz w:val="12"/>
                <w:szCs w:val="12"/>
              </w:rPr>
              <w:t>к</w:t>
            </w:r>
            <w:proofErr w:type="gramEnd"/>
            <w:r w:rsidRPr="00BD6448">
              <w:rPr>
                <w:rFonts w:ascii="Times New Roman" w:hAnsi="Times New Roman" w:cs="Times New Roman"/>
                <w:bCs/>
                <w:color w:val="auto"/>
                <w:kern w:val="0"/>
                <w:sz w:val="12"/>
                <w:szCs w:val="12"/>
              </w:rPr>
              <w:t xml:space="preserve"> предыдущего года</w:t>
            </w:r>
          </w:p>
        </w:tc>
        <w:tc>
          <w:tcPr>
            <w:tcW w:w="630"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0,1</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53"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1135"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r>
      <w:tr w:rsidR="00BD6448" w:rsidRPr="00BD6448" w:rsidTr="00BD6448">
        <w:tc>
          <w:tcPr>
            <w:tcW w:w="534"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1.3.4</w:t>
            </w:r>
          </w:p>
        </w:tc>
        <w:tc>
          <w:tcPr>
            <w:tcW w:w="992"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Количество субъектов малого и среднего предпринимательства, получивших государственную поддержку (ежегодно).</w:t>
            </w:r>
          </w:p>
        </w:tc>
        <w:tc>
          <w:tcPr>
            <w:tcW w:w="659"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Ед.</w:t>
            </w:r>
          </w:p>
        </w:tc>
        <w:tc>
          <w:tcPr>
            <w:tcW w:w="630"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0,1</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53"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1135"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r>
      <w:tr w:rsidR="00BD6448" w:rsidRPr="00BD6448" w:rsidTr="00BD6448">
        <w:tc>
          <w:tcPr>
            <w:tcW w:w="534"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1.3.5</w:t>
            </w:r>
          </w:p>
        </w:tc>
        <w:tc>
          <w:tcPr>
            <w:tcW w:w="992"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Количество созданных рабочих мест (включая вновь зарегистрированных индивидуальных предпринимат</w:t>
            </w:r>
            <w:r w:rsidRPr="00BD6448">
              <w:rPr>
                <w:rFonts w:ascii="Times New Roman" w:hAnsi="Times New Roman" w:cs="Times New Roman"/>
                <w:bCs/>
                <w:color w:val="auto"/>
                <w:kern w:val="0"/>
                <w:sz w:val="12"/>
                <w:szCs w:val="12"/>
              </w:rPr>
              <w:lastRenderedPageBreak/>
              <w:t>елей) в секторе малого и среднего предпринимательства за период реализации программы</w:t>
            </w:r>
          </w:p>
        </w:tc>
        <w:tc>
          <w:tcPr>
            <w:tcW w:w="659"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lastRenderedPageBreak/>
              <w:t>Ед.</w:t>
            </w:r>
          </w:p>
        </w:tc>
        <w:tc>
          <w:tcPr>
            <w:tcW w:w="630"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0,2</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53"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1135"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r>
      <w:tr w:rsidR="00BD6448" w:rsidRPr="00BD6448" w:rsidTr="00BD6448">
        <w:tc>
          <w:tcPr>
            <w:tcW w:w="534"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lastRenderedPageBreak/>
              <w:t>1.3.6</w:t>
            </w:r>
          </w:p>
        </w:tc>
        <w:tc>
          <w:tcPr>
            <w:tcW w:w="992"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Количество сохраненных рабочих мест в секторе малого и среднего предпринимательства за период реализации программы</w:t>
            </w:r>
          </w:p>
        </w:tc>
        <w:tc>
          <w:tcPr>
            <w:tcW w:w="659"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Ед.</w:t>
            </w:r>
          </w:p>
        </w:tc>
        <w:tc>
          <w:tcPr>
            <w:tcW w:w="630" w:type="dxa"/>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0,2</w:t>
            </w: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53"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567"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c>
          <w:tcPr>
            <w:tcW w:w="1135" w:type="dxa"/>
          </w:tcPr>
          <w:p w:rsidR="00BD6448" w:rsidRPr="00BD6448" w:rsidRDefault="00BD6448" w:rsidP="00BD6448">
            <w:pPr>
              <w:spacing w:after="0" w:line="240" w:lineRule="auto"/>
              <w:jc w:val="right"/>
              <w:rPr>
                <w:rFonts w:ascii="Times New Roman" w:hAnsi="Times New Roman" w:cs="Times New Roman"/>
                <w:bCs/>
                <w:color w:val="auto"/>
                <w:kern w:val="0"/>
                <w:sz w:val="12"/>
                <w:szCs w:val="12"/>
              </w:rPr>
            </w:pPr>
          </w:p>
        </w:tc>
      </w:tr>
    </w:tbl>
    <w:p w:rsidR="00BD6448" w:rsidRPr="00BD6448" w:rsidRDefault="00BD6448" w:rsidP="00BD6448">
      <w:pPr>
        <w:spacing w:after="0" w:line="240" w:lineRule="auto"/>
        <w:jc w:val="right"/>
        <w:rPr>
          <w:rFonts w:ascii="Times New Roman" w:hAnsi="Times New Roman" w:cs="Times New Roman"/>
          <w:bCs/>
          <w:color w:val="auto"/>
          <w:kern w:val="0"/>
          <w:sz w:val="12"/>
          <w:szCs w:val="12"/>
        </w:rPr>
      </w:pPr>
    </w:p>
    <w:p w:rsidR="00BD6448" w:rsidRPr="00BD6448" w:rsidRDefault="00BD6448" w:rsidP="00BD6448">
      <w:pPr>
        <w:spacing w:after="0" w:line="240" w:lineRule="auto"/>
        <w:jc w:val="right"/>
        <w:rPr>
          <w:rFonts w:ascii="Times New Roman" w:hAnsi="Times New Roman" w:cs="Times New Roman"/>
          <w:bCs/>
          <w:color w:val="auto"/>
          <w:kern w:val="0"/>
          <w:sz w:val="12"/>
          <w:szCs w:val="12"/>
        </w:rPr>
      </w:pPr>
    </w:p>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w:t>
      </w:r>
    </w:p>
    <w:p w:rsid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Глава  района                                                                                                                                                              К.А.  </w:t>
      </w:r>
      <w:proofErr w:type="spellStart"/>
      <w:r w:rsidRPr="00BD6448">
        <w:rPr>
          <w:rFonts w:ascii="Times New Roman" w:hAnsi="Times New Roman" w:cs="Times New Roman"/>
          <w:bCs/>
          <w:color w:val="auto"/>
          <w:kern w:val="0"/>
          <w:sz w:val="12"/>
          <w:szCs w:val="12"/>
        </w:rPr>
        <w:t>Тюнин</w:t>
      </w:r>
      <w:proofErr w:type="spellEnd"/>
    </w:p>
    <w:p w:rsidR="00BD6448" w:rsidRDefault="00BD6448" w:rsidP="00BD6448">
      <w:pPr>
        <w:spacing w:after="0" w:line="240" w:lineRule="auto"/>
        <w:rPr>
          <w:rFonts w:ascii="Times New Roman" w:hAnsi="Times New Roman" w:cs="Times New Roman"/>
          <w:bCs/>
          <w:color w:val="auto"/>
          <w:kern w:val="0"/>
          <w:sz w:val="12"/>
          <w:szCs w:val="12"/>
        </w:rPr>
      </w:pPr>
    </w:p>
    <w:p w:rsidR="00BD6448" w:rsidRDefault="00BD6448" w:rsidP="00BD6448">
      <w:pPr>
        <w:spacing w:after="0" w:line="240" w:lineRule="auto"/>
        <w:rPr>
          <w:rFonts w:ascii="Times New Roman" w:hAnsi="Times New Roman" w:cs="Times New Roman"/>
          <w:bCs/>
          <w:color w:val="auto"/>
          <w:kern w:val="0"/>
          <w:sz w:val="12"/>
          <w:szCs w:val="12"/>
        </w:rPr>
      </w:pPr>
    </w:p>
    <w:p w:rsidR="00BD6448" w:rsidRDefault="00BD6448" w:rsidP="00BD6448">
      <w:pPr>
        <w:spacing w:after="0" w:line="240" w:lineRule="auto"/>
        <w:rPr>
          <w:rFonts w:ascii="Times New Roman" w:hAnsi="Times New Roman" w:cs="Times New Roman"/>
          <w:bCs/>
          <w:color w:val="auto"/>
          <w:kern w:val="0"/>
          <w:sz w:val="12"/>
          <w:szCs w:val="12"/>
        </w:rPr>
      </w:pPr>
    </w:p>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Приложение 7</w:t>
      </w:r>
    </w:p>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к муниципальной программе </w:t>
      </w:r>
    </w:p>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«Развитие малого и   среднего</w:t>
      </w:r>
    </w:p>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предпринимательства в  Каратузском</w:t>
      </w:r>
    </w:p>
    <w:p w:rsidR="00BD6448" w:rsidRPr="00BD6448" w:rsidRDefault="00BD6448" w:rsidP="00BD6448">
      <w:pPr>
        <w:spacing w:after="0" w:line="240" w:lineRule="auto"/>
        <w:jc w:val="right"/>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                                                                                                                                                          </w:t>
      </w:r>
      <w:proofErr w:type="gramStart"/>
      <w:r w:rsidRPr="00BD6448">
        <w:rPr>
          <w:rFonts w:ascii="Times New Roman" w:hAnsi="Times New Roman" w:cs="Times New Roman"/>
          <w:bCs/>
          <w:color w:val="auto"/>
          <w:kern w:val="0"/>
          <w:sz w:val="12"/>
          <w:szCs w:val="12"/>
        </w:rPr>
        <w:t>районе</w:t>
      </w:r>
      <w:proofErr w:type="gramEnd"/>
      <w:r w:rsidRPr="00BD6448">
        <w:rPr>
          <w:rFonts w:ascii="Times New Roman" w:hAnsi="Times New Roman" w:cs="Times New Roman"/>
          <w:bCs/>
          <w:color w:val="auto"/>
          <w:kern w:val="0"/>
          <w:sz w:val="12"/>
          <w:szCs w:val="12"/>
        </w:rPr>
        <w:t xml:space="preserve">»          </w:t>
      </w:r>
    </w:p>
    <w:p w:rsidR="00BD6448" w:rsidRPr="00BD6448" w:rsidRDefault="00BD6448" w:rsidP="00BD6448">
      <w:pPr>
        <w:spacing w:after="0" w:line="240" w:lineRule="auto"/>
        <w:rPr>
          <w:rFonts w:ascii="Times New Roman" w:hAnsi="Times New Roman" w:cs="Times New Roman"/>
          <w:bCs/>
          <w:color w:val="auto"/>
          <w:kern w:val="0"/>
          <w:sz w:val="12"/>
          <w:szCs w:val="12"/>
        </w:rPr>
      </w:pPr>
    </w:p>
    <w:tbl>
      <w:tblPr>
        <w:tblW w:w="11137" w:type="dxa"/>
        <w:tblInd w:w="108" w:type="dxa"/>
        <w:tblLayout w:type="fixed"/>
        <w:tblLook w:val="00A0" w:firstRow="1" w:lastRow="0" w:firstColumn="1" w:lastColumn="0" w:noHBand="0" w:noVBand="0"/>
      </w:tblPr>
      <w:tblGrid>
        <w:gridCol w:w="709"/>
        <w:gridCol w:w="851"/>
        <w:gridCol w:w="993"/>
        <w:gridCol w:w="567"/>
        <w:gridCol w:w="536"/>
        <w:gridCol w:w="881"/>
        <w:gridCol w:w="425"/>
        <w:gridCol w:w="425"/>
        <w:gridCol w:w="567"/>
        <w:gridCol w:w="17"/>
        <w:gridCol w:w="409"/>
        <w:gridCol w:w="425"/>
        <w:gridCol w:w="425"/>
        <w:gridCol w:w="425"/>
        <w:gridCol w:w="426"/>
        <w:gridCol w:w="425"/>
        <w:gridCol w:w="425"/>
        <w:gridCol w:w="425"/>
        <w:gridCol w:w="426"/>
        <w:gridCol w:w="699"/>
        <w:gridCol w:w="19"/>
        <w:gridCol w:w="618"/>
        <w:gridCol w:w="19"/>
      </w:tblGrid>
      <w:tr w:rsidR="00BD6448" w:rsidRPr="00BD6448" w:rsidTr="00BD6448">
        <w:trPr>
          <w:trHeight w:val="20"/>
        </w:trPr>
        <w:tc>
          <w:tcPr>
            <w:tcW w:w="11137" w:type="dxa"/>
            <w:gridSpan w:val="23"/>
            <w:tcBorders>
              <w:top w:val="nil"/>
              <w:left w:val="nil"/>
              <w:bottom w:val="nil"/>
              <w:right w:val="nil"/>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Использование бюджетных ассигнований районного бюджета и иных средств на реализацию мероприятий муниципальной программы</w:t>
            </w:r>
            <w:r w:rsidRPr="00BD6448">
              <w:rPr>
                <w:rFonts w:ascii="Times New Roman" w:hAnsi="Times New Roman" w:cs="Times New Roman"/>
                <w:bCs/>
                <w:kern w:val="0"/>
                <w:sz w:val="12"/>
                <w:szCs w:val="12"/>
              </w:rPr>
              <w:t xml:space="preserve"> </w:t>
            </w:r>
            <w:r w:rsidRPr="00BD6448">
              <w:rPr>
                <w:rFonts w:ascii="Times New Roman" w:hAnsi="Times New Roman" w:cs="Times New Roman"/>
                <w:bCs/>
                <w:color w:val="auto"/>
                <w:kern w:val="0"/>
                <w:sz w:val="12"/>
                <w:szCs w:val="12"/>
              </w:rPr>
              <w:t>(с расшифровкой по главным распорядителям средств районного бюджета, ведомственным целевым программам, основным мероприятиям, а также по годам реализации муниципальной программы)</w:t>
            </w:r>
          </w:p>
        </w:tc>
      </w:tr>
      <w:tr w:rsidR="00BD6448" w:rsidRPr="00BD6448" w:rsidTr="00BD6448">
        <w:trPr>
          <w:gridAfter w:val="1"/>
          <w:wAfter w:w="19" w:type="dxa"/>
          <w:trHeight w:val="20"/>
        </w:trPr>
        <w:tc>
          <w:tcPr>
            <w:tcW w:w="709" w:type="dxa"/>
            <w:tcBorders>
              <w:top w:val="nil"/>
              <w:left w:val="nil"/>
              <w:bottom w:val="nil"/>
              <w:right w:val="nil"/>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6095" w:type="dxa"/>
            <w:gridSpan w:val="12"/>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"Развитие малого и среднего предпринимательства в Каратузском  районе" </w:t>
            </w:r>
          </w:p>
        </w:tc>
        <w:tc>
          <w:tcPr>
            <w:tcW w:w="426"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25"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25"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25"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26"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699"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637" w:type="dxa"/>
            <w:gridSpan w:val="2"/>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r>
      <w:tr w:rsidR="00BD6448" w:rsidRPr="00BD6448" w:rsidTr="00BD6448">
        <w:trPr>
          <w:gridAfter w:val="1"/>
          <w:wAfter w:w="19" w:type="dxa"/>
          <w:trHeight w:val="20"/>
        </w:trPr>
        <w:tc>
          <w:tcPr>
            <w:tcW w:w="709" w:type="dxa"/>
            <w:tcBorders>
              <w:top w:val="nil"/>
              <w:left w:val="nil"/>
              <w:bottom w:val="nil"/>
              <w:right w:val="nil"/>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567"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536"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81"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25"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25"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584" w:type="dxa"/>
            <w:gridSpan w:val="2"/>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09"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25"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25"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25"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26"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25"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25"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25"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26"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699" w:type="dxa"/>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637" w:type="dxa"/>
            <w:gridSpan w:val="2"/>
            <w:tcBorders>
              <w:top w:val="nil"/>
              <w:left w:val="nil"/>
              <w:bottom w:val="nil"/>
              <w:right w:val="nil"/>
            </w:tcBorders>
            <w:noWrap/>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r>
      <w:tr w:rsidR="00BD6448" w:rsidRPr="00BD6448" w:rsidTr="00BD6448">
        <w:trPr>
          <w:trHeight w:val="2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Статус (муниципальная программа, подпрограмма)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Наименование  программы, подпрограммы</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roofErr w:type="spellStart"/>
            <w:r w:rsidRPr="00BD6448">
              <w:rPr>
                <w:rFonts w:ascii="Times New Roman" w:hAnsi="Times New Roman" w:cs="Times New Roman"/>
                <w:bCs/>
                <w:color w:val="auto"/>
                <w:kern w:val="0"/>
                <w:sz w:val="12"/>
                <w:szCs w:val="12"/>
              </w:rPr>
              <w:t>Наименовние</w:t>
            </w:r>
            <w:proofErr w:type="spellEnd"/>
            <w:r w:rsidRPr="00BD6448">
              <w:rPr>
                <w:rFonts w:ascii="Times New Roman" w:hAnsi="Times New Roman" w:cs="Times New Roman"/>
                <w:bCs/>
                <w:color w:val="auto"/>
                <w:kern w:val="0"/>
                <w:sz w:val="12"/>
                <w:szCs w:val="12"/>
              </w:rPr>
              <w:t xml:space="preserve"> ГРБС</w:t>
            </w:r>
          </w:p>
        </w:tc>
        <w:tc>
          <w:tcPr>
            <w:tcW w:w="2409" w:type="dxa"/>
            <w:gridSpan w:val="4"/>
            <w:tcBorders>
              <w:top w:val="single" w:sz="4" w:space="0" w:color="auto"/>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Код бюджетной классификации </w:t>
            </w:r>
          </w:p>
        </w:tc>
        <w:tc>
          <w:tcPr>
            <w:tcW w:w="5538" w:type="dxa"/>
            <w:gridSpan w:val="14"/>
            <w:tcBorders>
              <w:top w:val="single" w:sz="4" w:space="0" w:color="auto"/>
              <w:left w:val="nil"/>
              <w:bottom w:val="single" w:sz="4" w:space="0" w:color="auto"/>
              <w:right w:val="single" w:sz="4" w:space="0" w:color="auto"/>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Расходы по годам</w:t>
            </w:r>
          </w:p>
        </w:tc>
        <w:tc>
          <w:tcPr>
            <w:tcW w:w="637" w:type="dxa"/>
            <w:gridSpan w:val="2"/>
            <w:vMerge w:val="restart"/>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Примечание</w:t>
            </w:r>
          </w:p>
        </w:tc>
      </w:tr>
      <w:tr w:rsidR="00BD6448" w:rsidRPr="00BD6448" w:rsidTr="00BD6448">
        <w:trPr>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567" w:type="dxa"/>
            <w:vMerge w:val="restart"/>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ГРБС</w:t>
            </w:r>
          </w:p>
        </w:tc>
        <w:tc>
          <w:tcPr>
            <w:tcW w:w="536" w:type="dxa"/>
            <w:vMerge w:val="restart"/>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roofErr w:type="spellStart"/>
            <w:r w:rsidRPr="00BD6448">
              <w:rPr>
                <w:rFonts w:ascii="Times New Roman" w:hAnsi="Times New Roman" w:cs="Times New Roman"/>
                <w:bCs/>
                <w:color w:val="auto"/>
                <w:kern w:val="0"/>
                <w:sz w:val="12"/>
                <w:szCs w:val="12"/>
              </w:rPr>
              <w:t>Рз</w:t>
            </w:r>
            <w:proofErr w:type="spellEnd"/>
            <w:r w:rsidRPr="00BD6448">
              <w:rPr>
                <w:rFonts w:ascii="Times New Roman" w:hAnsi="Times New Roman" w:cs="Times New Roman"/>
                <w:bCs/>
                <w:color w:val="auto"/>
                <w:kern w:val="0"/>
                <w:sz w:val="12"/>
                <w:szCs w:val="12"/>
              </w:rPr>
              <w:t xml:space="preserve"> </w:t>
            </w:r>
            <w:proofErr w:type="spellStart"/>
            <w:proofErr w:type="gramStart"/>
            <w:r w:rsidRPr="00BD6448">
              <w:rPr>
                <w:rFonts w:ascii="Times New Roman" w:hAnsi="Times New Roman" w:cs="Times New Roman"/>
                <w:bCs/>
                <w:color w:val="auto"/>
                <w:kern w:val="0"/>
                <w:sz w:val="12"/>
                <w:szCs w:val="12"/>
              </w:rPr>
              <w:t>Пр</w:t>
            </w:r>
            <w:proofErr w:type="spellEnd"/>
            <w:proofErr w:type="gramEnd"/>
          </w:p>
        </w:tc>
        <w:tc>
          <w:tcPr>
            <w:tcW w:w="881" w:type="dxa"/>
            <w:vMerge w:val="restart"/>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ЦСР</w:t>
            </w:r>
          </w:p>
        </w:tc>
        <w:tc>
          <w:tcPr>
            <w:tcW w:w="425" w:type="dxa"/>
            <w:vMerge w:val="restart"/>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ВР</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2015</w:t>
            </w:r>
          </w:p>
        </w:tc>
        <w:tc>
          <w:tcPr>
            <w:tcW w:w="3402" w:type="dxa"/>
            <w:gridSpan w:val="9"/>
            <w:tcBorders>
              <w:top w:val="single" w:sz="4" w:space="0" w:color="auto"/>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2016</w:t>
            </w:r>
          </w:p>
        </w:tc>
        <w:tc>
          <w:tcPr>
            <w:tcW w:w="1144" w:type="dxa"/>
            <w:gridSpan w:val="3"/>
            <w:vMerge w:val="restart"/>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Плановый период</w:t>
            </w:r>
          </w:p>
        </w:tc>
        <w:tc>
          <w:tcPr>
            <w:tcW w:w="637" w:type="dxa"/>
            <w:gridSpan w:val="2"/>
            <w:vMerge/>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r>
      <w:tr w:rsidR="00BD6448" w:rsidRPr="00BD6448" w:rsidTr="00BD6448">
        <w:trPr>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567"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536"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8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25"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gridSpan w:val="3"/>
            <w:tcBorders>
              <w:top w:val="single" w:sz="4" w:space="0" w:color="auto"/>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январь - март</w:t>
            </w:r>
          </w:p>
        </w:tc>
        <w:tc>
          <w:tcPr>
            <w:tcW w:w="850" w:type="dxa"/>
            <w:gridSpan w:val="2"/>
            <w:tcBorders>
              <w:top w:val="single" w:sz="4" w:space="0" w:color="auto"/>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январь - июнь</w:t>
            </w:r>
          </w:p>
        </w:tc>
        <w:tc>
          <w:tcPr>
            <w:tcW w:w="851" w:type="dxa"/>
            <w:gridSpan w:val="2"/>
            <w:tcBorders>
              <w:top w:val="single" w:sz="4" w:space="0" w:color="auto"/>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январь-сентябрь</w:t>
            </w:r>
          </w:p>
        </w:tc>
        <w:tc>
          <w:tcPr>
            <w:tcW w:w="850" w:type="dxa"/>
            <w:gridSpan w:val="2"/>
            <w:tcBorders>
              <w:top w:val="single" w:sz="4" w:space="0" w:color="auto"/>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значение на конец года</w:t>
            </w:r>
          </w:p>
        </w:tc>
        <w:tc>
          <w:tcPr>
            <w:tcW w:w="1144" w:type="dxa"/>
            <w:gridSpan w:val="3"/>
            <w:vMerge/>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r>
      <w:tr w:rsidR="00BD6448" w:rsidRPr="00BD6448" w:rsidTr="00BD6448">
        <w:trPr>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567"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536"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8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25"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план</w:t>
            </w:r>
          </w:p>
        </w:tc>
        <w:tc>
          <w:tcPr>
            <w:tcW w:w="567" w:type="dxa"/>
            <w:tcBorders>
              <w:top w:val="nil"/>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факт</w:t>
            </w:r>
          </w:p>
        </w:tc>
        <w:tc>
          <w:tcPr>
            <w:tcW w:w="426" w:type="dxa"/>
            <w:gridSpan w:val="2"/>
            <w:tcBorders>
              <w:top w:val="nil"/>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план</w:t>
            </w:r>
          </w:p>
        </w:tc>
        <w:tc>
          <w:tcPr>
            <w:tcW w:w="425" w:type="dxa"/>
            <w:tcBorders>
              <w:top w:val="nil"/>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факт</w:t>
            </w:r>
          </w:p>
        </w:tc>
        <w:tc>
          <w:tcPr>
            <w:tcW w:w="425" w:type="dxa"/>
            <w:tcBorders>
              <w:top w:val="nil"/>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план</w:t>
            </w:r>
          </w:p>
        </w:tc>
        <w:tc>
          <w:tcPr>
            <w:tcW w:w="425" w:type="dxa"/>
            <w:tcBorders>
              <w:top w:val="nil"/>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факт</w:t>
            </w:r>
          </w:p>
        </w:tc>
        <w:tc>
          <w:tcPr>
            <w:tcW w:w="426" w:type="dxa"/>
            <w:tcBorders>
              <w:top w:val="nil"/>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план</w:t>
            </w:r>
          </w:p>
        </w:tc>
        <w:tc>
          <w:tcPr>
            <w:tcW w:w="425" w:type="dxa"/>
            <w:tcBorders>
              <w:top w:val="nil"/>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факт</w:t>
            </w:r>
          </w:p>
        </w:tc>
        <w:tc>
          <w:tcPr>
            <w:tcW w:w="425" w:type="dxa"/>
            <w:tcBorders>
              <w:top w:val="nil"/>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план</w:t>
            </w:r>
          </w:p>
        </w:tc>
        <w:tc>
          <w:tcPr>
            <w:tcW w:w="425" w:type="dxa"/>
            <w:tcBorders>
              <w:top w:val="nil"/>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факт</w:t>
            </w:r>
          </w:p>
        </w:tc>
        <w:tc>
          <w:tcPr>
            <w:tcW w:w="426" w:type="dxa"/>
            <w:tcBorders>
              <w:top w:val="nil"/>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2017</w:t>
            </w:r>
          </w:p>
        </w:tc>
        <w:tc>
          <w:tcPr>
            <w:tcW w:w="718" w:type="dxa"/>
            <w:gridSpan w:val="2"/>
            <w:tcBorders>
              <w:top w:val="nil"/>
              <w:left w:val="nil"/>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2018</w:t>
            </w:r>
          </w:p>
        </w:tc>
        <w:tc>
          <w:tcPr>
            <w:tcW w:w="637" w:type="dxa"/>
            <w:gridSpan w:val="2"/>
            <w:vMerge/>
            <w:tcBorders>
              <w:top w:val="single" w:sz="4" w:space="0" w:color="auto"/>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r>
      <w:tr w:rsidR="00BD6448" w:rsidRPr="00BD6448" w:rsidTr="00BD6448">
        <w:trPr>
          <w:trHeight w:val="20"/>
        </w:trPr>
        <w:tc>
          <w:tcPr>
            <w:tcW w:w="709" w:type="dxa"/>
            <w:vMerge w:val="restart"/>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Муниципальная программа</w:t>
            </w:r>
          </w:p>
        </w:tc>
        <w:tc>
          <w:tcPr>
            <w:tcW w:w="851" w:type="dxa"/>
            <w:tcBorders>
              <w:top w:val="nil"/>
              <w:left w:val="nil"/>
              <w:bottom w:val="nil"/>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«Развитие малого и среднего предпринимательства</w:t>
            </w: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Всего расходные обязательства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tcBorders>
              <w:top w:val="nil"/>
              <w:left w:val="nil"/>
              <w:bottom w:val="nil"/>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в Каратузском районе» </w:t>
            </w: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 том числе по ГРБС:</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tcBorders>
              <w:top w:val="nil"/>
              <w:left w:val="nil"/>
              <w:bottom w:val="nil"/>
              <w:right w:val="single" w:sz="4" w:space="0" w:color="auto"/>
            </w:tcBorders>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001</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val="restart"/>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Подпрограмма </w:t>
            </w:r>
          </w:p>
        </w:tc>
        <w:tc>
          <w:tcPr>
            <w:tcW w:w="851" w:type="dxa"/>
            <w:vMerge w:val="restart"/>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Всего расходные обязательства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 том числе по ГРБС:</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001</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val="restart"/>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Подпрограмма </w:t>
            </w:r>
          </w:p>
        </w:tc>
        <w:tc>
          <w:tcPr>
            <w:tcW w:w="851" w:type="dxa"/>
            <w:vMerge w:val="restart"/>
            <w:tcBorders>
              <w:top w:val="nil"/>
              <w:left w:val="single" w:sz="4" w:space="0" w:color="auto"/>
              <w:bottom w:val="single" w:sz="4" w:space="0" w:color="auto"/>
              <w:right w:val="single" w:sz="4" w:space="0" w:color="auto"/>
            </w:tcBorders>
          </w:tcPr>
          <w:p w:rsidR="00BD6448" w:rsidRPr="00BD6448" w:rsidRDefault="00BD6448" w:rsidP="00BD6448">
            <w:pPr>
              <w:spacing w:after="0" w:line="240" w:lineRule="auto"/>
              <w:jc w:val="both"/>
              <w:rPr>
                <w:rFonts w:ascii="Times New Roman" w:hAnsi="Times New Roman" w:cs="Times New Roman"/>
                <w:bCs/>
                <w:kern w:val="0"/>
                <w:sz w:val="12"/>
                <w:szCs w:val="12"/>
              </w:rPr>
            </w:pPr>
            <w:r w:rsidRPr="00BD6448">
              <w:rPr>
                <w:rFonts w:ascii="Times New Roman" w:hAnsi="Times New Roman" w:cs="Times New Roman"/>
                <w:bCs/>
                <w:kern w:val="0"/>
                <w:sz w:val="12"/>
                <w:szCs w:val="12"/>
              </w:rPr>
              <w:t>«Переподготовка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Всего расходные обязательства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 том числе по ГРБС:</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001</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090</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val="restart"/>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Подпрограмма </w:t>
            </w:r>
          </w:p>
        </w:tc>
        <w:tc>
          <w:tcPr>
            <w:tcW w:w="851" w:type="dxa"/>
            <w:vMerge w:val="restart"/>
            <w:tcBorders>
              <w:top w:val="nil"/>
              <w:left w:val="single" w:sz="4" w:space="0" w:color="auto"/>
              <w:bottom w:val="single" w:sz="4" w:space="0" w:color="auto"/>
              <w:right w:val="single" w:sz="4" w:space="0" w:color="auto"/>
            </w:tcBorders>
          </w:tcPr>
          <w:p w:rsidR="00BD6448" w:rsidRPr="00BD6448" w:rsidRDefault="00BD6448" w:rsidP="00BD6448">
            <w:pPr>
              <w:spacing w:after="0" w:line="240" w:lineRule="auto"/>
              <w:jc w:val="both"/>
              <w:rPr>
                <w:rFonts w:ascii="Times New Roman" w:hAnsi="Times New Roman" w:cs="Times New Roman"/>
                <w:bCs/>
                <w:kern w:val="0"/>
                <w:sz w:val="12"/>
                <w:szCs w:val="12"/>
              </w:rPr>
            </w:pPr>
            <w:r w:rsidRPr="00BD6448">
              <w:rPr>
                <w:rFonts w:ascii="Times New Roman" w:hAnsi="Times New Roman" w:cs="Times New Roman"/>
                <w:bCs/>
                <w:kern w:val="0"/>
                <w:sz w:val="12"/>
                <w:szCs w:val="12"/>
              </w:rPr>
              <w:t xml:space="preserve">«Финансовая поддержка малого и среднего </w:t>
            </w:r>
            <w:r w:rsidRPr="00BD6448">
              <w:rPr>
                <w:rFonts w:ascii="Times New Roman" w:hAnsi="Times New Roman" w:cs="Times New Roman"/>
                <w:bCs/>
                <w:kern w:val="0"/>
                <w:sz w:val="12"/>
                <w:szCs w:val="12"/>
              </w:rPr>
              <w:lastRenderedPageBreak/>
              <w:t>предпринимательства»</w:t>
            </w: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lastRenderedPageBreak/>
              <w:t>Всего расходные обязательства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r>
      <w:tr w:rsidR="00BD6448" w:rsidRPr="00BD6448" w:rsidTr="00BD6448">
        <w:trPr>
          <w:trHeight w:val="20"/>
        </w:trPr>
        <w:tc>
          <w:tcPr>
            <w:tcW w:w="709"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 том числе по ГРБС:</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r>
      <w:tr w:rsidR="00BD6448" w:rsidRPr="00BD6448" w:rsidTr="00BD6448">
        <w:trPr>
          <w:trHeight w:val="20"/>
        </w:trPr>
        <w:tc>
          <w:tcPr>
            <w:tcW w:w="709"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001</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r>
      <w:tr w:rsidR="00BD6448" w:rsidRPr="00BD6448" w:rsidTr="00BD6448">
        <w:trPr>
          <w:trHeight w:val="20"/>
        </w:trPr>
        <w:tc>
          <w:tcPr>
            <w:tcW w:w="709"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r>
      <w:tr w:rsidR="00BD6448" w:rsidRPr="00BD6448" w:rsidTr="00BD6448">
        <w:trPr>
          <w:trHeight w:val="20"/>
        </w:trPr>
        <w:tc>
          <w:tcPr>
            <w:tcW w:w="709" w:type="dxa"/>
            <w:vMerge w:val="restart"/>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Мероприятие подпрограммы </w:t>
            </w:r>
            <w:r w:rsidRPr="00BD6448">
              <w:rPr>
                <w:rFonts w:ascii="Times New Roman" w:hAnsi="Times New Roman" w:cs="Times New Roman"/>
                <w:bCs/>
                <w:color w:val="auto"/>
                <w:kern w:val="0"/>
                <w:sz w:val="12"/>
                <w:szCs w:val="12"/>
              </w:rPr>
              <w:br/>
              <w:t xml:space="preserve">Приобретение </w:t>
            </w:r>
            <w:proofErr w:type="spellStart"/>
            <w:r w:rsidRPr="00BD6448">
              <w:rPr>
                <w:rFonts w:ascii="Times New Roman" w:hAnsi="Times New Roman" w:cs="Times New Roman"/>
                <w:bCs/>
                <w:color w:val="auto"/>
                <w:kern w:val="0"/>
                <w:sz w:val="12"/>
                <w:szCs w:val="12"/>
              </w:rPr>
              <w:t>банера</w:t>
            </w:r>
            <w:proofErr w:type="spellEnd"/>
            <w:r w:rsidRPr="00BD6448">
              <w:rPr>
                <w:rFonts w:ascii="Times New Roman" w:hAnsi="Times New Roman" w:cs="Times New Roman"/>
                <w:bCs/>
                <w:color w:val="auto"/>
                <w:kern w:val="0"/>
                <w:sz w:val="12"/>
                <w:szCs w:val="12"/>
              </w:rPr>
              <w:t xml:space="preserve"> о деятельности малого бизнеса в Каратузском районе</w:t>
            </w:r>
          </w:p>
        </w:tc>
        <w:tc>
          <w:tcPr>
            <w:tcW w:w="851" w:type="dxa"/>
            <w:vMerge w:val="restart"/>
            <w:tcBorders>
              <w:top w:val="nil"/>
              <w:left w:val="single" w:sz="4" w:space="0" w:color="auto"/>
              <w:bottom w:val="single" w:sz="4" w:space="0" w:color="auto"/>
              <w:right w:val="single" w:sz="4" w:space="0" w:color="auto"/>
            </w:tcBorders>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w:t>
            </w: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Всего расходные обязательства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 том числе по ГРБС:</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Администрация Каратузского района</w:t>
            </w:r>
          </w:p>
        </w:tc>
        <w:tc>
          <w:tcPr>
            <w:tcW w:w="567" w:type="dxa"/>
            <w:tcBorders>
              <w:top w:val="nil"/>
              <w:left w:val="nil"/>
              <w:bottom w:val="single" w:sz="8" w:space="0" w:color="auto"/>
              <w:right w:val="single" w:sz="8" w:space="0" w:color="auto"/>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001</w:t>
            </w:r>
          </w:p>
        </w:tc>
        <w:tc>
          <w:tcPr>
            <w:tcW w:w="536" w:type="dxa"/>
            <w:tcBorders>
              <w:top w:val="nil"/>
              <w:left w:val="nil"/>
              <w:bottom w:val="single" w:sz="8" w:space="0" w:color="auto"/>
              <w:right w:val="single" w:sz="8" w:space="0" w:color="auto"/>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412</w:t>
            </w:r>
          </w:p>
        </w:tc>
        <w:tc>
          <w:tcPr>
            <w:tcW w:w="881" w:type="dxa"/>
            <w:tcBorders>
              <w:top w:val="nil"/>
              <w:left w:val="nil"/>
              <w:bottom w:val="single" w:sz="8" w:space="0" w:color="auto"/>
              <w:right w:val="single" w:sz="8" w:space="0" w:color="auto"/>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1811801</w:t>
            </w:r>
          </w:p>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1810018010</w:t>
            </w:r>
          </w:p>
        </w:tc>
        <w:tc>
          <w:tcPr>
            <w:tcW w:w="425" w:type="dxa"/>
            <w:tcBorders>
              <w:top w:val="nil"/>
              <w:left w:val="nil"/>
              <w:bottom w:val="single" w:sz="8" w:space="0" w:color="auto"/>
              <w:right w:val="single" w:sz="8" w:space="0" w:color="auto"/>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244</w:t>
            </w:r>
          </w:p>
        </w:tc>
        <w:tc>
          <w:tcPr>
            <w:tcW w:w="425" w:type="dxa"/>
            <w:tcBorders>
              <w:top w:val="nil"/>
              <w:left w:val="single" w:sz="4" w:space="0" w:color="auto"/>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67" w:type="dxa"/>
            <w:tcBorders>
              <w:top w:val="single" w:sz="4" w:space="0" w:color="auto"/>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single" w:sz="4" w:space="0" w:color="auto"/>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single" w:sz="4" w:space="0" w:color="auto"/>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single" w:sz="4" w:space="0" w:color="auto"/>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val="restart"/>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Мероприятие подпрограммы </w:t>
            </w:r>
            <w:r w:rsidRPr="00BD6448">
              <w:rPr>
                <w:rFonts w:ascii="Times New Roman" w:hAnsi="Times New Roman" w:cs="Times New Roman"/>
                <w:bCs/>
                <w:color w:val="auto"/>
                <w:kern w:val="0"/>
                <w:sz w:val="12"/>
                <w:szCs w:val="12"/>
              </w:rPr>
              <w:br/>
              <w:t>Приобретение сувениров, рамок, благодарственных писем для награждения юбиляров в малом бизнесе</w:t>
            </w:r>
          </w:p>
        </w:tc>
        <w:tc>
          <w:tcPr>
            <w:tcW w:w="851" w:type="dxa"/>
            <w:vMerge w:val="restart"/>
            <w:tcBorders>
              <w:top w:val="nil"/>
              <w:left w:val="single" w:sz="4" w:space="0" w:color="auto"/>
              <w:bottom w:val="single" w:sz="4" w:space="0" w:color="auto"/>
              <w:right w:val="single" w:sz="4" w:space="0" w:color="auto"/>
            </w:tcBorders>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Всего расходные обязательства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 том числе по ГРБС:</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Администрация Каратузского района</w:t>
            </w:r>
          </w:p>
        </w:tc>
        <w:tc>
          <w:tcPr>
            <w:tcW w:w="567" w:type="dxa"/>
            <w:tcBorders>
              <w:top w:val="nil"/>
              <w:left w:val="nil"/>
              <w:bottom w:val="single" w:sz="8" w:space="0" w:color="auto"/>
              <w:right w:val="single" w:sz="8" w:space="0" w:color="auto"/>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001</w:t>
            </w:r>
          </w:p>
        </w:tc>
        <w:tc>
          <w:tcPr>
            <w:tcW w:w="536" w:type="dxa"/>
            <w:tcBorders>
              <w:top w:val="nil"/>
              <w:left w:val="nil"/>
              <w:bottom w:val="single" w:sz="8" w:space="0" w:color="auto"/>
              <w:right w:val="single" w:sz="8" w:space="0" w:color="auto"/>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412</w:t>
            </w:r>
          </w:p>
        </w:tc>
        <w:tc>
          <w:tcPr>
            <w:tcW w:w="881" w:type="dxa"/>
            <w:tcBorders>
              <w:top w:val="nil"/>
              <w:left w:val="nil"/>
              <w:bottom w:val="single" w:sz="8" w:space="0" w:color="auto"/>
              <w:right w:val="single" w:sz="8" w:space="0" w:color="auto"/>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1811802</w:t>
            </w:r>
          </w:p>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1810018020</w:t>
            </w:r>
          </w:p>
        </w:tc>
        <w:tc>
          <w:tcPr>
            <w:tcW w:w="425" w:type="dxa"/>
            <w:tcBorders>
              <w:top w:val="nil"/>
              <w:left w:val="nil"/>
              <w:bottom w:val="single" w:sz="8" w:space="0" w:color="auto"/>
              <w:right w:val="single" w:sz="8" w:space="0" w:color="auto"/>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244</w:t>
            </w:r>
          </w:p>
        </w:tc>
        <w:tc>
          <w:tcPr>
            <w:tcW w:w="425" w:type="dxa"/>
            <w:tcBorders>
              <w:top w:val="nil"/>
              <w:left w:val="single" w:sz="4" w:space="0" w:color="auto"/>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67" w:type="dxa"/>
            <w:tcBorders>
              <w:top w:val="single" w:sz="4" w:space="0" w:color="auto"/>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single" w:sz="4" w:space="0" w:color="auto"/>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881" w:type="dxa"/>
            <w:tcBorders>
              <w:top w:val="single" w:sz="4" w:space="0" w:color="auto"/>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single" w:sz="4" w:space="0" w:color="auto"/>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val="restart"/>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Мероприятие подпрограммы </w:t>
            </w:r>
            <w:r w:rsidRPr="00BD6448">
              <w:rPr>
                <w:rFonts w:ascii="Times New Roman" w:hAnsi="Times New Roman" w:cs="Times New Roman"/>
                <w:bCs/>
                <w:color w:val="auto"/>
                <w:kern w:val="0"/>
                <w:sz w:val="12"/>
                <w:szCs w:val="12"/>
              </w:rPr>
              <w:br/>
              <w:t>Приобретение призов за участие в конкурсе</w:t>
            </w:r>
          </w:p>
        </w:tc>
        <w:tc>
          <w:tcPr>
            <w:tcW w:w="851" w:type="dxa"/>
            <w:vMerge w:val="restart"/>
            <w:tcBorders>
              <w:top w:val="nil"/>
              <w:left w:val="single" w:sz="4" w:space="0" w:color="auto"/>
              <w:bottom w:val="single" w:sz="4" w:space="0" w:color="auto"/>
              <w:right w:val="single" w:sz="4" w:space="0" w:color="auto"/>
            </w:tcBorders>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Всего расходные обязательства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r>
      <w:tr w:rsidR="00BD6448" w:rsidRPr="00BD6448" w:rsidTr="00BD6448">
        <w:trPr>
          <w:trHeight w:val="20"/>
        </w:trPr>
        <w:tc>
          <w:tcPr>
            <w:tcW w:w="709"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 том числе по ГРБС:</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r>
      <w:tr w:rsidR="00BD6448" w:rsidRPr="00BD6448" w:rsidTr="00BD6448">
        <w:trPr>
          <w:trHeight w:val="20"/>
        </w:trPr>
        <w:tc>
          <w:tcPr>
            <w:tcW w:w="709"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Администрация Каратузского района</w:t>
            </w:r>
          </w:p>
        </w:tc>
        <w:tc>
          <w:tcPr>
            <w:tcW w:w="567" w:type="dxa"/>
            <w:tcBorders>
              <w:top w:val="nil"/>
              <w:left w:val="nil"/>
              <w:bottom w:val="single" w:sz="8" w:space="0" w:color="auto"/>
              <w:right w:val="single" w:sz="8" w:space="0" w:color="auto"/>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001</w:t>
            </w:r>
          </w:p>
        </w:tc>
        <w:tc>
          <w:tcPr>
            <w:tcW w:w="536" w:type="dxa"/>
            <w:tcBorders>
              <w:top w:val="nil"/>
              <w:left w:val="nil"/>
              <w:bottom w:val="single" w:sz="8" w:space="0" w:color="auto"/>
              <w:right w:val="single" w:sz="8" w:space="0" w:color="auto"/>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412</w:t>
            </w:r>
          </w:p>
        </w:tc>
        <w:tc>
          <w:tcPr>
            <w:tcW w:w="881" w:type="dxa"/>
            <w:tcBorders>
              <w:top w:val="nil"/>
              <w:left w:val="nil"/>
              <w:bottom w:val="single" w:sz="8" w:space="0" w:color="auto"/>
              <w:right w:val="single" w:sz="8" w:space="0" w:color="auto"/>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1811803</w:t>
            </w:r>
          </w:p>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1810018030</w:t>
            </w:r>
          </w:p>
        </w:tc>
        <w:tc>
          <w:tcPr>
            <w:tcW w:w="425" w:type="dxa"/>
            <w:tcBorders>
              <w:top w:val="nil"/>
              <w:left w:val="nil"/>
              <w:bottom w:val="single" w:sz="8" w:space="0" w:color="auto"/>
              <w:right w:val="single" w:sz="8" w:space="0" w:color="auto"/>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244</w:t>
            </w:r>
          </w:p>
        </w:tc>
        <w:tc>
          <w:tcPr>
            <w:tcW w:w="425" w:type="dxa"/>
            <w:tcBorders>
              <w:top w:val="nil"/>
              <w:left w:val="single" w:sz="4" w:space="0" w:color="auto"/>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r>
      <w:tr w:rsidR="00BD6448" w:rsidRPr="00BD6448" w:rsidTr="00BD6448">
        <w:trPr>
          <w:trHeight w:val="20"/>
        </w:trPr>
        <w:tc>
          <w:tcPr>
            <w:tcW w:w="709"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67" w:type="dxa"/>
            <w:tcBorders>
              <w:top w:val="single" w:sz="4" w:space="0" w:color="auto"/>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single" w:sz="4" w:space="0" w:color="auto"/>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single" w:sz="4" w:space="0" w:color="auto"/>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single" w:sz="4" w:space="0" w:color="auto"/>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val="restart"/>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Мероприятие подпрограммы </w:t>
            </w:r>
            <w:r w:rsidRPr="00BD6448">
              <w:rPr>
                <w:rFonts w:ascii="Times New Roman" w:hAnsi="Times New Roman" w:cs="Times New Roman"/>
                <w:bCs/>
                <w:color w:val="auto"/>
                <w:kern w:val="0"/>
                <w:sz w:val="12"/>
                <w:szCs w:val="12"/>
              </w:rPr>
              <w:b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w:t>
            </w:r>
          </w:p>
        </w:tc>
        <w:tc>
          <w:tcPr>
            <w:tcW w:w="851" w:type="dxa"/>
            <w:vMerge w:val="restart"/>
            <w:tcBorders>
              <w:top w:val="nil"/>
              <w:left w:val="single" w:sz="4" w:space="0" w:color="auto"/>
              <w:bottom w:val="single" w:sz="4" w:space="0" w:color="auto"/>
              <w:right w:val="single" w:sz="4" w:space="0" w:color="auto"/>
            </w:tcBorders>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«Переподготовка и повышение квалификации</w:t>
            </w:r>
            <w:r w:rsidRPr="00BD6448">
              <w:rPr>
                <w:rFonts w:ascii="Times New Roman" w:hAnsi="Times New Roman" w:cs="Times New Roman"/>
                <w:bCs/>
                <w:color w:val="auto"/>
                <w:kern w:val="0"/>
                <w:sz w:val="12"/>
                <w:szCs w:val="12"/>
              </w:rPr>
              <w:br/>
              <w:t xml:space="preserve"> субъектов малого и среднего предпринимательства</w:t>
            </w:r>
            <w:r w:rsidRPr="00BD6448">
              <w:rPr>
                <w:rFonts w:ascii="Times New Roman" w:hAnsi="Times New Roman" w:cs="Times New Roman"/>
                <w:bCs/>
                <w:color w:val="auto"/>
                <w:kern w:val="0"/>
                <w:sz w:val="12"/>
                <w:szCs w:val="12"/>
              </w:rPr>
              <w:br/>
              <w:t xml:space="preserve"> и их работников, способствующих повышению</w:t>
            </w:r>
            <w:r w:rsidRPr="00BD6448">
              <w:rPr>
                <w:rFonts w:ascii="Times New Roman" w:hAnsi="Times New Roman" w:cs="Times New Roman"/>
                <w:bCs/>
                <w:color w:val="auto"/>
                <w:kern w:val="0"/>
                <w:sz w:val="12"/>
                <w:szCs w:val="12"/>
              </w:rPr>
              <w:br/>
              <w:t>конкурентоспособности субъектов малого и среднего предпринимательства»</w:t>
            </w: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Всего расходные обязательства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 том числе по ГРБС:</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Администрация Каратузского района</w:t>
            </w:r>
          </w:p>
        </w:tc>
        <w:tc>
          <w:tcPr>
            <w:tcW w:w="567" w:type="dxa"/>
            <w:tcBorders>
              <w:top w:val="nil"/>
              <w:left w:val="nil"/>
              <w:bottom w:val="single" w:sz="8" w:space="0" w:color="auto"/>
              <w:right w:val="single" w:sz="8" w:space="0" w:color="auto"/>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001</w:t>
            </w:r>
          </w:p>
        </w:tc>
        <w:tc>
          <w:tcPr>
            <w:tcW w:w="536" w:type="dxa"/>
            <w:tcBorders>
              <w:top w:val="nil"/>
              <w:left w:val="nil"/>
              <w:bottom w:val="single" w:sz="8" w:space="0" w:color="auto"/>
              <w:right w:val="single" w:sz="8" w:space="0" w:color="auto"/>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412</w:t>
            </w:r>
          </w:p>
        </w:tc>
        <w:tc>
          <w:tcPr>
            <w:tcW w:w="881" w:type="dxa"/>
            <w:tcBorders>
              <w:top w:val="nil"/>
              <w:left w:val="nil"/>
              <w:bottom w:val="single" w:sz="8" w:space="0" w:color="auto"/>
              <w:right w:val="single" w:sz="8" w:space="0" w:color="auto"/>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1821804</w:t>
            </w:r>
          </w:p>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1820018040</w:t>
            </w:r>
          </w:p>
        </w:tc>
        <w:tc>
          <w:tcPr>
            <w:tcW w:w="425" w:type="dxa"/>
            <w:tcBorders>
              <w:top w:val="nil"/>
              <w:left w:val="nil"/>
              <w:bottom w:val="single" w:sz="8" w:space="0" w:color="auto"/>
              <w:right w:val="single" w:sz="8" w:space="0" w:color="auto"/>
            </w:tcBorders>
            <w:noWrap/>
            <w:vAlign w:val="center"/>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810</w:t>
            </w:r>
          </w:p>
        </w:tc>
        <w:tc>
          <w:tcPr>
            <w:tcW w:w="425" w:type="dxa"/>
            <w:tcBorders>
              <w:top w:val="nil"/>
              <w:left w:val="single" w:sz="4" w:space="0" w:color="auto"/>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auto"/>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67" w:type="dxa"/>
            <w:tcBorders>
              <w:top w:val="single" w:sz="4" w:space="0" w:color="auto"/>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single" w:sz="4" w:space="0" w:color="auto"/>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881" w:type="dxa"/>
            <w:tcBorders>
              <w:top w:val="single" w:sz="4" w:space="0" w:color="auto"/>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single" w:sz="4" w:space="0" w:color="auto"/>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 том числе по ГРБС:</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001</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412</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1831805</w:t>
            </w:r>
          </w:p>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1830018050</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810</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val="restart"/>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Мероприятие подпрограммы </w:t>
            </w:r>
            <w:r w:rsidRPr="00BD6448">
              <w:rPr>
                <w:rFonts w:ascii="Times New Roman" w:hAnsi="Times New Roman" w:cs="Times New Roman"/>
                <w:bCs/>
                <w:color w:val="auto"/>
                <w:kern w:val="0"/>
                <w:sz w:val="12"/>
                <w:szCs w:val="12"/>
              </w:rPr>
              <w:br/>
              <w:t>Субсиди</w:t>
            </w:r>
            <w:r w:rsidRPr="00BD6448">
              <w:rPr>
                <w:rFonts w:ascii="Times New Roman" w:hAnsi="Times New Roman" w:cs="Times New Roman"/>
                <w:bCs/>
                <w:color w:val="auto"/>
                <w:kern w:val="0"/>
                <w:sz w:val="12"/>
                <w:szCs w:val="12"/>
              </w:rPr>
              <w:lastRenderedPageBreak/>
              <w:t>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w:t>
            </w:r>
          </w:p>
        </w:tc>
        <w:tc>
          <w:tcPr>
            <w:tcW w:w="851" w:type="dxa"/>
            <w:vMerge w:val="restart"/>
            <w:tcBorders>
              <w:top w:val="nil"/>
              <w:left w:val="single" w:sz="4" w:space="0" w:color="auto"/>
              <w:bottom w:val="single" w:sz="4" w:space="0" w:color="000000"/>
              <w:right w:val="single" w:sz="4" w:space="0" w:color="auto"/>
            </w:tcBorders>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lastRenderedPageBreak/>
              <w:t>«Финансовая поддержка малого</w:t>
            </w:r>
            <w:r w:rsidRPr="00BD6448">
              <w:rPr>
                <w:rFonts w:ascii="Times New Roman" w:hAnsi="Times New Roman" w:cs="Times New Roman"/>
                <w:bCs/>
                <w:color w:val="auto"/>
                <w:kern w:val="0"/>
                <w:sz w:val="12"/>
                <w:szCs w:val="12"/>
              </w:rPr>
              <w:br/>
              <w:t xml:space="preserve"> и среднего </w:t>
            </w:r>
            <w:r w:rsidRPr="00BD6448">
              <w:rPr>
                <w:rFonts w:ascii="Times New Roman" w:hAnsi="Times New Roman" w:cs="Times New Roman"/>
                <w:bCs/>
                <w:color w:val="auto"/>
                <w:kern w:val="0"/>
                <w:sz w:val="12"/>
                <w:szCs w:val="12"/>
              </w:rPr>
              <w:lastRenderedPageBreak/>
              <w:t>предпринимательства»</w:t>
            </w: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lastRenderedPageBreak/>
              <w:t>Всего расходные обязательства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 том числе по ГРБС:</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001</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412</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1831806</w:t>
            </w:r>
          </w:p>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1830018060</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810</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 том числе по ГРБС:</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001</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0412</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1821806</w:t>
            </w:r>
          </w:p>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1830018060</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810</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r>
      <w:tr w:rsidR="00BD6448" w:rsidRPr="00BD6448" w:rsidTr="00BD6448">
        <w:trPr>
          <w:trHeight w:val="20"/>
        </w:trPr>
        <w:tc>
          <w:tcPr>
            <w:tcW w:w="709" w:type="dxa"/>
            <w:vMerge w:val="restart"/>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Мероприятие подпрограммы </w:t>
            </w:r>
            <w:r w:rsidRPr="00BD6448">
              <w:rPr>
                <w:rFonts w:ascii="Times New Roman" w:hAnsi="Times New Roman" w:cs="Times New Roman"/>
                <w:bCs/>
                <w:color w:val="auto"/>
                <w:kern w:val="0"/>
                <w:sz w:val="12"/>
                <w:szCs w:val="12"/>
              </w:rPr>
              <w:b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851" w:type="dxa"/>
            <w:vMerge w:val="restart"/>
            <w:tcBorders>
              <w:top w:val="nil"/>
              <w:left w:val="single" w:sz="4" w:space="0" w:color="auto"/>
              <w:bottom w:val="single" w:sz="4" w:space="0" w:color="000000"/>
              <w:right w:val="single" w:sz="4" w:space="0" w:color="auto"/>
            </w:tcBorders>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«Финансовая поддержка малого</w:t>
            </w:r>
            <w:r w:rsidRPr="00BD6448">
              <w:rPr>
                <w:rFonts w:ascii="Times New Roman" w:hAnsi="Times New Roman" w:cs="Times New Roman"/>
                <w:bCs/>
                <w:color w:val="auto"/>
                <w:kern w:val="0"/>
                <w:sz w:val="12"/>
                <w:szCs w:val="12"/>
              </w:rPr>
              <w:br/>
              <w:t xml:space="preserve"> и среднего предпринимательства»</w:t>
            </w: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Всего расходные обязательства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В том числе по ГРБС:</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001</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0412</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1831808</w:t>
            </w:r>
          </w:p>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1830018080</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810</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r>
      <w:tr w:rsidR="00BD6448" w:rsidRPr="00BD6448" w:rsidTr="00BD6448">
        <w:trPr>
          <w:trHeight w:val="20"/>
        </w:trPr>
        <w:tc>
          <w:tcPr>
            <w:tcW w:w="709"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851" w:type="dxa"/>
            <w:vMerge/>
            <w:tcBorders>
              <w:top w:val="nil"/>
              <w:left w:val="single" w:sz="4" w:space="0" w:color="auto"/>
              <w:bottom w:val="single" w:sz="4" w:space="0" w:color="000000"/>
              <w:right w:val="single" w:sz="4" w:space="0" w:color="auto"/>
            </w:tcBorders>
            <w:vAlign w:val="center"/>
          </w:tcPr>
          <w:p w:rsidR="00BD6448" w:rsidRPr="00BD6448" w:rsidRDefault="00BD6448" w:rsidP="00BD6448">
            <w:pPr>
              <w:spacing w:after="0" w:line="240" w:lineRule="auto"/>
              <w:rPr>
                <w:rFonts w:ascii="Times New Roman" w:hAnsi="Times New Roman" w:cs="Times New Roman"/>
                <w:bCs/>
                <w:color w:val="auto"/>
                <w:kern w:val="0"/>
                <w:sz w:val="12"/>
                <w:szCs w:val="12"/>
              </w:rPr>
            </w:pPr>
          </w:p>
        </w:tc>
        <w:tc>
          <w:tcPr>
            <w:tcW w:w="993"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w:t>
            </w:r>
          </w:p>
        </w:tc>
        <w:tc>
          <w:tcPr>
            <w:tcW w:w="53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881"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Х</w:t>
            </w: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567"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w:t>
            </w:r>
          </w:p>
        </w:tc>
        <w:tc>
          <w:tcPr>
            <w:tcW w:w="426"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5"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426" w:type="dxa"/>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718"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c>
          <w:tcPr>
            <w:tcW w:w="637" w:type="dxa"/>
            <w:gridSpan w:val="2"/>
            <w:tcBorders>
              <w:top w:val="nil"/>
              <w:left w:val="nil"/>
              <w:bottom w:val="single" w:sz="4" w:space="0" w:color="auto"/>
              <w:right w:val="single" w:sz="4" w:space="0" w:color="auto"/>
            </w:tcBorders>
            <w:vAlign w:val="bottom"/>
          </w:tcPr>
          <w:p w:rsidR="00BD6448" w:rsidRPr="00BD6448" w:rsidRDefault="00BD6448" w:rsidP="00BD6448">
            <w:pPr>
              <w:spacing w:after="0" w:line="240" w:lineRule="auto"/>
              <w:jc w:val="center"/>
              <w:rPr>
                <w:rFonts w:ascii="Times New Roman" w:hAnsi="Times New Roman" w:cs="Times New Roman"/>
                <w:bCs/>
                <w:color w:val="auto"/>
                <w:kern w:val="0"/>
                <w:sz w:val="12"/>
                <w:szCs w:val="12"/>
              </w:rPr>
            </w:pPr>
          </w:p>
        </w:tc>
      </w:tr>
    </w:tbl>
    <w:p w:rsidR="00BD6448" w:rsidRDefault="00BD6448" w:rsidP="00BD6448">
      <w:pPr>
        <w:spacing w:after="0" w:line="240" w:lineRule="auto"/>
        <w:rPr>
          <w:rFonts w:ascii="Times New Roman" w:hAnsi="Times New Roman" w:cs="Times New Roman"/>
          <w:bCs/>
          <w:color w:val="auto"/>
          <w:kern w:val="0"/>
          <w:sz w:val="12"/>
          <w:szCs w:val="12"/>
        </w:rPr>
      </w:pPr>
    </w:p>
    <w:p w:rsidR="00BD6448" w:rsidRDefault="00BD6448" w:rsidP="00BD6448">
      <w:pPr>
        <w:spacing w:after="0" w:line="240" w:lineRule="auto"/>
        <w:rPr>
          <w:rFonts w:ascii="Times New Roman" w:hAnsi="Times New Roman" w:cs="Times New Roman"/>
          <w:bCs/>
          <w:color w:val="auto"/>
          <w:kern w:val="0"/>
          <w:sz w:val="12"/>
          <w:szCs w:val="12"/>
        </w:rPr>
      </w:pPr>
    </w:p>
    <w:p w:rsidR="00BD6448" w:rsidRDefault="00BD6448" w:rsidP="00BD6448">
      <w:pPr>
        <w:spacing w:after="0" w:line="240" w:lineRule="auto"/>
        <w:rPr>
          <w:rFonts w:ascii="Times New Roman" w:hAnsi="Times New Roman" w:cs="Times New Roman"/>
          <w:bCs/>
          <w:color w:val="auto"/>
          <w:kern w:val="0"/>
          <w:sz w:val="12"/>
          <w:szCs w:val="12"/>
        </w:rPr>
      </w:pPr>
      <w:r w:rsidRPr="00BD6448">
        <w:rPr>
          <w:rFonts w:ascii="Times New Roman" w:hAnsi="Times New Roman" w:cs="Times New Roman"/>
          <w:bCs/>
          <w:color w:val="auto"/>
          <w:kern w:val="0"/>
          <w:sz w:val="12"/>
          <w:szCs w:val="12"/>
        </w:rPr>
        <w:t xml:space="preserve">Глава района                                                                                                                                         К.А. </w:t>
      </w:r>
      <w:proofErr w:type="spellStart"/>
      <w:r w:rsidRPr="00BD6448">
        <w:rPr>
          <w:rFonts w:ascii="Times New Roman" w:hAnsi="Times New Roman" w:cs="Times New Roman"/>
          <w:bCs/>
          <w:color w:val="auto"/>
          <w:kern w:val="0"/>
          <w:sz w:val="12"/>
          <w:szCs w:val="12"/>
        </w:rPr>
        <w:t>Тюни</w:t>
      </w:r>
      <w:r>
        <w:rPr>
          <w:rFonts w:ascii="Times New Roman" w:hAnsi="Times New Roman" w:cs="Times New Roman"/>
          <w:bCs/>
          <w:color w:val="auto"/>
          <w:kern w:val="0"/>
          <w:sz w:val="12"/>
          <w:szCs w:val="12"/>
        </w:rPr>
        <w:t>н</w:t>
      </w:r>
      <w:proofErr w:type="spellEnd"/>
    </w:p>
    <w:p w:rsidR="00B03B7B" w:rsidRDefault="00B03B7B" w:rsidP="00BD6448">
      <w:pPr>
        <w:spacing w:after="0" w:line="240" w:lineRule="auto"/>
        <w:rPr>
          <w:rFonts w:ascii="Times New Roman" w:hAnsi="Times New Roman" w:cs="Times New Roman"/>
          <w:bCs/>
          <w:color w:val="auto"/>
          <w:kern w:val="0"/>
          <w:sz w:val="12"/>
          <w:szCs w:val="12"/>
        </w:rPr>
      </w:pPr>
    </w:p>
    <w:p w:rsidR="00B03B7B" w:rsidRDefault="00B03B7B" w:rsidP="00BD6448">
      <w:pPr>
        <w:spacing w:after="0" w:line="240" w:lineRule="auto"/>
        <w:rPr>
          <w:rFonts w:ascii="Times New Roman" w:hAnsi="Times New Roman" w:cs="Times New Roman"/>
          <w:bCs/>
          <w:color w:val="auto"/>
          <w:kern w:val="0"/>
          <w:sz w:val="12"/>
          <w:szCs w:val="12"/>
        </w:rPr>
      </w:pPr>
    </w:p>
    <w:p w:rsidR="00B03B7B" w:rsidRDefault="00B03B7B" w:rsidP="00BD6448">
      <w:pPr>
        <w:spacing w:after="0" w:line="240" w:lineRule="auto"/>
        <w:rPr>
          <w:rFonts w:ascii="Times New Roman" w:hAnsi="Times New Roman" w:cs="Times New Roman"/>
          <w:bCs/>
          <w:color w:val="auto"/>
          <w:kern w:val="0"/>
          <w:sz w:val="12"/>
          <w:szCs w:val="12"/>
        </w:rPr>
      </w:pPr>
    </w:p>
    <w:p w:rsidR="00B03B7B" w:rsidRDefault="00B03B7B">
      <w:pPr>
        <w:spacing w:after="200" w:line="276" w:lineRule="auto"/>
        <w:rPr>
          <w:rFonts w:ascii="Times New Roman" w:hAnsi="Times New Roman" w:cs="Times New Roman"/>
          <w:bCs/>
          <w:color w:val="auto"/>
          <w:kern w:val="0"/>
          <w:sz w:val="12"/>
          <w:szCs w:val="12"/>
        </w:rPr>
      </w:pPr>
      <w:r>
        <w:rPr>
          <w:rFonts w:ascii="Times New Roman" w:hAnsi="Times New Roman" w:cs="Times New Roman"/>
          <w:bCs/>
          <w:color w:val="auto"/>
          <w:kern w:val="0"/>
          <w:sz w:val="12"/>
          <w:szCs w:val="12"/>
        </w:rPr>
        <w:br w:type="page"/>
      </w:r>
    </w:p>
    <w:p w:rsidR="00B03B7B" w:rsidRPr="00B03B7B" w:rsidRDefault="00B03B7B" w:rsidP="00B03B7B">
      <w:pPr>
        <w:spacing w:after="0" w:line="240" w:lineRule="auto"/>
        <w:rPr>
          <w:rFonts w:ascii="Times New Roman" w:hAnsi="Times New Roman" w:cs="Times New Roman"/>
          <w:bCs/>
          <w:color w:val="auto"/>
          <w:kern w:val="0"/>
          <w:sz w:val="12"/>
          <w:szCs w:val="12"/>
        </w:rPr>
      </w:pPr>
    </w:p>
    <w:p w:rsidR="00B03B7B" w:rsidRPr="00B03B7B" w:rsidRDefault="00B03B7B" w:rsidP="00B03B7B">
      <w:pPr>
        <w:spacing w:after="0" w:line="240" w:lineRule="auto"/>
        <w:jc w:val="right"/>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 xml:space="preserve">                                                                                                                                                          Приложение 8</w:t>
      </w:r>
    </w:p>
    <w:p w:rsidR="00B03B7B" w:rsidRPr="00B03B7B" w:rsidRDefault="00B03B7B" w:rsidP="00B03B7B">
      <w:pPr>
        <w:spacing w:after="0" w:line="240" w:lineRule="auto"/>
        <w:jc w:val="right"/>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 xml:space="preserve">                                                                                                                                                           к муниципальной программе</w:t>
      </w:r>
    </w:p>
    <w:p w:rsidR="00B03B7B" w:rsidRPr="00B03B7B" w:rsidRDefault="00B03B7B" w:rsidP="00B03B7B">
      <w:pPr>
        <w:spacing w:after="0" w:line="240" w:lineRule="auto"/>
        <w:jc w:val="right"/>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 xml:space="preserve">                                                                                                                                                         «Развитие малого и   среднего</w:t>
      </w:r>
    </w:p>
    <w:p w:rsidR="00B03B7B" w:rsidRPr="00B03B7B" w:rsidRDefault="00B03B7B" w:rsidP="00B03B7B">
      <w:pPr>
        <w:spacing w:after="0" w:line="240" w:lineRule="auto"/>
        <w:jc w:val="right"/>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 xml:space="preserve">                                                                                                                                                         предпринимательства в  Каратузском</w:t>
      </w:r>
    </w:p>
    <w:p w:rsidR="00B03B7B" w:rsidRPr="00B03B7B" w:rsidRDefault="00B03B7B" w:rsidP="00B03B7B">
      <w:pPr>
        <w:spacing w:after="0" w:line="240" w:lineRule="auto"/>
        <w:jc w:val="right"/>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 xml:space="preserve">                                                                                                                                                         </w:t>
      </w:r>
      <w:proofErr w:type="gramStart"/>
      <w:r w:rsidRPr="00B03B7B">
        <w:rPr>
          <w:rFonts w:ascii="Times New Roman" w:hAnsi="Times New Roman" w:cs="Times New Roman"/>
          <w:bCs/>
          <w:color w:val="auto"/>
          <w:kern w:val="0"/>
          <w:sz w:val="12"/>
          <w:szCs w:val="12"/>
        </w:rPr>
        <w:t>районе</w:t>
      </w:r>
      <w:proofErr w:type="gramEnd"/>
      <w:r w:rsidRPr="00B03B7B">
        <w:rPr>
          <w:rFonts w:ascii="Times New Roman" w:hAnsi="Times New Roman" w:cs="Times New Roman"/>
          <w:bCs/>
          <w:color w:val="auto"/>
          <w:kern w:val="0"/>
          <w:sz w:val="12"/>
          <w:szCs w:val="12"/>
        </w:rPr>
        <w:t xml:space="preserve">» </w:t>
      </w:r>
    </w:p>
    <w:p w:rsidR="00B03B7B" w:rsidRPr="00B03B7B" w:rsidRDefault="00B03B7B" w:rsidP="00B03B7B">
      <w:pPr>
        <w:spacing w:after="0" w:line="240" w:lineRule="auto"/>
        <w:jc w:val="center"/>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Использование бюджетных ассигнований районного бюджета и иных средств на реализацию муниципальной программы</w:t>
      </w:r>
    </w:p>
    <w:p w:rsidR="00B03B7B" w:rsidRPr="00B03B7B" w:rsidRDefault="00B03B7B" w:rsidP="00B03B7B">
      <w:pPr>
        <w:spacing w:after="0" w:line="240" w:lineRule="auto"/>
        <w:jc w:val="center"/>
        <w:rPr>
          <w:rFonts w:ascii="Times New Roman" w:hAnsi="Times New Roman" w:cs="Times New Roman"/>
          <w:bCs/>
          <w:color w:val="auto"/>
          <w:kern w:val="0"/>
          <w:sz w:val="12"/>
          <w:szCs w:val="12"/>
        </w:rPr>
      </w:pPr>
    </w:p>
    <w:p w:rsidR="00B03B7B" w:rsidRPr="00B03B7B" w:rsidRDefault="00B03B7B" w:rsidP="00B03B7B">
      <w:pPr>
        <w:spacing w:after="0" w:line="240" w:lineRule="auto"/>
        <w:jc w:val="center"/>
        <w:rPr>
          <w:rFonts w:ascii="Times New Roman" w:hAnsi="Times New Roman" w:cs="Times New Roman"/>
          <w:bCs/>
          <w:color w:val="auto"/>
          <w:kern w:val="0"/>
          <w:sz w:val="12"/>
          <w:szCs w:val="12"/>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76"/>
        <w:gridCol w:w="992"/>
        <w:gridCol w:w="700"/>
        <w:gridCol w:w="484"/>
        <w:gridCol w:w="517"/>
        <w:gridCol w:w="567"/>
        <w:gridCol w:w="708"/>
        <w:gridCol w:w="425"/>
        <w:gridCol w:w="700"/>
        <w:gridCol w:w="700"/>
        <w:gridCol w:w="700"/>
        <w:gridCol w:w="452"/>
        <w:gridCol w:w="603"/>
        <w:gridCol w:w="643"/>
        <w:gridCol w:w="881"/>
      </w:tblGrid>
      <w:tr w:rsidR="00B03B7B" w:rsidRPr="00B03B7B" w:rsidTr="00B03B7B">
        <w:tc>
          <w:tcPr>
            <w:tcW w:w="959"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Статус</w:t>
            </w:r>
          </w:p>
          <w:p w:rsidR="00B03B7B" w:rsidRPr="00B03B7B" w:rsidRDefault="00B03B7B" w:rsidP="00B03B7B">
            <w:pPr>
              <w:spacing w:after="0" w:line="240" w:lineRule="auto"/>
              <w:rPr>
                <w:rFonts w:ascii="Times New Roman" w:hAnsi="Times New Roman" w:cs="Times New Roman"/>
                <w:bCs/>
                <w:color w:val="auto"/>
                <w:kern w:val="0"/>
                <w:sz w:val="12"/>
                <w:szCs w:val="12"/>
              </w:rPr>
            </w:pPr>
            <w:proofErr w:type="gramStart"/>
            <w:r w:rsidRPr="00B03B7B">
              <w:rPr>
                <w:rFonts w:ascii="Times New Roman" w:hAnsi="Times New Roman" w:cs="Times New Roman"/>
                <w:bCs/>
                <w:color w:val="auto"/>
                <w:kern w:val="0"/>
                <w:sz w:val="12"/>
                <w:szCs w:val="12"/>
              </w:rPr>
              <w:t>(муниципальная</w:t>
            </w:r>
            <w:proofErr w:type="gramEnd"/>
          </w:p>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программа)</w:t>
            </w:r>
          </w:p>
        </w:tc>
        <w:tc>
          <w:tcPr>
            <w:tcW w:w="1276"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Наименование</w:t>
            </w:r>
          </w:p>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программы</w:t>
            </w:r>
          </w:p>
        </w:tc>
        <w:tc>
          <w:tcPr>
            <w:tcW w:w="992"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Источники финансирования</w:t>
            </w:r>
          </w:p>
        </w:tc>
        <w:tc>
          <w:tcPr>
            <w:tcW w:w="7199" w:type="dxa"/>
            <w:gridSpan w:val="12"/>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Расходы по годам</w:t>
            </w:r>
          </w:p>
        </w:tc>
        <w:tc>
          <w:tcPr>
            <w:tcW w:w="881"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Пр</w:t>
            </w:r>
            <w:r>
              <w:rPr>
                <w:rFonts w:ascii="Times New Roman" w:hAnsi="Times New Roman" w:cs="Times New Roman"/>
                <w:bCs/>
                <w:color w:val="auto"/>
                <w:kern w:val="0"/>
                <w:sz w:val="12"/>
                <w:szCs w:val="12"/>
              </w:rPr>
              <w:t>име</w:t>
            </w:r>
            <w:r w:rsidRPr="00B03B7B">
              <w:rPr>
                <w:rFonts w:ascii="Times New Roman" w:hAnsi="Times New Roman" w:cs="Times New Roman"/>
                <w:bCs/>
                <w:color w:val="auto"/>
                <w:kern w:val="0"/>
                <w:sz w:val="12"/>
                <w:szCs w:val="12"/>
              </w:rPr>
              <w:t>чание</w:t>
            </w:r>
          </w:p>
        </w:tc>
      </w:tr>
      <w:tr w:rsidR="00B03B7B" w:rsidRPr="00B03B7B" w:rsidTr="00B03B7B">
        <w:tc>
          <w:tcPr>
            <w:tcW w:w="959"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1276"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992"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1184" w:type="dxa"/>
            <w:gridSpan w:val="2"/>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20__</w:t>
            </w:r>
          </w:p>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Отчетный год</w:t>
            </w:r>
          </w:p>
        </w:tc>
        <w:tc>
          <w:tcPr>
            <w:tcW w:w="4769" w:type="dxa"/>
            <w:gridSpan w:val="8"/>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20______ (текущий год)</w:t>
            </w:r>
          </w:p>
        </w:tc>
        <w:tc>
          <w:tcPr>
            <w:tcW w:w="1246" w:type="dxa"/>
            <w:gridSpan w:val="2"/>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Плановый период</w:t>
            </w:r>
          </w:p>
        </w:tc>
        <w:tc>
          <w:tcPr>
            <w:tcW w:w="881"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r>
      <w:tr w:rsidR="00B03B7B" w:rsidRPr="00B03B7B" w:rsidTr="00B03B7B">
        <w:trPr>
          <w:trHeight w:val="203"/>
        </w:trPr>
        <w:tc>
          <w:tcPr>
            <w:tcW w:w="959"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1276"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992"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700"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план</w:t>
            </w:r>
          </w:p>
        </w:tc>
        <w:tc>
          <w:tcPr>
            <w:tcW w:w="484"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факт</w:t>
            </w:r>
          </w:p>
        </w:tc>
        <w:tc>
          <w:tcPr>
            <w:tcW w:w="1084" w:type="dxa"/>
            <w:gridSpan w:val="2"/>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январь-март</w:t>
            </w:r>
          </w:p>
        </w:tc>
        <w:tc>
          <w:tcPr>
            <w:tcW w:w="1133" w:type="dxa"/>
            <w:gridSpan w:val="2"/>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январь-июнь</w:t>
            </w:r>
          </w:p>
        </w:tc>
        <w:tc>
          <w:tcPr>
            <w:tcW w:w="1400" w:type="dxa"/>
            <w:gridSpan w:val="2"/>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январь-сентябрь</w:t>
            </w:r>
          </w:p>
        </w:tc>
        <w:tc>
          <w:tcPr>
            <w:tcW w:w="1152" w:type="dxa"/>
            <w:gridSpan w:val="2"/>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значение на конец года</w:t>
            </w:r>
          </w:p>
        </w:tc>
        <w:tc>
          <w:tcPr>
            <w:tcW w:w="603"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 xml:space="preserve">1- </w:t>
            </w:r>
            <w:proofErr w:type="spellStart"/>
            <w:r w:rsidRPr="00B03B7B">
              <w:rPr>
                <w:rFonts w:ascii="Times New Roman" w:hAnsi="Times New Roman" w:cs="Times New Roman"/>
                <w:bCs/>
                <w:color w:val="auto"/>
                <w:kern w:val="0"/>
                <w:sz w:val="12"/>
                <w:szCs w:val="12"/>
              </w:rPr>
              <w:t>ый</w:t>
            </w:r>
            <w:proofErr w:type="spellEnd"/>
            <w:r w:rsidRPr="00B03B7B">
              <w:rPr>
                <w:rFonts w:ascii="Times New Roman" w:hAnsi="Times New Roman" w:cs="Times New Roman"/>
                <w:bCs/>
                <w:color w:val="auto"/>
                <w:kern w:val="0"/>
                <w:sz w:val="12"/>
                <w:szCs w:val="12"/>
              </w:rPr>
              <w:t xml:space="preserve"> год</w:t>
            </w:r>
          </w:p>
        </w:tc>
        <w:tc>
          <w:tcPr>
            <w:tcW w:w="643"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2-ой</w:t>
            </w:r>
          </w:p>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год</w:t>
            </w:r>
          </w:p>
        </w:tc>
        <w:tc>
          <w:tcPr>
            <w:tcW w:w="881"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r>
      <w:tr w:rsidR="00B03B7B" w:rsidRPr="00B03B7B" w:rsidTr="00B03B7B">
        <w:tc>
          <w:tcPr>
            <w:tcW w:w="959"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1276"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992"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700"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484"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517"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план</w:t>
            </w:r>
          </w:p>
        </w:tc>
        <w:tc>
          <w:tcPr>
            <w:tcW w:w="567"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факт</w:t>
            </w:r>
          </w:p>
        </w:tc>
        <w:tc>
          <w:tcPr>
            <w:tcW w:w="708"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план</w:t>
            </w:r>
          </w:p>
        </w:tc>
        <w:tc>
          <w:tcPr>
            <w:tcW w:w="425"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факт</w:t>
            </w:r>
          </w:p>
        </w:tc>
        <w:tc>
          <w:tcPr>
            <w:tcW w:w="700"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план</w:t>
            </w:r>
          </w:p>
        </w:tc>
        <w:tc>
          <w:tcPr>
            <w:tcW w:w="700"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факт</w:t>
            </w:r>
          </w:p>
        </w:tc>
        <w:tc>
          <w:tcPr>
            <w:tcW w:w="700"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план</w:t>
            </w:r>
          </w:p>
        </w:tc>
        <w:tc>
          <w:tcPr>
            <w:tcW w:w="452"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факт</w:t>
            </w:r>
          </w:p>
        </w:tc>
        <w:tc>
          <w:tcPr>
            <w:tcW w:w="603"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643"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881"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r>
      <w:tr w:rsidR="00B03B7B" w:rsidRPr="00B03B7B" w:rsidTr="00B03B7B">
        <w:tc>
          <w:tcPr>
            <w:tcW w:w="959"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Муниципальная программа</w:t>
            </w:r>
          </w:p>
        </w:tc>
        <w:tc>
          <w:tcPr>
            <w:tcW w:w="1276"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 xml:space="preserve">                                                                                                                                                                                                                                                                           «Развитие малого и   среднего                                                                                                                                                       предпринимательства в  Каратузском                                                                                                                                              районе» </w:t>
            </w:r>
          </w:p>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992" w:type="dxa"/>
          </w:tcPr>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районный бюджет</w:t>
            </w:r>
          </w:p>
        </w:tc>
        <w:tc>
          <w:tcPr>
            <w:tcW w:w="700"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484"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517"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567"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708"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425"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700"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700"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700"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452"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603"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643"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c>
          <w:tcPr>
            <w:tcW w:w="881" w:type="dxa"/>
          </w:tcPr>
          <w:p w:rsidR="00B03B7B" w:rsidRPr="00B03B7B" w:rsidRDefault="00B03B7B" w:rsidP="00B03B7B">
            <w:pPr>
              <w:spacing w:after="0" w:line="240" w:lineRule="auto"/>
              <w:rPr>
                <w:rFonts w:ascii="Times New Roman" w:hAnsi="Times New Roman" w:cs="Times New Roman"/>
                <w:bCs/>
                <w:color w:val="auto"/>
                <w:kern w:val="0"/>
                <w:sz w:val="12"/>
                <w:szCs w:val="12"/>
              </w:rPr>
            </w:pPr>
          </w:p>
        </w:tc>
      </w:tr>
    </w:tbl>
    <w:p w:rsidR="00B03B7B" w:rsidRPr="00B03B7B" w:rsidRDefault="00B03B7B" w:rsidP="00B03B7B">
      <w:pPr>
        <w:spacing w:after="0" w:line="240" w:lineRule="auto"/>
        <w:rPr>
          <w:rFonts w:ascii="Times New Roman" w:hAnsi="Times New Roman" w:cs="Times New Roman"/>
          <w:bCs/>
          <w:color w:val="auto"/>
          <w:kern w:val="0"/>
          <w:sz w:val="12"/>
          <w:szCs w:val="12"/>
        </w:rPr>
      </w:pPr>
    </w:p>
    <w:p w:rsidR="00B03B7B" w:rsidRPr="00B03B7B" w:rsidRDefault="00B03B7B" w:rsidP="00B03B7B">
      <w:pPr>
        <w:spacing w:after="0" w:line="240" w:lineRule="auto"/>
        <w:rPr>
          <w:rFonts w:ascii="Times New Roman" w:hAnsi="Times New Roman" w:cs="Times New Roman"/>
          <w:bCs/>
          <w:color w:val="auto"/>
          <w:kern w:val="0"/>
          <w:sz w:val="12"/>
          <w:szCs w:val="12"/>
        </w:rPr>
      </w:pPr>
    </w:p>
    <w:p w:rsidR="00B03B7B" w:rsidRPr="00B03B7B" w:rsidRDefault="00B03B7B" w:rsidP="00B03B7B">
      <w:pPr>
        <w:spacing w:after="0" w:line="240" w:lineRule="auto"/>
        <w:rPr>
          <w:rFonts w:ascii="Times New Roman" w:hAnsi="Times New Roman" w:cs="Times New Roman"/>
          <w:bCs/>
          <w:color w:val="auto"/>
          <w:kern w:val="0"/>
          <w:sz w:val="12"/>
          <w:szCs w:val="12"/>
        </w:rPr>
      </w:pPr>
      <w:r w:rsidRPr="00B03B7B">
        <w:rPr>
          <w:rFonts w:ascii="Times New Roman" w:hAnsi="Times New Roman" w:cs="Times New Roman"/>
          <w:bCs/>
          <w:color w:val="auto"/>
          <w:kern w:val="0"/>
          <w:sz w:val="12"/>
          <w:szCs w:val="12"/>
        </w:rPr>
        <w:t xml:space="preserve">Глава района                                                                                                                         К.А. </w:t>
      </w:r>
      <w:proofErr w:type="spellStart"/>
      <w:r w:rsidRPr="00B03B7B">
        <w:rPr>
          <w:rFonts w:ascii="Times New Roman" w:hAnsi="Times New Roman" w:cs="Times New Roman"/>
          <w:bCs/>
          <w:color w:val="auto"/>
          <w:kern w:val="0"/>
          <w:sz w:val="12"/>
          <w:szCs w:val="12"/>
        </w:rPr>
        <w:t>Тюнин</w:t>
      </w:r>
      <w:proofErr w:type="spellEnd"/>
    </w:p>
    <w:p w:rsidR="00B03B7B" w:rsidRPr="00B03B7B" w:rsidRDefault="00B03B7B" w:rsidP="00B03B7B">
      <w:pPr>
        <w:spacing w:after="0" w:line="240" w:lineRule="auto"/>
        <w:jc w:val="center"/>
        <w:rPr>
          <w:rFonts w:ascii="Times New Roman" w:hAnsi="Times New Roman" w:cs="Times New Roman"/>
          <w:bCs/>
          <w:color w:val="auto"/>
          <w:kern w:val="0"/>
          <w:sz w:val="12"/>
          <w:szCs w:val="12"/>
        </w:rPr>
      </w:pPr>
    </w:p>
    <w:p w:rsidR="00B03B7B" w:rsidRPr="00B03B7B" w:rsidRDefault="00B03B7B" w:rsidP="00B03B7B">
      <w:pPr>
        <w:spacing w:after="0" w:line="240" w:lineRule="auto"/>
        <w:jc w:val="center"/>
        <w:rPr>
          <w:rFonts w:ascii="Times New Roman" w:hAnsi="Times New Roman" w:cs="Times New Roman"/>
          <w:bCs/>
          <w:color w:val="auto"/>
          <w:kern w:val="0"/>
          <w:sz w:val="12"/>
          <w:szCs w:val="12"/>
        </w:rPr>
      </w:pPr>
    </w:p>
    <w:p w:rsidR="00B03B7B" w:rsidRPr="00FD24B5" w:rsidRDefault="00B03B7B" w:rsidP="00BD6448">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397" style="position:absolute;margin-left:28.9pt;margin-top:465pt;width:511.7pt;height:97.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398"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399"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B03B7B" w:rsidRPr="00893B63" w:rsidRDefault="00B03B7B" w:rsidP="00B03B7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B03B7B" w:rsidRPr="00893B63" w:rsidRDefault="00B03B7B" w:rsidP="00B03B7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3"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B03B7B" w:rsidRPr="00893B63" w:rsidRDefault="00B03B7B" w:rsidP="00B03B7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B03B7B" w:rsidRPr="00893B63" w:rsidRDefault="00B03B7B" w:rsidP="00B03B7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B03B7B" w:rsidRPr="00893B63" w:rsidRDefault="00B03B7B" w:rsidP="00B03B7B">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400"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B03B7B" w:rsidRPr="00FD24B5" w:rsidSect="001E3B6E">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7E" w:rsidRDefault="00C1277E" w:rsidP="00D368D1">
      <w:pPr>
        <w:spacing w:after="0" w:line="240" w:lineRule="auto"/>
      </w:pPr>
      <w:r>
        <w:separator/>
      </w:r>
    </w:p>
  </w:endnote>
  <w:endnote w:type="continuationSeparator" w:id="0">
    <w:p w:rsidR="00C1277E" w:rsidRDefault="00C1277E"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Content>
      <w:p w:rsidR="00BD6448" w:rsidRDefault="00BD6448">
        <w:pPr>
          <w:pStyle w:val="a5"/>
          <w:jc w:val="right"/>
        </w:pPr>
        <w:r>
          <w:fldChar w:fldCharType="begin"/>
        </w:r>
        <w:r>
          <w:instrText>PAGE   \* MERGEFORMAT</w:instrText>
        </w:r>
        <w:r>
          <w:fldChar w:fldCharType="separate"/>
        </w:r>
        <w:r w:rsidR="008B1DE1">
          <w:rPr>
            <w:noProof/>
          </w:rPr>
          <w:t>1</w:t>
        </w:r>
        <w:r>
          <w:fldChar w:fldCharType="end"/>
        </w:r>
      </w:p>
    </w:sdtContent>
  </w:sdt>
  <w:p w:rsidR="00BD6448" w:rsidRDefault="00BD64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7E" w:rsidRDefault="00C1277E" w:rsidP="00D368D1">
      <w:pPr>
        <w:spacing w:after="0" w:line="240" w:lineRule="auto"/>
      </w:pPr>
      <w:r>
        <w:separator/>
      </w:r>
    </w:p>
  </w:footnote>
  <w:footnote w:type="continuationSeparator" w:id="0">
    <w:p w:rsidR="00C1277E" w:rsidRDefault="00C1277E"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BD6448" w:rsidRPr="00CB1931" w:rsidTr="001B243E">
      <w:tc>
        <w:tcPr>
          <w:tcW w:w="3500" w:type="pct"/>
          <w:tcBorders>
            <w:bottom w:val="single" w:sz="4" w:space="0" w:color="auto"/>
          </w:tcBorders>
          <w:vAlign w:val="bottom"/>
        </w:tcPr>
        <w:p w:rsidR="00BD6448" w:rsidRPr="00CB1931" w:rsidRDefault="00BD6448" w:rsidP="00E818F0">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B03B7B">
                <w:rPr>
                  <w:b/>
                  <w:bCs/>
                  <w:caps/>
                  <w:szCs w:val="24"/>
                </w:rPr>
                <w:t>№ 96</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10-14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BD6448" w:rsidRPr="00CB1931" w:rsidRDefault="00B03B7B">
              <w:pPr>
                <w:pStyle w:val="a3"/>
                <w:rPr>
                  <w:color w:val="FFFFFF" w:themeColor="background1"/>
                </w:rPr>
              </w:pPr>
              <w:r>
                <w:rPr>
                  <w:color w:val="FFFFFF" w:themeColor="background1"/>
                </w:rPr>
                <w:t>14 октября 2015 г.</w:t>
              </w:r>
            </w:p>
          </w:tc>
        </w:sdtContent>
      </w:sdt>
    </w:tr>
  </w:tbl>
  <w:p w:rsidR="00BD6448" w:rsidRDefault="00BD64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F084AA"/>
    <w:lvl w:ilvl="0">
      <w:numFmt w:val="bullet"/>
      <w:lvlText w:val="*"/>
      <w:lvlJc w:val="left"/>
      <w:pPr>
        <w:ind w:left="0" w:firstLine="0"/>
      </w:pPr>
    </w:lvl>
  </w:abstractNum>
  <w:abstractNum w:abstractNumId="1">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519A2"/>
    <w:multiLevelType w:val="hybridMultilevel"/>
    <w:tmpl w:val="E80A7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2C1215"/>
    <w:multiLevelType w:val="hybridMultilevel"/>
    <w:tmpl w:val="E496F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
    <w:nsid w:val="3039383C"/>
    <w:multiLevelType w:val="hybridMultilevel"/>
    <w:tmpl w:val="B00657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53464BE"/>
    <w:multiLevelType w:val="hybridMultilevel"/>
    <w:tmpl w:val="C5EA21CE"/>
    <w:lvl w:ilvl="0" w:tplc="8EB4FB64">
      <w:start w:val="1"/>
      <w:numFmt w:val="decimal"/>
      <w:lvlText w:val="%1."/>
      <w:lvlJc w:val="left"/>
      <w:pPr>
        <w:ind w:left="1837" w:hanging="1128"/>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4D0B11"/>
    <w:multiLevelType w:val="hybridMultilevel"/>
    <w:tmpl w:val="DA20B1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B10345C"/>
    <w:multiLevelType w:val="hybridMultilevel"/>
    <w:tmpl w:val="2D6001C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41">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7F6523F1"/>
    <w:multiLevelType w:val="hybridMultilevel"/>
    <w:tmpl w:val="243C9A5C"/>
    <w:lvl w:ilvl="0" w:tplc="624C52DC">
      <w:start w:val="1"/>
      <w:numFmt w:val="decimal"/>
      <w:lvlText w:val="%1."/>
      <w:lvlJc w:val="left"/>
      <w:pPr>
        <w:ind w:left="576" w:hanging="360"/>
      </w:pPr>
      <w:rPr>
        <w:rFonts w:cs="Times New Roman" w:hint="default"/>
      </w:rPr>
    </w:lvl>
    <w:lvl w:ilvl="1" w:tplc="04190019" w:tentative="1">
      <w:start w:val="1"/>
      <w:numFmt w:val="lowerLetter"/>
      <w:lvlText w:val="%2."/>
      <w:lvlJc w:val="left"/>
      <w:pPr>
        <w:ind w:left="1296" w:hanging="360"/>
      </w:pPr>
      <w:rPr>
        <w:rFonts w:cs="Times New Roman"/>
      </w:rPr>
    </w:lvl>
    <w:lvl w:ilvl="2" w:tplc="0419001B" w:tentative="1">
      <w:start w:val="1"/>
      <w:numFmt w:val="lowerRoman"/>
      <w:lvlText w:val="%3."/>
      <w:lvlJc w:val="right"/>
      <w:pPr>
        <w:ind w:left="2016" w:hanging="180"/>
      </w:pPr>
      <w:rPr>
        <w:rFonts w:cs="Times New Roman"/>
      </w:rPr>
    </w:lvl>
    <w:lvl w:ilvl="3" w:tplc="0419000F" w:tentative="1">
      <w:start w:val="1"/>
      <w:numFmt w:val="decimal"/>
      <w:lvlText w:val="%4."/>
      <w:lvlJc w:val="left"/>
      <w:pPr>
        <w:ind w:left="2736" w:hanging="360"/>
      </w:pPr>
      <w:rPr>
        <w:rFonts w:cs="Times New Roman"/>
      </w:rPr>
    </w:lvl>
    <w:lvl w:ilvl="4" w:tplc="04190019" w:tentative="1">
      <w:start w:val="1"/>
      <w:numFmt w:val="lowerLetter"/>
      <w:lvlText w:val="%5."/>
      <w:lvlJc w:val="left"/>
      <w:pPr>
        <w:ind w:left="3456" w:hanging="360"/>
      </w:pPr>
      <w:rPr>
        <w:rFonts w:cs="Times New Roman"/>
      </w:rPr>
    </w:lvl>
    <w:lvl w:ilvl="5" w:tplc="0419001B" w:tentative="1">
      <w:start w:val="1"/>
      <w:numFmt w:val="lowerRoman"/>
      <w:lvlText w:val="%6."/>
      <w:lvlJc w:val="right"/>
      <w:pPr>
        <w:ind w:left="4176" w:hanging="180"/>
      </w:pPr>
      <w:rPr>
        <w:rFonts w:cs="Times New Roman"/>
      </w:rPr>
    </w:lvl>
    <w:lvl w:ilvl="6" w:tplc="0419000F" w:tentative="1">
      <w:start w:val="1"/>
      <w:numFmt w:val="decimal"/>
      <w:lvlText w:val="%7."/>
      <w:lvlJc w:val="left"/>
      <w:pPr>
        <w:ind w:left="4896" w:hanging="360"/>
      </w:pPr>
      <w:rPr>
        <w:rFonts w:cs="Times New Roman"/>
      </w:rPr>
    </w:lvl>
    <w:lvl w:ilvl="7" w:tplc="04190019" w:tentative="1">
      <w:start w:val="1"/>
      <w:numFmt w:val="lowerLetter"/>
      <w:lvlText w:val="%8."/>
      <w:lvlJc w:val="left"/>
      <w:pPr>
        <w:ind w:left="5616" w:hanging="360"/>
      </w:pPr>
      <w:rPr>
        <w:rFonts w:cs="Times New Roman"/>
      </w:rPr>
    </w:lvl>
    <w:lvl w:ilvl="8" w:tplc="0419001B" w:tentative="1">
      <w:start w:val="1"/>
      <w:numFmt w:val="lowerRoman"/>
      <w:lvlText w:val="%9."/>
      <w:lvlJc w:val="right"/>
      <w:pPr>
        <w:ind w:left="6336" w:hanging="180"/>
      </w:pPr>
      <w:rPr>
        <w:rFonts w:cs="Times New Roman"/>
      </w:rPr>
    </w:lvl>
  </w:abstractNum>
  <w:num w:numId="1">
    <w:abstractNumId w:val="27"/>
  </w:num>
  <w:num w:numId="2">
    <w:abstractNumId w:val="48"/>
  </w:num>
  <w:num w:numId="3">
    <w:abstractNumId w:val="24"/>
  </w:num>
  <w:num w:numId="4">
    <w:abstractNumId w:val="10"/>
  </w:num>
  <w:num w:numId="5">
    <w:abstractNumId w:val="8"/>
  </w:num>
  <w:num w:numId="6">
    <w:abstractNumId w:val="22"/>
  </w:num>
  <w:num w:numId="7">
    <w:abstractNumId w:val="11"/>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3"/>
  </w:num>
  <w:num w:numId="10">
    <w:abstractNumId w:val="39"/>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4"/>
  </w:num>
  <w:num w:numId="15">
    <w:abstractNumId w:val="41"/>
  </w:num>
  <w:num w:numId="16">
    <w:abstractNumId w:val="15"/>
  </w:num>
  <w:num w:numId="17">
    <w:abstractNumId w:val="3"/>
  </w:num>
  <w:num w:numId="18">
    <w:abstractNumId w:val="40"/>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7"/>
  </w:num>
  <w:num w:numId="22">
    <w:abstractNumId w:val="16"/>
  </w:num>
  <w:num w:numId="23">
    <w:abstractNumId w:val="45"/>
  </w:num>
  <w:num w:numId="24">
    <w:abstractNumId w:val="13"/>
  </w:num>
  <w:num w:numId="25">
    <w:abstractNumId w:val="30"/>
  </w:num>
  <w:num w:numId="26">
    <w:abstractNumId w:val="6"/>
  </w:num>
  <w:num w:numId="27">
    <w:abstractNumId w:val="43"/>
  </w:num>
  <w:num w:numId="28">
    <w:abstractNumId w:val="44"/>
  </w:num>
  <w:num w:numId="29">
    <w:abstractNumId w:val="36"/>
  </w:num>
  <w:num w:numId="30">
    <w:abstractNumId w:val="19"/>
  </w:num>
  <w:num w:numId="31">
    <w:abstractNumId w:val="20"/>
  </w:num>
  <w:num w:numId="32">
    <w:abstractNumId w:val="42"/>
  </w:num>
  <w:num w:numId="33">
    <w:abstractNumId w:val="2"/>
  </w:num>
  <w:num w:numId="34">
    <w:abstractNumId w:val="23"/>
  </w:num>
  <w:num w:numId="35">
    <w:abstractNumId w:val="21"/>
  </w:num>
  <w:num w:numId="36">
    <w:abstractNumId w:val="4"/>
  </w:num>
  <w:num w:numId="37">
    <w:abstractNumId w:val="18"/>
  </w:num>
  <w:num w:numId="38">
    <w:abstractNumId w:val="38"/>
  </w:num>
  <w:num w:numId="39">
    <w:abstractNumId w:val="47"/>
  </w:num>
  <w:num w:numId="40">
    <w:abstractNumId w:val="12"/>
  </w:num>
  <w:num w:numId="41">
    <w:abstractNumId w:val="25"/>
  </w:num>
  <w:num w:numId="42">
    <w:abstractNumId w:val="46"/>
  </w:num>
  <w:num w:numId="43">
    <w:abstractNumId w:val="14"/>
  </w:num>
  <w:num w:numId="44">
    <w:abstractNumId w:val="17"/>
  </w:num>
  <w:num w:numId="45">
    <w:abstractNumId w:val="7"/>
  </w:num>
  <w:num w:numId="46">
    <w:abstractNumId w:val="28"/>
  </w:num>
  <w:num w:numId="47">
    <w:abstractNumId w:val="31"/>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4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E3B6E"/>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64EB"/>
    <w:rsid w:val="002772C9"/>
    <w:rsid w:val="00284558"/>
    <w:rsid w:val="00284C68"/>
    <w:rsid w:val="00287AAD"/>
    <w:rsid w:val="00290F4C"/>
    <w:rsid w:val="002A1651"/>
    <w:rsid w:val="002A2D82"/>
    <w:rsid w:val="002C5332"/>
    <w:rsid w:val="002C5C30"/>
    <w:rsid w:val="002D0DCE"/>
    <w:rsid w:val="002D3408"/>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515DA"/>
    <w:rsid w:val="00353165"/>
    <w:rsid w:val="00354850"/>
    <w:rsid w:val="0035759A"/>
    <w:rsid w:val="003604E7"/>
    <w:rsid w:val="003644D9"/>
    <w:rsid w:val="00365C3C"/>
    <w:rsid w:val="00367EC7"/>
    <w:rsid w:val="00370062"/>
    <w:rsid w:val="00382458"/>
    <w:rsid w:val="003876CB"/>
    <w:rsid w:val="00393674"/>
    <w:rsid w:val="0039714D"/>
    <w:rsid w:val="003A14DF"/>
    <w:rsid w:val="003A624C"/>
    <w:rsid w:val="003B32C3"/>
    <w:rsid w:val="003B4209"/>
    <w:rsid w:val="003B457E"/>
    <w:rsid w:val="003B4C7C"/>
    <w:rsid w:val="003C0C2B"/>
    <w:rsid w:val="003C18CC"/>
    <w:rsid w:val="003C7303"/>
    <w:rsid w:val="003D4747"/>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B015F"/>
    <w:rsid w:val="005B51B9"/>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17F91"/>
    <w:rsid w:val="00623BEB"/>
    <w:rsid w:val="00624998"/>
    <w:rsid w:val="00624E80"/>
    <w:rsid w:val="0062565C"/>
    <w:rsid w:val="00627ACF"/>
    <w:rsid w:val="006341A3"/>
    <w:rsid w:val="00634603"/>
    <w:rsid w:val="006403F2"/>
    <w:rsid w:val="006476CC"/>
    <w:rsid w:val="00650DF6"/>
    <w:rsid w:val="006528DE"/>
    <w:rsid w:val="006552CC"/>
    <w:rsid w:val="006553C7"/>
    <w:rsid w:val="00655DEA"/>
    <w:rsid w:val="00657C07"/>
    <w:rsid w:val="00661158"/>
    <w:rsid w:val="006655DC"/>
    <w:rsid w:val="00666229"/>
    <w:rsid w:val="00670449"/>
    <w:rsid w:val="00675580"/>
    <w:rsid w:val="00675C3A"/>
    <w:rsid w:val="006818C0"/>
    <w:rsid w:val="00685D26"/>
    <w:rsid w:val="00686183"/>
    <w:rsid w:val="00692756"/>
    <w:rsid w:val="00694BD5"/>
    <w:rsid w:val="0069685F"/>
    <w:rsid w:val="006A3355"/>
    <w:rsid w:val="006A4717"/>
    <w:rsid w:val="006B00CA"/>
    <w:rsid w:val="006B0ECF"/>
    <w:rsid w:val="006B466C"/>
    <w:rsid w:val="006C362D"/>
    <w:rsid w:val="006C7831"/>
    <w:rsid w:val="006C7B5F"/>
    <w:rsid w:val="006E2F87"/>
    <w:rsid w:val="006E5F67"/>
    <w:rsid w:val="006E6087"/>
    <w:rsid w:val="006F2474"/>
    <w:rsid w:val="0070680B"/>
    <w:rsid w:val="00715601"/>
    <w:rsid w:val="00723F56"/>
    <w:rsid w:val="007357C2"/>
    <w:rsid w:val="007371A0"/>
    <w:rsid w:val="007374BC"/>
    <w:rsid w:val="00742FAB"/>
    <w:rsid w:val="007451AB"/>
    <w:rsid w:val="00751442"/>
    <w:rsid w:val="00751E36"/>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1DE1"/>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6D7A"/>
    <w:rsid w:val="009A034D"/>
    <w:rsid w:val="009A17F7"/>
    <w:rsid w:val="009A783C"/>
    <w:rsid w:val="009B078F"/>
    <w:rsid w:val="009B3BA4"/>
    <w:rsid w:val="009B55CC"/>
    <w:rsid w:val="009C34A3"/>
    <w:rsid w:val="009C4B17"/>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B5A90"/>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3B7B"/>
    <w:rsid w:val="00B05EC1"/>
    <w:rsid w:val="00B1259F"/>
    <w:rsid w:val="00B21422"/>
    <w:rsid w:val="00B247D7"/>
    <w:rsid w:val="00B250C2"/>
    <w:rsid w:val="00B40C0A"/>
    <w:rsid w:val="00B43C36"/>
    <w:rsid w:val="00B4435A"/>
    <w:rsid w:val="00B44AB1"/>
    <w:rsid w:val="00B44AB6"/>
    <w:rsid w:val="00B4584D"/>
    <w:rsid w:val="00B47DD6"/>
    <w:rsid w:val="00B507C0"/>
    <w:rsid w:val="00B70CE2"/>
    <w:rsid w:val="00B70CF4"/>
    <w:rsid w:val="00B7251C"/>
    <w:rsid w:val="00B72E74"/>
    <w:rsid w:val="00B74CB9"/>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7D97"/>
    <w:rsid w:val="00BB7E18"/>
    <w:rsid w:val="00BC0821"/>
    <w:rsid w:val="00BC10BF"/>
    <w:rsid w:val="00BC2383"/>
    <w:rsid w:val="00BC4566"/>
    <w:rsid w:val="00BC4807"/>
    <w:rsid w:val="00BC6226"/>
    <w:rsid w:val="00BC68ED"/>
    <w:rsid w:val="00BC7366"/>
    <w:rsid w:val="00BD3C96"/>
    <w:rsid w:val="00BD4B87"/>
    <w:rsid w:val="00BD6448"/>
    <w:rsid w:val="00BD7B58"/>
    <w:rsid w:val="00BE0A8F"/>
    <w:rsid w:val="00BE5D4E"/>
    <w:rsid w:val="00BF25C5"/>
    <w:rsid w:val="00BF4B7F"/>
    <w:rsid w:val="00C00B36"/>
    <w:rsid w:val="00C10E40"/>
    <w:rsid w:val="00C1277E"/>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FE3"/>
    <w:rsid w:val="00C87F90"/>
    <w:rsid w:val="00C95C05"/>
    <w:rsid w:val="00C97B9F"/>
    <w:rsid w:val="00CA7901"/>
    <w:rsid w:val="00CB1931"/>
    <w:rsid w:val="00CB6EB2"/>
    <w:rsid w:val="00CC4AF5"/>
    <w:rsid w:val="00CC4BAC"/>
    <w:rsid w:val="00CC4CB2"/>
    <w:rsid w:val="00CC5C46"/>
    <w:rsid w:val="00CC6DCB"/>
    <w:rsid w:val="00CD29C7"/>
    <w:rsid w:val="00CD428F"/>
    <w:rsid w:val="00CD6DB5"/>
    <w:rsid w:val="00CD7321"/>
    <w:rsid w:val="00CF1263"/>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aliases w:val="Знак3,Знак"/>
    <w:basedOn w:val="a"/>
    <w:next w:val="a"/>
    <w:link w:val="20"/>
    <w:uiPriority w:val="99"/>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3A73"/>
    <w:rPr>
      <w:rFonts w:ascii="Cambria" w:eastAsia="Times New Roman" w:hAnsi="Cambria" w:cs="Times New Roman"/>
      <w:b/>
      <w:bCs/>
      <w:kern w:val="32"/>
      <w:sz w:val="32"/>
      <w:szCs w:val="32"/>
    </w:rPr>
  </w:style>
  <w:style w:type="character" w:customStyle="1" w:styleId="20">
    <w:name w:val="Заголовок 2 Знак"/>
    <w:aliases w:val="Знак3 Знак,Знак Знак"/>
    <w:basedOn w:val="a0"/>
    <w:link w:val="2"/>
    <w:uiPriority w:val="99"/>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aliases w:val="Знак1 Знак"/>
    <w:basedOn w:val="a0"/>
    <w:link w:val="3"/>
    <w:uiPriority w:val="9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uiPriority w:val="99"/>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99"/>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uiPriority w:val="99"/>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99"/>
    <w:qFormat/>
    <w:rsid w:val="006552CC"/>
    <w:rPr>
      <w:b/>
      <w:bCs/>
    </w:rPr>
  </w:style>
  <w:style w:type="character" w:styleId="afc">
    <w:name w:val="Emphasis"/>
    <w:uiPriority w:val="99"/>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unhideWhenUsed/>
    <w:rsid w:val="00947D1E"/>
    <w:rPr>
      <w:color w:val="800080"/>
      <w:u w:val="single"/>
    </w:rPr>
  </w:style>
  <w:style w:type="paragraph" w:customStyle="1" w:styleId="xl65">
    <w:name w:val="xl65"/>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uiPriority w:val="99"/>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uiPriority w:val="99"/>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uiPriority w:val="99"/>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uiPriority w:val="99"/>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uiPriority w:val="99"/>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uiPriority w:val="99"/>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uiPriority w:val="99"/>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uiPriority w:val="99"/>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uiPriority w:val="99"/>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uiPriority w:val="99"/>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uiPriority w:val="99"/>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uiPriority w:val="99"/>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uiPriority w:val="99"/>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uiPriority w:val="99"/>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uiPriority w:val="99"/>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uiPriority w:val="99"/>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uiPriority w:val="99"/>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uiPriority w:val="99"/>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uiPriority w:val="99"/>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uiPriority w:val="99"/>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uiPriority w:val="99"/>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uiPriority w:val="99"/>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uiPriority w:val="99"/>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uiPriority w:val="99"/>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uiPriority w:val="99"/>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uiPriority w:val="99"/>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uiPriority w:val="99"/>
    <w:rsid w:val="00FF4E3F"/>
    <w:rPr>
      <w:rFonts w:ascii="Times New Roman" w:eastAsia="Times New Roman" w:hAnsi="Times New Roman" w:cs="Times New Roman"/>
      <w:sz w:val="20"/>
      <w:szCs w:val="20"/>
      <w:lang w:val="x-none" w:eastAsia="ru-RU"/>
    </w:rPr>
  </w:style>
  <w:style w:type="character" w:styleId="affc">
    <w:name w:val="footnote reference"/>
    <w:uiPriority w:val="99"/>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AB5A90"/>
  </w:style>
  <w:style w:type="table" w:customStyle="1" w:styleId="71">
    <w:name w:val="Сетка таблицы7"/>
    <w:basedOn w:val="a1"/>
    <w:next w:val="aff5"/>
    <w:uiPriority w:val="99"/>
    <w:rsid w:val="00AB5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
    <w:link w:val="36"/>
    <w:uiPriority w:val="99"/>
    <w:rsid w:val="00AB5A90"/>
    <w:pPr>
      <w:spacing w:line="240" w:lineRule="auto"/>
    </w:pPr>
    <w:rPr>
      <w:rFonts w:ascii="Times New Roman" w:hAnsi="Times New Roman" w:cs="Times New Roman"/>
      <w:b/>
      <w:bCs/>
      <w:color w:val="auto"/>
      <w:kern w:val="0"/>
      <w:sz w:val="16"/>
      <w:szCs w:val="16"/>
    </w:rPr>
  </w:style>
  <w:style w:type="character" w:customStyle="1" w:styleId="36">
    <w:name w:val="Основной текст 3 Знак"/>
    <w:basedOn w:val="a0"/>
    <w:link w:val="35"/>
    <w:uiPriority w:val="99"/>
    <w:rsid w:val="00AB5A90"/>
    <w:rPr>
      <w:rFonts w:ascii="Times New Roman" w:eastAsia="Times New Roman" w:hAnsi="Times New Roman" w:cs="Times New Roman"/>
      <w:b/>
      <w:bCs/>
      <w:sz w:val="16"/>
      <w:szCs w:val="16"/>
      <w:lang w:eastAsia="ru-RU"/>
    </w:rPr>
  </w:style>
  <w:style w:type="paragraph" w:customStyle="1" w:styleId="ConsNonformat">
    <w:name w:val="ConsNonformat"/>
    <w:uiPriority w:val="99"/>
    <w:rsid w:val="00AB5A90"/>
    <w:pPr>
      <w:widowControl w:val="0"/>
      <w:autoSpaceDE w:val="0"/>
      <w:autoSpaceDN w:val="0"/>
      <w:adjustRightInd w:val="0"/>
      <w:spacing w:after="0" w:line="240" w:lineRule="auto"/>
    </w:pPr>
    <w:rPr>
      <w:rFonts w:ascii="Courier New" w:eastAsia="Times New Roman" w:hAnsi="Courier New" w:cs="Courier New"/>
      <w:b/>
      <w:bCs/>
      <w:sz w:val="20"/>
      <w:szCs w:val="20"/>
      <w:lang w:eastAsia="ru-RU"/>
    </w:rPr>
  </w:style>
  <w:style w:type="paragraph" w:customStyle="1" w:styleId="xl22">
    <w:name w:val="xl22"/>
    <w:basedOn w:val="a"/>
    <w:uiPriority w:val="99"/>
    <w:rsid w:val="00AB5A90"/>
    <w:pPr>
      <w:spacing w:before="100" w:beforeAutospacing="1" w:after="100" w:afterAutospacing="1" w:line="240" w:lineRule="auto"/>
    </w:pPr>
    <w:rPr>
      <w:rFonts w:ascii="Times New Roman" w:hAnsi="Times New Roman" w:cs="Times New Roman"/>
      <w:b/>
      <w:bCs/>
      <w:color w:val="auto"/>
      <w:kern w:val="0"/>
      <w:sz w:val="16"/>
      <w:szCs w:val="16"/>
    </w:rPr>
  </w:style>
  <w:style w:type="paragraph" w:customStyle="1" w:styleId="xl23">
    <w:name w:val="xl23"/>
    <w:basedOn w:val="a"/>
    <w:uiPriority w:val="99"/>
    <w:rsid w:val="00AB5A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24">
    <w:name w:val="xl24"/>
    <w:basedOn w:val="a"/>
    <w:uiPriority w:val="99"/>
    <w:rsid w:val="00AB5A90"/>
    <w:pPr>
      <w:pBdr>
        <w:top w:val="single" w:sz="8" w:space="0" w:color="auto"/>
        <w:bottom w:val="single" w:sz="8"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25">
    <w:name w:val="xl25"/>
    <w:basedOn w:val="a"/>
    <w:uiPriority w:val="99"/>
    <w:rsid w:val="00AB5A9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26">
    <w:name w:val="xl26"/>
    <w:basedOn w:val="a"/>
    <w:uiPriority w:val="99"/>
    <w:rsid w:val="00AB5A90"/>
    <w:pPr>
      <w:pBdr>
        <w:lef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27">
    <w:name w:val="xl27"/>
    <w:basedOn w:val="a"/>
    <w:uiPriority w:val="99"/>
    <w:rsid w:val="00AB5A9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28">
    <w:name w:val="xl28"/>
    <w:basedOn w:val="a"/>
    <w:uiPriority w:val="99"/>
    <w:rsid w:val="00AB5A9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29">
    <w:name w:val="xl29"/>
    <w:basedOn w:val="a"/>
    <w:uiPriority w:val="99"/>
    <w:rsid w:val="00AB5A9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30">
    <w:name w:val="xl30"/>
    <w:basedOn w:val="a"/>
    <w:uiPriority w:val="99"/>
    <w:rsid w:val="00AB5A90"/>
    <w:pPr>
      <w:pBdr>
        <w:top w:val="single" w:sz="8"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31">
    <w:name w:val="xl31"/>
    <w:basedOn w:val="a"/>
    <w:uiPriority w:val="99"/>
    <w:rsid w:val="00AB5A90"/>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32">
    <w:name w:val="xl32"/>
    <w:basedOn w:val="a"/>
    <w:uiPriority w:val="99"/>
    <w:rsid w:val="00AB5A9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33">
    <w:name w:val="xl33"/>
    <w:basedOn w:val="a"/>
    <w:uiPriority w:val="99"/>
    <w:rsid w:val="00AB5A9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34">
    <w:name w:val="xl34"/>
    <w:basedOn w:val="a"/>
    <w:uiPriority w:val="99"/>
    <w:rsid w:val="00AB5A9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35">
    <w:name w:val="xl35"/>
    <w:basedOn w:val="a"/>
    <w:uiPriority w:val="99"/>
    <w:rsid w:val="00AB5A9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36">
    <w:name w:val="xl36"/>
    <w:basedOn w:val="a"/>
    <w:uiPriority w:val="99"/>
    <w:rsid w:val="00AB5A9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37">
    <w:name w:val="xl37"/>
    <w:basedOn w:val="a"/>
    <w:uiPriority w:val="99"/>
    <w:rsid w:val="00AB5A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38">
    <w:name w:val="xl38"/>
    <w:basedOn w:val="a"/>
    <w:uiPriority w:val="99"/>
    <w:rsid w:val="00AB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kern w:val="0"/>
      <w:sz w:val="16"/>
      <w:szCs w:val="16"/>
    </w:rPr>
  </w:style>
  <w:style w:type="paragraph" w:customStyle="1" w:styleId="xl39">
    <w:name w:val="xl39"/>
    <w:basedOn w:val="a"/>
    <w:uiPriority w:val="99"/>
    <w:rsid w:val="00AB5A9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40">
    <w:name w:val="xl40"/>
    <w:basedOn w:val="a"/>
    <w:uiPriority w:val="99"/>
    <w:rsid w:val="00AB5A9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kern w:val="0"/>
      <w:sz w:val="16"/>
      <w:szCs w:val="16"/>
    </w:rPr>
  </w:style>
  <w:style w:type="paragraph" w:customStyle="1" w:styleId="xl41">
    <w:name w:val="xl41"/>
    <w:basedOn w:val="a"/>
    <w:uiPriority w:val="99"/>
    <w:rsid w:val="00AB5A9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42">
    <w:name w:val="xl42"/>
    <w:basedOn w:val="a"/>
    <w:uiPriority w:val="99"/>
    <w:rsid w:val="00AB5A9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43">
    <w:name w:val="xl43"/>
    <w:basedOn w:val="a"/>
    <w:uiPriority w:val="99"/>
    <w:rsid w:val="00AB5A9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44">
    <w:name w:val="xl44"/>
    <w:basedOn w:val="a"/>
    <w:uiPriority w:val="99"/>
    <w:rsid w:val="00AB5A9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45">
    <w:name w:val="xl45"/>
    <w:basedOn w:val="a"/>
    <w:uiPriority w:val="99"/>
    <w:rsid w:val="00AB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46">
    <w:name w:val="xl46"/>
    <w:basedOn w:val="a"/>
    <w:uiPriority w:val="99"/>
    <w:rsid w:val="00AB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47">
    <w:name w:val="xl47"/>
    <w:basedOn w:val="a"/>
    <w:uiPriority w:val="99"/>
    <w:rsid w:val="00AB5A9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48">
    <w:name w:val="xl48"/>
    <w:basedOn w:val="a"/>
    <w:uiPriority w:val="99"/>
    <w:rsid w:val="00AB5A9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49">
    <w:name w:val="xl49"/>
    <w:basedOn w:val="a"/>
    <w:uiPriority w:val="99"/>
    <w:rsid w:val="00AB5A90"/>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50">
    <w:name w:val="xl50"/>
    <w:basedOn w:val="a"/>
    <w:uiPriority w:val="99"/>
    <w:rsid w:val="00AB5A90"/>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51">
    <w:name w:val="xl51"/>
    <w:basedOn w:val="a"/>
    <w:uiPriority w:val="99"/>
    <w:rsid w:val="00AB5A90"/>
    <w:pPr>
      <w:pBdr>
        <w:left w:val="single" w:sz="4" w:space="0" w:color="auto"/>
      </w:pBdr>
      <w:shd w:val="clear" w:color="auto" w:fill="FFFF00"/>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52">
    <w:name w:val="xl52"/>
    <w:basedOn w:val="a"/>
    <w:uiPriority w:val="99"/>
    <w:rsid w:val="00AB5A9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kern w:val="0"/>
      <w:sz w:val="16"/>
      <w:szCs w:val="16"/>
    </w:rPr>
  </w:style>
  <w:style w:type="paragraph" w:customStyle="1" w:styleId="xl53">
    <w:name w:val="xl53"/>
    <w:basedOn w:val="a"/>
    <w:uiPriority w:val="99"/>
    <w:rsid w:val="00AB5A90"/>
    <w:pPr>
      <w:spacing w:before="100" w:beforeAutospacing="1" w:after="100" w:afterAutospacing="1" w:line="240" w:lineRule="auto"/>
    </w:pPr>
    <w:rPr>
      <w:rFonts w:ascii="Times New Roman" w:hAnsi="Times New Roman" w:cs="Times New Roman"/>
      <w:b/>
      <w:bCs/>
      <w:color w:val="auto"/>
      <w:kern w:val="0"/>
      <w:sz w:val="16"/>
      <w:szCs w:val="16"/>
    </w:rPr>
  </w:style>
  <w:style w:type="paragraph" w:customStyle="1" w:styleId="xl54">
    <w:name w:val="xl54"/>
    <w:basedOn w:val="a"/>
    <w:uiPriority w:val="99"/>
    <w:rsid w:val="00AB5A9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kern w:val="0"/>
      <w:sz w:val="16"/>
      <w:szCs w:val="16"/>
    </w:rPr>
  </w:style>
  <w:style w:type="paragraph" w:customStyle="1" w:styleId="xl55">
    <w:name w:val="xl55"/>
    <w:basedOn w:val="a"/>
    <w:uiPriority w:val="99"/>
    <w:rsid w:val="00AB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kern w:val="0"/>
      <w:sz w:val="16"/>
      <w:szCs w:val="16"/>
    </w:rPr>
  </w:style>
  <w:style w:type="paragraph" w:customStyle="1" w:styleId="xl56">
    <w:name w:val="xl56"/>
    <w:basedOn w:val="a"/>
    <w:uiPriority w:val="99"/>
    <w:rsid w:val="00AB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i/>
      <w:iCs/>
      <w:color w:val="auto"/>
      <w:kern w:val="0"/>
      <w:sz w:val="16"/>
      <w:szCs w:val="16"/>
    </w:rPr>
  </w:style>
  <w:style w:type="paragraph" w:customStyle="1" w:styleId="xl57">
    <w:name w:val="xl57"/>
    <w:basedOn w:val="a"/>
    <w:uiPriority w:val="99"/>
    <w:rsid w:val="00AB5A90"/>
    <w:pP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58">
    <w:name w:val="xl58"/>
    <w:basedOn w:val="a"/>
    <w:uiPriority w:val="99"/>
    <w:rsid w:val="00AB5A90"/>
    <w:pP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59">
    <w:name w:val="xl59"/>
    <w:basedOn w:val="a"/>
    <w:uiPriority w:val="99"/>
    <w:rsid w:val="00AB5A9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60">
    <w:name w:val="xl60"/>
    <w:basedOn w:val="a"/>
    <w:uiPriority w:val="99"/>
    <w:rsid w:val="00AB5A9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61">
    <w:name w:val="xl61"/>
    <w:basedOn w:val="a"/>
    <w:uiPriority w:val="99"/>
    <w:rsid w:val="00AB5A9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62">
    <w:name w:val="xl62"/>
    <w:basedOn w:val="a"/>
    <w:uiPriority w:val="99"/>
    <w:rsid w:val="00AB5A9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63">
    <w:name w:val="xl63"/>
    <w:basedOn w:val="a"/>
    <w:uiPriority w:val="99"/>
    <w:rsid w:val="00AB5A9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64">
    <w:name w:val="xl64"/>
    <w:basedOn w:val="a"/>
    <w:uiPriority w:val="99"/>
    <w:rsid w:val="00AB5A90"/>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72">
    <w:name w:val="xl72"/>
    <w:basedOn w:val="a"/>
    <w:uiPriority w:val="99"/>
    <w:rsid w:val="00AB5A90"/>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b/>
      <w:bCs/>
      <w:color w:val="auto"/>
      <w:kern w:val="0"/>
      <w:sz w:val="16"/>
      <w:szCs w:val="16"/>
    </w:rPr>
  </w:style>
  <w:style w:type="character" w:styleId="HTML">
    <w:name w:val="HTML Typewriter"/>
    <w:uiPriority w:val="99"/>
    <w:rsid w:val="00AB5A90"/>
    <w:rPr>
      <w:rFonts w:ascii="Courier New" w:hAnsi="Courier New" w:cs="Times New Roman"/>
      <w:sz w:val="20"/>
    </w:rPr>
  </w:style>
  <w:style w:type="paragraph" w:customStyle="1" w:styleId="ConsTitle">
    <w:name w:val="ConsTitle"/>
    <w:uiPriority w:val="99"/>
    <w:rsid w:val="00AB5A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d">
    <w:name w:val="Öèòàòû"/>
    <w:basedOn w:val="a"/>
    <w:uiPriority w:val="99"/>
    <w:rsid w:val="00AB5A90"/>
    <w:pPr>
      <w:spacing w:before="100" w:after="100" w:line="240" w:lineRule="auto"/>
      <w:ind w:left="360" w:right="360"/>
    </w:pPr>
    <w:rPr>
      <w:rFonts w:ascii="Times New Roman" w:hAnsi="Times New Roman" w:cs="Times New Roman"/>
      <w:b/>
      <w:bCs/>
      <w:color w:val="auto"/>
      <w:kern w:val="0"/>
    </w:rPr>
  </w:style>
  <w:style w:type="paragraph" w:customStyle="1" w:styleId="CharChar">
    <w:name w:val="Char Char Знак Знак Знак"/>
    <w:basedOn w:val="a"/>
    <w:uiPriority w:val="99"/>
    <w:rsid w:val="00AB5A90"/>
    <w:pPr>
      <w:spacing w:after="160" w:line="240" w:lineRule="exact"/>
    </w:pPr>
    <w:rPr>
      <w:rFonts w:ascii="Verdana" w:hAnsi="Verdana" w:cs="Times New Roman"/>
      <w:b/>
      <w:bCs/>
      <w:color w:val="auto"/>
      <w:kern w:val="0"/>
      <w:szCs w:val="24"/>
      <w:lang w:val="en-US" w:eastAsia="en-US"/>
    </w:rPr>
  </w:style>
  <w:style w:type="character" w:customStyle="1" w:styleId="butback1">
    <w:name w:val="butback1"/>
    <w:uiPriority w:val="99"/>
    <w:rsid w:val="00AB5A90"/>
    <w:rPr>
      <w:color w:val="666666"/>
    </w:rPr>
  </w:style>
  <w:style w:type="character" w:styleId="affe">
    <w:name w:val="annotation reference"/>
    <w:uiPriority w:val="99"/>
    <w:rsid w:val="00AB5A90"/>
    <w:rPr>
      <w:rFonts w:cs="Times New Roman"/>
      <w:sz w:val="16"/>
    </w:rPr>
  </w:style>
  <w:style w:type="paragraph" w:styleId="afff">
    <w:name w:val="annotation text"/>
    <w:basedOn w:val="a"/>
    <w:link w:val="afff0"/>
    <w:uiPriority w:val="99"/>
    <w:rsid w:val="00AB5A90"/>
    <w:pPr>
      <w:spacing w:after="0" w:line="240" w:lineRule="auto"/>
    </w:pPr>
    <w:rPr>
      <w:rFonts w:ascii="Times New Roman" w:hAnsi="Times New Roman" w:cs="Times New Roman"/>
      <w:b/>
      <w:bCs/>
      <w:color w:val="auto"/>
      <w:kern w:val="0"/>
      <w:sz w:val="20"/>
    </w:rPr>
  </w:style>
  <w:style w:type="character" w:customStyle="1" w:styleId="afff0">
    <w:name w:val="Текст примечания Знак"/>
    <w:basedOn w:val="a0"/>
    <w:link w:val="afff"/>
    <w:uiPriority w:val="99"/>
    <w:rsid w:val="00AB5A90"/>
    <w:rPr>
      <w:rFonts w:ascii="Times New Roman" w:eastAsia="Times New Roman" w:hAnsi="Times New Roman" w:cs="Times New Roman"/>
      <w:b/>
      <w:bCs/>
      <w:sz w:val="20"/>
      <w:szCs w:val="20"/>
      <w:lang w:eastAsia="ru-RU"/>
    </w:rPr>
  </w:style>
  <w:style w:type="paragraph" w:styleId="afff1">
    <w:name w:val="annotation subject"/>
    <w:basedOn w:val="afff"/>
    <w:next w:val="afff"/>
    <w:link w:val="afff2"/>
    <w:uiPriority w:val="99"/>
    <w:rsid w:val="00AB5A90"/>
  </w:style>
  <w:style w:type="character" w:customStyle="1" w:styleId="afff2">
    <w:name w:val="Тема примечания Знак"/>
    <w:basedOn w:val="afff0"/>
    <w:link w:val="afff1"/>
    <w:uiPriority w:val="99"/>
    <w:rsid w:val="00AB5A90"/>
    <w:rPr>
      <w:rFonts w:ascii="Times New Roman" w:eastAsia="Times New Roman" w:hAnsi="Times New Roman" w:cs="Times New Roman"/>
      <w:b/>
      <w:bCs/>
      <w:sz w:val="20"/>
      <w:szCs w:val="20"/>
      <w:lang w:eastAsia="ru-RU"/>
    </w:rPr>
  </w:style>
  <w:style w:type="table" w:customStyle="1" w:styleId="122">
    <w:name w:val="Сетка таблицы12"/>
    <w:uiPriority w:val="99"/>
    <w:rsid w:val="00AB5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aliases w:val="Знак Знак1,Знак3 Знак1"/>
    <w:uiPriority w:val="99"/>
    <w:semiHidden/>
    <w:rsid w:val="00AB5A90"/>
    <w:rPr>
      <w:rFonts w:ascii="Cambria" w:hAnsi="Cambria"/>
      <w:b/>
      <w:color w:val="4F81BD"/>
      <w:sz w:val="26"/>
      <w:lang w:eastAsia="ru-RU"/>
    </w:rPr>
  </w:style>
  <w:style w:type="character" w:customStyle="1" w:styleId="310">
    <w:name w:val="Заголовок 3 Знак1"/>
    <w:aliases w:val="Знак1 Знак1"/>
    <w:uiPriority w:val="99"/>
    <w:semiHidden/>
    <w:rsid w:val="00AB5A90"/>
    <w:rPr>
      <w:rFonts w:ascii="Cambria" w:hAnsi="Cambria"/>
      <w:b/>
      <w:color w:val="4F81BD"/>
      <w:sz w:val="24"/>
      <w:lang w:eastAsia="ru-RU"/>
    </w:rPr>
  </w:style>
  <w:style w:type="paragraph" w:customStyle="1" w:styleId="ConsPlusDocList">
    <w:name w:val="ConsPlusDocList"/>
    <w:uiPriority w:val="99"/>
    <w:rsid w:val="00AB5A90"/>
    <w:pPr>
      <w:widowControl w:val="0"/>
      <w:autoSpaceDE w:val="0"/>
      <w:autoSpaceDN w:val="0"/>
      <w:adjustRightInd w:val="0"/>
      <w:spacing w:after="0" w:line="240" w:lineRule="auto"/>
    </w:pPr>
    <w:rPr>
      <w:rFonts w:ascii="Courier New" w:eastAsia="Times New Roman" w:hAnsi="Courier New" w:cs="Courier New"/>
      <w:b/>
      <w:bCs/>
      <w:sz w:val="20"/>
      <w:szCs w:val="20"/>
      <w:lang w:eastAsia="ru-RU"/>
    </w:rPr>
  </w:style>
  <w:style w:type="paragraph" w:customStyle="1" w:styleId="2f">
    <w:name w:val="Знак Знак2"/>
    <w:basedOn w:val="a"/>
    <w:uiPriority w:val="99"/>
    <w:rsid w:val="00AB5A90"/>
    <w:pPr>
      <w:spacing w:before="100" w:beforeAutospacing="1" w:after="100" w:afterAutospacing="1" w:line="240" w:lineRule="auto"/>
    </w:pPr>
    <w:rPr>
      <w:rFonts w:ascii="Tahoma" w:hAnsi="Tahoma" w:cs="Tahoma"/>
      <w:b/>
      <w:bCs/>
      <w:color w:val="auto"/>
      <w:kern w:val="0"/>
      <w:sz w:val="20"/>
      <w:lang w:val="en-US" w:eastAsia="en-US"/>
    </w:rPr>
  </w:style>
  <w:style w:type="paragraph" w:customStyle="1" w:styleId="afff3">
    <w:name w:val="Знак Знак Знак Знак Знак Знак Знак Знак Знак Знак Знак Знак Знак Знак"/>
    <w:basedOn w:val="a"/>
    <w:uiPriority w:val="99"/>
    <w:rsid w:val="00AB5A90"/>
    <w:pPr>
      <w:widowControl w:val="0"/>
      <w:adjustRightInd w:val="0"/>
      <w:spacing w:after="0" w:line="360" w:lineRule="atLeast"/>
      <w:jc w:val="both"/>
    </w:pPr>
    <w:rPr>
      <w:rFonts w:ascii="Verdana" w:hAnsi="Verdana" w:cs="Verdana"/>
      <w:b/>
      <w:bCs/>
      <w:color w:val="auto"/>
      <w:kern w:val="0"/>
      <w:sz w:val="20"/>
      <w:lang w:val="en-US" w:eastAsia="en-US"/>
    </w:rPr>
  </w:style>
  <w:style w:type="paragraph" w:customStyle="1" w:styleId="Style4">
    <w:name w:val="Style4"/>
    <w:basedOn w:val="a"/>
    <w:uiPriority w:val="99"/>
    <w:rsid w:val="00AB5A90"/>
    <w:pPr>
      <w:widowControl w:val="0"/>
      <w:autoSpaceDE w:val="0"/>
      <w:autoSpaceDN w:val="0"/>
      <w:adjustRightInd w:val="0"/>
      <w:spacing w:after="0" w:line="374" w:lineRule="exact"/>
      <w:ind w:firstLine="336"/>
      <w:jc w:val="both"/>
    </w:pPr>
    <w:rPr>
      <w:rFonts w:ascii="Times New Roman" w:hAnsi="Times New Roman" w:cs="Times New Roman"/>
      <w:b/>
      <w:bCs/>
      <w:color w:val="auto"/>
      <w:kern w:val="0"/>
      <w:szCs w:val="24"/>
    </w:rPr>
  </w:style>
  <w:style w:type="paragraph" w:customStyle="1" w:styleId="Style3">
    <w:name w:val="Style3"/>
    <w:basedOn w:val="a"/>
    <w:uiPriority w:val="99"/>
    <w:rsid w:val="00AB5A90"/>
    <w:pPr>
      <w:widowControl w:val="0"/>
      <w:autoSpaceDE w:val="0"/>
      <w:autoSpaceDN w:val="0"/>
      <w:adjustRightInd w:val="0"/>
      <w:spacing w:after="0" w:line="490" w:lineRule="exact"/>
      <w:ind w:firstLine="538"/>
      <w:jc w:val="both"/>
    </w:pPr>
    <w:rPr>
      <w:rFonts w:ascii="Times New Roman" w:hAnsi="Times New Roman" w:cs="Times New Roman"/>
      <w:b/>
      <w:bCs/>
      <w:color w:val="auto"/>
      <w:kern w:val="0"/>
      <w:szCs w:val="24"/>
    </w:rPr>
  </w:style>
  <w:style w:type="paragraph" w:customStyle="1" w:styleId="Style5">
    <w:name w:val="Style5"/>
    <w:basedOn w:val="a"/>
    <w:uiPriority w:val="99"/>
    <w:rsid w:val="00AB5A90"/>
    <w:pPr>
      <w:widowControl w:val="0"/>
      <w:autoSpaceDE w:val="0"/>
      <w:autoSpaceDN w:val="0"/>
      <w:adjustRightInd w:val="0"/>
      <w:spacing w:after="0" w:line="494" w:lineRule="exact"/>
      <w:ind w:firstLine="547"/>
      <w:jc w:val="both"/>
    </w:pPr>
    <w:rPr>
      <w:rFonts w:ascii="Times New Roman" w:hAnsi="Times New Roman" w:cs="Times New Roman"/>
      <w:b/>
      <w:bCs/>
      <w:color w:val="auto"/>
      <w:kern w:val="0"/>
      <w:szCs w:val="24"/>
    </w:rPr>
  </w:style>
  <w:style w:type="paragraph" w:customStyle="1" w:styleId="consplusnormal1">
    <w:name w:val="consplusnormal"/>
    <w:basedOn w:val="a"/>
    <w:uiPriority w:val="99"/>
    <w:rsid w:val="00AB5A90"/>
    <w:pPr>
      <w:spacing w:before="100" w:beforeAutospacing="1" w:after="100" w:afterAutospacing="1" w:line="240" w:lineRule="auto"/>
    </w:pPr>
    <w:rPr>
      <w:rFonts w:ascii="Times New Roman" w:hAnsi="Times New Roman" w:cs="Times New Roman"/>
      <w:b/>
      <w:bCs/>
      <w:color w:val="auto"/>
      <w:kern w:val="0"/>
      <w:szCs w:val="24"/>
    </w:rPr>
  </w:style>
  <w:style w:type="paragraph" w:customStyle="1" w:styleId="afff4">
    <w:name w:val="Знак Знак Знак Знак Знак Знак"/>
    <w:basedOn w:val="a"/>
    <w:uiPriority w:val="99"/>
    <w:rsid w:val="00AB5A90"/>
    <w:pPr>
      <w:spacing w:before="100" w:beforeAutospacing="1" w:after="100" w:afterAutospacing="1" w:line="240" w:lineRule="auto"/>
    </w:pPr>
    <w:rPr>
      <w:rFonts w:ascii="Tahoma" w:hAnsi="Tahoma" w:cs="Times New Roman"/>
      <w:b/>
      <w:bCs/>
      <w:color w:val="auto"/>
      <w:kern w:val="0"/>
      <w:sz w:val="20"/>
      <w:lang w:val="en-US" w:eastAsia="en-US"/>
    </w:rPr>
  </w:style>
  <w:style w:type="paragraph" w:customStyle="1" w:styleId="CharChar0">
    <w:name w:val="Char Char Знак Знак Знак Знак Знак Знак"/>
    <w:basedOn w:val="a"/>
    <w:uiPriority w:val="99"/>
    <w:rsid w:val="00AB5A90"/>
    <w:pPr>
      <w:spacing w:after="160" w:line="240" w:lineRule="exact"/>
    </w:pPr>
    <w:rPr>
      <w:rFonts w:ascii="Verdana" w:hAnsi="Verdana" w:cs="Times New Roman"/>
      <w:b/>
      <w:bCs/>
      <w:color w:val="auto"/>
      <w:kern w:val="0"/>
      <w:szCs w:val="24"/>
      <w:lang w:val="en-US" w:eastAsia="en-US"/>
    </w:rPr>
  </w:style>
  <w:style w:type="character" w:customStyle="1" w:styleId="FontStyle11">
    <w:name w:val="Font Style11"/>
    <w:uiPriority w:val="99"/>
    <w:rsid w:val="00AB5A90"/>
    <w:rPr>
      <w:rFonts w:ascii="Times New Roman" w:hAnsi="Times New Roman"/>
      <w:sz w:val="26"/>
    </w:rPr>
  </w:style>
  <w:style w:type="character" w:customStyle="1" w:styleId="apple-converted-space">
    <w:name w:val="apple-converted-space"/>
    <w:uiPriority w:val="99"/>
    <w:rsid w:val="00AB5A90"/>
    <w:rPr>
      <w:rFonts w:cs="Times New Roman"/>
    </w:rPr>
  </w:style>
  <w:style w:type="table" w:customStyle="1" w:styleId="211">
    <w:name w:val="Сетка таблицы21"/>
    <w:uiPriority w:val="99"/>
    <w:rsid w:val="00AB5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AB5A90"/>
    <w:pPr>
      <w:spacing w:before="100" w:beforeAutospacing="1" w:after="100" w:afterAutospacing="1" w:line="240" w:lineRule="auto"/>
    </w:pPr>
    <w:rPr>
      <w:rFonts w:ascii="Times New Roman" w:hAnsi="Times New Roman" w:cs="Times New Roman"/>
      <w:b/>
      <w:bCs/>
      <w:color w:val="auto"/>
      <w:kern w:val="0"/>
      <w:sz w:val="20"/>
    </w:rPr>
  </w:style>
  <w:style w:type="paragraph" w:customStyle="1" w:styleId="font6">
    <w:name w:val="font6"/>
    <w:basedOn w:val="a"/>
    <w:uiPriority w:val="99"/>
    <w:rsid w:val="00AB5A90"/>
    <w:pPr>
      <w:spacing w:before="100" w:beforeAutospacing="1" w:after="100" w:afterAutospacing="1" w:line="240" w:lineRule="auto"/>
    </w:pPr>
    <w:rPr>
      <w:rFonts w:ascii="Times New Roman" w:hAnsi="Times New Roman" w:cs="Times New Roman"/>
      <w:b/>
      <w:bCs/>
      <w:color w:val="auto"/>
      <w:kern w:val="0"/>
      <w:sz w:val="22"/>
      <w:szCs w:val="22"/>
    </w:rPr>
  </w:style>
  <w:style w:type="paragraph" w:customStyle="1" w:styleId="font7">
    <w:name w:val="font7"/>
    <w:basedOn w:val="a"/>
    <w:uiPriority w:val="99"/>
    <w:rsid w:val="00AB5A90"/>
    <w:pPr>
      <w:spacing w:before="100" w:beforeAutospacing="1" w:after="100" w:afterAutospacing="1" w:line="240" w:lineRule="auto"/>
    </w:pPr>
    <w:rPr>
      <w:rFonts w:ascii="Times New Roman" w:hAnsi="Times New Roman" w:cs="Times New Roman"/>
      <w:b/>
      <w:bCs/>
      <w:color w:val="auto"/>
      <w:kern w:val="0"/>
      <w:sz w:val="16"/>
      <w:szCs w:val="16"/>
    </w:rPr>
  </w:style>
  <w:style w:type="paragraph" w:customStyle="1" w:styleId="font8">
    <w:name w:val="font8"/>
    <w:basedOn w:val="a"/>
    <w:uiPriority w:val="99"/>
    <w:rsid w:val="00AB5A90"/>
    <w:pPr>
      <w:spacing w:before="100" w:beforeAutospacing="1" w:after="100" w:afterAutospacing="1" w:line="240" w:lineRule="auto"/>
    </w:pPr>
    <w:rPr>
      <w:rFonts w:ascii="Times New Roman" w:hAnsi="Times New Roman" w:cs="Times New Roman"/>
      <w:b/>
      <w:bCs/>
      <w:color w:val="auto"/>
      <w:kern w:val="0"/>
      <w:sz w:val="22"/>
      <w:szCs w:val="22"/>
    </w:rPr>
  </w:style>
  <w:style w:type="paragraph" w:customStyle="1" w:styleId="font9">
    <w:name w:val="font9"/>
    <w:basedOn w:val="a"/>
    <w:uiPriority w:val="99"/>
    <w:rsid w:val="00AB5A90"/>
    <w:pPr>
      <w:spacing w:before="100" w:beforeAutospacing="1" w:after="100" w:afterAutospacing="1" w:line="240" w:lineRule="auto"/>
    </w:pPr>
    <w:rPr>
      <w:rFonts w:ascii="Times New Roman" w:hAnsi="Times New Roman" w:cs="Times New Roman"/>
      <w:b/>
      <w:bCs/>
      <w:kern w:val="0"/>
      <w:sz w:val="22"/>
      <w:szCs w:val="22"/>
    </w:rPr>
  </w:style>
  <w:style w:type="numbering" w:customStyle="1" w:styleId="52">
    <w:name w:val="Нет списка5"/>
    <w:next w:val="a2"/>
    <w:uiPriority w:val="99"/>
    <w:semiHidden/>
    <w:unhideWhenUsed/>
    <w:rsid w:val="00BD6448"/>
  </w:style>
  <w:style w:type="table" w:customStyle="1" w:styleId="81">
    <w:name w:val="Сетка таблицы8"/>
    <w:basedOn w:val="a1"/>
    <w:next w:val="aff5"/>
    <w:uiPriority w:val="99"/>
    <w:rsid w:val="00BD6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D6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BD6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karatuz@krasmail.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427F8"/>
    <w:rsid w:val="001E0DF6"/>
    <w:rsid w:val="002123F8"/>
    <w:rsid w:val="00293762"/>
    <w:rsid w:val="002B335A"/>
    <w:rsid w:val="002E0A1E"/>
    <w:rsid w:val="00352E9C"/>
    <w:rsid w:val="0037413E"/>
    <w:rsid w:val="00375700"/>
    <w:rsid w:val="003E0709"/>
    <w:rsid w:val="004122A0"/>
    <w:rsid w:val="004D41D0"/>
    <w:rsid w:val="004F550E"/>
    <w:rsid w:val="00525E08"/>
    <w:rsid w:val="005C563A"/>
    <w:rsid w:val="00613544"/>
    <w:rsid w:val="00632CDE"/>
    <w:rsid w:val="00774075"/>
    <w:rsid w:val="00782FC4"/>
    <w:rsid w:val="007D179A"/>
    <w:rsid w:val="007F16A7"/>
    <w:rsid w:val="00811F62"/>
    <w:rsid w:val="008405FA"/>
    <w:rsid w:val="00891813"/>
    <w:rsid w:val="008C3E60"/>
    <w:rsid w:val="008D23A2"/>
    <w:rsid w:val="00930B24"/>
    <w:rsid w:val="00944199"/>
    <w:rsid w:val="00963195"/>
    <w:rsid w:val="00985B4B"/>
    <w:rsid w:val="00991CB7"/>
    <w:rsid w:val="009D4044"/>
    <w:rsid w:val="009F40C2"/>
    <w:rsid w:val="00A56C3E"/>
    <w:rsid w:val="00A80AE7"/>
    <w:rsid w:val="00B3383A"/>
    <w:rsid w:val="00B67005"/>
    <w:rsid w:val="00C262C9"/>
    <w:rsid w:val="00C31AEA"/>
    <w:rsid w:val="00C41CF2"/>
    <w:rsid w:val="00C7436A"/>
    <w:rsid w:val="00C75709"/>
    <w:rsid w:val="00C83941"/>
    <w:rsid w:val="00CD7974"/>
    <w:rsid w:val="00D67CC2"/>
    <w:rsid w:val="00E2386A"/>
    <w:rsid w:val="00E81F3A"/>
    <w:rsid w:val="00E96E72"/>
    <w:rsid w:val="00EB7A8C"/>
    <w:rsid w:val="00EC0C29"/>
    <w:rsid w:val="00ED1F1E"/>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F707EF-8B0D-4D97-9B8C-BFD9DD3A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12079</TotalTime>
  <Pages>24</Pages>
  <Words>22514</Words>
  <Characters>128331</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88 	Вести муниципального образования «Каратузский район»</vt:lpstr>
    </vt:vector>
  </TitlesOfParts>
  <Company>Администрация</Company>
  <LinksUpToDate>false</LinksUpToDate>
  <CharactersWithSpaces>150544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96 	Вести муниципального образования «Каратузский район»</dc:title>
  <dc:subject/>
  <dc:creator>Пользователь</dc:creator>
  <cp:keywords/>
  <dc:description/>
  <cp:lastModifiedBy>Morozov</cp:lastModifiedBy>
  <cp:revision>180</cp:revision>
  <cp:lastPrinted>2015-09-29T06:43:00Z</cp:lastPrinted>
  <dcterms:created xsi:type="dcterms:W3CDTF">2014-02-28T06:38:00Z</dcterms:created>
  <dcterms:modified xsi:type="dcterms:W3CDTF">2015-10-15T02:00:00Z</dcterms:modified>
</cp:coreProperties>
</file>