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6B4ADE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6B4ADE" w:rsidRDefault="006B4ADE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8</w:t>
                      </w:r>
                      <w:r w:rsidR="008101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6B4ADE" w:rsidRPr="00CB1931" w:rsidRDefault="006B4ADE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8101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6B4ADE" w:rsidRDefault="006B4ADE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6B4ADE" w:rsidRPr="0041243A" w:rsidRDefault="006B4ADE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6B4ADE" w:rsidRPr="0024392E" w:rsidRDefault="006B4ADE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6B4ADE" w:rsidRPr="00D368D1" w:rsidRDefault="006B4ADE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07.08.2015 г.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с. Каратузское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</w:t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№  77/9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Default="00620EF6" w:rsidP="00620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8</w:t>
      </w:r>
      <w:r w:rsidRPr="00620EF6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, выдвинутого в порядке самовыдвижения</w:t>
      </w:r>
    </w:p>
    <w:p w:rsidR="00620EF6" w:rsidRPr="00620EF6" w:rsidRDefault="00620EF6" w:rsidP="00620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Проверив соблюдение требований Закона Красноярского края «О выборах в органы местного самоуправления в Красноярском крае» при выдвижении кандидата в порядке самовыдвижения</w:t>
      </w:r>
      <w:r w:rsidRPr="00620EF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8, в соответствии со статьей 14, пунктами 19, 20 статьи 29 Закона Красноярского края «О выборах в органы местного самоуправления в Красноярском крае», окружная избирательная</w:t>
      </w:r>
      <w:proofErr w:type="gramEnd"/>
      <w:r w:rsidRPr="00620EF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комиссия по выборам депутатов Каратузского районного Совета депутатов пятого созыва РЕШИЛА:</w:t>
      </w:r>
    </w:p>
    <w:p w:rsidR="00620EF6" w:rsidRPr="00620EF6" w:rsidRDefault="00620EF6" w:rsidP="00620EF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Ланг</w:t>
      </w:r>
      <w:proofErr w:type="spellEnd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Викторию Сергеевну, дата рождения 07 ноября 1986 года, место работы, занимаемая должность: Управление Пенсионного фонда Российской Федерации (государственного учреждения) в Каратузском районе Красноярского края, специалист-эксперт, место жительства: </w:t>
      </w:r>
      <w:proofErr w:type="gram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Красноярский край, </w:t>
      </w:r>
      <w:proofErr w:type="spell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Головачева д. 10, кв.1, выдвинутую в порядке самовыдвижения</w:t>
      </w:r>
      <w:r w:rsidRPr="00620EF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, кандидатом в депутаты Каратузского районного Совета депутатов по одномандатному избирательному округу № 8 «07» августа 2015 года в 17 часов 05 минут.</w:t>
      </w:r>
      <w:proofErr w:type="gramEnd"/>
    </w:p>
    <w:p w:rsidR="00620EF6" w:rsidRPr="00620EF6" w:rsidRDefault="00620EF6" w:rsidP="00620EF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620EF6" w:rsidRPr="00620EF6" w:rsidRDefault="00620EF6" w:rsidP="00620EF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1" w:history="1"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620EF6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</w:p>
    <w:p w:rsidR="0039714D" w:rsidRDefault="0039714D" w:rsidP="00620EF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620EF6" w:rsidRDefault="00620EF6" w:rsidP="00620EF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07.08.2015 г.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с. Каратузское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</w:t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№  78/9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Default="00620EF6" w:rsidP="00620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9</w:t>
      </w:r>
      <w:r w:rsidRPr="00620EF6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 xml:space="preserve">, выдвинутого Красноярским региональным отделением Политической партии ЛДПР – Либерально-демократической партии России </w:t>
      </w:r>
    </w:p>
    <w:p w:rsidR="00620EF6" w:rsidRPr="00620EF6" w:rsidRDefault="00620EF6" w:rsidP="00620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 </w:t>
      </w:r>
      <w:r w:rsidRPr="00620EF6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Красноярским региональным отделением Политической партии ЛДПР – Либерально-демократической партии России</w:t>
      </w:r>
      <w:r w:rsidRPr="00620EF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9, в соответствии со статьей 14, пунктами 19, 20 статьи 29 Закона Красноярского края «О выборах в органы местного</w:t>
      </w:r>
      <w:proofErr w:type="gramEnd"/>
      <w:r w:rsidRPr="00620EF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самоуправления в Красноярском крае», окружная избирательная комиссия по выборам депутатов Каратузского районного Совета депутатов пятого созыва РЕШИЛА:</w:t>
      </w:r>
    </w:p>
    <w:p w:rsidR="00620EF6" w:rsidRPr="00620EF6" w:rsidRDefault="00620EF6" w:rsidP="00620EF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Малкова Анатолия Николаевича, дата рождения 17 декабря 1967 года, место работы, занимаемая должность: безработный, место жительства: Красноярский край, </w:t>
      </w:r>
      <w:proofErr w:type="spell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</w:t>
      </w:r>
      <w:proofErr w:type="spell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Щетинкина</w:t>
      </w:r>
      <w:proofErr w:type="spellEnd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д.28, выдвинутого </w:t>
      </w:r>
      <w:r w:rsidRPr="00620EF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Красноярским региональным отделением Политической партии ЛДПР – Либерально-демократической партии России, кандидатом в депутаты Каратузского районного Совета депутатов по одномандатному избирательному округу № 2 «07» августа 2015 года в 17 часов 10 минут.</w:t>
      </w:r>
    </w:p>
    <w:p w:rsidR="00620EF6" w:rsidRPr="00620EF6" w:rsidRDefault="00620EF6" w:rsidP="00620EF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620EF6" w:rsidRPr="00620EF6" w:rsidRDefault="00620EF6" w:rsidP="00620EF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2" w:history="1"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620EF6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620EF6" w:rsidRPr="00620EF6" w:rsidRDefault="00620EF6" w:rsidP="00620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07.08.2015 г.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с. Каратузское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</w:t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№  79/9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Default="00620EF6" w:rsidP="00620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5</w:t>
      </w:r>
      <w:r w:rsidRPr="00620EF6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 xml:space="preserve">, выдвинутого Красноярским региональным отделением Политической партии ЛДПР – Либерально-демократической партии России </w:t>
      </w:r>
    </w:p>
    <w:p w:rsidR="00620EF6" w:rsidRPr="00620EF6" w:rsidRDefault="00620EF6" w:rsidP="00620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 </w:t>
      </w:r>
      <w:r w:rsidRPr="00620EF6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Красноярским региональным отделением Политической партии ЛДПР – Либерально-демократической партии России</w:t>
      </w:r>
      <w:r w:rsidRPr="00620EF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5, в соответствии со статьей 14, пунктами 19, 20 статьи 29 Закона Красноярского края «О выборах в органы местного</w:t>
      </w:r>
      <w:proofErr w:type="gramEnd"/>
      <w:r w:rsidRPr="00620EF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самоуправления в Красноярском крае», окружная избирательная комиссия по выборам депутатов Каратузского районного Совета депутатов пятого созыва РЕШИЛА:</w:t>
      </w:r>
      <w:bookmarkStart w:id="0" w:name="_GoBack"/>
      <w:bookmarkEnd w:id="0"/>
    </w:p>
    <w:p w:rsidR="00620EF6" w:rsidRPr="00620EF6" w:rsidRDefault="00620EF6" w:rsidP="00620EF6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Паршукова</w:t>
      </w:r>
      <w:proofErr w:type="spellEnd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Алексея Геннадьевича, дата рождения 28 октября 1971 года, место работы, занимаемая должность: безработный, место жительства: Красноярский край, </w:t>
      </w:r>
      <w:proofErr w:type="spell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Прибыткова, д. 4, выдвинутого </w:t>
      </w:r>
      <w:r w:rsidRPr="00620EF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Красноярским региональным отделением Политической партии ЛДПР – Либерально-демократической партии России, кандидатом в депутаты Каратузского районного Совета депутатов по одномандатному избирательному округу № 5 «07» августа 2015 года в 17 часов 15 минут.</w:t>
      </w:r>
    </w:p>
    <w:p w:rsidR="00620EF6" w:rsidRPr="00620EF6" w:rsidRDefault="00620EF6" w:rsidP="00620EF6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620EF6" w:rsidRPr="00620EF6" w:rsidRDefault="00620EF6" w:rsidP="00620EF6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3" w:history="1"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620EF6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620EF6" w:rsidRPr="00620EF6" w:rsidRDefault="00620EF6" w:rsidP="00620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07.08.2015 г.   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с. Каратузское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</w:t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№  80/9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Default="00620EF6" w:rsidP="00620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bCs/>
          <w:color w:val="323232"/>
          <w:spacing w:val="7"/>
          <w:kern w:val="0"/>
          <w:sz w:val="12"/>
          <w:szCs w:val="12"/>
        </w:rPr>
        <w:t>О регистрации кандидата в депутаты Каратузского районного Совета депутатов по одномандатному избирательному округу № 3</w:t>
      </w:r>
      <w:r w:rsidRPr="00620EF6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 xml:space="preserve">, выдвинутого Красноярским региональным отделением Политической партии ЛДПР – Либерально-демократической партии России </w:t>
      </w:r>
    </w:p>
    <w:p w:rsidR="00620EF6" w:rsidRPr="00620EF6" w:rsidRDefault="00620EF6" w:rsidP="00620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кандидата </w:t>
      </w:r>
      <w:r w:rsidRPr="00620EF6">
        <w:rPr>
          <w:rFonts w:ascii="Times New Roman" w:hAnsi="Times New Roman" w:cs="Times New Roman"/>
          <w:bCs/>
          <w:color w:val="323232"/>
          <w:spacing w:val="5"/>
          <w:kern w:val="0"/>
          <w:sz w:val="12"/>
          <w:szCs w:val="12"/>
        </w:rPr>
        <w:t>Красноярским региональным отделением Политической партии ЛДПР – Либерально-демократической партии России</w:t>
      </w:r>
      <w:r w:rsidRPr="00620EF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, представлении сведений о кандидате в депутаты Каратузского районного Совета депутатов по одномандатному избирательному округу № 3, в соответствии со статьей 14, пунктами 19, 20 статьи 29 Закона Красноярского края «О выборах в органы местного</w:t>
      </w:r>
      <w:proofErr w:type="gramEnd"/>
      <w:r w:rsidRPr="00620EF6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самоуправления в Красноярском крае», окружная избирательная комиссия по выборам депутатов Каратузского районного Совета депутатов пятого созыва РЕШИЛА:</w:t>
      </w:r>
    </w:p>
    <w:p w:rsidR="00620EF6" w:rsidRPr="00620EF6" w:rsidRDefault="00620EF6" w:rsidP="00620EF6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Зарегистрировать </w:t>
      </w:r>
      <w:proofErr w:type="spell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Толстоноженко</w:t>
      </w:r>
      <w:proofErr w:type="spellEnd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Татьяну Михайловну, дата рождения 15 октября 1960 года, место работы, занимаемая должность: муниципальное бюджетное дошкольное образовательное учреждение детский сад «Колобок», воспитатель, место жительства: </w:t>
      </w:r>
      <w:proofErr w:type="gram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Красноярский край, </w:t>
      </w:r>
      <w:proofErr w:type="spell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район, с. Каратузское, ул. Рабочая, д. 1, выдвинутую </w:t>
      </w:r>
      <w:r w:rsidRPr="00620EF6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Красноярским региональным отделением Политической партии ЛДПР – Либерально-демократической партии России, кандидатом в депутаты Каратузского районного Совета депутатов по одномандатному избирательному округу № 3 «07» августа 2015 года в 17 часов 20 минут.</w:t>
      </w:r>
      <w:proofErr w:type="gramEnd"/>
    </w:p>
    <w:p w:rsidR="00620EF6" w:rsidRPr="00620EF6" w:rsidRDefault="00620EF6" w:rsidP="00620EF6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Выдать зарегистрированному кандидату удостоверение установленного образца.</w:t>
      </w:r>
    </w:p>
    <w:p w:rsidR="00620EF6" w:rsidRPr="00620EF6" w:rsidRDefault="00620EF6" w:rsidP="00620EF6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4" w:history="1"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620EF6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620EF6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620EF6" w:rsidRPr="00620EF6" w:rsidRDefault="00620EF6" w:rsidP="0062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620EF6" w:rsidRPr="00620EF6" w:rsidRDefault="00620EF6" w:rsidP="00620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620EF6" w:rsidRPr="00620EF6" w:rsidRDefault="00620EF6" w:rsidP="00620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323232"/>
          <w:kern w:val="0"/>
          <w:sz w:val="12"/>
          <w:szCs w:val="12"/>
        </w:rPr>
      </w:pPr>
    </w:p>
    <w:p w:rsidR="00620EF6" w:rsidRPr="00620EF6" w:rsidRDefault="00620EF6" w:rsidP="00620EF6">
      <w:pPr>
        <w:tabs>
          <w:tab w:val="center" w:pos="5244"/>
          <w:tab w:val="left" w:pos="8300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620EF6" w:rsidRPr="00620EF6" w:rsidRDefault="00620EF6" w:rsidP="00620EF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620EF6" w:rsidRPr="00620EF6" w:rsidRDefault="00620EF6" w:rsidP="00620EF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05.08.2015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</w:t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с. Каратузское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</w:t>
      </w: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№ 504-п</w:t>
      </w:r>
    </w:p>
    <w:p w:rsidR="00620EF6" w:rsidRPr="00620EF6" w:rsidRDefault="00620EF6" w:rsidP="00620EF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от 24.07.2015 № 480-п «Об утверждении  положения «О конкурсном отборе (технико-экономических обоснований) субъектов малого и среднего предпринимательства для 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товаров»»    </w:t>
      </w:r>
    </w:p>
    <w:p w:rsidR="00620EF6" w:rsidRPr="00620EF6" w:rsidRDefault="00620EF6" w:rsidP="00620EF6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620EF6" w:rsidRPr="00620EF6" w:rsidRDefault="00620EF6" w:rsidP="00620EF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мероприятиями муниципальной программы «Развитие малого и среднего предпринимательства в Каратузском районе» в целях создания благоприятных условий, способствующих устойчивому функционированию и развитию малого и среднего предпринимательства, руководствуясь ст. 26- 28 Устава МО «</w:t>
      </w:r>
      <w:proofErr w:type="spell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ПОСТАНОВЛЯЮ:</w:t>
      </w:r>
    </w:p>
    <w:p w:rsidR="00620EF6" w:rsidRPr="00620EF6" w:rsidRDefault="00620EF6" w:rsidP="00620EF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1 Приложение № 2 к постановлению администрации Каратузского района от 24.07.2015 № 480-п изменить и изложить в редакции согласно приложению к настоящему постановлению.</w:t>
      </w:r>
    </w:p>
    <w:p w:rsidR="00620EF6" w:rsidRPr="00620EF6" w:rsidRDefault="00620EF6" w:rsidP="00620EF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2 Контроль за исполнением настоящего постановления возложить </w:t>
      </w:r>
      <w:proofErr w:type="gram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на</w:t>
      </w:r>
      <w:proofErr w:type="gramEnd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и. </w:t>
      </w:r>
      <w:proofErr w:type="gramStart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о</w:t>
      </w:r>
      <w:proofErr w:type="gramEnd"/>
      <w:r w:rsidRPr="00620EF6">
        <w:rPr>
          <w:rFonts w:ascii="Times New Roman" w:hAnsi="Times New Roman" w:cs="Times New Roman"/>
          <w:color w:val="auto"/>
          <w:kern w:val="0"/>
          <w:sz w:val="12"/>
          <w:szCs w:val="12"/>
        </w:rPr>
        <w:t>. заместителя главы района по социальным вопросам, взаимодействию с территориями  и аппарату Галину Михайловну Адольф.</w:t>
      </w:r>
    </w:p>
    <w:p w:rsidR="00620EF6" w:rsidRPr="00620EF6" w:rsidRDefault="00620EF6" w:rsidP="00620EF6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kern w:val="0"/>
          <w:sz w:val="12"/>
          <w:szCs w:val="12"/>
        </w:rPr>
        <w:t>3 Постановление  вступает в силу  в день,  следующий за днем его  официального опубликования в периодическом печатном издании «Вести муниципального образования «</w:t>
      </w:r>
      <w:proofErr w:type="spellStart"/>
      <w:r w:rsidRPr="00620EF6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620EF6">
        <w:rPr>
          <w:rFonts w:ascii="Times New Roman" w:hAnsi="Times New Roman" w:cs="Times New Roman"/>
          <w:kern w:val="0"/>
          <w:sz w:val="12"/>
          <w:szCs w:val="12"/>
        </w:rPr>
        <w:t xml:space="preserve"> район»».</w:t>
      </w:r>
    </w:p>
    <w:p w:rsidR="00620EF6" w:rsidRPr="00620EF6" w:rsidRDefault="00620EF6" w:rsidP="00620EF6">
      <w:pPr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620EF6" w:rsidRPr="00620EF6" w:rsidRDefault="00620EF6" w:rsidP="00620EF6">
      <w:pPr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620EF6" w:rsidRPr="00620EF6" w:rsidRDefault="00620EF6" w:rsidP="00620EF6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620EF6">
        <w:rPr>
          <w:rFonts w:ascii="Times New Roman" w:hAnsi="Times New Roman" w:cs="Times New Roman"/>
          <w:kern w:val="0"/>
          <w:sz w:val="12"/>
          <w:szCs w:val="12"/>
        </w:rPr>
        <w:t xml:space="preserve">Глава района                                                                                            К.А. </w:t>
      </w:r>
      <w:proofErr w:type="spellStart"/>
      <w:r w:rsidRPr="00620EF6">
        <w:rPr>
          <w:rFonts w:ascii="Times New Roman" w:hAnsi="Times New Roman" w:cs="Times New Roman"/>
          <w:kern w:val="0"/>
          <w:sz w:val="12"/>
          <w:szCs w:val="12"/>
        </w:rPr>
        <w:t>Тюнин</w:t>
      </w:r>
      <w:proofErr w:type="spellEnd"/>
    </w:p>
    <w:p w:rsidR="00620EF6" w:rsidRPr="00620EF6" w:rsidRDefault="00620EF6" w:rsidP="00620EF6">
      <w:pPr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620EF6" w:rsidRPr="00620EF6" w:rsidRDefault="00620EF6" w:rsidP="00620EF6">
      <w:pPr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620EF6" w:rsidRPr="00620EF6" w:rsidRDefault="00620EF6" w:rsidP="00620EF6">
      <w:pPr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620EF6" w:rsidRPr="00620EF6" w:rsidRDefault="00620EF6" w:rsidP="00620EF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 </w:t>
      </w:r>
    </w:p>
    <w:p w:rsidR="00620EF6" w:rsidRPr="00620EF6" w:rsidRDefault="00620EF6" w:rsidP="00620EF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К постановлению администрации </w:t>
      </w:r>
    </w:p>
    <w:p w:rsidR="00620EF6" w:rsidRPr="00620EF6" w:rsidRDefault="00620EF6" w:rsidP="00620EF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от 05.08.2015 № 504-п</w:t>
      </w:r>
    </w:p>
    <w:p w:rsidR="00620EF6" w:rsidRPr="00620EF6" w:rsidRDefault="00620EF6" w:rsidP="00620EF6">
      <w:pPr>
        <w:spacing w:after="0" w:line="276" w:lineRule="auto"/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</w:pPr>
    </w:p>
    <w:p w:rsidR="00620EF6" w:rsidRPr="00620EF6" w:rsidRDefault="00620EF6" w:rsidP="00620EF6">
      <w:pPr>
        <w:spacing w:after="0" w:line="276" w:lineRule="auto"/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</w:pPr>
    </w:p>
    <w:p w:rsidR="00620EF6" w:rsidRPr="00620EF6" w:rsidRDefault="00620EF6" w:rsidP="00620EF6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СОСТАВ</w:t>
      </w:r>
    </w:p>
    <w:p w:rsidR="00620EF6" w:rsidRPr="00620EF6" w:rsidRDefault="00620EF6" w:rsidP="00620EF6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Конкурсной комиссии по конкурсному отбору проектов субъектов малого и (или) среднего предпринимательства для представления субсидии на возмещение части затрат субъектов 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товаров.</w:t>
      </w:r>
    </w:p>
    <w:p w:rsidR="00620EF6" w:rsidRPr="00620EF6" w:rsidRDefault="00620EF6" w:rsidP="00620EF6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0EF6" w:rsidRPr="00620EF6" w:rsidRDefault="00620EF6" w:rsidP="00620EF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Кулакова Галина Ивановна –            и. о. заместителя главы  района,</w:t>
      </w:r>
    </w:p>
    <w:p w:rsidR="00620EF6" w:rsidRPr="00620EF6" w:rsidRDefault="00620EF6" w:rsidP="00620EF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председатель комиссии;</w:t>
      </w:r>
    </w:p>
    <w:p w:rsidR="00620EF6" w:rsidRPr="00620EF6" w:rsidRDefault="00620EF6" w:rsidP="00620EF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Стабровская</w:t>
      </w:r>
      <w:proofErr w:type="spellEnd"/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Ольга Дмитриевна -     и. о. главного специалиста отдела</w:t>
      </w:r>
    </w:p>
    <w:p w:rsidR="00620EF6" w:rsidRPr="00620EF6" w:rsidRDefault="00620EF6" w:rsidP="00620EF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планирования и экономического развития      </w:t>
      </w:r>
    </w:p>
    <w:p w:rsidR="00620EF6" w:rsidRPr="00620EF6" w:rsidRDefault="00620EF6" w:rsidP="00620EF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администрации района,</w:t>
      </w:r>
    </w:p>
    <w:p w:rsidR="00620EF6" w:rsidRPr="00620EF6" w:rsidRDefault="00620EF6" w:rsidP="00620EF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  заместитель председателя комиссии;                                                        </w:t>
      </w:r>
    </w:p>
    <w:p w:rsidR="00620EF6" w:rsidRPr="00620EF6" w:rsidRDefault="00620EF6" w:rsidP="00620EF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Члены комиссии:</w:t>
      </w:r>
    </w:p>
    <w:p w:rsidR="00620EF6" w:rsidRPr="00620EF6" w:rsidRDefault="00620EF6" w:rsidP="00620EF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Елена Сергеевна    -               и. о. руководителя финансового управления </w:t>
      </w:r>
    </w:p>
    <w:p w:rsidR="00620EF6" w:rsidRPr="00620EF6" w:rsidRDefault="00620EF6" w:rsidP="00620EF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администрации района;</w:t>
      </w:r>
    </w:p>
    <w:p w:rsidR="00620EF6" w:rsidRPr="00620EF6" w:rsidRDefault="00620EF6" w:rsidP="00620EF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Дмитриев Валерий Владимирович - и. о. главного специалиста отдела сельского  </w:t>
      </w:r>
    </w:p>
    <w:p w:rsidR="00620EF6" w:rsidRPr="00620EF6" w:rsidRDefault="00620EF6" w:rsidP="00620EF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хозяйства администрации района;</w:t>
      </w:r>
    </w:p>
    <w:p w:rsidR="00620EF6" w:rsidRPr="00620EF6" w:rsidRDefault="00620EF6" w:rsidP="00620EF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Кузьмина Светлана Васильевна   -   ведущий специалист отдела планирования </w:t>
      </w:r>
    </w:p>
    <w:p w:rsidR="00620EF6" w:rsidRPr="00620EF6" w:rsidRDefault="00620EF6" w:rsidP="00620EF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и экономического развития администрации</w:t>
      </w:r>
    </w:p>
    <w:p w:rsidR="00620EF6" w:rsidRPr="00620EF6" w:rsidRDefault="00620EF6" w:rsidP="00620EF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 района;</w:t>
      </w:r>
    </w:p>
    <w:p w:rsidR="00620EF6" w:rsidRDefault="00620EF6" w:rsidP="00620EF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Соболев Владимир Дмитриевич       индивидуальный предприниматель, председ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</w:t>
      </w: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тель </w:t>
      </w:r>
    </w:p>
    <w:p w:rsidR="00620EF6" w:rsidRPr="00620EF6" w:rsidRDefault="00620EF6" w:rsidP="00620EF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</w:t>
      </w: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ординационного совета (по согла</w:t>
      </w: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сованию);</w:t>
      </w:r>
    </w:p>
    <w:p w:rsidR="00620EF6" w:rsidRPr="00620EF6" w:rsidRDefault="00620EF6" w:rsidP="00620EF6">
      <w:pPr>
        <w:spacing w:after="0" w:line="276" w:lineRule="auto"/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</w:pPr>
      <w:proofErr w:type="spellStart"/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Цецура</w:t>
      </w:r>
      <w:proofErr w:type="spellEnd"/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Андрей Владимирович        </w:t>
      </w:r>
      <w:r w:rsidRPr="00620EF6"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индивидуальный предприниматель, член        </w:t>
      </w:r>
    </w:p>
    <w:p w:rsidR="00620EF6" w:rsidRPr="00620EF6" w:rsidRDefault="00620EF6" w:rsidP="00620EF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Theme="minorHAns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                                                            координационного совета (по согласованию) </w:t>
      </w: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 </w:t>
      </w:r>
    </w:p>
    <w:p w:rsidR="00620EF6" w:rsidRPr="00620EF6" w:rsidRDefault="00620EF6" w:rsidP="00620EF6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Карнаухова Анастасия Сергеевна   специалист департамента </w:t>
      </w:r>
      <w:proofErr w:type="gramStart"/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лесозаготовительной</w:t>
      </w:r>
      <w:proofErr w:type="gramEnd"/>
    </w:p>
    <w:p w:rsidR="00620EF6" w:rsidRPr="00620EF6" w:rsidRDefault="00620EF6" w:rsidP="00620EF6">
      <w:pPr>
        <w:spacing w:after="0" w:line="276" w:lineRule="auto"/>
        <w:ind w:left="1770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деревооб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рабатывающей отрасли и малоэтаж</w:t>
      </w:r>
      <w:r w:rsidRPr="00620EF6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ного домостроения МООПС «Сибирь без границ» (по согласованию) </w:t>
      </w:r>
    </w:p>
    <w:p w:rsidR="00620EF6" w:rsidRPr="00620EF6" w:rsidRDefault="00620EF6" w:rsidP="00620EF6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0EF6" w:rsidRDefault="00620EF6" w:rsidP="00620EF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620EF6" w:rsidRDefault="00620EF6" w:rsidP="00620EF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620EF6" w:rsidRDefault="00620EF6" w:rsidP="00620EF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620EF6" w:rsidRPr="00620EF6" w:rsidRDefault="00620EF6" w:rsidP="00620EF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0EF6" w:rsidRDefault="00620EF6" w:rsidP="00620EF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620EF6" w:rsidRPr="00620EF6" w:rsidRDefault="00620EF6" w:rsidP="00620EF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0EF6" w:rsidRDefault="00620EF6" w:rsidP="00620EF6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05.08.2015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</w:t>
      </w:r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с. Каратузское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</w:t>
      </w:r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№  505-п</w:t>
      </w:r>
    </w:p>
    <w:p w:rsidR="00620EF6" w:rsidRPr="00620EF6" w:rsidRDefault="00620EF6" w:rsidP="00620EF6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0EF6" w:rsidRPr="00620EF6" w:rsidRDefault="00620EF6" w:rsidP="00620EF6">
      <w:pPr>
        <w:spacing w:after="20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постановление от 31.10.2013 №1127-п «Об утверждении муниципальной программы «Развитие малого и среднего предпринимательства в Каратузском районе»» </w:t>
      </w:r>
    </w:p>
    <w:p w:rsidR="00620EF6" w:rsidRPr="00620EF6" w:rsidRDefault="00620EF6" w:rsidP="00620EF6">
      <w:pPr>
        <w:spacing w:after="20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кодекса,  руководствуясь ст. 26-28 Устава МО «</w:t>
      </w:r>
      <w:proofErr w:type="spellStart"/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в 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 ПОСТАНОВЛЯЮ:</w:t>
      </w:r>
    </w:p>
    <w:p w:rsidR="00620EF6" w:rsidRPr="00620EF6" w:rsidRDefault="00620EF6" w:rsidP="00620EF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</w:t>
      </w:r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В приложение к постановлению администрации Каратузского района от 31.10.2013 № 1127-п «Об утверждении муниципальной программы «Развитие малого и среднего предпринимательства в Каратузском районе»» внести следующие изменения:</w:t>
      </w:r>
    </w:p>
    <w:p w:rsidR="00620EF6" w:rsidRPr="00620EF6" w:rsidRDefault="00620EF6" w:rsidP="00620EF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 Приложение 3 к подпрограмме «Переподготовка и повышение квалификации  субъектов малого и среднего предпринимательства  и их работников, способствующих повышению  конкурентоспособности субъектов  малого и среднего предпринимательства» «Порядок и  условия предоставления субсидий субъектам малого и (или) среднего предпринимательства на частичное возмещение фактических затрат, связанных с обучением (переобучением) и повышением квалификации работников» изменить и изложить в новой редакции согласно приложению 1 к настоящему</w:t>
      </w:r>
      <w:proofErr w:type="gramEnd"/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постановлению.</w:t>
      </w:r>
    </w:p>
    <w:p w:rsidR="00620EF6" w:rsidRPr="00620EF6" w:rsidRDefault="00620EF6" w:rsidP="00620EF6">
      <w:pPr>
        <w:keepNext/>
        <w:spacing w:after="0" w:line="240" w:lineRule="auto"/>
        <w:ind w:firstLine="284"/>
        <w:jc w:val="both"/>
        <w:outlineLvl w:val="3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 Приложение 4 к  подпрограмме «Финансовая поддержка малого  и среднего предпринимательства» «Порядок 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товаров» изменить и изложить в новой редакции</w:t>
      </w:r>
    </w:p>
    <w:p w:rsidR="00620EF6" w:rsidRPr="00620EF6" w:rsidRDefault="00620EF6" w:rsidP="00620EF6">
      <w:pPr>
        <w:keepNext/>
        <w:spacing w:after="0" w:line="240" w:lineRule="auto"/>
        <w:ind w:firstLine="284"/>
        <w:jc w:val="both"/>
        <w:outlineLvl w:val="3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согласно приложению 2 к настоящему постановлению.</w:t>
      </w:r>
    </w:p>
    <w:p w:rsidR="00620EF6" w:rsidRPr="00620EF6" w:rsidRDefault="00620EF6" w:rsidP="00620EF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 Контроль за исполнением настоящего постановления возложить </w:t>
      </w:r>
      <w:proofErr w:type="gramStart"/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</w:t>
      </w:r>
      <w:proofErr w:type="gramEnd"/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</w:t>
      </w:r>
      <w:proofErr w:type="spellStart"/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</w:t>
      </w:r>
      <w:proofErr w:type="gramStart"/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</w:t>
      </w:r>
      <w:proofErr w:type="spellEnd"/>
      <w:proofErr w:type="gramEnd"/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. заместителя главы района по социальным вопросам, взаимодействию с территориями и аппарату Галину Михайловну Адольф. </w:t>
      </w:r>
    </w:p>
    <w:p w:rsidR="00620EF6" w:rsidRPr="00620EF6" w:rsidRDefault="00620EF6" w:rsidP="00620EF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Постановление  вступает в силу  в  день, следующий за днем его  официального опубликования в периодическом печатном издании Вести муниципального образования «</w:t>
      </w:r>
      <w:proofErr w:type="spellStart"/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 </w:t>
      </w:r>
    </w:p>
    <w:p w:rsidR="00620EF6" w:rsidRPr="00620EF6" w:rsidRDefault="00620EF6" w:rsidP="00620EF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0EF6" w:rsidRPr="00620EF6" w:rsidRDefault="00620EF6" w:rsidP="00620EF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20EF6" w:rsidRPr="00620EF6" w:rsidRDefault="00620EF6" w:rsidP="00620EF6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                                              К.А. </w:t>
      </w:r>
      <w:proofErr w:type="spellStart"/>
      <w:r w:rsidRPr="00620EF6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620EF6" w:rsidRDefault="00620EF6" w:rsidP="00620EF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6B4ADE" w:rsidRDefault="006B4ADE" w:rsidP="00620EF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6B4ADE" w:rsidRDefault="006B4ADE" w:rsidP="00620EF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6B4ADE" w:rsidRPr="006B4ADE" w:rsidRDefault="006B4ADE" w:rsidP="006B4ADE">
      <w:pPr>
        <w:spacing w:after="0" w:line="276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Приложение 1</w:t>
      </w:r>
    </w:p>
    <w:p w:rsidR="006B4ADE" w:rsidRPr="006B4ADE" w:rsidRDefault="006B4ADE" w:rsidP="006B4ADE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постановлению администрации</w:t>
      </w:r>
    </w:p>
    <w:p w:rsidR="006B4ADE" w:rsidRPr="006B4ADE" w:rsidRDefault="006B4ADE" w:rsidP="006B4ADE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от 05.08.2015 № 505-п</w:t>
      </w:r>
    </w:p>
    <w:p w:rsidR="006B4ADE" w:rsidRPr="006B4ADE" w:rsidRDefault="006B4ADE" w:rsidP="006B4ADE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B4ADE" w:rsidRPr="006B4ADE" w:rsidRDefault="006B4ADE" w:rsidP="006B4ADE">
      <w:pPr>
        <w:spacing w:after="0" w:line="276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 3</w:t>
      </w:r>
    </w:p>
    <w:p w:rsidR="006B4ADE" w:rsidRPr="006B4ADE" w:rsidRDefault="006B4ADE" w:rsidP="006B4ADE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подпрограмме «Переподготовка и повышение</w:t>
      </w:r>
    </w:p>
    <w:p w:rsidR="006B4ADE" w:rsidRPr="006B4ADE" w:rsidRDefault="006B4ADE" w:rsidP="006B4ADE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квалификации субъектов малого и среднего </w:t>
      </w:r>
    </w:p>
    <w:p w:rsidR="006B4ADE" w:rsidRPr="006B4ADE" w:rsidRDefault="006B4ADE" w:rsidP="006B4ADE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предпринимательства и их работников, </w:t>
      </w:r>
    </w:p>
    <w:p w:rsidR="006B4ADE" w:rsidRPr="006B4ADE" w:rsidRDefault="006B4ADE" w:rsidP="006B4ADE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6B4A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способствующих</w:t>
      </w:r>
      <w:proofErr w:type="gramEnd"/>
      <w:r w:rsidRPr="006B4A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повышению конкурентоспособности</w:t>
      </w:r>
    </w:p>
    <w:p w:rsidR="006B4ADE" w:rsidRPr="006B4ADE" w:rsidRDefault="006B4ADE" w:rsidP="006B4ADE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субъектов малого и среднего предпринимательства»</w:t>
      </w:r>
    </w:p>
    <w:p w:rsidR="006B4ADE" w:rsidRPr="006B4ADE" w:rsidRDefault="006B4ADE" w:rsidP="006B4ADE">
      <w:pPr>
        <w:spacing w:after="0" w:line="276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B4ADE" w:rsidRPr="006B4ADE" w:rsidRDefault="006B4ADE" w:rsidP="006B4AD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ПОРЯДОК</w:t>
      </w:r>
    </w:p>
    <w:p w:rsidR="006B4ADE" w:rsidRPr="006B4ADE" w:rsidRDefault="006B4ADE" w:rsidP="006B4AD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lastRenderedPageBreak/>
        <w:t>И  УСЛОВИЯ ПРЕДОСТАВЛЕНИЯ СУБСИДИЙ СУБЪЕКТАМ МАЛОГО И (ИЛИ) СРЕДНЕГО ПРЕДПРИНИМАТЕЛЬСТВА НА ВОЗМЕЩЕНИЕ ЧАСТИ ЗАТРАТ, СВЯЗАННЫХ С ОБУЧЕНИЕМ, ПЕРЕОБУЧЕНИЕМ И ПОВЫШЕНИЕМ КВАЛИФИКАЦИИ РАБОТНИКОВ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Настоящий Порядок </w:t>
      </w:r>
      <w:proofErr w:type="gramStart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устанавливает  условия</w:t>
      </w:r>
      <w:proofErr w:type="gramEnd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и порядок предоставления муниципальной поддержки в форме субсидий  субъектам малого и (или) среднего предпринимательства  на    возмещение части затрат, связанных с обучением, переобучением  и повышением квалификации работников</w:t>
      </w:r>
    </w:p>
    <w:p w:rsidR="006B4ADE" w:rsidRPr="006B4ADE" w:rsidRDefault="006B4ADE" w:rsidP="006B4ADE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Раздел 1 Общие Положения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1.1 Получателем субсидии являются субъекты малого и (или) среднего предпринимательства, зарегистрированные на территории Красноярского края и ведущие хозяйственную деятельность на территории Каратузского района.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1.2</w:t>
      </w:r>
      <w:proofErr w:type="gramStart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В</w:t>
      </w:r>
      <w:proofErr w:type="gramEnd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настоящем Положении используются следующие понятия: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- субъекты малого и (или) среднего предпринимательства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условиям ст. 4 Федерального закона от 24.07.2007 N 209-ФЗ "О развитии малого</w:t>
      </w:r>
      <w:proofErr w:type="gramEnd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и среднего предпринимательства в Российской Федерации" (далее - Закон);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- заявитель - субъект малого и (или) среднего предпринимательства, подавший заявление о предоставлении субсидии;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- получатель - субъект малого и среднего предпринимательства.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1.3 Субсидии предоставляются субъектам малого и (или) среднего предпринимательства, не </w:t>
      </w:r>
      <w:proofErr w:type="gramStart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имеющих</w:t>
      </w:r>
      <w:proofErr w:type="gramEnd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задолженности по налоговым и иным обязательным платежам в бюджеты бюджетной системы Российской Федерации.</w:t>
      </w:r>
    </w:p>
    <w:p w:rsidR="006B4ADE" w:rsidRPr="006B4ADE" w:rsidRDefault="006B4ADE" w:rsidP="006B4ADE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Раздел 2 Условия предоставления субсидии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2.1 Субсидии  субъектам малого и (или) среднего предпринимательства на    возмещение части затрат связанных с обучением, переобучением работников и повышением квалификации работников, предоставляются из районного бюджета в  размере 80 процентов  фактических затрат, после их документального подтверждения (без учета НДС - для получателей субсидий, применяющих общую систему налогообложения), но не более 5 тыс. рублей  по одному обученному (переобученному) работнику.</w:t>
      </w:r>
      <w:proofErr w:type="gramEnd"/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2.2  Финансовая поддержка субъектам малого или среднего предпринимательства оказывается администрацией района на основании заявок, поданных субъектами малого или среднего предпринимательства. Заявки от субъектов малого и среднего предпринимательства принимаются с 1 января по 20 ноября в течение текущего финансового года.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Субсидии предоставляются в пределах средств, предусмотренных на эти цели в бюджете района на соответствующий финансовый год.  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2.3 Субъект малого и (или) среднего предпринимательства, претендующий на получение субсидии, представляет в администрацию района следующие документы:- заявку на предоставление субсидии по форме согласно приложению № 1 к настоящему Порядку;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ранее чем 1 января текущего года до даты подачи документов (предъявляется по инициативе заявителя);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-справки: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(заявок) (предоставляется по инициативе заявителя);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- справку Инспекции ФНС России по месту учета субъекта малого и (или) среднего предпринимательства об отсутствии задолженности по уплате налогов в бюджеты бюджетной системы Российской Федерации и обязательных платежей во внебюджетные, выданную не ранее чем за 30 дней до даты подачи документов (предъявляется по инициативе заявителя);</w:t>
      </w:r>
      <w:proofErr w:type="gramEnd"/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- копии договоров на обучение (переобучение);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- платежные поручения, в случае наличного расчета - кассовые (или товарные) чеки и (или) квитанции к приходным кассовым ордерам, заверенные получателем субсидии.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2.4 Представление неполного пакета документов, указанных в пункте 2.3 настоящего Положения, а также представление копий документов, не поддающихся прочтению, является основанием для принятия решения о несоответствии заявки условиям предоставления субсидии.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2.5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6B4ADE" w:rsidRPr="006B4ADE" w:rsidRDefault="006B4ADE" w:rsidP="006B4ADE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Раздел 3 Порядок предоставления субсидии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3.1 Субъект малого и (или) среднего предпринимательства для получения субсидии на возмещение части затрат, связанных с обучением, переобучением и повышением квалификации работников, предоставляет в администрацию района документы, указанные в пункте 2.3 настоящего Положения.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3.2 Заявка получателя субсидии регистрируется отделом планирования и экономического развития района (далее – отдел) в течение трех рабочих дней с момента поступления. По требованию заявителя отдел  выдает расписку в получении документов.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3.3  Отдел в течение 30  рабочих дней со дня регистрации заявки рассматривает поступившие документы и совместно с финансовым управлением администрации Каратузского района (далее финансовое управление) принимает решение о предоставлении субсидии либо в отказе в предоставлении субсидии (далее – решение) и информирует заявителя о принятом решении в течение 5 дней со дня его принятия.</w:t>
      </w:r>
      <w:proofErr w:type="gramEnd"/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3.4</w:t>
      </w:r>
      <w:proofErr w:type="gramStart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Н</w:t>
      </w:r>
      <w:proofErr w:type="gramEnd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е позднее пяти рабочих дней со дня принятия решения отдел готовит проект распоряжения главы администрации Каратузского района  о начислении субсидии субъектам малого и (или) среднего предпринимательства (далее – распоряжения).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3.5 Администрация Каратузского района в течение трех рабочих дней после издания распоряжения  заключает с заявителем Соглашение о выполнении обязательств  получателем субсидии (далее – Соглашение).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3.6  Отдел планирования и экономического развития в течение трех рабочих дней после заключения соглашения предоставляет в бухгалтерию администрации района соглашение и реестр получателей субсидии по форме согласно приложению № 2 к настоящему Порядку.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3.7 Бухгалтерия администрации Каратузского района на основании представленных документов производит перечисление бюджетных средств на лицевой счет получателя.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3.7  Субсидия считается предоставленной получателю в день списания средств субсидии с расчетного счета администрации Каратузского района на расчетный счет получателя.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Раздел 4 Порядок возврата субсидии в бюджет района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4.1</w:t>
      </w:r>
      <w:proofErr w:type="gramStart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В</w:t>
      </w:r>
      <w:proofErr w:type="gramEnd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случае выявления факта нарушения получателем субсидии условий, установленных при предоставлении субсидии, Отдел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4.2 Отдел планирования в течение 3 рабочих дней направляет получателю субсидии копию распоряжения о возврате субсидии.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4.3  Получатель субсидии в течение 10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4.4</w:t>
      </w:r>
      <w:proofErr w:type="gramStart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В</w:t>
      </w:r>
      <w:proofErr w:type="gramEnd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случае если получатель субсидии не возвратил средства в сумме, указанной в решении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средств в бюджет в соответствии с законодательством.</w:t>
      </w:r>
    </w:p>
    <w:p w:rsidR="006B4ADE" w:rsidRDefault="006B4ADE" w:rsidP="00620EF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6B4ADE" w:rsidRDefault="006B4ADE" w:rsidP="00620EF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6B4ADE" w:rsidRDefault="006B4ADE">
      <w:pPr>
        <w:spacing w:after="200" w:line="276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br w:type="page"/>
      </w:r>
    </w:p>
    <w:p w:rsidR="006B4ADE" w:rsidRPr="006B4ADE" w:rsidRDefault="006B4ADE" w:rsidP="006B4ADE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lastRenderedPageBreak/>
        <w:t>Приложение 1</w:t>
      </w:r>
    </w:p>
    <w:p w:rsidR="006B4ADE" w:rsidRPr="006B4ADE" w:rsidRDefault="006B4ADE" w:rsidP="006B4ADE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К порядку  и условиям  предоставления,</w:t>
      </w:r>
    </w:p>
    <w:p w:rsidR="006B4ADE" w:rsidRPr="006B4ADE" w:rsidRDefault="006B4ADE" w:rsidP="006B4ADE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субсидий субъектам малого и (или) среднего</w:t>
      </w:r>
    </w:p>
    <w:p w:rsidR="006B4ADE" w:rsidRPr="006B4ADE" w:rsidRDefault="006B4ADE" w:rsidP="006B4ADE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предпринимательства на  </w:t>
      </w:r>
      <w:proofErr w:type="spellStart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возмеще</w:t>
      </w:r>
      <w:proofErr w:type="spellEnd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-</w:t>
      </w:r>
    </w:p>
    <w:p w:rsidR="006B4ADE" w:rsidRPr="006B4ADE" w:rsidRDefault="006B4ADE" w:rsidP="006B4ADE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proofErr w:type="spellStart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ние</w:t>
      </w:r>
      <w:proofErr w:type="spellEnd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части затрат связанных с  </w:t>
      </w:r>
      <w:proofErr w:type="spellStart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обуче</w:t>
      </w:r>
      <w:proofErr w:type="spellEnd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-</w:t>
      </w:r>
    </w:p>
    <w:p w:rsidR="006B4ADE" w:rsidRPr="006B4ADE" w:rsidRDefault="006B4ADE" w:rsidP="006B4ADE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proofErr w:type="spellStart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нием</w:t>
      </w:r>
      <w:proofErr w:type="spellEnd"/>
      <w:proofErr w:type="gramStart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,</w:t>
      </w:r>
      <w:proofErr w:type="gramEnd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переобучением работников и повышением</w:t>
      </w:r>
    </w:p>
    <w:p w:rsidR="006B4ADE" w:rsidRPr="006B4ADE" w:rsidRDefault="006B4ADE" w:rsidP="006B4ADE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квалификации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Заявление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о предоставлении субсидии                               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__________________________________________________________________ (полное наименование заявителя)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Прошу предоставить субсидию   на   возмещение   части   затрат,  связанных  с  обучением (переобучением) работников и повышением квалификации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1. Информация о заявителе: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Юридический адрес __________________________________________________________________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_________________________________________________________________  Телефон, факс, e-</w:t>
      </w:r>
      <w:proofErr w:type="spellStart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mail</w:t>
      </w:r>
      <w:proofErr w:type="spellEnd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_________________________________________________________________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ИНН/КПП _________________________________________________________________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Банковские реквизиты __________________________________________________________________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    2. Является участником соглашений о разделе продукции: _______________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(да/нет)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3. Является профессиональным участником рынка ценных бумаг: __________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(да/нет)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4. Осуществляет производство и реализацию подакцизных товаров: _______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(да/нет)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5. Осуществляет добычу и реализацию полезных ископаемых, за исключением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общераспространенных полезных ископаемых: ________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6. </w:t>
      </w:r>
      <w:proofErr w:type="gramStart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Применяемая  заявителем  система  налогообложения  (отметить   любым</w:t>
      </w:r>
      <w:proofErr w:type="gramEnd"/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знаком):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- общеустановленная;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- упрощенная (УСН);</w:t>
      </w:r>
    </w:p>
    <w:p w:rsidR="006B4ADE" w:rsidRPr="006B4ADE" w:rsidRDefault="006B4ADE" w:rsidP="006B4ADE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- в  виде  единого  налога  на   вмененный  доход  для отдельных  видов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деятельности (ЕНВД);</w:t>
      </w:r>
    </w:p>
    <w:p w:rsidR="006B4ADE" w:rsidRPr="006B4ADE" w:rsidRDefault="006B4ADE" w:rsidP="006B4ADE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- для сельскохозяйственных товаропроизводителей.</w:t>
      </w:r>
    </w:p>
    <w:p w:rsidR="006B4ADE" w:rsidRPr="006B4ADE" w:rsidRDefault="006B4ADE" w:rsidP="006B4ADE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7. Краткое описание инвестиционного проекта: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___________________________________________________________________________________________________________________________________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         (указать суть проекта, его цель, сроки реализации)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__________________________________________________________________планируется  достичь  по  итогам реализации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проекта:               (сроки создания и количество создаваемых (сохраняемых)</w:t>
      </w:r>
      <w:proofErr w:type="gramEnd"/>
    </w:p>
    <w:p w:rsidR="006B4ADE" w:rsidRPr="006B4ADE" w:rsidRDefault="006B4ADE" w:rsidP="006B4AD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        рабочих мест с указанием специальностей, расширение объемов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       производства товаров, оказываемых услуг на ______%; ед. в год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  Размер   субсидии  прошу   установить   в   соответствии   с   Порядком  и условиями  предоставления, субсидий субъектам малого и (или) среднего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предпринимательства на частичное возмещение фактических затрат связанных с  обучением (переобучением) работников.    Прошу указанную  информацию не предоставлять без моего согласия третьим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лицам.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Руководитель           ______________________/________________________/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(указать должность)          (подпись)         (расшифровка подписи)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М.П.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Главный бухгалтер      ____________________/________________________/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                         (подпись)         (расшифровка подписи)</w:t>
      </w:r>
    </w:p>
    <w:p w:rsidR="006B4ADE" w:rsidRDefault="006B4ADE" w:rsidP="006B4ADE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</w:t>
      </w:r>
    </w:p>
    <w:p w:rsidR="006B4ADE" w:rsidRDefault="006B4ADE" w:rsidP="006B4ADE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</w:p>
    <w:p w:rsidR="006B4ADE" w:rsidRDefault="006B4ADE" w:rsidP="006B4ADE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</w:p>
    <w:p w:rsidR="006B4ADE" w:rsidRPr="006B4ADE" w:rsidRDefault="006B4ADE" w:rsidP="006B4ADE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Приложение 2</w:t>
      </w:r>
    </w:p>
    <w:p w:rsidR="006B4ADE" w:rsidRPr="006B4ADE" w:rsidRDefault="006B4ADE" w:rsidP="006B4ADE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к порядку  и условиям  предоставления,</w:t>
      </w:r>
    </w:p>
    <w:p w:rsidR="006B4ADE" w:rsidRPr="006B4ADE" w:rsidRDefault="006B4ADE" w:rsidP="006B4ADE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субсидий субъектам малого и (или) среднего</w:t>
      </w:r>
    </w:p>
    <w:p w:rsidR="006B4ADE" w:rsidRPr="006B4ADE" w:rsidRDefault="006B4ADE" w:rsidP="006B4ADE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предпринимательства на  </w:t>
      </w:r>
      <w:proofErr w:type="spellStart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возмеще</w:t>
      </w:r>
      <w:proofErr w:type="spellEnd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-</w:t>
      </w:r>
    </w:p>
    <w:p w:rsidR="006B4ADE" w:rsidRPr="006B4ADE" w:rsidRDefault="006B4ADE" w:rsidP="006B4ADE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proofErr w:type="spellStart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ние</w:t>
      </w:r>
      <w:proofErr w:type="spellEnd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части затрат связанных с  </w:t>
      </w:r>
      <w:proofErr w:type="spellStart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обуче</w:t>
      </w:r>
      <w:proofErr w:type="spellEnd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-</w:t>
      </w:r>
    </w:p>
    <w:p w:rsidR="006B4ADE" w:rsidRPr="006B4ADE" w:rsidRDefault="006B4ADE" w:rsidP="006B4ADE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proofErr w:type="spellStart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нием</w:t>
      </w:r>
      <w:proofErr w:type="spellEnd"/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, переобучением работников</w:t>
      </w:r>
    </w:p>
    <w:p w:rsidR="006B4ADE" w:rsidRPr="006B4ADE" w:rsidRDefault="006B4ADE" w:rsidP="006B4ADE">
      <w:pPr>
        <w:keepNext/>
        <w:spacing w:after="0" w:line="240" w:lineRule="auto"/>
        <w:jc w:val="right"/>
        <w:outlineLvl w:val="3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и повышением квалификации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ab/>
      </w: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ab/>
      </w: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ab/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Реестр получателей субсидии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______________________________________________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(наименование формы муниципальной поддержки)                                                       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1473"/>
        <w:gridCol w:w="781"/>
        <w:gridCol w:w="1473"/>
        <w:gridCol w:w="960"/>
      </w:tblGrid>
      <w:tr w:rsidR="006B4ADE" w:rsidRPr="006B4ADE" w:rsidTr="006B4ADE">
        <w:tc>
          <w:tcPr>
            <w:tcW w:w="2027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B4AD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N </w:t>
            </w:r>
            <w:r w:rsidRPr="006B4AD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6B4AD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6B4AD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027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B4AD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Наименование    </w:t>
            </w:r>
            <w:r w:rsidRPr="006B4AD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субъекта малого  </w:t>
            </w:r>
            <w:r w:rsidRPr="006B4AD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или среднего    </w:t>
            </w:r>
            <w:r w:rsidRPr="006B4AD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предпринимательства</w:t>
            </w:r>
          </w:p>
        </w:tc>
        <w:tc>
          <w:tcPr>
            <w:tcW w:w="2027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B4AD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ИНН</w:t>
            </w:r>
          </w:p>
        </w:tc>
        <w:tc>
          <w:tcPr>
            <w:tcW w:w="2027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B4AD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Наименование банка </w:t>
            </w:r>
            <w:r w:rsidRPr="006B4AD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субъекта малого  </w:t>
            </w:r>
            <w:r w:rsidRPr="006B4AD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или среднего   </w:t>
            </w:r>
            <w:r w:rsidRPr="006B4AD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предпринимательства</w:t>
            </w:r>
          </w:p>
        </w:tc>
        <w:tc>
          <w:tcPr>
            <w:tcW w:w="2028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B4AD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Размер  </w:t>
            </w:r>
            <w:r w:rsidRPr="006B4AD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субсидии </w:t>
            </w:r>
            <w:r w:rsidRPr="006B4ADE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(в рублях)</w:t>
            </w:r>
          </w:p>
        </w:tc>
      </w:tr>
      <w:tr w:rsidR="006B4ADE" w:rsidRPr="006B4ADE" w:rsidTr="006B4ADE"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8" w:type="dxa"/>
          </w:tcPr>
          <w:p w:rsidR="006B4ADE" w:rsidRPr="006B4ADE" w:rsidRDefault="006B4ADE" w:rsidP="006B4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B4ADE" w:rsidRPr="006B4ADE" w:rsidTr="006B4ADE"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8" w:type="dxa"/>
          </w:tcPr>
          <w:p w:rsidR="006B4ADE" w:rsidRPr="006B4ADE" w:rsidRDefault="006B4ADE" w:rsidP="006B4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B4ADE" w:rsidRPr="006B4ADE" w:rsidTr="006B4ADE"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8" w:type="dxa"/>
          </w:tcPr>
          <w:p w:rsidR="006B4ADE" w:rsidRPr="006B4ADE" w:rsidRDefault="006B4ADE" w:rsidP="006B4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6B4ADE" w:rsidRPr="006B4ADE" w:rsidRDefault="006B4ADE" w:rsidP="006B4A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</w:p>
    <w:p w:rsidR="006B4ADE" w:rsidRPr="006B4ADE" w:rsidRDefault="006B4ADE" w:rsidP="006B4ADE">
      <w:pPr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____________________________________ ФИО</w:t>
      </w:r>
    </w:p>
    <w:p w:rsidR="006B4ADE" w:rsidRDefault="006B4ADE" w:rsidP="00620EF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6B4ADE" w:rsidRDefault="006B4ADE" w:rsidP="00620EF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6B4ADE" w:rsidRDefault="006B4ADE" w:rsidP="00620EF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6B4ADE" w:rsidRPr="006B4ADE" w:rsidRDefault="006B4ADE" w:rsidP="006B4ADE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2</w:t>
      </w:r>
    </w:p>
    <w:p w:rsidR="006B4ADE" w:rsidRPr="006B4ADE" w:rsidRDefault="006B4ADE" w:rsidP="006B4ADE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постановлению администрации</w:t>
      </w:r>
    </w:p>
    <w:p w:rsidR="006B4ADE" w:rsidRPr="006B4ADE" w:rsidRDefault="006B4ADE" w:rsidP="006B4ADE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Каратузского района от 05.08.2015. № 505-п</w:t>
      </w:r>
    </w:p>
    <w:p w:rsidR="006B4ADE" w:rsidRPr="006B4ADE" w:rsidRDefault="006B4ADE" w:rsidP="006B4ADE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6B4ADE" w:rsidRPr="006B4ADE" w:rsidRDefault="006B4ADE" w:rsidP="006B4ADE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4</w:t>
      </w:r>
    </w:p>
    <w:p w:rsidR="006B4ADE" w:rsidRPr="006B4ADE" w:rsidRDefault="006B4ADE" w:rsidP="006B4ADE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 подпрограмме «Финансовая поддержка малого</w:t>
      </w:r>
    </w:p>
    <w:p w:rsidR="006B4ADE" w:rsidRPr="006B4ADE" w:rsidRDefault="006B4ADE" w:rsidP="006B4ADE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 среднего предпринимательства»</w:t>
      </w:r>
    </w:p>
    <w:p w:rsidR="006B4ADE" w:rsidRPr="006B4ADE" w:rsidRDefault="006B4ADE" w:rsidP="006B4ADE">
      <w:pPr>
        <w:keepNext/>
        <w:spacing w:after="0" w:line="240" w:lineRule="auto"/>
        <w:outlineLvl w:val="3"/>
        <w:rPr>
          <w:rFonts w:ascii="Calibri" w:eastAsia="Calibri" w:hAnsi="Calibri" w:cs="Times New Roman"/>
          <w:iCs/>
          <w:color w:val="auto"/>
          <w:kern w:val="0"/>
          <w:sz w:val="12"/>
          <w:szCs w:val="12"/>
          <w:lang w:eastAsia="en-US"/>
        </w:rPr>
      </w:pPr>
    </w:p>
    <w:p w:rsidR="006B4ADE" w:rsidRPr="006B4ADE" w:rsidRDefault="006B4ADE" w:rsidP="006B4AD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Порядок</w:t>
      </w:r>
    </w:p>
    <w:p w:rsidR="006B4ADE" w:rsidRPr="006B4ADE" w:rsidRDefault="006B4ADE" w:rsidP="006B4ADE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товаров.  </w:t>
      </w:r>
    </w:p>
    <w:p w:rsidR="006B4ADE" w:rsidRPr="006B4ADE" w:rsidRDefault="006B4ADE" w:rsidP="006B4ADE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Настоящий Порядок  устанавливает условия и порядок предоставления муниципальной поддержки в форме субсидий  субъектам малого и (или) среднего предпринимательства на компенсацию  части затрат, связанных с </w:t>
      </w:r>
      <w:proofErr w:type="spellStart"/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</w:t>
      </w:r>
      <w:proofErr w:type="spellEnd"/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приобретением оборудования в целях создания и (или) развития и (или) модернизации производства товаров.</w:t>
      </w:r>
    </w:p>
    <w:p w:rsidR="006B4ADE" w:rsidRPr="006B4ADE" w:rsidRDefault="006B4ADE" w:rsidP="006B4ADE">
      <w:pPr>
        <w:keepNext/>
        <w:spacing w:after="0" w:line="240" w:lineRule="auto"/>
        <w:ind w:firstLine="284"/>
        <w:outlineLvl w:val="3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Раздел 1 Общие положения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1.1 Получателями субсидии являются субъекты малого и (или) среднего предпринимательства, в отношении которых принято положительное решение о предоставлении субсидии. Право на получение субсидии имеют субъекты малого и (или) среднего предпринимательства, зарегистрированные на территории Красноярского края, осуществляющие </w:t>
      </w: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 xml:space="preserve">свою деятельность на территории Каратузского района у которых отсутствует просроченная задолженность по налоговым и иным обязательным платежам в бюджетную систему Российской Федерации. 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1.2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настоящем Порядке используются следующие понятия: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субъекты малого и (или) среднего предпринимательства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условиям ст. 4 Федерального закона от 24.07.2007 № 209-ФЗ "О развитии малого и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среднего предпринимательства в Российской Федерации" (далее - Закон);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заявител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ь-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субъект малого и (или) среднего предпринимательства, подавший заявление о предоставлении субсидии;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получатель-субъект малого и  (или) среднего предпринимательства (далее МСП), в отношении заявки которого принято положительное решение о предоставлении субсидии;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главный распорядитель - распорядитель бюджетных средств, направляемых на возмещение части затрат, связанных с реализацией проектов;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1.3 Субсидии предоставляются субъектам малого и (или) среднего предпринимательства на конкурсной основе за счёт бюджетных средств, предусмотренных на реализацию данного мероприятия. 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1.4 Организатором конкурса  является администрация Каратузского района (далее – Администрации). 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1.5  Решение о предоставлении субсидии принимается конкурсной комиссией по конкурсному отбору технико-экономических обоснований приобретения оборудования в целях создания и (или) развития и (или) модернизации производства товаров (далее – Конкурсная комиссия). 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1.6. Сроки проведения конкурса и состав Конкурсной комиссии утверждаются постановлением администрации Каратузского района. В состав Конкурсной комиссии входит не менее двух представителей Координационного совета по развитию малого и среднего предпринимательства в Каратузском районе и представитель некоммерческих организаций, выражающих интересы субъектов малого и среднего предпринимательства (по согласованию). 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1.7. Субсидия предоставляется на возмещение субъекту МСП части затрат, связанных с приобретением оборудования в целях создания и (или) развития и (или) модернизации производства товаров (далее – затраты).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Под развитием производства в настоящем Порядке понимаются процессы, направленные на увеличение сложности, улучшение качества, появление новых элементов и объектов производства.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Под модернизацией производства в настоящем Порядке понимается усовершенствование, обновление производства, в том числе машин, оборудования, технологических процессов, приведение их в соответствие с новыми требованиями и нормами, техническими условиями, показателями качества.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Субсидия предоставляется при условии, что оборудование является новой техникой, не было в употреблении и с момента его  выпуска прошло не более трех лет. 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Под оборудованием понимается приобретение оборудования, устройств, механизмов, автотранспортных средств, приборов, аппаратов, агрегатов, установок машин, средств и технологий, соответствующих кодам подраздела 14 «Машины и оборудования», а также кодами 15 3410020-15 3410226, 15 3410340-153410442, 15 342140-153420219, 15 3599300-15 3599309 подраздела 15 «Средства транспортные» Общероссийского классификатора основных средств, утвержденного постановлением Госстандарта Российской Федерации от 26.12.1994 № 359.</w:t>
      </w:r>
      <w:proofErr w:type="gramEnd"/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1.8. Право на участие в конкурсе имеют все субъекты МСП, осуществляющие хозяйственную деятельность на территории Каратузского района. 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1.9. Поддержка не может оказываться в отношении субъектов малого и (или) среднего предпринимательства: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б) являющихся участниками соглашений о разделе продукции;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в) 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осуществляющих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предпринимательскую деятельность в сфере игорного бизнеса;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г) 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являющихся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Федерации.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Финансовая поддержка субъектов малого и (или) среднего предпринимательства, предусмотренная статьей 17 Закона, не может оказываться субъектам малого и (или)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 Условия предоставления субсидии</w:t>
      </w:r>
    </w:p>
    <w:p w:rsidR="006B4ADE" w:rsidRPr="006B4ADE" w:rsidRDefault="006B4ADE" w:rsidP="006B4ADE">
      <w:pPr>
        <w:spacing w:after="0" w:line="240" w:lineRule="auto"/>
        <w:ind w:firstLine="284"/>
        <w:rPr>
          <w:rFonts w:ascii="Calibri" w:hAnsi="Calibri" w:cs="Times New Roman"/>
          <w:bCs/>
          <w:color w:val="auto"/>
          <w:kern w:val="0"/>
          <w:sz w:val="12"/>
          <w:szCs w:val="12"/>
        </w:rPr>
      </w:pP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2.1.  Субсидии предоставляются из расчета не более 50 процентов произведенных затрат на один субъект малого и среднего предпринимательства, но не более 100,0 тыс. рублей одному субъекту малого или среднего предпринимательства  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 случае поступления в бюджет района средств краевого бюджета и федерального бюджета по итогам конкурса по отбору муниципальных программ для предоставления субсидий бюджетам муниципальных образований края в целях </w:t>
      </w:r>
      <w:proofErr w:type="spell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софинансирования</w:t>
      </w:r>
      <w:proofErr w:type="spell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мероприятий по поддержке и развитию малого и среднего предпринимательства и со дня их зачисления на расчетный счет администрации района максимальный размер субсидии составляет 500,0 тыс. рублей одному субъекту малого  и  (или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) среднего предпринимательства.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G, K, L, M (за исключением кодов 71 и 75), N, O, S, T, U Общероссийского классификатора видов экономической деятельности (ОК  029-2014 (КДЕС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2015 году субсидии из федерального бюджета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G, J, K (за исключением кода 74.2), L, O (за исключением кодов 90 и 92), P, а также относящихся к подклассу 63.3 раздела I  Общероссийского классификатора видов экономической деятельности (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ОК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029-2001 (КДЕС ред. 1).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2.2. Финансовая поддержка субъектам малого и (или) среднего предпринимательства оказывается администрацией района на основании заявок, поданных субъектами малого и (или) среднего предпринимательства. 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Субсидии предоставляются в пределах средств, предусмотренных на эти цели в бюджете района на соответствующий финансовый год,  а также за счет средств межбюджетных трансфертов из федерального и краевого бюджетов.</w:t>
      </w:r>
      <w:proofErr w:type="gramEnd"/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2.3. Субъект малого или среднего предпринимательства, претендующий на получение субсидии для участия в конкурсе, предоставляет в администрацию района следующие документы: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-заявление на предоставление субсидии по форме согласно приложению № 1 к настоящему Порядку;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ранее чем 1 января текущего года (предоставляется по инициативе заявителя);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-справку Инспекции ФНС России по месту учета субъекта малого и (или) среднего предпринимательства о состоянии расчетов по налогам, сборам и взносам, выданную не ранее чем за 30 дней до даты подачи документов (предоставляется по инициативе заявителя);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-справки: 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</w:t>
      </w: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>Федерации, полученные в срок не ранее 30 дней до даты подачи заявки (заявок) (предоставляется по инициативе заявителя);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- заверенные субъектом МСП копии действующих  договоров </w:t>
      </w: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br/>
        <w:t>на приобретение в собственность оборудования стоимостью свыше 40000,0 (сорок тысяч) рублей;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 копии платежных документов, подтверждающие фактическую оплату субъектом малого и среднего предпринимательства оборудования и бухгалтерские документы, подтверждающие постановку на баланс указанного оборудования (субъектами, ведущими бухгалтерский учет) заверенные заявителем;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копии учредительных документов (для юридических лиц);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сведения о фактическом уровне заработной платы работников субъекта МСП;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для субъектов малого и (или) среднего предпринимательства, применявших в отчетном периоде специальные режимы налогообложения справку об имущественном и финансовом состоянии согласно приложению № 4 к настоящему Порядку;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- технико-экономическое обоснование приобретения оборудования в целях создания и (или) развития, и (или) модернизации производства товаров. 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Технико-экономическое обоснование готовится субъектом МСП в свободной форме, самостоятельно либо с привлечением организаций, специализирующихся на бизнес - планировании, проектировании и иной подобной деятельности, в том числе научной. 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В </w:t>
      </w:r>
      <w:proofErr w:type="spellStart"/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технико</w:t>
      </w:r>
      <w:proofErr w:type="spell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-  экономическом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обосновании должны быть отражены основные цели и задачи реализации проекта, обоснование приобретения оборудования, подтверждающего цели создания и (или) развития и (или) модернизации производства, сведения о созданных и сохраненных рабочих местах, показатели развития производства до и после приобретения оборудования, позволяющие сделать вывод о наличии  усовершенствований, улучшений, обновлений объекта, приведение его в соответствие с новыми требованиями и нормами, техническими условиями, показателями качества                   и другими требованиями, связанными с реализацией проекта.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2.4. Критерии оценки </w:t>
      </w:r>
      <w:proofErr w:type="spellStart"/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технико</w:t>
      </w:r>
      <w:proofErr w:type="spell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- экономическое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обоснования: 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назначение приобретения оборудования;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количество созданных рабочих мест;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объем производства;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- заработная плата работников субъектов МСП. 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Каждый критерий, указанный в пункте 2.4. настоящего Порядка оценивается по баллам в соответствии с максимальным/минимальным значением, установленным в приложении № 2 к настоящему Порядку. 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2.5. Предоставление неполного пакета документов, указанных в пункте 2.3 настоящего Порядка, а также предоставление копий документов, не поддающихся прочтению, является основанием для принятия решения о несоответствии заявки условиям предоставления субсидии.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2.6.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 Порядок предоставления субсидии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3.1. Отдел планирования и экономического развития администрации района: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3.1.1 направляет на опубликование в районной газете «Знамя труда» и размещает на официальном сайте администрации Каратузского района объявление  о проведении конкурса не менее чем за один день до начала срока подачи заявок на участие в конкурсе (далее – объявление). </w:t>
      </w: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>В  объявлении содержится информация о месте, времени и процедуре приёма документов, указанных в пунктах 2.2. - 2.3. настоящего Порядка. Срок приёма документов  не может составлять менее 10 календарных дней.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3.1.2 поступившие заявки регистрируются отделом планирования и экономического развития администрации района в журнале регистрации заявок для участия в конкурсе по отбору субъектов МСП для 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товаров, с указанием даты и времени поступления.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Принятые заявки и документы возврату субъекту МСП не подлежат.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3.1.3 заявка на участие в конкурсе, поступившая после установленного срока проведения конкурса, не регистрируется, не рассматривается и возвращается  субъекту  МСП.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3.1.4  приём заявок на участие в конкурсе осуществляется отделом планирования и экономического развития администрации района по адресу: 662850, Красноярский край, с. Каратузское, ул. 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Советская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, д. 21, кабинет 301 в период проведения конкурса. </w:t>
      </w:r>
    </w:p>
    <w:p w:rsid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3.1.5  в течение 3 рабочих дней, с момента регистрации заявки, направляет для ознакомления в адрес членов Конкурсной комиссии документы, поступившие с заявкой; </w:t>
      </w: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</w:p>
    <w:p w:rsid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3.1.6 оценочные листы, заявки и документы представляет для рассмотрения на ближайшем заседании Конкурсной комиссии в порядке очередности регистрации заявок;</w:t>
      </w:r>
    </w:p>
    <w:p w:rsid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3.1.7 10 рабочих дней с момента окончания приема документов для участия в конкурсе; 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3.1.8  информацию о результатах рассмотрения заявки предоставляет субъекту МСП в течение 3 рабочих дней со дня подписания протокола членами Конкурсной комиссии.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4. 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Конкурсная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комиссии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4.1. Заседание конкурсной комиссии (далее – заседание) проводится не позднее 10 рабочих дней с момента окончания приема документов от субъекта МСП.  Заседание проводится в течение 1 рабочего дня при наличии не менее одной заявки. Заседание является правомочным, если на нём присутствуют не менее половины её членов.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4.2. Рассматривает заявки и документы на предмет соответствия условиям допуска, 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указанных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 разделе 2 настоящего Порядка.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4.3. Рассматривает оценку технико-экономических обоснований, представленных в составе заявок, на основании чего принимает решение о предоставлении либо об отказе в предоставлении субсидии.</w:t>
      </w:r>
      <w:r w:rsidRPr="006B4ADE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</w:t>
      </w: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Результаты, представленные членами конкурсной комиссии в оценочных листах по каждому проекту, суммируются в сводную  оценочную ведомость.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4.4. Решения, указанные в пункте 3.1 настоящего Порядка, принимаются конкурсной комиссией на заседании и оформляются протоколом в срок, не превышающий 3 рабочих дней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4.5. Конкурсную комиссию возглавляет председатель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4.6. Ведение протокола осуществляет ответственный секретарь конкурсной комиссии. В случае отсутствия ответственного секретаря  конкурсной комиссии, его обязанности исполняет член конкурсной комиссии, назначенный председателем комиссии.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4.7. При принятии решения о предоставлении субсидии, в первую очередь предоставляется субсидия субъекту МСП, чья заявка набрала наибольший суммарный балл, далее по мере убывания, но в пределах сре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дств пр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едусмотренных на реализацию данного мероприятия в текущем году.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случае равенства набранных победителями суммарных баллов преимущество отдается победителю, чья заявка зарегистрирована ранее.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4.8. Решение об отказе в предоставлении субсидий принимается конкурсной комиссией в случае, если заявка набрала менее 15 баллов.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4.9. Решения Конкурсной комиссии принимаются на заседании большинством голосов от числа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4.10. Решения, принятые конкурсной комиссией, могут быть обжалованы в соответствии с законодательством Российской Федерации.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4.11. Отдел планирования и экономического развития администрации района в течение пяти рабочих дней, 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 даты принятия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решения Конкурсной комиссией о предоставлении субсидии МСП направляет уведомление  в адрес субъекта МСП.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4.12. В соответствии с решением Конкурсной комиссии отдел планирования и экономического развития администрации района готовит проект распоряжения администрации Каратузского района «О субсидировании части затрат субъектов 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товаров» (далее – распоряжение о предоставлении субсидии). 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4.13. На основании решения Конкурсной комиссии и распоряжения о предоставлении субсидии,  отдел планирования и экономического развития администрации района  в течение 5 </w:t>
      </w: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 xml:space="preserve">рабочих дней готовит проект соглашения о предоставлении субсидии, и направляет его для подписания обеими сторонами. 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4.14. Бухгалтерия администрации района на основании распоряжения,  соглашения на предоставление субсидии и реестра получателей субсидии (приложении 3), представленного отделом планирования и экономического развития  администрации района перечисляет денежные средства на расчётный счёт субъекта МСП. </w:t>
      </w:r>
    </w:p>
    <w:p w:rsidR="006B4ADE" w:rsidRPr="006B4ADE" w:rsidRDefault="006B4ADE" w:rsidP="006B4AD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4.15. Субсидия считается предоставленной получателю в день списания средств субсидии с лицевого счета администрации Каратузского района на расчетный счет получателя.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5 Порядок возврата субсидии в район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5.1. В случае выявления факта нарушения получателем субсидии условий, установленных при предоставлении субсидии, планирования и экономического развития администрации района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5.2.  Отдел планирования и экономического развития администрации района в течение 3 рабочих дней направляет получателю субсидии копию распоряжения о возврате субсидии.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5.3. Получатель субсидии в течение 10 календарных дней со дня получения решения о возврате субсидии обязан произвести возврат в бюджет района ранее полученных сумм субсидии, указанных в распоряжении о возврате субсидии, в полном объеме.</w:t>
      </w:r>
    </w:p>
    <w:p w:rsidR="006B4ADE" w:rsidRPr="006B4ADE" w:rsidRDefault="006B4ADE" w:rsidP="006B4ADE">
      <w:pPr>
        <w:keepNext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5.4.  В случае если получатель субсидии не возвратил средства в сумме, указанной в распоряжении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дств в б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юджет в соответствии с законодательством Российской Федерации.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B4ADE" w:rsidRDefault="006B4ADE" w:rsidP="006B4AD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6B4ADE" w:rsidRDefault="006B4ADE" w:rsidP="006B4AD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6B4ADE" w:rsidRPr="006B4ADE" w:rsidRDefault="006B4ADE" w:rsidP="006B4ADE">
      <w:pPr>
        <w:tabs>
          <w:tab w:val="left" w:pos="7410"/>
        </w:tabs>
        <w:spacing w:after="0" w:line="360" w:lineRule="auto"/>
        <w:ind w:left="1276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Приложение  1</w:t>
      </w:r>
    </w:p>
    <w:p w:rsidR="006B4ADE" w:rsidRPr="006B4ADE" w:rsidRDefault="006B4ADE" w:rsidP="006B4ADE">
      <w:pPr>
        <w:spacing w:after="0" w:line="240" w:lineRule="auto"/>
        <w:ind w:left="1276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к Порядку субсидирования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 </w:t>
      </w:r>
    </w:p>
    <w:p w:rsidR="006B4ADE" w:rsidRPr="006B4ADE" w:rsidRDefault="006B4ADE" w:rsidP="006B4ADE">
      <w:pPr>
        <w:spacing w:after="0" w:line="240" w:lineRule="auto"/>
        <w:ind w:left="480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B4ADE" w:rsidRPr="006B4ADE" w:rsidRDefault="006B4ADE" w:rsidP="006B4ADE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Главе района </w:t>
      </w:r>
    </w:p>
    <w:p w:rsidR="006B4ADE" w:rsidRPr="006B4ADE" w:rsidRDefault="006B4ADE" w:rsidP="006B4ADE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______________________</w:t>
      </w:r>
    </w:p>
    <w:p w:rsidR="006B4ADE" w:rsidRPr="006B4ADE" w:rsidRDefault="006B4ADE" w:rsidP="006B4ADE">
      <w:pPr>
        <w:spacing w:after="0" w:line="240" w:lineRule="auto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ЗАЯВЛЕНИЕ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на субсидирование  части затрат, связанных  с приобретением оборудования в целях создания и (или) развития и (или) модернизации производства товаров 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от ____________________________________________________________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_______________________________________________________________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(наименование и организационно-правовая форма субъекта МСП)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Почтовый адрес: ________________________________________________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ИНН _______________________________ОГРН_______________________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Номер свидетельства ЕГРИП/ЕГРЮЛ_______________________________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Место  государственной  регистрации  предпринимательской  деятельности: __________________________________________________________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Номер контактного телефона/факса: ___________________________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Ф.И.О. и контактные данные представителя (для юридических лиц)* 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Прошу предоставить субсидию в сумме _______________________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_________________________________________________________ рублей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(цифрами и прописью)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для  возмещения затрат, фактически понесенных при приобретении оборудования в целях создания и (или) развития и (или) модернизации производства товаров  в размере _________________________________рублей.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Затраченные  средства были направлены 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на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_______________________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________________________________________________________________.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(указывается конкретное направление расходования средств (оплата услуг соответствующей организации  с указанием характеристик проведенных работ, объемов услуг и т.п.)</w:t>
      </w:r>
      <w:proofErr w:type="gramEnd"/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</w:t>
      </w: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  <w:t>В качестве документов, подтверждающих фактически произведенные затраты, прилагаю: _________________________________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    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(перечисляются документы первичного учета, подтверждающие фактические расходы ____________________________________________________________________</w:t>
      </w:r>
      <w:proofErr w:type="gramEnd"/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              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(договоры, счета-фактуры, платежные поручения, накладные, акты приемки выполненных ____________________________________________________________________</w:t>
      </w:r>
      <w:proofErr w:type="gramEnd"/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работ и другие. 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Вид деятельности по ОКВЭД, фактический адрес (адрес места осуществления деятельности)__________________________________________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  <w:t xml:space="preserve">Информация 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ранее 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предоставляемой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финансовой поддержки (форма поддержки, сроки, когда и кем оказывалась) ______________________________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Корреспонденцию в мой адрес направлять по адресу: _________________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________________________________________________________________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Настоящим удостоверяю соответствие категориям, установленным статьей 4 Федерального закона от 24 июля 2007 года № 209-ФЗ  «О развитии малого и среднего предпринимательства в Российской Федерации», регистрацию и осуществление деятельности на территории Каратузского района, а также отсутствие задолженности по уплате налогов, сборов, страховых взносов, пеней и налоговых санкций.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  <w:t>Заявляю о  том,  что: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-  на день подачи заявления о предоставлении субсидии в  отношении  меня  как субъекта  хозяйственных правоотношений не проводятся процедуры ликвидации юридического лица, отсутствует решение арбитражного суда о признании юридического лица (индивидуального предпринимателя)  банкротом и об открытии конкурсного производства, не приостановлена деятельность юридического лица в порядке, предусмотренном Кодексом Российской Федерации об административных правонарушениях, а также отсутствует задолженность по заработной плате сотрудникам. </w:t>
      </w:r>
      <w:proofErr w:type="gramEnd"/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- в случае получения субсидии обязуюсь сохранить среднюю численность 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работающих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в течение одного года со дня получения субсидии.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Даю свое согласие на проверку и обработку данных, указанных мной в заявлении.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С условиями и порядком предоставления субсидии 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ознакомлен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, достоверность представленной информации гарантирую.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ab/>
        <w:t>В соответствии с установленным порядком к заявлению прилагаются документы на ____ листах.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Подпись ________ /____________________________/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                                                                    (расшифровка подписи)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           </w:t>
      </w:r>
    </w:p>
    <w:p w:rsidR="006B4ADE" w:rsidRPr="006B4ADE" w:rsidRDefault="006B4ADE" w:rsidP="006B4ADE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          МП</w:t>
      </w:r>
    </w:p>
    <w:p w:rsidR="006B4ADE" w:rsidRDefault="006B4ADE" w:rsidP="006B4AD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6B4ADE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Дата подачи заявления «____» __________ 20_____ г.</w:t>
      </w:r>
    </w:p>
    <w:p w:rsidR="006B4ADE" w:rsidRDefault="006B4ADE">
      <w:pPr>
        <w:spacing w:after="200" w:line="276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br w:type="page"/>
      </w:r>
    </w:p>
    <w:p w:rsidR="006B4ADE" w:rsidRPr="006B4ADE" w:rsidRDefault="006B4ADE" w:rsidP="006B4ADE">
      <w:pPr>
        <w:spacing w:after="0" w:line="36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lastRenderedPageBreak/>
        <w:t>Приложение  2</w:t>
      </w:r>
    </w:p>
    <w:p w:rsidR="006B4ADE" w:rsidRPr="006B4ADE" w:rsidRDefault="006B4ADE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к Порядку субсидирования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 </w:t>
      </w:r>
    </w:p>
    <w:p w:rsidR="006B4ADE" w:rsidRPr="006B4ADE" w:rsidRDefault="006B4ADE" w:rsidP="006B4ADE">
      <w:pPr>
        <w:spacing w:after="0" w:line="240" w:lineRule="auto"/>
        <w:ind w:left="480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B4ADE" w:rsidRPr="006B4ADE" w:rsidRDefault="006B4ADE" w:rsidP="006B4AD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КОЛИЧЕСТВЕННЫЕ ПОКАЗАТЕЛИ</w:t>
      </w:r>
    </w:p>
    <w:p w:rsidR="006B4ADE" w:rsidRPr="006B4ADE" w:rsidRDefault="006B4ADE" w:rsidP="006B4AD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балльной оценки проектов </w:t>
      </w:r>
    </w:p>
    <w:p w:rsidR="006B4ADE" w:rsidRPr="006B4ADE" w:rsidRDefault="006B4ADE" w:rsidP="006B4AD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конкурса по отбору субъектов МСП,  претендующих на предоставление субсидий, связанных  с приобретением оборудования в целях создания и (или) развития и (или) модернизации производства товаров </w:t>
      </w:r>
    </w:p>
    <w:tbl>
      <w:tblPr>
        <w:tblW w:w="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2410"/>
        <w:gridCol w:w="851"/>
      </w:tblGrid>
      <w:tr w:rsidR="006B4ADE" w:rsidRPr="006B4ADE" w:rsidTr="006B4ADE">
        <w:trPr>
          <w:trHeight w:val="20"/>
        </w:trPr>
        <w:tc>
          <w:tcPr>
            <w:tcW w:w="534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End"/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/п</w:t>
            </w:r>
          </w:p>
        </w:tc>
        <w:tc>
          <w:tcPr>
            <w:tcW w:w="1559" w:type="dxa"/>
            <w:vAlign w:val="center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Наименование критерия оценки</w:t>
            </w:r>
          </w:p>
        </w:tc>
        <w:tc>
          <w:tcPr>
            <w:tcW w:w="2410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Минимальное/максимальное значение</w:t>
            </w:r>
          </w:p>
        </w:tc>
        <w:tc>
          <w:tcPr>
            <w:tcW w:w="851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Количество баллов</w:t>
            </w:r>
          </w:p>
        </w:tc>
      </w:tr>
      <w:tr w:rsidR="006B4ADE" w:rsidRPr="006B4ADE" w:rsidTr="006B4ADE">
        <w:trPr>
          <w:trHeight w:val="20"/>
        </w:trPr>
        <w:tc>
          <w:tcPr>
            <w:tcW w:w="534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410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851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</w:tr>
      <w:tr w:rsidR="006B4ADE" w:rsidRPr="006B4ADE" w:rsidTr="006B4ADE">
        <w:trPr>
          <w:trHeight w:val="20"/>
        </w:trPr>
        <w:tc>
          <w:tcPr>
            <w:tcW w:w="534" w:type="dxa"/>
            <w:vMerge w:val="restart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1559" w:type="dxa"/>
            <w:vMerge w:val="restart"/>
            <w:vAlign w:val="center"/>
          </w:tcPr>
          <w:p w:rsidR="006B4ADE" w:rsidRPr="006B4ADE" w:rsidRDefault="006B4ADE" w:rsidP="006B4ADE">
            <w:pPr>
              <w:spacing w:after="0" w:line="240" w:lineRule="auto"/>
              <w:ind w:firstLine="1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Назначение приобретения оборудования </w:t>
            </w:r>
          </w:p>
        </w:tc>
        <w:tc>
          <w:tcPr>
            <w:tcW w:w="2410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организация нового производства продукции </w:t>
            </w:r>
          </w:p>
        </w:tc>
        <w:tc>
          <w:tcPr>
            <w:tcW w:w="851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</w:tr>
      <w:tr w:rsidR="006B4ADE" w:rsidRPr="006B4ADE" w:rsidTr="006B4ADE">
        <w:trPr>
          <w:trHeight w:val="20"/>
        </w:trPr>
        <w:tc>
          <w:tcPr>
            <w:tcW w:w="534" w:type="dxa"/>
            <w:vMerge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повышение качества выпускаемой продукции  (сертификация, приведение в соответствие с ГОСТами, ТУ и т.п.) </w:t>
            </w:r>
          </w:p>
        </w:tc>
        <w:tc>
          <w:tcPr>
            <w:tcW w:w="851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</w:tr>
      <w:tr w:rsidR="006B4ADE" w:rsidRPr="006B4ADE" w:rsidTr="006B4ADE">
        <w:trPr>
          <w:trHeight w:val="20"/>
        </w:trPr>
        <w:tc>
          <w:tcPr>
            <w:tcW w:w="534" w:type="dxa"/>
            <w:vMerge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энергосбережение и повышение </w:t>
            </w:r>
            <w:proofErr w:type="spellStart"/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энергоэффективности</w:t>
            </w:r>
            <w:proofErr w:type="spellEnd"/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производства продукции </w:t>
            </w:r>
          </w:p>
        </w:tc>
        <w:tc>
          <w:tcPr>
            <w:tcW w:w="851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</w:tr>
      <w:tr w:rsidR="006B4ADE" w:rsidRPr="006B4ADE" w:rsidTr="006B4ADE">
        <w:trPr>
          <w:trHeight w:val="20"/>
        </w:trPr>
        <w:tc>
          <w:tcPr>
            <w:tcW w:w="534" w:type="dxa"/>
            <w:vMerge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снижение отпускной стоимости единицы продукции)</w:t>
            </w:r>
          </w:p>
        </w:tc>
        <w:tc>
          <w:tcPr>
            <w:tcW w:w="851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</w:tr>
      <w:tr w:rsidR="006B4ADE" w:rsidRPr="006B4ADE" w:rsidTr="006B4ADE">
        <w:trPr>
          <w:trHeight w:val="20"/>
        </w:trPr>
        <w:tc>
          <w:tcPr>
            <w:tcW w:w="534" w:type="dxa"/>
            <w:vMerge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851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</w:tr>
      <w:tr w:rsidR="006B4ADE" w:rsidRPr="006B4ADE" w:rsidTr="006B4ADE">
        <w:trPr>
          <w:trHeight w:val="20"/>
        </w:trPr>
        <w:tc>
          <w:tcPr>
            <w:tcW w:w="534" w:type="dxa"/>
            <w:vMerge w:val="restart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1559" w:type="dxa"/>
            <w:vMerge w:val="restart"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Количество созданных рабочих мест (ед.)</w:t>
            </w:r>
          </w:p>
        </w:tc>
        <w:tc>
          <w:tcPr>
            <w:tcW w:w="2410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от 1 до 3</w:t>
            </w:r>
          </w:p>
        </w:tc>
        <w:tc>
          <w:tcPr>
            <w:tcW w:w="851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</w:tr>
      <w:tr w:rsidR="006B4ADE" w:rsidRPr="006B4ADE" w:rsidTr="006B4ADE">
        <w:trPr>
          <w:trHeight w:val="20"/>
        </w:trPr>
        <w:tc>
          <w:tcPr>
            <w:tcW w:w="534" w:type="dxa"/>
            <w:vMerge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от 4 до 6</w:t>
            </w:r>
          </w:p>
        </w:tc>
        <w:tc>
          <w:tcPr>
            <w:tcW w:w="851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</w:tr>
      <w:tr w:rsidR="006B4ADE" w:rsidRPr="006B4ADE" w:rsidTr="006B4ADE">
        <w:trPr>
          <w:trHeight w:val="20"/>
        </w:trPr>
        <w:tc>
          <w:tcPr>
            <w:tcW w:w="534" w:type="dxa"/>
            <w:vMerge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от 7 и выше</w:t>
            </w:r>
          </w:p>
        </w:tc>
        <w:tc>
          <w:tcPr>
            <w:tcW w:w="851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</w:tr>
      <w:tr w:rsidR="006B4ADE" w:rsidRPr="006B4ADE" w:rsidTr="006B4ADE">
        <w:trPr>
          <w:trHeight w:val="20"/>
        </w:trPr>
        <w:tc>
          <w:tcPr>
            <w:tcW w:w="534" w:type="dxa"/>
            <w:vMerge w:val="restart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3.</w:t>
            </w:r>
          </w:p>
        </w:tc>
        <w:tc>
          <w:tcPr>
            <w:tcW w:w="1559" w:type="dxa"/>
            <w:vMerge w:val="restart"/>
            <w:vAlign w:val="center"/>
          </w:tcPr>
          <w:p w:rsidR="006B4ADE" w:rsidRPr="006B4ADE" w:rsidRDefault="006B4ADE" w:rsidP="006B4ADE">
            <w:pPr>
              <w:spacing w:after="0" w:line="240" w:lineRule="auto"/>
              <w:ind w:firstLine="1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Объем производства </w:t>
            </w:r>
          </w:p>
          <w:p w:rsidR="006B4ADE" w:rsidRPr="006B4ADE" w:rsidRDefault="006B4ADE" w:rsidP="006B4AD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увеличение объемов производства продукции </w:t>
            </w:r>
          </w:p>
        </w:tc>
        <w:tc>
          <w:tcPr>
            <w:tcW w:w="851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</w:tr>
      <w:tr w:rsidR="006B4ADE" w:rsidRPr="006B4ADE" w:rsidTr="006B4ADE">
        <w:trPr>
          <w:trHeight w:val="20"/>
        </w:trPr>
        <w:tc>
          <w:tcPr>
            <w:tcW w:w="534" w:type="dxa"/>
            <w:vMerge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объем производства не изменился при расширении ассортимента выпускаемой продукции </w:t>
            </w:r>
          </w:p>
        </w:tc>
        <w:tc>
          <w:tcPr>
            <w:tcW w:w="851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</w:tr>
      <w:tr w:rsidR="006B4ADE" w:rsidRPr="006B4ADE" w:rsidTr="006B4ADE">
        <w:trPr>
          <w:trHeight w:val="20"/>
        </w:trPr>
        <w:tc>
          <w:tcPr>
            <w:tcW w:w="534" w:type="dxa"/>
            <w:vMerge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объем производства не изменился при повышении качества выпускаемой продукции </w:t>
            </w:r>
          </w:p>
        </w:tc>
        <w:tc>
          <w:tcPr>
            <w:tcW w:w="851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</w:tr>
      <w:tr w:rsidR="006B4ADE" w:rsidRPr="006B4ADE" w:rsidTr="006B4ADE">
        <w:trPr>
          <w:trHeight w:val="20"/>
        </w:trPr>
        <w:tc>
          <w:tcPr>
            <w:tcW w:w="534" w:type="dxa"/>
            <w:vMerge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объемы производства продукции  не изменились</w:t>
            </w:r>
          </w:p>
        </w:tc>
        <w:tc>
          <w:tcPr>
            <w:tcW w:w="851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</w:tr>
      <w:tr w:rsidR="006B4ADE" w:rsidRPr="006B4ADE" w:rsidTr="006B4ADE">
        <w:trPr>
          <w:trHeight w:val="20"/>
        </w:trPr>
        <w:tc>
          <w:tcPr>
            <w:tcW w:w="534" w:type="dxa"/>
            <w:vMerge w:val="restart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4.</w:t>
            </w:r>
          </w:p>
        </w:tc>
        <w:tc>
          <w:tcPr>
            <w:tcW w:w="1559" w:type="dxa"/>
            <w:vMerge w:val="restart"/>
            <w:vAlign w:val="center"/>
          </w:tcPr>
          <w:p w:rsidR="006B4ADE" w:rsidRPr="006B4ADE" w:rsidRDefault="006B4ADE" w:rsidP="006B4ADE">
            <w:pPr>
              <w:spacing w:after="0" w:line="240" w:lineRule="auto"/>
              <w:ind w:firstLine="12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Заработная плата работников субъектов МСП</w:t>
            </w:r>
            <w:proofErr w:type="gramStart"/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 (%)</w:t>
            </w:r>
            <w:proofErr w:type="gramEnd"/>
          </w:p>
        </w:tc>
        <w:tc>
          <w:tcPr>
            <w:tcW w:w="2410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увеличилась более чем на 2%</w:t>
            </w:r>
          </w:p>
        </w:tc>
        <w:tc>
          <w:tcPr>
            <w:tcW w:w="851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</w:tr>
      <w:tr w:rsidR="006B4ADE" w:rsidRPr="006B4ADE" w:rsidTr="006B4ADE">
        <w:trPr>
          <w:trHeight w:val="20"/>
        </w:trPr>
        <w:tc>
          <w:tcPr>
            <w:tcW w:w="534" w:type="dxa"/>
            <w:vMerge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увеличилась до 2%</w:t>
            </w:r>
          </w:p>
        </w:tc>
        <w:tc>
          <w:tcPr>
            <w:tcW w:w="851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</w:tr>
      <w:tr w:rsidR="006B4ADE" w:rsidRPr="006B4ADE" w:rsidTr="006B4ADE">
        <w:trPr>
          <w:trHeight w:val="20"/>
        </w:trPr>
        <w:tc>
          <w:tcPr>
            <w:tcW w:w="534" w:type="dxa"/>
            <w:vMerge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сохраняется на прежнем уровне</w:t>
            </w:r>
          </w:p>
        </w:tc>
        <w:tc>
          <w:tcPr>
            <w:tcW w:w="851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</w:tr>
    </w:tbl>
    <w:p w:rsidR="006B4ADE" w:rsidRPr="006B4ADE" w:rsidRDefault="006B4ADE" w:rsidP="006B4ADE">
      <w:pPr>
        <w:spacing w:after="0" w:line="360" w:lineRule="auto"/>
        <w:ind w:left="4956" w:firstLine="567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6B4ADE" w:rsidRPr="006B4ADE" w:rsidRDefault="006B4ADE" w:rsidP="006B4ADE">
      <w:pPr>
        <w:spacing w:after="0" w:line="360" w:lineRule="auto"/>
        <w:ind w:left="2552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Приложение  3</w:t>
      </w:r>
    </w:p>
    <w:p w:rsidR="006B4ADE" w:rsidRPr="006B4ADE" w:rsidRDefault="006B4ADE" w:rsidP="006B4ADE">
      <w:pPr>
        <w:spacing w:after="0" w:line="240" w:lineRule="auto"/>
        <w:ind w:left="2552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к Порядку субсидирования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товаров </w:t>
      </w:r>
    </w:p>
    <w:p w:rsidR="006B4ADE" w:rsidRPr="006B4ADE" w:rsidRDefault="006B4ADE" w:rsidP="006B4ADE">
      <w:pPr>
        <w:spacing w:after="0" w:line="240" w:lineRule="auto"/>
        <w:ind w:left="480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Реестр получателей субсидий                                   ______________________________________________________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(наименование формы муниципальной поддержки)</w:t>
      </w:r>
    </w:p>
    <w:p w:rsidR="006B4ADE" w:rsidRPr="006B4ADE" w:rsidRDefault="006B4ADE" w:rsidP="006B4ADE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1473"/>
        <w:gridCol w:w="781"/>
        <w:gridCol w:w="1473"/>
        <w:gridCol w:w="960"/>
      </w:tblGrid>
      <w:tr w:rsidR="006B4ADE" w:rsidRPr="006B4ADE" w:rsidTr="006B4ADE">
        <w:tc>
          <w:tcPr>
            <w:tcW w:w="2027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№ </w:t>
            </w: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</w:r>
            <w:proofErr w:type="gramStart"/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2027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Наименование    </w:t>
            </w: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субъекта малого  </w:t>
            </w: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или среднего    </w:t>
            </w: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предпринимательства</w:t>
            </w:r>
          </w:p>
        </w:tc>
        <w:tc>
          <w:tcPr>
            <w:tcW w:w="2027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ИНН</w:t>
            </w:r>
          </w:p>
        </w:tc>
        <w:tc>
          <w:tcPr>
            <w:tcW w:w="2027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Наименование банка </w:t>
            </w: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субъекта малого  </w:t>
            </w: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или среднего   </w:t>
            </w: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предпринимательства</w:t>
            </w:r>
          </w:p>
        </w:tc>
        <w:tc>
          <w:tcPr>
            <w:tcW w:w="2028" w:type="dxa"/>
          </w:tcPr>
          <w:p w:rsidR="006B4ADE" w:rsidRPr="006B4ADE" w:rsidRDefault="006B4ADE" w:rsidP="006B4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Размер  </w:t>
            </w: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 xml:space="preserve">субсидии </w:t>
            </w:r>
            <w:r w:rsidRPr="006B4ADE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br/>
              <w:t>(в рублях)</w:t>
            </w:r>
          </w:p>
        </w:tc>
      </w:tr>
      <w:tr w:rsidR="006B4ADE" w:rsidRPr="006B4ADE" w:rsidTr="006B4ADE"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8" w:type="dxa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B4ADE" w:rsidRPr="006B4ADE" w:rsidTr="006B4ADE"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8" w:type="dxa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6B4ADE" w:rsidRPr="006B4ADE" w:rsidTr="006B4ADE"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7" w:type="dxa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28" w:type="dxa"/>
          </w:tcPr>
          <w:p w:rsidR="006B4ADE" w:rsidRPr="006B4ADE" w:rsidRDefault="006B4ADE" w:rsidP="006B4ADE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6B4ADE" w:rsidRPr="006B4ADE" w:rsidRDefault="006B4ADE" w:rsidP="006B4ADE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</w:p>
    <w:p w:rsidR="006B4ADE" w:rsidRPr="006B4ADE" w:rsidRDefault="006B4ADE" w:rsidP="006B4ADE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</w: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ab/>
        <w:t xml:space="preserve">                                                                 _________________________ Ф.И.О.</w:t>
      </w:r>
    </w:p>
    <w:p w:rsidR="006B4ADE" w:rsidRDefault="006B4ADE" w:rsidP="006B4AD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6B4ADE" w:rsidRDefault="006B4ADE" w:rsidP="006B4AD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6B4ADE" w:rsidRDefault="006B4ADE" w:rsidP="006B4AD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F69F7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B4ADE" w:rsidRPr="006B4ADE" w:rsidRDefault="001F69F7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bCs/>
          <w:noProof/>
          <w:color w:val="auto"/>
          <w:kern w:val="0"/>
          <w:sz w:val="12"/>
          <w:szCs w:val="12"/>
        </w:rPr>
        <w:lastRenderedPageBreak/>
        <w:pict>
          <v:group id="_x0000_s1373" style="position:absolute;left:0;text-align:left;margin-left:-265.2pt;margin-top:681.9pt;width:511.7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37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37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1F69F7" w:rsidRPr="00893B63" w:rsidRDefault="001F69F7" w:rsidP="001F69F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1F69F7" w:rsidRPr="00893B63" w:rsidRDefault="001F69F7" w:rsidP="001F69F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5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1F69F7" w:rsidRPr="00893B63" w:rsidRDefault="001F69F7" w:rsidP="001F69F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1F69F7" w:rsidRPr="00893B63" w:rsidRDefault="001F69F7" w:rsidP="001F69F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1F69F7" w:rsidRPr="00893B63" w:rsidRDefault="001F69F7" w:rsidP="001F69F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37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r w:rsidR="006B4ADE"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 4 </w:t>
      </w:r>
    </w:p>
    <w:p w:rsidR="006B4ADE" w:rsidRPr="006B4ADE" w:rsidRDefault="006B4ADE" w:rsidP="006B4ADE">
      <w:pPr>
        <w:spacing w:after="0" w:line="240" w:lineRule="auto"/>
        <w:ind w:left="241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к Порядку субсидирования части затрат субъектов малого и (или) среднего предпринимательства, связанных с приобретением оборудования в целях создания и (или) развития и (или) модернизации производства </w:t>
      </w:r>
    </w:p>
    <w:p w:rsidR="006B4ADE" w:rsidRPr="006B4ADE" w:rsidRDefault="006B4ADE" w:rsidP="006B4ADE">
      <w:pPr>
        <w:keepNext/>
        <w:spacing w:after="0" w:line="240" w:lineRule="auto"/>
        <w:ind w:left="2410"/>
        <w:jc w:val="center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.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Справка</w:t>
      </w:r>
    </w:p>
    <w:p w:rsidR="006B4ADE" w:rsidRPr="006B4ADE" w:rsidRDefault="006B4ADE" w:rsidP="006B4A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 имущественном и финансовом состоянии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__________________________________________________________________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(полное наименование заявителя)</w:t>
      </w:r>
    </w:p>
    <w:p w:rsidR="006B4ADE" w:rsidRPr="006B4ADE" w:rsidRDefault="006B4ADE" w:rsidP="006B4ADE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Сведения об имуществе:  тыс. рублей</w:t>
      </w:r>
    </w:p>
    <w:p w:rsidR="006B4ADE" w:rsidRPr="006B4ADE" w:rsidRDefault="006B4ADE" w:rsidP="006B4ADE">
      <w:pPr>
        <w:spacing w:after="0" w:line="240" w:lineRule="auto"/>
        <w:ind w:left="576"/>
        <w:contextualSpacing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Наименование</w:t>
      </w:r>
    </w:p>
    <w:p w:rsidR="006B4ADE" w:rsidRPr="006B4ADE" w:rsidRDefault="006B4ADE" w:rsidP="006B4AD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__________________________________________________________________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Остаточная стоимость за предшествующий  календарный год &lt;*&gt;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Всего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 Сведения о финансовом состоянии: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Выручка от реализации  товаров  (работ,  услуг)  без  учета  налога  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на</w:t>
      </w:r>
      <w:proofErr w:type="gramEnd"/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добавленную стоимость (доходы от основной деятельности)  за  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предшествующий</w:t>
      </w:r>
      <w:proofErr w:type="gramEnd"/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календарный год &lt;*&gt;, тыс. рублей: ________________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&lt;*&gt; Для  вновь  созданной  организации  или  вновь  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зарегистрированного</w:t>
      </w:r>
      <w:proofErr w:type="gramEnd"/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индивидуального предпринимателя  и  крестьянского  (фермерского)  хозяйства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сведения предоставляются за период, прошедший  со  дня  их  государственной регистрации.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Руководитель_____________________      /___________________________/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(должность</w:t>
      </w:r>
      <w:proofErr w:type="gramStart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)(</w:t>
      </w:r>
      <w:proofErr w:type="gramEnd"/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подпись)                   (расшифровка подписи)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М.П.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Главный бухгалтер  ____________________/___________________________/</w:t>
      </w:r>
    </w:p>
    <w:p w:rsidR="006B4ADE" w:rsidRPr="006B4ADE" w:rsidRDefault="006B4ADE" w:rsidP="006B4ADE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6B4ADE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(подпись)                             (расшифровка подписи)</w:t>
      </w:r>
    </w:p>
    <w:p w:rsidR="006B4ADE" w:rsidRPr="0039714D" w:rsidRDefault="006B4ADE" w:rsidP="006B4AD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sectPr w:rsidR="006B4ADE" w:rsidRPr="0039714D" w:rsidSect="00620EF6">
      <w:headerReference w:type="default" r:id="rId16"/>
      <w:footerReference w:type="default" r:id="rId17"/>
      <w:pgSz w:w="11907" w:h="16839" w:code="9"/>
      <w:pgMar w:top="254" w:right="424" w:bottom="851" w:left="426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61" w:rsidRDefault="00572261" w:rsidP="00D368D1">
      <w:pPr>
        <w:spacing w:after="0" w:line="240" w:lineRule="auto"/>
      </w:pPr>
      <w:r>
        <w:separator/>
      </w:r>
    </w:p>
  </w:endnote>
  <w:endnote w:type="continuationSeparator" w:id="0">
    <w:p w:rsidR="00572261" w:rsidRDefault="00572261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355931"/>
      <w:docPartObj>
        <w:docPartGallery w:val="Page Numbers (Bottom of Page)"/>
        <w:docPartUnique/>
      </w:docPartObj>
    </w:sdtPr>
    <w:sdtEndPr/>
    <w:sdtContent>
      <w:p w:rsidR="007C2DB2" w:rsidRDefault="007C2D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1AD">
          <w:rPr>
            <w:noProof/>
          </w:rPr>
          <w:t>1</w:t>
        </w:r>
        <w:r>
          <w:fldChar w:fldCharType="end"/>
        </w:r>
      </w:p>
    </w:sdtContent>
  </w:sdt>
  <w:p w:rsidR="007C2DB2" w:rsidRDefault="007C2D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61" w:rsidRDefault="00572261" w:rsidP="00D368D1">
      <w:pPr>
        <w:spacing w:after="0" w:line="240" w:lineRule="auto"/>
      </w:pPr>
      <w:r>
        <w:separator/>
      </w:r>
    </w:p>
  </w:footnote>
  <w:footnote w:type="continuationSeparator" w:id="0">
    <w:p w:rsidR="00572261" w:rsidRDefault="00572261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7C2DB2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C2DB2" w:rsidRPr="00CB1931" w:rsidRDefault="007C2DB2" w:rsidP="00335DE6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314869801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101AD">
                <w:rPr>
                  <w:b/>
                  <w:bCs/>
                  <w:caps/>
                  <w:szCs w:val="24"/>
                </w:rPr>
                <w:t>№ 84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2016725326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8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C2DB2" w:rsidRPr="00CB1931" w:rsidRDefault="008101AD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августа 2015 г.</w:t>
              </w:r>
            </w:p>
          </w:tc>
        </w:sdtContent>
      </w:sdt>
    </w:tr>
  </w:tbl>
  <w:p w:rsidR="007C2DB2" w:rsidRDefault="007C2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30D1734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497D0F2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2">
    <w:nsid w:val="5A0E06B1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20"/>
  </w:num>
  <w:num w:numId="2">
    <w:abstractNumId w:val="36"/>
  </w:num>
  <w:num w:numId="3">
    <w:abstractNumId w:val="17"/>
  </w:num>
  <w:num w:numId="4">
    <w:abstractNumId w:val="7"/>
  </w:num>
  <w:num w:numId="5">
    <w:abstractNumId w:val="5"/>
  </w:num>
  <w:num w:numId="6">
    <w:abstractNumId w:val="15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4"/>
  </w:num>
  <w:num w:numId="10">
    <w:abstractNumId w:val="2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5"/>
  </w:num>
  <w:num w:numId="15">
    <w:abstractNumId w:val="31"/>
  </w:num>
  <w:num w:numId="16">
    <w:abstractNumId w:val="10"/>
  </w:num>
  <w:num w:numId="17">
    <w:abstractNumId w:val="3"/>
  </w:num>
  <w:num w:numId="18">
    <w:abstractNumId w:val="30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11"/>
  </w:num>
  <w:num w:numId="23">
    <w:abstractNumId w:val="35"/>
  </w:num>
  <w:num w:numId="24">
    <w:abstractNumId w:val="9"/>
  </w:num>
  <w:num w:numId="25">
    <w:abstractNumId w:val="23"/>
  </w:num>
  <w:num w:numId="26">
    <w:abstractNumId w:val="4"/>
  </w:num>
  <w:num w:numId="27">
    <w:abstractNumId w:val="33"/>
  </w:num>
  <w:num w:numId="28">
    <w:abstractNumId w:val="34"/>
  </w:num>
  <w:num w:numId="29">
    <w:abstractNumId w:val="27"/>
  </w:num>
  <w:num w:numId="30">
    <w:abstractNumId w:val="13"/>
  </w:num>
  <w:num w:numId="31">
    <w:abstractNumId w:val="14"/>
  </w:num>
  <w:num w:numId="32">
    <w:abstractNumId w:val="32"/>
  </w:num>
  <w:num w:numId="33">
    <w:abstractNumId w:val="2"/>
  </w:num>
  <w:num w:numId="34">
    <w:abstractNumId w:val="16"/>
  </w:num>
  <w:num w:numId="35">
    <w:abstractNumId w:val="22"/>
  </w:num>
  <w:num w:numId="36">
    <w:abstractNumId w:val="18"/>
  </w:num>
  <w:num w:numId="37">
    <w:abstractNumId w:val="12"/>
  </w:num>
  <w:num w:numId="38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69F7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4345A"/>
    <w:rsid w:val="00544427"/>
    <w:rsid w:val="00547C7B"/>
    <w:rsid w:val="005577A4"/>
    <w:rsid w:val="0056079A"/>
    <w:rsid w:val="00560EE5"/>
    <w:rsid w:val="00564878"/>
    <w:rsid w:val="00572261"/>
    <w:rsid w:val="005733EA"/>
    <w:rsid w:val="00576242"/>
    <w:rsid w:val="00580603"/>
    <w:rsid w:val="00581A48"/>
    <w:rsid w:val="005929E3"/>
    <w:rsid w:val="00594573"/>
    <w:rsid w:val="005A3AF5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20EF6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28DE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18C0"/>
    <w:rsid w:val="00685D26"/>
    <w:rsid w:val="00686183"/>
    <w:rsid w:val="00692756"/>
    <w:rsid w:val="00694BD5"/>
    <w:rsid w:val="0069685F"/>
    <w:rsid w:val="006A3355"/>
    <w:rsid w:val="006A4717"/>
    <w:rsid w:val="006B00CA"/>
    <w:rsid w:val="006B0ECF"/>
    <w:rsid w:val="006B466C"/>
    <w:rsid w:val="006B4ADE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01AD"/>
    <w:rsid w:val="0081236B"/>
    <w:rsid w:val="00817177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1015"/>
    <w:rsid w:val="00AA61B5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FE3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F1263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aratuzraion.ru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karatuzraion.r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ratuzraion.ru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adminkaratuz@krasmail.ru" TargetMode="Externa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karatuzraion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B55B2"/>
    <w:rsid w:val="003E0709"/>
    <w:rsid w:val="004D41D0"/>
    <w:rsid w:val="004F550E"/>
    <w:rsid w:val="00525E08"/>
    <w:rsid w:val="005C563A"/>
    <w:rsid w:val="00613544"/>
    <w:rsid w:val="00632CDE"/>
    <w:rsid w:val="00774075"/>
    <w:rsid w:val="00782FC4"/>
    <w:rsid w:val="007D179A"/>
    <w:rsid w:val="007F16A7"/>
    <w:rsid w:val="00811F62"/>
    <w:rsid w:val="008405FA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81F3A"/>
    <w:rsid w:val="00E96E72"/>
    <w:rsid w:val="00EB7A8C"/>
    <w:rsid w:val="00EC0C29"/>
    <w:rsid w:val="00ED1F1E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E341B8-A136-4A05-B6BC-846EEB9D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11970</TotalTime>
  <Pages>5</Pages>
  <Words>7834</Words>
  <Characters>44658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82 	Вести муниципального образования «Каратузский район»</vt:lpstr>
    </vt:vector>
  </TitlesOfParts>
  <Company>Администрация</Company>
  <LinksUpToDate>false</LinksUpToDate>
  <CharactersWithSpaces>52388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84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173</cp:revision>
  <cp:lastPrinted>2015-07-30T02:22:00Z</cp:lastPrinted>
  <dcterms:created xsi:type="dcterms:W3CDTF">2014-02-28T06:38:00Z</dcterms:created>
  <dcterms:modified xsi:type="dcterms:W3CDTF">2015-08-11T05:48:00Z</dcterms:modified>
</cp:coreProperties>
</file>