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015CF6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5562E7" w:rsidRDefault="005562E7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E21DB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5562E7" w:rsidRPr="00CB1931" w:rsidRDefault="005562E7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E21DB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E21DB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5562E7" w:rsidRDefault="005562E7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5562E7" w:rsidRPr="0041243A" w:rsidRDefault="005562E7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5562E7" w:rsidRPr="0024392E" w:rsidRDefault="005562E7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5562E7" w:rsidRPr="00D368D1" w:rsidRDefault="005562E7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CB111D" w:rsidRPr="00CB111D" w:rsidRDefault="00CB111D" w:rsidP="00CB111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CB111D" w:rsidRPr="00CB111D" w:rsidRDefault="00CB111D" w:rsidP="00015C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Default="00CB111D" w:rsidP="00015C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15CF6" w:rsidRPr="00CB111D" w:rsidRDefault="00015CF6" w:rsidP="00015C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15.12.2015             </w:t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  </w:t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№ 841-п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О муниципальной антинаркотической  комиссии   Каратузского района Красноярского края</w:t>
      </w:r>
    </w:p>
    <w:p w:rsidR="00CB111D" w:rsidRPr="00CB111D" w:rsidRDefault="00CB111D" w:rsidP="00015CF6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Во исполнение Указа Президента РФ от 18.10.2007 № 1374 «О допол</w:t>
      </w:r>
      <w:bookmarkStart w:id="0" w:name="_GoBack"/>
      <w:bookmarkEnd w:id="0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», решения антинаркотической комиссии Красноярского края от 30.06.2009, руководствуясь  Уставом муниципального образования «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1.Утвердить Положение о муниципальной антинаркотической  комиссии 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 согласно приложению № 1.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2.Утвердить состав муниципальной антинаркотической комиссии Каратузского района Красноярского края  согласно приложению №2.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3. Постановление  администрации Каратузского район от 10.08.2012   № 1069-п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</w:t>
      </w:r>
      <w:proofErr w:type="gram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антинаркотической  комиссии   Каратузского района Красноярского края,  считать утратившим силу.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4. 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CB111D" w:rsidRPr="00CB111D" w:rsidRDefault="00CB111D" w:rsidP="00015C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5.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К.А.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УТВЕРЖДЕНО </w:t>
      </w: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5812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постановлением администрации Каратузского района </w:t>
      </w: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5812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от 15.12.2015 № 841-п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О МУНИЦИПАЛЬНОЙ АНТИНАРКОТИЧЕСКОЙ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I. ОБЩИЕ ПОЛОЖЕНИЯ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1.1. 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Муниципальная антинаркотическая комиссия Каратузского района Красноярского края (далее - комиссия) является органом, созданным при администрации Каратузского района, обеспечивающим взаимодействие органов и территориальных подразделений администрации Каратузского района, территориальных органов федеральных органов исполнительной власти, правоохранительных органов, других организаций в сфере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района.</w:t>
      </w:r>
      <w:proofErr w:type="gramEnd"/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1.2.В своей деятельности комиссия руководствуется Конституцией Российской Федерации, Федеральными законами и законами Красноярского края, иными нормативными правовыми актами Российской Федерации, Красноярского края,  Каратузского района, настоящим Положением.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II. ЗАДАЧИ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2.1. Основными задачами комиссии являются: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участие в формировании и реализации на территории Каратузского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организация взаимодействия администрации Каратузского района с территориальными органами федеральных органов исполнительной власти, органами исполнительной власти Красноярского края, правоохранительными органами   и организациями в сфере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, в том числе на профилактику этого оборота;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анализ эффективности деятельности по противодействию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Каратузского района;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сотрудничество с органами государственной власти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, в том числе подготовка проектов соответствующих совместных решений;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- определение приоритетных направлений и форм организации профилактики наркомании, алкоголизма  в Каратузском районе;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прекурсорах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, в рамках имеющихся полномочий;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-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общественных объединений, организаций и должностных лиц.</w:t>
      </w:r>
      <w:proofErr w:type="gramEnd"/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III. ФУНКЦИИ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основными задачами комиссия: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3.1. Координирует взаимодействие администрации Каратузского района с территориальными органами федеральных органов исполнительной власти, органами исполнительной власти Красноярского края, правоохранительными органами, общественными объединениями и организациями в сфере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3.2. Анализирует информацию администрации Каратузского района, правоохранительных органов, предложения граждан, организаций, определяет возможные пути их решения в сфере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IV. ПРАВА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Для реализации своих функций комиссия имеет право: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4.1.Запрашивать и получать в установленном законодательством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общественных объединений, организаций и должностных лиц.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4.2.Заслушивать на заседаниях комиссии членов комиссии, руководителей структурных подразделений администрации Каратузского района, глав поселений района, государственных, муниципальных учреждений и иных организаций.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4.3.Принимать в пределах своей компетенции решения, касающиеся организации, координации, совершенствования и оценки эффективности деятельности по противодействию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 района, а также осуществлять 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этих решений.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4.4.Создавать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, а также для подготовки проектов соответствующих решений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4.5.Приглашать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а также представителей общественных объединений и организаций по согласованию.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V. ОРГАНИЗАЦИЯ ДЕЯТЕЛЬНОСТИ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5.1.Председателем комиссии является  – Глава района. 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5.2.Члены комиссии принимают участие в ее работе на общественных началах.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5.3.Руководство работой комиссии осуществляет председатель, а во время его отсутствия – заместитель председателя.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5.4.Председатель комиссии осуществляет ведение заседаний комиссии, принимает решение о проведении заседаний, в том числе при возникновении необходимости безотлагательного рассмотрения вопросов, относящихся к ее полномочиям, а во время его отсутствия - заместитель.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5.5.Заместитель председателя комиссии занимается разработкой плана работы комиссии, обеспечением подготовки и проведения заседаний комиссии, обеспечением </w:t>
      </w: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контроля за</w:t>
      </w:r>
      <w:proofErr w:type="gram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решений комиссии;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5.6.Заседания комиссии проводятся по мере необходимости, но не реже одного раза в квартал и считаются правомочными, если на них присутствует более половины состава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5.7.Подготовку материалов по повестке дня заседаний комиссии осуществляет заместитель председателя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5.8.Проект повестки дня и необходимые материалы к заседанию доводятся до сведения членов комиссии секретарем не менее чем за 2 рабочих дня до объявленной даты заседания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5.9. Решения комиссии принимаются открытым голосованием простым большинством участвующих в голосовании членов комиссии. При равенстве числа голосов "за" и "против" решающим является голос председателя.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5.10.Решение комиссии оформляется протоколом, который ведется секретарем, и подписывается председателем комиссии, а во время его отсутствия – заместителем председателя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VI. ПРЕКРАЩЕНИЕ ДЕЯТЕЛЬНОСТИ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6.1.Комиссия прекращает свою деятельность на основании решения Главы  района.</w:t>
      </w: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Приложение № 2 к постановлению</w:t>
      </w: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администрации Каратузского района</w:t>
      </w:r>
    </w:p>
    <w:p w:rsidR="00CB111D" w:rsidRPr="00CB111D" w:rsidRDefault="00CB111D" w:rsidP="00015CF6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от  15.12.2015 № 841-п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АНТИНАРКОТИЧЕСКОЙ КОМИССИИ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Константин Алексеевич, глава района, председатель комиссии.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Дамиров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Алексей Викторович, руководитель  Минусинского   МРО УФСКН РФ по Красноярскому краю, заместитель председателя (по согласованию).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Савин Андрей Алексеевич, заместитель главы района по социальным вопросам - руководитель управления образования, заместитель председателя;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Коршунова Анастасия Николаевна, главный специалист отдела правового и документационного обеспечения администрации Каратузского района.</w:t>
      </w: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Члены комиссии:</w:t>
      </w:r>
    </w:p>
    <w:p w:rsidR="00CB111D" w:rsidRPr="00CB111D" w:rsidRDefault="00CB111D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</w:t>
      </w:r>
      <w:proofErr w:type="gram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Валерьевна, педагога-психолога  Каратузского филиала КГБПОУ «Минусинский сельскохозяйственный колледж»;</w:t>
      </w:r>
    </w:p>
    <w:p w:rsidR="00CB111D" w:rsidRPr="00CB111D" w:rsidRDefault="00CB111D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Дмитриев Валерий Владимирович, главный специалист отдела сельского хозяйства администрации Каратузского района;</w:t>
      </w:r>
    </w:p>
    <w:p w:rsidR="00CB111D" w:rsidRPr="00CB111D" w:rsidRDefault="00CB111D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Чахлов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Вячеслав Александрович,   врач психиатр-нарколог КГУЗ «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ЦРБ»;</w:t>
      </w:r>
    </w:p>
    <w:p w:rsidR="00CB111D" w:rsidRPr="00CB111D" w:rsidRDefault="00CB111D" w:rsidP="00015CF6">
      <w:pPr>
        <w:tabs>
          <w:tab w:val="left" w:pos="2160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Пооль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Денис Юрьевич, фельдшер отдела военного комиссариата Красноярского края по Каратузскому району;</w:t>
      </w:r>
    </w:p>
    <w:p w:rsidR="00CB111D" w:rsidRPr="00CB111D" w:rsidRDefault="00CB111D" w:rsidP="00015C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Бондарь Алексей Викторович, начальника отделения полиции № 2 межмуниципального отдела МВД России (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);</w:t>
      </w: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CB111D" w:rsidRPr="00CB111D" w:rsidRDefault="00CB111D" w:rsidP="00015C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Родионова Ирина Николаевна, ответственный секретарь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КДНи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ЗП.</w:t>
      </w:r>
    </w:p>
    <w:p w:rsidR="00CB111D" w:rsidRPr="00CB111D" w:rsidRDefault="00CB111D" w:rsidP="00015C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Анатолий Фёдорович, руководитель  управления социальной защиты населения; </w:t>
      </w:r>
    </w:p>
    <w:p w:rsidR="00CB111D" w:rsidRPr="00CB111D" w:rsidRDefault="00CB111D" w:rsidP="00015C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Елена Сергеевна, главный специалист отдела культуры, молодёжной политики, физкультуры и спорта администрации района;</w:t>
      </w:r>
    </w:p>
    <w:p w:rsidR="00CB111D" w:rsidRPr="00CB111D" w:rsidRDefault="00CB111D" w:rsidP="00015C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Данаилов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Виктор Антонович, атаман Каратузского станичного общества;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Пасечнюк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Виктор Михайлович,  настоятеля храма св. ап. Петра и Павла в селе </w:t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; 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</w:t>
      </w:r>
      <w:proofErr w:type="spellEnd"/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Львовна, директор КГБУ «Центр занятости населения Каратузского района»;</w:t>
      </w:r>
    </w:p>
    <w:p w:rsidR="00CB111D" w:rsidRPr="00CB111D" w:rsidRDefault="00CB111D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B111D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 Вячеслав Викторович, главный специалист отдела ГО, ЧС и ПБ;</w:t>
      </w:r>
    </w:p>
    <w:p w:rsidR="00CB111D" w:rsidRPr="00CB111D" w:rsidRDefault="00CB111D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B111D" w:rsidRPr="00CB111D" w:rsidRDefault="00CB111D" w:rsidP="00015CF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E1103" w:rsidRDefault="00CE1103" w:rsidP="00015CF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17.12.2015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с. Каратузское       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№ 852-п</w:t>
      </w:r>
    </w:p>
    <w:p w:rsidR="00015CF6" w:rsidRPr="00015CF6" w:rsidRDefault="00015CF6" w:rsidP="00015CF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 xml:space="preserve"> район» (2015-2020 годы)»</w:t>
      </w:r>
    </w:p>
    <w:p w:rsidR="00015CF6" w:rsidRPr="00015CF6" w:rsidRDefault="00015CF6" w:rsidP="00015CF6">
      <w:pPr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Во исполнение Федерального закона от 01.12.2014№419-ФЗ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Федерального закона от 24.11.1995 № 181-ФЗ «О социальной защите инвалидов в Российской Федерации»,</w:t>
      </w:r>
      <w:r w:rsidRPr="00015CF6">
        <w:rPr>
          <w:rFonts w:eastAsia="Calibri"/>
          <w:color w:val="383838"/>
          <w:kern w:val="0"/>
          <w:sz w:val="12"/>
          <w:szCs w:val="12"/>
        </w:rPr>
        <w:t xml:space="preserve">   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 целях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обеспечения беспрепятственного доступа к приоритетным объектам и услугам в приоритетных сферах жизнедеятельности инвалидов и других маломобильных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групп на территории Каратузского района,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руководствуясь Уставом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район»,</w:t>
      </w: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1. Утвердить План мероприятий («дорожную карту») «Повышение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(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2015-2020 годы)» (далее – «дорожная карта») (Приложение № 1).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на территории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район». </w:t>
      </w:r>
    </w:p>
    <w:p w:rsidR="00015CF6" w:rsidRPr="00015CF6" w:rsidRDefault="00015CF6" w:rsidP="00015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выполнением настоящего постановления возложить на заместителя главы района по социальным вопросам – руководителя управления образования администрации Каратузского района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А.А.Савина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</w:t>
      </w:r>
    </w:p>
    <w:p w:rsidR="00015CF6" w:rsidRPr="00015CF6" w:rsidRDefault="00015CF6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4.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положение опубликовать в периодическом печатном издании «Вести муниципального образования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  сайте администрации Каратузского района: http: // </w:t>
      </w:r>
      <w:hyperlink r:id="rId11" w:history="1">
        <w:r w:rsidRPr="00015C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15C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15C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15C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 xml:space="preserve">. </w:t>
        </w:r>
        <w:proofErr w:type="spellStart"/>
        <w:r w:rsidRPr="00015C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015CF6" w:rsidRPr="00015CF6" w:rsidRDefault="00015CF6" w:rsidP="00015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015CF6" w:rsidRPr="00015CF6" w:rsidRDefault="00015CF6" w:rsidP="00015CF6">
      <w:pPr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К.А.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 п</w:t>
      </w:r>
      <w:r w:rsidRPr="00015CF6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остановлению администрации </w:t>
      </w:r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Каратузского района </w:t>
      </w:r>
    </w:p>
    <w:p w:rsidR="00015CF6" w:rsidRPr="00015CF6" w:rsidRDefault="00015CF6" w:rsidP="00015CF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Cs/>
          <w:kern w:val="0"/>
          <w:sz w:val="12"/>
          <w:szCs w:val="12"/>
        </w:rPr>
        <w:t>от  17.12.2015 № 852-п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План мероприятий («дорожная карта»)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«Повышение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доступности приоритетных объектов и услуг в приоритетных сферах жизнедеятельности инвалидов и других маломобильных групп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kern w:val="0"/>
          <w:sz w:val="12"/>
          <w:szCs w:val="12"/>
        </w:rPr>
        <w:t>населения на территории Муниципального образования «</w:t>
      </w:r>
      <w:proofErr w:type="spellStart"/>
      <w:r w:rsidRPr="00015CF6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kern w:val="0"/>
          <w:sz w:val="12"/>
          <w:szCs w:val="12"/>
        </w:rPr>
        <w:t xml:space="preserve"> район»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(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2015-2020 годы)»</w:t>
      </w:r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ar263"/>
      <w:bookmarkEnd w:id="1"/>
    </w:p>
    <w:p w:rsidR="00015CF6" w:rsidRPr="00015CF6" w:rsidRDefault="00015CF6" w:rsidP="00015CF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. Общее описание «Дорожной карты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»</w:t>
      </w:r>
    </w:p>
    <w:p w:rsidR="00015CF6" w:rsidRPr="00015CF6" w:rsidRDefault="00015CF6" w:rsidP="00015C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bookmarkStart w:id="2" w:name="Par365"/>
      <w:bookmarkEnd w:id="2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План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</w:t>
      </w:r>
      <w:r w:rsidRPr="00015CF6">
        <w:rPr>
          <w:rFonts w:ascii="Times New Roman" w:hAnsi="Times New Roman" w:cs="Times New Roman"/>
          <w:kern w:val="0"/>
          <w:sz w:val="12"/>
          <w:szCs w:val="12"/>
        </w:rPr>
        <w:t>на территории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образования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(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2015-2020 годы) (далее – «дорожная карта») разработан во исполнение: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Конвенции о правах инвалидов;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Конституции Российской Федерации;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Фе</w:t>
      </w:r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дерального закона Российской Федерации от 28 декабря 2013 г. N 442-ФЗ "Об основах социального обслуживания граждан в Российской Федерации";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-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Федерального закона от 29.12.2012 N 273-ФЗ (ред. от 13.07.2015) "Об образовании в Российской Федерации" (с изм. и доп., вступ. в силу с 24.07.2015);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</w:rPr>
        <w:t>- Распоряжения Правительства РФ от 27 октября 2014 г. № 2136-р "О продлении до 2020 года срока реализации государственной программы "Доступная среда".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</w:t>
      </w:r>
      <w:hyperlink r:id="rId12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015CF6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Концепции</w:t>
        </w:r>
      </w:hyperlink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Государственной </w:t>
      </w:r>
      <w:hyperlink r:id="rId13" w:tooltip="Распоряжение Правительства РФ от 26.11.2012 N 2181-р &lt;Об утверждении государственной программы Российской Федерации &quot;Доступная среда&quot; на 2011 - 2015 годы&gt;{КонсультантПлюс}" w:history="1">
        <w:r w:rsidRPr="00015CF6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программы</w:t>
        </w:r>
      </w:hyperlink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Российской Федерации «Доступная среда» на 2011-2015 годы», утвержденной Постановлением Правительства Российской Федерации от 15.04.2014  № 297;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Целью разработки «дорожной карты» является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 услуг, необходимой  информации) (далее   -   МГН) на</w:t>
      </w:r>
      <w:r w:rsidRPr="00015CF6">
        <w:rPr>
          <w:rFonts w:ascii="Times New Roman" w:hAnsi="Times New Roman" w:cs="Times New Roman"/>
          <w:color w:val="FF0000"/>
          <w:kern w:val="0"/>
          <w:sz w:val="12"/>
          <w:szCs w:val="12"/>
          <w:lang w:eastAsia="en-US"/>
        </w:rPr>
        <w:t xml:space="preserve">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территории </w:t>
      </w:r>
      <w:bookmarkStart w:id="3" w:name="Par271"/>
      <w:bookmarkEnd w:id="3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 образования «Каратузского района».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Раздел 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. Характеристика проблемы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 обоснование необходимости ее решения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Формирование доступной для инвалидов среды жизнедеятельности является одной из приоритетных задач социально-экономического развития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kern w:val="0"/>
          <w:sz w:val="12"/>
          <w:szCs w:val="12"/>
        </w:rPr>
        <w:t xml:space="preserve">На  1 января 2015 года на территории 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 xml:space="preserve"> район» </w:t>
      </w:r>
      <w:r w:rsidRPr="00015CF6">
        <w:rPr>
          <w:rFonts w:ascii="Times New Roman" w:hAnsi="Times New Roman" w:cs="Times New Roman"/>
          <w:kern w:val="0"/>
          <w:sz w:val="12"/>
          <w:szCs w:val="12"/>
        </w:rPr>
        <w:t xml:space="preserve">проживают 15932 человека, из них 1447  инвалидов, что составляет 9 % от общей численности населения, в том числе 78 детей-инвалидов, что составляет 0,48% от общей численности населения района.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На территории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 проводится работа по социальной поддержке и созданию условий для полноценной интеграции инвалидов в общество. 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 решении вопросов создания доступной среды для инвалидов на территории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 существует ряд проблем, требующих комплексного подхода: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е систематизирована, </w:t>
      </w:r>
      <w:proofErr w:type="gram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proofErr w:type="gram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следовательно,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приоритетные объекты социальной инфраструктуры остаются для инвалидов труднодоступными из-за отсутствия элементарных приспособлений.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br/>
        <w:t xml:space="preserve">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По поручению Министерства социальной политики Красноярского края в 2012 года проведена работа по обследованию и паспортизации объектов социальной инфраструктуры с целью объективной оценки состояния их доступности.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Наряду с инвалидами к маломобильным группам населения 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итогам паспортизации необходимо принять управленческие решения для определения первоочередных мер по дальнейшему обустройству и адаптации объектов и услуг социальной инфраструктуры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 </w:t>
      </w:r>
    </w:p>
    <w:p w:rsidR="00015CF6" w:rsidRPr="00015CF6" w:rsidRDefault="00015CF6" w:rsidP="00015CF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Работа по созданию условий для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на объектах социальной инфраструктуры строится по следующим направлениям: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выездные проверки целевого использования денежных средств на оборудование объектов социальной инфраструктуры города элементами доступности для инвалидов;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lastRenderedPageBreak/>
        <w:t xml:space="preserve">- «горячие линии» по сбору информации от жителей района, испытывающих трудности в передвижении в связи с отсутствием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среды жизнедеятельности, и дальнейшему решению выявленных проблем;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 отсутствии созданных условий для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среды жизнедеятельности на объектах социальной инфраструктуры управления социальной политики выдают организациям рекомендации о принятии соответствующих мер по устранению выявленных недочетов и осуществляют контроль  исполнения выданных рекомендаций. 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Раздел 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en-US"/>
        </w:rPr>
        <w:t>III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. Цели и задачи мероприятий «дорожной карты»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Целью мероприятий «дорожной карты» является обеспечение к началу 2021 года на территории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Достижение указанной цели предусматривает решение следующих задач: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Задача 1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Совершенствование нормативно-правовой и организационной основы формирования доступной среды жизнедеятельности инвалидов и других  МГН на территории района.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Реализация данной задачи позволит оптимизировать межведомственное взаимодействие органов государственной власти и Администрации района,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Задача 2.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МГН на территории района.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Задача 3.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отношенческие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» барьеры в обществе. </w:t>
      </w:r>
    </w:p>
    <w:p w:rsidR="00015CF6" w:rsidRPr="00015CF6" w:rsidRDefault="00015CF6" w:rsidP="0001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Решение представленного комплекса задач по формированию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Раздел 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en-US"/>
        </w:rPr>
        <w:t>IV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.Сроки и этапы реализации мероприятий «дорожной карты»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Реализация мероприятий «дорожной карты» рассчитана на 6 лет с 2015 по 2020 годы и включает три этапа: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первый этап – 2015 год;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второй этап – 2016-2019 годы;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третий этап – 2020 год.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proofErr w:type="gramStart"/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Первый этап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проведение мероприятий по созданию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среды жизнедеятельности для инвалидов.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на первом этапе реализации мероприятий планируется провести следующую работу: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- 1 раз в полугодие проводить мониторинг </w:t>
      </w:r>
      <w:proofErr w:type="gram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паспортов доступности объектов социальной инфраструктуры</w:t>
      </w:r>
      <w:proofErr w:type="gram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 управление социальной политики города и информировать заместителя главы района по социальным вопросам-руководителя управления образования  об учреждениях, не сдавших паспорта доступности, для принятия соответствующих мер;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обеспечить до конца 2015 года 100% паспортизацию 200 приоритетных муниципальных объектов социальной инфраструктуры района.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Второй этап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 2016 по 2019 год на втором этапе реализации плана мероприятий планируется провести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Третий этап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– анализ 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для инвалидов и других маломобильных групп населения на территории района, и разработка, в случае необходимости, плана мероприятий «дорожной карты» на следующий период.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2020 году на третьем этапе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реализации плана мероприятий будет проведен мониторинг 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результатов состояния доступности среды жизнедеятельности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для инвалидов и других маломобильных групп населения на территории района.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 xml:space="preserve">Раздел </w:t>
      </w: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en-US"/>
        </w:rPr>
        <w:t>V</w:t>
      </w: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. Управление и контроль реализации мероприятий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«дорожной карты»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bookmarkStart w:id="4" w:name="Par299"/>
      <w:bookmarkEnd w:id="4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Реализация мероприятий осуществляется исполнителями в соответствии с законодательством Российской Федерации и муниципальными правовыми актами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«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района».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Основным коллегиальным совещательным органом является комиссия по формированию доступной среды на территории Каратузского района</w:t>
      </w:r>
      <w:r w:rsidRPr="00015CF6">
        <w:rPr>
          <w:rFonts w:ascii="Times New Roman" w:hAnsi="Times New Roman" w:cs="Times New Roman"/>
          <w:color w:val="C00000"/>
          <w:kern w:val="0"/>
          <w:sz w:val="12"/>
          <w:szCs w:val="12"/>
          <w:lang w:eastAsia="en-US"/>
        </w:rPr>
        <w:t xml:space="preserve">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(далее – Координационный совет), действующая на основании постановления Каратузского района от 13 июля 2015 года № 463-п. В состав комиссии входят представители муниципальных учреждений, федеральных и краевых структур, реализующих государственные полномочия для инвалидов, председатель (члены) общественной организации инвалидов. 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Организацию исполнения мероприятий, текущее управление, координацию и контроль реализации «дорожной карты» осуществляет управление социальной защиты населения администрации Каратузского района.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Соисполнителями мероприятий «дорожной карты» являются: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управление образования администрации Каратузского района;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отдел строительства и жилищно-коммунального хозяйства (ЖКХ) администрации Каратузского района;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отел земельно-имущественных отношений администрации Каратузского района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-отдел культуры, молодежной политики, физкультуры и спорта;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правление социальной защиты населения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_-</w:t>
      </w:r>
      <w:proofErr w:type="spellStart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Каратузскоая</w:t>
      </w:r>
      <w:proofErr w:type="spellEnd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 xml:space="preserve"> районная общественная организация </w:t>
      </w:r>
      <w:proofErr w:type="gramStart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Всероссийского</w:t>
      </w:r>
      <w:proofErr w:type="gramEnd"/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 xml:space="preserve"> общество инвалидов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учреждения и организации всех форм собственности.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Соисполнители мероприятий «дорожной карты» представляют в управление социальной защиты населения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ежегодно: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в срок до 15 марта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за прошедший период с указанием объема и источника финансирования;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в срок до 15 августа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за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полугодие с указанием объема и источника финансирования;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в срок до 1 декабря 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среды жизнедеятельности инвалидов в следующем году с указанием объема и источника финансирования.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социальной защиты населения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ежегодно (по итогам года) до 15 апреля формирует сводный отчет о реализации мероприятий «дорожной карты» и ее результатах. 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bookmarkStart w:id="5" w:name="Par350"/>
      <w:bookmarkEnd w:id="5"/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Раздел 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VI</w:t>
      </w: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. Оценка эффективности реализации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мероприятий «дорожной карты»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района»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- информационных кампаний и акций средств массовой информации, освещающих проблемы инвалидов;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доступности объектов социальной инфраструктуры </w:t>
      </w:r>
      <w:r w:rsidRPr="00015CF6">
        <w:rPr>
          <w:rFonts w:ascii="Times New Roman" w:eastAsia="Calibri" w:hAnsi="Times New Roman" w:cs="Times New Roman"/>
          <w:kern w:val="0"/>
          <w:sz w:val="12"/>
          <w:szCs w:val="12"/>
        </w:rPr>
        <w:t>муниципального образования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района»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Инструментами по определению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степени удовлетворенности условиями, созданными для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среды жизнедеятельности инвалидов,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будут являться: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- результаты социологических опросов, которые управление социальной защиты населения администрации Каратузского района будет проводить ежегодно (сентябрь-октябрь);</w:t>
      </w: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показатели мониторинга напряженности </w:t>
      </w:r>
      <w:proofErr w:type="spellStart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безбарьерной</w:t>
      </w:r>
      <w:proofErr w:type="spellEnd"/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среды.</w:t>
      </w: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en-US"/>
        </w:rPr>
        <w:t>VII</w:t>
      </w:r>
      <w:r w:rsidRPr="00015CF6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. Перечень мероприятий «дорожной карты»</w:t>
      </w:r>
    </w:p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8"/>
        <w:gridCol w:w="1700"/>
        <w:gridCol w:w="1843"/>
        <w:gridCol w:w="2551"/>
        <w:gridCol w:w="1276"/>
        <w:gridCol w:w="1843"/>
      </w:tblGrid>
      <w:tr w:rsidR="00015CF6" w:rsidRPr="00015CF6" w:rsidTr="00015CF6">
        <w:trPr>
          <w:trHeight w:val="20"/>
          <w:tblHeader/>
        </w:trPr>
        <w:tc>
          <w:tcPr>
            <w:tcW w:w="534" w:type="dxa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Нормативный правовой акт (программа)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,и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ной документ, которым предусмотрено проведение мероприятия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Результаты, достигаемые в ходе выполнения мероприятий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Задача 1. Совершенствование нормативно-правовых и организационных механизмов формирования доступной среды жизнедеятельности инвалидов и других МГН на территории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район»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Принятие постановления об утверждении  мониторинга напряженности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 на территории 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Своевременная корректировка планов на основании показателей мониторинга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 мониторинга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напряженности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 на территории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администрации Каратузского района, 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Всероссийского общество инвалидов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2016-2020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Своевременная корректировка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планов на основании показателей мониторинга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Разработка анкеты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 на территории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об утверждении анкеты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социальной защиты населения администрации Каратузского района, 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Всероссийского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Выяснение степени удовлетворенности условиями, созданными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 заседаний Координационных советов по делам инвалидов  по решению вопросов создания условий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инвалидов.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о создании Совета, Протокол Совета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социальной защиты населения администрации Каратузского района, 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Всероссийского общество инвалидов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ежеквартально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Подпункт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земельно-имущественных отношений 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учреждения и организации всех форм собственности. 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2016-2020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доступности и комфортности для инвалидов объектов социальной инфраструктуры, в которых предоставляются услуги инвалидам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Согласование проектов на строительство зданий и сооружений на предмет их доступности для маломобильных жителей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Акт согласования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отдел строительства и ЖКХ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зданий и сооружений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обследований объектов социальной инфраструктуры района по личному обращению собственников объектов при их вводе или реконструкции 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составлением актов обследования на наличие элементов доступности для инвалидов 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соответствии со статьей</w:t>
            </w:r>
            <w:proofErr w:type="gram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15 Федерального закона от 24.11.1995 № 181-ФЗ «О социальной защите инвалидов в РФ».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Приказ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социальной защиты населения администрации Каратузского района, 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отдел строительства и ЖКХ,</w:t>
            </w: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Всероссийского общество инвалидов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  <w:t>Результат выполнения задачи</w:t>
            </w: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: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оптимизация межведомственного взаимодействия органов государственной власти 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Задача 2. Повышение уровня доступности объектов социальной инфраструктуры и услуг в приоритетных сферах жизнедеятельности инвалидов на территории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район».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Определение уровня доступности приоритетных объектов и услуг в приоритетных сферах жизнедеятельности инвалидов и адаптация  (обустройство и приспособление) объектов социальной инфраструктуры и услуг (путем ремонта, дооборудования техническими средствами адаптации, и путем альтернативного формата предоставления услуг).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31" w:type="dxa"/>
            <w:gridSpan w:val="6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Доступность зданий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Паспортизация объектов социальной инфраструктуры района.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Приказ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земельно-имущественных отношений 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учреждения и организации всех форм собственности. 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состояния доступности объектов социальной инфраструктуры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Внесение данных паспортов доступности социальных объектов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в  автоматизированную систему учета «Доступная среда Красноярского края» 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Приказ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Систематизация сведений об объектах города Нижний Тагил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Проведение акций «Жизнь без барьеров» по осмотру объектов социальной инфраструктуры района, оборудованных и не оборудованных элементами доступности для инвалидов.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учреждения и организации всех форм собственности (по согласованию). 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Осуществление 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созданием условий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 и принятие соответствующих мер по улучшению ситуации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</w:t>
            </w:r>
            <w:proofErr w:type="gram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контроля за</w:t>
            </w:r>
            <w:proofErr w:type="gram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соблюдением требований доступности объектов (зданий и помещений) инженерной, транспортной и социальной инфраструктур, на которых предоставляются услуги инвалидам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Пункт 17 части 2 статьи 28.3.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Кодекса Российской Федерации об административных </w:t>
            </w: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правонарушениях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Административные регламенты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,т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учреждения и организации всех форм собственности (по согласованию). 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уровня доступности для инвалидов объектов инженерной, транспортной и социальной инфраструктур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Обустройство элементами доступности для инвалидов объектов (зданий, помещений) в приоритетных сферах жизнедеятельности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программы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учреждения и организации всех форм собственности (по согласованию). 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количества объектов, приспособленных для оказания услуг инвалидам, повышение уровня доступности и комфортности зданий и помещений, предназначенных для предоставления услуг инвалидам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Оборудование элементов доступности на объектах жилищно-коммунального хозяйства.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и муниципальные  программы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ООО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ТВК»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2016-2020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на      _____объектах жилищно-коммунального хозяйства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маршрутов городских пассажирских перевозок транспортными средствами с пониженным уровнем пола.</w:t>
            </w:r>
          </w:p>
        </w:tc>
        <w:tc>
          <w:tcPr>
            <w:tcW w:w="1843" w:type="dxa"/>
            <w:vMerge w:val="restart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  <w:t xml:space="preserve"> </w:t>
            </w: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и муниципальные  программы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ГПКК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АТП»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для инвалидов городского пассажирского транспорта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остановок.</w:t>
            </w:r>
          </w:p>
        </w:tc>
        <w:tc>
          <w:tcPr>
            <w:tcW w:w="1843" w:type="dxa"/>
            <w:vMerge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ГПКК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АТП»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для инвалидов дорожного полотна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</w:pPr>
            <w:r w:rsidRPr="00015CF6">
              <w:rPr>
                <w:rFonts w:eastAsia="Calibri"/>
                <w:color w:val="auto"/>
                <w:kern w:val="0"/>
                <w:sz w:val="12"/>
                <w:szCs w:val="12"/>
                <w:shd w:val="clear" w:color="auto" w:fill="FFFFFF"/>
              </w:rPr>
              <w:t> 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 доступной среды для инвалидов на базе </w:t>
            </w:r>
            <w:proofErr w:type="spell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МБОУ</w:t>
            </w:r>
            <w:proofErr w:type="gram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«</w:t>
            </w:r>
            <w:r w:rsidRPr="00015CF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К</w:t>
            </w:r>
            <w:proofErr w:type="gramEnd"/>
            <w:r w:rsidRPr="00015CF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 </w:t>
            </w:r>
            <w:r w:rsidRPr="00015CF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СОШ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» </w:t>
            </w:r>
            <w:r w:rsidRPr="00015CF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имени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 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 xml:space="preserve">Героя Советского Союза </w:t>
            </w:r>
            <w:proofErr w:type="spell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Е.Ф.</w:t>
            </w:r>
            <w:r w:rsidRPr="00015CF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Трофимова</w:t>
            </w:r>
            <w:proofErr w:type="spellEnd"/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и муниципальные  программы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 доступной среды для инвалидов на базе образовательного учреждения района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 доступной среды для инвалидов на базе</w:t>
            </w: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культуры, молодежной политики, физической культуры и спорта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и муниципальные  программы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 культуры, молодежной политики, физической культуры и спорта администрации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2016-20120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 доступной среды для инвалидов на базе учреждений физической культуры и спорта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3" w:type="dxa"/>
            <w:gridSpan w:val="5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Доступность учреждений культуры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и качества реабилитационных услуг для инвалидов и детей-инвалидов, содействие их социальной интеграции через развитие спектра реабилитационных услуг и организационных форм их предоставления, технологий и методов работы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Информационное обеспечение дистанционного образования детей-инвалидов.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образования для детей-инвалидов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Внедрение новых форм и технологий предоставления социальных услуг инвалидам и детям-инвалидам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Региональные проекты, районные проекты с участием некоммерческих организаций, в том числе проект «За равные возможности»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учреждения и организации всех форм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Улучшение качества услуг, предоставляемых инвалидам.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доли инвалидов и детей-инвалидов, удовлетворенных качеством предоставления услуг в различных сферах жизнедеятельности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Переход общеобразовательных организаций к реализации федерального государственного образовательного стандарта начального общего образования,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образования</w:t>
            </w:r>
            <w:proofErr w:type="gram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обучающихся с умственной отсталостью (интеллектуальными нарушениями) на территории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муниципального образования </w:t>
            </w: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«</w:t>
            </w:r>
            <w:proofErr w:type="spell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район»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Приказ </w:t>
            </w:r>
            <w:proofErr w:type="spell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Минобрнауки</w:t>
            </w:r>
            <w:proofErr w:type="spell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России от 19.12.2014 № 1598 «Об утверждении федерального государственного образовательного стандарта начального общего образования, </w:t>
            </w:r>
            <w:proofErr w:type="gram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обучающихся</w:t>
            </w:r>
            <w:proofErr w:type="gram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 ограниченными возможностями здоровья»;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Приказ </w:t>
            </w:r>
            <w:proofErr w:type="spell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Минобрнауки</w:t>
            </w:r>
            <w:proofErr w:type="spell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России от 19.12.2014 № 1599 «Об утверждении федерального государственного образовательного стандарта образования </w:t>
            </w:r>
            <w:proofErr w:type="gramStart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обучающихся</w:t>
            </w:r>
            <w:proofErr w:type="gramEnd"/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 умственной отсталостью (интеллектуальными нарушениями)»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</w:t>
            </w:r>
          </w:p>
        </w:tc>
        <w:tc>
          <w:tcPr>
            <w:tcW w:w="1276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Реализация федерального государственного образовательного стандарта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Обеспечение трудоустройства инвалидов на специально созданные рабочие места.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центр занятости (по согласованию)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  <w:p w:rsidR="00015CF6" w:rsidRPr="00015CF6" w:rsidRDefault="00015CF6" w:rsidP="007247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Районный Фестиваль художественного творчества среди  инвалидов «Распахни свое сердце»;</w:t>
            </w:r>
          </w:p>
          <w:p w:rsidR="00015CF6" w:rsidRPr="00015CF6" w:rsidRDefault="00015CF6" w:rsidP="007247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Районная спартакиада.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«Развитие культуры, молодёжной политики, физкультуры и спорта в Каратузском районе», подпрограмма «Обеспечение условий предоставления культурно-досуговых условий населению района»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Увеличение количества инвалидов из числа граждан с ограниченными возможностями здоровья, привлеченных к участию 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социокультурных и спортивных мероприятий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  <w:t>Результат выполнения задачи</w:t>
            </w: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: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созданные условия для интеграции инвалидов в общество и повышения качества жизни инвалидов в современных условиях. Повышение доступности и качества реабилитационных услуг для инвалидов и детей-инвалидов, содействие их социальной интеграции через развитие спектра реабилитационных услуг и организационных форм их предоставления, технологий и методов работы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lastRenderedPageBreak/>
              <w:t>Задача 3. Информационно-методическое обеспечение системы реабилитации и социальной интеграции инвалидов.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и организация проведения обучающих семинаров, информационных встреч, круглых столов для представителей органов и учреждений, инвалидов и родителей дете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инвалидов. 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программы</w:t>
            </w: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Увеличение количества представителей органов и учреждений социальной сферы, прошедших 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обучение по вопросам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формирования доступной среды жизнедеятельности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Взаимодействие со СМИ по вопросам освещения достижений инвалидов в различных сферах жизнедеятельности</w:t>
            </w:r>
          </w:p>
        </w:tc>
        <w:tc>
          <w:tcPr>
            <w:tcW w:w="1843" w:type="dxa"/>
            <w:vAlign w:val="center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программы</w:t>
            </w:r>
          </w:p>
        </w:tc>
        <w:tc>
          <w:tcPr>
            <w:tcW w:w="2551" w:type="dxa"/>
            <w:vAlign w:val="center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-Вести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район»;</w:t>
            </w:r>
          </w:p>
          <w:p w:rsidR="00015CF6" w:rsidRPr="00015CF6" w:rsidRDefault="00015CF6" w:rsidP="00015CF6">
            <w:pPr>
              <w:keepNext/>
              <w:pageBreakBefore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  <w:t>- МБУК «Центр Культурных Инициатив и Кинематографии Каратузского района»;</w:t>
            </w:r>
          </w:p>
          <w:p w:rsidR="00015CF6" w:rsidRPr="00015CF6" w:rsidRDefault="00015CF6" w:rsidP="00015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2016-2020</w:t>
            </w:r>
          </w:p>
        </w:tc>
        <w:tc>
          <w:tcPr>
            <w:tcW w:w="1843" w:type="dxa"/>
            <w:vAlign w:val="center"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Формирование положительного отношения населения к лицам с ограниченными возможностями здоровья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Размещение в СМИ  социальной рекламы о необходимости  создания доступной среды жизнедеятельности инвалидов в средствах массовой информации.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-Вести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район»;</w:t>
            </w:r>
          </w:p>
          <w:p w:rsidR="00015CF6" w:rsidRPr="00015CF6" w:rsidRDefault="00015CF6" w:rsidP="00015CF6">
            <w:pPr>
              <w:keepNext/>
              <w:pageBreakBefore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Cs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iCs/>
                <w:kern w:val="0"/>
                <w:sz w:val="12"/>
                <w:szCs w:val="12"/>
              </w:rPr>
              <w:t>- МБУК «Центр Культурных Инициатив и Кинематографии Каратузского района»;</w:t>
            </w:r>
          </w:p>
          <w:p w:rsidR="00015CF6" w:rsidRPr="00015CF6" w:rsidRDefault="00015CF6" w:rsidP="00015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534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118" w:type="dxa"/>
            <w:gridSpan w:val="2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Вести муниципального образования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район»;</w:t>
            </w:r>
          </w:p>
          <w:p w:rsidR="00015CF6" w:rsidRPr="00015CF6" w:rsidRDefault="00015CF6" w:rsidP="00015CF6">
            <w:pPr>
              <w:keepNext/>
              <w:pageBreakBefore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</w:rPr>
              <w:t>- МБУК «Центр Культурных Инициатив и Кинематографии Каратузского района»;</w:t>
            </w:r>
          </w:p>
          <w:p w:rsidR="00015CF6" w:rsidRPr="00015CF6" w:rsidRDefault="00015CF6" w:rsidP="00015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2015-2020</w:t>
            </w:r>
          </w:p>
        </w:tc>
        <w:tc>
          <w:tcPr>
            <w:tcW w:w="1843" w:type="dxa"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безбарьерной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среды жизнедеятельности инвалидов</w:t>
            </w:r>
          </w:p>
        </w:tc>
      </w:tr>
      <w:tr w:rsidR="00015CF6" w:rsidRPr="00015CF6" w:rsidTr="00015CF6">
        <w:trPr>
          <w:trHeight w:val="20"/>
        </w:trPr>
        <w:tc>
          <w:tcPr>
            <w:tcW w:w="11165" w:type="dxa"/>
            <w:gridSpan w:val="7"/>
          </w:tcPr>
          <w:p w:rsidR="00015CF6" w:rsidRPr="00015CF6" w:rsidRDefault="00015CF6" w:rsidP="00015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  <w:t>Результат выполнения задачи: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повышение уровня профессиональной компетентности специалистов, работающих с инвалидами,  создание эффективно действующей системы информационного обеспечения инвалидов и устранение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отношенческих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» барьеров в обществе. </w:t>
            </w:r>
          </w:p>
        </w:tc>
      </w:tr>
    </w:tbl>
    <w:p w:rsidR="00015CF6" w:rsidRPr="00015CF6" w:rsidRDefault="00015CF6" w:rsidP="0001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</w:pPr>
    </w:p>
    <w:p w:rsidR="00015CF6" w:rsidRPr="00015CF6" w:rsidRDefault="00015CF6" w:rsidP="0001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</w:pPr>
    </w:p>
    <w:p w:rsidR="00015CF6" w:rsidRPr="00015CF6" w:rsidRDefault="00015CF6" w:rsidP="0001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  <w:t>Таблица</w:t>
      </w:r>
    </w:p>
    <w:p w:rsidR="00015CF6" w:rsidRPr="00015CF6" w:rsidRDefault="00015CF6" w:rsidP="0001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  <w:t>повышения значений показателей доступности для инвалидов объектов и услуг</w:t>
      </w:r>
    </w:p>
    <w:tbl>
      <w:tblPr>
        <w:tblW w:w="1111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419"/>
        <w:gridCol w:w="708"/>
        <w:gridCol w:w="709"/>
        <w:gridCol w:w="567"/>
        <w:gridCol w:w="567"/>
        <w:gridCol w:w="709"/>
        <w:gridCol w:w="567"/>
        <w:gridCol w:w="3321"/>
      </w:tblGrid>
      <w:tr w:rsidR="00015CF6" w:rsidRPr="00015CF6" w:rsidTr="00015CF6">
        <w:trPr>
          <w:trHeight w:val="20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 xml:space="preserve">№ </w:t>
            </w:r>
            <w:proofErr w:type="gramStart"/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п</w:t>
            </w:r>
            <w:proofErr w:type="gramEnd"/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Наименование показателей доступности для инвалидов и услуг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Ожидаемые результаты повышения значений показателей доступности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 xml:space="preserve">(представляются </w:t>
            </w:r>
            <w:proofErr w:type="gramStart"/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в</w:t>
            </w:r>
            <w:proofErr w:type="gramEnd"/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 xml:space="preserve"> %)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</w:rPr>
              <w:t>2020</w:t>
            </w:r>
          </w:p>
        </w:tc>
        <w:tc>
          <w:tcPr>
            <w:tcW w:w="3321" w:type="dxa"/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Каратузского района,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53,0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56,0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(по согласованию)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60,0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,т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ГПКК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АТП»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Удельный вес базовых общеобразовательных организаций, в которых создана универсальная </w:t>
            </w:r>
            <w:proofErr w:type="spell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безбарьерная</w:t>
            </w:r>
            <w:proofErr w:type="spell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среда для инклюзивного образования детей-инвалидов, в общем количестве общеобразовательных организаций,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14,8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14,8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18,5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управление образования администрации Каратузского района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приоритетных объектов культуры, доступных для инвалидов (в общей численности объектов учреждений культуры)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70,0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приоритетных объектов физической культуры и спорта, доступных для инвалидов (в общей численности объектов физической культуры и спорта)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Каратузском районе,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парка подвижного состава автомобильного транспорта общего пользования, оборудованного для перевозки МГН, 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18,0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20,0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(ЖКХ), транспорта и строительства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ГПКК «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АТП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Удельный вес парковок для инвалидов и других МГН на приоритетных объектах социальной, транспортной, инженерной инфраструктуры в общем количестве приоритетных объектов,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45,0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65,0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99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отдел строительства и жилищно-коммунального хозяйства (ЖКХ)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,т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ранспорта и строительства администрации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Каратузского района;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- собственник зданий и учреждений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Доля инвалидов, положительно оценивающих отношение населения к проблемам инвалидности, в общей численности опрошенных инвалидов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,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58,0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60,0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proofErr w:type="spell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районная общественная организация </w:t>
            </w:r>
            <w:proofErr w:type="gram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Всероссийского</w:t>
            </w:r>
            <w:proofErr w:type="gram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общество инвалидов</w:t>
            </w:r>
          </w:p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lastRenderedPageBreak/>
              <w:t xml:space="preserve"> (по согласованию)</w:t>
            </w:r>
          </w:p>
        </w:tc>
      </w:tr>
      <w:tr w:rsidR="00015CF6" w:rsidRPr="00015CF6" w:rsidTr="00015CF6">
        <w:trPr>
          <w:trHeight w:val="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lastRenderedPageBreak/>
              <w:t>10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населения, процент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32,0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35,0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у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правление социальной защиты населения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района;</w:t>
            </w:r>
          </w:p>
          <w:p w:rsidR="00015CF6" w:rsidRPr="00015CF6" w:rsidRDefault="00015CF6" w:rsidP="0001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-отдел культуры, молодежной политики, физкультуры и спорта</w:t>
            </w:r>
          </w:p>
        </w:tc>
      </w:tr>
    </w:tbl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015CF6" w:rsidRPr="00015CF6" w:rsidRDefault="00015CF6" w:rsidP="00015C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15CF6" w:rsidRPr="00015CF6" w:rsidRDefault="00015CF6" w:rsidP="00015C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015CF6" w:rsidRPr="00015CF6" w:rsidRDefault="00015CF6" w:rsidP="00015CF6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15CF6" w:rsidRPr="00015CF6" w:rsidRDefault="00015CF6" w:rsidP="00015CF6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11.12.2015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№  836-п</w:t>
      </w:r>
    </w:p>
    <w:p w:rsidR="00015CF6" w:rsidRPr="00015CF6" w:rsidRDefault="00015CF6" w:rsidP="00015CF6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15CF6" w:rsidRPr="00015CF6" w:rsidRDefault="00015CF6" w:rsidP="00015C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</w:t>
      </w:r>
    </w:p>
    <w:p w:rsidR="00015CF6" w:rsidRPr="00015CF6" w:rsidRDefault="00015CF6" w:rsidP="00015CF6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15CF6" w:rsidRPr="00015CF6" w:rsidRDefault="00015CF6" w:rsidP="00015CF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26,27.1 Устава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постановлением администрации Каратузского района от 29.07.2013 г.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015CF6" w:rsidRPr="00015CF6" w:rsidRDefault="00015CF6" w:rsidP="00015C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1. Внести изменения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района»»: </w:t>
      </w:r>
    </w:p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>1.1. В приложении к постановлению администрации Каратузского района от 29.10.2013 года №1012-п в разделе 1. «Паспорт муниципальной программы» строку «</w:t>
      </w:r>
      <w:r w:rsidRPr="00015CF6">
        <w:rPr>
          <w:rFonts w:ascii="Times New Roman" w:hAnsi="Times New Roman" w:cs="Times New Roman"/>
          <w:kern w:val="0"/>
          <w:sz w:val="12"/>
          <w:szCs w:val="12"/>
        </w:rPr>
        <w:t>Информация по ресурсному обеспечению программы, в том числе в разбивке по всем источникам финансирования по годам реализации программы»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изменить и изложить в редакции:</w:t>
      </w:r>
    </w:p>
    <w:tbl>
      <w:tblPr>
        <w:tblW w:w="46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6870"/>
      </w:tblGrid>
      <w:tr w:rsidR="00015CF6" w:rsidRPr="00015CF6" w:rsidTr="00015CF6">
        <w:tc>
          <w:tcPr>
            <w:tcW w:w="1726" w:type="pct"/>
          </w:tcPr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Информация по ресурсному обеспечению программы, в том числе в разбивке по всем источникам финансирования по годам реализации программы. </w:t>
            </w:r>
          </w:p>
        </w:tc>
        <w:tc>
          <w:tcPr>
            <w:tcW w:w="3274" w:type="pct"/>
          </w:tcPr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средств  федерального, краевого  и районного бюджетов за период с 2014 по 2017 гг. 357 181,26309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155 249,39919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67 555,06390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67 188,4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67 188,4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них: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средств федерального бюджета за период с 2014 по 2017 гг. -     12774,27800 тыс. руб.,</w:t>
            </w:r>
            <w:r w:rsidRPr="00015CF6">
              <w:rPr>
                <w:rFonts w:eastAsia="Calibri"/>
                <w:color w:val="auto"/>
                <w:kern w:val="0"/>
                <w:sz w:val="12"/>
                <w:szCs w:val="12"/>
              </w:rPr>
              <w:t xml:space="preserve"> </w:t>
            </w: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12 774,27800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0,0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0,0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 0,0 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сре</w:t>
            </w:r>
            <w:proofErr w:type="gramStart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аевого бюджета за период с 2014 по 2017 гг. 336 770,59609 тыс. руб.,</w:t>
            </w:r>
            <w:r w:rsidRPr="00015CF6">
              <w:rPr>
                <w:rFonts w:eastAsia="Calibri"/>
                <w:color w:val="auto"/>
                <w:kern w:val="0"/>
                <w:sz w:val="12"/>
                <w:szCs w:val="12"/>
              </w:rPr>
              <w:t xml:space="preserve"> </w:t>
            </w: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140 728,03519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65 421,96090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65 310,3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 65 310,3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средств районного бюджета за период с 2014 по 2017 гг. 7 636,38900 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1 747,08600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2 133,10300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1 878,1 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1 878,1 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</w:p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1.2. В приложение № 4 к муниципальной программе «Социальная поддержка населения Каратузского района» внести следующие изменения: </w:t>
      </w:r>
    </w:p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1.2.1. В разделе 1. «Паспорт подпрограммы» подпрограммы 4 «Повышение качества и доступности социальных услуг населению»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изменить и изложить в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345"/>
      </w:tblGrid>
      <w:tr w:rsidR="00015CF6" w:rsidRPr="00015CF6" w:rsidTr="00015CF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муниципальной программы    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Источники финансирования: 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федерального, краевого  и районного бюджетов за период с 2014 по 2017 гг. Общий объем бюджетных ассигнований на реализацию подпрограммы по годам составляет –                  241 734,12770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58 814,96430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61 636,16340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60 641,5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в 2017 году -   60 641,5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из них: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средств федерального бюджета за период с 2014 по 2017 гг. -  0,0 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0,0 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 0,0 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 0,0  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 0,0  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</w:t>
            </w:r>
            <w:proofErr w:type="gramStart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аевого бюджета за период с 2014 по 2017 гг. -    236 826,83620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57 821,67530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 59 857,76090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 59 573,7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 59 573,7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средств районного бюджета за период с 2014 по 2017 гг. – 4 907,29150  тыс. руб., в том числе: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 993,28900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1 778,40250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1 067,8 тыс. руб.;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1 067,8 тыс. руб.</w:t>
            </w:r>
          </w:p>
          <w:p w:rsidR="00015CF6" w:rsidRPr="00015CF6" w:rsidRDefault="00015CF6" w:rsidP="00015CF6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1.2.2. Подраздел 2.7 «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Обоснование финансовых, материальных и трудовых затрат  (ресурсное обеспечение подпрограммы) с указанием источников финансирования»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раздела  2 «Основные разделы подпрограммы»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редакции: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Общий объем бюджетных ассигнований на реализацию подпрограммы по годам составляет –    241 734,12770 тыс. руб., в том числе: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58 814,96430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61 636,16340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60 641,5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в 2017 году -   60 641,5 тыс. руб.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из них: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 средств федерального бюджета за период с 2014 по 2017 гг. -  0,0  тыс. руб., в том числе: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0,0  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 0,0  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 0,0  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 0,0   тыс. руб.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 сре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аевого бюджета за период с 2014 по 2017 гг. -    236 826,83620 тыс. руб., в том числе: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57 821,67530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 59 857,76090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 59 573,7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 59 573,7 тыс. руб.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 средств районного бюджета за период с 2014 по 2017 гг. – 4 907,29150  тыс. руб., в том числе: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 993,28900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1 778,40250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1 067,8 тыс. руб.;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1 067,8 тыс. руб.</w:t>
      </w:r>
    </w:p>
    <w:p w:rsidR="00015CF6" w:rsidRPr="00015CF6" w:rsidRDefault="00015CF6" w:rsidP="00015CF6">
      <w:pPr>
        <w:autoSpaceDE w:val="0"/>
        <w:autoSpaceDN w:val="0"/>
        <w:adjustRightInd w:val="0"/>
        <w:spacing w:after="0" w:line="240" w:lineRule="auto"/>
        <w:ind w:firstLine="591"/>
        <w:jc w:val="both"/>
        <w:rPr>
          <w:rFonts w:eastAsia="Calibri"/>
          <w:color w:val="auto"/>
          <w:kern w:val="0"/>
          <w:sz w:val="12"/>
          <w:szCs w:val="12"/>
        </w:rPr>
      </w:pP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1.2.3. 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</w:t>
      </w:r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риложение № 2 к  подпрограмме 4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«Повышение качества и доступности социальных услуг населению»</w:t>
      </w:r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согласно приложения</w:t>
      </w:r>
      <w:proofErr w:type="gramEnd"/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№ 1 к настоящему постановлению.</w:t>
      </w:r>
    </w:p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>1.3. Приложение № 6 к  муниципальной программе «Социальная поддержка населения Каратузского  района» изменить и изложить в новой редакции согласно приложению № 2 к настоящему постановлению.</w:t>
      </w:r>
    </w:p>
    <w:p w:rsidR="00015CF6" w:rsidRPr="00015CF6" w:rsidRDefault="00015CF6" w:rsidP="00015CF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1.4. Приложение № 7 к  муниципальной программе «Социальная поддержка населения Каратузского  района»  изменить и изложить в новой редакции согласно приложению № 3 к настоящему постановлению.</w:t>
      </w:r>
      <w:r w:rsidRPr="00015CF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ab/>
      </w:r>
    </w:p>
    <w:p w:rsidR="00015CF6" w:rsidRPr="00015CF6" w:rsidRDefault="00015CF6" w:rsidP="00015C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 – 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– руководителя управления образования.</w:t>
      </w:r>
    </w:p>
    <w:p w:rsidR="00015CF6" w:rsidRPr="00015CF6" w:rsidRDefault="00015CF6" w:rsidP="00015CF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</w:t>
      </w:r>
      <w:r w:rsidRPr="00015C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015CF6" w:rsidRPr="00015CF6" w:rsidRDefault="00015CF6" w:rsidP="00015CF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015CF6" w:rsidRPr="00015CF6" w:rsidRDefault="00015CF6" w:rsidP="00015CF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К.А. </w:t>
      </w:r>
      <w:proofErr w:type="spellStart"/>
      <w:r w:rsidRPr="00015C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tbl>
      <w:tblPr>
        <w:tblW w:w="11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91"/>
        <w:gridCol w:w="567"/>
        <w:gridCol w:w="567"/>
        <w:gridCol w:w="567"/>
        <w:gridCol w:w="636"/>
        <w:gridCol w:w="498"/>
        <w:gridCol w:w="992"/>
        <w:gridCol w:w="850"/>
        <w:gridCol w:w="709"/>
        <w:gridCol w:w="960"/>
        <w:gridCol w:w="942"/>
        <w:gridCol w:w="1501"/>
      </w:tblGrid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6" w:name="RANGE!A1:L33"/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 11.12. 2015  № 836-п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подпрограмме 4 "Повышение качества и доступности социальных услуг населению",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1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.), годы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подпрограммы:                                                  Повышение уровня, качества и безопасности социального обслуживания населения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удовлетворенности граждан качеством и доступностью получения социальных услуг не менее 90% к 2016 году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1.Задача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Обеспечение доступности и качества услуг социального обслуживания, оказываемых в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соответсвии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муниципальным заданием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8671,28900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9975,77890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36884,46790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    1.1  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31830,70000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труда, отнесенных к задаче №2 данной подпрограммы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555,60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4913,19103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4993,46805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20267,05908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21,70897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34,20897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972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2906,03195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10973,83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1.2  Арендная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1477,20650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4606,10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1.3  Расходы за счет субсидии за содействие развитию налогового потенциала на 2015 год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1.4</w:t>
            </w:r>
            <w:proofErr w:type="gramStart"/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  С</w:t>
            </w:r>
            <w:proofErr w:type="gramEnd"/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о финансирование субсидии за содействие развитию налогового потенциала на 2015 год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1.5  Расходы на ремонт здания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1.6  Расходы на ремонт здания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2.Задача                                                            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Повышение мотивации работников учреждений к качественному предоставлению услуг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51660,38450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204849,65980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2.1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51660,38450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204849,65980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оплату труда работников учреждений, из общего объема субвенций на реализацию полномочий по содержанию учреждений социального обслуживания населения по Закону края от 10 декабря 2004 года № 12-2705 "О социальном 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обслуживании населения"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18128,62658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71464,93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32912,17530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33531,75792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133384,73322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015CF6">
        <w:trPr>
          <w:trHeight w:val="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4"/>
        <w:gridCol w:w="1417"/>
        <w:gridCol w:w="1931"/>
        <w:gridCol w:w="700"/>
        <w:gridCol w:w="576"/>
        <w:gridCol w:w="524"/>
        <w:gridCol w:w="515"/>
        <w:gridCol w:w="945"/>
        <w:gridCol w:w="851"/>
        <w:gridCol w:w="850"/>
        <w:gridCol w:w="851"/>
        <w:gridCol w:w="1046"/>
      </w:tblGrid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7" w:name="RANGE!A1:L34"/>
            <w:bookmarkEnd w:id="7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  12.11.2015  № 836-п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6 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1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муниципальная программа, 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бюжетной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классификации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</w:t>
            </w:r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годы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155249,39919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67555,06390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67188,4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357181,26309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155249,39919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67555,06390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67188,4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289992,86309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т.ч</w:t>
            </w:r>
            <w:proofErr w:type="spellEnd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13027,63523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13027,63523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13027,63523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13027,63523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23059,48706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23077,18706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23059,48706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23077,18706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53250,11560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53250,1156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53250,11560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53250,1156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60641,5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241734,12770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60641,5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241734,12770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26092,19750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26092,19750</w:t>
            </w: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15CF6" w:rsidRPr="00015CF6" w:rsidTr="00BA24E9">
        <w:trPr>
          <w:trHeight w:val="2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015C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F6" w:rsidRPr="00015CF6" w:rsidRDefault="00015CF6" w:rsidP="00015C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15CF6" w:rsidRDefault="00015CF6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32" w:type="dxa"/>
        <w:tblInd w:w="-15" w:type="dxa"/>
        <w:tblLook w:val="04A0" w:firstRow="1" w:lastRow="0" w:firstColumn="1" w:lastColumn="0" w:noHBand="0" w:noVBand="1"/>
      </w:tblPr>
      <w:tblGrid>
        <w:gridCol w:w="1399"/>
        <w:gridCol w:w="2410"/>
        <w:gridCol w:w="1699"/>
        <w:gridCol w:w="994"/>
        <w:gridCol w:w="992"/>
        <w:gridCol w:w="988"/>
        <w:gridCol w:w="1276"/>
        <w:gridCol w:w="1174"/>
      </w:tblGrid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 11.12. 2015  № 836-п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7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0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Статус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 (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.) , годы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155249,39919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67555,06390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67188,40000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67188,40000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357181,26309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12774,27800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12774,27800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140728,03519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65421,96090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65310,3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65310,3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336770,59609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1747,08600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2133,10300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1878,1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7636,38900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т.ч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13027,63523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13027,63523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618,4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12409,23523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12409,23523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23059,48706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23077,18706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23059,48706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23077,18706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53250,11560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53250,115600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12155,87800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12155,87800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41094,23760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41094,23760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60641,50000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57821,67530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59857,76090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59573,7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59573,7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236826,83620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993,28900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1778,40250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1067,8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4907,29150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6546,90000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6343,40000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5546,50000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5736,6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23363,10000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753,79700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354,70050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2729,09750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BA24E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A24E9" w:rsidRPr="00BA24E9" w:rsidRDefault="00BA24E9" w:rsidP="00BA24E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Default="00BA24E9" w:rsidP="00BA24E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A24E9" w:rsidRPr="00BA24E9" w:rsidRDefault="00BA24E9" w:rsidP="00BA24E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29" w:type="dxa"/>
        <w:tblInd w:w="-106" w:type="dxa"/>
        <w:tblLook w:val="00A0" w:firstRow="1" w:lastRow="0" w:firstColumn="1" w:lastColumn="0" w:noHBand="0" w:noVBand="0"/>
      </w:tblPr>
      <w:tblGrid>
        <w:gridCol w:w="5034"/>
        <w:gridCol w:w="3190"/>
        <w:gridCol w:w="2905"/>
      </w:tblGrid>
      <w:tr w:rsidR="00BA24E9" w:rsidRPr="00BA24E9" w:rsidTr="00BA24E9">
        <w:tc>
          <w:tcPr>
            <w:tcW w:w="5034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11.12.2015</w:t>
            </w:r>
          </w:p>
        </w:tc>
        <w:tc>
          <w:tcPr>
            <w:tcW w:w="3190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с. Каратузское</w:t>
            </w:r>
          </w:p>
        </w:tc>
        <w:tc>
          <w:tcPr>
            <w:tcW w:w="2905" w:type="dxa"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№ 834-п</w:t>
            </w: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17.11.2015 г. № 723-п) следующие изменения:</w:t>
      </w:r>
    </w:p>
    <w:p w:rsidR="00BA24E9" w:rsidRPr="00BA24E9" w:rsidRDefault="00BA24E9" w:rsidP="0072475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100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A24E9" w:rsidRPr="00BA24E9" w:rsidTr="00BA24E9">
        <w:tc>
          <w:tcPr>
            <w:tcW w:w="3403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2014 год – 418 050,58627 тыс. рублей,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федеральный бюджет – 12 008,09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421 675,09186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246 534,87355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173 032,01831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2017 год – 364 006,68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BA24E9" w:rsidRPr="00BA24E9" w:rsidRDefault="00BA24E9" w:rsidP="00BA2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</w:t>
      </w:r>
      <w:r w:rsidRPr="00BA24E9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1 564 607,80813 тыс. рублей, в том числе: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421 675,09186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918 822,99582 тыс. рублей,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246 534,87355 тыс. рублей;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630 148,72231 тыс. рублей,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A24E9" w:rsidRPr="00BA24E9" w:rsidTr="00BA24E9">
        <w:tc>
          <w:tcPr>
            <w:tcW w:w="3685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314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420,01777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–356 885,67598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средств районного бюджета 448 956,10819 тыс. руб.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123 413,43511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865270,41958 тыс. руб.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233 471,94087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1 314 420,01777 тыс. рублей, в том числе: 2014 год – 329 965,31179 тыс. рублей; 2015 год – 356 885,67598 тыс. рублей; 2016 год – 312 784,35 тыс. рублей, 2017 год – 314 784,68 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448 956,10819  тыс. рублей: 2014 год – 109 892,62308 тыс. рублей; 2015 год – 123 413,73511тыс. рублей; 2016 год – 106 824,71 тыс. рублей; 2017 год – 108 825,04 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865 270,41958 тыс. рублей:  2014 год – 219 879,19871 тыс. рублей; 2015 год – 233 471,94087 тыс. рублей; 2016 год – 205 959,64 тыс. рублей; 2017 год – 205 959,64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рублей».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Приложение № 3 к муниципальной программе «Развитие системы образования Каратузского района»,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BA24E9" w:rsidRPr="00BA24E9" w:rsidTr="00BA24E9">
        <w:tc>
          <w:tcPr>
            <w:tcW w:w="392" w:type="dxa"/>
          </w:tcPr>
          <w:p w:rsidR="00BA24E9" w:rsidRPr="00BA24E9" w:rsidRDefault="00BA24E9" w:rsidP="00BA24E9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3587,69250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853,5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853,5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3587,69250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853,5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853,5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«Финансовое обеспечение реализации подпрограммы составляет всего        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3587,69250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рублей, в том числе: 2014 год – 825,304 тыс. рублей; 2015 год – 1055,38850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рублей; 2016 год – 853,5 тыс. рублей, 2017 год – 853,5 тыс. рублей в том числе: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средств районного бюджета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3587,69250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рублей, в том числе: 2014 год – 825,304 тыс. рублей; 2015 год – 1055,38850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рублей; 2016 год – 853,5 тыс. рублей, 2017 год – 853,5 тыс. рублей».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A24E9" w:rsidRPr="00BA24E9" w:rsidTr="00BA24E9">
        <w:tc>
          <w:tcPr>
            <w:tcW w:w="3685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18 779,27131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6 125,12921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800,00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1 800,00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9 244,90737 тыс. рублей, в том числе: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2 595,42921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1 800,00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4320,16394 тыс. рублей: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3529,7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A24E9" w:rsidRPr="00BA24E9" w:rsidRDefault="00BA24E9" w:rsidP="00BA24E9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18 779,27131 тыс. рублей, в том числе: 2014 год – 9 054,14210 тыс. рублей; 2015 год – 6 125,12921 тыс. рублей; 2016 год – 1 800,00 тыс. рублей; 2017 год – 1 800,00 тыс. рублей, в том числе: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9 244,90737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тыс. рублей: 2014 год – 3 049,47816 тыс. рублей; 2015 год – 2 595,42921 тыс. рублей; 2016 год – 1 800,00 тыс. рублей; 2017 год – 1 800,00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4320,16394 тыс. рублей:  2014  год  –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790,46394 тыс. рублей; 2015 год – 3529,70 тыс. рублей; 2016 год – 0 тыс. рублей; 2017 год – 0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5 214,20 тыс. рублей; 2015 год – 0 тыс. рублей; 2016 год – 0 тыс. рублей; 2017 год – 0 тыс. рублей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1.6.Приложение № 5 к муниципальной программе «Развитие системы образования Каратузского района»,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BA24E9" w:rsidRPr="00BA24E9" w:rsidTr="00BA24E9">
        <w:tc>
          <w:tcPr>
            <w:tcW w:w="392" w:type="dxa"/>
          </w:tcPr>
          <w:p w:rsidR="00BA24E9" w:rsidRPr="00BA24E9" w:rsidRDefault="00BA24E9" w:rsidP="00BA24E9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31 852,41516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9 293,53275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13 429,27767 тыс. рублей, в том числе: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5 021,00275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BA24E9" w:rsidRPr="00BA24E9" w:rsidRDefault="00BA24E9" w:rsidP="00BA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2 300,00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31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852,41516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тыс. рублей, в том числе: 2014 год – 17 958,88241 тыс. рублей; 2015 год – 9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 293,53275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рублей; 2016 год – 2 300,00 тыс. рублей, 2017 год – 2 300,00 тыс. рублей в том числе: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средств районного бюджета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13 429,27767 тыс. рублей: 2014 год – 3 808,27492 тыс. рублей; 2015 год – 5 021,00275 тыс. рублей; 2016 год – 2 300,00 тыс. рублей;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2017 год – 2 300,00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14 150,60749 тыс. рублей; 2015 год – 3 172,53 тыс. рублей; 2016 год – 0  тыс. рублей; 2017 год – 0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0 тыс. рублей; 2015 год – 1100,00 тыс. рублей; 2016 год – 0  тыс. рублей; 2017 год – 0 тыс. рублей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6 к муниципальной программе «Развитие системы образования Каратузского района»,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BA24E9" w:rsidRPr="00BA24E9" w:rsidTr="00BA24E9">
        <w:tc>
          <w:tcPr>
            <w:tcW w:w="392" w:type="dxa"/>
          </w:tcPr>
          <w:p w:rsidR="00BA24E9" w:rsidRPr="00BA24E9" w:rsidRDefault="00BA24E9" w:rsidP="00BA24E9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 средств на реализацию подпрограммы 610,20866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2015 год – 216,63028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155,82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155,82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610,20866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216,63028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155,82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155,82 </w:t>
            </w:r>
            <w:proofErr w:type="spell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«Финансовое обеспечение реализации подпрограммы составляет всего        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610,20866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рублей, в том числе: 2014 год – 81,93838 тыс. рублей; 2015 год – 216,63028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рублей; 2016 год – 155,82 тыс. рублей, 2017 год – 155,82 тыс. рублей в том числе: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средств районного бюджета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610,20866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рублей, в том числе: 2014 год – 81,93838 тыс. рублей; 2015 год – 216,63028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 рублей; 2016 год – 155,82 тыс. рублей, 2017 год – 155,82 тыс. рублей».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Приложение № 7 к муниципальной программе «Развитие системы образования Каратузского  района», в пункте 1 Паспорт подпрограммы строку «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BA24E9" w:rsidRPr="00BA24E9" w:rsidTr="00BA24E9">
        <w:tc>
          <w:tcPr>
            <w:tcW w:w="392" w:type="dxa"/>
          </w:tcPr>
          <w:p w:rsidR="00BA24E9" w:rsidRPr="00BA24E9" w:rsidRDefault="00BA24E9" w:rsidP="00BA24E9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181 775,99171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44 558,86714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149 016,41690 тыс. рублей, в том числе: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- 39 290,76446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36 754,87 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23 631,17481  тыс. рублей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- 4 259,90268 тыс. рублей,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9 128,40 </w:t>
            </w:r>
            <w:proofErr w:type="spellStart"/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BA24E9" w:rsidRPr="00BA24E9" w:rsidRDefault="00BA24E9" w:rsidP="00BA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BA24E9" w:rsidRPr="00BA24E9" w:rsidRDefault="00BA24E9" w:rsidP="00BA24E9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A2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        181 775,99171 тыс. рублей, в том числе: 2014 год – 56 839,96457 тыс. рублей, 2015 год – 44 558,86714 тыс. рублей, 2016 год – 39 623,130 тыс. рублей, 2017 год – 40 754,030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149 016,41690 тыс. руб. в т ч: 2014 год  - 36 215,91244 тыс. рублей; 2015 год  - 39 290,76446 тыс. рублей; 2016 год  - 36 754,87тыс. рублей, 2017 год – 36 754,87 тыс. рублей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23 631,17481 тыс. руб., в том числе 2014 год  - 14 023,65213 тыс. рублей; 2015 год  - 4 259,90268 тыс. рублей; 2016 год  - 2 359,46 тыс. рублей, 2017 год – 2 988,16 тыс. рублей;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1.10. Приложение № 2 к подпрограмме 3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«Одаренные дети»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1.11. Приложение № 2 к подпрограмме 4 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«Развитие сети дошкольных образовательных учреждений»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1.12.Приложение № 2 к подпрограмме 5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«Обеспечение жизнедеятельности учреждений подведомственных управлению образования администрации  Каратузского района»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 Приложение № 2 к подпрограмме 6</w:t>
      </w:r>
      <w:r w:rsidRPr="00BA24E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«Кадровый потенциал в системе образования Каратузского района»</w:t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 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6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1.15.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1.16.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8 к настоящему постановлению.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4E9" w:rsidRPr="00BA24E9" w:rsidRDefault="00BA24E9" w:rsidP="00BA24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К.А. </w:t>
      </w:r>
      <w:proofErr w:type="spellStart"/>
      <w:r w:rsidRPr="00BA2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015CF6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Pr="00BA24E9" w:rsidRDefault="00BA24E9" w:rsidP="00BA24E9">
      <w:pPr>
        <w:spacing w:after="0" w:line="240" w:lineRule="auto"/>
        <w:ind w:right="-7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2290"/>
        <w:gridCol w:w="5120"/>
      </w:tblGrid>
      <w:tr w:rsidR="00BA24E9" w:rsidRPr="00BA24E9" w:rsidTr="00BA24E9">
        <w:tc>
          <w:tcPr>
            <w:tcW w:w="3755" w:type="dxa"/>
          </w:tcPr>
          <w:p w:rsidR="00BA24E9" w:rsidRPr="00BA24E9" w:rsidRDefault="00BA24E9" w:rsidP="00BA24E9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0" w:type="dxa"/>
          </w:tcPr>
          <w:p w:rsidR="00BA24E9" w:rsidRPr="00BA24E9" w:rsidRDefault="00BA24E9" w:rsidP="00BA24E9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</w:tcPr>
          <w:p w:rsidR="00BA24E9" w:rsidRPr="00BA24E9" w:rsidRDefault="00BA24E9" w:rsidP="00BA24E9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от     11.12.2015 г. №  834-п  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                           </w:t>
            </w:r>
          </w:p>
          <w:p w:rsidR="00BA24E9" w:rsidRPr="00BA24E9" w:rsidRDefault="00BA24E9" w:rsidP="00BA24E9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2 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</w:t>
            </w:r>
          </w:p>
        </w:tc>
      </w:tr>
    </w:tbl>
    <w:p w:rsidR="00BA24E9" w:rsidRPr="00BA24E9" w:rsidRDefault="00BA24E9" w:rsidP="00BA24E9">
      <w:pPr>
        <w:spacing w:after="0" w:line="240" w:lineRule="auto"/>
        <w:ind w:right="-73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Pr="00BA24E9" w:rsidRDefault="00BA24E9" w:rsidP="00BA2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A24E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tbl>
      <w:tblPr>
        <w:tblW w:w="1107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1275"/>
        <w:gridCol w:w="567"/>
        <w:gridCol w:w="537"/>
        <w:gridCol w:w="30"/>
        <w:gridCol w:w="851"/>
        <w:gridCol w:w="567"/>
        <w:gridCol w:w="954"/>
        <w:gridCol w:w="938"/>
        <w:gridCol w:w="910"/>
        <w:gridCol w:w="850"/>
        <w:gridCol w:w="970"/>
        <w:gridCol w:w="1048"/>
      </w:tblGrid>
      <w:tr w:rsidR="00BA24E9" w:rsidRPr="00BA24E9" w:rsidTr="00BA24E9">
        <w:trPr>
          <w:trHeight w:val="20"/>
        </w:trPr>
        <w:tc>
          <w:tcPr>
            <w:tcW w:w="11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356 885,67598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312 784,35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314 784,68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1 314 420,01777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315 843,79726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341 543,39187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298 345,05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300 345,38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1 256 077,61913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57 608,89308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№1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80006,01827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267079,40214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1.1. Расходы за счет </w:t>
            </w: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 том числе по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ГРБС: Управление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33678,73608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112801,69258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ь  услугами дошкольных организаций 718 детей в 2014г.; 723 - в 2015г.; 730 - в 2016-17гг.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396,75000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29228,98067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107751,76735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3023,79352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10686,41868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191,78557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288,51057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214,06939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803,13000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6,03061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35,47000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1.7. Расходы за счет </w:t>
            </w: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5426,78789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8492,09189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586,67062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932,83962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№2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250996,19570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945642,09896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160837,32800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649585,23280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1689,71200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3659,58720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66004,97437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231787,47038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283,65045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9556,95382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12839,14582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№3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25883,46201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101581,06901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10698,79598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42276,96207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13613,93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55038,92069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689,88600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444,99499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621,22999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542,92338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889,29338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3.5.Расходы за счет субсидии на модернизацию образовательного процесса муниципальных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искусств в 2014г.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3.6.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BA24E9">
        <w:trPr>
          <w:trHeight w:val="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A24E9" w:rsidRPr="00BA24E9" w:rsidRDefault="00BA24E9" w:rsidP="00BA2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Pr="00BA24E9" w:rsidRDefault="00BA24E9" w:rsidP="00BA2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Pr="00BA24E9" w:rsidRDefault="00BA24E9" w:rsidP="00BA2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62"/>
        <w:gridCol w:w="1541"/>
        <w:gridCol w:w="1276"/>
        <w:gridCol w:w="566"/>
        <w:gridCol w:w="567"/>
        <w:gridCol w:w="636"/>
        <w:gridCol w:w="498"/>
        <w:gridCol w:w="736"/>
        <w:gridCol w:w="801"/>
        <w:gridCol w:w="920"/>
        <w:gridCol w:w="739"/>
        <w:gridCol w:w="827"/>
        <w:gridCol w:w="1504"/>
      </w:tblGrid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</w:t>
            </w:r>
          </w:p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11.12.2015 г. № 834 -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513,30400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743,38850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2339,69250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1248,00000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1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BA24E9" w:rsidRPr="00BA24E9" w:rsidTr="005562E7">
        <w:trPr>
          <w:trHeight w:val="20"/>
        </w:trPr>
        <w:tc>
          <w:tcPr>
            <w:tcW w:w="11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конкурсов, фестивалей, конференций, форумов, интенсивных школ, олимпиад для одаренных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 талантливых детей Каратузского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559,01620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2490,97080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Управление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образования администрации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469,75100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713,82300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484,99000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2153,554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89,26520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79,80000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337,41680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269,034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богатыри"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"Последний звонок"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июн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я-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"Рождественский бал"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7,912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6,79850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24,71050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ти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 самым одаренным школьникам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пяти номинациях будут награждены 10  одаренных старшеклассников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15,480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Гранты перспективным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школьникам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пяти номинациях </w:t>
            </w: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будут награждены 5 одаренных старшеклассников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Военно- полевые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168,13450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663,530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34,489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55,60160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сств в 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9,020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48,3762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55,3562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</w:t>
            </w:r>
            <w:proofErr w:type="spellEnd"/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 футболу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13,200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Районные соревнования  "Школьная спортивная лига" по теннису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"Посвящение в первоклассники"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Оснащение кабинетов технической направленности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25,05000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266,28780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253,01390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#########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43,55300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29,56550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186,13850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222,73480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223,44840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910,58320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32,55500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человек) победительницы районного этапа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8,39400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инусинске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2,86650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8,6265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33,558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104,911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83,79840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387,509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Пионерская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.Ж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елезногорск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раснокаменка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А.Сидько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" 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.Д</w:t>
            </w:r>
            <w:proofErr w:type="gram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ивногорск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19,515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60,995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.А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чинск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47,900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Курагинского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района 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п. Б. -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Ирба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) по лыжным гонкам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Юга Красноярского края по лыжероллерам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урагино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12 учащихся ДЮСШ (за </w:t>
            </w: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три года 36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56,5808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"(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Коробейникова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Краевые соревнования среди девушек и юношей посвященные памяти мастера спорта СССР А.А.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Потоцкого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5 учащихся ДЮСШ (за три года 15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5 учащихся ДЮСШ (за три года 15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7 учащихся ДЮСШ (за три года 21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Открытый чемпионат и первенство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.Ч</w:t>
            </w:r>
            <w:proofErr w:type="gram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ерногорска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рукопашному бою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14 учащихся ДЮСШ (за три года 42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и чемпионат республики Хакасии по рукопашному бою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14 учащихся ДЮСШ (за три года 42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краевом фестивале технического творчества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Туранский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Техностарт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 с. Краснотуранск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п.Б.Ирба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Красноярского края по биатлону (пневматическое оружие) гладкая гонка, спринт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27,25000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BA24E9" w:rsidRPr="00BA24E9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п. Курагино по лыжным гонкам (спринт) "Новогодняя гонка - 2015" (МБОУ ДОД "</w:t>
            </w:r>
            <w:proofErr w:type="spellStart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9" w:rsidRPr="00BA24E9" w:rsidRDefault="00BA24E9" w:rsidP="00BA24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E9" w:rsidRPr="00BA24E9" w:rsidRDefault="00BA24E9" w:rsidP="00BA2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</w:tbl>
    <w:p w:rsidR="00BA24E9" w:rsidRPr="00BA24E9" w:rsidRDefault="00BA24E9" w:rsidP="005562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4E9" w:rsidRDefault="00BA24E9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7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505"/>
        <w:gridCol w:w="1022"/>
        <w:gridCol w:w="615"/>
        <w:gridCol w:w="588"/>
        <w:gridCol w:w="644"/>
        <w:gridCol w:w="489"/>
        <w:gridCol w:w="854"/>
        <w:gridCol w:w="868"/>
        <w:gridCol w:w="840"/>
        <w:gridCol w:w="812"/>
        <w:gridCol w:w="896"/>
        <w:gridCol w:w="1357"/>
      </w:tblGrid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№3 к постановлению администрации Каратузского района</w:t>
            </w:r>
          </w:p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11.12.2015 №  834 -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(в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натуральном выражении)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18779,27131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18779,27131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7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6680,17894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7155,17894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пп в дв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ух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в  двух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0247421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0245059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детский сад "Теремок"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602,515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602,51500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детский сад "Теремок"</w:t>
            </w:r>
          </w:p>
        </w:tc>
      </w:tr>
      <w:tr w:rsidR="005562E7" w:rsidRPr="005562E7" w:rsidTr="005562E7">
        <w:trPr>
          <w:trHeight w:val="20"/>
        </w:trPr>
        <w:tc>
          <w:tcPr>
            <w:tcW w:w="11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1333,96316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4417,54588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8351,50904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1208,96316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1036,91028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4845,87344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144,07860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144,07860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427,0345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427,03450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253,57728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253,57728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25,09860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25,09860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2014г.приобретены материалы для замены и ремонта полового покрытия в 1 (одном)детском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саду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2016-2017г.планируется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технологического оборудования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2014г.приобретено технологическое оборудования для 2 ДОУ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2015г. будет приобретено технологическое оборудование для 3 ДОУ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141,73000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2.1.6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228,71000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удет приобретена посуда для 11(одиннадцати) детских садов.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36,98000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2015г.планируется приобретение материалов для устройства теневых навесов для 3 детских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садов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2016г.,2017г.планируется приобретение материалов для 2(двух)детских садов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системы видеонаблюдения в учреждениях образования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103,13058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964,73058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2015г.планируется приобретение материалов и оборудования для 1(одного)детского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сада.В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2016-2017г.для 6(шести) детских садов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2015г.планируется в 1(одном)детском саду.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954,00000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2014г.произведен ремонт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водоснабжения,канализации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отопления в 2(двух)детских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2016-2017г.планируется ремонт в 6(шести) 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45,96808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45,96808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роизведена замена пожарной сигнализации в 2(двух)детских садах.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зарядка огнетушителей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26,12300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26,12300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ланируется приобрести и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провести зарядку огнетушителей в 11(одиннадцати)детских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материалов для замены дверей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2015 году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планирутся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замена дверей в 1 детском саду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0247559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 (филиал Лебедевская ООШ)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3195,70000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здания МБДОУ детский сад "Колобок" в 2015 году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40,85700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11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1532,58333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3272,58333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1198,58333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2938,58333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2014г. выполнены мероприятия по энергосбережению и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11(одиннадцати)детских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2016-2017г. планируется в 11(одиннадцати)детских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2016-2017г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ыл приобретен и заменен котел в 1 детский сад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Перевод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электрокотельных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котельные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1198,58333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2198,58333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2015г. приобретен котел для котельной на твердом топливе в 1 детский сад.</w:t>
            </w:r>
          </w:p>
        </w:tc>
      </w:tr>
      <w:tr w:rsidR="005562E7" w:rsidRPr="005562E7" w:rsidTr="005562E7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котла в МБОУ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Ширыштыкский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детский сад в 2015 году</w:t>
            </w:r>
          </w:p>
        </w:tc>
      </w:tr>
    </w:tbl>
    <w:p w:rsidR="005562E7" w:rsidRPr="005562E7" w:rsidRDefault="005562E7" w:rsidP="005562E7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60"/>
        <w:gridCol w:w="2030"/>
        <w:gridCol w:w="868"/>
        <w:gridCol w:w="532"/>
        <w:gridCol w:w="532"/>
        <w:gridCol w:w="714"/>
        <w:gridCol w:w="517"/>
        <w:gridCol w:w="966"/>
        <w:gridCol w:w="882"/>
        <w:gridCol w:w="770"/>
        <w:gridCol w:w="756"/>
        <w:gridCol w:w="924"/>
        <w:gridCol w:w="1106"/>
      </w:tblGrid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11.12.2015 №  834-п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11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5562E7" w:rsidRPr="005562E7" w:rsidTr="005562E7">
        <w:trPr>
          <w:trHeight w:val="20"/>
        </w:trPr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31847,43016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31847,43016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1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12244,69249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5661,67314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17890,38063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2412,98500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2250,68831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6263,67331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7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1216,05900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16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3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г. 8 ОУ; в 2017 г. в 8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г.1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в 2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275,72139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491,12139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7 ОУ; в 2015 в 6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15 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1.1.18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0257439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3 ОУ; 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0257562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 в 2015 году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17,45483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12,46983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СОШ в 2015 году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помещений в Центр "Патриот"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5562E7" w:rsidRPr="005562E7" w:rsidTr="005562E7">
        <w:trPr>
          <w:trHeight w:val="20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5714,18992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3631,85961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12346,04953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1342,10092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2741,85961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7083,96053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2411,94294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6244,04386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2017 в 2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329,91667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379,91667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в 1 ОУ; в 2015 г.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7 ОУ; в 2015 в 3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5208,90000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5562E7" w:rsidRPr="005562E7" w:rsidTr="005562E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</w:tbl>
    <w:p w:rsidR="005562E7" w:rsidRPr="005562E7" w:rsidRDefault="005562E7" w:rsidP="005562E7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9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62"/>
        <w:gridCol w:w="1932"/>
        <w:gridCol w:w="1276"/>
        <w:gridCol w:w="824"/>
        <w:gridCol w:w="490"/>
        <w:gridCol w:w="755"/>
        <w:gridCol w:w="458"/>
        <w:gridCol w:w="732"/>
        <w:gridCol w:w="840"/>
        <w:gridCol w:w="574"/>
        <w:gridCol w:w="588"/>
        <w:gridCol w:w="812"/>
        <w:gridCol w:w="1414"/>
        <w:gridCol w:w="236"/>
      </w:tblGrid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bookmarkStart w:id="8" w:name="RANGE!A1:M24"/>
            <w:bookmarkEnd w:id="8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5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 5 к постановлению администрации Каратузского района от 11.12.2015 №  834-п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Приложение № 2 к подпрограмме 6 "Кадровый потенциал в системе образования Каратузского района",                          реализуемой в рамках программы "Развитие системы образования Каратузского района" </w:t>
            </w: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реализуемая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Цель подпрограммы: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повышение профессионального 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для ее развития и предоставления качественных  образовательных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системы сопровождения молодых специалистов.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26,93838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161,63028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370,20866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Семинар для молодых педагогов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 по ГРБС: Управление образования администрации Каратузского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профессионального мастерства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.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2014 году 1 молодой педагог; 2015 год - 3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молодых педагога; 2016 - 3 молодых педагога; 2017 год - 3 молодых педагога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Семинары в рамках деятельности РМО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Единовременная выплата подъемных молодым педагогам ОУ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26,93838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161,63028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80,82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350,21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Материальная поддержка молодых педагогов в виде единовременной выплаты в сумме 20690 рублей, в 2014 году 1 молодой педагог; 2015 год - 3 молодых педагога; 2016 - 3 молодых педагога; 2017 год - 3 молодых педагога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Возмещение расходов на транспортные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Возмещение транспортных расходов 5 педагогам в 2016-17гг.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3 Поддержка лучших педагогических работников.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Поддержка лучших педагогических работников.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августовский педагогический  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075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"Учитель года"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Награждение 3 победителей профессионального конкурса "Учитель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"Воспитатель года"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Награждение 3 победителей профессионального конкурса "Воспитатель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2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58"/>
        <w:gridCol w:w="1269"/>
        <w:gridCol w:w="591"/>
        <w:gridCol w:w="532"/>
        <w:gridCol w:w="756"/>
        <w:gridCol w:w="475"/>
        <w:gridCol w:w="924"/>
        <w:gridCol w:w="924"/>
        <w:gridCol w:w="742"/>
        <w:gridCol w:w="882"/>
        <w:gridCol w:w="952"/>
        <w:gridCol w:w="1122"/>
      </w:tblGrid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 от  11.12.2015 г. №  834-п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1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56 839,96457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44 558,86714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181 780,97671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37 977,61457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41 166,16714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156 133,22671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1130,90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2261,80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1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5562E7" w:rsidRPr="005562E7" w:rsidTr="005562E7">
        <w:trPr>
          <w:trHeight w:val="20"/>
        </w:trPr>
        <w:tc>
          <w:tcPr>
            <w:tcW w:w="112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40 100,96714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151 862,52671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0709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40 100,96714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151 862,52671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дополнительного образования детей в муниципальных общеобразовательных организациях 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 том числе по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2 590,98000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Оказание услуги "Предоставление среднего (полного) общего образования в части изучения дисциплин «Технология» и «Информатика и ИКТ», а также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3 035,05215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3 212,41822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12 701,45037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28 915,05978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31 670,21732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120 792,42210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дл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311,939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921,24792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3 541,89299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3 082,64473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12 915,41772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36,708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173,38800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375,21052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339,99527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1 188,22579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37,07937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49,69937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117,56331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193,25331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1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4 457,900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2 212,70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3 343,60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29 918,45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1 130,90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2 261,80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3 279,10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13,8835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105,861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234,0165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885,740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9 128,40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2384,50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622,10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1250,80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16 519,30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5562E7" w:rsidRPr="005562E7" w:rsidRDefault="005562E7" w:rsidP="005562E7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541" w:type="dxa"/>
        <w:tblInd w:w="94" w:type="dxa"/>
        <w:tblLook w:val="04A0" w:firstRow="1" w:lastRow="0" w:firstColumn="1" w:lastColumn="0" w:noHBand="0" w:noVBand="1"/>
      </w:tblPr>
      <w:tblGrid>
        <w:gridCol w:w="1290"/>
        <w:gridCol w:w="3260"/>
        <w:gridCol w:w="993"/>
        <w:gridCol w:w="992"/>
        <w:gridCol w:w="992"/>
        <w:gridCol w:w="1134"/>
        <w:gridCol w:w="1940"/>
        <w:gridCol w:w="940"/>
      </w:tblGrid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7 к постановлению администрации Каратузского района от  11.12.2015г. № 834-п    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0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123413,73511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448956,10819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9244,90737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13424,29267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39290,76446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149021,40190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5562E7" w:rsidRPr="005562E7" w:rsidRDefault="005562E7" w:rsidP="005562E7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03" w:type="dxa"/>
        <w:tblInd w:w="94" w:type="dxa"/>
        <w:tblLook w:val="04A0" w:firstRow="1" w:lastRow="0" w:firstColumn="1" w:lastColumn="0" w:noHBand="0" w:noVBand="1"/>
      </w:tblPr>
      <w:tblGrid>
        <w:gridCol w:w="1148"/>
        <w:gridCol w:w="2127"/>
        <w:gridCol w:w="2410"/>
        <w:gridCol w:w="908"/>
        <w:gridCol w:w="980"/>
        <w:gridCol w:w="798"/>
        <w:gridCol w:w="952"/>
        <w:gridCol w:w="1580"/>
      </w:tblGrid>
      <w:tr w:rsidR="005562E7" w:rsidRPr="005562E7" w:rsidTr="005562E7">
        <w:trPr>
          <w:trHeight w:val="2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к постановлению администрации Каратузского района от  11.12.2015 г. № 834-п     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562E7" w:rsidRPr="005562E7" w:rsidTr="005562E7">
        <w:trPr>
          <w:trHeight w:val="20"/>
        </w:trPr>
        <w:tc>
          <w:tcPr>
            <w:tcW w:w="10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418050,58627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421675,09186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1564607,80813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2108,20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15636,09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250894,02227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246534,87355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210382,70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211011,40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918822,99582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329965,31179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356885,67598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1314420,01777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219879,19871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233471,94087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865270,41958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123413,73511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448956,10819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13582,21102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8278,10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18779,27131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3529,70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4320,16394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9244,90737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31847,43016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17323,13749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13424,29267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44558,86714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181780,97671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9128,40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4259,90268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2359,460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2988,160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23631,17481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39290,76446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149021,40190</w:t>
            </w:r>
          </w:p>
        </w:tc>
      </w:tr>
      <w:tr w:rsidR="005562E7" w:rsidRPr="005562E7" w:rsidTr="005562E7">
        <w:trPr>
          <w:trHeight w:val="2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5562E7" w:rsidRPr="005562E7" w:rsidRDefault="005562E7" w:rsidP="005562E7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562E7" w:rsidRPr="005562E7" w:rsidRDefault="005562E7" w:rsidP="005562E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562E7" w:rsidRPr="005562E7" w:rsidRDefault="005562E7" w:rsidP="005562E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14.12.2015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840-п</w:t>
      </w:r>
    </w:p>
    <w:p w:rsidR="005562E7" w:rsidRPr="005562E7" w:rsidRDefault="005562E7" w:rsidP="005562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5562E7" w:rsidRPr="005562E7" w:rsidRDefault="005562E7" w:rsidP="00556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Pr="005562E7" w:rsidRDefault="005562E7" w:rsidP="00556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статьями 26-28 Устава муниципального образования «</w:t>
      </w:r>
      <w:proofErr w:type="spellStart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1. Внести изменения в приложение к постановлению администрации Каратузского района  № 1163-п от 11.11.2013 «Об утверждении муниципальной программы «Развитие культуры, молодежной политики, физкультуры и спорта в Каратузском районе»   (в редакции от 08.12.2015 г. № 821-п):</w:t>
      </w: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1.1. </w:t>
      </w:r>
      <w:r w:rsidRPr="005562E7">
        <w:rPr>
          <w:rFonts w:ascii="Times New Roman" w:hAnsi="Times New Roman" w:cs="Times New Roman"/>
          <w:kern w:val="0"/>
          <w:sz w:val="12"/>
          <w:szCs w:val="12"/>
        </w:rPr>
        <w:t>Приложение № 2 к паспорту подпрограммы «</w:t>
      </w:r>
      <w:proofErr w:type="spellStart"/>
      <w:r w:rsidRPr="005562E7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5562E7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</w:t>
      </w:r>
      <w:r w:rsidRPr="005562E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настоящему постановлению. </w:t>
      </w:r>
    </w:p>
    <w:p w:rsidR="005562E7" w:rsidRPr="005562E7" w:rsidRDefault="005562E7" w:rsidP="005562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1.2.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2 к настоящему постановлению. </w:t>
      </w: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2. </w:t>
      </w:r>
      <w:proofErr w:type="gramStart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А.А.Савина</w:t>
      </w:r>
      <w:proofErr w:type="spellEnd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социальным вопросам – руководителя управления образования.</w:t>
      </w: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Pr="005562E7" w:rsidRDefault="005562E7" w:rsidP="005562E7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5562E7" w:rsidRPr="005562E7" w:rsidRDefault="005562E7" w:rsidP="005562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    К.А. </w:t>
      </w:r>
      <w:proofErr w:type="spellStart"/>
      <w:r w:rsidRPr="005562E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62E7" w:rsidRDefault="005562E7" w:rsidP="005562E7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6"/>
        <w:gridCol w:w="1133"/>
        <w:gridCol w:w="576"/>
        <w:gridCol w:w="696"/>
        <w:gridCol w:w="755"/>
        <w:gridCol w:w="703"/>
        <w:gridCol w:w="284"/>
        <w:gridCol w:w="469"/>
        <w:gridCol w:w="871"/>
        <w:gridCol w:w="728"/>
        <w:gridCol w:w="672"/>
        <w:gridCol w:w="840"/>
        <w:gridCol w:w="283"/>
        <w:gridCol w:w="893"/>
      </w:tblGrid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9" w:name="RANGE!A1:L46"/>
            <w:bookmarkStart w:id="10" w:name="RANGE!A1:L45"/>
            <w:bookmarkEnd w:id="9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10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14.12.2015 года № 840-п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ind w:left="-660" w:firstLine="6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D4148B">
        <w:trPr>
          <w:trHeight w:val="138"/>
        </w:trPr>
        <w:tc>
          <w:tcPr>
            <w:tcW w:w="1105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5562E7" w:rsidRPr="005562E7" w:rsidTr="00D4148B">
        <w:trPr>
          <w:trHeight w:val="138"/>
        </w:trPr>
        <w:tc>
          <w:tcPr>
            <w:tcW w:w="1105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962,20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97,03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101,3797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Создание в районе молодежной команды, призванной стать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ядром развития территорий Каратузского района за счет реализации командой проектов в течение года.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48,8553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327,87522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69,58722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286,58722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14 временных рабочих мест для несовершеннолетних и организация мероприятий по трудовому воспитанию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11,2880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41,2880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23,24508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111,24508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ФОРВАТЕР"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.З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ональные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10,14000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64,14000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творчества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:х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ореография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вокал, рок-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музыка,хип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диджеинг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,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искусство,фотография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видео, дизайн одежды.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4.1.3. Мероприятие " Час для мамы"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13,10508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13,10508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молодых семей по средствам реализации  мероприятия 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Организаторы,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пуководители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, тренеры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продвиженцы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</w:t>
            </w: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обучение в сферах своей деятельности.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6.2. Оснащение </w:t>
            </w:r>
            <w:proofErr w:type="spell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5562E7" w:rsidRPr="005562E7" w:rsidTr="00D4148B">
        <w:trPr>
          <w:trHeight w:val="20"/>
        </w:trPr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1788,42336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6204,44336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1,986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приналичии</w:t>
            </w:r>
            <w:proofErr w:type="spell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а(</w:t>
            </w:r>
            <w:proofErr w:type="gramEnd"/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35,95962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5562E7" w:rsidRPr="005562E7" w:rsidTr="00D4148B">
        <w:trPr>
          <w:trHeight w:val="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562E7" w:rsidRPr="005562E7" w:rsidRDefault="005562E7" w:rsidP="00556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1959,8176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1893,62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8069,56268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62E7" w:rsidRPr="005562E7" w:rsidRDefault="005562E7" w:rsidP="005562E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62E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5562E7" w:rsidRPr="005562E7" w:rsidRDefault="005562E7" w:rsidP="00D4148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62E7" w:rsidRDefault="005562E7" w:rsidP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Default="00D4148B" w:rsidP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67" w:type="dxa"/>
        <w:tblInd w:w="108" w:type="dxa"/>
        <w:tblLook w:val="04A0" w:firstRow="1" w:lastRow="0" w:firstColumn="1" w:lastColumn="0" w:noHBand="0" w:noVBand="1"/>
      </w:tblPr>
      <w:tblGrid>
        <w:gridCol w:w="1918"/>
        <w:gridCol w:w="1030"/>
        <w:gridCol w:w="589"/>
        <w:gridCol w:w="696"/>
        <w:gridCol w:w="702"/>
        <w:gridCol w:w="589"/>
        <w:gridCol w:w="786"/>
        <w:gridCol w:w="809"/>
        <w:gridCol w:w="812"/>
        <w:gridCol w:w="798"/>
        <w:gridCol w:w="846"/>
        <w:gridCol w:w="1492"/>
      </w:tblGrid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1" w:name="RANGE!A1:L44"/>
            <w:bookmarkStart w:id="12" w:name="RANGE!A1:L43"/>
            <w:bookmarkEnd w:id="11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12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Приложение № 2 к постановлению администрации Каратузского района</w:t>
            </w:r>
          </w:p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14.12. 2015 года № 840-п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ind w:left="4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138"/>
        </w:trPr>
        <w:tc>
          <w:tcPr>
            <w:tcW w:w="110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D4148B" w:rsidRPr="00D4148B" w:rsidTr="00D4148B">
        <w:trPr>
          <w:trHeight w:val="138"/>
        </w:trPr>
        <w:tc>
          <w:tcPr>
            <w:tcW w:w="110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8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1.6. Предоставление субсидии на государственную поддержку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учреждений культуры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0855146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Интеренет</w:t>
            </w:r>
            <w:proofErr w:type="spellEnd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0,30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4148B" w:rsidRPr="00D4148B" w:rsidTr="00D4148B">
        <w:trPr>
          <w:trHeight w:val="20"/>
        </w:trPr>
        <w:tc>
          <w:tcPr>
            <w:tcW w:w="110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D4148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27297,772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возмещение) расходов на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8,66956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97,70521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4148B" w:rsidRPr="00D4148B" w:rsidTr="00D4148B">
        <w:trPr>
          <w:trHeight w:val="20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7010,40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29136,06762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48B" w:rsidRPr="00D4148B" w:rsidRDefault="00D4148B" w:rsidP="00D4148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D4148B" w:rsidRPr="00D4148B" w:rsidRDefault="00D4148B" w:rsidP="00D4148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Default="00D4148B" w:rsidP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Default="00D4148B" w:rsidP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4148B" w:rsidRP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4148B" w:rsidRP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D4148B" w:rsidRDefault="00D4148B" w:rsidP="00D4148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30.11. 2015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с. Каратузское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</w:t>
      </w: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№  830-п</w:t>
      </w:r>
    </w:p>
    <w:p w:rsidR="00D4148B" w:rsidRPr="00D4148B" w:rsidRDefault="00D4148B" w:rsidP="00D4148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D4148B" w:rsidRDefault="00D4148B" w:rsidP="00D4148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ведомственного перечня муниципальных услуг (работ), оказываемых (выполняемых) муниципальным бюджетным учреждением «Молодёжный центр Лидер»</w:t>
      </w:r>
    </w:p>
    <w:p w:rsidR="00D4148B" w:rsidRPr="00D4148B" w:rsidRDefault="00D4148B" w:rsidP="00D4148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D4148B" w:rsidRDefault="00D4148B" w:rsidP="00D4148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proofErr w:type="gram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Каратузского района № 435-п от 29.06.2015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учреждениями», статьёй 28 Устава муниципального образования «</w:t>
      </w:r>
      <w:proofErr w:type="spell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D4148B" w:rsidRPr="00D4148B" w:rsidRDefault="00D4148B" w:rsidP="00D414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1.Утвердить Ведомственный перечень муниципальных услуг (работ), оказываемых (выполняемых) муниципальным бюджетным учреждением «Молодёжный центр Лидер» согласно приложению №1.</w:t>
      </w:r>
    </w:p>
    <w:p w:rsidR="00D4148B" w:rsidRPr="00D4148B" w:rsidRDefault="00D4148B" w:rsidP="00D414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А.А. Савина, заместителя главы </w:t>
      </w:r>
      <w:r w:rsidRPr="00D4148B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AFBFC"/>
          <w:lang w:eastAsia="en-US"/>
        </w:rPr>
        <w:t>района по социальным вопросам - руководителя управления образования</w:t>
      </w: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D4148B" w:rsidRPr="00D4148B" w:rsidRDefault="00D4148B" w:rsidP="00D414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 1 января 2016 года, но не ранее дня, следующего за днём его официального  опубликования в периодическом печатном издании Вести муниципального образования «</w:t>
      </w:r>
      <w:proofErr w:type="spell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D4148B" w:rsidRPr="00D4148B" w:rsidRDefault="00D4148B" w:rsidP="00D41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D4148B" w:rsidRDefault="00D4148B" w:rsidP="00D4148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К.А. </w:t>
      </w:r>
      <w:proofErr w:type="spell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D4148B" w:rsidRPr="00CF16BA" w:rsidRDefault="00D4148B" w:rsidP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Default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Default="00D4148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4148B" w:rsidRPr="00D4148B" w:rsidRDefault="00D4148B" w:rsidP="00D4148B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№1к постановлению</w:t>
      </w:r>
    </w:p>
    <w:p w:rsidR="00D4148B" w:rsidRPr="00D4148B" w:rsidRDefault="00D4148B" w:rsidP="00D4148B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</w:t>
      </w:r>
    </w:p>
    <w:p w:rsidR="00D4148B" w:rsidRPr="00D4148B" w:rsidRDefault="00D4148B" w:rsidP="00D4148B">
      <w:pPr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от 30.11.2011 № 803-п  </w:t>
      </w:r>
    </w:p>
    <w:p w:rsidR="00D4148B" w:rsidRPr="00D4148B" w:rsidRDefault="00D4148B" w:rsidP="00D4148B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Ведомственный перечень муниципальных услуг (работ), </w:t>
      </w:r>
    </w:p>
    <w:p w:rsidR="00D4148B" w:rsidRPr="00D4148B" w:rsidRDefault="00D4148B" w:rsidP="00D4148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оказываемых</w:t>
      </w:r>
      <w:proofErr w:type="gramEnd"/>
      <w:r w:rsidRPr="00D4148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(выполняемых) муниципальным бюджетным учреждением «Молодёжный центр Лидер»</w:t>
      </w:r>
    </w:p>
    <w:tbl>
      <w:tblPr>
        <w:tblW w:w="11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87"/>
        <w:gridCol w:w="910"/>
        <w:gridCol w:w="992"/>
        <w:gridCol w:w="741"/>
        <w:gridCol w:w="851"/>
        <w:gridCol w:w="743"/>
        <w:gridCol w:w="728"/>
        <w:gridCol w:w="910"/>
        <w:gridCol w:w="700"/>
        <w:gridCol w:w="742"/>
        <w:gridCol w:w="812"/>
        <w:gridCol w:w="826"/>
        <w:gridCol w:w="634"/>
      </w:tblGrid>
      <w:tr w:rsidR="00D4148B" w:rsidRPr="00D4148B" w:rsidTr="00D4148B">
        <w:trPr>
          <w:trHeight w:val="20"/>
        </w:trPr>
        <w:tc>
          <w:tcPr>
            <w:tcW w:w="567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proofErr w:type="gramStart"/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987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услуги (работы) с указанием кода ОКВЭД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92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органа осуществляющего функции и полномочия учредителя, в соответствии с реестром участников бюджетного процесса.</w:t>
            </w:r>
          </w:p>
        </w:tc>
        <w:tc>
          <w:tcPr>
            <w:tcW w:w="741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муниципального бюджетного и автономного учреждения и его код в соответствии с реестром участников бюджетного процесса</w:t>
            </w:r>
          </w:p>
        </w:tc>
        <w:tc>
          <w:tcPr>
            <w:tcW w:w="851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 муниципальной услуги</w:t>
            </w:r>
          </w:p>
        </w:tc>
        <w:tc>
          <w:tcPr>
            <w:tcW w:w="743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728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Вид деятельности муниципального бюджетного и автономного учреждения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Категории потребителей муниципальной услуги (работы)</w:t>
            </w:r>
          </w:p>
        </w:tc>
        <w:tc>
          <w:tcPr>
            <w:tcW w:w="700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показателей, характеризующих качество и (или) объем муниципальной услуги (работы) с указанием единицы измерения данных показателей</w:t>
            </w:r>
          </w:p>
        </w:tc>
        <w:tc>
          <w:tcPr>
            <w:tcW w:w="742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812" w:type="dxa"/>
          </w:tcPr>
          <w:p w:rsidR="00D4148B" w:rsidRPr="00D4148B" w:rsidRDefault="00D4148B" w:rsidP="00D41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</w:t>
            </w:r>
          </w:p>
        </w:tc>
        <w:tc>
          <w:tcPr>
            <w:tcW w:w="826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Реестровый номер услуги</w:t>
            </w:r>
          </w:p>
        </w:tc>
        <w:tc>
          <w:tcPr>
            <w:tcW w:w="634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Код услуги</w:t>
            </w:r>
          </w:p>
        </w:tc>
      </w:tr>
      <w:tr w:rsidR="00D4148B" w:rsidRPr="00D4148B" w:rsidTr="00D4148B">
        <w:trPr>
          <w:trHeight w:val="20"/>
        </w:trPr>
        <w:tc>
          <w:tcPr>
            <w:tcW w:w="56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8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профессионального, интеллектуального потенциалов подростков и молодежи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92.72, 92.34.3, 75.13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Каратузского района</w:t>
            </w:r>
          </w:p>
        </w:tc>
        <w:tc>
          <w:tcPr>
            <w:tcW w:w="99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04301916</w:t>
            </w:r>
          </w:p>
        </w:tc>
        <w:tc>
          <w:tcPr>
            <w:tcW w:w="74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Муниципальное бюджетное учреждение «Молодёжный центр Лидер»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043Щ6673</w:t>
            </w:r>
          </w:p>
        </w:tc>
        <w:tc>
          <w:tcPr>
            <w:tcW w:w="85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43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Молодёжная политика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Физические лица от 14 до 30 лет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мероприятий. Единица Количество участников. Человек</w:t>
            </w:r>
          </w:p>
        </w:tc>
        <w:tc>
          <w:tcPr>
            <w:tcW w:w="74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работа бесплатная</w:t>
            </w:r>
          </w:p>
        </w:tc>
        <w:tc>
          <w:tcPr>
            <w:tcW w:w="81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06.10.2003 131-ФЗ «Об общих принципах организации местного самоуправления в Российской Федерации»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закон от 28.06.1995 98-ФЗ «О </w:t>
            </w: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государственной поддержке молодёжных и детских общественных объединений»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24.06.1998 124-ФЗ «Об основных гарантиях прав ребенка в Российской Федерации»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Распоряжение от 17.11.2008 1662-р «Концепция долгосрочного социально-экономического развития Российской Федерации на период до 2020 года»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РФ»</w:t>
            </w:r>
          </w:p>
        </w:tc>
        <w:tc>
          <w:tcPr>
            <w:tcW w:w="826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10049100000000000000100</w:t>
            </w:r>
          </w:p>
        </w:tc>
        <w:tc>
          <w:tcPr>
            <w:tcW w:w="634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100491</w:t>
            </w:r>
          </w:p>
        </w:tc>
      </w:tr>
      <w:tr w:rsidR="00D4148B" w:rsidRPr="00D4148B" w:rsidTr="00D4148B">
        <w:trPr>
          <w:trHeight w:val="20"/>
        </w:trPr>
        <w:tc>
          <w:tcPr>
            <w:tcW w:w="56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98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92.72, 92.34.3, 75.13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99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04301916</w:t>
            </w:r>
          </w:p>
        </w:tc>
        <w:tc>
          <w:tcPr>
            <w:tcW w:w="74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Муниципальное бюджетное учреждение «Молодёжный центр Лидер»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043Щ6673</w:t>
            </w:r>
          </w:p>
        </w:tc>
        <w:tc>
          <w:tcPr>
            <w:tcW w:w="85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43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Молодёжная политика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Физические лица от 14 до 30 лет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мероприятий. Единица Количество участников. Человек</w:t>
            </w:r>
          </w:p>
        </w:tc>
        <w:tc>
          <w:tcPr>
            <w:tcW w:w="74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работа бесплатная</w:t>
            </w:r>
          </w:p>
        </w:tc>
        <w:tc>
          <w:tcPr>
            <w:tcW w:w="81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Распоряжение от 17.11.2008 1662-р «Концепция долгосрочного социально-экономического развития Российской Федерации </w:t>
            </w:r>
            <w:proofErr w:type="spellStart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</w:t>
            </w:r>
            <w:proofErr w:type="gramStart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a</w:t>
            </w:r>
            <w:proofErr w:type="spellEnd"/>
            <w:proofErr w:type="gramEnd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период </w:t>
            </w:r>
            <w:proofErr w:type="spellStart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дo</w:t>
            </w:r>
            <w:proofErr w:type="spellEnd"/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2020 года»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24.06.1998 124-ФЗ «Об основных гарантиях прав ребенка в Российской Федерации</w:t>
            </w: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28.06.1995 98-ФЗ «О государственной поддержке молодёжных и детских общественных объединений»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РФ»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закон от 06.10.2003 131-ФЗ «Об общих принципах организации местного самоуправления в Российской Федерации»</w:t>
            </w:r>
          </w:p>
        </w:tc>
        <w:tc>
          <w:tcPr>
            <w:tcW w:w="826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10050100000000000006100</w:t>
            </w:r>
          </w:p>
        </w:tc>
        <w:tc>
          <w:tcPr>
            <w:tcW w:w="634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100501</w:t>
            </w:r>
          </w:p>
        </w:tc>
      </w:tr>
      <w:tr w:rsidR="00D4148B" w:rsidRPr="00D4148B" w:rsidTr="00D4148B">
        <w:trPr>
          <w:trHeight w:val="20"/>
        </w:trPr>
        <w:tc>
          <w:tcPr>
            <w:tcW w:w="56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3</w:t>
            </w:r>
          </w:p>
        </w:tc>
        <w:tc>
          <w:tcPr>
            <w:tcW w:w="987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92.72, 92.34.3, 75.13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99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04301916</w:t>
            </w:r>
          </w:p>
        </w:tc>
        <w:tc>
          <w:tcPr>
            <w:tcW w:w="74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Муниципальное бюджетное учреждение «Молодёжный центр Лидер»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043Щ6673</w:t>
            </w:r>
          </w:p>
        </w:tc>
        <w:tc>
          <w:tcPr>
            <w:tcW w:w="851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43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Молодёжная политика</w:t>
            </w:r>
          </w:p>
        </w:tc>
        <w:tc>
          <w:tcPr>
            <w:tcW w:w="91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Физические лица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мероприятий. Единица Количество участников. Человек</w:t>
            </w:r>
          </w:p>
        </w:tc>
        <w:tc>
          <w:tcPr>
            <w:tcW w:w="74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работа бесплатная</w:t>
            </w:r>
          </w:p>
        </w:tc>
        <w:tc>
          <w:tcPr>
            <w:tcW w:w="812" w:type="dxa"/>
          </w:tcPr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РФ»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Федеральный закон от 28.06.1995 98-ФЗ «О государственной поддержке молодёжных и детских общественных объединений»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Федеральный закон от 24.06.1998 124-ФЗ «Об </w:t>
            </w: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lastRenderedPageBreak/>
              <w:t>основных гарантиях прав ребенка в Российской Федерации»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Распоряжение от 17.11.2008 1662-р «Концепция долгосрочного социально-экономического развития Российской Федерации </w:t>
            </w:r>
            <w:proofErr w:type="spellStart"/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н</w:t>
            </w:r>
            <w:proofErr w:type="gramStart"/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a</w:t>
            </w:r>
            <w:proofErr w:type="spellEnd"/>
            <w:proofErr w:type="gramEnd"/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период </w:t>
            </w:r>
            <w:proofErr w:type="spellStart"/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дo</w:t>
            </w:r>
            <w:proofErr w:type="spellEnd"/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2020 года»</w:t>
            </w:r>
          </w:p>
          <w:p w:rsidR="00D4148B" w:rsidRPr="00D4148B" w:rsidRDefault="00D4148B" w:rsidP="00D4148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D4148B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Федеральный закон от 06.10.2003 131-ФЗ «Об общих принципах организации местного самоуправления в Российской Федерации»</w:t>
            </w:r>
          </w:p>
        </w:tc>
        <w:tc>
          <w:tcPr>
            <w:tcW w:w="826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10051100000000000005100</w:t>
            </w:r>
          </w:p>
        </w:tc>
        <w:tc>
          <w:tcPr>
            <w:tcW w:w="634" w:type="dxa"/>
          </w:tcPr>
          <w:p w:rsidR="00D4148B" w:rsidRPr="00D4148B" w:rsidRDefault="00D4148B" w:rsidP="00D4148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D4148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100511</w:t>
            </w:r>
          </w:p>
        </w:tc>
      </w:tr>
    </w:tbl>
    <w:p w:rsidR="00D4148B" w:rsidRPr="00D4148B" w:rsidRDefault="00D4148B" w:rsidP="00D4148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4148B" w:rsidRPr="00CF16BA" w:rsidRDefault="00E21DB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748" style="position:absolute;margin-left:28.9pt;margin-top:337.6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74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75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21DBB" w:rsidRPr="00893B63" w:rsidRDefault="00E21DBB" w:rsidP="00E21DB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21DBB" w:rsidRPr="00893B63" w:rsidRDefault="00E21DBB" w:rsidP="00E21DB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21DBB" w:rsidRPr="00893B63" w:rsidRDefault="00E21DBB" w:rsidP="00E21DB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21DBB" w:rsidRPr="00893B63" w:rsidRDefault="00E21DBB" w:rsidP="00E21DB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21DBB" w:rsidRPr="00893B63" w:rsidRDefault="00E21DBB" w:rsidP="00E21DB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75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D4148B" w:rsidRPr="00CF16BA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1" w:rsidRDefault="00724751" w:rsidP="00D368D1">
      <w:pPr>
        <w:spacing w:after="0" w:line="240" w:lineRule="auto"/>
      </w:pPr>
      <w:r>
        <w:separator/>
      </w:r>
    </w:p>
  </w:endnote>
  <w:endnote w:type="continuationSeparator" w:id="0">
    <w:p w:rsidR="00724751" w:rsidRDefault="0072475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5562E7" w:rsidRDefault="0055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BB">
          <w:rPr>
            <w:noProof/>
          </w:rPr>
          <w:t>1</w:t>
        </w:r>
        <w:r>
          <w:fldChar w:fldCharType="end"/>
        </w:r>
      </w:p>
    </w:sdtContent>
  </w:sdt>
  <w:p w:rsidR="005562E7" w:rsidRDefault="00556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1" w:rsidRDefault="00724751" w:rsidP="00D368D1">
      <w:pPr>
        <w:spacing w:after="0" w:line="240" w:lineRule="auto"/>
      </w:pPr>
      <w:r>
        <w:separator/>
      </w:r>
    </w:p>
  </w:footnote>
  <w:footnote w:type="continuationSeparator" w:id="0">
    <w:p w:rsidR="00724751" w:rsidRDefault="0072475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5562E7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562E7" w:rsidRPr="00CB1931" w:rsidRDefault="005562E7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21DBB">
                <w:rPr>
                  <w:b/>
                  <w:bCs/>
                  <w:caps/>
                  <w:szCs w:val="24"/>
                </w:rPr>
                <w:t>№ 110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1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562E7" w:rsidRPr="00CB1931" w:rsidRDefault="00E21DBB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16 декабря 2015 г.</w:t>
              </w:r>
            </w:p>
          </w:tc>
        </w:sdtContent>
      </w:sdt>
    </w:tr>
  </w:tbl>
  <w:p w:rsidR="005562E7" w:rsidRDefault="005562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341F4999"/>
    <w:multiLevelType w:val="hybridMultilevel"/>
    <w:tmpl w:val="69EE6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5CF6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62E7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24751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4E9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11D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4148B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1DBB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015CF6"/>
  </w:style>
  <w:style w:type="paragraph" w:customStyle="1" w:styleId="310">
    <w:name w:val="Основной текст 31"/>
    <w:basedOn w:val="a"/>
    <w:rsid w:val="00015CF6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kern w:val="0"/>
      <w:sz w:val="28"/>
    </w:rPr>
  </w:style>
  <w:style w:type="character" w:customStyle="1" w:styleId="PlaceholderText">
    <w:name w:val="Placeholder Text"/>
    <w:semiHidden/>
    <w:rsid w:val="00015CF6"/>
    <w:rPr>
      <w:rFonts w:cs="Times New Roman"/>
      <w:color w:val="808080"/>
    </w:rPr>
  </w:style>
  <w:style w:type="table" w:customStyle="1" w:styleId="91">
    <w:name w:val="Сетка таблицы9"/>
    <w:basedOn w:val="a1"/>
    <w:next w:val="aff5"/>
    <w:rsid w:val="00015C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015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15CF6"/>
    <w:pPr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015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5CF6"/>
  </w:style>
  <w:style w:type="paragraph" w:customStyle="1" w:styleId="p21">
    <w:name w:val="p21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2">
    <w:name w:val="p22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6">
    <w:name w:val="p26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7">
    <w:name w:val="p27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8">
    <w:name w:val="p28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6">
    <w:name w:val="s6"/>
    <w:basedOn w:val="a0"/>
    <w:rsid w:val="00015CF6"/>
  </w:style>
  <w:style w:type="paragraph" w:customStyle="1" w:styleId="p29">
    <w:name w:val="p29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3">
    <w:name w:val="p23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p24">
    <w:name w:val="p24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1">
    <w:name w:val="s11"/>
    <w:basedOn w:val="a0"/>
    <w:rsid w:val="00015CF6"/>
  </w:style>
  <w:style w:type="character" w:customStyle="1" w:styleId="s12">
    <w:name w:val="s12"/>
    <w:basedOn w:val="a0"/>
    <w:rsid w:val="00015CF6"/>
  </w:style>
  <w:style w:type="paragraph" w:customStyle="1" w:styleId="s3">
    <w:name w:val="s_3"/>
    <w:basedOn w:val="a"/>
    <w:rsid w:val="00015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BA24E9"/>
  </w:style>
  <w:style w:type="table" w:customStyle="1" w:styleId="100">
    <w:name w:val="Сетка таблицы10"/>
    <w:basedOn w:val="a1"/>
    <w:next w:val="aff5"/>
    <w:uiPriority w:val="99"/>
    <w:rsid w:val="00BA24E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5"/>
    <w:uiPriority w:val="59"/>
    <w:rsid w:val="00BA24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A24E9"/>
  </w:style>
  <w:style w:type="paragraph" w:customStyle="1" w:styleId="xl186">
    <w:name w:val="xl186"/>
    <w:basedOn w:val="a"/>
    <w:rsid w:val="00BA24E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7">
    <w:name w:val="xl187"/>
    <w:basedOn w:val="a"/>
    <w:rsid w:val="00BA24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8">
    <w:name w:val="xl188"/>
    <w:basedOn w:val="a"/>
    <w:rsid w:val="00BA24E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9">
    <w:name w:val="xl189"/>
    <w:basedOn w:val="a"/>
    <w:rsid w:val="00BA24E9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0">
    <w:name w:val="xl190"/>
    <w:basedOn w:val="a"/>
    <w:rsid w:val="00BA24E9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1">
    <w:name w:val="xl191"/>
    <w:basedOn w:val="a"/>
    <w:rsid w:val="00BA2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D4B5548EE3FEDBD3B3008876766738FEA5BB837927EE6122E79B25C3DA9883B5FF9EDB13197AC524oAF8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BDF49FE299D4F4C3B9D32979F1772EC2830414F7AF0AD9AB1025AC032196C0363CDCC17192847a3dF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narod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668E7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1F3F-30FB-400F-8DD8-C4223B1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12353</TotalTime>
  <Pages>36</Pages>
  <Words>26665</Words>
  <Characters>151991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178300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110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189</cp:revision>
  <cp:lastPrinted>2015-10-19T01:09:00Z</cp:lastPrinted>
  <dcterms:created xsi:type="dcterms:W3CDTF">2014-02-28T06:38:00Z</dcterms:created>
  <dcterms:modified xsi:type="dcterms:W3CDTF">2015-12-17T07:53:00Z</dcterms:modified>
</cp:coreProperties>
</file>