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ECE" w:rsidRPr="009229E5" w:rsidRDefault="0085554D" w:rsidP="001F7DA9">
      <w:pPr>
        <w:ind w:left="-180"/>
        <w:jc w:val="center"/>
        <w:rPr>
          <w:b/>
          <w:sz w:val="28"/>
          <w:szCs w:val="28"/>
        </w:rPr>
      </w:pPr>
      <w:r w:rsidRPr="009229E5">
        <w:rPr>
          <w:b/>
          <w:sz w:val="28"/>
          <w:szCs w:val="28"/>
        </w:rPr>
        <w:t>АКТ</w:t>
      </w:r>
      <w:r w:rsidR="003E7ECE" w:rsidRPr="009229E5">
        <w:rPr>
          <w:b/>
          <w:sz w:val="28"/>
          <w:szCs w:val="28"/>
        </w:rPr>
        <w:t xml:space="preserve">                                                 </w:t>
      </w:r>
    </w:p>
    <w:p w:rsidR="0085554D" w:rsidRPr="009229E5" w:rsidRDefault="003E7ECE" w:rsidP="0085554D">
      <w:pPr>
        <w:tabs>
          <w:tab w:val="left" w:pos="10000"/>
        </w:tabs>
        <w:jc w:val="both"/>
        <w:rPr>
          <w:b/>
          <w:sz w:val="28"/>
          <w:szCs w:val="28"/>
        </w:rPr>
      </w:pPr>
      <w:r w:rsidRPr="009229E5">
        <w:rPr>
          <w:b/>
          <w:sz w:val="28"/>
          <w:szCs w:val="28"/>
        </w:rPr>
        <w:t xml:space="preserve">проверки финансово-хозяйственной деятельности и целевого использования средств субсидий, выделенных из бюджета на выполнение муниципального задания и иные цели муниципальному бюджетному </w:t>
      </w:r>
      <w:r w:rsidR="0085554D" w:rsidRPr="009229E5">
        <w:rPr>
          <w:b/>
          <w:sz w:val="28"/>
          <w:szCs w:val="28"/>
        </w:rPr>
        <w:t>обще</w:t>
      </w:r>
      <w:r w:rsidRPr="009229E5">
        <w:rPr>
          <w:b/>
          <w:sz w:val="28"/>
          <w:szCs w:val="28"/>
        </w:rPr>
        <w:t xml:space="preserve">образовательному учреждению </w:t>
      </w:r>
      <w:r w:rsidR="0085554D" w:rsidRPr="009229E5">
        <w:rPr>
          <w:b/>
          <w:sz w:val="28"/>
          <w:szCs w:val="28"/>
        </w:rPr>
        <w:t>«</w:t>
      </w:r>
      <w:r w:rsidR="003B74E8" w:rsidRPr="009229E5">
        <w:rPr>
          <w:b/>
          <w:sz w:val="28"/>
          <w:szCs w:val="28"/>
        </w:rPr>
        <w:t>Каратузская</w:t>
      </w:r>
      <w:r w:rsidR="0085554D" w:rsidRPr="009229E5">
        <w:rPr>
          <w:b/>
          <w:sz w:val="28"/>
          <w:szCs w:val="28"/>
        </w:rPr>
        <w:t xml:space="preserve"> средняя общеобразовательная школа им. </w:t>
      </w:r>
      <w:r w:rsidR="009A0D3D" w:rsidRPr="009229E5">
        <w:rPr>
          <w:b/>
          <w:sz w:val="28"/>
          <w:szCs w:val="28"/>
        </w:rPr>
        <w:t>Е</w:t>
      </w:r>
      <w:r w:rsidR="0085554D" w:rsidRPr="009229E5">
        <w:rPr>
          <w:b/>
          <w:sz w:val="28"/>
          <w:szCs w:val="28"/>
        </w:rPr>
        <w:t>.Ф.Трофимова» за период 2013 года и первое полугодие 2014 года.</w:t>
      </w:r>
    </w:p>
    <w:p w:rsidR="00EC741A" w:rsidRDefault="00EC741A" w:rsidP="0085554D">
      <w:pPr>
        <w:tabs>
          <w:tab w:val="left" w:pos="10000"/>
        </w:tabs>
        <w:jc w:val="both"/>
        <w:rPr>
          <w:b/>
          <w:sz w:val="28"/>
          <w:szCs w:val="28"/>
        </w:rPr>
      </w:pPr>
    </w:p>
    <w:p w:rsidR="003E7ECE" w:rsidRPr="009229E5" w:rsidRDefault="003E7ECE" w:rsidP="0085554D">
      <w:pPr>
        <w:tabs>
          <w:tab w:val="left" w:pos="10000"/>
        </w:tabs>
        <w:jc w:val="both"/>
        <w:rPr>
          <w:sz w:val="28"/>
          <w:szCs w:val="28"/>
        </w:rPr>
      </w:pPr>
      <w:r w:rsidRPr="009229E5">
        <w:rPr>
          <w:b/>
          <w:sz w:val="28"/>
          <w:szCs w:val="28"/>
        </w:rPr>
        <w:t>Основание для проведения контрольного мероприятия:</w:t>
      </w:r>
      <w:r w:rsidRPr="009229E5">
        <w:rPr>
          <w:sz w:val="28"/>
          <w:szCs w:val="28"/>
        </w:rPr>
        <w:t xml:space="preserve"> </w:t>
      </w:r>
      <w:r w:rsidR="00104C34" w:rsidRPr="009229E5">
        <w:rPr>
          <w:sz w:val="28"/>
          <w:szCs w:val="28"/>
        </w:rPr>
        <w:t>Распоряжение Каратузского районного Совета депутатов от 01.09.2014г. № 28-р/</w:t>
      </w:r>
      <w:proofErr w:type="gramStart"/>
      <w:r w:rsidR="00104C34" w:rsidRPr="009229E5">
        <w:rPr>
          <w:sz w:val="28"/>
          <w:szCs w:val="28"/>
        </w:rPr>
        <w:t>с</w:t>
      </w:r>
      <w:proofErr w:type="gramEnd"/>
      <w:r w:rsidR="00104C34" w:rsidRPr="009229E5">
        <w:rPr>
          <w:sz w:val="28"/>
          <w:szCs w:val="28"/>
        </w:rPr>
        <w:t xml:space="preserve"> </w:t>
      </w:r>
      <w:proofErr w:type="gramStart"/>
      <w:r w:rsidR="00104C34" w:rsidRPr="009229E5">
        <w:rPr>
          <w:sz w:val="28"/>
          <w:szCs w:val="28"/>
        </w:rPr>
        <w:t>о</w:t>
      </w:r>
      <w:proofErr w:type="gramEnd"/>
      <w:r w:rsidR="00104C34" w:rsidRPr="009229E5">
        <w:rPr>
          <w:sz w:val="28"/>
          <w:szCs w:val="28"/>
        </w:rPr>
        <w:t xml:space="preserve"> проведении контрольного мероприятия, пункт 2 раздела «Контрольные мероприятия» плана работы ревизионной комиссии Каратузского района, </w:t>
      </w:r>
      <w:r w:rsidR="00104C34" w:rsidRPr="009229E5">
        <w:rPr>
          <w:rFonts w:eastAsia="Calibri"/>
          <w:sz w:val="28"/>
          <w:szCs w:val="28"/>
        </w:rPr>
        <w:t xml:space="preserve">утвержденного Решением Каратузского районного Совета депутатов от 21.01.2014 г. № 33- 262 </w:t>
      </w:r>
      <w:r w:rsidR="00104C34" w:rsidRPr="009229E5">
        <w:rPr>
          <w:sz w:val="28"/>
          <w:szCs w:val="28"/>
        </w:rPr>
        <w:t>(с учетом внесении изменений Решением Каратузского районного Совета депутатов от 29.08.2014  № 300)</w:t>
      </w:r>
      <w:r w:rsidRPr="009229E5">
        <w:rPr>
          <w:sz w:val="28"/>
          <w:szCs w:val="28"/>
        </w:rPr>
        <w:t>.</w:t>
      </w:r>
    </w:p>
    <w:p w:rsidR="003E7ECE" w:rsidRPr="009229E5" w:rsidRDefault="003E7ECE" w:rsidP="003E7ECE">
      <w:pPr>
        <w:ind w:firstLine="708"/>
        <w:jc w:val="both"/>
        <w:rPr>
          <w:sz w:val="28"/>
          <w:szCs w:val="28"/>
        </w:rPr>
      </w:pPr>
      <w:r w:rsidRPr="009229E5">
        <w:rPr>
          <w:b/>
          <w:sz w:val="28"/>
          <w:szCs w:val="28"/>
        </w:rPr>
        <w:t xml:space="preserve">Цель контрольного мероприятия: </w:t>
      </w:r>
      <w:r w:rsidRPr="009229E5">
        <w:rPr>
          <w:sz w:val="28"/>
          <w:szCs w:val="28"/>
        </w:rPr>
        <w:t>соблюдение Учреждением законодательства в ходе осуществления финансово-хозяйственных операций.</w:t>
      </w:r>
    </w:p>
    <w:p w:rsidR="003E7ECE" w:rsidRPr="009229E5" w:rsidRDefault="00590A07" w:rsidP="00CF0DC1">
      <w:pPr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  <w:r>
        <w:rPr>
          <w:b/>
          <w:sz w:val="28"/>
          <w:szCs w:val="28"/>
        </w:rPr>
        <w:t xml:space="preserve">   </w:t>
      </w:r>
      <w:r w:rsidR="003E7ECE" w:rsidRPr="009229E5">
        <w:rPr>
          <w:b/>
          <w:sz w:val="28"/>
          <w:szCs w:val="28"/>
        </w:rPr>
        <w:t>Объект контрольного мероприятия</w:t>
      </w:r>
      <w:r w:rsidR="003E7ECE" w:rsidRPr="009229E5">
        <w:rPr>
          <w:sz w:val="28"/>
          <w:szCs w:val="28"/>
        </w:rPr>
        <w:t xml:space="preserve">: </w:t>
      </w:r>
      <w:r w:rsidR="00CF0DC1" w:rsidRPr="009229E5">
        <w:rPr>
          <w:rFonts w:eastAsia="Courier New"/>
          <w:color w:val="000000"/>
          <w:sz w:val="28"/>
          <w:szCs w:val="28"/>
          <w:lang w:eastAsia="fa-IR" w:bidi="fa-IR"/>
        </w:rPr>
        <w:t xml:space="preserve">Муниципальное бюджетное общеобразовательное учреждение </w:t>
      </w:r>
      <w:r w:rsidR="00CF0DC1" w:rsidRPr="009229E5">
        <w:rPr>
          <w:sz w:val="28"/>
          <w:szCs w:val="28"/>
        </w:rPr>
        <w:t xml:space="preserve">«Каратузская средняя общеобразовательная школа им. Е.Ф.Трофимова» (далее по тексту – МБОУ Каратузская СОШ, Учреждение) </w:t>
      </w:r>
      <w:r w:rsidR="001C7683" w:rsidRPr="009229E5">
        <w:rPr>
          <w:sz w:val="28"/>
          <w:szCs w:val="28"/>
        </w:rPr>
        <w:t xml:space="preserve">и </w:t>
      </w:r>
      <w:r w:rsidR="00CF0DC1" w:rsidRPr="009229E5">
        <w:rPr>
          <w:sz w:val="28"/>
          <w:szCs w:val="28"/>
        </w:rPr>
        <w:t>муниципальное специализированное бюджетное учреждение по ведению бюджетного учета «Районная централизованная бухгалтерия» (далее – МСБУ «РЦБ»).</w:t>
      </w:r>
    </w:p>
    <w:p w:rsidR="003E7ECE" w:rsidRPr="009229E5" w:rsidRDefault="003E7ECE" w:rsidP="003E7ECE">
      <w:pPr>
        <w:tabs>
          <w:tab w:val="left" w:pos="10000"/>
        </w:tabs>
        <w:jc w:val="both"/>
        <w:rPr>
          <w:sz w:val="28"/>
          <w:szCs w:val="28"/>
        </w:rPr>
      </w:pPr>
      <w:r w:rsidRPr="009229E5">
        <w:rPr>
          <w:sz w:val="28"/>
          <w:szCs w:val="28"/>
        </w:rPr>
        <w:t xml:space="preserve">            </w:t>
      </w:r>
      <w:r w:rsidRPr="009229E5">
        <w:rPr>
          <w:b/>
          <w:sz w:val="28"/>
          <w:szCs w:val="28"/>
        </w:rPr>
        <w:t>Проверяемый период деятельности</w:t>
      </w:r>
      <w:r w:rsidRPr="009229E5">
        <w:rPr>
          <w:sz w:val="28"/>
          <w:szCs w:val="28"/>
        </w:rPr>
        <w:t xml:space="preserve">: с 01.01.2013 по </w:t>
      </w:r>
      <w:r w:rsidR="001C7683" w:rsidRPr="009229E5">
        <w:rPr>
          <w:sz w:val="28"/>
          <w:szCs w:val="28"/>
        </w:rPr>
        <w:t>01.07.2014</w:t>
      </w:r>
      <w:r w:rsidRPr="009229E5">
        <w:rPr>
          <w:sz w:val="28"/>
          <w:szCs w:val="28"/>
        </w:rPr>
        <w:t xml:space="preserve"> года.</w:t>
      </w:r>
    </w:p>
    <w:p w:rsidR="003E7ECE" w:rsidRPr="00BB7445" w:rsidRDefault="003E7ECE" w:rsidP="003E7ECE">
      <w:pPr>
        <w:ind w:firstLine="708"/>
        <w:jc w:val="both"/>
        <w:rPr>
          <w:sz w:val="28"/>
          <w:szCs w:val="28"/>
        </w:rPr>
      </w:pPr>
      <w:r w:rsidRPr="009229E5">
        <w:rPr>
          <w:b/>
          <w:sz w:val="28"/>
          <w:szCs w:val="28"/>
        </w:rPr>
        <w:t>Срок проведения контрольного мероприятия:</w:t>
      </w:r>
      <w:r w:rsidRPr="009229E5">
        <w:rPr>
          <w:sz w:val="28"/>
          <w:szCs w:val="28"/>
        </w:rPr>
        <w:t xml:space="preserve"> с </w:t>
      </w:r>
      <w:r w:rsidR="001C7683" w:rsidRPr="009229E5">
        <w:rPr>
          <w:sz w:val="28"/>
          <w:szCs w:val="28"/>
        </w:rPr>
        <w:t>08</w:t>
      </w:r>
      <w:r w:rsidRPr="009229E5">
        <w:rPr>
          <w:sz w:val="28"/>
          <w:szCs w:val="28"/>
        </w:rPr>
        <w:t>.0</w:t>
      </w:r>
      <w:r w:rsidR="001C7683" w:rsidRPr="009229E5">
        <w:rPr>
          <w:sz w:val="28"/>
          <w:szCs w:val="28"/>
        </w:rPr>
        <w:t>9</w:t>
      </w:r>
      <w:r w:rsidRPr="009229E5">
        <w:rPr>
          <w:sz w:val="28"/>
          <w:szCs w:val="28"/>
        </w:rPr>
        <w:t xml:space="preserve">.2014 </w:t>
      </w:r>
      <w:r w:rsidRPr="00BB7445">
        <w:rPr>
          <w:sz w:val="28"/>
          <w:szCs w:val="28"/>
        </w:rPr>
        <w:t xml:space="preserve">по </w:t>
      </w:r>
      <w:r w:rsidR="004C5A69" w:rsidRPr="00BB7445">
        <w:rPr>
          <w:sz w:val="28"/>
          <w:szCs w:val="28"/>
        </w:rPr>
        <w:t>07</w:t>
      </w:r>
      <w:r w:rsidRPr="00BB7445">
        <w:rPr>
          <w:sz w:val="28"/>
          <w:szCs w:val="28"/>
        </w:rPr>
        <w:t>.</w:t>
      </w:r>
      <w:r w:rsidR="004C5A69" w:rsidRPr="00BB7445">
        <w:rPr>
          <w:sz w:val="28"/>
          <w:szCs w:val="28"/>
        </w:rPr>
        <w:t>1</w:t>
      </w:r>
      <w:r w:rsidR="00496711">
        <w:rPr>
          <w:sz w:val="28"/>
          <w:szCs w:val="28"/>
        </w:rPr>
        <w:t>2</w:t>
      </w:r>
      <w:r w:rsidRPr="00BB7445">
        <w:rPr>
          <w:sz w:val="28"/>
          <w:szCs w:val="28"/>
        </w:rPr>
        <w:t xml:space="preserve">.2014 года. </w:t>
      </w:r>
    </w:p>
    <w:p w:rsidR="00A426A8" w:rsidRPr="009229E5" w:rsidRDefault="00A426A8" w:rsidP="00A426A8">
      <w:pPr>
        <w:ind w:firstLine="709"/>
        <w:jc w:val="both"/>
        <w:rPr>
          <w:rFonts w:eastAsia="Courier New"/>
          <w:color w:val="000000"/>
          <w:sz w:val="28"/>
          <w:szCs w:val="28"/>
          <w:lang w:eastAsia="fa-IR" w:bidi="fa-IR"/>
        </w:rPr>
      </w:pPr>
      <w:r w:rsidRPr="00BB7445">
        <w:rPr>
          <w:b/>
          <w:bCs/>
          <w:sz w:val="28"/>
          <w:szCs w:val="28"/>
        </w:rPr>
        <w:t>Краткая характеристика деятельности объекта контроля.</w:t>
      </w:r>
      <w:r w:rsidRPr="009229E5">
        <w:rPr>
          <w:rFonts w:eastAsia="Courier New"/>
          <w:color w:val="000000"/>
          <w:sz w:val="28"/>
          <w:szCs w:val="28"/>
          <w:lang w:eastAsia="fa-IR" w:bidi="fa-IR"/>
        </w:rPr>
        <w:t xml:space="preserve"> </w:t>
      </w:r>
    </w:p>
    <w:p w:rsidR="00A56627" w:rsidRPr="009229E5" w:rsidRDefault="00CF0DC1" w:rsidP="00A426A8">
      <w:pPr>
        <w:ind w:firstLine="709"/>
        <w:jc w:val="both"/>
        <w:rPr>
          <w:sz w:val="28"/>
          <w:szCs w:val="28"/>
        </w:rPr>
      </w:pPr>
      <w:r w:rsidRPr="009229E5">
        <w:rPr>
          <w:sz w:val="28"/>
          <w:szCs w:val="28"/>
        </w:rPr>
        <w:t xml:space="preserve">МБОУ Каратузская СОШ </w:t>
      </w:r>
      <w:r w:rsidR="00A56627" w:rsidRPr="009229E5">
        <w:rPr>
          <w:sz w:val="28"/>
          <w:szCs w:val="28"/>
        </w:rPr>
        <w:t>образовано в процессе реорганизации  путем присоединения муниципального бюджетного общеобразовательного учреждения «Лебедевская основная общеобразовательная школа», Муниципального общеобразовательного учреждения «</w:t>
      </w:r>
      <w:proofErr w:type="spellStart"/>
      <w:r w:rsidR="00A56627" w:rsidRPr="009229E5">
        <w:rPr>
          <w:sz w:val="28"/>
          <w:szCs w:val="28"/>
        </w:rPr>
        <w:t>Среднекужебарская</w:t>
      </w:r>
      <w:proofErr w:type="spellEnd"/>
      <w:r w:rsidR="00A56627" w:rsidRPr="009229E5">
        <w:rPr>
          <w:sz w:val="28"/>
          <w:szCs w:val="28"/>
        </w:rPr>
        <w:t xml:space="preserve"> начальная общеобразовательная школа»  на основании Постановления администрации Каратузского района Красноярского края от 26.07.2011 г. №825-п.</w:t>
      </w:r>
    </w:p>
    <w:p w:rsidR="00A56627" w:rsidRPr="009229E5" w:rsidRDefault="00A56627" w:rsidP="00A56627">
      <w:pPr>
        <w:pStyle w:val="af4"/>
        <w:tabs>
          <w:tab w:val="num" w:pos="180"/>
        </w:tabs>
        <w:spacing w:before="0"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9229E5">
        <w:rPr>
          <w:rFonts w:ascii="Times New Roman" w:hAnsi="Times New Roman" w:cs="Times New Roman"/>
          <w:sz w:val="28"/>
          <w:szCs w:val="28"/>
        </w:rPr>
        <w:t xml:space="preserve"> В состав Школы входят филиалы, осуществляющие по ее доверенности частично правомочия юридического лица согласно положений о филиалах, утвержденного директором школы:  филиал </w:t>
      </w:r>
      <w:proofErr w:type="gramStart"/>
      <w:r w:rsidRPr="009229E5">
        <w:rPr>
          <w:rFonts w:ascii="Times New Roman" w:hAnsi="Times New Roman" w:cs="Times New Roman"/>
          <w:sz w:val="28"/>
          <w:szCs w:val="28"/>
        </w:rPr>
        <w:t>Лебедевская</w:t>
      </w:r>
      <w:proofErr w:type="gramEnd"/>
      <w:r w:rsidRPr="009229E5">
        <w:rPr>
          <w:rFonts w:ascii="Times New Roman" w:hAnsi="Times New Roman" w:cs="Times New Roman"/>
          <w:sz w:val="28"/>
          <w:szCs w:val="28"/>
        </w:rPr>
        <w:t xml:space="preserve"> ООШ и  филиал  </w:t>
      </w:r>
      <w:proofErr w:type="spellStart"/>
      <w:r w:rsidRPr="009229E5">
        <w:rPr>
          <w:rFonts w:ascii="Times New Roman" w:hAnsi="Times New Roman" w:cs="Times New Roman"/>
          <w:sz w:val="28"/>
          <w:szCs w:val="28"/>
        </w:rPr>
        <w:t>Среднекужебарская</w:t>
      </w:r>
      <w:proofErr w:type="spellEnd"/>
      <w:r w:rsidRPr="009229E5">
        <w:rPr>
          <w:rFonts w:ascii="Times New Roman" w:hAnsi="Times New Roman" w:cs="Times New Roman"/>
          <w:sz w:val="28"/>
          <w:szCs w:val="28"/>
        </w:rPr>
        <w:t xml:space="preserve"> НОШ.</w:t>
      </w:r>
    </w:p>
    <w:p w:rsidR="0030593D" w:rsidRPr="009229E5" w:rsidRDefault="00A56627" w:rsidP="00A426A8">
      <w:pPr>
        <w:ind w:firstLine="709"/>
        <w:jc w:val="both"/>
        <w:rPr>
          <w:sz w:val="28"/>
          <w:szCs w:val="28"/>
        </w:rPr>
      </w:pPr>
      <w:r w:rsidRPr="009229E5">
        <w:rPr>
          <w:sz w:val="28"/>
          <w:szCs w:val="28"/>
        </w:rPr>
        <w:t>МБОУ Каратузская СОШ</w:t>
      </w:r>
      <w:r w:rsidR="00A426A8" w:rsidRPr="009229E5">
        <w:rPr>
          <w:sz w:val="28"/>
          <w:szCs w:val="28"/>
        </w:rPr>
        <w:t xml:space="preserve"> </w:t>
      </w:r>
      <w:r w:rsidR="00A426A8" w:rsidRPr="009229E5">
        <w:rPr>
          <w:rFonts w:eastAsia="Courier New"/>
          <w:color w:val="000000"/>
          <w:sz w:val="28"/>
          <w:szCs w:val="28"/>
          <w:lang w:eastAsia="fa-IR" w:bidi="fa-IR"/>
        </w:rPr>
        <w:t>осуществляет</w:t>
      </w:r>
      <w:r w:rsidR="00A426A8" w:rsidRPr="009229E5">
        <w:rPr>
          <w:sz w:val="28"/>
          <w:szCs w:val="28"/>
        </w:rPr>
        <w:t xml:space="preserve"> свою деятельность на основании Устава, принятым на общем собрании трудового коллектива </w:t>
      </w:r>
      <w:r w:rsidR="008A422E" w:rsidRPr="009229E5">
        <w:rPr>
          <w:color w:val="000000"/>
          <w:sz w:val="28"/>
          <w:szCs w:val="28"/>
        </w:rPr>
        <w:t xml:space="preserve">протокол № 6 от «17» </w:t>
      </w:r>
      <w:r w:rsidR="008A422E" w:rsidRPr="00BA7C65">
        <w:rPr>
          <w:color w:val="000000"/>
          <w:sz w:val="28"/>
          <w:szCs w:val="28"/>
        </w:rPr>
        <w:t>июня  2011 г</w:t>
      </w:r>
      <w:r w:rsidR="008A422E" w:rsidRPr="00BA7C65">
        <w:rPr>
          <w:sz w:val="28"/>
          <w:szCs w:val="28"/>
        </w:rPr>
        <w:t xml:space="preserve"> </w:t>
      </w:r>
      <w:r w:rsidR="00A426A8" w:rsidRPr="00BA7C65">
        <w:rPr>
          <w:sz w:val="28"/>
          <w:szCs w:val="28"/>
        </w:rPr>
        <w:t xml:space="preserve">и утверждённым </w:t>
      </w:r>
      <w:r w:rsidR="00CF0DC1" w:rsidRPr="00BA7C65">
        <w:rPr>
          <w:sz w:val="28"/>
          <w:szCs w:val="28"/>
        </w:rPr>
        <w:t xml:space="preserve">постановлением администрации Каратузского района от </w:t>
      </w:r>
      <w:r w:rsidR="00BA7C65" w:rsidRPr="00BA7C65">
        <w:rPr>
          <w:sz w:val="28"/>
          <w:szCs w:val="28"/>
        </w:rPr>
        <w:t xml:space="preserve"> 05.09.11 </w:t>
      </w:r>
      <w:r w:rsidR="00CF0DC1" w:rsidRPr="00BA7C65">
        <w:rPr>
          <w:sz w:val="28"/>
          <w:szCs w:val="28"/>
        </w:rPr>
        <w:t>№</w:t>
      </w:r>
      <w:r w:rsidR="00BA7C65" w:rsidRPr="00BA7C65">
        <w:rPr>
          <w:sz w:val="28"/>
          <w:szCs w:val="28"/>
        </w:rPr>
        <w:t xml:space="preserve"> 954</w:t>
      </w:r>
      <w:r w:rsidR="00A426A8" w:rsidRPr="00BA7C65">
        <w:rPr>
          <w:sz w:val="28"/>
          <w:szCs w:val="28"/>
        </w:rPr>
        <w:t>.</w:t>
      </w:r>
    </w:p>
    <w:p w:rsidR="0030593D" w:rsidRPr="009229E5" w:rsidRDefault="00A426A8" w:rsidP="00A56627">
      <w:pPr>
        <w:autoSpaceDE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9229E5">
        <w:rPr>
          <w:sz w:val="28"/>
          <w:szCs w:val="28"/>
        </w:rPr>
        <w:t xml:space="preserve">Согласно действующему Уставу учредителем Учреждения </w:t>
      </w:r>
      <w:r w:rsidR="0030593D" w:rsidRPr="009229E5">
        <w:rPr>
          <w:color w:val="000000"/>
          <w:sz w:val="28"/>
          <w:szCs w:val="28"/>
        </w:rPr>
        <w:t>является администрация Каратузского района.</w:t>
      </w:r>
      <w:r w:rsidR="0030593D" w:rsidRPr="009229E5">
        <w:rPr>
          <w:color w:val="000000"/>
          <w:sz w:val="28"/>
          <w:szCs w:val="28"/>
        </w:rPr>
        <w:tab/>
        <w:t xml:space="preserve">Отношения между  Учреждением  и Учредителем определяются договором о взаимоотношениях муниципального </w:t>
      </w:r>
      <w:r w:rsidR="0030593D" w:rsidRPr="009229E5">
        <w:rPr>
          <w:color w:val="000000"/>
          <w:sz w:val="28"/>
          <w:szCs w:val="28"/>
        </w:rPr>
        <w:lastRenderedPageBreak/>
        <w:t>образовательного учреждения с администрацией Каратузского района, заключенным в соответствии с законодательством Российской Федерации.</w:t>
      </w:r>
    </w:p>
    <w:p w:rsidR="0030593D" w:rsidRPr="009229E5" w:rsidRDefault="0030593D" w:rsidP="00A56627">
      <w:pPr>
        <w:tabs>
          <w:tab w:val="left" w:pos="540"/>
        </w:tabs>
        <w:spacing w:line="0" w:lineRule="atLeast"/>
        <w:jc w:val="both"/>
        <w:rPr>
          <w:color w:val="000000"/>
          <w:sz w:val="28"/>
          <w:szCs w:val="28"/>
        </w:rPr>
      </w:pPr>
      <w:r w:rsidRPr="009229E5">
        <w:rPr>
          <w:color w:val="000000"/>
          <w:sz w:val="28"/>
          <w:szCs w:val="28"/>
        </w:rPr>
        <w:tab/>
        <w:t>Учреждение находится в ведомственном подчинении управления образования администрации Каратузского района</w:t>
      </w:r>
      <w:r w:rsidR="005C19F7" w:rsidRPr="009229E5">
        <w:rPr>
          <w:color w:val="000000"/>
          <w:sz w:val="28"/>
          <w:szCs w:val="28"/>
        </w:rPr>
        <w:t xml:space="preserve"> (дале</w:t>
      </w:r>
      <w:proofErr w:type="gramStart"/>
      <w:r w:rsidR="005C19F7" w:rsidRPr="009229E5">
        <w:rPr>
          <w:color w:val="000000"/>
          <w:sz w:val="28"/>
          <w:szCs w:val="28"/>
        </w:rPr>
        <w:t>е-</w:t>
      </w:r>
      <w:proofErr w:type="gramEnd"/>
      <w:r w:rsidR="005C19F7" w:rsidRPr="009229E5">
        <w:rPr>
          <w:color w:val="000000"/>
          <w:sz w:val="28"/>
          <w:szCs w:val="28"/>
        </w:rPr>
        <w:t xml:space="preserve"> Управление образования)</w:t>
      </w:r>
      <w:r w:rsidRPr="009229E5">
        <w:rPr>
          <w:color w:val="000000"/>
          <w:sz w:val="28"/>
          <w:szCs w:val="28"/>
        </w:rPr>
        <w:t xml:space="preserve">  в соответствии с полномочиями, делегируемыми учредителем.</w:t>
      </w:r>
    </w:p>
    <w:p w:rsidR="00A426A8" w:rsidRPr="00E575E0" w:rsidRDefault="00A426A8" w:rsidP="00A56627">
      <w:pPr>
        <w:spacing w:line="0" w:lineRule="atLeast"/>
        <w:ind w:firstLine="709"/>
        <w:jc w:val="both"/>
        <w:rPr>
          <w:sz w:val="28"/>
          <w:szCs w:val="28"/>
        </w:rPr>
      </w:pPr>
      <w:r w:rsidRPr="00E575E0">
        <w:rPr>
          <w:rFonts w:eastAsia="Arial"/>
          <w:sz w:val="28"/>
          <w:szCs w:val="28"/>
          <w:lang w:eastAsia="fa-IR" w:bidi="fa-IR"/>
        </w:rPr>
        <w:t>МБОУ Каратузская СОШ</w:t>
      </w:r>
      <w:r w:rsidRPr="00E575E0">
        <w:rPr>
          <w:sz w:val="28"/>
          <w:szCs w:val="28"/>
        </w:rPr>
        <w:t xml:space="preserve"> </w:t>
      </w:r>
      <w:r w:rsidR="0030593D" w:rsidRPr="00E575E0">
        <w:rPr>
          <w:sz w:val="28"/>
          <w:szCs w:val="28"/>
        </w:rPr>
        <w:t xml:space="preserve">является юридическим лицом, имеет самостоятельный баланс, обособленное имущество, лицевые счета в  </w:t>
      </w:r>
      <w:r w:rsidR="00DC3CE3" w:rsidRPr="00E575E0">
        <w:rPr>
          <w:sz w:val="28"/>
          <w:szCs w:val="28"/>
        </w:rPr>
        <w:t>Территориальн</w:t>
      </w:r>
      <w:r w:rsidR="00E575E0" w:rsidRPr="00E575E0">
        <w:rPr>
          <w:sz w:val="28"/>
          <w:szCs w:val="28"/>
        </w:rPr>
        <w:t>ом отделе</w:t>
      </w:r>
      <w:r w:rsidR="00DC3CE3" w:rsidRPr="00E575E0">
        <w:rPr>
          <w:sz w:val="28"/>
          <w:szCs w:val="28"/>
        </w:rPr>
        <w:t xml:space="preserve"> Казначейства по Красноярскому краю в Каратузском районе</w:t>
      </w:r>
      <w:r w:rsidR="0030593D" w:rsidRPr="00E575E0">
        <w:rPr>
          <w:sz w:val="28"/>
          <w:szCs w:val="28"/>
        </w:rPr>
        <w:t>, бланки, штампы, круглую печать со своим наименованием и наименованием учредителя на русском языке</w:t>
      </w:r>
      <w:r w:rsidRPr="00E575E0">
        <w:rPr>
          <w:sz w:val="28"/>
          <w:szCs w:val="28"/>
        </w:rPr>
        <w:t>.</w:t>
      </w:r>
    </w:p>
    <w:p w:rsidR="00143106" w:rsidRPr="009229E5" w:rsidRDefault="00143106" w:rsidP="00143106">
      <w:pPr>
        <w:pStyle w:val="ConsPlusNormal"/>
        <w:ind w:right="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75E0">
        <w:rPr>
          <w:rFonts w:ascii="Times New Roman" w:hAnsi="Times New Roman" w:cs="Times New Roman"/>
          <w:sz w:val="28"/>
          <w:szCs w:val="28"/>
        </w:rPr>
        <w:t>Имущество Учреждения находится в муниципальной собственности Каратузского района, отражается на самостоятельном</w:t>
      </w:r>
      <w:r w:rsidRPr="009229E5">
        <w:rPr>
          <w:rFonts w:ascii="Times New Roman" w:hAnsi="Times New Roman" w:cs="Times New Roman"/>
          <w:sz w:val="28"/>
          <w:szCs w:val="28"/>
        </w:rPr>
        <w:t xml:space="preserve"> балансе Учреждения и закреплено за ним на праве оперативного управления в соответствии с Гражданским кодексом Российской Федерации. В отношении этого имущества Учреждение осуществляет в пределах, установленных законом, в соответствии с целями своей деятельности и назначением имущества права владения, пользования и распоряжения им.</w:t>
      </w:r>
    </w:p>
    <w:p w:rsidR="00143106" w:rsidRPr="009229E5" w:rsidRDefault="00143106" w:rsidP="001431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29E5">
        <w:rPr>
          <w:sz w:val="28"/>
          <w:szCs w:val="28"/>
        </w:rPr>
        <w:t>Земельный участок, необходимый для выполнения Учреждением своих уставных задач, предоставляется ему на праве постоянного (бессрочного) пользования.</w:t>
      </w:r>
    </w:p>
    <w:p w:rsidR="00A426A8" w:rsidRPr="009229E5" w:rsidRDefault="00143106" w:rsidP="00A426A8">
      <w:pPr>
        <w:ind w:firstLine="709"/>
        <w:jc w:val="both"/>
        <w:rPr>
          <w:sz w:val="28"/>
          <w:szCs w:val="28"/>
        </w:rPr>
      </w:pPr>
      <w:r w:rsidRPr="009229E5">
        <w:rPr>
          <w:sz w:val="28"/>
          <w:szCs w:val="28"/>
        </w:rPr>
        <w:t>О</w:t>
      </w:r>
      <w:r w:rsidR="00A426A8" w:rsidRPr="009229E5">
        <w:rPr>
          <w:sz w:val="28"/>
          <w:szCs w:val="28"/>
        </w:rPr>
        <w:t xml:space="preserve">сновным предметом деятельности Учреждения является реализация общеобразовательных программ начального общего, основного общего образования, </w:t>
      </w:r>
      <w:r w:rsidR="00385A67">
        <w:rPr>
          <w:sz w:val="28"/>
          <w:szCs w:val="28"/>
        </w:rPr>
        <w:t xml:space="preserve">среднего (полного), </w:t>
      </w:r>
      <w:r w:rsidR="00A426A8" w:rsidRPr="009229E5">
        <w:rPr>
          <w:sz w:val="28"/>
          <w:szCs w:val="28"/>
        </w:rPr>
        <w:t>с</w:t>
      </w:r>
      <w:r w:rsidRPr="009229E5">
        <w:rPr>
          <w:sz w:val="28"/>
          <w:szCs w:val="28"/>
        </w:rPr>
        <w:t>пециального (коррекционного).</w:t>
      </w:r>
      <w:r w:rsidR="00A426A8" w:rsidRPr="009229E5">
        <w:rPr>
          <w:sz w:val="28"/>
          <w:szCs w:val="28"/>
        </w:rPr>
        <w:t xml:space="preserve"> </w:t>
      </w:r>
    </w:p>
    <w:p w:rsidR="00A426A8" w:rsidRPr="009229E5" w:rsidRDefault="00A426A8" w:rsidP="00A426A8">
      <w:pPr>
        <w:ind w:firstLine="709"/>
        <w:jc w:val="both"/>
        <w:rPr>
          <w:sz w:val="28"/>
          <w:szCs w:val="28"/>
        </w:rPr>
      </w:pPr>
      <w:r w:rsidRPr="009229E5">
        <w:rPr>
          <w:rFonts w:eastAsia="TimesNewRomanPSMT"/>
          <w:sz w:val="28"/>
          <w:szCs w:val="28"/>
        </w:rPr>
        <w:t xml:space="preserve">Учреждение работает в режиме пятидневной и шестидневной рабочей недели, </w:t>
      </w:r>
      <w:r w:rsidRPr="009229E5">
        <w:rPr>
          <w:sz w:val="28"/>
          <w:szCs w:val="28"/>
        </w:rPr>
        <w:t>образовательный процесс осуществляется</w:t>
      </w:r>
      <w:r w:rsidRPr="009229E5">
        <w:rPr>
          <w:rFonts w:eastAsia="TimesNewRomanPSMT"/>
          <w:sz w:val="28"/>
          <w:szCs w:val="28"/>
        </w:rPr>
        <w:t xml:space="preserve"> в одну смену.</w:t>
      </w:r>
      <w:r w:rsidRPr="009229E5">
        <w:rPr>
          <w:sz w:val="28"/>
          <w:szCs w:val="28"/>
        </w:rPr>
        <w:t xml:space="preserve"> </w:t>
      </w:r>
    </w:p>
    <w:p w:rsidR="00A426A8" w:rsidRPr="009229E5" w:rsidRDefault="00A426A8" w:rsidP="00A426A8">
      <w:pPr>
        <w:ind w:firstLine="709"/>
        <w:jc w:val="both"/>
        <w:rPr>
          <w:sz w:val="28"/>
          <w:szCs w:val="28"/>
        </w:rPr>
      </w:pPr>
      <w:r w:rsidRPr="009229E5">
        <w:rPr>
          <w:sz w:val="28"/>
          <w:szCs w:val="28"/>
        </w:rPr>
        <w:t xml:space="preserve">Финансирование Учреждения осуществляется в форме субсидий на возмещение нормативных затрат, связанных с оказанием муниципальных услуг в соответствии с муниципальным заданием. </w:t>
      </w:r>
    </w:p>
    <w:p w:rsidR="00A426A8" w:rsidRPr="009229E5" w:rsidRDefault="00A426A8" w:rsidP="00A426A8">
      <w:pPr>
        <w:autoSpaceDE w:val="0"/>
        <w:ind w:firstLine="709"/>
        <w:jc w:val="both"/>
        <w:rPr>
          <w:sz w:val="28"/>
          <w:szCs w:val="28"/>
        </w:rPr>
      </w:pPr>
      <w:r w:rsidRPr="009229E5">
        <w:rPr>
          <w:sz w:val="28"/>
          <w:szCs w:val="28"/>
        </w:rPr>
        <w:t xml:space="preserve">В проверяемом периоде и по настоящее время ответственным за финансово-хозяйственную деятельность Учреждения является директор школы </w:t>
      </w:r>
      <w:r w:rsidR="00334828" w:rsidRPr="009229E5">
        <w:rPr>
          <w:sz w:val="28"/>
          <w:szCs w:val="28"/>
        </w:rPr>
        <w:t>Булгакова Ирина Владимировна</w:t>
      </w:r>
      <w:r w:rsidRPr="009229E5">
        <w:rPr>
          <w:sz w:val="28"/>
          <w:szCs w:val="28"/>
        </w:rPr>
        <w:t xml:space="preserve">. </w:t>
      </w:r>
    </w:p>
    <w:p w:rsidR="00AF2E91" w:rsidRPr="009229E5" w:rsidRDefault="00AF2E91" w:rsidP="00FE66D1">
      <w:pPr>
        <w:pStyle w:val="1f"/>
        <w:rPr>
          <w:szCs w:val="28"/>
        </w:rPr>
      </w:pPr>
      <w:r w:rsidRPr="009229E5">
        <w:rPr>
          <w:szCs w:val="28"/>
        </w:rPr>
        <w:t>Проверяемые документы:</w:t>
      </w:r>
    </w:p>
    <w:p w:rsidR="00EA27AF" w:rsidRPr="009229E5" w:rsidRDefault="00EA27AF" w:rsidP="00EA27AF">
      <w:pPr>
        <w:autoSpaceDE w:val="0"/>
        <w:ind w:firstLine="709"/>
        <w:jc w:val="both"/>
        <w:rPr>
          <w:sz w:val="28"/>
          <w:szCs w:val="28"/>
        </w:rPr>
      </w:pPr>
      <w:r w:rsidRPr="009229E5">
        <w:rPr>
          <w:sz w:val="28"/>
          <w:szCs w:val="28"/>
        </w:rPr>
        <w:t>Порядок формирования и финансового обеспечения выполнения муниципального задания на оказание муниципальных услуг (выполнение работ)  муниципальными бюджетными учреждениями и муниципальными автономными учреждениями МО «Каратузский район», а также муниципальными казенными учреждениями, определенными правовыми актами главных распорядителей средств местного бюджета, в ведении которых находится муниципальные казенные учреждения, утвержденный Постановлением администрации Каратузского района</w:t>
      </w:r>
      <w:r w:rsidR="001E4C00" w:rsidRPr="009229E5">
        <w:rPr>
          <w:sz w:val="28"/>
          <w:szCs w:val="28"/>
        </w:rPr>
        <w:t xml:space="preserve"> № 22-п от 17.01.2011г. </w:t>
      </w:r>
      <w:r w:rsidRPr="009229E5">
        <w:rPr>
          <w:sz w:val="28"/>
          <w:szCs w:val="28"/>
        </w:rPr>
        <w:t xml:space="preserve"> (с учетом изменения Постановлением администрации Каратузского района  </w:t>
      </w:r>
      <w:r w:rsidR="001E4C00" w:rsidRPr="009229E5">
        <w:rPr>
          <w:sz w:val="28"/>
          <w:szCs w:val="28"/>
        </w:rPr>
        <w:t xml:space="preserve">№ 1451-п от 30.12.2011г.  и </w:t>
      </w:r>
      <w:r w:rsidRPr="009229E5">
        <w:rPr>
          <w:sz w:val="28"/>
          <w:szCs w:val="28"/>
        </w:rPr>
        <w:t xml:space="preserve">№ </w:t>
      </w:r>
      <w:r w:rsidR="001E4C00" w:rsidRPr="009229E5">
        <w:rPr>
          <w:sz w:val="28"/>
          <w:szCs w:val="28"/>
        </w:rPr>
        <w:t>524</w:t>
      </w:r>
      <w:r w:rsidRPr="009229E5">
        <w:rPr>
          <w:sz w:val="28"/>
          <w:szCs w:val="28"/>
        </w:rPr>
        <w:t xml:space="preserve">-п от </w:t>
      </w:r>
      <w:r w:rsidR="001E4C00" w:rsidRPr="009229E5">
        <w:rPr>
          <w:sz w:val="28"/>
          <w:szCs w:val="28"/>
        </w:rPr>
        <w:t>25</w:t>
      </w:r>
      <w:r w:rsidRPr="009229E5">
        <w:rPr>
          <w:sz w:val="28"/>
          <w:szCs w:val="28"/>
        </w:rPr>
        <w:t>.0</w:t>
      </w:r>
      <w:r w:rsidR="001E4C00" w:rsidRPr="009229E5">
        <w:rPr>
          <w:sz w:val="28"/>
          <w:szCs w:val="28"/>
        </w:rPr>
        <w:t>4</w:t>
      </w:r>
      <w:r w:rsidRPr="009229E5">
        <w:rPr>
          <w:sz w:val="28"/>
          <w:szCs w:val="28"/>
        </w:rPr>
        <w:t>.201</w:t>
      </w:r>
      <w:r w:rsidR="001E4C00" w:rsidRPr="009229E5">
        <w:rPr>
          <w:sz w:val="28"/>
          <w:szCs w:val="28"/>
        </w:rPr>
        <w:t>2г.</w:t>
      </w:r>
      <w:r w:rsidRPr="009229E5">
        <w:rPr>
          <w:sz w:val="28"/>
          <w:szCs w:val="28"/>
        </w:rPr>
        <w:t>, дале</w:t>
      </w:r>
      <w:proofErr w:type="gramStart"/>
      <w:r w:rsidRPr="009229E5">
        <w:rPr>
          <w:sz w:val="28"/>
          <w:szCs w:val="28"/>
        </w:rPr>
        <w:t>е-</w:t>
      </w:r>
      <w:proofErr w:type="gramEnd"/>
      <w:r w:rsidRPr="009229E5">
        <w:rPr>
          <w:sz w:val="28"/>
          <w:szCs w:val="28"/>
        </w:rPr>
        <w:t xml:space="preserve"> Порядок </w:t>
      </w:r>
      <w:r w:rsidR="001E4C00" w:rsidRPr="009229E5">
        <w:rPr>
          <w:sz w:val="28"/>
          <w:szCs w:val="28"/>
        </w:rPr>
        <w:t>формирования и финансового обеспечения выполнения муниципального задания</w:t>
      </w:r>
      <w:r w:rsidRPr="009229E5">
        <w:rPr>
          <w:sz w:val="28"/>
          <w:szCs w:val="28"/>
        </w:rPr>
        <w:t xml:space="preserve">;  </w:t>
      </w:r>
    </w:p>
    <w:p w:rsidR="00EA27AF" w:rsidRPr="009229E5" w:rsidRDefault="001E4C00" w:rsidP="001E4C00">
      <w:pPr>
        <w:autoSpaceDE w:val="0"/>
        <w:ind w:firstLine="709"/>
        <w:jc w:val="both"/>
        <w:rPr>
          <w:sz w:val="28"/>
          <w:szCs w:val="28"/>
        </w:rPr>
      </w:pPr>
      <w:r w:rsidRPr="009229E5">
        <w:rPr>
          <w:sz w:val="28"/>
          <w:szCs w:val="28"/>
        </w:rPr>
        <w:lastRenderedPageBreak/>
        <w:t>Порядок составления и утверждения ПФХД муниципальных бюджетных учреждений, находящихся в ведении администрации Каратузского район, утвержденного Постановлением администрации Каратузского района № 493-п от 23.04.2012г. (с учетом изменения Постановлением администрации Каратузского района  № 50-п от 18.01.2013, дале</w:t>
      </w:r>
      <w:proofErr w:type="gramStart"/>
      <w:r w:rsidRPr="009229E5">
        <w:rPr>
          <w:sz w:val="28"/>
          <w:szCs w:val="28"/>
        </w:rPr>
        <w:t>е-</w:t>
      </w:r>
      <w:proofErr w:type="gramEnd"/>
      <w:r w:rsidRPr="009229E5">
        <w:rPr>
          <w:sz w:val="28"/>
          <w:szCs w:val="28"/>
        </w:rPr>
        <w:t xml:space="preserve"> Порядок составления и утверждения ПФХД;  </w:t>
      </w:r>
    </w:p>
    <w:p w:rsidR="00CC518A" w:rsidRPr="009229E5" w:rsidRDefault="00CC518A" w:rsidP="001E4C00">
      <w:pPr>
        <w:autoSpaceDE w:val="0"/>
        <w:ind w:firstLine="709"/>
        <w:jc w:val="both"/>
        <w:rPr>
          <w:sz w:val="28"/>
          <w:szCs w:val="28"/>
        </w:rPr>
      </w:pPr>
      <w:r w:rsidRPr="009229E5">
        <w:rPr>
          <w:sz w:val="28"/>
          <w:szCs w:val="28"/>
        </w:rPr>
        <w:t>Порядок определения объема и условий предоставления из районного бюджета  районным муниципальным бюджетным и автономным учреждениям субсидии на цели, не связанные с финансовым обеспечением выполнения муниципального задания на оказание муниципальных услуг (выполнение работ), утвержденный Постановлением администрации Каратузского района № 1303-п от 23.11.2011г., дале</w:t>
      </w:r>
      <w:proofErr w:type="gramStart"/>
      <w:r w:rsidRPr="009229E5">
        <w:rPr>
          <w:sz w:val="28"/>
          <w:szCs w:val="28"/>
        </w:rPr>
        <w:t>е-</w:t>
      </w:r>
      <w:proofErr w:type="gramEnd"/>
      <w:r w:rsidRPr="009229E5">
        <w:rPr>
          <w:sz w:val="28"/>
          <w:szCs w:val="28"/>
        </w:rPr>
        <w:t xml:space="preserve"> Порядок определения объема и условий предоставления субсидии на иные цели;  </w:t>
      </w:r>
    </w:p>
    <w:p w:rsidR="00A20F39" w:rsidRPr="009229E5" w:rsidRDefault="00AF2E91" w:rsidP="00A426A8">
      <w:pPr>
        <w:autoSpaceDE w:val="0"/>
        <w:ind w:firstLine="709"/>
        <w:jc w:val="both"/>
        <w:rPr>
          <w:sz w:val="28"/>
          <w:szCs w:val="28"/>
        </w:rPr>
      </w:pPr>
      <w:r w:rsidRPr="009229E5">
        <w:rPr>
          <w:sz w:val="28"/>
          <w:szCs w:val="28"/>
        </w:rPr>
        <w:t>Муниципальное задание на оказание муниципальных услуг (выполнение работ),  дале</w:t>
      </w:r>
      <w:proofErr w:type="gramStart"/>
      <w:r w:rsidRPr="009229E5">
        <w:rPr>
          <w:sz w:val="28"/>
          <w:szCs w:val="28"/>
        </w:rPr>
        <w:t>е-</w:t>
      </w:r>
      <w:proofErr w:type="gramEnd"/>
      <w:r w:rsidRPr="009229E5">
        <w:rPr>
          <w:sz w:val="28"/>
          <w:szCs w:val="28"/>
        </w:rPr>
        <w:t xml:space="preserve"> муниципальное задание;</w:t>
      </w:r>
    </w:p>
    <w:p w:rsidR="00AF2E91" w:rsidRPr="009229E5" w:rsidRDefault="00AF2E91" w:rsidP="00A426A8">
      <w:pPr>
        <w:autoSpaceDE w:val="0"/>
        <w:ind w:firstLine="709"/>
        <w:jc w:val="both"/>
        <w:rPr>
          <w:sz w:val="28"/>
          <w:szCs w:val="28"/>
        </w:rPr>
      </w:pPr>
      <w:r w:rsidRPr="009229E5">
        <w:rPr>
          <w:sz w:val="28"/>
          <w:szCs w:val="28"/>
        </w:rPr>
        <w:t>План финансово- хозяйственной деятельности, дале</w:t>
      </w:r>
      <w:proofErr w:type="gramStart"/>
      <w:r w:rsidRPr="009229E5">
        <w:rPr>
          <w:sz w:val="28"/>
          <w:szCs w:val="28"/>
        </w:rPr>
        <w:t>е-</w:t>
      </w:r>
      <w:proofErr w:type="gramEnd"/>
      <w:r w:rsidRPr="009229E5">
        <w:rPr>
          <w:sz w:val="28"/>
          <w:szCs w:val="28"/>
        </w:rPr>
        <w:t xml:space="preserve"> ПФХД;</w:t>
      </w:r>
    </w:p>
    <w:p w:rsidR="00AF2E91" w:rsidRPr="009229E5" w:rsidRDefault="00AF2E91" w:rsidP="00A426A8">
      <w:pPr>
        <w:autoSpaceDE w:val="0"/>
        <w:ind w:firstLine="709"/>
        <w:jc w:val="both"/>
        <w:rPr>
          <w:sz w:val="28"/>
          <w:szCs w:val="28"/>
        </w:rPr>
      </w:pPr>
      <w:r w:rsidRPr="009229E5">
        <w:rPr>
          <w:sz w:val="28"/>
          <w:szCs w:val="28"/>
        </w:rPr>
        <w:t xml:space="preserve"> Соглашения о порядке и условиях предоставления субсидии на финансовое обеспечение выполнения муниципального задания,</w:t>
      </w:r>
      <w:r w:rsidR="00E25021" w:rsidRPr="009229E5">
        <w:rPr>
          <w:sz w:val="28"/>
          <w:szCs w:val="28"/>
        </w:rPr>
        <w:t xml:space="preserve"> осуществляющим функции и полномочия учредителя в отношении Учреждения</w:t>
      </w:r>
      <w:r w:rsidRPr="009229E5">
        <w:rPr>
          <w:sz w:val="28"/>
          <w:szCs w:val="28"/>
        </w:rPr>
        <w:t xml:space="preserve"> </w:t>
      </w:r>
      <w:proofErr w:type="gramStart"/>
      <w:r w:rsidRPr="009229E5">
        <w:rPr>
          <w:sz w:val="28"/>
          <w:szCs w:val="28"/>
        </w:rPr>
        <w:t>-д</w:t>
      </w:r>
      <w:proofErr w:type="gramEnd"/>
      <w:r w:rsidRPr="009229E5">
        <w:rPr>
          <w:sz w:val="28"/>
          <w:szCs w:val="28"/>
        </w:rPr>
        <w:t>алее Соглашение</w:t>
      </w:r>
      <w:r w:rsidR="00E25021" w:rsidRPr="009229E5">
        <w:rPr>
          <w:sz w:val="28"/>
          <w:szCs w:val="28"/>
        </w:rPr>
        <w:t xml:space="preserve"> на предоставление субсидии на финансовое обеспечение выполнения муниципального задания</w:t>
      </w:r>
      <w:r w:rsidRPr="009229E5">
        <w:rPr>
          <w:sz w:val="28"/>
          <w:szCs w:val="28"/>
        </w:rPr>
        <w:t>;</w:t>
      </w:r>
    </w:p>
    <w:p w:rsidR="00E25021" w:rsidRPr="009229E5" w:rsidRDefault="00E25021" w:rsidP="00E25021">
      <w:pPr>
        <w:autoSpaceDE w:val="0"/>
        <w:ind w:firstLine="709"/>
        <w:jc w:val="both"/>
        <w:rPr>
          <w:bCs/>
          <w:sz w:val="28"/>
          <w:szCs w:val="28"/>
          <w:lang w:eastAsia="fa-IR" w:bidi="fa-IR"/>
        </w:rPr>
      </w:pPr>
      <w:r w:rsidRPr="009229E5">
        <w:rPr>
          <w:sz w:val="28"/>
          <w:szCs w:val="28"/>
        </w:rPr>
        <w:t>Соглашение о порядке и условиях предоставления субсидии на цели, не связанные с финансовым обеспечением выполнения муниципального задания на оказание муниципальных услуг (выполнение работ) между Учреждением и Управлением образования, осуществляющим функции и полномочия учредителя в отношении Учреждения</w:t>
      </w:r>
      <w:r w:rsidRPr="009229E5">
        <w:rPr>
          <w:b/>
          <w:bCs/>
          <w:sz w:val="28"/>
          <w:szCs w:val="28"/>
          <w:lang w:eastAsia="fa-IR" w:bidi="fa-IR"/>
        </w:rPr>
        <w:t xml:space="preserve"> – </w:t>
      </w:r>
      <w:r w:rsidRPr="009229E5">
        <w:rPr>
          <w:bCs/>
          <w:sz w:val="28"/>
          <w:szCs w:val="28"/>
          <w:lang w:eastAsia="fa-IR" w:bidi="fa-IR"/>
        </w:rPr>
        <w:t>далее Соглашение о предоставлении субсидии на иные цели;</w:t>
      </w:r>
    </w:p>
    <w:p w:rsidR="00E25021" w:rsidRPr="009229E5" w:rsidRDefault="00E25021" w:rsidP="00E25021">
      <w:pPr>
        <w:autoSpaceDE w:val="0"/>
        <w:ind w:firstLine="709"/>
        <w:jc w:val="both"/>
        <w:rPr>
          <w:bCs/>
          <w:sz w:val="28"/>
          <w:szCs w:val="28"/>
          <w:lang w:eastAsia="fa-IR" w:bidi="fa-IR"/>
        </w:rPr>
      </w:pPr>
    </w:p>
    <w:p w:rsidR="009229E5" w:rsidRPr="009229E5" w:rsidRDefault="009229E5" w:rsidP="009229E5">
      <w:pPr>
        <w:spacing w:line="200" w:lineRule="atLeast"/>
        <w:ind w:firstLine="705"/>
        <w:jc w:val="both"/>
        <w:rPr>
          <w:b/>
          <w:bCs/>
          <w:sz w:val="28"/>
          <w:szCs w:val="28"/>
        </w:rPr>
      </w:pPr>
      <w:r w:rsidRPr="009229E5">
        <w:rPr>
          <w:b/>
          <w:bCs/>
          <w:sz w:val="28"/>
          <w:szCs w:val="28"/>
          <w:lang w:eastAsia="fa-IR" w:bidi="fa-IR"/>
        </w:rPr>
        <w:t>1.Проверка финансового обеспечение выполнения муниципального задания на оказание муниципальных услуг и иные цели, и анализ</w:t>
      </w:r>
      <w:r w:rsidRPr="009229E5">
        <w:rPr>
          <w:b/>
          <w:bCs/>
          <w:sz w:val="28"/>
          <w:szCs w:val="28"/>
        </w:rPr>
        <w:t xml:space="preserve">  исполнения учреждением плана финансово-хозяйственной деятельности. </w:t>
      </w:r>
    </w:p>
    <w:p w:rsidR="009229E5" w:rsidRPr="009229E5" w:rsidRDefault="009229E5" w:rsidP="009229E5">
      <w:pPr>
        <w:pStyle w:val="1f0"/>
        <w:spacing w:line="0" w:lineRule="atLeast"/>
        <w:ind w:left="0" w:firstLine="709"/>
        <w:jc w:val="both"/>
        <w:rPr>
          <w:sz w:val="28"/>
          <w:szCs w:val="28"/>
        </w:rPr>
      </w:pPr>
      <w:proofErr w:type="gramStart"/>
      <w:r w:rsidRPr="009229E5">
        <w:rPr>
          <w:sz w:val="28"/>
          <w:szCs w:val="28"/>
        </w:rPr>
        <w:t xml:space="preserve">В соответствии с пунктом 7.2 Устава  и пунктом 3 Порядка формирования и финансового обеспечения выполнения муниципального задания, муниципальное задание для Учреждения  на 2013 и 2014  годы  сформированы и утверждены Управлением образования и  в срок </w:t>
      </w:r>
      <w:r w:rsidRPr="009229E5">
        <w:rPr>
          <w:color w:val="4F81BD" w:themeColor="accent1"/>
          <w:sz w:val="28"/>
          <w:szCs w:val="28"/>
        </w:rPr>
        <w:t xml:space="preserve"> </w:t>
      </w:r>
      <w:r w:rsidRPr="009229E5">
        <w:rPr>
          <w:sz w:val="28"/>
          <w:szCs w:val="28"/>
        </w:rPr>
        <w:t>предусмотренный Порядком формирования и финансового обеспечения выполнения муниципального задания (</w:t>
      </w:r>
      <w:r w:rsidRPr="009229E5">
        <w:rPr>
          <w:i/>
          <w:sz w:val="28"/>
          <w:szCs w:val="28"/>
        </w:rPr>
        <w:t>не позднее 1 месяца после вступления в силу решения о районном бюджете</w:t>
      </w:r>
      <w:r w:rsidRPr="009229E5">
        <w:rPr>
          <w:sz w:val="28"/>
          <w:szCs w:val="28"/>
        </w:rPr>
        <w:t>).</w:t>
      </w:r>
      <w:proofErr w:type="gramEnd"/>
    </w:p>
    <w:p w:rsidR="009229E5" w:rsidRPr="009229E5" w:rsidRDefault="009229E5" w:rsidP="009229E5">
      <w:pPr>
        <w:ind w:firstLine="709"/>
        <w:jc w:val="both"/>
        <w:rPr>
          <w:bCs/>
          <w:sz w:val="28"/>
          <w:szCs w:val="28"/>
        </w:rPr>
      </w:pPr>
      <w:r w:rsidRPr="009229E5">
        <w:rPr>
          <w:bCs/>
          <w:sz w:val="28"/>
          <w:szCs w:val="28"/>
        </w:rPr>
        <w:t xml:space="preserve">Перечень муниципальных услуг, утвержденный приказом Управления образования № 97 от 14.05.2012г., № 106 от 16.05.2012г., №  369 от 29.12.2012г. и № 419-ос от 27.12.2013г.,  соответствует целям и задачам, указанным в Уставе Учреждения. </w:t>
      </w:r>
    </w:p>
    <w:p w:rsidR="009229E5" w:rsidRPr="009229E5" w:rsidRDefault="009229E5" w:rsidP="009229E5">
      <w:pPr>
        <w:pStyle w:val="1f0"/>
        <w:spacing w:line="0" w:lineRule="atLeast"/>
        <w:ind w:left="0" w:firstLine="709"/>
        <w:jc w:val="both"/>
        <w:rPr>
          <w:sz w:val="28"/>
          <w:szCs w:val="28"/>
        </w:rPr>
      </w:pPr>
      <w:r w:rsidRPr="009229E5">
        <w:rPr>
          <w:sz w:val="28"/>
          <w:szCs w:val="28"/>
        </w:rPr>
        <w:t>В соответствии с муниципальным заданием на 2013 и 2014 годы Учреждение оказывало следующие муниципальные услуги и работы:</w:t>
      </w:r>
    </w:p>
    <w:tbl>
      <w:tblPr>
        <w:tblStyle w:val="afc"/>
        <w:tblW w:w="0" w:type="auto"/>
        <w:tblLayout w:type="fixed"/>
        <w:tblLook w:val="04A0"/>
      </w:tblPr>
      <w:tblGrid>
        <w:gridCol w:w="5495"/>
        <w:gridCol w:w="1843"/>
        <w:gridCol w:w="2091"/>
      </w:tblGrid>
      <w:tr w:rsidR="009229E5" w:rsidRPr="009229E5" w:rsidTr="00D47E6D">
        <w:trPr>
          <w:trHeight w:val="135"/>
        </w:trPr>
        <w:tc>
          <w:tcPr>
            <w:tcW w:w="5495" w:type="dxa"/>
            <w:vMerge w:val="restart"/>
          </w:tcPr>
          <w:p w:rsidR="009229E5" w:rsidRPr="009229E5" w:rsidRDefault="009229E5" w:rsidP="00D47E6D">
            <w:pPr>
              <w:rPr>
                <w:sz w:val="28"/>
                <w:szCs w:val="28"/>
                <w:shd w:val="clear" w:color="auto" w:fill="FFFFFF"/>
              </w:rPr>
            </w:pPr>
          </w:p>
          <w:p w:rsidR="009229E5" w:rsidRPr="009229E5" w:rsidRDefault="009229E5" w:rsidP="00D47E6D">
            <w:pPr>
              <w:ind w:right="34"/>
              <w:rPr>
                <w:sz w:val="28"/>
                <w:szCs w:val="28"/>
                <w:shd w:val="clear" w:color="auto" w:fill="FFFFFF"/>
              </w:rPr>
            </w:pPr>
            <w:r w:rsidRPr="009229E5">
              <w:rPr>
                <w:sz w:val="28"/>
                <w:szCs w:val="28"/>
                <w:shd w:val="clear" w:color="auto" w:fill="FFFFFF"/>
              </w:rPr>
              <w:lastRenderedPageBreak/>
              <w:t>Наименование услуги</w:t>
            </w:r>
          </w:p>
        </w:tc>
        <w:tc>
          <w:tcPr>
            <w:tcW w:w="3934" w:type="dxa"/>
            <w:gridSpan w:val="2"/>
          </w:tcPr>
          <w:p w:rsidR="009229E5" w:rsidRPr="009229E5" w:rsidRDefault="009229E5" w:rsidP="00D47E6D">
            <w:pPr>
              <w:ind w:right="-1"/>
              <w:rPr>
                <w:sz w:val="28"/>
                <w:szCs w:val="28"/>
                <w:shd w:val="clear" w:color="auto" w:fill="FFFFFF"/>
              </w:rPr>
            </w:pPr>
            <w:r w:rsidRPr="009229E5">
              <w:rPr>
                <w:sz w:val="28"/>
                <w:szCs w:val="28"/>
                <w:shd w:val="clear" w:color="auto" w:fill="FFFFFF"/>
              </w:rPr>
              <w:lastRenderedPageBreak/>
              <w:t>Объем муниципальной услуги</w:t>
            </w:r>
          </w:p>
        </w:tc>
      </w:tr>
      <w:tr w:rsidR="009229E5" w:rsidRPr="009229E5" w:rsidTr="00D47E6D">
        <w:trPr>
          <w:trHeight w:val="135"/>
        </w:trPr>
        <w:tc>
          <w:tcPr>
            <w:tcW w:w="5495" w:type="dxa"/>
            <w:vMerge/>
          </w:tcPr>
          <w:p w:rsidR="009229E5" w:rsidRPr="009229E5" w:rsidRDefault="009229E5" w:rsidP="00D47E6D">
            <w:pPr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</w:tcPr>
          <w:p w:rsidR="009229E5" w:rsidRPr="009229E5" w:rsidRDefault="009229E5" w:rsidP="00D47E6D">
            <w:pPr>
              <w:ind w:right="-1"/>
              <w:rPr>
                <w:sz w:val="28"/>
                <w:szCs w:val="28"/>
                <w:shd w:val="clear" w:color="auto" w:fill="FFFFFF"/>
              </w:rPr>
            </w:pPr>
            <w:proofErr w:type="gramStart"/>
            <w:r w:rsidRPr="009229E5">
              <w:rPr>
                <w:sz w:val="28"/>
                <w:szCs w:val="28"/>
                <w:shd w:val="clear" w:color="auto" w:fill="FFFFFF"/>
              </w:rPr>
              <w:t>установленный</w:t>
            </w:r>
            <w:proofErr w:type="gramEnd"/>
            <w:r w:rsidRPr="009229E5">
              <w:rPr>
                <w:sz w:val="28"/>
                <w:szCs w:val="28"/>
                <w:shd w:val="clear" w:color="auto" w:fill="FFFFFF"/>
              </w:rPr>
              <w:t xml:space="preserve"> муниципальным заданием</w:t>
            </w:r>
          </w:p>
        </w:tc>
        <w:tc>
          <w:tcPr>
            <w:tcW w:w="2091" w:type="dxa"/>
          </w:tcPr>
          <w:p w:rsidR="009229E5" w:rsidRPr="009229E5" w:rsidRDefault="009229E5" w:rsidP="00D47E6D">
            <w:pPr>
              <w:ind w:right="-1"/>
              <w:rPr>
                <w:sz w:val="28"/>
                <w:szCs w:val="28"/>
                <w:shd w:val="clear" w:color="auto" w:fill="FFFFFF"/>
              </w:rPr>
            </w:pPr>
            <w:r w:rsidRPr="009229E5">
              <w:rPr>
                <w:sz w:val="28"/>
                <w:szCs w:val="28"/>
                <w:shd w:val="clear" w:color="auto" w:fill="FFFFFF"/>
              </w:rPr>
              <w:t>по отчету</w:t>
            </w:r>
          </w:p>
        </w:tc>
      </w:tr>
      <w:tr w:rsidR="009229E5" w:rsidRPr="009229E5" w:rsidTr="00D47E6D">
        <w:trPr>
          <w:trHeight w:val="135"/>
        </w:trPr>
        <w:tc>
          <w:tcPr>
            <w:tcW w:w="9429" w:type="dxa"/>
            <w:gridSpan w:val="3"/>
          </w:tcPr>
          <w:p w:rsidR="009229E5" w:rsidRPr="009229E5" w:rsidRDefault="009229E5" w:rsidP="00D47E6D">
            <w:pPr>
              <w:ind w:right="-1"/>
              <w:rPr>
                <w:b/>
                <w:sz w:val="28"/>
                <w:szCs w:val="28"/>
                <w:shd w:val="clear" w:color="auto" w:fill="FFFFFF"/>
              </w:rPr>
            </w:pPr>
            <w:r w:rsidRPr="009229E5">
              <w:rPr>
                <w:b/>
                <w:sz w:val="28"/>
                <w:szCs w:val="28"/>
                <w:shd w:val="clear" w:color="auto" w:fill="FFFFFF"/>
              </w:rPr>
              <w:lastRenderedPageBreak/>
              <w:t xml:space="preserve">                                                                                        2013 год</w:t>
            </w:r>
          </w:p>
        </w:tc>
      </w:tr>
      <w:tr w:rsidR="009229E5" w:rsidRPr="009229E5" w:rsidTr="00D47E6D">
        <w:tc>
          <w:tcPr>
            <w:tcW w:w="5495" w:type="dxa"/>
          </w:tcPr>
          <w:p w:rsidR="009229E5" w:rsidRPr="009229E5" w:rsidRDefault="009229E5" w:rsidP="00D47E6D">
            <w:pPr>
              <w:ind w:right="34"/>
              <w:jc w:val="both"/>
              <w:rPr>
                <w:sz w:val="28"/>
                <w:szCs w:val="28"/>
                <w:shd w:val="clear" w:color="auto" w:fill="FFFFFF"/>
              </w:rPr>
            </w:pPr>
            <w:r w:rsidRPr="009229E5">
              <w:rPr>
                <w:sz w:val="28"/>
                <w:szCs w:val="28"/>
                <w:shd w:val="clear" w:color="auto" w:fill="FFFFFF"/>
              </w:rPr>
              <w:t>Организация предоставления общедоступного и бесплатного начального  общего, основного общего, среднего (полного) общего образования по основным общеобразовательным программам</w:t>
            </w:r>
          </w:p>
        </w:tc>
        <w:tc>
          <w:tcPr>
            <w:tcW w:w="1843" w:type="dxa"/>
          </w:tcPr>
          <w:p w:rsidR="009229E5" w:rsidRPr="009229E5" w:rsidRDefault="009229E5" w:rsidP="00D47E6D">
            <w:pPr>
              <w:ind w:right="210"/>
              <w:rPr>
                <w:sz w:val="28"/>
                <w:szCs w:val="28"/>
                <w:shd w:val="clear" w:color="auto" w:fill="FFFFFF"/>
              </w:rPr>
            </w:pPr>
            <w:r w:rsidRPr="009229E5">
              <w:rPr>
                <w:sz w:val="28"/>
                <w:szCs w:val="28"/>
                <w:shd w:val="clear" w:color="auto" w:fill="FFFFFF"/>
              </w:rPr>
              <w:t xml:space="preserve">     922</w:t>
            </w:r>
          </w:p>
        </w:tc>
        <w:tc>
          <w:tcPr>
            <w:tcW w:w="2091" w:type="dxa"/>
          </w:tcPr>
          <w:p w:rsidR="009229E5" w:rsidRPr="009229E5" w:rsidRDefault="009229E5" w:rsidP="00D47E6D">
            <w:pPr>
              <w:ind w:right="210"/>
              <w:rPr>
                <w:sz w:val="28"/>
                <w:szCs w:val="28"/>
                <w:shd w:val="clear" w:color="auto" w:fill="FFFFFF"/>
              </w:rPr>
            </w:pPr>
            <w:r w:rsidRPr="009229E5">
              <w:rPr>
                <w:sz w:val="28"/>
                <w:szCs w:val="28"/>
                <w:shd w:val="clear" w:color="auto" w:fill="FFFFFF"/>
              </w:rPr>
              <w:t>897</w:t>
            </w:r>
          </w:p>
        </w:tc>
      </w:tr>
      <w:tr w:rsidR="009229E5" w:rsidRPr="009229E5" w:rsidTr="00D47E6D">
        <w:trPr>
          <w:trHeight w:val="437"/>
        </w:trPr>
        <w:tc>
          <w:tcPr>
            <w:tcW w:w="5495" w:type="dxa"/>
          </w:tcPr>
          <w:p w:rsidR="009229E5" w:rsidRPr="009229E5" w:rsidRDefault="009229E5" w:rsidP="00D47E6D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9229E5">
              <w:rPr>
                <w:sz w:val="28"/>
                <w:szCs w:val="28"/>
                <w:shd w:val="clear" w:color="auto" w:fill="FFFFFF"/>
              </w:rPr>
              <w:t>Организация предоставления дополнительного образования</w:t>
            </w:r>
          </w:p>
        </w:tc>
        <w:tc>
          <w:tcPr>
            <w:tcW w:w="1843" w:type="dxa"/>
          </w:tcPr>
          <w:p w:rsidR="009229E5" w:rsidRPr="009229E5" w:rsidRDefault="009229E5" w:rsidP="00D47E6D">
            <w:pPr>
              <w:rPr>
                <w:sz w:val="28"/>
                <w:szCs w:val="28"/>
                <w:shd w:val="clear" w:color="auto" w:fill="FFFFFF"/>
              </w:rPr>
            </w:pPr>
            <w:r w:rsidRPr="009229E5">
              <w:rPr>
                <w:sz w:val="28"/>
                <w:szCs w:val="28"/>
                <w:shd w:val="clear" w:color="auto" w:fill="FFFFFF"/>
              </w:rPr>
              <w:t>922</w:t>
            </w:r>
          </w:p>
        </w:tc>
        <w:tc>
          <w:tcPr>
            <w:tcW w:w="2091" w:type="dxa"/>
          </w:tcPr>
          <w:p w:rsidR="009229E5" w:rsidRPr="009229E5" w:rsidRDefault="009229E5" w:rsidP="00D47E6D">
            <w:pPr>
              <w:rPr>
                <w:sz w:val="28"/>
                <w:szCs w:val="28"/>
                <w:shd w:val="clear" w:color="auto" w:fill="FFFFFF"/>
              </w:rPr>
            </w:pPr>
            <w:r w:rsidRPr="009229E5">
              <w:rPr>
                <w:sz w:val="28"/>
                <w:szCs w:val="28"/>
                <w:shd w:val="clear" w:color="auto" w:fill="FFFFFF"/>
              </w:rPr>
              <w:t>897</w:t>
            </w:r>
          </w:p>
        </w:tc>
      </w:tr>
      <w:tr w:rsidR="009229E5" w:rsidRPr="009229E5" w:rsidTr="00D47E6D">
        <w:tc>
          <w:tcPr>
            <w:tcW w:w="5495" w:type="dxa"/>
          </w:tcPr>
          <w:p w:rsidR="009229E5" w:rsidRPr="009229E5" w:rsidRDefault="009229E5" w:rsidP="00D47E6D">
            <w:pPr>
              <w:ind w:right="34"/>
              <w:jc w:val="both"/>
              <w:rPr>
                <w:sz w:val="28"/>
                <w:szCs w:val="28"/>
                <w:shd w:val="clear" w:color="auto" w:fill="FFFFFF"/>
              </w:rPr>
            </w:pPr>
            <w:r w:rsidRPr="009229E5">
              <w:rPr>
                <w:sz w:val="28"/>
                <w:szCs w:val="28"/>
                <w:shd w:val="clear" w:color="auto" w:fill="FFFFFF"/>
              </w:rPr>
              <w:t>Организация предоставления общедоступного бесплатного дошкольного в дошкольных образовательных учреждениях</w:t>
            </w:r>
          </w:p>
        </w:tc>
        <w:tc>
          <w:tcPr>
            <w:tcW w:w="1843" w:type="dxa"/>
          </w:tcPr>
          <w:p w:rsidR="009229E5" w:rsidRPr="009229E5" w:rsidRDefault="009229E5" w:rsidP="00D47E6D">
            <w:pPr>
              <w:rPr>
                <w:sz w:val="28"/>
                <w:szCs w:val="28"/>
                <w:shd w:val="clear" w:color="auto" w:fill="FFFFFF"/>
              </w:rPr>
            </w:pPr>
            <w:r w:rsidRPr="009229E5">
              <w:rPr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2091" w:type="dxa"/>
          </w:tcPr>
          <w:p w:rsidR="009229E5" w:rsidRPr="009229E5" w:rsidRDefault="009229E5" w:rsidP="00D47E6D">
            <w:pPr>
              <w:rPr>
                <w:sz w:val="28"/>
                <w:szCs w:val="28"/>
                <w:shd w:val="clear" w:color="auto" w:fill="FFFFFF"/>
              </w:rPr>
            </w:pPr>
            <w:r w:rsidRPr="009229E5">
              <w:rPr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9229E5" w:rsidRPr="009229E5" w:rsidTr="00D47E6D">
        <w:tc>
          <w:tcPr>
            <w:tcW w:w="9429" w:type="dxa"/>
            <w:gridSpan w:val="3"/>
          </w:tcPr>
          <w:p w:rsidR="009229E5" w:rsidRPr="009229E5" w:rsidRDefault="009229E5" w:rsidP="00D47E6D">
            <w:pPr>
              <w:ind w:right="141"/>
              <w:rPr>
                <w:b/>
                <w:sz w:val="28"/>
                <w:szCs w:val="28"/>
                <w:shd w:val="clear" w:color="auto" w:fill="FFFFFF"/>
              </w:rPr>
            </w:pPr>
            <w:r w:rsidRPr="009229E5">
              <w:rPr>
                <w:b/>
                <w:sz w:val="28"/>
                <w:szCs w:val="28"/>
                <w:shd w:val="clear" w:color="auto" w:fill="FFFFFF"/>
              </w:rPr>
              <w:t xml:space="preserve">                                                                                         2014 год</w:t>
            </w:r>
          </w:p>
        </w:tc>
      </w:tr>
      <w:tr w:rsidR="009229E5" w:rsidRPr="009229E5" w:rsidTr="00D47E6D">
        <w:tc>
          <w:tcPr>
            <w:tcW w:w="5495" w:type="dxa"/>
          </w:tcPr>
          <w:p w:rsidR="009229E5" w:rsidRPr="009229E5" w:rsidRDefault="009229E5" w:rsidP="00D47E6D">
            <w:pPr>
              <w:ind w:right="34"/>
              <w:jc w:val="both"/>
              <w:rPr>
                <w:sz w:val="28"/>
                <w:szCs w:val="28"/>
                <w:shd w:val="clear" w:color="auto" w:fill="FFFFFF"/>
              </w:rPr>
            </w:pPr>
            <w:r w:rsidRPr="009229E5">
              <w:rPr>
                <w:sz w:val="28"/>
                <w:szCs w:val="28"/>
                <w:shd w:val="clear" w:color="auto" w:fill="FFFFFF"/>
              </w:rPr>
              <w:t>Организация предоставления общедоступного и бесплатного начального  общего, основного общего, среднего (полного) общего образования по основным общеобразовательным программам</w:t>
            </w:r>
          </w:p>
        </w:tc>
        <w:tc>
          <w:tcPr>
            <w:tcW w:w="1843" w:type="dxa"/>
          </w:tcPr>
          <w:p w:rsidR="009229E5" w:rsidRPr="009229E5" w:rsidRDefault="009229E5" w:rsidP="00D47E6D">
            <w:pPr>
              <w:rPr>
                <w:sz w:val="28"/>
                <w:szCs w:val="28"/>
                <w:shd w:val="clear" w:color="auto" w:fill="FFFFFF"/>
              </w:rPr>
            </w:pPr>
            <w:r w:rsidRPr="009229E5">
              <w:rPr>
                <w:sz w:val="28"/>
                <w:szCs w:val="28"/>
                <w:shd w:val="clear" w:color="auto" w:fill="FFFFFF"/>
              </w:rPr>
              <w:t>890</w:t>
            </w:r>
          </w:p>
        </w:tc>
        <w:tc>
          <w:tcPr>
            <w:tcW w:w="2091" w:type="dxa"/>
          </w:tcPr>
          <w:p w:rsidR="009229E5" w:rsidRPr="009229E5" w:rsidRDefault="009229E5" w:rsidP="00D47E6D">
            <w:pPr>
              <w:rPr>
                <w:sz w:val="28"/>
                <w:szCs w:val="28"/>
                <w:shd w:val="clear" w:color="auto" w:fill="FFFFFF"/>
              </w:rPr>
            </w:pPr>
            <w:r w:rsidRPr="009229E5">
              <w:rPr>
                <w:sz w:val="28"/>
                <w:szCs w:val="28"/>
                <w:shd w:val="clear" w:color="auto" w:fill="FFFFFF"/>
              </w:rPr>
              <w:t>900</w:t>
            </w:r>
          </w:p>
        </w:tc>
      </w:tr>
      <w:tr w:rsidR="009229E5" w:rsidRPr="009229E5" w:rsidTr="00D47E6D">
        <w:tc>
          <w:tcPr>
            <w:tcW w:w="5495" w:type="dxa"/>
          </w:tcPr>
          <w:p w:rsidR="009229E5" w:rsidRPr="009229E5" w:rsidRDefault="009229E5" w:rsidP="00D47E6D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9229E5">
              <w:rPr>
                <w:sz w:val="28"/>
                <w:szCs w:val="28"/>
                <w:shd w:val="clear" w:color="auto" w:fill="FFFFFF"/>
              </w:rPr>
              <w:t>Организация предоставления дополнительного образования</w:t>
            </w:r>
          </w:p>
        </w:tc>
        <w:tc>
          <w:tcPr>
            <w:tcW w:w="1843" w:type="dxa"/>
          </w:tcPr>
          <w:p w:rsidR="009229E5" w:rsidRPr="009229E5" w:rsidRDefault="009229E5" w:rsidP="00D47E6D">
            <w:pPr>
              <w:rPr>
                <w:sz w:val="28"/>
                <w:szCs w:val="28"/>
                <w:shd w:val="clear" w:color="auto" w:fill="FFFFFF"/>
              </w:rPr>
            </w:pPr>
            <w:r w:rsidRPr="009229E5">
              <w:rPr>
                <w:sz w:val="28"/>
                <w:szCs w:val="28"/>
                <w:shd w:val="clear" w:color="auto" w:fill="FFFFFF"/>
              </w:rPr>
              <w:t>677</w:t>
            </w:r>
          </w:p>
        </w:tc>
        <w:tc>
          <w:tcPr>
            <w:tcW w:w="2091" w:type="dxa"/>
          </w:tcPr>
          <w:p w:rsidR="009229E5" w:rsidRPr="009229E5" w:rsidRDefault="009229E5" w:rsidP="00D47E6D">
            <w:pPr>
              <w:rPr>
                <w:sz w:val="28"/>
                <w:szCs w:val="28"/>
                <w:shd w:val="clear" w:color="auto" w:fill="FFFFFF"/>
              </w:rPr>
            </w:pPr>
            <w:r w:rsidRPr="009229E5">
              <w:rPr>
                <w:sz w:val="28"/>
                <w:szCs w:val="28"/>
                <w:shd w:val="clear" w:color="auto" w:fill="FFFFFF"/>
              </w:rPr>
              <w:t>679</w:t>
            </w:r>
          </w:p>
        </w:tc>
      </w:tr>
      <w:tr w:rsidR="009229E5" w:rsidRPr="009229E5" w:rsidTr="00D47E6D">
        <w:tc>
          <w:tcPr>
            <w:tcW w:w="5495" w:type="dxa"/>
          </w:tcPr>
          <w:p w:rsidR="009229E5" w:rsidRPr="009229E5" w:rsidRDefault="009229E5" w:rsidP="00D47E6D">
            <w:pPr>
              <w:ind w:right="34"/>
              <w:jc w:val="both"/>
              <w:rPr>
                <w:sz w:val="28"/>
                <w:szCs w:val="28"/>
                <w:shd w:val="clear" w:color="auto" w:fill="FFFFFF"/>
              </w:rPr>
            </w:pPr>
            <w:r w:rsidRPr="009229E5">
              <w:rPr>
                <w:sz w:val="28"/>
                <w:szCs w:val="28"/>
                <w:shd w:val="clear" w:color="auto" w:fill="FFFFFF"/>
              </w:rPr>
              <w:t>Организация предоставления общедоступного бесплатного дошкольного в дошкольных образовательных учреждениях</w:t>
            </w:r>
          </w:p>
        </w:tc>
        <w:tc>
          <w:tcPr>
            <w:tcW w:w="1843" w:type="dxa"/>
          </w:tcPr>
          <w:p w:rsidR="009229E5" w:rsidRPr="009229E5" w:rsidRDefault="009229E5" w:rsidP="00D47E6D">
            <w:pPr>
              <w:rPr>
                <w:sz w:val="28"/>
                <w:szCs w:val="28"/>
                <w:shd w:val="clear" w:color="auto" w:fill="FFFFFF"/>
              </w:rPr>
            </w:pPr>
            <w:r w:rsidRPr="009229E5">
              <w:rPr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2091" w:type="dxa"/>
          </w:tcPr>
          <w:p w:rsidR="009229E5" w:rsidRPr="009229E5" w:rsidRDefault="009229E5" w:rsidP="00D47E6D">
            <w:pPr>
              <w:rPr>
                <w:sz w:val="28"/>
                <w:szCs w:val="28"/>
                <w:shd w:val="clear" w:color="auto" w:fill="FFFFFF"/>
              </w:rPr>
            </w:pPr>
            <w:r w:rsidRPr="009229E5">
              <w:rPr>
                <w:sz w:val="28"/>
                <w:szCs w:val="28"/>
                <w:shd w:val="clear" w:color="auto" w:fill="FFFFFF"/>
              </w:rPr>
              <w:t>12</w:t>
            </w:r>
          </w:p>
        </w:tc>
      </w:tr>
    </w:tbl>
    <w:p w:rsidR="009229E5" w:rsidRPr="009229E5" w:rsidRDefault="009229E5" w:rsidP="009229E5">
      <w:pPr>
        <w:pStyle w:val="af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29E5">
        <w:rPr>
          <w:rFonts w:ascii="Times New Roman" w:hAnsi="Times New Roman"/>
          <w:sz w:val="28"/>
          <w:szCs w:val="28"/>
        </w:rPr>
        <w:t xml:space="preserve">Согласно отчету о выполнении муниципального задания на оказание муниципальных услуг, в муниципальном задании от 16.12.2013 </w:t>
      </w:r>
      <w:r w:rsidRPr="00C2273B">
        <w:rPr>
          <w:rFonts w:ascii="Times New Roman" w:hAnsi="Times New Roman"/>
          <w:i/>
          <w:sz w:val="28"/>
          <w:szCs w:val="28"/>
        </w:rPr>
        <w:t>завышен</w:t>
      </w:r>
      <w:r w:rsidRPr="009229E5">
        <w:rPr>
          <w:rFonts w:ascii="Times New Roman" w:hAnsi="Times New Roman"/>
          <w:sz w:val="28"/>
          <w:szCs w:val="28"/>
        </w:rPr>
        <w:t xml:space="preserve"> объем  по муниципальным услугам «</w:t>
      </w:r>
      <w:r w:rsidRPr="009229E5">
        <w:rPr>
          <w:rFonts w:ascii="Times New Roman" w:hAnsi="Times New Roman"/>
          <w:sz w:val="28"/>
          <w:szCs w:val="28"/>
          <w:shd w:val="clear" w:color="auto" w:fill="FFFFFF"/>
        </w:rPr>
        <w:t>организация предоставления общедоступного и бесплатного начального  общего, основного общего, среднего (полного) общего образования по основным общеобразовательным программам</w:t>
      </w:r>
      <w:r w:rsidRPr="009229E5">
        <w:rPr>
          <w:rFonts w:ascii="Times New Roman" w:hAnsi="Times New Roman"/>
          <w:sz w:val="28"/>
          <w:szCs w:val="28"/>
        </w:rPr>
        <w:t>»  и  «о</w:t>
      </w:r>
      <w:r w:rsidRPr="009229E5">
        <w:rPr>
          <w:rFonts w:ascii="Times New Roman" w:hAnsi="Times New Roman"/>
          <w:sz w:val="28"/>
          <w:szCs w:val="28"/>
          <w:shd w:val="clear" w:color="auto" w:fill="FFFFFF"/>
        </w:rPr>
        <w:t xml:space="preserve">рганизация предоставления дополнительного образования» на 65 человек.  Информации  о выполнение объема по муниципальной услуге «организация предоставления общедоступного бесплатного дошкольного в дошкольных образовательных учреждениях» в </w:t>
      </w:r>
      <w:r w:rsidRPr="009229E5">
        <w:rPr>
          <w:rFonts w:ascii="Times New Roman" w:hAnsi="Times New Roman"/>
          <w:sz w:val="28"/>
          <w:szCs w:val="28"/>
        </w:rPr>
        <w:t xml:space="preserve">отчете о выполнении муниципального задания на оказание муниципальных услуг </w:t>
      </w:r>
      <w:r w:rsidRPr="00C2273B">
        <w:rPr>
          <w:rFonts w:ascii="Times New Roman" w:hAnsi="Times New Roman"/>
          <w:i/>
          <w:sz w:val="28"/>
          <w:szCs w:val="28"/>
        </w:rPr>
        <w:t>отсутствует.</w:t>
      </w:r>
    </w:p>
    <w:p w:rsidR="009229E5" w:rsidRPr="009229E5" w:rsidRDefault="009229E5" w:rsidP="009229E5">
      <w:pPr>
        <w:pStyle w:val="af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229E5">
        <w:rPr>
          <w:rFonts w:ascii="Times New Roman" w:hAnsi="Times New Roman"/>
          <w:sz w:val="28"/>
          <w:szCs w:val="28"/>
        </w:rPr>
        <w:t xml:space="preserve">Кроме того в сводном отчете о выполнении муниципального задания по учреждениям образования за 2013 год, при оценке выполнения муниципального задания  Учреждением по показателям, характеризующим объем муниципальной услуги, </w:t>
      </w:r>
      <w:r w:rsidRPr="00C2273B">
        <w:rPr>
          <w:rFonts w:ascii="Times New Roman" w:hAnsi="Times New Roman"/>
          <w:i/>
          <w:sz w:val="28"/>
          <w:szCs w:val="28"/>
        </w:rPr>
        <w:t>завышен</w:t>
      </w:r>
      <w:r w:rsidRPr="009229E5">
        <w:rPr>
          <w:rFonts w:ascii="Times New Roman" w:hAnsi="Times New Roman"/>
          <w:sz w:val="28"/>
          <w:szCs w:val="28"/>
        </w:rPr>
        <w:t xml:space="preserve"> фактический  объемный показатель 936 </w:t>
      </w:r>
      <w:r w:rsidRPr="009229E5">
        <w:rPr>
          <w:rFonts w:ascii="Times New Roman" w:hAnsi="Times New Roman"/>
          <w:sz w:val="28"/>
          <w:szCs w:val="28"/>
        </w:rPr>
        <w:lastRenderedPageBreak/>
        <w:t xml:space="preserve">человек, вместо 897 человек, в результате оценка выполнения  муниципального задания по показателям характеризующим объем муниципальной услуги 101,52% и выполнение муниципального задания Учреждением в целом 100,02% </w:t>
      </w:r>
      <w:r w:rsidRPr="00C2273B">
        <w:rPr>
          <w:rFonts w:ascii="Times New Roman" w:hAnsi="Times New Roman"/>
          <w:i/>
          <w:sz w:val="28"/>
          <w:szCs w:val="28"/>
        </w:rPr>
        <w:t>не соответствует</w:t>
      </w:r>
      <w:r w:rsidRPr="009229E5">
        <w:rPr>
          <w:rFonts w:ascii="Times New Roman" w:hAnsi="Times New Roman"/>
          <w:sz w:val="28"/>
          <w:szCs w:val="28"/>
        </w:rPr>
        <w:t xml:space="preserve"> фактическому</w:t>
      </w:r>
      <w:proofErr w:type="gramEnd"/>
      <w:r w:rsidRPr="009229E5">
        <w:rPr>
          <w:rFonts w:ascii="Times New Roman" w:hAnsi="Times New Roman"/>
          <w:sz w:val="28"/>
          <w:szCs w:val="28"/>
        </w:rPr>
        <w:t xml:space="preserve"> 97,3% и 98,8% соответственно. </w:t>
      </w:r>
    </w:p>
    <w:p w:rsidR="009229E5" w:rsidRPr="009229E5" w:rsidRDefault="009229E5" w:rsidP="009229E5">
      <w:pPr>
        <w:pStyle w:val="af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29E5">
        <w:rPr>
          <w:rFonts w:ascii="Times New Roman" w:hAnsi="Times New Roman"/>
          <w:sz w:val="28"/>
          <w:szCs w:val="28"/>
        </w:rPr>
        <w:t>В целом же,  согласно методики выполнения муниципального задания (приложение к Порядку формирования и финансового обеспечения выполнения муниципального задания)</w:t>
      </w:r>
      <w:r w:rsidR="00490D93">
        <w:rPr>
          <w:rFonts w:ascii="Times New Roman" w:hAnsi="Times New Roman"/>
          <w:sz w:val="28"/>
          <w:szCs w:val="28"/>
        </w:rPr>
        <w:t>,</w:t>
      </w:r>
      <w:r w:rsidRPr="009229E5">
        <w:rPr>
          <w:rFonts w:ascii="Times New Roman" w:hAnsi="Times New Roman"/>
          <w:sz w:val="28"/>
          <w:szCs w:val="28"/>
        </w:rPr>
        <w:t xml:space="preserve">  муниципальное задание Учреждением за 2013 год в целом выполнено.</w:t>
      </w:r>
    </w:p>
    <w:p w:rsidR="009229E5" w:rsidRPr="009229E5" w:rsidRDefault="009229E5" w:rsidP="009229E5">
      <w:pPr>
        <w:pStyle w:val="af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29E5">
        <w:rPr>
          <w:rFonts w:ascii="Times New Roman" w:hAnsi="Times New Roman"/>
          <w:sz w:val="28"/>
          <w:szCs w:val="28"/>
        </w:rPr>
        <w:t>Расчёты нормативных затрат</w:t>
      </w:r>
      <w:r w:rsidRPr="009229E5">
        <w:rPr>
          <w:rFonts w:ascii="Times New Roman" w:eastAsia="Courier New" w:hAnsi="Times New Roman"/>
          <w:color w:val="000000"/>
          <w:sz w:val="28"/>
          <w:szCs w:val="28"/>
          <w:lang w:eastAsia="fa-IR" w:bidi="fa-IR"/>
        </w:rPr>
        <w:t xml:space="preserve"> на 2013 и 2014 года представленные к проверке </w:t>
      </w:r>
      <w:r w:rsidRPr="009229E5">
        <w:rPr>
          <w:rFonts w:ascii="Times New Roman" w:hAnsi="Times New Roman"/>
          <w:sz w:val="28"/>
          <w:szCs w:val="28"/>
        </w:rPr>
        <w:t>рассчитаны с определением значения нормативных затрат, непосредственно связанных с оказанием муниципальных услуг и нормативных затрат на общехозяйственные нужды.</w:t>
      </w:r>
    </w:p>
    <w:p w:rsidR="009229E5" w:rsidRPr="009229E5" w:rsidRDefault="009229E5" w:rsidP="009229E5">
      <w:pPr>
        <w:ind w:firstLine="709"/>
        <w:jc w:val="both"/>
        <w:rPr>
          <w:sz w:val="28"/>
          <w:szCs w:val="28"/>
        </w:rPr>
      </w:pPr>
      <w:r w:rsidRPr="009229E5">
        <w:rPr>
          <w:sz w:val="28"/>
          <w:szCs w:val="28"/>
        </w:rPr>
        <w:t>В соответствии с порядком формирования и финансового обеспечения выполнения муниципального задания  нормативные затраты рассчитаны и утверждены приказами Управлением образования, осуществляющим функции и полномочия учредителя в отношении Учреждения.</w:t>
      </w:r>
    </w:p>
    <w:p w:rsidR="009229E5" w:rsidRPr="009229E5" w:rsidRDefault="009229E5" w:rsidP="009229E5">
      <w:pPr>
        <w:ind w:firstLine="709"/>
        <w:jc w:val="both"/>
        <w:rPr>
          <w:b/>
          <w:i/>
          <w:sz w:val="28"/>
          <w:szCs w:val="28"/>
        </w:rPr>
      </w:pPr>
      <w:r w:rsidRPr="009229E5">
        <w:rPr>
          <w:b/>
          <w:i/>
          <w:sz w:val="28"/>
          <w:szCs w:val="28"/>
        </w:rPr>
        <w:t>Муниципальное задание на 2013 год</w:t>
      </w:r>
    </w:p>
    <w:p w:rsidR="009229E5" w:rsidRPr="009229E5" w:rsidRDefault="009229E5" w:rsidP="009229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9E5">
        <w:rPr>
          <w:rFonts w:ascii="Times New Roman" w:hAnsi="Times New Roman" w:cs="Times New Roman"/>
          <w:sz w:val="28"/>
          <w:szCs w:val="28"/>
        </w:rPr>
        <w:t>Муниципальное задание на 2013 год (с учетом внесения изменений) утверждено руководителем Управления образования 16.12.2013 года.</w:t>
      </w:r>
    </w:p>
    <w:p w:rsidR="009229E5" w:rsidRPr="009229E5" w:rsidRDefault="009229E5" w:rsidP="009229E5">
      <w:pPr>
        <w:ind w:firstLine="709"/>
        <w:jc w:val="both"/>
        <w:rPr>
          <w:sz w:val="28"/>
          <w:szCs w:val="28"/>
        </w:rPr>
      </w:pPr>
      <w:r w:rsidRPr="009229E5">
        <w:rPr>
          <w:sz w:val="28"/>
          <w:szCs w:val="28"/>
        </w:rPr>
        <w:t>Финансовое обеспечение выполнения муниципального задания осуществлялось в виде субсидии на основании Соглашения на предоставление субсидии на финансовое обеспечение выполнения муниципального задания № 4 от 09.01.2013г. с учетом дополнительного соглашения № 7 от 16.12.2013г.</w:t>
      </w:r>
    </w:p>
    <w:p w:rsidR="009229E5" w:rsidRPr="009229E5" w:rsidRDefault="009229E5" w:rsidP="009229E5">
      <w:pPr>
        <w:tabs>
          <w:tab w:val="left" w:pos="0"/>
        </w:tabs>
        <w:jc w:val="both"/>
        <w:rPr>
          <w:sz w:val="28"/>
          <w:szCs w:val="28"/>
        </w:rPr>
      </w:pPr>
      <w:r w:rsidRPr="009229E5">
        <w:rPr>
          <w:sz w:val="28"/>
          <w:szCs w:val="28"/>
        </w:rPr>
        <w:tab/>
        <w:t>Финансовое обеспечение выполнения муниципального задания в виде субсидии  на 2013 год составило 53 958 289,55 рублей. В течени</w:t>
      </w:r>
      <w:proofErr w:type="gramStart"/>
      <w:r w:rsidRPr="009229E5">
        <w:rPr>
          <w:sz w:val="28"/>
          <w:szCs w:val="28"/>
        </w:rPr>
        <w:t>и</w:t>
      </w:r>
      <w:proofErr w:type="gramEnd"/>
      <w:r w:rsidRPr="009229E5">
        <w:rPr>
          <w:sz w:val="28"/>
          <w:szCs w:val="28"/>
        </w:rPr>
        <w:t xml:space="preserve"> 2013 года  изменения в муниципальное задание вносились шесть раз, в результате финансовое обеспечение выполнения муниципального  составило 59 332 580,17 рублей. </w:t>
      </w:r>
    </w:p>
    <w:p w:rsidR="009229E5" w:rsidRPr="009229E5" w:rsidRDefault="009229E5" w:rsidP="009229E5">
      <w:pPr>
        <w:tabs>
          <w:tab w:val="left" w:pos="0"/>
        </w:tabs>
        <w:jc w:val="both"/>
        <w:rPr>
          <w:sz w:val="28"/>
          <w:szCs w:val="28"/>
        </w:rPr>
      </w:pPr>
      <w:r w:rsidRPr="009229E5">
        <w:rPr>
          <w:sz w:val="28"/>
          <w:szCs w:val="28"/>
        </w:rPr>
        <w:tab/>
        <w:t xml:space="preserve">Изменение финансового обеспечения выполнения муниципального задания осуществлялось с внесением изменений в ПФХД. </w:t>
      </w:r>
    </w:p>
    <w:p w:rsidR="009229E5" w:rsidRPr="009229E5" w:rsidRDefault="009229E5" w:rsidP="009229E5">
      <w:pPr>
        <w:tabs>
          <w:tab w:val="left" w:pos="0"/>
        </w:tabs>
        <w:jc w:val="both"/>
        <w:rPr>
          <w:sz w:val="28"/>
          <w:szCs w:val="28"/>
        </w:rPr>
      </w:pPr>
      <w:r w:rsidRPr="009229E5">
        <w:rPr>
          <w:sz w:val="28"/>
          <w:szCs w:val="28"/>
        </w:rPr>
        <w:tab/>
      </w:r>
      <w:r w:rsidRPr="00C2273B">
        <w:rPr>
          <w:i/>
          <w:sz w:val="28"/>
          <w:szCs w:val="28"/>
        </w:rPr>
        <w:t>В нарушение</w:t>
      </w:r>
      <w:r w:rsidRPr="009229E5">
        <w:rPr>
          <w:sz w:val="28"/>
          <w:szCs w:val="28"/>
        </w:rPr>
        <w:t xml:space="preserve"> пункта 16 Порядка  составления и утверждения ПФХД, внесение изменений в ПФХД, не связанных с принятием решения о местном бюджете на очередной финансовый год и плановый период, осуществлялось без соответствующих обоснований и расчетов.</w:t>
      </w:r>
    </w:p>
    <w:p w:rsidR="009229E5" w:rsidRPr="009229E5" w:rsidRDefault="009229E5" w:rsidP="009229E5">
      <w:pPr>
        <w:tabs>
          <w:tab w:val="left" w:pos="0"/>
        </w:tabs>
        <w:jc w:val="both"/>
        <w:rPr>
          <w:sz w:val="28"/>
          <w:szCs w:val="28"/>
        </w:rPr>
      </w:pPr>
      <w:r w:rsidRPr="009229E5">
        <w:rPr>
          <w:sz w:val="28"/>
          <w:szCs w:val="28"/>
        </w:rPr>
        <w:tab/>
        <w:t xml:space="preserve">В муниципальное задание от 29.10.2013 года  внесены изменения (дополнительное  Соглашение № 6 от 29.10.2013г. на предоставление </w:t>
      </w:r>
      <w:proofErr w:type="gramStart"/>
      <w:r w:rsidRPr="009229E5">
        <w:rPr>
          <w:sz w:val="28"/>
          <w:szCs w:val="28"/>
        </w:rPr>
        <w:t>субсидии</w:t>
      </w:r>
      <w:proofErr w:type="gramEnd"/>
      <w:r w:rsidRPr="009229E5">
        <w:rPr>
          <w:sz w:val="28"/>
          <w:szCs w:val="28"/>
        </w:rPr>
        <w:t xml:space="preserve"> на финансовое обеспечение выполнения муниципального задания в сумме 58  302 453,78 рублей)  </w:t>
      </w:r>
      <w:r w:rsidRPr="00C2273B">
        <w:rPr>
          <w:i/>
          <w:sz w:val="28"/>
          <w:szCs w:val="28"/>
        </w:rPr>
        <w:t>без внесения</w:t>
      </w:r>
      <w:r w:rsidRPr="009229E5">
        <w:rPr>
          <w:sz w:val="28"/>
          <w:szCs w:val="28"/>
        </w:rPr>
        <w:t xml:space="preserve"> изменений в ПФХД.</w:t>
      </w:r>
    </w:p>
    <w:p w:rsidR="009229E5" w:rsidRPr="009229E5" w:rsidRDefault="009229E5" w:rsidP="009229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9E5">
        <w:rPr>
          <w:rFonts w:ascii="Times New Roman" w:hAnsi="Times New Roman" w:cs="Times New Roman"/>
          <w:sz w:val="28"/>
          <w:szCs w:val="28"/>
        </w:rPr>
        <w:t xml:space="preserve"> ПФХД (с учетом внесения изменений) </w:t>
      </w:r>
      <w:proofErr w:type="gramStart"/>
      <w:r w:rsidRPr="009229E5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Pr="009229E5">
        <w:rPr>
          <w:rFonts w:ascii="Times New Roman" w:hAnsi="Times New Roman" w:cs="Times New Roman"/>
          <w:sz w:val="28"/>
          <w:szCs w:val="28"/>
        </w:rPr>
        <w:t xml:space="preserve"> руководителем Управления образования 29.01.2014 года в разрезе показателей:</w:t>
      </w:r>
    </w:p>
    <w:p w:rsidR="009229E5" w:rsidRPr="009229E5" w:rsidRDefault="009229E5" w:rsidP="009229E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9E5">
        <w:rPr>
          <w:rFonts w:ascii="Times New Roman" w:hAnsi="Times New Roman" w:cs="Times New Roman"/>
          <w:sz w:val="28"/>
          <w:szCs w:val="28"/>
        </w:rPr>
        <w:t>- планируемый остаток средств на начало и конец  планируемого года, всего,- 0 рублей;</w:t>
      </w:r>
    </w:p>
    <w:p w:rsidR="009229E5" w:rsidRPr="009229E5" w:rsidRDefault="009229E5" w:rsidP="009229E5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273B">
        <w:rPr>
          <w:rFonts w:ascii="Times New Roman" w:hAnsi="Times New Roman" w:cs="Times New Roman"/>
          <w:i/>
          <w:sz w:val="28"/>
          <w:szCs w:val="28"/>
        </w:rPr>
        <w:t>по поступлениям</w:t>
      </w:r>
      <w:r w:rsidRPr="009229E5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Pr="00C2273B">
        <w:rPr>
          <w:rFonts w:ascii="Times New Roman" w:hAnsi="Times New Roman" w:cs="Times New Roman"/>
          <w:bCs/>
          <w:i/>
          <w:sz w:val="28"/>
          <w:szCs w:val="28"/>
        </w:rPr>
        <w:t>70 255 133,47</w:t>
      </w:r>
      <w:r w:rsidRPr="009229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229E5">
        <w:rPr>
          <w:rFonts w:ascii="Times New Roman" w:hAnsi="Times New Roman" w:cs="Times New Roman"/>
          <w:sz w:val="28"/>
          <w:szCs w:val="28"/>
        </w:rPr>
        <w:t>рублей, в том числе:</w:t>
      </w:r>
    </w:p>
    <w:p w:rsidR="009229E5" w:rsidRPr="009229E5" w:rsidRDefault="009229E5" w:rsidP="009229E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9E5">
        <w:rPr>
          <w:rFonts w:ascii="Times New Roman" w:hAnsi="Times New Roman" w:cs="Times New Roman"/>
          <w:sz w:val="28"/>
          <w:szCs w:val="28"/>
        </w:rPr>
        <w:t xml:space="preserve">- субсидия на выполнения муниципального задания 2013 года – </w:t>
      </w:r>
      <w:r w:rsidRPr="009229E5">
        <w:rPr>
          <w:rFonts w:ascii="Times New Roman" w:hAnsi="Times New Roman" w:cs="Times New Roman"/>
          <w:bCs/>
          <w:sz w:val="28"/>
          <w:szCs w:val="28"/>
        </w:rPr>
        <w:t xml:space="preserve">59 332 580,17 </w:t>
      </w:r>
      <w:r w:rsidRPr="009229E5">
        <w:rPr>
          <w:rFonts w:ascii="Times New Roman" w:hAnsi="Times New Roman" w:cs="Times New Roman"/>
          <w:sz w:val="28"/>
          <w:szCs w:val="28"/>
        </w:rPr>
        <w:t>рублей;</w:t>
      </w:r>
    </w:p>
    <w:p w:rsidR="009229E5" w:rsidRPr="009229E5" w:rsidRDefault="009229E5" w:rsidP="009229E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9E5">
        <w:rPr>
          <w:rFonts w:ascii="Times New Roman" w:hAnsi="Times New Roman" w:cs="Times New Roman"/>
          <w:sz w:val="28"/>
          <w:szCs w:val="28"/>
        </w:rPr>
        <w:lastRenderedPageBreak/>
        <w:t xml:space="preserve">- целевые субсидии – </w:t>
      </w:r>
      <w:r w:rsidRPr="009229E5">
        <w:rPr>
          <w:rFonts w:ascii="Times New Roman" w:hAnsi="Times New Roman" w:cs="Times New Roman"/>
          <w:bCs/>
          <w:sz w:val="28"/>
          <w:szCs w:val="28"/>
        </w:rPr>
        <w:t xml:space="preserve">9 677 410,54 </w:t>
      </w:r>
      <w:r w:rsidRPr="009229E5">
        <w:rPr>
          <w:rFonts w:ascii="Times New Roman" w:hAnsi="Times New Roman" w:cs="Times New Roman"/>
          <w:sz w:val="28"/>
          <w:szCs w:val="28"/>
        </w:rPr>
        <w:t>рублей;</w:t>
      </w:r>
    </w:p>
    <w:p w:rsidR="009229E5" w:rsidRPr="009229E5" w:rsidRDefault="009229E5" w:rsidP="009229E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9E5">
        <w:rPr>
          <w:rFonts w:ascii="Times New Roman" w:hAnsi="Times New Roman" w:cs="Times New Roman"/>
          <w:sz w:val="28"/>
          <w:szCs w:val="28"/>
        </w:rPr>
        <w:t xml:space="preserve">- поступления от иной приносящей доход деятельность – </w:t>
      </w:r>
      <w:r w:rsidRPr="009229E5">
        <w:rPr>
          <w:rFonts w:ascii="Times New Roman" w:hAnsi="Times New Roman" w:cs="Times New Roman"/>
          <w:bCs/>
          <w:sz w:val="28"/>
          <w:szCs w:val="28"/>
        </w:rPr>
        <w:t>1 245 142,73</w:t>
      </w:r>
      <w:r w:rsidRPr="009229E5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9229E5" w:rsidRPr="009229E5" w:rsidRDefault="009229E5" w:rsidP="009229E5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273B">
        <w:rPr>
          <w:rFonts w:ascii="Times New Roman" w:hAnsi="Times New Roman" w:cs="Times New Roman"/>
          <w:i/>
          <w:sz w:val="28"/>
          <w:szCs w:val="28"/>
        </w:rPr>
        <w:t>по выплатам</w:t>
      </w:r>
      <w:r w:rsidRPr="009229E5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Pr="00C2273B">
        <w:rPr>
          <w:rFonts w:ascii="Times New Roman" w:hAnsi="Times New Roman" w:cs="Times New Roman"/>
          <w:bCs/>
          <w:i/>
          <w:sz w:val="28"/>
          <w:szCs w:val="28"/>
        </w:rPr>
        <w:t>70 246 291,01</w:t>
      </w:r>
      <w:r w:rsidRPr="009229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229E5">
        <w:rPr>
          <w:rFonts w:ascii="Times New Roman" w:hAnsi="Times New Roman" w:cs="Times New Roman"/>
          <w:sz w:val="28"/>
          <w:szCs w:val="28"/>
        </w:rPr>
        <w:t xml:space="preserve">рублей, что </w:t>
      </w:r>
      <w:r w:rsidRPr="00C2273B">
        <w:rPr>
          <w:rFonts w:ascii="Times New Roman" w:hAnsi="Times New Roman" w:cs="Times New Roman"/>
          <w:i/>
          <w:sz w:val="28"/>
          <w:szCs w:val="28"/>
        </w:rPr>
        <w:t xml:space="preserve">не соответствует </w:t>
      </w:r>
      <w:r w:rsidRPr="009229E5">
        <w:rPr>
          <w:rFonts w:ascii="Times New Roman" w:hAnsi="Times New Roman" w:cs="Times New Roman"/>
          <w:sz w:val="28"/>
          <w:szCs w:val="28"/>
        </w:rPr>
        <w:t xml:space="preserve"> выплатам  в разрезе показателей и в разрезе КОСГУ  в сумме </w:t>
      </w:r>
      <w:r w:rsidRPr="00C2273B">
        <w:rPr>
          <w:rFonts w:ascii="Times New Roman" w:hAnsi="Times New Roman" w:cs="Times New Roman"/>
          <w:i/>
          <w:sz w:val="28"/>
          <w:szCs w:val="28"/>
        </w:rPr>
        <w:t>70 255 133,47 рублей  в</w:t>
      </w:r>
      <w:r w:rsidRPr="009229E5">
        <w:rPr>
          <w:rFonts w:ascii="Times New Roman" w:hAnsi="Times New Roman" w:cs="Times New Roman"/>
          <w:sz w:val="28"/>
          <w:szCs w:val="28"/>
        </w:rPr>
        <w:t xml:space="preserve"> том числе:</w:t>
      </w:r>
    </w:p>
    <w:p w:rsidR="009229E5" w:rsidRPr="009229E5" w:rsidRDefault="009229E5" w:rsidP="009229E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9E5">
        <w:rPr>
          <w:rFonts w:ascii="Times New Roman" w:hAnsi="Times New Roman" w:cs="Times New Roman"/>
          <w:sz w:val="28"/>
          <w:szCs w:val="28"/>
        </w:rPr>
        <w:t xml:space="preserve">- субсидия на выполнение муниципального задания – </w:t>
      </w:r>
      <w:r w:rsidRPr="009229E5">
        <w:rPr>
          <w:rFonts w:ascii="Times New Roman" w:hAnsi="Times New Roman" w:cs="Times New Roman"/>
          <w:bCs/>
          <w:sz w:val="28"/>
          <w:szCs w:val="28"/>
        </w:rPr>
        <w:t xml:space="preserve">59 332 580,17 </w:t>
      </w:r>
      <w:r w:rsidRPr="009229E5">
        <w:rPr>
          <w:rFonts w:ascii="Times New Roman" w:hAnsi="Times New Roman" w:cs="Times New Roman"/>
          <w:sz w:val="28"/>
          <w:szCs w:val="28"/>
        </w:rPr>
        <w:t>рублей;</w:t>
      </w:r>
    </w:p>
    <w:p w:rsidR="009229E5" w:rsidRPr="009229E5" w:rsidRDefault="009229E5" w:rsidP="009229E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9E5">
        <w:rPr>
          <w:rFonts w:ascii="Times New Roman" w:hAnsi="Times New Roman" w:cs="Times New Roman"/>
          <w:sz w:val="28"/>
          <w:szCs w:val="28"/>
        </w:rPr>
        <w:t xml:space="preserve">- целевые субсидии – </w:t>
      </w:r>
      <w:r w:rsidRPr="009229E5">
        <w:rPr>
          <w:rFonts w:ascii="Times New Roman" w:hAnsi="Times New Roman" w:cs="Times New Roman"/>
          <w:bCs/>
          <w:sz w:val="28"/>
          <w:szCs w:val="28"/>
        </w:rPr>
        <w:t xml:space="preserve">9 677 410,54 </w:t>
      </w:r>
      <w:r w:rsidRPr="009229E5">
        <w:rPr>
          <w:rFonts w:ascii="Times New Roman" w:hAnsi="Times New Roman" w:cs="Times New Roman"/>
          <w:sz w:val="28"/>
          <w:szCs w:val="28"/>
        </w:rPr>
        <w:t>рублей;</w:t>
      </w:r>
    </w:p>
    <w:p w:rsidR="009229E5" w:rsidRPr="00C2273B" w:rsidRDefault="009229E5" w:rsidP="009229E5">
      <w:pPr>
        <w:pStyle w:val="ConsPlusNormal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29E5">
        <w:rPr>
          <w:rFonts w:ascii="Times New Roman" w:hAnsi="Times New Roman" w:cs="Times New Roman"/>
          <w:sz w:val="28"/>
          <w:szCs w:val="28"/>
        </w:rPr>
        <w:t xml:space="preserve">- поступления от иной приносящей доход деятельность – </w:t>
      </w:r>
      <w:r w:rsidRPr="009229E5">
        <w:rPr>
          <w:rFonts w:ascii="Times New Roman" w:hAnsi="Times New Roman" w:cs="Times New Roman"/>
          <w:bCs/>
          <w:sz w:val="28"/>
          <w:szCs w:val="28"/>
        </w:rPr>
        <w:t>1 245 142,73</w:t>
      </w:r>
      <w:r w:rsidRPr="009229E5">
        <w:rPr>
          <w:rFonts w:ascii="Times New Roman" w:hAnsi="Times New Roman" w:cs="Times New Roman"/>
          <w:sz w:val="28"/>
          <w:szCs w:val="28"/>
        </w:rPr>
        <w:t xml:space="preserve"> рублей.</w:t>
      </w:r>
      <w:r w:rsidR="00C2273B">
        <w:rPr>
          <w:rFonts w:ascii="Times New Roman" w:hAnsi="Times New Roman" w:cs="Times New Roman"/>
          <w:sz w:val="28"/>
          <w:szCs w:val="28"/>
        </w:rPr>
        <w:t xml:space="preserve"> </w:t>
      </w:r>
      <w:r w:rsidR="0063692E">
        <w:rPr>
          <w:rFonts w:ascii="Times New Roman" w:hAnsi="Times New Roman" w:cs="Times New Roman"/>
          <w:i/>
          <w:sz w:val="28"/>
          <w:szCs w:val="28"/>
        </w:rPr>
        <w:t>Устранено в ходе проведения проверки</w:t>
      </w:r>
      <w:r w:rsidR="00C2273B" w:rsidRPr="00C2273B">
        <w:rPr>
          <w:rFonts w:ascii="Times New Roman" w:hAnsi="Times New Roman" w:cs="Times New Roman"/>
          <w:i/>
          <w:sz w:val="28"/>
          <w:szCs w:val="28"/>
        </w:rPr>
        <w:t>.</w:t>
      </w:r>
    </w:p>
    <w:p w:rsidR="009229E5" w:rsidRPr="009229E5" w:rsidRDefault="009229E5" w:rsidP="009229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9E5">
        <w:rPr>
          <w:rFonts w:ascii="Times New Roman" w:hAnsi="Times New Roman" w:cs="Times New Roman"/>
          <w:sz w:val="28"/>
          <w:szCs w:val="28"/>
        </w:rPr>
        <w:t>Согласно Порядку составления и утверждения ПФХД и Порядка  определения объема и условий предоставления субсидии на иные цели,  при предоставлении Учреждению целевой субсидии на иные цели составляется  и представляется главному распорядителю средств бюджета Сведения об операциях с целевыми субсидиями, предоставленными муниципальному учреждению (дале</w:t>
      </w:r>
      <w:proofErr w:type="gramStart"/>
      <w:r w:rsidRPr="009229E5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9229E5">
        <w:rPr>
          <w:rFonts w:ascii="Times New Roman" w:hAnsi="Times New Roman" w:cs="Times New Roman"/>
          <w:sz w:val="28"/>
          <w:szCs w:val="28"/>
        </w:rPr>
        <w:t xml:space="preserve"> Сведения). В случае если Учреждению предоставляется несколько целевых субсидий, показатели Сведений формируются по каждой целевой субсидии. </w:t>
      </w:r>
    </w:p>
    <w:p w:rsidR="009229E5" w:rsidRPr="009229E5" w:rsidRDefault="009229E5" w:rsidP="009229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9E5">
        <w:rPr>
          <w:rFonts w:ascii="Times New Roman" w:hAnsi="Times New Roman" w:cs="Times New Roman"/>
          <w:sz w:val="28"/>
          <w:szCs w:val="28"/>
        </w:rPr>
        <w:t>Предоставление субсидии на иные цели предоставлялись на основании Соглашения</w:t>
      </w:r>
      <w:r w:rsidRPr="009229E5">
        <w:rPr>
          <w:rFonts w:ascii="Times New Roman" w:hAnsi="Times New Roman" w:cs="Times New Roman"/>
          <w:bCs/>
          <w:sz w:val="28"/>
          <w:szCs w:val="28"/>
          <w:lang w:eastAsia="fa-IR" w:bidi="fa-IR"/>
        </w:rPr>
        <w:t xml:space="preserve"> о предоставлении субсидии на иные цели № 35 от 09.01.2013г., с учетом внесении изменений дополнительное Соглашение о предоставлении субсидии на иные цели № 11от 24.12.2013г. </w:t>
      </w:r>
    </w:p>
    <w:p w:rsidR="009229E5" w:rsidRPr="009229E5" w:rsidRDefault="009229E5" w:rsidP="009229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9E5">
        <w:rPr>
          <w:rFonts w:ascii="Times New Roman" w:hAnsi="Times New Roman" w:cs="Times New Roman"/>
          <w:sz w:val="28"/>
          <w:szCs w:val="28"/>
        </w:rPr>
        <w:t>Сведения на 2013 год, составлены в соответствии с Порядком определения объема и условий предоставления субсидии на иные цели и утверждены руководителем Управления образования.</w:t>
      </w:r>
    </w:p>
    <w:p w:rsidR="009229E5" w:rsidRPr="009229E5" w:rsidRDefault="009229E5" w:rsidP="009229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29E5">
        <w:rPr>
          <w:rFonts w:ascii="Times New Roman" w:hAnsi="Times New Roman" w:cs="Times New Roman"/>
          <w:sz w:val="28"/>
          <w:szCs w:val="28"/>
        </w:rPr>
        <w:t>В 2013 году Учреждению в соответствии со Сведениями  с учетом внесении изменений от 24.12.2013г. и дополнительным Соглашением</w:t>
      </w:r>
      <w:r w:rsidRPr="009229E5">
        <w:rPr>
          <w:rFonts w:ascii="Times New Roman" w:hAnsi="Times New Roman" w:cs="Times New Roman"/>
          <w:bCs/>
          <w:sz w:val="28"/>
          <w:szCs w:val="28"/>
          <w:lang w:eastAsia="fa-IR" w:bidi="fa-IR"/>
        </w:rPr>
        <w:t xml:space="preserve"> о предоставлении субсидии на иные цели</w:t>
      </w:r>
      <w:r w:rsidRPr="009229E5">
        <w:rPr>
          <w:rFonts w:ascii="Times New Roman" w:hAnsi="Times New Roman" w:cs="Times New Roman"/>
          <w:sz w:val="28"/>
          <w:szCs w:val="28"/>
        </w:rPr>
        <w:t xml:space="preserve"> № 11 от   24.12.2013г.  предоставлены </w:t>
      </w:r>
      <w:r w:rsidRPr="00C2273B">
        <w:rPr>
          <w:rFonts w:ascii="Times New Roman" w:hAnsi="Times New Roman" w:cs="Times New Roman"/>
          <w:i/>
          <w:sz w:val="28"/>
          <w:szCs w:val="28"/>
        </w:rPr>
        <w:t>субсидии на иные цели</w:t>
      </w:r>
      <w:r w:rsidRPr="009229E5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Pr="009229E5">
        <w:rPr>
          <w:rFonts w:ascii="Times New Roman" w:hAnsi="Times New Roman" w:cs="Times New Roman"/>
          <w:bCs/>
          <w:sz w:val="28"/>
          <w:szCs w:val="28"/>
        </w:rPr>
        <w:t>9 661 930,76</w:t>
      </w:r>
      <w:r w:rsidRPr="009229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229E5">
        <w:rPr>
          <w:rFonts w:ascii="Times New Roman" w:hAnsi="Times New Roman" w:cs="Times New Roman"/>
          <w:sz w:val="28"/>
          <w:szCs w:val="28"/>
        </w:rPr>
        <w:t xml:space="preserve">рублей, что </w:t>
      </w:r>
      <w:r w:rsidRPr="00C2273B">
        <w:rPr>
          <w:rFonts w:ascii="Times New Roman" w:hAnsi="Times New Roman" w:cs="Times New Roman"/>
          <w:i/>
          <w:sz w:val="28"/>
          <w:szCs w:val="28"/>
        </w:rPr>
        <w:t>не соответствует</w:t>
      </w:r>
      <w:r w:rsidRPr="009229E5">
        <w:rPr>
          <w:rFonts w:ascii="Times New Roman" w:hAnsi="Times New Roman" w:cs="Times New Roman"/>
          <w:sz w:val="28"/>
          <w:szCs w:val="28"/>
        </w:rPr>
        <w:t xml:space="preserve"> ПФХД от 24.01.2014г. в сумме 9 677 410,57 рублей.</w:t>
      </w:r>
      <w:proofErr w:type="gramEnd"/>
      <w:r w:rsidR="00C2273B">
        <w:rPr>
          <w:rFonts w:ascii="Times New Roman" w:hAnsi="Times New Roman" w:cs="Times New Roman"/>
          <w:sz w:val="28"/>
          <w:szCs w:val="28"/>
        </w:rPr>
        <w:t xml:space="preserve"> </w:t>
      </w:r>
      <w:r w:rsidR="0063692E">
        <w:rPr>
          <w:rFonts w:ascii="Times New Roman" w:hAnsi="Times New Roman" w:cs="Times New Roman"/>
          <w:i/>
          <w:sz w:val="28"/>
          <w:szCs w:val="28"/>
        </w:rPr>
        <w:t>Устранено в ходе проведения проверки.</w:t>
      </w:r>
    </w:p>
    <w:p w:rsidR="009229E5" w:rsidRPr="009229E5" w:rsidRDefault="009229E5" w:rsidP="009229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9E5">
        <w:rPr>
          <w:rFonts w:ascii="Times New Roman" w:hAnsi="Times New Roman" w:cs="Times New Roman"/>
          <w:sz w:val="28"/>
          <w:szCs w:val="28"/>
        </w:rPr>
        <w:t xml:space="preserve">Также в ходе поверки документов установлено, что внесены изменения в Субсидии на иные цели (Сведениях от 06.02.2013 года   и дополнительное соглашение  № 1 от 06.02.2013г. о предоставлении Субсидии на иные цели  в сумме 7 912 095,68 рублей)  </w:t>
      </w:r>
      <w:r w:rsidRPr="00C2273B">
        <w:rPr>
          <w:rFonts w:ascii="Times New Roman" w:hAnsi="Times New Roman" w:cs="Times New Roman"/>
          <w:i/>
          <w:sz w:val="28"/>
          <w:szCs w:val="28"/>
        </w:rPr>
        <w:t>без внесения</w:t>
      </w:r>
      <w:r w:rsidRPr="009229E5">
        <w:rPr>
          <w:rFonts w:ascii="Times New Roman" w:hAnsi="Times New Roman" w:cs="Times New Roman"/>
          <w:sz w:val="28"/>
          <w:szCs w:val="28"/>
        </w:rPr>
        <w:t xml:space="preserve"> изменений в ПФХД.  </w:t>
      </w:r>
      <w:r w:rsidR="0063692E">
        <w:rPr>
          <w:rFonts w:ascii="Times New Roman" w:hAnsi="Times New Roman" w:cs="Times New Roman"/>
          <w:i/>
          <w:sz w:val="28"/>
          <w:szCs w:val="28"/>
        </w:rPr>
        <w:t>Устранено в ходе проведения проверки</w:t>
      </w:r>
      <w:r w:rsidR="00C2273B">
        <w:rPr>
          <w:rFonts w:ascii="Times New Roman" w:hAnsi="Times New Roman" w:cs="Times New Roman"/>
          <w:sz w:val="28"/>
          <w:szCs w:val="28"/>
        </w:rPr>
        <w:t>.</w:t>
      </w:r>
    </w:p>
    <w:p w:rsidR="009229E5" w:rsidRPr="009229E5" w:rsidRDefault="009229E5" w:rsidP="009229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9E5">
        <w:rPr>
          <w:rFonts w:ascii="Times New Roman" w:hAnsi="Times New Roman" w:cs="Times New Roman"/>
          <w:sz w:val="28"/>
          <w:szCs w:val="28"/>
        </w:rPr>
        <w:t>Субсидии на иные цели (Сведениях от 10.12.2013 года   и дополнительное соглашение  № 10 от 10.12.2013г. о предоставлении Субсидии на иные цели  в сумме 9 578 734,03 рублей</w:t>
      </w:r>
      <w:r w:rsidRPr="00C2273B">
        <w:rPr>
          <w:rFonts w:ascii="Times New Roman" w:hAnsi="Times New Roman" w:cs="Times New Roman"/>
          <w:i/>
          <w:sz w:val="28"/>
          <w:szCs w:val="28"/>
        </w:rPr>
        <w:t>)  без внесения</w:t>
      </w:r>
      <w:r w:rsidRPr="009229E5">
        <w:rPr>
          <w:rFonts w:ascii="Times New Roman" w:hAnsi="Times New Roman" w:cs="Times New Roman"/>
          <w:sz w:val="28"/>
          <w:szCs w:val="28"/>
        </w:rPr>
        <w:t xml:space="preserve"> изменений в ПФХД. </w:t>
      </w:r>
      <w:r w:rsidR="0063692E">
        <w:rPr>
          <w:rFonts w:ascii="Times New Roman" w:hAnsi="Times New Roman" w:cs="Times New Roman"/>
          <w:i/>
          <w:sz w:val="28"/>
          <w:szCs w:val="28"/>
        </w:rPr>
        <w:t>Устранено в ходе проведения проверки</w:t>
      </w:r>
      <w:r w:rsidR="00C2273B">
        <w:rPr>
          <w:rFonts w:ascii="Times New Roman" w:hAnsi="Times New Roman" w:cs="Times New Roman"/>
          <w:sz w:val="28"/>
          <w:szCs w:val="28"/>
        </w:rPr>
        <w:t>.</w:t>
      </w:r>
    </w:p>
    <w:p w:rsidR="009229E5" w:rsidRPr="009229E5" w:rsidRDefault="009229E5" w:rsidP="009229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29E5">
        <w:rPr>
          <w:rFonts w:ascii="Times New Roman" w:hAnsi="Times New Roman" w:cs="Times New Roman"/>
          <w:sz w:val="28"/>
          <w:szCs w:val="28"/>
        </w:rPr>
        <w:t xml:space="preserve">Субсидии на иные цели в ПФХД, утвержденного  19.12.2013 в сумме 9 661 932,68 рублей, </w:t>
      </w:r>
      <w:r w:rsidRPr="00C2273B">
        <w:rPr>
          <w:rFonts w:ascii="Times New Roman" w:hAnsi="Times New Roman" w:cs="Times New Roman"/>
          <w:i/>
          <w:sz w:val="28"/>
          <w:szCs w:val="28"/>
        </w:rPr>
        <w:t>не соответствуют</w:t>
      </w:r>
      <w:r w:rsidRPr="009229E5">
        <w:rPr>
          <w:rFonts w:ascii="Times New Roman" w:hAnsi="Times New Roman" w:cs="Times New Roman"/>
          <w:sz w:val="28"/>
          <w:szCs w:val="28"/>
        </w:rPr>
        <w:t xml:space="preserve"> Сведениям от 24.12.2013г. и дополнительному Соглашению № 11 от 24.12.2013г. о предоставлении </w:t>
      </w:r>
      <w:r w:rsidRPr="009229E5">
        <w:rPr>
          <w:rFonts w:ascii="Times New Roman" w:hAnsi="Times New Roman" w:cs="Times New Roman"/>
          <w:sz w:val="28"/>
          <w:szCs w:val="28"/>
        </w:rPr>
        <w:lastRenderedPageBreak/>
        <w:t>Субсидии на иные цели в сумме 9 661 930,76 рублей).</w:t>
      </w:r>
      <w:proofErr w:type="gramEnd"/>
      <w:r w:rsidR="00C2273B" w:rsidRPr="00C227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3692E">
        <w:rPr>
          <w:rFonts w:ascii="Times New Roman" w:hAnsi="Times New Roman" w:cs="Times New Roman"/>
          <w:i/>
          <w:sz w:val="28"/>
          <w:szCs w:val="28"/>
        </w:rPr>
        <w:t>Устранено в ходе проведения проверки</w:t>
      </w:r>
      <w:r w:rsidR="00C2273B">
        <w:rPr>
          <w:rFonts w:ascii="Times New Roman" w:hAnsi="Times New Roman" w:cs="Times New Roman"/>
          <w:sz w:val="28"/>
          <w:szCs w:val="28"/>
        </w:rPr>
        <w:t>.</w:t>
      </w:r>
    </w:p>
    <w:p w:rsidR="009229E5" w:rsidRPr="009229E5" w:rsidRDefault="009229E5" w:rsidP="009229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9E5">
        <w:rPr>
          <w:rFonts w:ascii="Times New Roman" w:hAnsi="Times New Roman" w:cs="Times New Roman"/>
          <w:sz w:val="28"/>
          <w:szCs w:val="28"/>
        </w:rPr>
        <w:t>Внесение изменений в объем Субсидии на иные цели осуществляется на основании расчетов и обоснований.</w:t>
      </w:r>
    </w:p>
    <w:p w:rsidR="009229E5" w:rsidRPr="009229E5" w:rsidRDefault="009229E5" w:rsidP="009229E5">
      <w:pPr>
        <w:ind w:firstLine="709"/>
        <w:jc w:val="both"/>
        <w:rPr>
          <w:b/>
          <w:i/>
          <w:sz w:val="28"/>
          <w:szCs w:val="28"/>
        </w:rPr>
      </w:pPr>
      <w:r w:rsidRPr="009229E5">
        <w:rPr>
          <w:b/>
          <w:i/>
          <w:sz w:val="28"/>
          <w:szCs w:val="28"/>
        </w:rPr>
        <w:t>Муниципальное задание на 2014 год</w:t>
      </w:r>
    </w:p>
    <w:p w:rsidR="009229E5" w:rsidRPr="009229E5" w:rsidRDefault="009229E5" w:rsidP="009229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9E5">
        <w:rPr>
          <w:rFonts w:ascii="Times New Roman" w:hAnsi="Times New Roman" w:cs="Times New Roman"/>
          <w:sz w:val="28"/>
          <w:szCs w:val="28"/>
        </w:rPr>
        <w:t>Муниципальное задание на 2014 год (с учетом внесения изменений на  дату проверки) утверждено руководителем Управления образования 31.07.2014 года.</w:t>
      </w:r>
    </w:p>
    <w:p w:rsidR="009229E5" w:rsidRPr="009229E5" w:rsidRDefault="009229E5" w:rsidP="009229E5">
      <w:pPr>
        <w:ind w:firstLine="709"/>
        <w:jc w:val="both"/>
        <w:rPr>
          <w:sz w:val="28"/>
          <w:szCs w:val="28"/>
        </w:rPr>
      </w:pPr>
      <w:r w:rsidRPr="009229E5">
        <w:rPr>
          <w:sz w:val="28"/>
          <w:szCs w:val="28"/>
        </w:rPr>
        <w:t>Финансовое обеспечение выполнения муниципального задания осуществлялось в виде субсидии на основании Соглашения на предоставление субсидии на финансовое обеспечение выполнения муниципального задания № 4 от 09.01.2014г.  с учетом дополнительного соглашения № 3  от 31.07.2014г.</w:t>
      </w:r>
    </w:p>
    <w:p w:rsidR="009229E5" w:rsidRPr="009229E5" w:rsidRDefault="009229E5" w:rsidP="009229E5">
      <w:pPr>
        <w:tabs>
          <w:tab w:val="left" w:pos="0"/>
        </w:tabs>
        <w:jc w:val="both"/>
        <w:rPr>
          <w:sz w:val="28"/>
          <w:szCs w:val="28"/>
        </w:rPr>
      </w:pPr>
      <w:r w:rsidRPr="009229E5">
        <w:rPr>
          <w:sz w:val="28"/>
          <w:szCs w:val="28"/>
        </w:rPr>
        <w:tab/>
        <w:t>Финансовое обеспечение выполнения муниципального задания в виде субсидии  на 2014 год составило 69 536 559,34 рублей. В течени</w:t>
      </w:r>
      <w:proofErr w:type="gramStart"/>
      <w:r w:rsidRPr="009229E5">
        <w:rPr>
          <w:sz w:val="28"/>
          <w:szCs w:val="28"/>
        </w:rPr>
        <w:t>и</w:t>
      </w:r>
      <w:proofErr w:type="gramEnd"/>
      <w:r w:rsidRPr="009229E5">
        <w:rPr>
          <w:sz w:val="28"/>
          <w:szCs w:val="28"/>
        </w:rPr>
        <w:t xml:space="preserve">  проверяемого периода  2014 года  изменения в муниципальное задание вносились три раза, в результате финансовое обеспечение выполнения муниципального  составило 67 857 777,09 рублей. </w:t>
      </w:r>
    </w:p>
    <w:p w:rsidR="009229E5" w:rsidRPr="009229E5" w:rsidRDefault="009229E5" w:rsidP="009229E5">
      <w:pPr>
        <w:tabs>
          <w:tab w:val="left" w:pos="0"/>
        </w:tabs>
        <w:jc w:val="both"/>
        <w:rPr>
          <w:sz w:val="28"/>
          <w:szCs w:val="28"/>
        </w:rPr>
      </w:pPr>
      <w:r w:rsidRPr="009229E5">
        <w:rPr>
          <w:sz w:val="28"/>
          <w:szCs w:val="28"/>
        </w:rPr>
        <w:tab/>
        <w:t xml:space="preserve">Причем объем бюджетных ассигнований  предусмотренный в муниципальном задании   </w:t>
      </w:r>
      <w:r w:rsidRPr="00FF6F7A">
        <w:rPr>
          <w:i/>
          <w:sz w:val="28"/>
          <w:szCs w:val="28"/>
        </w:rPr>
        <w:t>не соответствует</w:t>
      </w:r>
      <w:r w:rsidRPr="009229E5">
        <w:rPr>
          <w:sz w:val="28"/>
          <w:szCs w:val="28"/>
        </w:rPr>
        <w:t xml:space="preserve"> объему,  рассчитанному с учетом норматива и объема  муниципальной услуги.</w:t>
      </w:r>
    </w:p>
    <w:p w:rsidR="009229E5" w:rsidRPr="00FF6F7A" w:rsidRDefault="009229E5" w:rsidP="009229E5">
      <w:pPr>
        <w:tabs>
          <w:tab w:val="left" w:pos="0"/>
        </w:tabs>
        <w:jc w:val="both"/>
        <w:rPr>
          <w:sz w:val="28"/>
          <w:szCs w:val="28"/>
        </w:rPr>
      </w:pPr>
      <w:r w:rsidRPr="009229E5">
        <w:rPr>
          <w:sz w:val="28"/>
          <w:szCs w:val="28"/>
        </w:rPr>
        <w:tab/>
        <w:t xml:space="preserve">Изменение финансового обеспечения выполнения муниципального задания осуществлялось с внесением изменений в ПФХД. Причем внесение </w:t>
      </w:r>
      <w:r w:rsidRPr="009229E5">
        <w:rPr>
          <w:b/>
          <w:sz w:val="28"/>
          <w:szCs w:val="28"/>
        </w:rPr>
        <w:t xml:space="preserve"> </w:t>
      </w:r>
      <w:r w:rsidRPr="00FF6F7A">
        <w:rPr>
          <w:sz w:val="28"/>
          <w:szCs w:val="28"/>
        </w:rPr>
        <w:t>изменений в ПФХД, не связанных с принятием решения о местном бюджете на очередной финансовый год и плановый период, осуществляется без соответствующих обоснований и расчетов.</w:t>
      </w:r>
    </w:p>
    <w:p w:rsidR="009229E5" w:rsidRPr="00FF6F7A" w:rsidRDefault="009229E5" w:rsidP="00FF6F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F7A">
        <w:rPr>
          <w:rFonts w:ascii="Times New Roman" w:hAnsi="Times New Roman" w:cs="Times New Roman"/>
          <w:sz w:val="28"/>
          <w:szCs w:val="28"/>
        </w:rPr>
        <w:tab/>
        <w:t xml:space="preserve">В муниципальное задание от 15.05.2014 года  внесены изменения (дополнительное  Соглашение № 1 от 15.05.2014г. на предоставление Субсидии, на финансовое обеспечение выполнения муниципального задания в сумме 69 953859,34 рублей)  </w:t>
      </w:r>
      <w:r w:rsidRPr="00FF6F7A">
        <w:rPr>
          <w:rFonts w:ascii="Times New Roman" w:hAnsi="Times New Roman" w:cs="Times New Roman"/>
          <w:i/>
          <w:sz w:val="28"/>
          <w:szCs w:val="28"/>
        </w:rPr>
        <w:t>без внесения</w:t>
      </w:r>
      <w:r w:rsidRPr="00FF6F7A">
        <w:rPr>
          <w:rFonts w:ascii="Times New Roman" w:hAnsi="Times New Roman" w:cs="Times New Roman"/>
          <w:sz w:val="28"/>
          <w:szCs w:val="28"/>
        </w:rPr>
        <w:t xml:space="preserve"> изменений в ПФХД.</w:t>
      </w:r>
      <w:r w:rsidR="00FF6F7A" w:rsidRPr="00FF6F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3692E">
        <w:rPr>
          <w:rFonts w:ascii="Times New Roman" w:hAnsi="Times New Roman" w:cs="Times New Roman"/>
          <w:i/>
          <w:sz w:val="28"/>
          <w:szCs w:val="28"/>
        </w:rPr>
        <w:t>Устранено в ходе проведения проверки</w:t>
      </w:r>
      <w:r w:rsidR="00FF6F7A" w:rsidRPr="00FF6F7A">
        <w:rPr>
          <w:rFonts w:ascii="Times New Roman" w:hAnsi="Times New Roman" w:cs="Times New Roman"/>
          <w:sz w:val="28"/>
          <w:szCs w:val="28"/>
        </w:rPr>
        <w:t>.</w:t>
      </w:r>
    </w:p>
    <w:p w:rsidR="009229E5" w:rsidRPr="00FF6F7A" w:rsidRDefault="009229E5" w:rsidP="009229E5">
      <w:pPr>
        <w:tabs>
          <w:tab w:val="left" w:pos="0"/>
        </w:tabs>
        <w:jc w:val="both"/>
        <w:rPr>
          <w:sz w:val="28"/>
          <w:szCs w:val="28"/>
        </w:rPr>
      </w:pPr>
      <w:r w:rsidRPr="00FF6F7A">
        <w:rPr>
          <w:sz w:val="28"/>
          <w:szCs w:val="28"/>
        </w:rPr>
        <w:tab/>
        <w:t xml:space="preserve">В муниципальное задание от 10.06.2014 года  внесены изменения (дополнительное  Соглашение № 2 от 10.06.2014г. на предоставление </w:t>
      </w:r>
      <w:proofErr w:type="gramStart"/>
      <w:r w:rsidRPr="00FF6F7A">
        <w:rPr>
          <w:sz w:val="28"/>
          <w:szCs w:val="28"/>
        </w:rPr>
        <w:t>Субсидии</w:t>
      </w:r>
      <w:proofErr w:type="gramEnd"/>
      <w:r w:rsidRPr="00FF6F7A">
        <w:rPr>
          <w:sz w:val="28"/>
          <w:szCs w:val="28"/>
        </w:rPr>
        <w:t xml:space="preserve"> на финансовое обеспечение выполнения муниципального задания в сумме 70 108 919,27)  </w:t>
      </w:r>
      <w:r w:rsidRPr="00FF6F7A">
        <w:rPr>
          <w:i/>
          <w:sz w:val="28"/>
          <w:szCs w:val="28"/>
        </w:rPr>
        <w:t>без внесения</w:t>
      </w:r>
      <w:r w:rsidRPr="00FF6F7A">
        <w:rPr>
          <w:sz w:val="28"/>
          <w:szCs w:val="28"/>
        </w:rPr>
        <w:t xml:space="preserve"> изменений в ПФХД.</w:t>
      </w:r>
      <w:r w:rsidR="00FF6F7A" w:rsidRPr="00FF6F7A">
        <w:rPr>
          <w:i/>
          <w:sz w:val="28"/>
          <w:szCs w:val="28"/>
        </w:rPr>
        <w:t xml:space="preserve"> </w:t>
      </w:r>
      <w:r w:rsidR="0063692E">
        <w:rPr>
          <w:i/>
          <w:sz w:val="28"/>
          <w:szCs w:val="28"/>
        </w:rPr>
        <w:t>Устранено в ходе проведения проверки</w:t>
      </w:r>
      <w:r w:rsidR="00FF6F7A" w:rsidRPr="00FF6F7A">
        <w:rPr>
          <w:sz w:val="28"/>
          <w:szCs w:val="28"/>
        </w:rPr>
        <w:t>.</w:t>
      </w:r>
    </w:p>
    <w:p w:rsidR="009229E5" w:rsidRPr="009229E5" w:rsidRDefault="009229E5" w:rsidP="009229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9E5">
        <w:rPr>
          <w:rFonts w:ascii="Times New Roman" w:hAnsi="Times New Roman" w:cs="Times New Roman"/>
          <w:sz w:val="28"/>
          <w:szCs w:val="28"/>
        </w:rPr>
        <w:t xml:space="preserve"> ПФХД (с учетом внесения изменений за текущий период) утвержден руководителем Управления образования 20.08.2014 года в разрезе показателей:</w:t>
      </w:r>
    </w:p>
    <w:p w:rsidR="009229E5" w:rsidRPr="009229E5" w:rsidRDefault="009229E5" w:rsidP="009229E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9E5">
        <w:rPr>
          <w:rFonts w:ascii="Times New Roman" w:hAnsi="Times New Roman" w:cs="Times New Roman"/>
          <w:sz w:val="28"/>
          <w:szCs w:val="28"/>
        </w:rPr>
        <w:t>- планируемый остаток средств на начало и конец  планируемого года, всего - 99 027,0 рублей;</w:t>
      </w:r>
    </w:p>
    <w:p w:rsidR="009229E5" w:rsidRPr="009229E5" w:rsidRDefault="009229E5" w:rsidP="009229E5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6F7A">
        <w:rPr>
          <w:rFonts w:ascii="Times New Roman" w:hAnsi="Times New Roman" w:cs="Times New Roman"/>
          <w:i/>
          <w:sz w:val="28"/>
          <w:szCs w:val="28"/>
        </w:rPr>
        <w:t>по поступлениям</w:t>
      </w:r>
      <w:r w:rsidRPr="009229E5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Pr="00FF6F7A">
        <w:rPr>
          <w:rFonts w:ascii="Times New Roman" w:hAnsi="Times New Roman" w:cs="Times New Roman"/>
          <w:bCs/>
          <w:i/>
          <w:sz w:val="28"/>
          <w:szCs w:val="28"/>
        </w:rPr>
        <w:t>80 020 187,96</w:t>
      </w:r>
      <w:r w:rsidRPr="009229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229E5">
        <w:rPr>
          <w:rFonts w:ascii="Times New Roman" w:hAnsi="Times New Roman" w:cs="Times New Roman"/>
          <w:sz w:val="28"/>
          <w:szCs w:val="28"/>
        </w:rPr>
        <w:t>рублей, в том числе:</w:t>
      </w:r>
    </w:p>
    <w:p w:rsidR="009229E5" w:rsidRPr="009229E5" w:rsidRDefault="009229E5" w:rsidP="009229E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9E5">
        <w:rPr>
          <w:rFonts w:ascii="Times New Roman" w:hAnsi="Times New Roman" w:cs="Times New Roman"/>
          <w:sz w:val="28"/>
          <w:szCs w:val="28"/>
        </w:rPr>
        <w:t xml:space="preserve">- субсидия на выполнения муниципального задания 2014 года – </w:t>
      </w:r>
      <w:r w:rsidRPr="009229E5">
        <w:rPr>
          <w:rFonts w:ascii="Times New Roman" w:hAnsi="Times New Roman" w:cs="Times New Roman"/>
          <w:bCs/>
          <w:sz w:val="28"/>
          <w:szCs w:val="28"/>
        </w:rPr>
        <w:t xml:space="preserve">67 857 777,09 </w:t>
      </w:r>
      <w:r w:rsidRPr="009229E5">
        <w:rPr>
          <w:rFonts w:ascii="Times New Roman" w:hAnsi="Times New Roman" w:cs="Times New Roman"/>
          <w:sz w:val="28"/>
          <w:szCs w:val="28"/>
        </w:rPr>
        <w:t>рублей;</w:t>
      </w:r>
    </w:p>
    <w:p w:rsidR="009229E5" w:rsidRPr="009229E5" w:rsidRDefault="009229E5" w:rsidP="009229E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9E5">
        <w:rPr>
          <w:rFonts w:ascii="Times New Roman" w:hAnsi="Times New Roman" w:cs="Times New Roman"/>
          <w:sz w:val="28"/>
          <w:szCs w:val="28"/>
        </w:rPr>
        <w:t xml:space="preserve">- целевые субсидии – </w:t>
      </w:r>
      <w:r w:rsidRPr="009229E5">
        <w:rPr>
          <w:rFonts w:ascii="Times New Roman" w:hAnsi="Times New Roman" w:cs="Times New Roman"/>
          <w:bCs/>
          <w:sz w:val="28"/>
          <w:szCs w:val="28"/>
        </w:rPr>
        <w:t xml:space="preserve">9 216 965,75 </w:t>
      </w:r>
      <w:r w:rsidRPr="009229E5">
        <w:rPr>
          <w:rFonts w:ascii="Times New Roman" w:hAnsi="Times New Roman" w:cs="Times New Roman"/>
          <w:sz w:val="28"/>
          <w:szCs w:val="28"/>
        </w:rPr>
        <w:t>рублей;</w:t>
      </w:r>
    </w:p>
    <w:p w:rsidR="009229E5" w:rsidRPr="009229E5" w:rsidRDefault="009229E5" w:rsidP="009229E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9E5">
        <w:rPr>
          <w:rFonts w:ascii="Times New Roman" w:hAnsi="Times New Roman" w:cs="Times New Roman"/>
          <w:sz w:val="28"/>
          <w:szCs w:val="28"/>
        </w:rPr>
        <w:t xml:space="preserve">- поступления от иной приносящей доход деятельность – </w:t>
      </w:r>
      <w:r w:rsidRPr="009229E5">
        <w:rPr>
          <w:rFonts w:ascii="Times New Roman" w:hAnsi="Times New Roman" w:cs="Times New Roman"/>
          <w:bCs/>
          <w:sz w:val="28"/>
          <w:szCs w:val="28"/>
        </w:rPr>
        <w:t>3 044472,12 рублей</w:t>
      </w:r>
      <w:r w:rsidRPr="009229E5">
        <w:rPr>
          <w:rFonts w:ascii="Times New Roman" w:hAnsi="Times New Roman" w:cs="Times New Roman"/>
          <w:sz w:val="28"/>
          <w:szCs w:val="28"/>
        </w:rPr>
        <w:t>.</w:t>
      </w:r>
    </w:p>
    <w:p w:rsidR="009229E5" w:rsidRPr="009229E5" w:rsidRDefault="009229E5" w:rsidP="009229E5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6F7A">
        <w:rPr>
          <w:rFonts w:ascii="Times New Roman" w:hAnsi="Times New Roman" w:cs="Times New Roman"/>
          <w:i/>
          <w:sz w:val="28"/>
          <w:szCs w:val="28"/>
        </w:rPr>
        <w:lastRenderedPageBreak/>
        <w:t>по выплатам</w:t>
      </w:r>
      <w:r w:rsidRPr="009229E5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Pr="00FF6F7A">
        <w:rPr>
          <w:rFonts w:ascii="Times New Roman" w:hAnsi="Times New Roman" w:cs="Times New Roman"/>
          <w:bCs/>
          <w:i/>
          <w:sz w:val="28"/>
          <w:szCs w:val="28"/>
        </w:rPr>
        <w:t>80 119 214,96</w:t>
      </w:r>
      <w:r w:rsidRPr="009229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229E5">
        <w:rPr>
          <w:rFonts w:ascii="Times New Roman" w:hAnsi="Times New Roman" w:cs="Times New Roman"/>
          <w:sz w:val="28"/>
          <w:szCs w:val="28"/>
        </w:rPr>
        <w:t xml:space="preserve">рублей, что </w:t>
      </w:r>
      <w:r w:rsidRPr="00FF6F7A">
        <w:rPr>
          <w:rFonts w:ascii="Times New Roman" w:hAnsi="Times New Roman" w:cs="Times New Roman"/>
          <w:i/>
          <w:sz w:val="28"/>
          <w:szCs w:val="28"/>
        </w:rPr>
        <w:t>не соответствует</w:t>
      </w:r>
      <w:r w:rsidRPr="009229E5">
        <w:rPr>
          <w:rFonts w:ascii="Times New Roman" w:hAnsi="Times New Roman" w:cs="Times New Roman"/>
          <w:sz w:val="28"/>
          <w:szCs w:val="28"/>
        </w:rPr>
        <w:t xml:space="preserve">  выплатам  в разрезе показателей и в разрезе КОСГУ  в сумме </w:t>
      </w:r>
      <w:r w:rsidRPr="00FF6F7A">
        <w:rPr>
          <w:rFonts w:ascii="Times New Roman" w:hAnsi="Times New Roman" w:cs="Times New Roman"/>
          <w:i/>
          <w:sz w:val="28"/>
          <w:szCs w:val="28"/>
        </w:rPr>
        <w:t>8 119 214,96 рублей</w:t>
      </w:r>
      <w:r w:rsidRPr="009229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29E5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9229E5" w:rsidRPr="009229E5" w:rsidRDefault="009229E5" w:rsidP="009229E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9E5">
        <w:rPr>
          <w:rFonts w:ascii="Times New Roman" w:hAnsi="Times New Roman" w:cs="Times New Roman"/>
          <w:sz w:val="28"/>
          <w:szCs w:val="28"/>
        </w:rPr>
        <w:t xml:space="preserve">- субсидия на выполнение муниципального задания – </w:t>
      </w:r>
      <w:r w:rsidRPr="009229E5">
        <w:rPr>
          <w:rFonts w:ascii="Times New Roman" w:hAnsi="Times New Roman" w:cs="Times New Roman"/>
          <w:bCs/>
          <w:sz w:val="28"/>
          <w:szCs w:val="28"/>
        </w:rPr>
        <w:t xml:space="preserve">67 857 777,09 </w:t>
      </w:r>
      <w:r w:rsidRPr="009229E5">
        <w:rPr>
          <w:rFonts w:ascii="Times New Roman" w:hAnsi="Times New Roman" w:cs="Times New Roman"/>
          <w:sz w:val="28"/>
          <w:szCs w:val="28"/>
        </w:rPr>
        <w:t>рублей;</w:t>
      </w:r>
    </w:p>
    <w:p w:rsidR="009229E5" w:rsidRPr="009229E5" w:rsidRDefault="009229E5" w:rsidP="009229E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9E5">
        <w:rPr>
          <w:rFonts w:ascii="Times New Roman" w:hAnsi="Times New Roman" w:cs="Times New Roman"/>
          <w:sz w:val="28"/>
          <w:szCs w:val="28"/>
        </w:rPr>
        <w:t xml:space="preserve">- целевые субсидии – </w:t>
      </w:r>
      <w:r w:rsidRPr="009229E5">
        <w:rPr>
          <w:rFonts w:ascii="Times New Roman" w:hAnsi="Times New Roman" w:cs="Times New Roman"/>
          <w:bCs/>
          <w:sz w:val="28"/>
          <w:szCs w:val="28"/>
        </w:rPr>
        <w:t xml:space="preserve">9 216 965,75 </w:t>
      </w:r>
      <w:r w:rsidRPr="009229E5">
        <w:rPr>
          <w:rFonts w:ascii="Times New Roman" w:hAnsi="Times New Roman" w:cs="Times New Roman"/>
          <w:sz w:val="28"/>
          <w:szCs w:val="28"/>
        </w:rPr>
        <w:t>рублей;</w:t>
      </w:r>
    </w:p>
    <w:p w:rsidR="009229E5" w:rsidRPr="009229E5" w:rsidRDefault="009229E5" w:rsidP="009229E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9E5">
        <w:rPr>
          <w:rFonts w:ascii="Times New Roman" w:hAnsi="Times New Roman" w:cs="Times New Roman"/>
          <w:sz w:val="28"/>
          <w:szCs w:val="28"/>
        </w:rPr>
        <w:t xml:space="preserve">- поступления от иной приносящей доход деятельность – </w:t>
      </w:r>
      <w:r w:rsidRPr="009229E5">
        <w:rPr>
          <w:rFonts w:ascii="Times New Roman" w:hAnsi="Times New Roman" w:cs="Times New Roman"/>
          <w:bCs/>
          <w:sz w:val="28"/>
          <w:szCs w:val="28"/>
        </w:rPr>
        <w:t>3 044472,12 рублей</w:t>
      </w:r>
      <w:r w:rsidRPr="009229E5">
        <w:rPr>
          <w:rFonts w:ascii="Times New Roman" w:hAnsi="Times New Roman" w:cs="Times New Roman"/>
          <w:sz w:val="28"/>
          <w:szCs w:val="28"/>
        </w:rPr>
        <w:t>.</w:t>
      </w:r>
      <w:r w:rsidR="00FF6F7A" w:rsidRPr="00FF6F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3692E">
        <w:rPr>
          <w:rFonts w:ascii="Times New Roman" w:hAnsi="Times New Roman" w:cs="Times New Roman"/>
          <w:i/>
          <w:sz w:val="28"/>
          <w:szCs w:val="28"/>
        </w:rPr>
        <w:t>Устранено в ходе проведения проверки</w:t>
      </w:r>
      <w:r w:rsidR="00FF6F7A" w:rsidRPr="00FF6F7A">
        <w:rPr>
          <w:rFonts w:ascii="Times New Roman" w:hAnsi="Times New Roman" w:cs="Times New Roman"/>
          <w:sz w:val="28"/>
          <w:szCs w:val="28"/>
        </w:rPr>
        <w:t>.</w:t>
      </w:r>
    </w:p>
    <w:p w:rsidR="009229E5" w:rsidRPr="009229E5" w:rsidRDefault="009229E5" w:rsidP="009229E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9E5">
        <w:rPr>
          <w:rFonts w:ascii="Times New Roman" w:hAnsi="Times New Roman" w:cs="Times New Roman"/>
          <w:sz w:val="28"/>
          <w:szCs w:val="28"/>
        </w:rPr>
        <w:t xml:space="preserve">В проверяемом периоде 2014 году изменения в ПФХД внесены при отсутствии соответствующих обоснований и расчетов на величину измененных показателей. Расчеты к проверке </w:t>
      </w:r>
      <w:r w:rsidRPr="00FF6F7A">
        <w:rPr>
          <w:rFonts w:ascii="Times New Roman" w:hAnsi="Times New Roman" w:cs="Times New Roman"/>
          <w:i/>
          <w:sz w:val="28"/>
          <w:szCs w:val="28"/>
        </w:rPr>
        <w:t>не представлены</w:t>
      </w:r>
      <w:r w:rsidRPr="009229E5">
        <w:rPr>
          <w:rFonts w:ascii="Times New Roman" w:hAnsi="Times New Roman" w:cs="Times New Roman"/>
          <w:sz w:val="28"/>
          <w:szCs w:val="28"/>
        </w:rPr>
        <w:t>.</w:t>
      </w:r>
    </w:p>
    <w:p w:rsidR="009229E5" w:rsidRPr="009229E5" w:rsidRDefault="009229E5" w:rsidP="009229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9E5">
        <w:rPr>
          <w:rFonts w:ascii="Times New Roman" w:hAnsi="Times New Roman" w:cs="Times New Roman"/>
          <w:sz w:val="28"/>
          <w:szCs w:val="28"/>
        </w:rPr>
        <w:t>Предоставление субсидии на иные цели предоставлялись на основании Соглашения</w:t>
      </w:r>
      <w:r w:rsidRPr="009229E5">
        <w:rPr>
          <w:rFonts w:ascii="Times New Roman" w:hAnsi="Times New Roman" w:cs="Times New Roman"/>
          <w:bCs/>
          <w:sz w:val="28"/>
          <w:szCs w:val="28"/>
          <w:lang w:eastAsia="fa-IR" w:bidi="fa-IR"/>
        </w:rPr>
        <w:t xml:space="preserve"> о предоставлении субсидии на иные цели № 35 от 09.01.2014г., с учетом внесении изменений за проверяемый период  дополнительное Соглашение о предоставлении субсидии на иные цели № 7 от 20.08.2014г. </w:t>
      </w:r>
    </w:p>
    <w:p w:rsidR="009229E5" w:rsidRPr="009229E5" w:rsidRDefault="009229E5" w:rsidP="009229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9E5">
        <w:rPr>
          <w:rFonts w:ascii="Times New Roman" w:hAnsi="Times New Roman" w:cs="Times New Roman"/>
          <w:sz w:val="28"/>
          <w:szCs w:val="28"/>
        </w:rPr>
        <w:t>Сведения на 2014 год, составлены в соответствии с Порядком определения объема и условий предоставления субсидии на иные цели и утверждены руководителем Управления образования.</w:t>
      </w:r>
    </w:p>
    <w:p w:rsidR="009229E5" w:rsidRPr="009229E5" w:rsidRDefault="009229E5" w:rsidP="00FF6F7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9E5">
        <w:rPr>
          <w:rFonts w:ascii="Times New Roman" w:hAnsi="Times New Roman" w:cs="Times New Roman"/>
          <w:sz w:val="28"/>
          <w:szCs w:val="28"/>
        </w:rPr>
        <w:t xml:space="preserve">На 2014 году Учреждению, в соответствии со Сведениями с учетом внесении изменений за проверяемый период  предоставлены </w:t>
      </w:r>
      <w:r w:rsidRPr="00FF6F7A">
        <w:rPr>
          <w:rFonts w:ascii="Times New Roman" w:hAnsi="Times New Roman" w:cs="Times New Roman"/>
          <w:i/>
          <w:sz w:val="28"/>
          <w:szCs w:val="28"/>
        </w:rPr>
        <w:t>субсидии на иные цели</w:t>
      </w:r>
      <w:r w:rsidRPr="009229E5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Pr="009229E5">
        <w:rPr>
          <w:rFonts w:ascii="Times New Roman" w:hAnsi="Times New Roman" w:cs="Times New Roman"/>
          <w:bCs/>
          <w:sz w:val="28"/>
          <w:szCs w:val="28"/>
        </w:rPr>
        <w:t>8 563 876,75</w:t>
      </w:r>
      <w:r w:rsidRPr="009229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229E5">
        <w:rPr>
          <w:rFonts w:ascii="Times New Roman" w:hAnsi="Times New Roman" w:cs="Times New Roman"/>
          <w:sz w:val="28"/>
          <w:szCs w:val="28"/>
        </w:rPr>
        <w:t xml:space="preserve">рублей, что </w:t>
      </w:r>
      <w:r w:rsidRPr="00FF6F7A">
        <w:rPr>
          <w:rFonts w:ascii="Times New Roman" w:hAnsi="Times New Roman" w:cs="Times New Roman"/>
          <w:i/>
          <w:sz w:val="28"/>
          <w:szCs w:val="28"/>
        </w:rPr>
        <w:t xml:space="preserve">не соответствует </w:t>
      </w:r>
      <w:r w:rsidRPr="009229E5">
        <w:rPr>
          <w:rFonts w:ascii="Times New Roman" w:hAnsi="Times New Roman" w:cs="Times New Roman"/>
          <w:sz w:val="28"/>
          <w:szCs w:val="28"/>
        </w:rPr>
        <w:t>ПФХД от 20.08.2014г. в сумме 9 216 965,75 рублей.</w:t>
      </w:r>
      <w:r w:rsidR="00FF6F7A" w:rsidRPr="00FF6F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3692E">
        <w:rPr>
          <w:rFonts w:ascii="Times New Roman" w:hAnsi="Times New Roman" w:cs="Times New Roman"/>
          <w:i/>
          <w:sz w:val="28"/>
          <w:szCs w:val="28"/>
        </w:rPr>
        <w:t>Устранено в ходе проведения проверки</w:t>
      </w:r>
      <w:r w:rsidR="00FF6F7A" w:rsidRPr="00FF6F7A">
        <w:rPr>
          <w:rFonts w:ascii="Times New Roman" w:hAnsi="Times New Roman" w:cs="Times New Roman"/>
          <w:sz w:val="28"/>
          <w:szCs w:val="28"/>
        </w:rPr>
        <w:t>.</w:t>
      </w:r>
    </w:p>
    <w:p w:rsidR="009229E5" w:rsidRPr="009229E5" w:rsidRDefault="009229E5" w:rsidP="009229E5">
      <w:pPr>
        <w:ind w:right="20" w:firstLine="709"/>
        <w:jc w:val="both"/>
        <w:rPr>
          <w:b/>
          <w:sz w:val="28"/>
          <w:szCs w:val="28"/>
        </w:rPr>
      </w:pPr>
      <w:r w:rsidRPr="009229E5">
        <w:rPr>
          <w:b/>
          <w:sz w:val="28"/>
          <w:szCs w:val="28"/>
        </w:rPr>
        <w:t>Анализ исполнения плана финансово-хозяйственной деятельности.</w:t>
      </w:r>
    </w:p>
    <w:p w:rsidR="009229E5" w:rsidRPr="009229E5" w:rsidRDefault="009229E5" w:rsidP="009229E5">
      <w:pPr>
        <w:ind w:right="20" w:firstLine="709"/>
        <w:jc w:val="both"/>
        <w:rPr>
          <w:bCs/>
          <w:sz w:val="28"/>
          <w:szCs w:val="28"/>
        </w:rPr>
      </w:pPr>
      <w:r w:rsidRPr="009229E5">
        <w:rPr>
          <w:sz w:val="28"/>
          <w:szCs w:val="28"/>
        </w:rPr>
        <w:t>Провер</w:t>
      </w:r>
      <w:r w:rsidRPr="009229E5">
        <w:rPr>
          <w:bCs/>
          <w:sz w:val="28"/>
          <w:szCs w:val="28"/>
        </w:rPr>
        <w:t>ка полноты, своевременности и правильности отражения совершенных финансовых и хозяйственных операций в бюджетном учете и бюджетной отчетности проведена по данным бюджетной отчетности: баланса муниципального учреждения (ф.0503730); отчета об исполнении учреждением плана его финансово-хозяйственной деятельности (ф.0503737); отчета о финансовых результатах деятельности (ф.0503721).</w:t>
      </w:r>
    </w:p>
    <w:p w:rsidR="009229E5" w:rsidRPr="009229E5" w:rsidRDefault="009229E5" w:rsidP="009229E5">
      <w:pPr>
        <w:ind w:right="20" w:firstLine="709"/>
        <w:jc w:val="both"/>
        <w:rPr>
          <w:bCs/>
          <w:sz w:val="28"/>
          <w:szCs w:val="28"/>
        </w:rPr>
      </w:pPr>
      <w:r w:rsidRPr="009229E5">
        <w:rPr>
          <w:bCs/>
          <w:sz w:val="28"/>
          <w:szCs w:val="28"/>
        </w:rPr>
        <w:t>Проверкой установлено, что использование бюджетных средств, в проверяемом периоде производилось в соответствии с кодами КОСГУ по каждому виду расходов (раздел, подраздел, целевая статья, вид расходов).</w:t>
      </w:r>
    </w:p>
    <w:p w:rsidR="009229E5" w:rsidRPr="009229E5" w:rsidRDefault="009229E5" w:rsidP="009229E5">
      <w:pPr>
        <w:ind w:right="20" w:firstLine="708"/>
        <w:jc w:val="both"/>
        <w:rPr>
          <w:bCs/>
          <w:sz w:val="28"/>
          <w:szCs w:val="28"/>
        </w:rPr>
      </w:pPr>
      <w:proofErr w:type="gramStart"/>
      <w:r w:rsidRPr="009229E5">
        <w:rPr>
          <w:bCs/>
          <w:sz w:val="28"/>
          <w:szCs w:val="28"/>
        </w:rPr>
        <w:t xml:space="preserve">Согласно Отчету об исполнении учреждением плана его финансово-хозяйственной деятельности (ф.0503737) </w:t>
      </w:r>
      <w:r w:rsidRPr="00FF6F7A">
        <w:rPr>
          <w:bCs/>
          <w:sz w:val="28"/>
          <w:szCs w:val="28"/>
        </w:rPr>
        <w:t>доходы Учреждения в 2013 году утверждены всего в сумме</w:t>
      </w:r>
      <w:r w:rsidRPr="00FF6F7A">
        <w:rPr>
          <w:bCs/>
          <w:i/>
          <w:sz w:val="28"/>
          <w:szCs w:val="28"/>
        </w:rPr>
        <w:t xml:space="preserve"> </w:t>
      </w:r>
      <w:r w:rsidRPr="00FF6F7A">
        <w:rPr>
          <w:bCs/>
          <w:sz w:val="28"/>
          <w:szCs w:val="28"/>
        </w:rPr>
        <w:t>70 255 133,47 рублей, в</w:t>
      </w:r>
      <w:r w:rsidRPr="009229E5">
        <w:rPr>
          <w:bCs/>
          <w:sz w:val="28"/>
          <w:szCs w:val="28"/>
        </w:rPr>
        <w:t xml:space="preserve"> том числе: субсидия на выполнение муниципального задания – 59 332 580,17 рублей; субсидии на иные цели – 9 677 410,57 рублей; собственные доходы учреждения – 1 245 142,73 рублей.</w:t>
      </w:r>
      <w:proofErr w:type="gramEnd"/>
    </w:p>
    <w:p w:rsidR="009229E5" w:rsidRPr="009229E5" w:rsidRDefault="009229E5" w:rsidP="009229E5">
      <w:pPr>
        <w:ind w:right="20" w:firstLine="708"/>
        <w:jc w:val="both"/>
        <w:rPr>
          <w:bCs/>
          <w:sz w:val="28"/>
          <w:szCs w:val="28"/>
        </w:rPr>
      </w:pPr>
      <w:r w:rsidRPr="009229E5">
        <w:rPr>
          <w:bCs/>
          <w:sz w:val="28"/>
          <w:szCs w:val="28"/>
        </w:rPr>
        <w:t xml:space="preserve">Исполнено плановых </w:t>
      </w:r>
      <w:r w:rsidRPr="00FF6F7A">
        <w:rPr>
          <w:bCs/>
          <w:sz w:val="28"/>
          <w:szCs w:val="28"/>
        </w:rPr>
        <w:t>назначений по доходам всего в сумме 69 827 770,76 рублей или на 99,4% от утвержденных, из них: субсидия</w:t>
      </w:r>
      <w:r w:rsidRPr="009229E5">
        <w:rPr>
          <w:bCs/>
          <w:sz w:val="28"/>
          <w:szCs w:val="28"/>
        </w:rPr>
        <w:t xml:space="preserve"> на выполнение муниципального задания – 59 241 666,39 рублей или 99,8%; субсидии на иные цели – 9 480 168,45 рублей или 98,0%; собственные доходы учреждения – 1 105 935,92 рублей или 88,8%.</w:t>
      </w:r>
    </w:p>
    <w:p w:rsidR="009229E5" w:rsidRPr="009229E5" w:rsidRDefault="009229E5" w:rsidP="009229E5">
      <w:pPr>
        <w:ind w:right="20" w:firstLine="708"/>
        <w:jc w:val="both"/>
        <w:rPr>
          <w:bCs/>
          <w:sz w:val="28"/>
          <w:szCs w:val="28"/>
        </w:rPr>
      </w:pPr>
      <w:r w:rsidRPr="009229E5">
        <w:rPr>
          <w:bCs/>
          <w:sz w:val="28"/>
          <w:szCs w:val="28"/>
        </w:rPr>
        <w:lastRenderedPageBreak/>
        <w:t xml:space="preserve">Не </w:t>
      </w:r>
      <w:r w:rsidRPr="00FF6F7A">
        <w:rPr>
          <w:bCs/>
          <w:sz w:val="28"/>
          <w:szCs w:val="28"/>
        </w:rPr>
        <w:t>исполнено плановых назначений по доходам всего в общей сумме 427 362,71 рублей, в том</w:t>
      </w:r>
      <w:r w:rsidRPr="009229E5">
        <w:rPr>
          <w:bCs/>
          <w:sz w:val="28"/>
          <w:szCs w:val="28"/>
        </w:rPr>
        <w:t xml:space="preserve"> числе: субсидия на выполнение муниципального задания в сумме 90 913,78 рублей; субсидии на иные цели – 197 242,12 рублей; собственные доходы учреждения – 139 206,81 рублей.</w:t>
      </w:r>
    </w:p>
    <w:p w:rsidR="009229E5" w:rsidRPr="00FF6F7A" w:rsidRDefault="009229E5" w:rsidP="009229E5">
      <w:pPr>
        <w:ind w:right="20" w:firstLine="708"/>
        <w:jc w:val="both"/>
        <w:rPr>
          <w:bCs/>
          <w:sz w:val="28"/>
          <w:szCs w:val="28"/>
        </w:rPr>
      </w:pPr>
      <w:proofErr w:type="gramStart"/>
      <w:r w:rsidRPr="009229E5">
        <w:rPr>
          <w:bCs/>
          <w:sz w:val="28"/>
          <w:szCs w:val="28"/>
        </w:rPr>
        <w:t xml:space="preserve">Согласно Отчету об </w:t>
      </w:r>
      <w:r w:rsidRPr="00FF6F7A">
        <w:rPr>
          <w:bCs/>
          <w:sz w:val="28"/>
          <w:szCs w:val="28"/>
        </w:rPr>
        <w:t>исполнении учреждением плана его финансово-хозяйственной деятельности (ф.0503737) расходы Учреждения в 2013 году утверждены всего в сумме 70 255 133,47 рублей, в том числе: субсидия на выполнение муниципального задания – 59 332 580,17 рублей; субсидии на иные цели – 9 677 410,73 рублей; собственные доходы учреждения – 1 245 142,731 рублей.</w:t>
      </w:r>
      <w:proofErr w:type="gramEnd"/>
    </w:p>
    <w:p w:rsidR="009229E5" w:rsidRPr="00FF6F7A" w:rsidRDefault="009229E5" w:rsidP="009229E5">
      <w:pPr>
        <w:ind w:right="20" w:firstLine="708"/>
        <w:jc w:val="both"/>
        <w:rPr>
          <w:bCs/>
          <w:sz w:val="28"/>
          <w:szCs w:val="28"/>
        </w:rPr>
      </w:pPr>
      <w:proofErr w:type="gramStart"/>
      <w:r w:rsidRPr="00FF6F7A">
        <w:rPr>
          <w:bCs/>
          <w:sz w:val="28"/>
          <w:szCs w:val="28"/>
        </w:rPr>
        <w:t>Исполнено плановых назначений по расходам всего в сумме 69 793 701,13 рублей или 99,3% от утвержденных плановых назначений, в том числе: субсидия на выполнение муниципального задания – 59 154 129,82 рублей или 99,7%; субсидии на иные цели – 9 533 635,39 рублей или 98,5%; собственные доходы учреждения – 1 105 935,92 рублей или 88,8%.</w:t>
      </w:r>
      <w:proofErr w:type="gramEnd"/>
    </w:p>
    <w:p w:rsidR="009229E5" w:rsidRPr="00FF6F7A" w:rsidRDefault="009229E5" w:rsidP="009229E5">
      <w:pPr>
        <w:ind w:right="20" w:firstLine="708"/>
        <w:jc w:val="both"/>
        <w:rPr>
          <w:sz w:val="28"/>
          <w:szCs w:val="28"/>
          <w:highlight w:val="yellow"/>
        </w:rPr>
      </w:pPr>
      <w:r w:rsidRPr="00FF6F7A">
        <w:rPr>
          <w:bCs/>
          <w:sz w:val="28"/>
          <w:szCs w:val="28"/>
        </w:rPr>
        <w:t>Не исполнено плановых назначений по расходам всего в сумме 461 432,34 рублей.</w:t>
      </w:r>
    </w:p>
    <w:p w:rsidR="009229E5" w:rsidRPr="009229E5" w:rsidRDefault="009229E5" w:rsidP="009229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29E5" w:rsidRPr="009229E5" w:rsidRDefault="009229E5" w:rsidP="009229E5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229E5">
        <w:rPr>
          <w:rFonts w:ascii="Times New Roman" w:hAnsi="Times New Roman" w:cs="Times New Roman"/>
          <w:b/>
          <w:i/>
          <w:sz w:val="28"/>
          <w:szCs w:val="28"/>
        </w:rPr>
        <w:t>Проверка исполнение требования к отчетности  об исполнении муниципального задания и использовании Субсидии на иные цели.</w:t>
      </w:r>
    </w:p>
    <w:p w:rsidR="009229E5" w:rsidRPr="009229E5" w:rsidRDefault="009229E5" w:rsidP="009229E5">
      <w:pPr>
        <w:ind w:firstLine="709"/>
        <w:jc w:val="both"/>
        <w:rPr>
          <w:sz w:val="28"/>
          <w:szCs w:val="28"/>
        </w:rPr>
      </w:pPr>
      <w:r w:rsidRPr="009229E5">
        <w:rPr>
          <w:sz w:val="28"/>
          <w:szCs w:val="28"/>
        </w:rPr>
        <w:t xml:space="preserve">  В соответствии с муниципальным заданием, сроки предоставления Учреждением отчетов об исполнении муниципального задания: </w:t>
      </w:r>
    </w:p>
    <w:p w:rsidR="009229E5" w:rsidRPr="009229E5" w:rsidRDefault="009229E5" w:rsidP="009229E5">
      <w:pPr>
        <w:ind w:firstLine="709"/>
        <w:jc w:val="both"/>
        <w:rPr>
          <w:sz w:val="28"/>
          <w:szCs w:val="28"/>
        </w:rPr>
      </w:pPr>
      <w:r w:rsidRPr="009229E5">
        <w:rPr>
          <w:sz w:val="28"/>
          <w:szCs w:val="28"/>
        </w:rPr>
        <w:t xml:space="preserve">ежегодно в срок до 1 февраля года, следующего за </w:t>
      </w:r>
      <w:proofErr w:type="gramStart"/>
      <w:r w:rsidRPr="009229E5">
        <w:rPr>
          <w:sz w:val="28"/>
          <w:szCs w:val="28"/>
        </w:rPr>
        <w:t>отчетным</w:t>
      </w:r>
      <w:proofErr w:type="gramEnd"/>
      <w:r w:rsidRPr="009229E5">
        <w:rPr>
          <w:sz w:val="28"/>
          <w:szCs w:val="28"/>
        </w:rPr>
        <w:t>;</w:t>
      </w:r>
    </w:p>
    <w:p w:rsidR="009229E5" w:rsidRPr="009229E5" w:rsidRDefault="009229E5" w:rsidP="009229E5">
      <w:pPr>
        <w:ind w:firstLine="709"/>
        <w:jc w:val="both"/>
        <w:rPr>
          <w:sz w:val="28"/>
          <w:szCs w:val="28"/>
        </w:rPr>
      </w:pPr>
      <w:r w:rsidRPr="009229E5">
        <w:rPr>
          <w:sz w:val="28"/>
          <w:szCs w:val="28"/>
        </w:rPr>
        <w:t xml:space="preserve">ежеквартально в срок до 10 числа месяца, следующего за отчетным кварталом, что </w:t>
      </w:r>
      <w:r w:rsidRPr="00FF6F7A">
        <w:rPr>
          <w:i/>
          <w:sz w:val="28"/>
          <w:szCs w:val="28"/>
        </w:rPr>
        <w:t>не соответствует</w:t>
      </w:r>
      <w:r w:rsidRPr="009229E5">
        <w:rPr>
          <w:sz w:val="28"/>
          <w:szCs w:val="28"/>
        </w:rPr>
        <w:t xml:space="preserve"> пункту 2.3.3. Приложения № 2 к Порядку формирования и финансового обеспечения муниципального задания «</w:t>
      </w:r>
      <w:r w:rsidRPr="009229E5">
        <w:rPr>
          <w:i/>
          <w:sz w:val="28"/>
          <w:szCs w:val="28"/>
        </w:rPr>
        <w:t>в срок до 25 числа месяца,</w:t>
      </w:r>
      <w:r w:rsidRPr="009229E5">
        <w:rPr>
          <w:sz w:val="28"/>
          <w:szCs w:val="28"/>
        </w:rPr>
        <w:t xml:space="preserve"> </w:t>
      </w:r>
      <w:r w:rsidRPr="009229E5">
        <w:rPr>
          <w:i/>
          <w:sz w:val="28"/>
          <w:szCs w:val="28"/>
        </w:rPr>
        <w:t>следующего за отчетным кварталом</w:t>
      </w:r>
      <w:r w:rsidRPr="009229E5">
        <w:rPr>
          <w:sz w:val="28"/>
          <w:szCs w:val="28"/>
        </w:rPr>
        <w:t>».</w:t>
      </w:r>
    </w:p>
    <w:p w:rsidR="009229E5" w:rsidRPr="009229E5" w:rsidRDefault="009229E5" w:rsidP="009229E5">
      <w:pPr>
        <w:ind w:firstLine="709"/>
        <w:jc w:val="both"/>
        <w:rPr>
          <w:color w:val="FF0000"/>
          <w:sz w:val="28"/>
          <w:szCs w:val="28"/>
        </w:rPr>
      </w:pPr>
      <w:r w:rsidRPr="009229E5">
        <w:rPr>
          <w:sz w:val="28"/>
          <w:szCs w:val="28"/>
        </w:rPr>
        <w:t xml:space="preserve">Отчетность за 2013 год,  1 и 2 квартал 2014 года Учреждением составлена  и предоставлена в Управление образования  в соответствии с требованиями  к отчетности об исполнении муниципального задании.  </w:t>
      </w:r>
    </w:p>
    <w:p w:rsidR="009229E5" w:rsidRPr="009229E5" w:rsidRDefault="009229E5" w:rsidP="009229E5">
      <w:pPr>
        <w:pStyle w:val="211"/>
        <w:ind w:firstLine="709"/>
        <w:jc w:val="both"/>
        <w:rPr>
          <w:szCs w:val="28"/>
        </w:rPr>
      </w:pPr>
      <w:proofErr w:type="gramStart"/>
      <w:r w:rsidRPr="009229E5">
        <w:rPr>
          <w:szCs w:val="28"/>
        </w:rPr>
        <w:t>Отчеты об использовании субсидии на иные цели предоставлены Управлением образования в  соответствии с Порядком определения объема и условий предоставления субсидии на иные цели, не позднее 10 числа второго месяца, следующего за отчетным за 2013 год в составе отчета  об исполнении ведомственной целевой программы, за 1 и 2 квартал 2014 года в составе отчета о   реализации муниципальной программы.</w:t>
      </w:r>
      <w:proofErr w:type="gramEnd"/>
    </w:p>
    <w:p w:rsidR="003E7ECE" w:rsidRPr="004D599D" w:rsidRDefault="003E7ECE" w:rsidP="003E7ECE">
      <w:pPr>
        <w:pStyle w:val="211"/>
        <w:ind w:firstLine="709"/>
        <w:jc w:val="both"/>
        <w:rPr>
          <w:b/>
          <w:bCs/>
          <w:szCs w:val="28"/>
        </w:rPr>
      </w:pPr>
    </w:p>
    <w:p w:rsidR="003E7ECE" w:rsidRPr="004D599D" w:rsidRDefault="00E821CC" w:rsidP="003E7ECE">
      <w:pPr>
        <w:pStyle w:val="211"/>
        <w:ind w:firstLine="709"/>
        <w:jc w:val="both"/>
        <w:rPr>
          <w:b/>
          <w:bCs/>
          <w:szCs w:val="28"/>
        </w:rPr>
      </w:pPr>
      <w:r w:rsidRPr="004D599D">
        <w:rPr>
          <w:b/>
          <w:bCs/>
          <w:szCs w:val="28"/>
        </w:rPr>
        <w:t>Проверка организации и ведения бухгалтерского учета и отчетности</w:t>
      </w:r>
    </w:p>
    <w:p w:rsidR="004D599D" w:rsidRPr="009D5750" w:rsidRDefault="00D73BA6" w:rsidP="004D599D">
      <w:pPr>
        <w:pStyle w:val="1f"/>
        <w:rPr>
          <w:szCs w:val="28"/>
        </w:rPr>
      </w:pPr>
      <w:r w:rsidRPr="004D599D">
        <w:rPr>
          <w:szCs w:val="28"/>
        </w:rPr>
        <w:tab/>
      </w:r>
      <w:r w:rsidR="004D599D" w:rsidRPr="004D599D">
        <w:rPr>
          <w:szCs w:val="28"/>
        </w:rPr>
        <w:t>Бухгалтерский</w:t>
      </w:r>
      <w:r w:rsidR="004D599D" w:rsidRPr="009229E5">
        <w:rPr>
          <w:szCs w:val="28"/>
        </w:rPr>
        <w:t xml:space="preserve"> учет в Учреждении осуществлялся  МСБУ РЦБ  в рамках договора на бухгалтерское обслуживание </w:t>
      </w:r>
      <w:r w:rsidR="004D599D" w:rsidRPr="00BA7C65">
        <w:rPr>
          <w:szCs w:val="28"/>
        </w:rPr>
        <w:t>учреждения без номера от 25.01.2012г.</w:t>
      </w:r>
    </w:p>
    <w:p w:rsidR="004D599D" w:rsidRPr="00AB0FE6" w:rsidRDefault="004D599D" w:rsidP="004D599D">
      <w:pPr>
        <w:autoSpaceDE w:val="0"/>
        <w:ind w:firstLine="709"/>
        <w:jc w:val="both"/>
        <w:rPr>
          <w:sz w:val="28"/>
          <w:szCs w:val="28"/>
        </w:rPr>
      </w:pPr>
      <w:r w:rsidRPr="00AB0FE6">
        <w:rPr>
          <w:sz w:val="28"/>
          <w:szCs w:val="28"/>
        </w:rPr>
        <w:t>В проверяемом периоде ответственным за формирование учётной политики проверяем</w:t>
      </w:r>
      <w:r>
        <w:rPr>
          <w:sz w:val="28"/>
          <w:szCs w:val="28"/>
        </w:rPr>
        <w:t>ого</w:t>
      </w:r>
      <w:r w:rsidRPr="00AB0FE6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AB0FE6">
        <w:rPr>
          <w:sz w:val="28"/>
          <w:szCs w:val="28"/>
        </w:rPr>
        <w:t>чреждени</w:t>
      </w:r>
      <w:r>
        <w:rPr>
          <w:sz w:val="28"/>
          <w:szCs w:val="28"/>
        </w:rPr>
        <w:t>я</w:t>
      </w:r>
      <w:r w:rsidRPr="00AB0FE6">
        <w:rPr>
          <w:sz w:val="28"/>
          <w:szCs w:val="28"/>
        </w:rPr>
        <w:t>, ведение бухгалтерского, бюджетного учёта, своевременное предоставление полной и достоверной бухгалтерской отчётности являлся главный бухгалтер</w:t>
      </w:r>
      <w:r>
        <w:rPr>
          <w:sz w:val="28"/>
          <w:szCs w:val="28"/>
        </w:rPr>
        <w:t>.</w:t>
      </w:r>
      <w:r w:rsidRPr="00AB0FE6">
        <w:rPr>
          <w:sz w:val="28"/>
          <w:szCs w:val="28"/>
        </w:rPr>
        <w:t xml:space="preserve"> </w:t>
      </w:r>
    </w:p>
    <w:p w:rsidR="004D599D" w:rsidRDefault="004D599D" w:rsidP="004D599D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AB0FE6">
        <w:rPr>
          <w:sz w:val="28"/>
          <w:szCs w:val="28"/>
        </w:rPr>
        <w:t xml:space="preserve">Организация и ведение бухгалтерского учета в </w:t>
      </w:r>
      <w:r>
        <w:rPr>
          <w:sz w:val="28"/>
          <w:szCs w:val="28"/>
        </w:rPr>
        <w:t>У</w:t>
      </w:r>
      <w:r w:rsidRPr="00AB0FE6">
        <w:rPr>
          <w:sz w:val="28"/>
          <w:szCs w:val="28"/>
        </w:rPr>
        <w:t>чреждении осуществля</w:t>
      </w:r>
      <w:r>
        <w:rPr>
          <w:sz w:val="28"/>
          <w:szCs w:val="28"/>
        </w:rPr>
        <w:t>ется</w:t>
      </w:r>
      <w:r w:rsidRPr="00AB0FE6">
        <w:rPr>
          <w:sz w:val="28"/>
          <w:szCs w:val="28"/>
        </w:rPr>
        <w:t xml:space="preserve"> в соответствии с разработанной и утверждённой учётной </w:t>
      </w:r>
      <w:r w:rsidRPr="0098085E">
        <w:rPr>
          <w:sz w:val="28"/>
          <w:szCs w:val="28"/>
        </w:rPr>
        <w:t>политикой № 03-02-152 от 10.05.2013г.</w:t>
      </w:r>
      <w:r>
        <w:rPr>
          <w:sz w:val="28"/>
          <w:szCs w:val="28"/>
        </w:rPr>
        <w:t xml:space="preserve"> (далее – Приказ по учетной политике).</w:t>
      </w:r>
    </w:p>
    <w:p w:rsidR="00AD6021" w:rsidRPr="0015771D" w:rsidRDefault="00AD6021" w:rsidP="00AD6021">
      <w:pPr>
        <w:spacing w:line="0" w:lineRule="atLeast"/>
        <w:jc w:val="both"/>
        <w:rPr>
          <w:sz w:val="28"/>
          <w:szCs w:val="28"/>
          <w:highlight w:val="yellow"/>
        </w:rPr>
      </w:pPr>
      <w:r>
        <w:rPr>
          <w:color w:val="000000"/>
          <w:sz w:val="28"/>
          <w:szCs w:val="28"/>
        </w:rPr>
        <w:tab/>
        <w:t>Н</w:t>
      </w:r>
      <w:r w:rsidRPr="0015771D">
        <w:rPr>
          <w:color w:val="000000"/>
          <w:sz w:val="28"/>
          <w:szCs w:val="28"/>
        </w:rPr>
        <w:t xml:space="preserve">еобходимо предусмотреть в </w:t>
      </w:r>
      <w:r>
        <w:rPr>
          <w:color w:val="000000"/>
          <w:sz w:val="28"/>
          <w:szCs w:val="28"/>
        </w:rPr>
        <w:t>П</w:t>
      </w:r>
      <w:r w:rsidRPr="0015771D">
        <w:rPr>
          <w:color w:val="000000"/>
          <w:sz w:val="28"/>
          <w:szCs w:val="28"/>
        </w:rPr>
        <w:t xml:space="preserve">риказе по учетной политике </w:t>
      </w:r>
      <w:r w:rsidRPr="001028CD">
        <w:rPr>
          <w:sz w:val="28"/>
          <w:szCs w:val="28"/>
        </w:rPr>
        <w:t>перечисл</w:t>
      </w:r>
      <w:r>
        <w:rPr>
          <w:sz w:val="28"/>
          <w:szCs w:val="28"/>
        </w:rPr>
        <w:t>ение заработной платы, денежных сре</w:t>
      </w:r>
      <w:proofErr w:type="gramStart"/>
      <w:r>
        <w:rPr>
          <w:sz w:val="28"/>
          <w:szCs w:val="28"/>
        </w:rPr>
        <w:t>дств в п</w:t>
      </w:r>
      <w:proofErr w:type="gramEnd"/>
      <w:r>
        <w:rPr>
          <w:sz w:val="28"/>
          <w:szCs w:val="28"/>
        </w:rPr>
        <w:t>одотчет сотрудникам</w:t>
      </w:r>
      <w:r w:rsidR="00F31912">
        <w:rPr>
          <w:sz w:val="28"/>
          <w:szCs w:val="28"/>
        </w:rPr>
        <w:t xml:space="preserve">, </w:t>
      </w:r>
      <w:r w:rsidRPr="001028CD">
        <w:rPr>
          <w:sz w:val="28"/>
          <w:szCs w:val="28"/>
        </w:rPr>
        <w:t xml:space="preserve"> на лицевые счета сотрудников </w:t>
      </w:r>
      <w:r>
        <w:rPr>
          <w:sz w:val="28"/>
          <w:szCs w:val="28"/>
        </w:rPr>
        <w:t xml:space="preserve">учреждения (на электронном носителе  </w:t>
      </w:r>
      <w:r w:rsidRPr="001028CD">
        <w:rPr>
          <w:sz w:val="28"/>
          <w:szCs w:val="28"/>
        </w:rPr>
        <w:t xml:space="preserve">в </w:t>
      </w:r>
      <w:r>
        <w:rPr>
          <w:sz w:val="28"/>
          <w:szCs w:val="28"/>
        </w:rPr>
        <w:t>отделение банка).</w:t>
      </w:r>
    </w:p>
    <w:p w:rsidR="00B749EC" w:rsidRPr="0098085E" w:rsidRDefault="000654A6" w:rsidP="004D599D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B3EF7">
        <w:rPr>
          <w:sz w:val="28"/>
          <w:szCs w:val="28"/>
        </w:rPr>
        <w:t xml:space="preserve">Необходимо внести изменения </w:t>
      </w:r>
      <w:proofErr w:type="gramStart"/>
      <w:r w:rsidR="00AB3EF7">
        <w:rPr>
          <w:sz w:val="28"/>
          <w:szCs w:val="28"/>
        </w:rPr>
        <w:t xml:space="preserve">в </w:t>
      </w:r>
      <w:r w:rsidR="001B55C1">
        <w:rPr>
          <w:sz w:val="28"/>
          <w:szCs w:val="28"/>
        </w:rPr>
        <w:t xml:space="preserve">отдельные </w:t>
      </w:r>
      <w:r w:rsidR="00AB3EF7">
        <w:rPr>
          <w:sz w:val="28"/>
          <w:szCs w:val="28"/>
        </w:rPr>
        <w:t>приложения  к Приказу по учетной политике в связи со сменой</w:t>
      </w:r>
      <w:proofErr w:type="gramEnd"/>
      <w:r w:rsidR="00AB3EF7">
        <w:rPr>
          <w:sz w:val="28"/>
          <w:szCs w:val="28"/>
        </w:rPr>
        <w:t xml:space="preserve"> </w:t>
      </w:r>
      <w:r w:rsidR="001B55C1">
        <w:rPr>
          <w:sz w:val="28"/>
          <w:szCs w:val="28"/>
        </w:rPr>
        <w:t xml:space="preserve"> должностных лиц.</w:t>
      </w:r>
      <w:r w:rsidR="00B749EC">
        <w:rPr>
          <w:rFonts w:eastAsiaTheme="minorHAnsi"/>
          <w:lang w:eastAsia="en-US"/>
        </w:rPr>
        <w:t xml:space="preserve"> </w:t>
      </w:r>
    </w:p>
    <w:p w:rsidR="004D599D" w:rsidRDefault="004D599D" w:rsidP="001B55C1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Pr="00AB0F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соответствии </w:t>
      </w:r>
      <w:r w:rsidRPr="00AB0FE6">
        <w:rPr>
          <w:sz w:val="28"/>
          <w:szCs w:val="28"/>
        </w:rPr>
        <w:t xml:space="preserve"> </w:t>
      </w:r>
      <w:r>
        <w:rPr>
          <w:sz w:val="28"/>
          <w:szCs w:val="28"/>
        </w:rPr>
        <w:t>со статьей 10 Федерального з</w:t>
      </w:r>
      <w:r w:rsidR="00D171B0">
        <w:rPr>
          <w:sz w:val="28"/>
          <w:szCs w:val="28"/>
        </w:rPr>
        <w:t>акона от 06.12.2011г. № 402-ФЗ</w:t>
      </w:r>
      <w:r w:rsidR="004268E4">
        <w:rPr>
          <w:sz w:val="28"/>
          <w:szCs w:val="28"/>
        </w:rPr>
        <w:t xml:space="preserve"> «О бухгалтерском учете»</w:t>
      </w:r>
      <w:r w:rsidR="00D171B0">
        <w:rPr>
          <w:sz w:val="28"/>
          <w:szCs w:val="28"/>
        </w:rPr>
        <w:t xml:space="preserve">, </w:t>
      </w:r>
      <w:r w:rsidRPr="00AB0FE6">
        <w:rPr>
          <w:bCs/>
          <w:iCs/>
          <w:sz w:val="28"/>
          <w:szCs w:val="28"/>
        </w:rPr>
        <w:t xml:space="preserve"> пункт</w:t>
      </w:r>
      <w:r w:rsidR="000374CF">
        <w:rPr>
          <w:bCs/>
          <w:iCs/>
          <w:sz w:val="28"/>
          <w:szCs w:val="28"/>
        </w:rPr>
        <w:t>ом</w:t>
      </w:r>
      <w:r w:rsidRPr="00AB0FE6">
        <w:rPr>
          <w:bCs/>
          <w:iCs/>
          <w:sz w:val="28"/>
          <w:szCs w:val="28"/>
        </w:rPr>
        <w:t xml:space="preserve"> 11 Инструкции № </w:t>
      </w:r>
      <w:r w:rsidRPr="00590A07">
        <w:rPr>
          <w:bCs/>
          <w:iCs/>
          <w:sz w:val="28"/>
          <w:szCs w:val="28"/>
        </w:rPr>
        <w:t>157н</w:t>
      </w:r>
      <w:r w:rsidR="00590A07" w:rsidRPr="00590A07">
        <w:rPr>
          <w:sz w:val="28"/>
          <w:szCs w:val="28"/>
        </w:rPr>
        <w:t xml:space="preserve"> по применению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(далее </w:t>
      </w:r>
      <w:r w:rsidR="00590A07">
        <w:rPr>
          <w:sz w:val="28"/>
          <w:szCs w:val="28"/>
        </w:rPr>
        <w:t>–</w:t>
      </w:r>
      <w:r w:rsidR="00590A07" w:rsidRPr="00590A07">
        <w:rPr>
          <w:sz w:val="28"/>
          <w:szCs w:val="28"/>
        </w:rPr>
        <w:t xml:space="preserve"> </w:t>
      </w:r>
      <w:r w:rsidR="00590A07">
        <w:rPr>
          <w:sz w:val="28"/>
          <w:szCs w:val="28"/>
        </w:rPr>
        <w:t>И</w:t>
      </w:r>
      <w:r w:rsidR="00590A07" w:rsidRPr="00590A07">
        <w:rPr>
          <w:sz w:val="28"/>
          <w:szCs w:val="28"/>
        </w:rPr>
        <w:t>нструкция</w:t>
      </w:r>
      <w:r w:rsidR="00590A07">
        <w:rPr>
          <w:sz w:val="28"/>
          <w:szCs w:val="28"/>
        </w:rPr>
        <w:t xml:space="preserve"> 157н</w:t>
      </w:r>
      <w:r w:rsidR="00590A07" w:rsidRPr="00590A07">
        <w:rPr>
          <w:sz w:val="28"/>
          <w:szCs w:val="28"/>
        </w:rPr>
        <w:t xml:space="preserve">) </w:t>
      </w:r>
      <w:r w:rsidRPr="00590A07">
        <w:rPr>
          <w:bCs/>
          <w:iCs/>
          <w:sz w:val="28"/>
          <w:szCs w:val="28"/>
        </w:rPr>
        <w:t xml:space="preserve"> в</w:t>
      </w:r>
      <w:r w:rsidRPr="00AB0FE6">
        <w:rPr>
          <w:bCs/>
          <w:iCs/>
          <w:sz w:val="28"/>
          <w:szCs w:val="28"/>
        </w:rPr>
        <w:t xml:space="preserve"> </w:t>
      </w:r>
      <w:r w:rsidRPr="00AB0FE6">
        <w:rPr>
          <w:sz w:val="28"/>
          <w:szCs w:val="28"/>
        </w:rPr>
        <w:t>проверяем</w:t>
      </w:r>
      <w:r w:rsidR="00D171B0">
        <w:rPr>
          <w:sz w:val="28"/>
          <w:szCs w:val="28"/>
        </w:rPr>
        <w:t xml:space="preserve">ом периоде </w:t>
      </w:r>
      <w:r w:rsidR="001B55C1">
        <w:rPr>
          <w:rFonts w:eastAsiaTheme="minorHAnsi"/>
          <w:sz w:val="28"/>
          <w:szCs w:val="28"/>
          <w:lang w:eastAsia="en-US"/>
        </w:rPr>
        <w:t>данные проверенных и принятых к учету первичных учетных документов</w:t>
      </w:r>
      <w:proofErr w:type="gramEnd"/>
      <w:r w:rsidR="001B55C1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1B55C1">
        <w:rPr>
          <w:rFonts w:eastAsiaTheme="minorHAnsi"/>
          <w:sz w:val="28"/>
          <w:szCs w:val="28"/>
          <w:lang w:eastAsia="en-US"/>
        </w:rPr>
        <w:t>сброшюрованы</w:t>
      </w:r>
      <w:proofErr w:type="gramEnd"/>
      <w:r w:rsidR="001B55C1">
        <w:rPr>
          <w:rFonts w:eastAsiaTheme="minorHAnsi"/>
          <w:sz w:val="28"/>
          <w:szCs w:val="28"/>
          <w:lang w:eastAsia="en-US"/>
        </w:rPr>
        <w:t xml:space="preserve"> в хронологическом порядке,  сгруппированы по соответствующим счетам бухгалтерского учета накопительным способом и отражены в регистрах бухгалтерского учета. В</w:t>
      </w:r>
      <w:r w:rsidRPr="00AB0FE6">
        <w:rPr>
          <w:sz w:val="28"/>
          <w:szCs w:val="28"/>
        </w:rPr>
        <w:t>се журналы операций подписаны главным бухгалтером и исполнителем.</w:t>
      </w:r>
    </w:p>
    <w:p w:rsidR="0015771D" w:rsidRDefault="0015771D" w:rsidP="009229E5">
      <w:pPr>
        <w:spacing w:line="0" w:lineRule="atLeast"/>
        <w:jc w:val="both"/>
        <w:rPr>
          <w:color w:val="000000"/>
          <w:sz w:val="27"/>
          <w:szCs w:val="27"/>
        </w:rPr>
      </w:pPr>
    </w:p>
    <w:p w:rsidR="002369A1" w:rsidRPr="009229E5" w:rsidRDefault="002369A1" w:rsidP="002369A1">
      <w:pPr>
        <w:ind w:right="-185" w:firstLine="709"/>
        <w:jc w:val="both"/>
        <w:rPr>
          <w:b/>
          <w:bCs/>
          <w:sz w:val="28"/>
          <w:szCs w:val="28"/>
        </w:rPr>
      </w:pPr>
      <w:r w:rsidRPr="009229E5">
        <w:rPr>
          <w:b/>
          <w:bCs/>
          <w:sz w:val="28"/>
          <w:szCs w:val="28"/>
        </w:rPr>
        <w:t>Проверка порядка ведения кассовых операций.</w:t>
      </w:r>
    </w:p>
    <w:p w:rsidR="00F12BF1" w:rsidRPr="00F12BF1" w:rsidRDefault="00F12BF1" w:rsidP="00F12BF1">
      <w:pPr>
        <w:ind w:firstLine="708"/>
        <w:jc w:val="both"/>
        <w:rPr>
          <w:sz w:val="28"/>
          <w:szCs w:val="28"/>
        </w:rPr>
      </w:pPr>
      <w:r w:rsidRPr="00F12BF1">
        <w:rPr>
          <w:sz w:val="28"/>
          <w:szCs w:val="28"/>
        </w:rPr>
        <w:t>Проверка кассовых операций проведена в соответствии с Положением о порядке ведения кассовых операций с банкнотами и монетой банка России на территории Российской Федерации от 12.10.2011 №373-П (далее по тексту – Порядок №373-П).</w:t>
      </w:r>
    </w:p>
    <w:p w:rsidR="00F12BF1" w:rsidRPr="000F779B" w:rsidRDefault="00F12BF1" w:rsidP="00F12BF1">
      <w:pPr>
        <w:ind w:firstLine="709"/>
        <w:jc w:val="both"/>
        <w:rPr>
          <w:sz w:val="28"/>
          <w:szCs w:val="28"/>
        </w:rPr>
      </w:pPr>
      <w:r w:rsidRPr="00F12BF1">
        <w:rPr>
          <w:sz w:val="28"/>
          <w:szCs w:val="28"/>
        </w:rPr>
        <w:t>Обязанности кассира Учреждения в 2013 году и первом полугодии 2014 года исполнял</w:t>
      </w:r>
      <w:r w:rsidR="000F779B">
        <w:rPr>
          <w:sz w:val="28"/>
          <w:szCs w:val="28"/>
        </w:rPr>
        <w:t>и</w:t>
      </w:r>
      <w:r w:rsidRPr="00F12BF1">
        <w:rPr>
          <w:sz w:val="28"/>
          <w:szCs w:val="28"/>
        </w:rPr>
        <w:t xml:space="preserve"> бухгалтер</w:t>
      </w:r>
      <w:r w:rsidR="000F779B">
        <w:rPr>
          <w:sz w:val="28"/>
          <w:szCs w:val="28"/>
        </w:rPr>
        <w:t xml:space="preserve">а </w:t>
      </w:r>
      <w:proofErr w:type="spellStart"/>
      <w:r w:rsidR="000F779B">
        <w:rPr>
          <w:sz w:val="28"/>
          <w:szCs w:val="28"/>
        </w:rPr>
        <w:t>Полковникова</w:t>
      </w:r>
      <w:proofErr w:type="spellEnd"/>
      <w:r w:rsidR="000F779B">
        <w:rPr>
          <w:sz w:val="28"/>
          <w:szCs w:val="28"/>
        </w:rPr>
        <w:t xml:space="preserve"> П.В.</w:t>
      </w:r>
      <w:r w:rsidRPr="00F12BF1">
        <w:rPr>
          <w:sz w:val="28"/>
          <w:szCs w:val="28"/>
        </w:rPr>
        <w:t xml:space="preserve">, приказы о назначении материально-ответственного лица и возложении обязанностей кассира </w:t>
      </w:r>
      <w:r w:rsidR="000F779B">
        <w:rPr>
          <w:sz w:val="28"/>
          <w:szCs w:val="28"/>
        </w:rPr>
        <w:t xml:space="preserve">отсутствует, имеется приказ о передачи кассы от 14.03.2013  № </w:t>
      </w:r>
      <w:proofErr w:type="spellStart"/>
      <w:proofErr w:type="gramStart"/>
      <w:r w:rsidR="000F779B">
        <w:rPr>
          <w:sz w:val="28"/>
          <w:szCs w:val="28"/>
        </w:rPr>
        <w:t>Пр</w:t>
      </w:r>
      <w:proofErr w:type="spellEnd"/>
      <w:proofErr w:type="gramEnd"/>
      <w:r w:rsidR="000F779B">
        <w:rPr>
          <w:sz w:val="28"/>
          <w:szCs w:val="28"/>
        </w:rPr>
        <w:t xml:space="preserve"> 30-</w:t>
      </w:r>
      <w:r w:rsidR="000F779B" w:rsidRPr="000F779B">
        <w:rPr>
          <w:sz w:val="28"/>
          <w:szCs w:val="28"/>
        </w:rPr>
        <w:t>лс</w:t>
      </w:r>
      <w:r w:rsidRPr="000F779B">
        <w:rPr>
          <w:sz w:val="28"/>
          <w:szCs w:val="28"/>
        </w:rPr>
        <w:t xml:space="preserve">, договора о полной индивидуальной материальной ответственности от </w:t>
      </w:r>
      <w:r w:rsidR="000F779B" w:rsidRPr="000F779B">
        <w:rPr>
          <w:sz w:val="28"/>
          <w:szCs w:val="28"/>
        </w:rPr>
        <w:t>14.03.2013 б/н</w:t>
      </w:r>
      <w:r w:rsidR="000F779B">
        <w:rPr>
          <w:sz w:val="28"/>
          <w:szCs w:val="28"/>
        </w:rPr>
        <w:t>, и Крашенинникова А.Г., приказ о назначении кассиром  от 11.06.2014 № 27, договор о материальной ответственности от 11.06.2014 б/н.</w:t>
      </w:r>
    </w:p>
    <w:p w:rsidR="00F12BF1" w:rsidRPr="00F12BF1" w:rsidRDefault="00F12BF1" w:rsidP="00F12BF1">
      <w:pPr>
        <w:ind w:firstLine="709"/>
        <w:jc w:val="both"/>
        <w:rPr>
          <w:iCs/>
          <w:sz w:val="28"/>
          <w:szCs w:val="28"/>
        </w:rPr>
      </w:pPr>
      <w:r w:rsidRPr="00F12BF1">
        <w:rPr>
          <w:iCs/>
          <w:sz w:val="28"/>
          <w:szCs w:val="28"/>
        </w:rPr>
        <w:t xml:space="preserve">Денежные средства, полученные с расчетного счета, своевременно и полностью оприходованы в кассу. Операции по приходу и списанию денежных средств по кассе подтверждены первичными документами (приходными (ПКО) и расходными  (РКО) кассовыми ордерами), записями в кассовой книге. Остаток денежной наличности по кассовой книге на конец каждого месяца соответствует остаткам в журнале операций по счету 0 201 34 </w:t>
      </w:r>
      <w:r w:rsidRPr="00F12BF1">
        <w:rPr>
          <w:sz w:val="28"/>
          <w:szCs w:val="28"/>
        </w:rPr>
        <w:t>000</w:t>
      </w:r>
      <w:r w:rsidRPr="00F12BF1">
        <w:rPr>
          <w:iCs/>
          <w:sz w:val="28"/>
          <w:szCs w:val="28"/>
        </w:rPr>
        <w:t xml:space="preserve"> «Касса».</w:t>
      </w:r>
    </w:p>
    <w:p w:rsidR="00F12BF1" w:rsidRPr="00F12BF1" w:rsidRDefault="00F12BF1" w:rsidP="00F12BF1">
      <w:pPr>
        <w:pStyle w:val="aff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F1">
        <w:rPr>
          <w:rFonts w:ascii="Times New Roman" w:hAnsi="Times New Roman" w:cs="Times New Roman"/>
          <w:sz w:val="28"/>
          <w:szCs w:val="28"/>
        </w:rPr>
        <w:t xml:space="preserve">Лимит остатка денежной наличности в кассе, установленный Учреждением на 2013 год в сумме 1 400,00 рублей, соблюдался. </w:t>
      </w:r>
    </w:p>
    <w:p w:rsidR="00F12BF1" w:rsidRPr="00F12BF1" w:rsidRDefault="00F12BF1" w:rsidP="00F12BF1">
      <w:pPr>
        <w:ind w:firstLine="708"/>
        <w:jc w:val="both"/>
        <w:rPr>
          <w:rFonts w:eastAsia="Arial CYR" w:cs="Arial CYR"/>
          <w:sz w:val="28"/>
          <w:szCs w:val="28"/>
        </w:rPr>
      </w:pPr>
      <w:r w:rsidRPr="00F12BF1">
        <w:rPr>
          <w:sz w:val="28"/>
          <w:szCs w:val="28"/>
        </w:rPr>
        <w:t xml:space="preserve">Предъявленные к проверке листы кассовой книги (ф. 0504514) подобраны в хронологическом порядке, </w:t>
      </w:r>
      <w:r w:rsidRPr="00F12BF1">
        <w:rPr>
          <w:rFonts w:eastAsia="Arial CYR" w:cs="Arial CYR"/>
          <w:sz w:val="28"/>
          <w:szCs w:val="28"/>
        </w:rPr>
        <w:t>пронумерованы, прошнурованы по мере необходимости.</w:t>
      </w:r>
    </w:p>
    <w:p w:rsidR="007A5A8B" w:rsidRPr="00F12BF1" w:rsidRDefault="00F12BF1" w:rsidP="00F12BF1">
      <w:pPr>
        <w:ind w:firstLine="708"/>
        <w:jc w:val="both"/>
        <w:rPr>
          <w:sz w:val="28"/>
          <w:szCs w:val="28"/>
        </w:rPr>
      </w:pPr>
      <w:r w:rsidRPr="00FF6F7A">
        <w:rPr>
          <w:rFonts w:eastAsia="Arial CYR" w:cs="Arial CYR"/>
          <w:i/>
          <w:sz w:val="28"/>
          <w:szCs w:val="28"/>
        </w:rPr>
        <w:lastRenderedPageBreak/>
        <w:t>В нарушение</w:t>
      </w:r>
      <w:r w:rsidRPr="00F12BF1">
        <w:rPr>
          <w:rFonts w:eastAsia="Arial CYR" w:cs="Arial CYR"/>
          <w:sz w:val="28"/>
          <w:szCs w:val="28"/>
        </w:rPr>
        <w:t xml:space="preserve">  пункта 2.5 </w:t>
      </w:r>
      <w:r w:rsidRPr="00F12BF1">
        <w:rPr>
          <w:sz w:val="28"/>
          <w:szCs w:val="28"/>
        </w:rPr>
        <w:t>Порядок №373-П кассовая книга не скреплена оттиском печати и заверительная надпись о количестве листов в кассовой книге</w:t>
      </w:r>
      <w:r w:rsidR="001A5C91">
        <w:rPr>
          <w:sz w:val="28"/>
          <w:szCs w:val="28"/>
        </w:rPr>
        <w:t xml:space="preserve"> только</w:t>
      </w:r>
      <w:r w:rsidRPr="00F12BF1">
        <w:rPr>
          <w:sz w:val="28"/>
          <w:szCs w:val="28"/>
        </w:rPr>
        <w:t xml:space="preserve"> бухгалтер</w:t>
      </w:r>
      <w:r w:rsidR="001A5C91">
        <w:rPr>
          <w:sz w:val="28"/>
          <w:szCs w:val="28"/>
        </w:rPr>
        <w:t>а</w:t>
      </w:r>
      <w:r w:rsidRPr="00F12BF1">
        <w:rPr>
          <w:sz w:val="28"/>
          <w:szCs w:val="28"/>
        </w:rPr>
        <w:t>.</w:t>
      </w:r>
    </w:p>
    <w:p w:rsidR="00F12BF1" w:rsidRPr="00F12BF1" w:rsidRDefault="00F12BF1" w:rsidP="00F12BF1">
      <w:pPr>
        <w:ind w:firstLine="708"/>
        <w:jc w:val="both"/>
        <w:rPr>
          <w:sz w:val="28"/>
          <w:szCs w:val="28"/>
        </w:rPr>
      </w:pPr>
      <w:r w:rsidRPr="00F12BF1">
        <w:rPr>
          <w:sz w:val="28"/>
          <w:szCs w:val="28"/>
        </w:rPr>
        <w:t>Все кассовые операции  подтверждены печатью  «</w:t>
      </w:r>
      <w:r w:rsidRPr="00F12BF1">
        <w:rPr>
          <w:i/>
          <w:sz w:val="28"/>
          <w:szCs w:val="28"/>
        </w:rPr>
        <w:t>Получено</w:t>
      </w:r>
      <w:r w:rsidRPr="00F12BF1">
        <w:rPr>
          <w:sz w:val="28"/>
          <w:szCs w:val="28"/>
        </w:rPr>
        <w:t>», «</w:t>
      </w:r>
      <w:r w:rsidRPr="00F12BF1">
        <w:rPr>
          <w:i/>
          <w:sz w:val="28"/>
          <w:szCs w:val="28"/>
        </w:rPr>
        <w:t>Оплачено</w:t>
      </w:r>
      <w:r w:rsidRPr="00F12BF1">
        <w:rPr>
          <w:sz w:val="28"/>
          <w:szCs w:val="28"/>
        </w:rPr>
        <w:t>».</w:t>
      </w:r>
    </w:p>
    <w:p w:rsidR="00F12BF1" w:rsidRPr="00F12BF1" w:rsidRDefault="00F12BF1" w:rsidP="00F12BF1">
      <w:pPr>
        <w:ind w:firstLine="708"/>
        <w:jc w:val="both"/>
        <w:rPr>
          <w:sz w:val="28"/>
          <w:szCs w:val="28"/>
        </w:rPr>
      </w:pPr>
      <w:proofErr w:type="gramStart"/>
      <w:r w:rsidRPr="00F12BF1">
        <w:rPr>
          <w:sz w:val="28"/>
          <w:szCs w:val="28"/>
        </w:rPr>
        <w:t>В соответствии Приложением 22 Приказа по учетной, за проверяемый период  инвентаризация кассы проводилась ежемесячно.</w:t>
      </w:r>
      <w:proofErr w:type="gramEnd"/>
      <w:r w:rsidRPr="00F12BF1">
        <w:rPr>
          <w:sz w:val="28"/>
          <w:szCs w:val="28"/>
        </w:rPr>
        <w:t xml:space="preserve"> В результате инвентаризации излишек и недостач не установлено. </w:t>
      </w:r>
    </w:p>
    <w:p w:rsidR="00F12BF1" w:rsidRDefault="00F12BF1" w:rsidP="00F12BF1">
      <w:pPr>
        <w:ind w:firstLine="708"/>
        <w:jc w:val="both"/>
        <w:rPr>
          <w:sz w:val="28"/>
          <w:szCs w:val="28"/>
        </w:rPr>
      </w:pPr>
      <w:r w:rsidRPr="00F12BF1">
        <w:rPr>
          <w:sz w:val="28"/>
          <w:szCs w:val="28"/>
        </w:rPr>
        <w:t>За проверяемый период</w:t>
      </w:r>
      <w:r w:rsidR="000F779B">
        <w:rPr>
          <w:sz w:val="28"/>
          <w:szCs w:val="28"/>
        </w:rPr>
        <w:t xml:space="preserve"> в основном </w:t>
      </w:r>
      <w:r w:rsidRPr="00F12BF1">
        <w:rPr>
          <w:sz w:val="28"/>
          <w:szCs w:val="28"/>
        </w:rPr>
        <w:t xml:space="preserve"> выдача наличных денег на расходы, связанных с осуществлением деятельности Учреждения, работнику под отчет на командировочные расходы, выплата заработной платы, а также  возврат наличных денег (по авансовым отчетам) осуществлялось через лицевые счета работников, открытых в учреждениях банка. </w:t>
      </w:r>
    </w:p>
    <w:p w:rsidR="00047AAC" w:rsidRDefault="00047AAC" w:rsidP="00F12B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Плата за питание учащихся, также осуществляется через </w:t>
      </w:r>
      <w:r w:rsidR="00C766EF">
        <w:rPr>
          <w:sz w:val="28"/>
          <w:szCs w:val="28"/>
        </w:rPr>
        <w:t xml:space="preserve">отделение банка на </w:t>
      </w:r>
      <w:r>
        <w:rPr>
          <w:sz w:val="28"/>
          <w:szCs w:val="28"/>
        </w:rPr>
        <w:t>лицев</w:t>
      </w:r>
      <w:r w:rsidR="001458DD">
        <w:rPr>
          <w:sz w:val="28"/>
          <w:szCs w:val="28"/>
        </w:rPr>
        <w:t>ой</w:t>
      </w:r>
      <w:r>
        <w:rPr>
          <w:sz w:val="28"/>
          <w:szCs w:val="28"/>
        </w:rPr>
        <w:t xml:space="preserve"> счет учреждения.</w:t>
      </w:r>
    </w:p>
    <w:p w:rsidR="00F12BF1" w:rsidRPr="00F12BF1" w:rsidRDefault="00F12BF1" w:rsidP="00F12BF1">
      <w:pPr>
        <w:ind w:firstLine="708"/>
        <w:jc w:val="both"/>
        <w:rPr>
          <w:sz w:val="28"/>
          <w:szCs w:val="28"/>
        </w:rPr>
      </w:pPr>
      <w:r w:rsidRPr="00F12BF1">
        <w:rPr>
          <w:sz w:val="28"/>
          <w:szCs w:val="28"/>
        </w:rPr>
        <w:t>Причем в приказе по учетной политике не отражено, что перечисление заработной платы и командировочных расходов работникам Учреждения перечисляется на лицевые счета, открытые в учреждениях банка.</w:t>
      </w:r>
    </w:p>
    <w:p w:rsidR="00F12BF1" w:rsidRPr="00F12BF1" w:rsidRDefault="00F12BF1" w:rsidP="00F12BF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F6F7A">
        <w:rPr>
          <w:i/>
          <w:sz w:val="28"/>
          <w:szCs w:val="28"/>
        </w:rPr>
        <w:t>В нарушения</w:t>
      </w:r>
      <w:r w:rsidRPr="000F779B">
        <w:rPr>
          <w:sz w:val="28"/>
          <w:szCs w:val="28"/>
        </w:rPr>
        <w:t xml:space="preserve"> </w:t>
      </w:r>
      <w:hyperlink r:id="rId6" w:history="1">
        <w:r w:rsidRPr="00F87013">
          <w:rPr>
            <w:rStyle w:val="a8"/>
            <w:color w:val="auto"/>
            <w:sz w:val="28"/>
            <w:szCs w:val="28"/>
            <w:u w:val="none"/>
          </w:rPr>
          <w:t>пункта 4.4</w:t>
        </w:r>
      </w:hyperlink>
      <w:r w:rsidRPr="00F87013">
        <w:rPr>
          <w:sz w:val="28"/>
          <w:szCs w:val="28"/>
        </w:rPr>
        <w:t xml:space="preserve"> П</w:t>
      </w:r>
      <w:r w:rsidRPr="00F12BF1">
        <w:rPr>
          <w:sz w:val="28"/>
          <w:szCs w:val="28"/>
        </w:rPr>
        <w:t>орядка №373-П и пункта 6.19 Приказа по учетной политике, в декабре месяце выдано в подотчет работнику Учреждения сумма 2 450,0 рублей, РКО  № 70 от 12.12.2013г., без письменного заявления работника и</w:t>
      </w:r>
      <w:r w:rsidR="000F779B">
        <w:rPr>
          <w:sz w:val="28"/>
          <w:szCs w:val="28"/>
        </w:rPr>
        <w:t xml:space="preserve"> без подписи руководителя и отсутствует авансовый отчет по использованию подотчетной суммы.</w:t>
      </w:r>
    </w:p>
    <w:p w:rsidR="00394112" w:rsidRPr="009229E5" w:rsidRDefault="00394112" w:rsidP="00394112">
      <w:pPr>
        <w:spacing w:line="0" w:lineRule="atLeast"/>
        <w:jc w:val="both"/>
        <w:rPr>
          <w:sz w:val="28"/>
          <w:szCs w:val="28"/>
        </w:rPr>
      </w:pPr>
    </w:p>
    <w:p w:rsidR="00CA714B" w:rsidRPr="009229E5" w:rsidRDefault="00CA714B" w:rsidP="00CA714B">
      <w:pPr>
        <w:ind w:right="-5" w:firstLine="708"/>
        <w:jc w:val="both"/>
        <w:rPr>
          <w:b/>
          <w:bCs/>
          <w:sz w:val="28"/>
          <w:szCs w:val="28"/>
        </w:rPr>
      </w:pPr>
      <w:r w:rsidRPr="009229E5">
        <w:rPr>
          <w:b/>
          <w:bCs/>
          <w:sz w:val="28"/>
          <w:szCs w:val="28"/>
        </w:rPr>
        <w:t>Проверка расчетов  с подотчетными лицами.</w:t>
      </w:r>
    </w:p>
    <w:p w:rsidR="00407A66" w:rsidRDefault="00E01A2D" w:rsidP="00E01A2D">
      <w:pPr>
        <w:spacing w:line="200" w:lineRule="atLeast"/>
        <w:ind w:left="-284" w:firstLine="690"/>
        <w:jc w:val="both"/>
        <w:rPr>
          <w:sz w:val="28"/>
          <w:szCs w:val="28"/>
        </w:rPr>
      </w:pPr>
      <w:r w:rsidRPr="00E01A2D">
        <w:rPr>
          <w:iCs/>
          <w:sz w:val="28"/>
          <w:szCs w:val="28"/>
        </w:rPr>
        <w:t xml:space="preserve">В соответствии с пунктами 218, 219 Инструкции № 157н аналитический учёт расчётов с подотчётными лицами и отражение операций осуществляется в журнале </w:t>
      </w:r>
      <w:r w:rsidR="00407A66" w:rsidRPr="00E01A2D">
        <w:rPr>
          <w:sz w:val="28"/>
          <w:szCs w:val="28"/>
        </w:rPr>
        <w:t>операций № 3 «Расчеты с подотчетными лицами» в разрезе подотчетных лиц.</w:t>
      </w:r>
    </w:p>
    <w:p w:rsidR="00407A66" w:rsidRPr="00E27E20" w:rsidRDefault="00407A66" w:rsidP="00407A66">
      <w:pPr>
        <w:suppressAutoHyphens w:val="0"/>
        <w:autoSpaceDE w:val="0"/>
        <w:autoSpaceDN w:val="0"/>
        <w:adjustRightInd w:val="0"/>
        <w:ind w:left="-426" w:firstLine="426"/>
        <w:jc w:val="both"/>
        <w:outlineLvl w:val="0"/>
        <w:rPr>
          <w:sz w:val="28"/>
          <w:szCs w:val="28"/>
        </w:rPr>
      </w:pPr>
      <w:r w:rsidRPr="00F96D72">
        <w:rPr>
          <w:sz w:val="28"/>
          <w:szCs w:val="28"/>
        </w:rPr>
        <w:t>Направление работни</w:t>
      </w:r>
      <w:r>
        <w:rPr>
          <w:sz w:val="28"/>
          <w:szCs w:val="28"/>
        </w:rPr>
        <w:t xml:space="preserve">ков в командировки и возмещение </w:t>
      </w:r>
      <w:r w:rsidRPr="00F96D72">
        <w:rPr>
          <w:sz w:val="28"/>
          <w:szCs w:val="28"/>
        </w:rPr>
        <w:t xml:space="preserve">командировочных расходов осуществляется в соответствии с  </w:t>
      </w:r>
      <w:r>
        <w:rPr>
          <w:sz w:val="28"/>
          <w:szCs w:val="28"/>
        </w:rPr>
        <w:t>Положением об особенностях направления работников в служебные командировки, утвержденного постановлением Правительства РФ от 13.10.2008 № 749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Постановление от 13.10.2008 № 749)  и решением Каратузского районного Совета депутатов от 22.12.2012 № Р-175</w:t>
      </w:r>
      <w:r w:rsidRPr="00F96D72">
        <w:rPr>
          <w:sz w:val="28"/>
          <w:szCs w:val="28"/>
        </w:rPr>
        <w:t xml:space="preserve">. Утвержденные </w:t>
      </w:r>
      <w:r w:rsidRPr="00E27E20">
        <w:rPr>
          <w:sz w:val="28"/>
          <w:szCs w:val="28"/>
        </w:rPr>
        <w:t xml:space="preserve">нормы возмещения командировочных расходов не нарушаются. </w:t>
      </w:r>
    </w:p>
    <w:p w:rsidR="00407A66" w:rsidRPr="0042414F" w:rsidRDefault="00407A66" w:rsidP="00407A66">
      <w:pPr>
        <w:ind w:left="-426" w:firstLine="360"/>
        <w:jc w:val="both"/>
        <w:rPr>
          <w:sz w:val="28"/>
          <w:szCs w:val="28"/>
        </w:rPr>
      </w:pPr>
      <w:r w:rsidRPr="00E27E20">
        <w:rPr>
          <w:sz w:val="28"/>
          <w:szCs w:val="28"/>
        </w:rPr>
        <w:t xml:space="preserve">В соответствии с   п. 213 Инструкции   № 157н учреждением  авансы в подотчет </w:t>
      </w:r>
      <w:r>
        <w:rPr>
          <w:sz w:val="28"/>
          <w:szCs w:val="28"/>
        </w:rPr>
        <w:t>перечисляются на лицевой счет сотрудника на основании</w:t>
      </w:r>
      <w:r w:rsidRPr="00E27E20">
        <w:rPr>
          <w:sz w:val="28"/>
          <w:szCs w:val="28"/>
        </w:rPr>
        <w:t xml:space="preserve">  приказа </w:t>
      </w:r>
      <w:r w:rsidRPr="0042414F">
        <w:rPr>
          <w:sz w:val="28"/>
          <w:szCs w:val="28"/>
        </w:rPr>
        <w:t>учреждения с указанием размера аванса  и срока, на который он выдается.</w:t>
      </w:r>
    </w:p>
    <w:p w:rsidR="00407A66" w:rsidRPr="00D43170" w:rsidRDefault="00407A66" w:rsidP="00407A66">
      <w:pPr>
        <w:suppressAutoHyphens w:val="0"/>
        <w:autoSpaceDE w:val="0"/>
        <w:autoSpaceDN w:val="0"/>
        <w:adjustRightInd w:val="0"/>
        <w:ind w:left="-426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Pr="00FF6F7A">
        <w:rPr>
          <w:i/>
          <w:sz w:val="28"/>
          <w:szCs w:val="28"/>
        </w:rPr>
        <w:t>В нарушение</w:t>
      </w:r>
      <w:r w:rsidRPr="0042414F">
        <w:rPr>
          <w:sz w:val="28"/>
          <w:szCs w:val="28"/>
        </w:rPr>
        <w:t xml:space="preserve"> п. 26 Постановления от 13.10.2008 № 749,  п. 6.22 Учетной </w:t>
      </w:r>
      <w:r w:rsidRPr="00D43170">
        <w:rPr>
          <w:sz w:val="28"/>
          <w:szCs w:val="28"/>
        </w:rPr>
        <w:t xml:space="preserve">политики,  имеет место представление </w:t>
      </w:r>
      <w:hyperlink r:id="rId7" w:history="1">
        <w:r w:rsidRPr="00D43170">
          <w:rPr>
            <w:rFonts w:eastAsiaTheme="minorHAnsi"/>
            <w:sz w:val="28"/>
            <w:szCs w:val="28"/>
            <w:lang w:eastAsia="en-US"/>
          </w:rPr>
          <w:t xml:space="preserve">авансовых </w:t>
        </w:r>
        <w:proofErr w:type="gramStart"/>
        <w:r w:rsidRPr="00D43170">
          <w:rPr>
            <w:rFonts w:eastAsiaTheme="minorHAnsi"/>
            <w:sz w:val="28"/>
            <w:szCs w:val="28"/>
            <w:lang w:eastAsia="en-US"/>
          </w:rPr>
          <w:t>отчет</w:t>
        </w:r>
      </w:hyperlink>
      <w:r w:rsidRPr="00D43170">
        <w:rPr>
          <w:rFonts w:eastAsiaTheme="minorHAnsi"/>
          <w:sz w:val="28"/>
          <w:szCs w:val="28"/>
          <w:lang w:eastAsia="en-US"/>
        </w:rPr>
        <w:t>ов</w:t>
      </w:r>
      <w:proofErr w:type="gramEnd"/>
      <w:r w:rsidRPr="00D43170">
        <w:rPr>
          <w:rFonts w:eastAsiaTheme="minorHAnsi"/>
          <w:sz w:val="28"/>
          <w:szCs w:val="28"/>
          <w:lang w:eastAsia="en-US"/>
        </w:rPr>
        <w:t xml:space="preserve"> по выданным работникам перед отъездом в командировку денежным авансам на командировочные расходы  </w:t>
      </w:r>
      <w:r w:rsidRPr="00D43170">
        <w:rPr>
          <w:sz w:val="28"/>
          <w:szCs w:val="28"/>
        </w:rPr>
        <w:t xml:space="preserve"> по истечении  установленного   срока предоставления  отчетности - 3 дней:</w:t>
      </w:r>
    </w:p>
    <w:p w:rsidR="00407A66" w:rsidRPr="00D43170" w:rsidRDefault="00407A66" w:rsidP="00407A66">
      <w:pPr>
        <w:ind w:left="-426" w:firstLine="360"/>
        <w:jc w:val="both"/>
        <w:rPr>
          <w:sz w:val="28"/>
          <w:szCs w:val="28"/>
        </w:rPr>
      </w:pPr>
      <w:proofErr w:type="gramStart"/>
      <w:r w:rsidRPr="00D43170">
        <w:rPr>
          <w:sz w:val="28"/>
          <w:szCs w:val="28"/>
        </w:rPr>
        <w:lastRenderedPageBreak/>
        <w:t>- авансовый отчет № 00000001 от 01.02.2013г. на сумму 5 650,6 руб., командировка  с 19.01.2013г. по 22.01.2013г.;  № 00000004 от 01.02.2013г. на сумму 4 347,4 руб., командировка с 23.01.2013г.- 25.01.2013г.;  № 00000032 от 30.05.2013г., командировка с 09.04.2013г. по 14.04.2013г.;</w:t>
      </w:r>
      <w:r>
        <w:rPr>
          <w:sz w:val="28"/>
          <w:szCs w:val="28"/>
        </w:rPr>
        <w:t xml:space="preserve"> № 00000039 от 01.08.2013г. на сумму 5 355,0 руб., командировка с 20.06.2013г. по 01.07.2013г</w:t>
      </w:r>
      <w:proofErr w:type="gramEnd"/>
      <w:r>
        <w:rPr>
          <w:sz w:val="28"/>
          <w:szCs w:val="28"/>
        </w:rPr>
        <w:t>.;  № 00000042 от 01.08.2013г., командировка с 18.07.2013г. по 21.07.2013г.</w:t>
      </w:r>
    </w:p>
    <w:p w:rsidR="00CA714B" w:rsidRPr="009229E5" w:rsidRDefault="00CA714B" w:rsidP="002369A1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CA714B" w:rsidRPr="009229E5" w:rsidRDefault="00CA714B" w:rsidP="00CA7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b/>
          <w:sz w:val="28"/>
          <w:szCs w:val="28"/>
        </w:rPr>
      </w:pPr>
      <w:r w:rsidRPr="009229E5">
        <w:rPr>
          <w:b/>
          <w:sz w:val="28"/>
          <w:szCs w:val="28"/>
        </w:rPr>
        <w:t>Проверка расчетов с поставщиками и подрядчиками</w:t>
      </w:r>
    </w:p>
    <w:p w:rsidR="009E277A" w:rsidRPr="00EC4B23" w:rsidRDefault="009E277A" w:rsidP="009E277A">
      <w:pPr>
        <w:spacing w:line="240" w:lineRule="atLeast"/>
        <w:ind w:left="-426" w:firstLine="993"/>
        <w:jc w:val="both"/>
        <w:rPr>
          <w:sz w:val="28"/>
          <w:szCs w:val="28"/>
        </w:rPr>
      </w:pPr>
      <w:r w:rsidRPr="00EC4B23">
        <w:rPr>
          <w:iCs/>
          <w:sz w:val="28"/>
          <w:szCs w:val="28"/>
        </w:rPr>
        <w:t>Аналитический учёт расходов с поставщиками за поставленные товары (работы, услуги) ведётся в журнале операций № 4 расчётов с поставщиками и подрядчиками</w:t>
      </w:r>
      <w:r w:rsidRPr="00EC4B23">
        <w:rPr>
          <w:sz w:val="28"/>
          <w:szCs w:val="28"/>
        </w:rPr>
        <w:t xml:space="preserve"> на основании принятых к учёту первичных учётных документов в соответствии с классификацией операций сектора государственного управления.</w:t>
      </w:r>
    </w:p>
    <w:p w:rsidR="009E277A" w:rsidRPr="00EC4B23" w:rsidRDefault="009E277A" w:rsidP="009E277A">
      <w:pPr>
        <w:shd w:val="clear" w:color="auto" w:fill="FFFFFF" w:themeFill="background1"/>
        <w:spacing w:line="240" w:lineRule="atLeast"/>
        <w:jc w:val="both"/>
        <w:rPr>
          <w:color w:val="000033"/>
          <w:spacing w:val="2"/>
          <w:sz w:val="28"/>
          <w:szCs w:val="28"/>
          <w:lang w:eastAsia="ru-RU"/>
        </w:rPr>
      </w:pPr>
      <w:r w:rsidRPr="00EC4B23">
        <w:rPr>
          <w:color w:val="000033"/>
          <w:spacing w:val="2"/>
          <w:sz w:val="28"/>
          <w:szCs w:val="28"/>
          <w:lang w:eastAsia="ru-RU"/>
        </w:rPr>
        <w:t>При проверке документы в регистры учета разнесены  полностью.</w:t>
      </w:r>
    </w:p>
    <w:p w:rsidR="009E277A" w:rsidRDefault="009E277A" w:rsidP="009E277A">
      <w:pPr>
        <w:shd w:val="clear" w:color="auto" w:fill="FFFFFF" w:themeFill="background1"/>
        <w:spacing w:line="240" w:lineRule="atLeast"/>
        <w:ind w:left="-426"/>
        <w:jc w:val="both"/>
        <w:rPr>
          <w:color w:val="000033"/>
          <w:spacing w:val="2"/>
          <w:sz w:val="28"/>
          <w:szCs w:val="28"/>
          <w:lang w:eastAsia="ru-RU"/>
        </w:rPr>
      </w:pPr>
      <w:r w:rsidRPr="00EC4B23">
        <w:rPr>
          <w:color w:val="000033"/>
          <w:spacing w:val="2"/>
          <w:sz w:val="28"/>
          <w:szCs w:val="28"/>
          <w:lang w:eastAsia="ru-RU"/>
        </w:rPr>
        <w:tab/>
        <w:t>Сверкой данных  Журнала операций с безналичными денежными средствами № 2 и Журнала операций расчетов с подотчетными лицами № 3 за услуги и приобретенные материальные ценности с данными Журнала операций расчетов с поставщиками и подрядчиками № 4, расхождений не установлено.</w:t>
      </w:r>
    </w:p>
    <w:p w:rsidR="001C7202" w:rsidRDefault="001C7202" w:rsidP="009E277A">
      <w:pPr>
        <w:shd w:val="clear" w:color="auto" w:fill="FFFFFF" w:themeFill="background1"/>
        <w:spacing w:line="240" w:lineRule="atLeast"/>
        <w:ind w:left="-426"/>
        <w:jc w:val="both"/>
        <w:rPr>
          <w:color w:val="000033"/>
          <w:spacing w:val="2"/>
          <w:sz w:val="28"/>
          <w:szCs w:val="28"/>
          <w:lang w:eastAsia="ru-RU"/>
        </w:rPr>
      </w:pPr>
      <w:r>
        <w:rPr>
          <w:color w:val="000033"/>
          <w:spacing w:val="2"/>
          <w:sz w:val="28"/>
          <w:szCs w:val="28"/>
          <w:lang w:eastAsia="ru-RU"/>
        </w:rPr>
        <w:tab/>
        <w:t>Обороты по  счетам 4.206.21.000, 4.206.23.000, 4.206.34.000 соответствуют главной книге.</w:t>
      </w:r>
    </w:p>
    <w:p w:rsidR="00294706" w:rsidRPr="00EC4B23" w:rsidRDefault="00294706" w:rsidP="009E277A">
      <w:pPr>
        <w:shd w:val="clear" w:color="auto" w:fill="FFFFFF" w:themeFill="background1"/>
        <w:spacing w:line="240" w:lineRule="atLeast"/>
        <w:ind w:left="-426"/>
        <w:jc w:val="both"/>
        <w:rPr>
          <w:color w:val="000033"/>
          <w:spacing w:val="2"/>
          <w:sz w:val="28"/>
          <w:szCs w:val="28"/>
          <w:lang w:eastAsia="ru-RU"/>
        </w:rPr>
      </w:pPr>
      <w:r>
        <w:rPr>
          <w:color w:val="000033"/>
          <w:spacing w:val="2"/>
          <w:sz w:val="28"/>
          <w:szCs w:val="28"/>
          <w:lang w:eastAsia="ru-RU"/>
        </w:rPr>
        <w:tab/>
        <w:t>Кредиторская задолженность  на 1.01.2014 года сложилась по счету 302.00 в сумме 437877,68 руб., что  соответствует  главной книге.</w:t>
      </w:r>
    </w:p>
    <w:p w:rsidR="009E277A" w:rsidRPr="00EC4B23" w:rsidRDefault="001C7202" w:rsidP="009E277A">
      <w:pPr>
        <w:shd w:val="clear" w:color="auto" w:fill="FFFFFF" w:themeFill="background1"/>
        <w:spacing w:line="240" w:lineRule="atLeast"/>
        <w:ind w:left="-426"/>
        <w:jc w:val="both"/>
        <w:rPr>
          <w:color w:val="000033"/>
          <w:spacing w:val="2"/>
          <w:sz w:val="28"/>
          <w:szCs w:val="28"/>
          <w:lang w:eastAsia="ru-RU"/>
        </w:rPr>
      </w:pPr>
      <w:r>
        <w:rPr>
          <w:color w:val="000033"/>
          <w:spacing w:val="2"/>
          <w:sz w:val="28"/>
          <w:szCs w:val="28"/>
          <w:lang w:eastAsia="ru-RU"/>
        </w:rPr>
        <w:tab/>
      </w:r>
      <w:r w:rsidR="009E277A" w:rsidRPr="00EC4B23">
        <w:rPr>
          <w:color w:val="000033"/>
          <w:spacing w:val="2"/>
          <w:sz w:val="28"/>
          <w:szCs w:val="28"/>
          <w:lang w:eastAsia="ru-RU"/>
        </w:rPr>
        <w:t>При проверке достоверности информации отраженной в Журналах операций № 4, были проверены акты сверки взаимных расчетов с поставщиками и подрядчиками. В результате проверки расхождения  не выявлены.</w:t>
      </w:r>
    </w:p>
    <w:p w:rsidR="009E277A" w:rsidRDefault="009E277A" w:rsidP="001C7202">
      <w:pPr>
        <w:ind w:left="-426" w:firstLine="851"/>
        <w:jc w:val="both"/>
        <w:rPr>
          <w:iCs/>
          <w:sz w:val="28"/>
          <w:szCs w:val="28"/>
        </w:rPr>
      </w:pPr>
      <w:r w:rsidRPr="00FF6F7A">
        <w:rPr>
          <w:i/>
          <w:iCs/>
          <w:sz w:val="28"/>
          <w:szCs w:val="28"/>
        </w:rPr>
        <w:t>В нарушение</w:t>
      </w:r>
      <w:r w:rsidRPr="00EC4B23">
        <w:rPr>
          <w:iCs/>
          <w:sz w:val="28"/>
          <w:szCs w:val="28"/>
        </w:rPr>
        <w:t xml:space="preserve"> </w:t>
      </w:r>
      <w:r w:rsidR="00EC4B23" w:rsidRPr="00EC4B23">
        <w:rPr>
          <w:iCs/>
          <w:sz w:val="28"/>
          <w:szCs w:val="28"/>
        </w:rPr>
        <w:t xml:space="preserve">статьи 10 </w:t>
      </w:r>
      <w:r w:rsidR="00EC4B23" w:rsidRPr="00EC4B23">
        <w:rPr>
          <w:sz w:val="28"/>
          <w:szCs w:val="28"/>
        </w:rPr>
        <w:t xml:space="preserve"> Федерального закона от 06.12.2011г. № 402-ФЗ имеет место не</w:t>
      </w:r>
      <w:r w:rsidRPr="00EC4B23">
        <w:rPr>
          <w:iCs/>
          <w:sz w:val="28"/>
          <w:szCs w:val="28"/>
        </w:rPr>
        <w:t>своевременн</w:t>
      </w:r>
      <w:r w:rsidR="00EC4B23" w:rsidRPr="00EC4B23">
        <w:rPr>
          <w:iCs/>
          <w:sz w:val="28"/>
          <w:szCs w:val="28"/>
        </w:rPr>
        <w:t>ое</w:t>
      </w:r>
      <w:r w:rsidRPr="00EC4B23">
        <w:rPr>
          <w:iCs/>
          <w:sz w:val="28"/>
          <w:szCs w:val="28"/>
        </w:rPr>
        <w:t xml:space="preserve"> отражения совершённых хозяйственных операций в регистрах бухгалтерского учёта</w:t>
      </w:r>
      <w:r w:rsidR="00EC4B23">
        <w:rPr>
          <w:iCs/>
          <w:sz w:val="28"/>
          <w:szCs w:val="28"/>
        </w:rPr>
        <w:t>:</w:t>
      </w:r>
    </w:p>
    <w:p w:rsidR="00EC4B23" w:rsidRDefault="00EC4B23" w:rsidP="001C7202">
      <w:pPr>
        <w:ind w:left="-426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по ремонту классных комнат, счет–фактура № 00001 от 18.04.2013г.,  КС-2 и КС-3 от 12.04.2013 г., муниципальный контракт № 4 от 29.03.2013г. разнесены в регистре бухгалтерского учета и подшиты в журнале операций № 4 за июнь месяц;</w:t>
      </w:r>
    </w:p>
    <w:p w:rsidR="001C7202" w:rsidRDefault="00EC4B23" w:rsidP="001C7202">
      <w:pPr>
        <w:ind w:left="-426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по ремонту вытяжной вентиляции, счет–фактура № 4/1 от 27.07.2013г.,  КС-2 и КС-3 от 27.07.2013 г., муниципальный контракт № 34 от 12.07.2013г. разнесены в регистре бухгалтерского учета и подшиты в журнале операций № 4 за октябрь месяц;</w:t>
      </w:r>
    </w:p>
    <w:p w:rsidR="001C7202" w:rsidRDefault="00A56C19" w:rsidP="001C7202">
      <w:pPr>
        <w:ind w:left="-426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по замене электропроводки, счет–фактура № 900 от 13.09.2013г.,  КС-2 и КС-3 от 13.09.2013 г., договор № 8 от 09.09.2013г. разнесены в регистре бухгалтерского учета и подшиты в журнале операций № 4 за декабрь месяц;</w:t>
      </w:r>
    </w:p>
    <w:p w:rsidR="002B306D" w:rsidRPr="001C7202" w:rsidRDefault="00A56C19" w:rsidP="001C7202">
      <w:pPr>
        <w:ind w:left="-426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по ремонту конструктивных элементов здания, счет–фактура № 000045 от 19.11.2013г.,  КС-2 и КС-3 от 30.09.2013 г., муниципальный контракт № 40 от 25.09.2013г. разнесены в регистре бухгалтерского учета и подшиты в </w:t>
      </w:r>
      <w:r w:rsidRPr="002B306D">
        <w:rPr>
          <w:iCs/>
          <w:sz w:val="28"/>
          <w:szCs w:val="28"/>
        </w:rPr>
        <w:t>журнале операций № 4 за декабрь месяц</w:t>
      </w:r>
      <w:r w:rsidR="002B306D" w:rsidRPr="002B306D">
        <w:rPr>
          <w:iCs/>
          <w:sz w:val="28"/>
          <w:szCs w:val="28"/>
        </w:rPr>
        <w:t xml:space="preserve">. К </w:t>
      </w:r>
      <w:r w:rsidRPr="002B306D">
        <w:rPr>
          <w:iCs/>
          <w:sz w:val="28"/>
          <w:szCs w:val="28"/>
        </w:rPr>
        <w:t xml:space="preserve"> тому же </w:t>
      </w:r>
      <w:r w:rsidRPr="00FF6F7A">
        <w:rPr>
          <w:i/>
          <w:iCs/>
          <w:sz w:val="28"/>
          <w:szCs w:val="28"/>
        </w:rPr>
        <w:t>в нарушение</w:t>
      </w:r>
      <w:r w:rsidRPr="002B306D">
        <w:rPr>
          <w:iCs/>
          <w:sz w:val="28"/>
          <w:szCs w:val="28"/>
        </w:rPr>
        <w:t xml:space="preserve"> </w:t>
      </w:r>
      <w:hyperlink r:id="rId8" w:history="1">
        <w:r w:rsidR="002B306D" w:rsidRPr="002B306D">
          <w:rPr>
            <w:rFonts w:eastAsiaTheme="minorHAnsi"/>
            <w:sz w:val="28"/>
            <w:szCs w:val="28"/>
            <w:lang w:eastAsia="en-US"/>
          </w:rPr>
          <w:t>пункта 3 ст. 168</w:t>
        </w:r>
      </w:hyperlink>
      <w:r w:rsidR="002B306D" w:rsidRPr="002B306D">
        <w:rPr>
          <w:rFonts w:eastAsiaTheme="minorHAnsi"/>
          <w:sz w:val="28"/>
          <w:szCs w:val="28"/>
          <w:lang w:eastAsia="en-US"/>
        </w:rPr>
        <w:t xml:space="preserve"> НК</w:t>
      </w:r>
      <w:r w:rsidR="002B306D">
        <w:rPr>
          <w:rFonts w:eastAsiaTheme="minorHAnsi"/>
          <w:sz w:val="28"/>
          <w:szCs w:val="28"/>
          <w:lang w:eastAsia="en-US"/>
        </w:rPr>
        <w:t xml:space="preserve"> РФ </w:t>
      </w:r>
      <w:r w:rsidR="002B306D">
        <w:rPr>
          <w:rFonts w:eastAsiaTheme="minorHAnsi"/>
          <w:bCs/>
          <w:sz w:val="28"/>
          <w:szCs w:val="28"/>
          <w:lang w:eastAsia="en-US"/>
        </w:rPr>
        <w:t>с</w:t>
      </w:r>
      <w:r w:rsidR="002B306D" w:rsidRPr="002B306D">
        <w:rPr>
          <w:rFonts w:eastAsiaTheme="minorHAnsi"/>
          <w:bCs/>
          <w:sz w:val="28"/>
          <w:szCs w:val="28"/>
          <w:lang w:eastAsia="en-US"/>
        </w:rPr>
        <w:t xml:space="preserve">чет-фактура должен быть выставлен не позднее 5 календарных дней </w:t>
      </w:r>
      <w:proofErr w:type="gramStart"/>
      <w:r w:rsidR="002B306D" w:rsidRPr="002B306D">
        <w:rPr>
          <w:rFonts w:eastAsiaTheme="minorHAnsi"/>
          <w:bCs/>
          <w:sz w:val="28"/>
          <w:szCs w:val="28"/>
          <w:lang w:eastAsia="en-US"/>
        </w:rPr>
        <w:t>с даты отгрузки</w:t>
      </w:r>
      <w:proofErr w:type="gramEnd"/>
      <w:r w:rsidR="002B306D" w:rsidRPr="002B306D">
        <w:rPr>
          <w:rFonts w:eastAsiaTheme="minorHAnsi"/>
          <w:bCs/>
          <w:sz w:val="28"/>
          <w:szCs w:val="28"/>
          <w:lang w:eastAsia="en-US"/>
        </w:rPr>
        <w:t xml:space="preserve"> товаров (выполнения работ, оказания услуг).</w:t>
      </w:r>
    </w:p>
    <w:p w:rsidR="00A56C19" w:rsidRDefault="00A56C19" w:rsidP="00A56C19">
      <w:pPr>
        <w:ind w:firstLine="709"/>
        <w:jc w:val="both"/>
        <w:rPr>
          <w:iCs/>
          <w:sz w:val="28"/>
          <w:szCs w:val="28"/>
        </w:rPr>
      </w:pPr>
    </w:p>
    <w:p w:rsidR="000F201E" w:rsidRPr="000F201E" w:rsidRDefault="000F201E" w:rsidP="000F201E">
      <w:pPr>
        <w:widowControl w:val="0"/>
        <w:spacing w:line="240" w:lineRule="atLeast"/>
        <w:ind w:firstLine="708"/>
        <w:jc w:val="center"/>
        <w:rPr>
          <w:b/>
          <w:i/>
          <w:sz w:val="28"/>
          <w:szCs w:val="28"/>
        </w:rPr>
      </w:pPr>
      <w:r w:rsidRPr="007D345F">
        <w:rPr>
          <w:b/>
          <w:i/>
          <w:sz w:val="28"/>
          <w:szCs w:val="28"/>
        </w:rPr>
        <w:t>Оформление путевых листов, учета и списания горюч</w:t>
      </w:r>
      <w:proofErr w:type="gramStart"/>
      <w:r w:rsidRPr="007D345F">
        <w:rPr>
          <w:b/>
          <w:i/>
          <w:sz w:val="28"/>
          <w:szCs w:val="28"/>
        </w:rPr>
        <w:t>е-</w:t>
      </w:r>
      <w:proofErr w:type="gramEnd"/>
      <w:r w:rsidRPr="007D345F">
        <w:rPr>
          <w:b/>
          <w:i/>
          <w:sz w:val="28"/>
          <w:szCs w:val="28"/>
        </w:rPr>
        <w:t xml:space="preserve"> смазочных </w:t>
      </w:r>
      <w:r w:rsidRPr="000F201E">
        <w:rPr>
          <w:b/>
          <w:i/>
          <w:sz w:val="28"/>
          <w:szCs w:val="28"/>
        </w:rPr>
        <w:lastRenderedPageBreak/>
        <w:t>материалов (ГСМ)</w:t>
      </w:r>
    </w:p>
    <w:p w:rsidR="000F201E" w:rsidRPr="000F201E" w:rsidRDefault="000F201E" w:rsidP="000F201E">
      <w:pPr>
        <w:widowControl w:val="0"/>
        <w:spacing w:line="240" w:lineRule="atLeast"/>
        <w:ind w:firstLine="708"/>
        <w:jc w:val="both"/>
        <w:rPr>
          <w:sz w:val="28"/>
          <w:szCs w:val="28"/>
        </w:rPr>
      </w:pPr>
      <w:r w:rsidRPr="000F201E">
        <w:rPr>
          <w:sz w:val="28"/>
          <w:szCs w:val="28"/>
        </w:rPr>
        <w:t>В соответствии с</w:t>
      </w:r>
      <w:r w:rsidRPr="000F201E">
        <w:rPr>
          <w:b/>
          <w:sz w:val="28"/>
          <w:szCs w:val="28"/>
        </w:rPr>
        <w:t xml:space="preserve">  </w:t>
      </w:r>
      <w:r w:rsidRPr="000F201E">
        <w:rPr>
          <w:sz w:val="28"/>
          <w:szCs w:val="28"/>
        </w:rPr>
        <w:t>Инструкцией 157н и Инструкции 173н от 15.12.2010г. «Об утверждении форм первичных учетных документов и регистров бухгалтерского учета, применяемых органами государственной власти, органами местного самоуправления, органами управления государственными внебюджетными фондами…….» к проверке  представлены оборотные ведомости  по учету ГСМ. Аналитический учет ГСМ ведется на карточках количественн</w:t>
      </w:r>
      <w:proofErr w:type="gramStart"/>
      <w:r w:rsidRPr="000F201E">
        <w:rPr>
          <w:sz w:val="28"/>
          <w:szCs w:val="28"/>
        </w:rPr>
        <w:t>о-</w:t>
      </w:r>
      <w:proofErr w:type="gramEnd"/>
      <w:r w:rsidRPr="000F201E">
        <w:rPr>
          <w:sz w:val="28"/>
          <w:szCs w:val="28"/>
        </w:rPr>
        <w:t xml:space="preserve"> суммового учета материальных ценностей</w:t>
      </w:r>
      <w:r w:rsidR="004268E4">
        <w:rPr>
          <w:sz w:val="28"/>
          <w:szCs w:val="28"/>
        </w:rPr>
        <w:t>,</w:t>
      </w:r>
      <w:r w:rsidRPr="000F201E">
        <w:rPr>
          <w:sz w:val="28"/>
          <w:szCs w:val="28"/>
        </w:rPr>
        <w:t xml:space="preserve"> в разрезе материально ответственных лиц.</w:t>
      </w:r>
    </w:p>
    <w:p w:rsidR="000F201E" w:rsidRDefault="000F201E" w:rsidP="000F201E">
      <w:pPr>
        <w:widowControl w:val="0"/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Приобретение ГСМ </w:t>
      </w:r>
      <w:r w:rsidRPr="000F201E">
        <w:rPr>
          <w:sz w:val="28"/>
          <w:szCs w:val="28"/>
        </w:rPr>
        <w:t xml:space="preserve"> осуществлялось по безналичному расчету (счетам-фактурам).</w:t>
      </w:r>
    </w:p>
    <w:p w:rsidR="000F201E" w:rsidRDefault="000F201E" w:rsidP="000F201E">
      <w:pPr>
        <w:widowControl w:val="0"/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Списание ГСМ осуществлялось по путевым листам и акта списания материальных ценностей.</w:t>
      </w:r>
    </w:p>
    <w:p w:rsidR="006C1410" w:rsidRDefault="00924B80" w:rsidP="006C1410">
      <w:pPr>
        <w:spacing w:line="240" w:lineRule="atLeast"/>
        <w:ind w:firstLine="708"/>
        <w:jc w:val="both"/>
        <w:rPr>
          <w:sz w:val="28"/>
          <w:szCs w:val="28"/>
        </w:rPr>
      </w:pPr>
      <w:r w:rsidRPr="00FF6F7A">
        <w:rPr>
          <w:i/>
          <w:sz w:val="28"/>
          <w:szCs w:val="28"/>
        </w:rPr>
        <w:t>В</w:t>
      </w:r>
      <w:r w:rsidR="000F201E" w:rsidRPr="00FF6F7A">
        <w:rPr>
          <w:i/>
          <w:sz w:val="28"/>
          <w:szCs w:val="28"/>
        </w:rPr>
        <w:t xml:space="preserve"> нарушения</w:t>
      </w:r>
      <w:r w:rsidR="000F201E" w:rsidRPr="006C1410">
        <w:rPr>
          <w:b/>
          <w:sz w:val="28"/>
          <w:szCs w:val="28"/>
        </w:rPr>
        <w:t xml:space="preserve"> </w:t>
      </w:r>
      <w:r w:rsidR="006C1410" w:rsidRPr="006C1410">
        <w:rPr>
          <w:b/>
        </w:rPr>
        <w:t xml:space="preserve"> </w:t>
      </w:r>
      <w:r w:rsidR="006C1410" w:rsidRPr="006C1410">
        <w:rPr>
          <w:sz w:val="28"/>
          <w:szCs w:val="28"/>
        </w:rPr>
        <w:t>статьи</w:t>
      </w:r>
      <w:r w:rsidR="006C1410">
        <w:rPr>
          <w:sz w:val="28"/>
          <w:szCs w:val="28"/>
        </w:rPr>
        <w:t xml:space="preserve"> 9 </w:t>
      </w:r>
      <w:r w:rsidR="006C1410" w:rsidRPr="006C1410">
        <w:rPr>
          <w:sz w:val="28"/>
          <w:szCs w:val="28"/>
        </w:rPr>
        <w:t xml:space="preserve">  </w:t>
      </w:r>
      <w:r w:rsidR="006C1410">
        <w:rPr>
          <w:sz w:val="28"/>
          <w:szCs w:val="28"/>
        </w:rPr>
        <w:t>Федерального закона от 06.12.2011г. № 402-ФЗ</w:t>
      </w:r>
      <w:r w:rsidR="006C1410" w:rsidRPr="006C1410">
        <w:rPr>
          <w:sz w:val="28"/>
          <w:szCs w:val="28"/>
        </w:rPr>
        <w:t xml:space="preserve"> и приказа Минтранса РФ  № 152 от 18.09.2008  в путевых листах имеет место исправления,  оф</w:t>
      </w:r>
      <w:r w:rsidR="004268E4">
        <w:rPr>
          <w:sz w:val="28"/>
          <w:szCs w:val="28"/>
        </w:rPr>
        <w:t>ормленные не надлежащим образом:</w:t>
      </w:r>
    </w:p>
    <w:p w:rsidR="004268E4" w:rsidRPr="006C1410" w:rsidRDefault="004268E4" w:rsidP="006C1410">
      <w:pPr>
        <w:spacing w:line="240" w:lineRule="atLeas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путевой лист № 123 от 24.01.2013- исправлено  «пробег»; № 2 от 10.12.2012, № 636 от 21.03.2012, № 648 от 22.03.2012 – исправлено «остаток при возвращении</w:t>
      </w:r>
      <w:r w:rsidRPr="00924B80">
        <w:rPr>
          <w:sz w:val="28"/>
          <w:szCs w:val="28"/>
        </w:rPr>
        <w:t>»;  № 42 от 21.01.2013</w:t>
      </w:r>
      <w:r>
        <w:rPr>
          <w:sz w:val="28"/>
          <w:szCs w:val="28"/>
        </w:rPr>
        <w:t>- исправлено «выдано горючего»;  в путевых листах с № 6 по № 21 за март 2013 –исправлено «остаток ГСМ при выезде и возвращении»;</w:t>
      </w:r>
      <w:r w:rsidR="00924B80">
        <w:rPr>
          <w:sz w:val="28"/>
          <w:szCs w:val="28"/>
        </w:rPr>
        <w:t xml:space="preserve"> № 1215 от  30.05.2013, № 1200 от 29.05.2013, № 1166 от 24.05.2013- исправлено «показание спидометра».</w:t>
      </w:r>
      <w:proofErr w:type="gramEnd"/>
    </w:p>
    <w:p w:rsidR="000F201E" w:rsidRPr="006C1410" w:rsidRDefault="00924B80" w:rsidP="000F201E">
      <w:pPr>
        <w:widowControl w:val="0"/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Кроме того в ходе проверки установлено, что к приказам об использовании автотранспорта  за январ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март 2013 года  приложены путевые листы  2012 года, в результате списание ГСМ осуществлялось </w:t>
      </w:r>
      <w:r w:rsidRPr="00FF6F7A">
        <w:rPr>
          <w:i/>
          <w:sz w:val="28"/>
          <w:szCs w:val="28"/>
        </w:rPr>
        <w:t>не правомерно</w:t>
      </w:r>
      <w:r>
        <w:rPr>
          <w:sz w:val="28"/>
          <w:szCs w:val="28"/>
        </w:rPr>
        <w:t>.</w:t>
      </w:r>
    </w:p>
    <w:p w:rsidR="000F201E" w:rsidRDefault="004C5A69" w:rsidP="000F201E">
      <w:pPr>
        <w:widowControl w:val="0"/>
        <w:spacing w:line="240" w:lineRule="atLeast"/>
        <w:ind w:firstLine="708"/>
        <w:jc w:val="both"/>
        <w:rPr>
          <w:b/>
          <w:sz w:val="28"/>
          <w:szCs w:val="28"/>
        </w:rPr>
      </w:pPr>
      <w:r w:rsidRPr="0054286A">
        <w:rPr>
          <w:b/>
          <w:sz w:val="28"/>
          <w:szCs w:val="28"/>
        </w:rPr>
        <w:t>Выводы:</w:t>
      </w:r>
    </w:p>
    <w:p w:rsidR="00394FB8" w:rsidRDefault="00394FB8" w:rsidP="00394FB8">
      <w:pPr>
        <w:spacing w:line="200" w:lineRule="atLeast"/>
        <w:ind w:firstLine="705"/>
        <w:jc w:val="both"/>
        <w:rPr>
          <w:bCs/>
          <w:sz w:val="28"/>
          <w:szCs w:val="28"/>
        </w:rPr>
      </w:pPr>
      <w:r w:rsidRPr="00394FB8">
        <w:rPr>
          <w:bCs/>
          <w:sz w:val="28"/>
          <w:szCs w:val="28"/>
        </w:rPr>
        <w:t>В ходе проверки установлен</w:t>
      </w:r>
      <w:r w:rsidR="00471C95">
        <w:rPr>
          <w:bCs/>
          <w:sz w:val="28"/>
          <w:szCs w:val="28"/>
        </w:rPr>
        <w:t>ы замечания и нарушения</w:t>
      </w:r>
      <w:r w:rsidRPr="00394FB8">
        <w:rPr>
          <w:bCs/>
          <w:sz w:val="28"/>
          <w:szCs w:val="28"/>
        </w:rPr>
        <w:t>:</w:t>
      </w:r>
    </w:p>
    <w:p w:rsidR="0054286A" w:rsidRPr="00394FB8" w:rsidRDefault="0054286A" w:rsidP="00394FB8">
      <w:pPr>
        <w:spacing w:line="200" w:lineRule="atLeast"/>
        <w:ind w:firstLine="70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По выполнению муниципального задания и ПФХД:</w:t>
      </w:r>
    </w:p>
    <w:p w:rsidR="00471C95" w:rsidRDefault="0054286A" w:rsidP="00394FB8">
      <w:pPr>
        <w:pStyle w:val="af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с</w:t>
      </w:r>
      <w:r w:rsidR="00394FB8" w:rsidRPr="009229E5">
        <w:rPr>
          <w:rFonts w:ascii="Times New Roman" w:hAnsi="Times New Roman"/>
          <w:sz w:val="28"/>
          <w:szCs w:val="28"/>
        </w:rPr>
        <w:t xml:space="preserve">огласно отчету о выполнении муниципального задания на оказание муниципальных услуг, в муниципальном задании от 16.12.2013 </w:t>
      </w:r>
      <w:r w:rsidR="00394FB8" w:rsidRPr="00FF6F7A">
        <w:rPr>
          <w:rFonts w:ascii="Times New Roman" w:hAnsi="Times New Roman"/>
          <w:i/>
          <w:sz w:val="28"/>
          <w:szCs w:val="28"/>
        </w:rPr>
        <w:t>завышен</w:t>
      </w:r>
      <w:r w:rsidR="00394FB8" w:rsidRPr="009229E5">
        <w:rPr>
          <w:rFonts w:ascii="Times New Roman" w:hAnsi="Times New Roman"/>
          <w:sz w:val="28"/>
          <w:szCs w:val="28"/>
        </w:rPr>
        <w:t xml:space="preserve"> объем  по муниципальным услугам «</w:t>
      </w:r>
      <w:r w:rsidR="00394FB8" w:rsidRPr="009229E5">
        <w:rPr>
          <w:rFonts w:ascii="Times New Roman" w:hAnsi="Times New Roman"/>
          <w:sz w:val="28"/>
          <w:szCs w:val="28"/>
          <w:shd w:val="clear" w:color="auto" w:fill="FFFFFF"/>
        </w:rPr>
        <w:t>организация предоставления общедоступного и бесплатного начального  общего, основного общего, среднего (полного) общего образования по основным общеобразовательным программам</w:t>
      </w:r>
      <w:r w:rsidR="00394FB8" w:rsidRPr="009229E5">
        <w:rPr>
          <w:rFonts w:ascii="Times New Roman" w:hAnsi="Times New Roman"/>
          <w:sz w:val="28"/>
          <w:szCs w:val="28"/>
        </w:rPr>
        <w:t>»  и  «о</w:t>
      </w:r>
      <w:r w:rsidR="00394FB8" w:rsidRPr="009229E5">
        <w:rPr>
          <w:rFonts w:ascii="Times New Roman" w:hAnsi="Times New Roman"/>
          <w:sz w:val="28"/>
          <w:szCs w:val="28"/>
          <w:shd w:val="clear" w:color="auto" w:fill="FFFFFF"/>
        </w:rPr>
        <w:t>рганизация предоставления дополнитель</w:t>
      </w:r>
      <w:r>
        <w:rPr>
          <w:rFonts w:ascii="Times New Roman" w:hAnsi="Times New Roman"/>
          <w:sz w:val="28"/>
          <w:szCs w:val="28"/>
          <w:shd w:val="clear" w:color="auto" w:fill="FFFFFF"/>
        </w:rPr>
        <w:t>ного образования» на 65 человек;</w:t>
      </w:r>
      <w:r w:rsidR="00394FB8" w:rsidRPr="009229E5"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</w:p>
    <w:p w:rsidR="00394FB8" w:rsidRPr="009229E5" w:rsidRDefault="00394FB8" w:rsidP="00394FB8">
      <w:pPr>
        <w:pStyle w:val="af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29E5">
        <w:rPr>
          <w:rFonts w:ascii="Times New Roman" w:hAnsi="Times New Roman"/>
          <w:sz w:val="28"/>
          <w:szCs w:val="28"/>
        </w:rPr>
        <w:t xml:space="preserve">в сводном отчете о выполнении муниципального задания по учреждениям образования за 2013 год, при оценке выполнения муниципального задания  Учреждением по показателям, характеризующим объем муниципальной услуги, </w:t>
      </w:r>
      <w:r w:rsidRPr="00FF6F7A">
        <w:rPr>
          <w:rFonts w:ascii="Times New Roman" w:hAnsi="Times New Roman"/>
          <w:i/>
          <w:sz w:val="28"/>
          <w:szCs w:val="28"/>
        </w:rPr>
        <w:t>завышен</w:t>
      </w:r>
      <w:r w:rsidRPr="009229E5">
        <w:rPr>
          <w:rFonts w:ascii="Times New Roman" w:hAnsi="Times New Roman"/>
          <w:sz w:val="28"/>
          <w:szCs w:val="28"/>
        </w:rPr>
        <w:t xml:space="preserve"> фактический  объемный показатель 936 человек, вместо 897 человек, в результате оценка выполнения  муниципального задания по </w:t>
      </w:r>
      <w:proofErr w:type="gramStart"/>
      <w:r w:rsidRPr="009229E5">
        <w:rPr>
          <w:rFonts w:ascii="Times New Roman" w:hAnsi="Times New Roman"/>
          <w:sz w:val="28"/>
          <w:szCs w:val="28"/>
        </w:rPr>
        <w:t>показателям</w:t>
      </w:r>
      <w:proofErr w:type="gramEnd"/>
      <w:r w:rsidRPr="009229E5">
        <w:rPr>
          <w:rFonts w:ascii="Times New Roman" w:hAnsi="Times New Roman"/>
          <w:sz w:val="28"/>
          <w:szCs w:val="28"/>
        </w:rPr>
        <w:t xml:space="preserve"> характеризующим объем муниципальной услуги 101,52% и выполнение муниципального задания Учреждением в целом 100,02% </w:t>
      </w:r>
      <w:r w:rsidRPr="00FF6F7A">
        <w:rPr>
          <w:rFonts w:ascii="Times New Roman" w:hAnsi="Times New Roman"/>
          <w:i/>
          <w:sz w:val="28"/>
          <w:szCs w:val="28"/>
        </w:rPr>
        <w:t xml:space="preserve">не соответствует </w:t>
      </w:r>
      <w:r w:rsidRPr="009229E5">
        <w:rPr>
          <w:rFonts w:ascii="Times New Roman" w:hAnsi="Times New Roman"/>
          <w:sz w:val="28"/>
          <w:szCs w:val="28"/>
        </w:rPr>
        <w:t>фактическом</w:t>
      </w:r>
      <w:r w:rsidR="0054286A">
        <w:rPr>
          <w:rFonts w:ascii="Times New Roman" w:hAnsi="Times New Roman"/>
          <w:sz w:val="28"/>
          <w:szCs w:val="28"/>
        </w:rPr>
        <w:t>у 97,3% и 98,8% соответственно;</w:t>
      </w:r>
    </w:p>
    <w:p w:rsidR="00394FB8" w:rsidRDefault="00394FB8" w:rsidP="00394FB8">
      <w:pPr>
        <w:tabs>
          <w:tab w:val="left" w:pos="0"/>
        </w:tabs>
        <w:jc w:val="both"/>
        <w:rPr>
          <w:sz w:val="28"/>
          <w:szCs w:val="28"/>
        </w:rPr>
      </w:pPr>
      <w:r w:rsidRPr="009229E5">
        <w:rPr>
          <w:sz w:val="28"/>
          <w:szCs w:val="28"/>
        </w:rPr>
        <w:tab/>
      </w:r>
      <w:r w:rsidR="0054286A" w:rsidRPr="00FF6F7A">
        <w:rPr>
          <w:i/>
          <w:sz w:val="28"/>
          <w:szCs w:val="28"/>
        </w:rPr>
        <w:t>в</w:t>
      </w:r>
      <w:r w:rsidRPr="00FF6F7A">
        <w:rPr>
          <w:i/>
          <w:sz w:val="28"/>
          <w:szCs w:val="28"/>
        </w:rPr>
        <w:t xml:space="preserve"> нарушение</w:t>
      </w:r>
      <w:r w:rsidRPr="009229E5">
        <w:rPr>
          <w:sz w:val="28"/>
          <w:szCs w:val="28"/>
        </w:rPr>
        <w:t xml:space="preserve"> пункта 16 Порядка  составления и утверждения ПФХД, внесение изменений в ПФХД, не связанных с принятием решения о местном бюджете на очередной финансовый год и плановый период, осуществлялось </w:t>
      </w:r>
      <w:r w:rsidRPr="009229E5">
        <w:rPr>
          <w:sz w:val="28"/>
          <w:szCs w:val="28"/>
        </w:rPr>
        <w:lastRenderedPageBreak/>
        <w:t>без соответ</w:t>
      </w:r>
      <w:r w:rsidR="0054286A">
        <w:rPr>
          <w:sz w:val="28"/>
          <w:szCs w:val="28"/>
        </w:rPr>
        <w:t>ствующих обоснований и расчетов</w:t>
      </w:r>
      <w:r w:rsidR="00A60253">
        <w:rPr>
          <w:sz w:val="28"/>
          <w:szCs w:val="28"/>
        </w:rPr>
        <w:t>.</w:t>
      </w:r>
      <w:r w:rsidR="00A94904" w:rsidRPr="00A94904">
        <w:rPr>
          <w:sz w:val="28"/>
          <w:szCs w:val="28"/>
        </w:rPr>
        <w:t xml:space="preserve"> </w:t>
      </w:r>
      <w:r w:rsidR="00A94904" w:rsidRPr="009229E5">
        <w:rPr>
          <w:sz w:val="28"/>
          <w:szCs w:val="28"/>
        </w:rPr>
        <w:t xml:space="preserve">Расчеты к проверке </w:t>
      </w:r>
      <w:r w:rsidR="00A94904" w:rsidRPr="00894C52">
        <w:rPr>
          <w:i/>
          <w:sz w:val="28"/>
          <w:szCs w:val="28"/>
        </w:rPr>
        <w:t>не представлены</w:t>
      </w:r>
      <w:r w:rsidR="00A94904">
        <w:rPr>
          <w:sz w:val="28"/>
          <w:szCs w:val="28"/>
        </w:rPr>
        <w:t>.</w:t>
      </w:r>
    </w:p>
    <w:p w:rsidR="00394FB8" w:rsidRDefault="004D0AC4" w:rsidP="00A6025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60253">
        <w:rPr>
          <w:sz w:val="28"/>
          <w:szCs w:val="28"/>
        </w:rPr>
        <w:t xml:space="preserve">Также в ходе проверки было установлено, что </w:t>
      </w:r>
      <w:r>
        <w:rPr>
          <w:sz w:val="28"/>
          <w:szCs w:val="28"/>
        </w:rPr>
        <w:t>име</w:t>
      </w:r>
      <w:r w:rsidR="00A60253">
        <w:rPr>
          <w:sz w:val="28"/>
          <w:szCs w:val="28"/>
        </w:rPr>
        <w:t>ло</w:t>
      </w:r>
      <w:r>
        <w:rPr>
          <w:sz w:val="28"/>
          <w:szCs w:val="28"/>
        </w:rPr>
        <w:t xml:space="preserve"> место не соответствие</w:t>
      </w:r>
      <w:r w:rsidR="00A60253">
        <w:rPr>
          <w:sz w:val="28"/>
          <w:szCs w:val="28"/>
        </w:rPr>
        <w:t xml:space="preserve"> показателей по выплатам и поступлениям и в разрезе КОСГУ  в ПФХД. Внесение изменений в муниципальное задание и  в субсидии на иные цели, без внесения изменений в ПФХД. </w:t>
      </w:r>
      <w:r w:rsidR="00A60253" w:rsidRPr="00A94904">
        <w:rPr>
          <w:i/>
          <w:sz w:val="28"/>
          <w:szCs w:val="28"/>
        </w:rPr>
        <w:t>Замечания устранены в ходе проведения проверки.</w:t>
      </w:r>
    </w:p>
    <w:p w:rsidR="00394FB8" w:rsidRPr="009229E5" w:rsidRDefault="00394FB8" w:rsidP="00A60253">
      <w:pPr>
        <w:tabs>
          <w:tab w:val="left" w:pos="0"/>
        </w:tabs>
        <w:jc w:val="both"/>
        <w:rPr>
          <w:sz w:val="28"/>
          <w:szCs w:val="28"/>
        </w:rPr>
      </w:pPr>
      <w:r w:rsidRPr="009229E5">
        <w:rPr>
          <w:sz w:val="28"/>
          <w:szCs w:val="28"/>
        </w:rPr>
        <w:tab/>
      </w:r>
      <w:r w:rsidR="00A60253">
        <w:rPr>
          <w:sz w:val="28"/>
          <w:szCs w:val="28"/>
        </w:rPr>
        <w:t>О</w:t>
      </w:r>
      <w:r w:rsidRPr="009229E5">
        <w:rPr>
          <w:sz w:val="28"/>
          <w:szCs w:val="28"/>
        </w:rPr>
        <w:t xml:space="preserve">бъем бюджетных ассигнований  предусмотренный в муниципальном задании  </w:t>
      </w:r>
      <w:r w:rsidR="004F2AB8">
        <w:rPr>
          <w:sz w:val="28"/>
          <w:szCs w:val="28"/>
        </w:rPr>
        <w:t xml:space="preserve"> на 2014 год </w:t>
      </w:r>
      <w:r w:rsidRPr="009229E5">
        <w:rPr>
          <w:sz w:val="28"/>
          <w:szCs w:val="28"/>
        </w:rPr>
        <w:t xml:space="preserve"> </w:t>
      </w:r>
      <w:r w:rsidRPr="00FF6F7A">
        <w:rPr>
          <w:i/>
          <w:sz w:val="28"/>
          <w:szCs w:val="28"/>
        </w:rPr>
        <w:t>не соответствует</w:t>
      </w:r>
      <w:r w:rsidRPr="009229E5">
        <w:rPr>
          <w:sz w:val="28"/>
          <w:szCs w:val="28"/>
        </w:rPr>
        <w:t xml:space="preserve"> объему,  рассчитанному с учетом норматива</w:t>
      </w:r>
      <w:r w:rsidR="0054286A">
        <w:rPr>
          <w:sz w:val="28"/>
          <w:szCs w:val="28"/>
        </w:rPr>
        <w:t xml:space="preserve"> и объема  муниципальной услуги</w:t>
      </w:r>
      <w:r w:rsidR="00A94904">
        <w:rPr>
          <w:i/>
          <w:sz w:val="28"/>
          <w:szCs w:val="28"/>
        </w:rPr>
        <w:t>.</w:t>
      </w:r>
    </w:p>
    <w:p w:rsidR="00394FB8" w:rsidRPr="004756EB" w:rsidRDefault="004756EB" w:rsidP="004756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6EB">
        <w:rPr>
          <w:rFonts w:ascii="Times New Roman" w:hAnsi="Times New Roman" w:cs="Times New Roman"/>
          <w:sz w:val="28"/>
          <w:szCs w:val="28"/>
        </w:rPr>
        <w:t xml:space="preserve">В ходе проверки отчетности об исполнении муниципального задания установлено, что </w:t>
      </w:r>
      <w:proofErr w:type="gramStart"/>
      <w:r w:rsidRPr="004756EB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4756EB">
        <w:rPr>
          <w:rFonts w:ascii="Times New Roman" w:hAnsi="Times New Roman" w:cs="Times New Roman"/>
          <w:sz w:val="28"/>
          <w:szCs w:val="28"/>
        </w:rPr>
        <w:t xml:space="preserve"> муниципального задания,  отчет об исполнении муниципального задания предоставляется е</w:t>
      </w:r>
      <w:r w:rsidR="00394FB8" w:rsidRPr="004756EB">
        <w:rPr>
          <w:rFonts w:ascii="Times New Roman" w:hAnsi="Times New Roman" w:cs="Times New Roman"/>
          <w:sz w:val="28"/>
          <w:szCs w:val="28"/>
        </w:rPr>
        <w:t xml:space="preserve">жеквартально в срок до 10 числа месяца, следующего за отчетным кварталом, что </w:t>
      </w:r>
      <w:r w:rsidR="00394FB8" w:rsidRPr="00894C52">
        <w:rPr>
          <w:rFonts w:ascii="Times New Roman" w:hAnsi="Times New Roman" w:cs="Times New Roman"/>
          <w:i/>
          <w:sz w:val="28"/>
          <w:szCs w:val="28"/>
        </w:rPr>
        <w:t>не соответствует</w:t>
      </w:r>
      <w:r w:rsidR="00394FB8" w:rsidRPr="004756EB">
        <w:rPr>
          <w:rFonts w:ascii="Times New Roman" w:hAnsi="Times New Roman" w:cs="Times New Roman"/>
          <w:sz w:val="28"/>
          <w:szCs w:val="28"/>
        </w:rPr>
        <w:t xml:space="preserve"> пункту 2.3.3. Приложения № 2 к Порядку формирования и финансового обеспечения муниципального задания </w:t>
      </w:r>
      <w:r w:rsidR="00245ECB">
        <w:rPr>
          <w:rFonts w:ascii="Times New Roman" w:hAnsi="Times New Roman" w:cs="Times New Roman"/>
          <w:sz w:val="28"/>
          <w:szCs w:val="28"/>
        </w:rPr>
        <w:t xml:space="preserve"> </w:t>
      </w:r>
      <w:r w:rsidR="00394FB8" w:rsidRPr="004756EB">
        <w:rPr>
          <w:rFonts w:ascii="Times New Roman" w:hAnsi="Times New Roman" w:cs="Times New Roman"/>
          <w:sz w:val="28"/>
          <w:szCs w:val="28"/>
        </w:rPr>
        <w:t>«в срок до 25 числа месяца, следующего за отчетным кварталом».</w:t>
      </w:r>
    </w:p>
    <w:p w:rsidR="00394FB8" w:rsidRPr="002B5C9D" w:rsidRDefault="002B5C9D" w:rsidP="004756EB">
      <w:pPr>
        <w:pStyle w:val="211"/>
        <w:ind w:firstLine="709"/>
        <w:jc w:val="both"/>
        <w:rPr>
          <w:szCs w:val="28"/>
        </w:rPr>
      </w:pPr>
      <w:r w:rsidRPr="002B5C9D">
        <w:rPr>
          <w:bCs/>
          <w:szCs w:val="28"/>
        </w:rPr>
        <w:t>2.</w:t>
      </w:r>
      <w:r>
        <w:rPr>
          <w:bCs/>
          <w:szCs w:val="28"/>
        </w:rPr>
        <w:t xml:space="preserve"> </w:t>
      </w:r>
      <w:r w:rsidR="004756EB" w:rsidRPr="002B5C9D">
        <w:rPr>
          <w:bCs/>
          <w:szCs w:val="28"/>
        </w:rPr>
        <w:t>В результате п</w:t>
      </w:r>
      <w:r w:rsidR="00394FB8" w:rsidRPr="002B5C9D">
        <w:rPr>
          <w:bCs/>
          <w:szCs w:val="28"/>
        </w:rPr>
        <w:t>роверк</w:t>
      </w:r>
      <w:r w:rsidR="004756EB" w:rsidRPr="002B5C9D">
        <w:rPr>
          <w:bCs/>
          <w:szCs w:val="28"/>
        </w:rPr>
        <w:t>и</w:t>
      </w:r>
      <w:r w:rsidR="00394FB8" w:rsidRPr="002B5C9D">
        <w:rPr>
          <w:bCs/>
          <w:szCs w:val="28"/>
        </w:rPr>
        <w:t xml:space="preserve"> организации и ведения бухгалтерского учета и отчетности</w:t>
      </w:r>
      <w:r w:rsidR="004756EB" w:rsidRPr="002B5C9D">
        <w:rPr>
          <w:bCs/>
          <w:szCs w:val="28"/>
        </w:rPr>
        <w:t xml:space="preserve"> установлен</w:t>
      </w:r>
      <w:r w:rsidR="00882DCD">
        <w:rPr>
          <w:bCs/>
          <w:szCs w:val="28"/>
        </w:rPr>
        <w:t>ы</w:t>
      </w:r>
      <w:r w:rsidR="004756EB" w:rsidRPr="002B5C9D">
        <w:rPr>
          <w:bCs/>
          <w:szCs w:val="28"/>
        </w:rPr>
        <w:t xml:space="preserve"> замечания по Приказу по учетной политике:</w:t>
      </w:r>
    </w:p>
    <w:p w:rsidR="00394FB8" w:rsidRPr="0015771D" w:rsidRDefault="00394FB8" w:rsidP="00394FB8">
      <w:pPr>
        <w:spacing w:line="0" w:lineRule="atLeast"/>
        <w:jc w:val="both"/>
        <w:rPr>
          <w:sz w:val="28"/>
          <w:szCs w:val="28"/>
          <w:highlight w:val="yellow"/>
        </w:rPr>
      </w:pPr>
      <w:r w:rsidRPr="002B5C9D">
        <w:rPr>
          <w:color w:val="000000"/>
          <w:sz w:val="28"/>
          <w:szCs w:val="28"/>
        </w:rPr>
        <w:tab/>
      </w:r>
      <w:r w:rsidR="002B5C9D">
        <w:rPr>
          <w:color w:val="000000"/>
          <w:sz w:val="28"/>
          <w:szCs w:val="28"/>
        </w:rPr>
        <w:t>н</w:t>
      </w:r>
      <w:r w:rsidRPr="002B5C9D">
        <w:rPr>
          <w:color w:val="000000"/>
          <w:sz w:val="28"/>
          <w:szCs w:val="28"/>
        </w:rPr>
        <w:t xml:space="preserve">еобходимо предусмотреть в Приказе по учетной политике </w:t>
      </w:r>
      <w:r w:rsidRPr="002B5C9D">
        <w:rPr>
          <w:sz w:val="28"/>
          <w:szCs w:val="28"/>
        </w:rPr>
        <w:t>перечисление заработной платы, денежных сре</w:t>
      </w:r>
      <w:proofErr w:type="gramStart"/>
      <w:r w:rsidRPr="002B5C9D">
        <w:rPr>
          <w:sz w:val="28"/>
          <w:szCs w:val="28"/>
        </w:rPr>
        <w:t>дств в п</w:t>
      </w:r>
      <w:proofErr w:type="gramEnd"/>
      <w:r w:rsidRPr="002B5C9D">
        <w:rPr>
          <w:sz w:val="28"/>
          <w:szCs w:val="28"/>
        </w:rPr>
        <w:t>одотчет сотрудникам,  на лицевые</w:t>
      </w:r>
      <w:r w:rsidRPr="001028CD">
        <w:rPr>
          <w:sz w:val="28"/>
          <w:szCs w:val="28"/>
        </w:rPr>
        <w:t xml:space="preserve"> счета сотрудников </w:t>
      </w:r>
      <w:r>
        <w:rPr>
          <w:sz w:val="28"/>
          <w:szCs w:val="28"/>
        </w:rPr>
        <w:t xml:space="preserve">учреждения (на электронном носителе  </w:t>
      </w:r>
      <w:r w:rsidRPr="001028CD">
        <w:rPr>
          <w:sz w:val="28"/>
          <w:szCs w:val="28"/>
        </w:rPr>
        <w:t xml:space="preserve">в </w:t>
      </w:r>
      <w:r>
        <w:rPr>
          <w:sz w:val="28"/>
          <w:szCs w:val="28"/>
        </w:rPr>
        <w:t>отделение банка).</w:t>
      </w:r>
    </w:p>
    <w:p w:rsidR="00394FB8" w:rsidRPr="0098085E" w:rsidRDefault="00394FB8" w:rsidP="00394FB8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B5C9D">
        <w:rPr>
          <w:sz w:val="28"/>
          <w:szCs w:val="28"/>
        </w:rPr>
        <w:t>н</w:t>
      </w:r>
      <w:r>
        <w:rPr>
          <w:sz w:val="28"/>
          <w:szCs w:val="28"/>
        </w:rPr>
        <w:t xml:space="preserve">еобходимо внести изменения </w:t>
      </w:r>
      <w:proofErr w:type="gramStart"/>
      <w:r>
        <w:rPr>
          <w:sz w:val="28"/>
          <w:szCs w:val="28"/>
        </w:rPr>
        <w:t>в отдельные приложения  к Приказу по учетной политике в связи со сменой</w:t>
      </w:r>
      <w:proofErr w:type="gramEnd"/>
      <w:r>
        <w:rPr>
          <w:sz w:val="28"/>
          <w:szCs w:val="28"/>
        </w:rPr>
        <w:t xml:space="preserve">  должностных лиц.</w:t>
      </w:r>
      <w:r>
        <w:rPr>
          <w:rFonts w:eastAsiaTheme="minorHAnsi"/>
          <w:lang w:eastAsia="en-US"/>
        </w:rPr>
        <w:t xml:space="preserve"> </w:t>
      </w:r>
    </w:p>
    <w:p w:rsidR="00394FB8" w:rsidRPr="004756EB" w:rsidRDefault="002B5C9D" w:rsidP="004756EB">
      <w:pPr>
        <w:ind w:firstLine="708"/>
        <w:jc w:val="both"/>
        <w:rPr>
          <w:sz w:val="28"/>
          <w:szCs w:val="28"/>
        </w:rPr>
      </w:pPr>
      <w:r w:rsidRPr="002B5C9D">
        <w:rPr>
          <w:bCs/>
          <w:sz w:val="28"/>
          <w:szCs w:val="28"/>
        </w:rPr>
        <w:t xml:space="preserve">3. </w:t>
      </w:r>
      <w:r w:rsidR="004756EB" w:rsidRPr="002B5C9D">
        <w:rPr>
          <w:bCs/>
          <w:sz w:val="28"/>
          <w:szCs w:val="28"/>
        </w:rPr>
        <w:t xml:space="preserve">В ходе проверки </w:t>
      </w:r>
      <w:r w:rsidR="00394FB8" w:rsidRPr="002B5C9D">
        <w:rPr>
          <w:bCs/>
          <w:sz w:val="28"/>
          <w:szCs w:val="28"/>
        </w:rPr>
        <w:t xml:space="preserve"> по</w:t>
      </w:r>
      <w:r w:rsidR="004756EB" w:rsidRPr="002B5C9D">
        <w:rPr>
          <w:bCs/>
          <w:sz w:val="28"/>
          <w:szCs w:val="28"/>
        </w:rPr>
        <w:t>рядка ведения кассовых операций установлено,</w:t>
      </w:r>
      <w:r w:rsidR="004756EB" w:rsidRPr="004756EB">
        <w:rPr>
          <w:rFonts w:eastAsia="Arial CYR" w:cs="Arial CYR"/>
          <w:b/>
          <w:sz w:val="28"/>
          <w:szCs w:val="28"/>
        </w:rPr>
        <w:t xml:space="preserve"> </w:t>
      </w:r>
      <w:r w:rsidR="004756EB">
        <w:rPr>
          <w:rFonts w:eastAsia="Arial CYR" w:cs="Arial CYR"/>
          <w:b/>
          <w:sz w:val="28"/>
          <w:szCs w:val="28"/>
        </w:rPr>
        <w:t xml:space="preserve"> </w:t>
      </w:r>
      <w:r w:rsidR="004756EB" w:rsidRPr="002B5C9D">
        <w:rPr>
          <w:rFonts w:eastAsia="Arial CYR" w:cs="Arial CYR"/>
          <w:sz w:val="28"/>
          <w:szCs w:val="28"/>
        </w:rPr>
        <w:t>что</w:t>
      </w:r>
      <w:r w:rsidR="004756EB">
        <w:rPr>
          <w:rFonts w:eastAsia="Arial CYR" w:cs="Arial CYR"/>
          <w:b/>
          <w:sz w:val="28"/>
          <w:szCs w:val="28"/>
        </w:rPr>
        <w:t xml:space="preserve"> </w:t>
      </w:r>
      <w:r w:rsidR="004756EB" w:rsidRPr="00894C52">
        <w:rPr>
          <w:rFonts w:eastAsia="Arial CYR" w:cs="Arial CYR"/>
          <w:i/>
          <w:sz w:val="28"/>
          <w:szCs w:val="28"/>
        </w:rPr>
        <w:t>в нарушение</w:t>
      </w:r>
      <w:r w:rsidR="004756EB" w:rsidRPr="00F12BF1">
        <w:rPr>
          <w:rFonts w:eastAsia="Arial CYR" w:cs="Arial CYR"/>
          <w:sz w:val="28"/>
          <w:szCs w:val="28"/>
        </w:rPr>
        <w:t xml:space="preserve">  пункта 2.5 </w:t>
      </w:r>
      <w:r w:rsidR="004756EB" w:rsidRPr="00F12BF1">
        <w:rPr>
          <w:sz w:val="28"/>
          <w:szCs w:val="28"/>
        </w:rPr>
        <w:t>Порядок №373-П кассовая книга не скреплена оттиском печати и заверительная надпись о количестве листов в кассовой книге</w:t>
      </w:r>
      <w:r w:rsidR="004756EB">
        <w:rPr>
          <w:sz w:val="28"/>
          <w:szCs w:val="28"/>
        </w:rPr>
        <w:t xml:space="preserve"> только</w:t>
      </w:r>
      <w:r w:rsidR="004756EB" w:rsidRPr="00F12BF1">
        <w:rPr>
          <w:sz w:val="28"/>
          <w:szCs w:val="28"/>
        </w:rPr>
        <w:t xml:space="preserve"> бухгалтер</w:t>
      </w:r>
      <w:r w:rsidR="004756EB">
        <w:rPr>
          <w:sz w:val="28"/>
          <w:szCs w:val="28"/>
        </w:rPr>
        <w:t>а</w:t>
      </w:r>
      <w:r w:rsidR="004756EB" w:rsidRPr="00F12BF1">
        <w:rPr>
          <w:sz w:val="28"/>
          <w:szCs w:val="28"/>
        </w:rPr>
        <w:t>.</w:t>
      </w:r>
    </w:p>
    <w:p w:rsidR="00394FB8" w:rsidRPr="00F12BF1" w:rsidRDefault="00394FB8" w:rsidP="00394FB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94C52">
        <w:rPr>
          <w:i/>
          <w:sz w:val="28"/>
          <w:szCs w:val="28"/>
        </w:rPr>
        <w:t>В нарушения</w:t>
      </w:r>
      <w:r w:rsidRPr="000F779B">
        <w:rPr>
          <w:sz w:val="28"/>
          <w:szCs w:val="28"/>
        </w:rPr>
        <w:t xml:space="preserve"> </w:t>
      </w:r>
      <w:hyperlink r:id="rId9" w:history="1">
        <w:r w:rsidRPr="00F87013">
          <w:rPr>
            <w:rStyle w:val="a8"/>
            <w:color w:val="auto"/>
            <w:sz w:val="28"/>
            <w:szCs w:val="28"/>
            <w:u w:val="none"/>
          </w:rPr>
          <w:t>пункта 4.4</w:t>
        </w:r>
      </w:hyperlink>
      <w:r w:rsidRPr="00F87013">
        <w:rPr>
          <w:sz w:val="28"/>
          <w:szCs w:val="28"/>
        </w:rPr>
        <w:t xml:space="preserve"> П</w:t>
      </w:r>
      <w:r w:rsidRPr="00F12BF1">
        <w:rPr>
          <w:sz w:val="28"/>
          <w:szCs w:val="28"/>
        </w:rPr>
        <w:t>орядка №373-П и пункта 6.19 Приказа по учетной политике, в декабре месяце выдано в подотчет работнику Учреждения сумма 2 450,0 рублей, РКО  № 70 от 12.12.2013г., без письменного заявления работника и</w:t>
      </w:r>
      <w:r>
        <w:rPr>
          <w:sz w:val="28"/>
          <w:szCs w:val="28"/>
        </w:rPr>
        <w:t xml:space="preserve"> без подписи руководителя и отсутствует авансовый отчет по использованию подотчетной суммы.</w:t>
      </w:r>
    </w:p>
    <w:p w:rsidR="00394FB8" w:rsidRPr="00D43170" w:rsidRDefault="00514DB3" w:rsidP="004756EB">
      <w:pPr>
        <w:spacing w:line="0" w:lineRule="atLeast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2B5C9D">
        <w:rPr>
          <w:sz w:val="28"/>
          <w:szCs w:val="28"/>
        </w:rPr>
        <w:t xml:space="preserve">4. </w:t>
      </w:r>
      <w:r w:rsidR="004756EB">
        <w:rPr>
          <w:sz w:val="28"/>
          <w:szCs w:val="28"/>
        </w:rPr>
        <w:t xml:space="preserve">При проверке </w:t>
      </w:r>
      <w:r w:rsidR="00394FB8" w:rsidRPr="009229E5">
        <w:rPr>
          <w:b/>
          <w:bCs/>
          <w:sz w:val="28"/>
          <w:szCs w:val="28"/>
        </w:rPr>
        <w:t xml:space="preserve"> </w:t>
      </w:r>
      <w:r w:rsidR="00394FB8" w:rsidRPr="002B5C9D">
        <w:rPr>
          <w:bCs/>
          <w:sz w:val="28"/>
          <w:szCs w:val="28"/>
        </w:rPr>
        <w:t>р</w:t>
      </w:r>
      <w:r w:rsidR="004756EB" w:rsidRPr="002B5C9D">
        <w:rPr>
          <w:bCs/>
          <w:sz w:val="28"/>
          <w:szCs w:val="28"/>
        </w:rPr>
        <w:t>асчетов  с подотчетными лицами установлено, что</w:t>
      </w:r>
      <w:r w:rsidR="004756EB">
        <w:rPr>
          <w:b/>
          <w:bCs/>
          <w:sz w:val="28"/>
          <w:szCs w:val="28"/>
        </w:rPr>
        <w:t xml:space="preserve"> </w:t>
      </w:r>
      <w:r w:rsidR="004756EB" w:rsidRPr="00894C52">
        <w:rPr>
          <w:bCs/>
          <w:i/>
          <w:sz w:val="28"/>
          <w:szCs w:val="28"/>
        </w:rPr>
        <w:t xml:space="preserve">в </w:t>
      </w:r>
      <w:r w:rsidR="00394FB8" w:rsidRPr="00894C52">
        <w:rPr>
          <w:i/>
          <w:sz w:val="28"/>
          <w:szCs w:val="28"/>
        </w:rPr>
        <w:t xml:space="preserve"> нарушение</w:t>
      </w:r>
      <w:r w:rsidR="00394FB8" w:rsidRPr="0042414F">
        <w:rPr>
          <w:sz w:val="28"/>
          <w:szCs w:val="28"/>
        </w:rPr>
        <w:t xml:space="preserve"> п. 26 Постановления от 13.10.2008 № 749,  п. 6.22 Учетной </w:t>
      </w:r>
      <w:r w:rsidR="00394FB8" w:rsidRPr="00D43170">
        <w:rPr>
          <w:sz w:val="28"/>
          <w:szCs w:val="28"/>
        </w:rPr>
        <w:t xml:space="preserve">политики,  имеет место представление </w:t>
      </w:r>
      <w:hyperlink r:id="rId10" w:history="1">
        <w:r w:rsidR="00394FB8" w:rsidRPr="00D43170">
          <w:rPr>
            <w:rFonts w:eastAsiaTheme="minorHAnsi"/>
            <w:sz w:val="28"/>
            <w:szCs w:val="28"/>
            <w:lang w:eastAsia="en-US"/>
          </w:rPr>
          <w:t xml:space="preserve">авансовых </w:t>
        </w:r>
        <w:proofErr w:type="gramStart"/>
        <w:r w:rsidR="00394FB8" w:rsidRPr="00D43170">
          <w:rPr>
            <w:rFonts w:eastAsiaTheme="minorHAnsi"/>
            <w:sz w:val="28"/>
            <w:szCs w:val="28"/>
            <w:lang w:eastAsia="en-US"/>
          </w:rPr>
          <w:t>отчет</w:t>
        </w:r>
      </w:hyperlink>
      <w:r w:rsidR="00394FB8" w:rsidRPr="00D43170">
        <w:rPr>
          <w:rFonts w:eastAsiaTheme="minorHAnsi"/>
          <w:sz w:val="28"/>
          <w:szCs w:val="28"/>
          <w:lang w:eastAsia="en-US"/>
        </w:rPr>
        <w:t>ов</w:t>
      </w:r>
      <w:proofErr w:type="gramEnd"/>
      <w:r w:rsidR="00394FB8" w:rsidRPr="00D43170">
        <w:rPr>
          <w:rFonts w:eastAsiaTheme="minorHAnsi"/>
          <w:sz w:val="28"/>
          <w:szCs w:val="28"/>
          <w:lang w:eastAsia="en-US"/>
        </w:rPr>
        <w:t xml:space="preserve"> по выданным работникам перед отъездом в командировку денежным авансам на командировочные расходы  </w:t>
      </w:r>
      <w:r w:rsidR="00394FB8" w:rsidRPr="00D43170">
        <w:rPr>
          <w:sz w:val="28"/>
          <w:szCs w:val="28"/>
        </w:rPr>
        <w:t xml:space="preserve"> по истечении  установленного   срока пред</w:t>
      </w:r>
      <w:r w:rsidR="002B5C9D">
        <w:rPr>
          <w:sz w:val="28"/>
          <w:szCs w:val="28"/>
        </w:rPr>
        <w:t>оставления  отчетности - 3 дней.</w:t>
      </w:r>
    </w:p>
    <w:p w:rsidR="00394FB8" w:rsidRDefault="002B5C9D" w:rsidP="00514D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iCs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514DB3" w:rsidRPr="002B5C9D">
        <w:rPr>
          <w:sz w:val="28"/>
          <w:szCs w:val="28"/>
        </w:rPr>
        <w:t>При проверке</w:t>
      </w:r>
      <w:r w:rsidR="00394FB8" w:rsidRPr="002B5C9D">
        <w:rPr>
          <w:sz w:val="28"/>
          <w:szCs w:val="28"/>
        </w:rPr>
        <w:t xml:space="preserve"> расчетов с поставщиками и подрядчиками</w:t>
      </w:r>
      <w:r w:rsidR="00514DB3" w:rsidRPr="002B5C9D">
        <w:rPr>
          <w:sz w:val="28"/>
          <w:szCs w:val="28"/>
        </w:rPr>
        <w:t>,</w:t>
      </w:r>
      <w:r w:rsidR="00514DB3">
        <w:rPr>
          <w:b/>
          <w:sz w:val="28"/>
          <w:szCs w:val="28"/>
        </w:rPr>
        <w:t xml:space="preserve"> </w:t>
      </w:r>
      <w:r w:rsidR="00514DB3" w:rsidRPr="00894C52">
        <w:rPr>
          <w:i/>
          <w:sz w:val="28"/>
          <w:szCs w:val="28"/>
        </w:rPr>
        <w:t>в</w:t>
      </w:r>
      <w:r w:rsidR="00394FB8" w:rsidRPr="00894C52">
        <w:rPr>
          <w:i/>
          <w:iCs/>
          <w:sz w:val="28"/>
          <w:szCs w:val="28"/>
        </w:rPr>
        <w:t xml:space="preserve"> нарушение</w:t>
      </w:r>
      <w:r w:rsidR="00394FB8" w:rsidRPr="00EC4B23">
        <w:rPr>
          <w:iCs/>
          <w:sz w:val="28"/>
          <w:szCs w:val="28"/>
        </w:rPr>
        <w:t xml:space="preserve"> статьи 10 </w:t>
      </w:r>
      <w:r w:rsidR="00394FB8" w:rsidRPr="00EC4B23">
        <w:rPr>
          <w:sz w:val="28"/>
          <w:szCs w:val="28"/>
        </w:rPr>
        <w:t xml:space="preserve"> Федерального закона от 06.12.2011г. № 402-ФЗ имеет место не</w:t>
      </w:r>
      <w:r w:rsidR="00394FB8" w:rsidRPr="00EC4B23">
        <w:rPr>
          <w:iCs/>
          <w:sz w:val="28"/>
          <w:szCs w:val="28"/>
        </w:rPr>
        <w:t>своевременное отражения совершённых хозяйственных операций в регистрах бухгалтерского учёта</w:t>
      </w:r>
      <w:r w:rsidR="00514DB3">
        <w:rPr>
          <w:iCs/>
          <w:sz w:val="28"/>
          <w:szCs w:val="28"/>
        </w:rPr>
        <w:t>.</w:t>
      </w:r>
    </w:p>
    <w:p w:rsidR="00394FB8" w:rsidRPr="001C7202" w:rsidRDefault="00514DB3" w:rsidP="004756EB">
      <w:pPr>
        <w:ind w:firstLine="709"/>
        <w:jc w:val="both"/>
        <w:rPr>
          <w:iCs/>
          <w:sz w:val="28"/>
          <w:szCs w:val="28"/>
        </w:rPr>
      </w:pPr>
      <w:r w:rsidRPr="00894C52">
        <w:rPr>
          <w:i/>
          <w:iCs/>
          <w:sz w:val="28"/>
          <w:szCs w:val="28"/>
        </w:rPr>
        <w:lastRenderedPageBreak/>
        <w:t>В</w:t>
      </w:r>
      <w:r w:rsidR="00394FB8" w:rsidRPr="00894C52">
        <w:rPr>
          <w:i/>
          <w:iCs/>
          <w:sz w:val="28"/>
          <w:szCs w:val="28"/>
        </w:rPr>
        <w:t xml:space="preserve"> нарушение</w:t>
      </w:r>
      <w:r w:rsidR="00394FB8" w:rsidRPr="002B306D">
        <w:rPr>
          <w:iCs/>
          <w:sz w:val="28"/>
          <w:szCs w:val="28"/>
        </w:rPr>
        <w:t xml:space="preserve"> </w:t>
      </w:r>
      <w:hyperlink r:id="rId11" w:history="1">
        <w:r w:rsidR="00394FB8" w:rsidRPr="002B306D">
          <w:rPr>
            <w:rFonts w:eastAsiaTheme="minorHAnsi"/>
            <w:sz w:val="28"/>
            <w:szCs w:val="28"/>
            <w:lang w:eastAsia="en-US"/>
          </w:rPr>
          <w:t>пункта 3 ст. 168</w:t>
        </w:r>
      </w:hyperlink>
      <w:r w:rsidR="00394FB8" w:rsidRPr="002B306D">
        <w:rPr>
          <w:rFonts w:eastAsiaTheme="minorHAnsi"/>
          <w:sz w:val="28"/>
          <w:szCs w:val="28"/>
          <w:lang w:eastAsia="en-US"/>
        </w:rPr>
        <w:t xml:space="preserve"> НК</w:t>
      </w:r>
      <w:r w:rsidR="00394FB8">
        <w:rPr>
          <w:rFonts w:eastAsiaTheme="minorHAnsi"/>
          <w:sz w:val="28"/>
          <w:szCs w:val="28"/>
          <w:lang w:eastAsia="en-US"/>
        </w:rPr>
        <w:t xml:space="preserve"> РФ </w:t>
      </w:r>
      <w:r>
        <w:rPr>
          <w:rFonts w:eastAsiaTheme="minorHAnsi"/>
          <w:bCs/>
          <w:sz w:val="28"/>
          <w:szCs w:val="28"/>
          <w:lang w:eastAsia="en-US"/>
        </w:rPr>
        <w:t xml:space="preserve">имеет место </w:t>
      </w:r>
      <w:r w:rsidR="00394FB8" w:rsidRPr="002B306D">
        <w:rPr>
          <w:rFonts w:eastAsiaTheme="minorHAnsi"/>
          <w:bCs/>
          <w:sz w:val="28"/>
          <w:szCs w:val="28"/>
          <w:lang w:eastAsia="en-US"/>
        </w:rPr>
        <w:t xml:space="preserve"> выставлен</w:t>
      </w:r>
      <w:r>
        <w:rPr>
          <w:rFonts w:eastAsiaTheme="minorHAnsi"/>
          <w:bCs/>
          <w:sz w:val="28"/>
          <w:szCs w:val="28"/>
          <w:lang w:eastAsia="en-US"/>
        </w:rPr>
        <w:t>ие счето</w:t>
      </w:r>
      <w:proofErr w:type="gramStart"/>
      <w:r>
        <w:rPr>
          <w:rFonts w:eastAsiaTheme="minorHAnsi"/>
          <w:bCs/>
          <w:sz w:val="28"/>
          <w:szCs w:val="28"/>
          <w:lang w:eastAsia="en-US"/>
        </w:rPr>
        <w:t>в-</w:t>
      </w:r>
      <w:proofErr w:type="gramEnd"/>
      <w:r>
        <w:rPr>
          <w:rFonts w:eastAsiaTheme="minorHAnsi"/>
          <w:bCs/>
          <w:sz w:val="28"/>
          <w:szCs w:val="28"/>
          <w:lang w:eastAsia="en-US"/>
        </w:rPr>
        <w:t xml:space="preserve"> фактур</w:t>
      </w:r>
      <w:r w:rsidR="00394FB8" w:rsidRPr="002B306D">
        <w:rPr>
          <w:rFonts w:eastAsiaTheme="minorHAnsi"/>
          <w:bCs/>
          <w:sz w:val="28"/>
          <w:szCs w:val="28"/>
          <w:lang w:eastAsia="en-US"/>
        </w:rPr>
        <w:t xml:space="preserve"> позднее 5 календарных дней с даты отгрузки товаров (выполнения работ, оказания услуг).</w:t>
      </w:r>
    </w:p>
    <w:p w:rsidR="00394FB8" w:rsidRDefault="002B5C9D" w:rsidP="002B5C9D">
      <w:pPr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6. </w:t>
      </w:r>
      <w:r w:rsidR="00514DB3" w:rsidRPr="002B5C9D">
        <w:rPr>
          <w:sz w:val="28"/>
          <w:szCs w:val="28"/>
        </w:rPr>
        <w:t>В ходе проверки о</w:t>
      </w:r>
      <w:r w:rsidR="00394FB8" w:rsidRPr="002B5C9D">
        <w:rPr>
          <w:sz w:val="28"/>
          <w:szCs w:val="28"/>
        </w:rPr>
        <w:t>формление путевых листов, учета и списания горюч</w:t>
      </w:r>
      <w:proofErr w:type="gramStart"/>
      <w:r w:rsidR="00394FB8" w:rsidRPr="002B5C9D">
        <w:rPr>
          <w:sz w:val="28"/>
          <w:szCs w:val="28"/>
        </w:rPr>
        <w:t>е-</w:t>
      </w:r>
      <w:proofErr w:type="gramEnd"/>
      <w:r w:rsidR="00394FB8" w:rsidRPr="002B5C9D">
        <w:rPr>
          <w:sz w:val="28"/>
          <w:szCs w:val="28"/>
        </w:rPr>
        <w:t xml:space="preserve"> смазочных материалов (ГСМ)</w:t>
      </w:r>
      <w:r w:rsidR="00514DB3" w:rsidRPr="002B5C9D">
        <w:rPr>
          <w:sz w:val="28"/>
          <w:szCs w:val="28"/>
        </w:rPr>
        <w:t xml:space="preserve">, установлено, что </w:t>
      </w:r>
      <w:r w:rsidR="00514DB3" w:rsidRPr="00894C52">
        <w:rPr>
          <w:i/>
          <w:sz w:val="28"/>
          <w:szCs w:val="28"/>
        </w:rPr>
        <w:t>в</w:t>
      </w:r>
      <w:r w:rsidR="00394FB8" w:rsidRPr="00894C52">
        <w:rPr>
          <w:i/>
          <w:sz w:val="28"/>
          <w:szCs w:val="28"/>
        </w:rPr>
        <w:t xml:space="preserve"> нарушени</w:t>
      </w:r>
      <w:r w:rsidRPr="00894C52">
        <w:rPr>
          <w:i/>
          <w:sz w:val="28"/>
          <w:szCs w:val="28"/>
        </w:rPr>
        <w:t>е</w:t>
      </w:r>
      <w:r w:rsidR="00394FB8" w:rsidRPr="006C1410">
        <w:rPr>
          <w:b/>
          <w:sz w:val="28"/>
          <w:szCs w:val="28"/>
        </w:rPr>
        <w:t xml:space="preserve"> </w:t>
      </w:r>
      <w:r w:rsidR="00394FB8" w:rsidRPr="006C1410">
        <w:rPr>
          <w:b/>
        </w:rPr>
        <w:t xml:space="preserve"> </w:t>
      </w:r>
      <w:r w:rsidR="00394FB8" w:rsidRPr="006C1410">
        <w:rPr>
          <w:sz w:val="28"/>
          <w:szCs w:val="28"/>
        </w:rPr>
        <w:t>статьи</w:t>
      </w:r>
      <w:r w:rsidR="00394FB8">
        <w:rPr>
          <w:sz w:val="28"/>
          <w:szCs w:val="28"/>
        </w:rPr>
        <w:t xml:space="preserve"> 9 </w:t>
      </w:r>
      <w:r w:rsidR="00394FB8" w:rsidRPr="006C1410">
        <w:rPr>
          <w:sz w:val="28"/>
          <w:szCs w:val="28"/>
        </w:rPr>
        <w:t xml:space="preserve">  </w:t>
      </w:r>
      <w:r w:rsidR="00394FB8">
        <w:rPr>
          <w:sz w:val="28"/>
          <w:szCs w:val="28"/>
        </w:rPr>
        <w:t>Федерального закона от 06.12.2011г. № 402-ФЗ</w:t>
      </w:r>
      <w:r w:rsidR="00394FB8" w:rsidRPr="006C1410">
        <w:rPr>
          <w:sz w:val="28"/>
          <w:szCs w:val="28"/>
        </w:rPr>
        <w:t xml:space="preserve"> и приказа Минтранса РФ  № 152 от 18.09.2008  в путевых листах имеет место исправления,  оф</w:t>
      </w:r>
      <w:r>
        <w:rPr>
          <w:sz w:val="28"/>
          <w:szCs w:val="28"/>
        </w:rPr>
        <w:t>ормленные не надлежащим образом.</w:t>
      </w:r>
    </w:p>
    <w:p w:rsidR="00394FB8" w:rsidRPr="006C1410" w:rsidRDefault="00394FB8" w:rsidP="00394FB8">
      <w:pPr>
        <w:widowControl w:val="0"/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Кроме того в ходе проверки установлено, что к приказам об использовании автотранспорта  за январ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март 2013 года  приложены путевые листы  2012 года, в результате списание ГСМ осуществлялось </w:t>
      </w:r>
      <w:r w:rsidRPr="00894C52">
        <w:rPr>
          <w:i/>
          <w:sz w:val="28"/>
          <w:szCs w:val="28"/>
        </w:rPr>
        <w:t>не правомерно</w:t>
      </w:r>
      <w:r>
        <w:rPr>
          <w:sz w:val="28"/>
          <w:szCs w:val="28"/>
        </w:rPr>
        <w:t>.</w:t>
      </w:r>
    </w:p>
    <w:p w:rsidR="00420E30" w:rsidRDefault="00420E30" w:rsidP="00420E30">
      <w:pPr>
        <w:spacing w:line="240" w:lineRule="atLeast"/>
        <w:ind w:firstLine="708"/>
        <w:jc w:val="both"/>
        <w:rPr>
          <w:b/>
          <w:sz w:val="28"/>
          <w:szCs w:val="28"/>
        </w:rPr>
      </w:pPr>
    </w:p>
    <w:p w:rsidR="00420E30" w:rsidRPr="00420E30" w:rsidRDefault="00420E30" w:rsidP="00420E30">
      <w:pPr>
        <w:spacing w:line="240" w:lineRule="atLeast"/>
        <w:ind w:firstLine="708"/>
        <w:jc w:val="both"/>
        <w:rPr>
          <w:b/>
          <w:sz w:val="28"/>
          <w:szCs w:val="28"/>
        </w:rPr>
      </w:pPr>
      <w:r w:rsidRPr="00420E30">
        <w:rPr>
          <w:b/>
          <w:sz w:val="28"/>
          <w:szCs w:val="28"/>
        </w:rPr>
        <w:t>Предложения:</w:t>
      </w:r>
    </w:p>
    <w:p w:rsidR="00420E30" w:rsidRPr="00420E30" w:rsidRDefault="00420E30" w:rsidP="00420E30">
      <w:pPr>
        <w:pStyle w:val="af7"/>
        <w:numPr>
          <w:ilvl w:val="0"/>
          <w:numId w:val="10"/>
        </w:numPr>
        <w:suppressAutoHyphens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420E30">
        <w:rPr>
          <w:rFonts w:ascii="Times New Roman" w:hAnsi="Times New Roman"/>
          <w:sz w:val="28"/>
          <w:szCs w:val="28"/>
        </w:rPr>
        <w:t>Каратузскому районному Совету депутатов:</w:t>
      </w:r>
    </w:p>
    <w:p w:rsidR="00994F40" w:rsidRPr="00994F40" w:rsidRDefault="00420E30" w:rsidP="00420E30">
      <w:pPr>
        <w:spacing w:line="240" w:lineRule="atLeast"/>
        <w:ind w:firstLine="540"/>
        <w:jc w:val="both"/>
        <w:rPr>
          <w:sz w:val="28"/>
          <w:szCs w:val="28"/>
        </w:rPr>
      </w:pPr>
      <w:r w:rsidRPr="00994F40">
        <w:rPr>
          <w:sz w:val="28"/>
          <w:szCs w:val="28"/>
        </w:rPr>
        <w:t xml:space="preserve">Рассмотреть результаты </w:t>
      </w:r>
      <w:r w:rsidR="00994F40" w:rsidRPr="00994F40">
        <w:rPr>
          <w:sz w:val="28"/>
          <w:szCs w:val="28"/>
        </w:rPr>
        <w:t>проверки финансово-хозяйственной деятельности и целевого использования средств субсидий, выделенных из бюджета на выполнение муниципального задания и иные цели муниципальному бюджетному общеобразовательному учреждению «Каратузская средняя общеобразовательная школа им. Е.Ф.Трофимова» за период 2013 года и первое полугодие 2014 года</w:t>
      </w:r>
      <w:r w:rsidR="00994F40">
        <w:rPr>
          <w:sz w:val="28"/>
          <w:szCs w:val="28"/>
        </w:rPr>
        <w:t>.</w:t>
      </w:r>
    </w:p>
    <w:p w:rsidR="00420E30" w:rsidRPr="00420E30" w:rsidRDefault="00420E30" w:rsidP="00420E30">
      <w:pPr>
        <w:spacing w:line="240" w:lineRule="atLeast"/>
        <w:ind w:firstLine="540"/>
        <w:jc w:val="both"/>
        <w:rPr>
          <w:sz w:val="28"/>
          <w:szCs w:val="28"/>
        </w:rPr>
      </w:pPr>
      <w:r w:rsidRPr="00420E30">
        <w:rPr>
          <w:sz w:val="28"/>
          <w:szCs w:val="28"/>
        </w:rPr>
        <w:t xml:space="preserve">2.Управлению образования администрации Каратузского района </w:t>
      </w:r>
    </w:p>
    <w:p w:rsidR="00420E30" w:rsidRPr="00420E30" w:rsidRDefault="00420E30" w:rsidP="00420E30">
      <w:pPr>
        <w:spacing w:line="240" w:lineRule="atLeast"/>
        <w:ind w:firstLine="540"/>
        <w:jc w:val="both"/>
        <w:rPr>
          <w:sz w:val="28"/>
          <w:szCs w:val="28"/>
        </w:rPr>
      </w:pPr>
      <w:r w:rsidRPr="00420E30">
        <w:rPr>
          <w:sz w:val="28"/>
          <w:szCs w:val="28"/>
        </w:rPr>
        <w:t xml:space="preserve">Ознакомиться с результатами </w:t>
      </w:r>
      <w:r w:rsidR="00994F40" w:rsidRPr="00994F40">
        <w:rPr>
          <w:sz w:val="28"/>
          <w:szCs w:val="28"/>
        </w:rPr>
        <w:t>проверки финансово-хозяйственной деятельности и целевого использования средств субсидий, выделенных из бюджета на выполнение муниципального задания и иные цели муниципальному бюджетному общеобразовательному учреждению «Каратузская средняя общеобразовательная школа им. Е.Ф.Трофимова» за период 2013 года и первое полугодие 2014 года</w:t>
      </w:r>
      <w:r w:rsidR="00994F40">
        <w:rPr>
          <w:sz w:val="28"/>
          <w:szCs w:val="28"/>
        </w:rPr>
        <w:t>.</w:t>
      </w:r>
    </w:p>
    <w:p w:rsidR="00420E30" w:rsidRPr="00420E30" w:rsidRDefault="00420E30" w:rsidP="00420E30">
      <w:pPr>
        <w:spacing w:line="240" w:lineRule="atLeast"/>
        <w:ind w:firstLine="540"/>
        <w:jc w:val="both"/>
        <w:rPr>
          <w:sz w:val="28"/>
          <w:szCs w:val="28"/>
        </w:rPr>
      </w:pPr>
      <w:r w:rsidRPr="00420E30">
        <w:rPr>
          <w:sz w:val="28"/>
          <w:szCs w:val="28"/>
        </w:rPr>
        <w:t>Предоставить в ревизионную комиссию информацию о принятых мерах по выявленным нарушениям и недостаткам по результатам  контрольного мероприятия в месячный срок.</w:t>
      </w:r>
    </w:p>
    <w:p w:rsidR="00420E30" w:rsidRPr="00420E30" w:rsidRDefault="00420E30" w:rsidP="00420E30">
      <w:pPr>
        <w:spacing w:line="240" w:lineRule="atLeast"/>
        <w:ind w:firstLine="708"/>
        <w:jc w:val="both"/>
        <w:rPr>
          <w:sz w:val="28"/>
          <w:szCs w:val="28"/>
        </w:rPr>
      </w:pPr>
    </w:p>
    <w:p w:rsidR="00420E30" w:rsidRPr="00420E30" w:rsidRDefault="00420E30" w:rsidP="00420E30">
      <w:pPr>
        <w:jc w:val="both"/>
        <w:rPr>
          <w:sz w:val="28"/>
          <w:szCs w:val="28"/>
        </w:rPr>
      </w:pPr>
      <w:r w:rsidRPr="00420E30">
        <w:rPr>
          <w:sz w:val="28"/>
          <w:szCs w:val="28"/>
        </w:rPr>
        <w:t xml:space="preserve">Председатель </w:t>
      </w:r>
      <w:proofErr w:type="gramStart"/>
      <w:r w:rsidRPr="00420E30">
        <w:rPr>
          <w:sz w:val="28"/>
          <w:szCs w:val="28"/>
        </w:rPr>
        <w:t>ревизионной</w:t>
      </w:r>
      <w:proofErr w:type="gramEnd"/>
    </w:p>
    <w:p w:rsidR="00420E30" w:rsidRPr="00420E30" w:rsidRDefault="00420E30" w:rsidP="00420E30">
      <w:pPr>
        <w:jc w:val="both"/>
        <w:rPr>
          <w:sz w:val="28"/>
          <w:szCs w:val="28"/>
        </w:rPr>
      </w:pPr>
      <w:r w:rsidRPr="00420E30">
        <w:rPr>
          <w:sz w:val="28"/>
          <w:szCs w:val="28"/>
        </w:rPr>
        <w:t>комиссии Карату</w:t>
      </w:r>
      <w:r w:rsidR="00994F40">
        <w:rPr>
          <w:sz w:val="28"/>
          <w:szCs w:val="28"/>
        </w:rPr>
        <w:t>зского района</w:t>
      </w:r>
      <w:r w:rsidR="00994F40">
        <w:rPr>
          <w:sz w:val="28"/>
          <w:szCs w:val="28"/>
        </w:rPr>
        <w:tab/>
      </w:r>
      <w:r w:rsidR="00994F40">
        <w:rPr>
          <w:sz w:val="28"/>
          <w:szCs w:val="28"/>
        </w:rPr>
        <w:tab/>
      </w:r>
      <w:r w:rsidR="00994F40">
        <w:rPr>
          <w:sz w:val="28"/>
          <w:szCs w:val="28"/>
        </w:rPr>
        <w:tab/>
      </w:r>
      <w:r w:rsidR="00994F40">
        <w:rPr>
          <w:sz w:val="28"/>
          <w:szCs w:val="28"/>
        </w:rPr>
        <w:tab/>
      </w:r>
      <w:r w:rsidR="00994F40">
        <w:rPr>
          <w:sz w:val="28"/>
          <w:szCs w:val="28"/>
        </w:rPr>
        <w:tab/>
        <w:t xml:space="preserve">             </w:t>
      </w:r>
      <w:r w:rsidRPr="00420E30">
        <w:rPr>
          <w:sz w:val="28"/>
          <w:szCs w:val="28"/>
        </w:rPr>
        <w:t>Л.И.Зотова</w:t>
      </w:r>
    </w:p>
    <w:p w:rsidR="00420E30" w:rsidRPr="00420E30" w:rsidRDefault="00420E30" w:rsidP="00420E30">
      <w:pPr>
        <w:jc w:val="both"/>
        <w:rPr>
          <w:sz w:val="28"/>
          <w:szCs w:val="28"/>
        </w:rPr>
      </w:pPr>
    </w:p>
    <w:p w:rsidR="00420E30" w:rsidRPr="00420E30" w:rsidRDefault="00420E30" w:rsidP="00420E30">
      <w:pPr>
        <w:jc w:val="both"/>
        <w:rPr>
          <w:sz w:val="28"/>
          <w:szCs w:val="28"/>
        </w:rPr>
      </w:pPr>
      <w:r w:rsidRPr="00420E30">
        <w:rPr>
          <w:sz w:val="28"/>
          <w:szCs w:val="28"/>
        </w:rPr>
        <w:t xml:space="preserve">Руководитель управления образования     </w:t>
      </w:r>
    </w:p>
    <w:p w:rsidR="00994F40" w:rsidRDefault="00420E30" w:rsidP="00420E30">
      <w:pPr>
        <w:jc w:val="both"/>
        <w:rPr>
          <w:sz w:val="28"/>
          <w:szCs w:val="28"/>
        </w:rPr>
      </w:pPr>
      <w:r w:rsidRPr="00420E30">
        <w:rPr>
          <w:sz w:val="28"/>
          <w:szCs w:val="28"/>
        </w:rPr>
        <w:t>Администрации Каратузского района</w:t>
      </w:r>
      <w:r w:rsidRPr="00420E30">
        <w:rPr>
          <w:sz w:val="28"/>
          <w:szCs w:val="28"/>
        </w:rPr>
        <w:tab/>
      </w:r>
      <w:r w:rsidRPr="00420E30">
        <w:rPr>
          <w:sz w:val="28"/>
          <w:szCs w:val="28"/>
        </w:rPr>
        <w:tab/>
      </w:r>
      <w:r w:rsidR="00994F40">
        <w:rPr>
          <w:sz w:val="28"/>
          <w:szCs w:val="28"/>
        </w:rPr>
        <w:t xml:space="preserve"> </w:t>
      </w:r>
      <w:r w:rsidRPr="00420E30">
        <w:rPr>
          <w:sz w:val="28"/>
          <w:szCs w:val="28"/>
        </w:rPr>
        <w:t xml:space="preserve">                </w:t>
      </w:r>
      <w:r w:rsidR="00994F40">
        <w:rPr>
          <w:sz w:val="28"/>
          <w:szCs w:val="28"/>
        </w:rPr>
        <w:t xml:space="preserve">   </w:t>
      </w:r>
      <w:r w:rsidR="00994F40">
        <w:rPr>
          <w:sz w:val="28"/>
          <w:szCs w:val="28"/>
        </w:rPr>
        <w:tab/>
        <w:t xml:space="preserve">               </w:t>
      </w:r>
      <w:r w:rsidRPr="00420E30">
        <w:rPr>
          <w:sz w:val="28"/>
          <w:szCs w:val="28"/>
        </w:rPr>
        <w:t>А.А.Савин</w:t>
      </w:r>
    </w:p>
    <w:p w:rsidR="00420E30" w:rsidRPr="00420E30" w:rsidRDefault="00420E30" w:rsidP="00420E30">
      <w:pPr>
        <w:jc w:val="both"/>
        <w:rPr>
          <w:sz w:val="28"/>
          <w:szCs w:val="28"/>
        </w:rPr>
      </w:pPr>
      <w:r w:rsidRPr="00420E30">
        <w:rPr>
          <w:sz w:val="28"/>
          <w:szCs w:val="28"/>
        </w:rPr>
        <w:tab/>
      </w:r>
      <w:r w:rsidRPr="00420E30">
        <w:rPr>
          <w:sz w:val="28"/>
          <w:szCs w:val="28"/>
        </w:rPr>
        <w:tab/>
      </w:r>
      <w:r w:rsidRPr="00420E30">
        <w:rPr>
          <w:sz w:val="28"/>
          <w:szCs w:val="28"/>
        </w:rPr>
        <w:tab/>
      </w:r>
      <w:r w:rsidRPr="00420E30">
        <w:rPr>
          <w:sz w:val="28"/>
          <w:szCs w:val="28"/>
        </w:rPr>
        <w:tab/>
      </w:r>
      <w:r w:rsidRPr="00420E30">
        <w:rPr>
          <w:sz w:val="28"/>
          <w:szCs w:val="28"/>
        </w:rPr>
        <w:tab/>
      </w:r>
      <w:r w:rsidRPr="00420E30">
        <w:rPr>
          <w:sz w:val="28"/>
          <w:szCs w:val="28"/>
        </w:rPr>
        <w:tab/>
        <w:t xml:space="preserve">  </w:t>
      </w:r>
    </w:p>
    <w:p w:rsidR="00420E30" w:rsidRPr="00994F40" w:rsidRDefault="00994F40" w:rsidP="00994F40">
      <w:pPr>
        <w:jc w:val="both"/>
        <w:rPr>
          <w:sz w:val="28"/>
          <w:szCs w:val="28"/>
        </w:rPr>
      </w:pPr>
      <w:r w:rsidRPr="00420E30">
        <w:rPr>
          <w:sz w:val="28"/>
          <w:szCs w:val="28"/>
        </w:rPr>
        <w:t xml:space="preserve">Руководитель </w:t>
      </w:r>
      <w:r w:rsidRPr="00994F40">
        <w:rPr>
          <w:sz w:val="28"/>
          <w:szCs w:val="28"/>
        </w:rPr>
        <w:t xml:space="preserve">МСБУ РЦБ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П.В.Меркулова</w:t>
      </w:r>
    </w:p>
    <w:p w:rsidR="003066E4" w:rsidRDefault="003066E4" w:rsidP="00420E30">
      <w:pPr>
        <w:spacing w:line="240" w:lineRule="atLeast"/>
        <w:ind w:firstLine="357"/>
        <w:jc w:val="both"/>
        <w:rPr>
          <w:sz w:val="28"/>
          <w:szCs w:val="28"/>
        </w:rPr>
      </w:pPr>
    </w:p>
    <w:p w:rsidR="00420E30" w:rsidRPr="00994F40" w:rsidRDefault="003066E4" w:rsidP="003066E4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420E30" w:rsidRPr="00994F40" w:rsidSect="001C720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MS Mincho"/>
    <w:charset w:val="80"/>
    <w:family w:val="auto"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60B0C"/>
    <w:multiLevelType w:val="hybridMultilevel"/>
    <w:tmpl w:val="F09A0A66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">
    <w:nsid w:val="140B2719"/>
    <w:multiLevelType w:val="hybridMultilevel"/>
    <w:tmpl w:val="378E947A"/>
    <w:lvl w:ilvl="0" w:tplc="A9FEE82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644B40"/>
    <w:multiLevelType w:val="hybridMultilevel"/>
    <w:tmpl w:val="83607712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4">
    <w:nsid w:val="50BB6CA3"/>
    <w:multiLevelType w:val="hybridMultilevel"/>
    <w:tmpl w:val="DA9C103E"/>
    <w:lvl w:ilvl="0" w:tplc="EB0E3C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26A77F4"/>
    <w:multiLevelType w:val="hybridMultilevel"/>
    <w:tmpl w:val="396443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9911C62"/>
    <w:multiLevelType w:val="hybridMultilevel"/>
    <w:tmpl w:val="29EED2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1157E5"/>
    <w:multiLevelType w:val="hybridMultilevel"/>
    <w:tmpl w:val="D3C4BB7E"/>
    <w:lvl w:ilvl="0" w:tplc="9C921412">
      <w:start w:val="1"/>
      <w:numFmt w:val="bullet"/>
      <w:lvlText w:val=""/>
      <w:lvlJc w:val="left"/>
      <w:pPr>
        <w:ind w:left="149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>
    <w:nsid w:val="71866896"/>
    <w:multiLevelType w:val="hybridMultilevel"/>
    <w:tmpl w:val="F08A65C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8830EB3"/>
    <w:multiLevelType w:val="hybridMultilevel"/>
    <w:tmpl w:val="3572AD7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5"/>
  </w:num>
  <w:num w:numId="7">
    <w:abstractNumId w:val="8"/>
  </w:num>
  <w:num w:numId="8">
    <w:abstractNumId w:val="6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3E7ECE"/>
    <w:rsid w:val="000001A1"/>
    <w:rsid w:val="00022E40"/>
    <w:rsid w:val="000374CF"/>
    <w:rsid w:val="00047AAC"/>
    <w:rsid w:val="00061FD1"/>
    <w:rsid w:val="000626B4"/>
    <w:rsid w:val="000654A6"/>
    <w:rsid w:val="00071AEB"/>
    <w:rsid w:val="000968DF"/>
    <w:rsid w:val="000A4772"/>
    <w:rsid w:val="000B7CBE"/>
    <w:rsid w:val="000C07B5"/>
    <w:rsid w:val="000D29F3"/>
    <w:rsid w:val="000F042E"/>
    <w:rsid w:val="000F201E"/>
    <w:rsid w:val="000F6416"/>
    <w:rsid w:val="000F779B"/>
    <w:rsid w:val="00104C34"/>
    <w:rsid w:val="00105BB9"/>
    <w:rsid w:val="00114DF4"/>
    <w:rsid w:val="0013189D"/>
    <w:rsid w:val="0013680A"/>
    <w:rsid w:val="00137240"/>
    <w:rsid w:val="00143106"/>
    <w:rsid w:val="001458DD"/>
    <w:rsid w:val="00155B5F"/>
    <w:rsid w:val="0015771D"/>
    <w:rsid w:val="00177A85"/>
    <w:rsid w:val="00183F89"/>
    <w:rsid w:val="001A31B6"/>
    <w:rsid w:val="001A5C91"/>
    <w:rsid w:val="001B55C1"/>
    <w:rsid w:val="001C5686"/>
    <w:rsid w:val="001C7202"/>
    <w:rsid w:val="001C7683"/>
    <w:rsid w:val="001D1FFE"/>
    <w:rsid w:val="001E4649"/>
    <w:rsid w:val="001E4C00"/>
    <w:rsid w:val="001E559B"/>
    <w:rsid w:val="001F7DA9"/>
    <w:rsid w:val="0021003D"/>
    <w:rsid w:val="002142D5"/>
    <w:rsid w:val="0021757E"/>
    <w:rsid w:val="002219D2"/>
    <w:rsid w:val="00231C3E"/>
    <w:rsid w:val="002369A1"/>
    <w:rsid w:val="00245ECB"/>
    <w:rsid w:val="00247782"/>
    <w:rsid w:val="00262CBE"/>
    <w:rsid w:val="00263B83"/>
    <w:rsid w:val="0027763C"/>
    <w:rsid w:val="00277A9C"/>
    <w:rsid w:val="00280D95"/>
    <w:rsid w:val="00284C2E"/>
    <w:rsid w:val="00284F18"/>
    <w:rsid w:val="0028783E"/>
    <w:rsid w:val="00293443"/>
    <w:rsid w:val="00294706"/>
    <w:rsid w:val="00294862"/>
    <w:rsid w:val="002A6D20"/>
    <w:rsid w:val="002B306D"/>
    <w:rsid w:val="002B5C9D"/>
    <w:rsid w:val="002D1110"/>
    <w:rsid w:val="002D60A0"/>
    <w:rsid w:val="002E24B7"/>
    <w:rsid w:val="0030593D"/>
    <w:rsid w:val="00306453"/>
    <w:rsid w:val="003066E4"/>
    <w:rsid w:val="00312CB4"/>
    <w:rsid w:val="0032255E"/>
    <w:rsid w:val="00331BAE"/>
    <w:rsid w:val="00334828"/>
    <w:rsid w:val="00336D73"/>
    <w:rsid w:val="0035131B"/>
    <w:rsid w:val="00360F5E"/>
    <w:rsid w:val="00375A7C"/>
    <w:rsid w:val="00385A67"/>
    <w:rsid w:val="0038775E"/>
    <w:rsid w:val="00390C40"/>
    <w:rsid w:val="0039245C"/>
    <w:rsid w:val="00394112"/>
    <w:rsid w:val="00394FB8"/>
    <w:rsid w:val="003A7C0B"/>
    <w:rsid w:val="003B287A"/>
    <w:rsid w:val="003B74E8"/>
    <w:rsid w:val="003C67FE"/>
    <w:rsid w:val="003C722B"/>
    <w:rsid w:val="003E1E29"/>
    <w:rsid w:val="003E2EB4"/>
    <w:rsid w:val="003E7ECE"/>
    <w:rsid w:val="003F66F7"/>
    <w:rsid w:val="0040072B"/>
    <w:rsid w:val="00407A66"/>
    <w:rsid w:val="00420E30"/>
    <w:rsid w:val="00421AE7"/>
    <w:rsid w:val="004268E4"/>
    <w:rsid w:val="0043074C"/>
    <w:rsid w:val="00436715"/>
    <w:rsid w:val="0046062D"/>
    <w:rsid w:val="00465749"/>
    <w:rsid w:val="004702D3"/>
    <w:rsid w:val="00471C95"/>
    <w:rsid w:val="004756EB"/>
    <w:rsid w:val="00490D93"/>
    <w:rsid w:val="00496711"/>
    <w:rsid w:val="004A1BA1"/>
    <w:rsid w:val="004C5A69"/>
    <w:rsid w:val="004D0AC4"/>
    <w:rsid w:val="004D599D"/>
    <w:rsid w:val="004E26F0"/>
    <w:rsid w:val="004F2AB8"/>
    <w:rsid w:val="00505425"/>
    <w:rsid w:val="00514DB3"/>
    <w:rsid w:val="005305F4"/>
    <w:rsid w:val="00536A71"/>
    <w:rsid w:val="0054286A"/>
    <w:rsid w:val="00543576"/>
    <w:rsid w:val="005507CF"/>
    <w:rsid w:val="00566DCC"/>
    <w:rsid w:val="00583498"/>
    <w:rsid w:val="00585C39"/>
    <w:rsid w:val="00590A07"/>
    <w:rsid w:val="00590B03"/>
    <w:rsid w:val="00590BAB"/>
    <w:rsid w:val="005946F5"/>
    <w:rsid w:val="00597BB4"/>
    <w:rsid w:val="005C19F7"/>
    <w:rsid w:val="005C51AA"/>
    <w:rsid w:val="005D00A1"/>
    <w:rsid w:val="005D548F"/>
    <w:rsid w:val="00611A03"/>
    <w:rsid w:val="00614E42"/>
    <w:rsid w:val="006333E9"/>
    <w:rsid w:val="00633926"/>
    <w:rsid w:val="0063692E"/>
    <w:rsid w:val="00645AC2"/>
    <w:rsid w:val="00660CA0"/>
    <w:rsid w:val="00660E42"/>
    <w:rsid w:val="0066443D"/>
    <w:rsid w:val="006810CB"/>
    <w:rsid w:val="006A5B97"/>
    <w:rsid w:val="006B464E"/>
    <w:rsid w:val="006C1410"/>
    <w:rsid w:val="006C6E9E"/>
    <w:rsid w:val="006D51F2"/>
    <w:rsid w:val="006F3A6A"/>
    <w:rsid w:val="00711326"/>
    <w:rsid w:val="00714870"/>
    <w:rsid w:val="007262BC"/>
    <w:rsid w:val="00736368"/>
    <w:rsid w:val="007872AF"/>
    <w:rsid w:val="007A3FD8"/>
    <w:rsid w:val="007A5A8B"/>
    <w:rsid w:val="007B5FE3"/>
    <w:rsid w:val="007C4895"/>
    <w:rsid w:val="007C4AB1"/>
    <w:rsid w:val="007D3494"/>
    <w:rsid w:val="007E686C"/>
    <w:rsid w:val="007F1783"/>
    <w:rsid w:val="007F60ED"/>
    <w:rsid w:val="008268B3"/>
    <w:rsid w:val="00826E73"/>
    <w:rsid w:val="008365C7"/>
    <w:rsid w:val="00853AD4"/>
    <w:rsid w:val="0085554D"/>
    <w:rsid w:val="0086718E"/>
    <w:rsid w:val="008702C2"/>
    <w:rsid w:val="0087457B"/>
    <w:rsid w:val="00875553"/>
    <w:rsid w:val="008776F0"/>
    <w:rsid w:val="008829B0"/>
    <w:rsid w:val="00882DCD"/>
    <w:rsid w:val="008853E0"/>
    <w:rsid w:val="0088579D"/>
    <w:rsid w:val="00890692"/>
    <w:rsid w:val="00894C52"/>
    <w:rsid w:val="008A422E"/>
    <w:rsid w:val="008A6153"/>
    <w:rsid w:val="008A7547"/>
    <w:rsid w:val="008B3318"/>
    <w:rsid w:val="008C2235"/>
    <w:rsid w:val="008C2B9D"/>
    <w:rsid w:val="008C6537"/>
    <w:rsid w:val="008D2D9F"/>
    <w:rsid w:val="008D3E33"/>
    <w:rsid w:val="008E2976"/>
    <w:rsid w:val="008F31D4"/>
    <w:rsid w:val="0090230F"/>
    <w:rsid w:val="0092030E"/>
    <w:rsid w:val="0092262A"/>
    <w:rsid w:val="009229E5"/>
    <w:rsid w:val="00922D14"/>
    <w:rsid w:val="00924B80"/>
    <w:rsid w:val="00944B7E"/>
    <w:rsid w:val="009560AE"/>
    <w:rsid w:val="00966122"/>
    <w:rsid w:val="00974789"/>
    <w:rsid w:val="00983CB4"/>
    <w:rsid w:val="00987DDF"/>
    <w:rsid w:val="00994F40"/>
    <w:rsid w:val="009A0D3D"/>
    <w:rsid w:val="009A34D6"/>
    <w:rsid w:val="009C150C"/>
    <w:rsid w:val="009E277A"/>
    <w:rsid w:val="009E3651"/>
    <w:rsid w:val="009E683B"/>
    <w:rsid w:val="00A028AB"/>
    <w:rsid w:val="00A10C96"/>
    <w:rsid w:val="00A129D1"/>
    <w:rsid w:val="00A13C59"/>
    <w:rsid w:val="00A20F39"/>
    <w:rsid w:val="00A2175E"/>
    <w:rsid w:val="00A32C28"/>
    <w:rsid w:val="00A426A8"/>
    <w:rsid w:val="00A511DC"/>
    <w:rsid w:val="00A52C84"/>
    <w:rsid w:val="00A53325"/>
    <w:rsid w:val="00A56627"/>
    <w:rsid w:val="00A56C19"/>
    <w:rsid w:val="00A60253"/>
    <w:rsid w:val="00A673F5"/>
    <w:rsid w:val="00A8416A"/>
    <w:rsid w:val="00A86D98"/>
    <w:rsid w:val="00A94904"/>
    <w:rsid w:val="00AB0039"/>
    <w:rsid w:val="00AB3EF7"/>
    <w:rsid w:val="00AD6021"/>
    <w:rsid w:val="00AE40DF"/>
    <w:rsid w:val="00AF2E91"/>
    <w:rsid w:val="00AF3BB4"/>
    <w:rsid w:val="00B07347"/>
    <w:rsid w:val="00B137A7"/>
    <w:rsid w:val="00B53994"/>
    <w:rsid w:val="00B73CB9"/>
    <w:rsid w:val="00B749EC"/>
    <w:rsid w:val="00B90ED8"/>
    <w:rsid w:val="00B92CE6"/>
    <w:rsid w:val="00BA7477"/>
    <w:rsid w:val="00BA7C65"/>
    <w:rsid w:val="00BB7445"/>
    <w:rsid w:val="00BC0CBC"/>
    <w:rsid w:val="00BC4DA9"/>
    <w:rsid w:val="00BF76F3"/>
    <w:rsid w:val="00C01F66"/>
    <w:rsid w:val="00C05464"/>
    <w:rsid w:val="00C1033E"/>
    <w:rsid w:val="00C20447"/>
    <w:rsid w:val="00C2273B"/>
    <w:rsid w:val="00C67ED7"/>
    <w:rsid w:val="00C766EF"/>
    <w:rsid w:val="00C8581F"/>
    <w:rsid w:val="00C91ABF"/>
    <w:rsid w:val="00C977CE"/>
    <w:rsid w:val="00CA6972"/>
    <w:rsid w:val="00CA714B"/>
    <w:rsid w:val="00CB4411"/>
    <w:rsid w:val="00CC07B7"/>
    <w:rsid w:val="00CC518A"/>
    <w:rsid w:val="00CC61DA"/>
    <w:rsid w:val="00CE1241"/>
    <w:rsid w:val="00CE21C6"/>
    <w:rsid w:val="00CF0DC1"/>
    <w:rsid w:val="00D1078B"/>
    <w:rsid w:val="00D11037"/>
    <w:rsid w:val="00D1335F"/>
    <w:rsid w:val="00D13E2B"/>
    <w:rsid w:val="00D15934"/>
    <w:rsid w:val="00D171B0"/>
    <w:rsid w:val="00D32566"/>
    <w:rsid w:val="00D36B0D"/>
    <w:rsid w:val="00D37507"/>
    <w:rsid w:val="00D665EC"/>
    <w:rsid w:val="00D73BA6"/>
    <w:rsid w:val="00D7458F"/>
    <w:rsid w:val="00D8184B"/>
    <w:rsid w:val="00D93EB3"/>
    <w:rsid w:val="00DA0DF3"/>
    <w:rsid w:val="00DB01DD"/>
    <w:rsid w:val="00DB72F7"/>
    <w:rsid w:val="00DB7A7A"/>
    <w:rsid w:val="00DC048F"/>
    <w:rsid w:val="00DC3CE3"/>
    <w:rsid w:val="00DD608E"/>
    <w:rsid w:val="00DF2380"/>
    <w:rsid w:val="00E01A2D"/>
    <w:rsid w:val="00E04A7C"/>
    <w:rsid w:val="00E14617"/>
    <w:rsid w:val="00E25021"/>
    <w:rsid w:val="00E575E0"/>
    <w:rsid w:val="00E65A2D"/>
    <w:rsid w:val="00E723F8"/>
    <w:rsid w:val="00E760E4"/>
    <w:rsid w:val="00E77DD4"/>
    <w:rsid w:val="00E821CC"/>
    <w:rsid w:val="00E82953"/>
    <w:rsid w:val="00EA27AF"/>
    <w:rsid w:val="00EA3EF6"/>
    <w:rsid w:val="00EB2176"/>
    <w:rsid w:val="00EB2598"/>
    <w:rsid w:val="00EB3826"/>
    <w:rsid w:val="00EC4B23"/>
    <w:rsid w:val="00EC6836"/>
    <w:rsid w:val="00EC741A"/>
    <w:rsid w:val="00ED44C9"/>
    <w:rsid w:val="00ED6BC8"/>
    <w:rsid w:val="00EE4D32"/>
    <w:rsid w:val="00EE6307"/>
    <w:rsid w:val="00EF5759"/>
    <w:rsid w:val="00F12BF1"/>
    <w:rsid w:val="00F16BDF"/>
    <w:rsid w:val="00F27745"/>
    <w:rsid w:val="00F31912"/>
    <w:rsid w:val="00F3707C"/>
    <w:rsid w:val="00F43BDD"/>
    <w:rsid w:val="00F45CC4"/>
    <w:rsid w:val="00F53BF8"/>
    <w:rsid w:val="00F70D02"/>
    <w:rsid w:val="00F87013"/>
    <w:rsid w:val="00FA034E"/>
    <w:rsid w:val="00FA74AE"/>
    <w:rsid w:val="00FB4384"/>
    <w:rsid w:val="00FD1AFC"/>
    <w:rsid w:val="00FD584E"/>
    <w:rsid w:val="00FE66D1"/>
    <w:rsid w:val="00FF6777"/>
    <w:rsid w:val="00FF6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E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1"/>
    <w:qFormat/>
    <w:rsid w:val="003E7ECE"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3E7ECE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3E7EC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7E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3E7EC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E7EC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Absatz-Standardschriftart">
    <w:name w:val="Absatz-Standardschriftart"/>
    <w:rsid w:val="003E7ECE"/>
  </w:style>
  <w:style w:type="character" w:customStyle="1" w:styleId="WW-Absatz-Standardschriftart">
    <w:name w:val="WW-Absatz-Standardschriftart"/>
    <w:rsid w:val="003E7ECE"/>
  </w:style>
  <w:style w:type="character" w:customStyle="1" w:styleId="WW-Absatz-Standardschriftart1">
    <w:name w:val="WW-Absatz-Standardschriftart1"/>
    <w:rsid w:val="003E7ECE"/>
  </w:style>
  <w:style w:type="character" w:customStyle="1" w:styleId="WW-Absatz-Standardschriftart11">
    <w:name w:val="WW-Absatz-Standardschriftart11"/>
    <w:rsid w:val="003E7ECE"/>
  </w:style>
  <w:style w:type="character" w:customStyle="1" w:styleId="WW-Absatz-Standardschriftart111">
    <w:name w:val="WW-Absatz-Standardschriftart111"/>
    <w:rsid w:val="003E7ECE"/>
  </w:style>
  <w:style w:type="character" w:customStyle="1" w:styleId="WW-Absatz-Standardschriftart1111">
    <w:name w:val="WW-Absatz-Standardschriftart1111"/>
    <w:rsid w:val="003E7ECE"/>
  </w:style>
  <w:style w:type="character" w:customStyle="1" w:styleId="WW8Num3z0">
    <w:name w:val="WW8Num3z0"/>
    <w:rsid w:val="003E7ECE"/>
    <w:rPr>
      <w:b/>
      <w:bCs/>
    </w:rPr>
  </w:style>
  <w:style w:type="character" w:customStyle="1" w:styleId="WW8Num4z0">
    <w:name w:val="WW8Num4z0"/>
    <w:rsid w:val="003E7ECE"/>
    <w:rPr>
      <w:b/>
      <w:bCs/>
    </w:rPr>
  </w:style>
  <w:style w:type="character" w:customStyle="1" w:styleId="WW8Num5z0">
    <w:name w:val="WW8Num5z0"/>
    <w:rsid w:val="003E7ECE"/>
    <w:rPr>
      <w:rFonts w:ascii="Symbol" w:hAnsi="Symbol" w:cs="OpenSymbol"/>
    </w:rPr>
  </w:style>
  <w:style w:type="character" w:customStyle="1" w:styleId="WW-Absatz-Standardschriftart11111">
    <w:name w:val="WW-Absatz-Standardschriftart11111"/>
    <w:rsid w:val="003E7ECE"/>
  </w:style>
  <w:style w:type="character" w:customStyle="1" w:styleId="WW-Absatz-Standardschriftart111111">
    <w:name w:val="WW-Absatz-Standardschriftart111111"/>
    <w:rsid w:val="003E7ECE"/>
  </w:style>
  <w:style w:type="character" w:customStyle="1" w:styleId="WW-Absatz-Standardschriftart1111111">
    <w:name w:val="WW-Absatz-Standardschriftart1111111"/>
    <w:rsid w:val="003E7ECE"/>
  </w:style>
  <w:style w:type="character" w:customStyle="1" w:styleId="WW-Absatz-Standardschriftart11111111">
    <w:name w:val="WW-Absatz-Standardschriftart11111111"/>
    <w:rsid w:val="003E7ECE"/>
  </w:style>
  <w:style w:type="character" w:customStyle="1" w:styleId="WW-Absatz-Standardschriftart111111111">
    <w:name w:val="WW-Absatz-Standardschriftart111111111"/>
    <w:rsid w:val="003E7ECE"/>
  </w:style>
  <w:style w:type="character" w:customStyle="1" w:styleId="21">
    <w:name w:val="Основной шрифт абзаца2"/>
    <w:rsid w:val="003E7ECE"/>
  </w:style>
  <w:style w:type="character" w:customStyle="1" w:styleId="WW8Num6z0">
    <w:name w:val="WW8Num6z0"/>
    <w:rsid w:val="003E7ECE"/>
    <w:rPr>
      <w:rFonts w:ascii="Symbol" w:hAnsi="Symbol" w:cs="OpenSymbol"/>
    </w:rPr>
  </w:style>
  <w:style w:type="character" w:customStyle="1" w:styleId="WW-Absatz-Standardschriftart1111111111">
    <w:name w:val="WW-Absatz-Standardschriftart1111111111"/>
    <w:rsid w:val="003E7ECE"/>
  </w:style>
  <w:style w:type="character" w:customStyle="1" w:styleId="WW-Absatz-Standardschriftart11111111111">
    <w:name w:val="WW-Absatz-Standardschriftart11111111111"/>
    <w:rsid w:val="003E7ECE"/>
  </w:style>
  <w:style w:type="character" w:customStyle="1" w:styleId="WW-Absatz-Standardschriftart111111111111">
    <w:name w:val="WW-Absatz-Standardschriftart111111111111"/>
    <w:rsid w:val="003E7ECE"/>
  </w:style>
  <w:style w:type="character" w:customStyle="1" w:styleId="WW-Absatz-Standardschriftart1111111111111">
    <w:name w:val="WW-Absatz-Standardschriftart1111111111111"/>
    <w:rsid w:val="003E7ECE"/>
  </w:style>
  <w:style w:type="character" w:customStyle="1" w:styleId="WW-Absatz-Standardschriftart11111111111111">
    <w:name w:val="WW-Absatz-Standardschriftart11111111111111"/>
    <w:rsid w:val="003E7ECE"/>
  </w:style>
  <w:style w:type="character" w:customStyle="1" w:styleId="WW-Absatz-Standardschriftart111111111111111">
    <w:name w:val="WW-Absatz-Standardschriftart111111111111111"/>
    <w:rsid w:val="003E7ECE"/>
  </w:style>
  <w:style w:type="character" w:customStyle="1" w:styleId="WW-Absatz-Standardschriftart1111111111111111">
    <w:name w:val="WW-Absatz-Standardschriftart1111111111111111"/>
    <w:rsid w:val="003E7ECE"/>
  </w:style>
  <w:style w:type="character" w:customStyle="1" w:styleId="WW8Num7z0">
    <w:name w:val="WW8Num7z0"/>
    <w:rsid w:val="003E7ECE"/>
    <w:rPr>
      <w:b/>
      <w:bCs/>
    </w:rPr>
  </w:style>
  <w:style w:type="character" w:customStyle="1" w:styleId="WW-Absatz-Standardschriftart11111111111111111">
    <w:name w:val="WW-Absatz-Standardschriftart11111111111111111"/>
    <w:rsid w:val="003E7ECE"/>
  </w:style>
  <w:style w:type="character" w:customStyle="1" w:styleId="WW-Absatz-Standardschriftart111111111111111111">
    <w:name w:val="WW-Absatz-Standardschriftart111111111111111111"/>
    <w:rsid w:val="003E7ECE"/>
  </w:style>
  <w:style w:type="character" w:customStyle="1" w:styleId="WW-Absatz-Standardschriftart1111111111111111111">
    <w:name w:val="WW-Absatz-Standardschriftart1111111111111111111"/>
    <w:rsid w:val="003E7ECE"/>
  </w:style>
  <w:style w:type="character" w:customStyle="1" w:styleId="WW-Absatz-Standardschriftart11111111111111111111">
    <w:name w:val="WW-Absatz-Standardschriftart11111111111111111111"/>
    <w:rsid w:val="003E7ECE"/>
  </w:style>
  <w:style w:type="character" w:customStyle="1" w:styleId="WW-Absatz-Standardschriftart111111111111111111111">
    <w:name w:val="WW-Absatz-Standardschriftart111111111111111111111"/>
    <w:rsid w:val="003E7ECE"/>
  </w:style>
  <w:style w:type="character" w:customStyle="1" w:styleId="WW-Absatz-Standardschriftart1111111111111111111111">
    <w:name w:val="WW-Absatz-Standardschriftart1111111111111111111111"/>
    <w:rsid w:val="003E7ECE"/>
  </w:style>
  <w:style w:type="character" w:customStyle="1" w:styleId="WW-Absatz-Standardschriftart11111111111111111111111">
    <w:name w:val="WW-Absatz-Standardschriftart11111111111111111111111"/>
    <w:rsid w:val="003E7ECE"/>
  </w:style>
  <w:style w:type="character" w:customStyle="1" w:styleId="WW-Absatz-Standardschriftart111111111111111111111111">
    <w:name w:val="WW-Absatz-Standardschriftart111111111111111111111111"/>
    <w:rsid w:val="003E7ECE"/>
  </w:style>
  <w:style w:type="character" w:customStyle="1" w:styleId="12">
    <w:name w:val="Основной шрифт абзаца1"/>
    <w:rsid w:val="003E7ECE"/>
  </w:style>
  <w:style w:type="character" w:customStyle="1" w:styleId="a3">
    <w:name w:val="Основной текст с отступом Знак"/>
    <w:rsid w:val="003E7ECE"/>
    <w:rPr>
      <w:sz w:val="24"/>
      <w:szCs w:val="24"/>
    </w:rPr>
  </w:style>
  <w:style w:type="character" w:customStyle="1" w:styleId="a4">
    <w:name w:val="Верхний колонтитул Знак"/>
    <w:rsid w:val="003E7ECE"/>
    <w:rPr>
      <w:sz w:val="24"/>
      <w:szCs w:val="24"/>
    </w:rPr>
  </w:style>
  <w:style w:type="character" w:customStyle="1" w:styleId="a5">
    <w:name w:val="Нижний колонтитул Знак"/>
    <w:rsid w:val="003E7ECE"/>
    <w:rPr>
      <w:sz w:val="24"/>
      <w:szCs w:val="24"/>
    </w:rPr>
  </w:style>
  <w:style w:type="character" w:customStyle="1" w:styleId="a6">
    <w:name w:val="Символ нумерации"/>
    <w:rsid w:val="003E7ECE"/>
    <w:rPr>
      <w:b/>
      <w:bCs/>
    </w:rPr>
  </w:style>
  <w:style w:type="character" w:customStyle="1" w:styleId="a7">
    <w:name w:val="Маркеры списка"/>
    <w:rsid w:val="003E7ECE"/>
    <w:rPr>
      <w:rFonts w:ascii="OpenSymbol" w:eastAsia="OpenSymbol" w:hAnsi="OpenSymbol" w:cs="OpenSymbol"/>
    </w:rPr>
  </w:style>
  <w:style w:type="character" w:styleId="a8">
    <w:name w:val="Hyperlink"/>
    <w:rsid w:val="003E7ECE"/>
    <w:rPr>
      <w:color w:val="000080"/>
      <w:u w:val="single"/>
    </w:rPr>
  </w:style>
  <w:style w:type="paragraph" w:customStyle="1" w:styleId="a9">
    <w:name w:val="Заголовок"/>
    <w:basedOn w:val="a"/>
    <w:next w:val="aa"/>
    <w:rsid w:val="003E7EC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a">
    <w:name w:val="Body Text"/>
    <w:basedOn w:val="a"/>
    <w:link w:val="ab"/>
    <w:rsid w:val="003E7ECE"/>
    <w:rPr>
      <w:szCs w:val="20"/>
    </w:rPr>
  </w:style>
  <w:style w:type="character" w:customStyle="1" w:styleId="ab">
    <w:name w:val="Основной текст Знак"/>
    <w:basedOn w:val="a0"/>
    <w:link w:val="aa"/>
    <w:rsid w:val="003E7EC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c">
    <w:name w:val="List"/>
    <w:basedOn w:val="aa"/>
    <w:rsid w:val="003E7ECE"/>
    <w:rPr>
      <w:rFonts w:cs="Tahoma"/>
    </w:rPr>
  </w:style>
  <w:style w:type="paragraph" w:customStyle="1" w:styleId="22">
    <w:name w:val="Название2"/>
    <w:basedOn w:val="a"/>
    <w:rsid w:val="003E7ECE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rsid w:val="003E7ECE"/>
    <w:pPr>
      <w:suppressLineNumbers/>
    </w:pPr>
    <w:rPr>
      <w:rFonts w:cs="Tahoma"/>
    </w:rPr>
  </w:style>
  <w:style w:type="paragraph" w:styleId="ad">
    <w:name w:val="Title"/>
    <w:basedOn w:val="a9"/>
    <w:next w:val="ae"/>
    <w:link w:val="af"/>
    <w:qFormat/>
    <w:rsid w:val="003E7ECE"/>
    <w:rPr>
      <w:rFonts w:cs="Times New Roman"/>
    </w:rPr>
  </w:style>
  <w:style w:type="character" w:customStyle="1" w:styleId="af">
    <w:name w:val="Название Знак"/>
    <w:basedOn w:val="a0"/>
    <w:link w:val="ad"/>
    <w:rsid w:val="003E7ECE"/>
    <w:rPr>
      <w:rFonts w:ascii="Arial" w:eastAsia="Lucida Sans Unicode" w:hAnsi="Arial" w:cs="Times New Roman"/>
      <w:sz w:val="28"/>
      <w:szCs w:val="28"/>
      <w:lang w:eastAsia="ar-SA"/>
    </w:rPr>
  </w:style>
  <w:style w:type="paragraph" w:styleId="ae">
    <w:name w:val="Subtitle"/>
    <w:basedOn w:val="a9"/>
    <w:next w:val="aa"/>
    <w:link w:val="af0"/>
    <w:qFormat/>
    <w:rsid w:val="003E7EC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e"/>
    <w:rsid w:val="003E7ECE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13">
    <w:name w:val="Название1"/>
    <w:basedOn w:val="a"/>
    <w:rsid w:val="003E7ECE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3E7ECE"/>
    <w:pPr>
      <w:suppressLineNumbers/>
    </w:pPr>
    <w:rPr>
      <w:rFonts w:cs="Tahoma"/>
    </w:rPr>
  </w:style>
  <w:style w:type="paragraph" w:customStyle="1" w:styleId="ConsNormal">
    <w:name w:val="ConsNormal"/>
    <w:rsid w:val="003E7ECE"/>
    <w:pPr>
      <w:widowControl w:val="0"/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f1">
    <w:name w:val="Body Text Indent"/>
    <w:basedOn w:val="a"/>
    <w:link w:val="15"/>
    <w:rsid w:val="003E7ECE"/>
    <w:pPr>
      <w:spacing w:after="120"/>
      <w:ind w:left="283"/>
    </w:pPr>
  </w:style>
  <w:style w:type="character" w:customStyle="1" w:styleId="15">
    <w:name w:val="Основной текст с отступом Знак1"/>
    <w:basedOn w:val="a0"/>
    <w:link w:val="af1"/>
    <w:rsid w:val="003E7E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header"/>
    <w:basedOn w:val="a"/>
    <w:link w:val="24"/>
    <w:rsid w:val="003E7ECE"/>
    <w:pPr>
      <w:tabs>
        <w:tab w:val="center" w:pos="4677"/>
        <w:tab w:val="right" w:pos="9355"/>
      </w:tabs>
    </w:pPr>
  </w:style>
  <w:style w:type="character" w:customStyle="1" w:styleId="16">
    <w:name w:val="Верхний колонтитул Знак1"/>
    <w:basedOn w:val="a0"/>
    <w:link w:val="af2"/>
    <w:rsid w:val="003E7E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footer"/>
    <w:basedOn w:val="a"/>
    <w:link w:val="17"/>
    <w:rsid w:val="003E7ECE"/>
    <w:pPr>
      <w:tabs>
        <w:tab w:val="center" w:pos="4677"/>
        <w:tab w:val="right" w:pos="9355"/>
      </w:tabs>
    </w:pPr>
  </w:style>
  <w:style w:type="character" w:customStyle="1" w:styleId="17">
    <w:name w:val="Нижний колонтитул Знак1"/>
    <w:basedOn w:val="a0"/>
    <w:link w:val="af3"/>
    <w:rsid w:val="003E7E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3E7ECE"/>
    <w:pPr>
      <w:spacing w:after="120"/>
      <w:ind w:left="283"/>
    </w:pPr>
    <w:rPr>
      <w:sz w:val="16"/>
      <w:szCs w:val="16"/>
    </w:rPr>
  </w:style>
  <w:style w:type="paragraph" w:styleId="af4">
    <w:name w:val="Normal (Web)"/>
    <w:basedOn w:val="a"/>
    <w:rsid w:val="003E7ECE"/>
    <w:pPr>
      <w:spacing w:before="280" w:after="28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af5">
    <w:name w:val="Содержимое таблицы"/>
    <w:basedOn w:val="a"/>
    <w:rsid w:val="003E7ECE"/>
    <w:pPr>
      <w:suppressLineNumbers/>
    </w:pPr>
  </w:style>
  <w:style w:type="paragraph" w:customStyle="1" w:styleId="af6">
    <w:name w:val="Заголовок таблицы"/>
    <w:basedOn w:val="af5"/>
    <w:rsid w:val="003E7ECE"/>
    <w:pPr>
      <w:jc w:val="center"/>
    </w:pPr>
    <w:rPr>
      <w:b/>
      <w:bCs/>
    </w:rPr>
  </w:style>
  <w:style w:type="paragraph" w:styleId="af7">
    <w:name w:val="List Paragraph"/>
    <w:basedOn w:val="a"/>
    <w:uiPriority w:val="34"/>
    <w:qFormat/>
    <w:rsid w:val="003E7ECE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rsid w:val="003E7ECE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3E7EC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nformat">
    <w:name w:val="ConsNonformat"/>
    <w:rsid w:val="003E7ECE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3E7ECE"/>
    <w:pPr>
      <w:spacing w:after="120" w:line="480" w:lineRule="auto"/>
      <w:ind w:left="283"/>
    </w:pPr>
  </w:style>
  <w:style w:type="character" w:customStyle="1" w:styleId="af8">
    <w:name w:val="Гипертекстовая ссылка"/>
    <w:rsid w:val="003E7ECE"/>
    <w:rPr>
      <w:color w:val="008000"/>
    </w:rPr>
  </w:style>
  <w:style w:type="character" w:styleId="af9">
    <w:name w:val="page number"/>
    <w:basedOn w:val="a0"/>
    <w:rsid w:val="003E7ECE"/>
  </w:style>
  <w:style w:type="paragraph" w:styleId="afa">
    <w:name w:val="Balloon Text"/>
    <w:basedOn w:val="a"/>
    <w:link w:val="afb"/>
    <w:semiHidden/>
    <w:rsid w:val="003E7ECE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semiHidden/>
    <w:rsid w:val="003E7ECE"/>
    <w:rPr>
      <w:rFonts w:ascii="Tahoma" w:eastAsia="Times New Roman" w:hAnsi="Tahoma" w:cs="Tahoma"/>
      <w:sz w:val="16"/>
      <w:szCs w:val="16"/>
      <w:lang w:eastAsia="ar-SA"/>
    </w:rPr>
  </w:style>
  <w:style w:type="table" w:styleId="afc">
    <w:name w:val="Table Grid"/>
    <w:basedOn w:val="a1"/>
    <w:uiPriority w:val="59"/>
    <w:rsid w:val="003E7EC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sid w:val="003E7ECE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3E7ECE"/>
    <w:rPr>
      <w:rFonts w:ascii="Symbol" w:hAnsi="Symbol" w:cs="StarSymbol"/>
      <w:sz w:val="18"/>
      <w:szCs w:val="18"/>
    </w:rPr>
  </w:style>
  <w:style w:type="paragraph" w:customStyle="1" w:styleId="211">
    <w:name w:val="Основной текст 21"/>
    <w:basedOn w:val="a"/>
    <w:rsid w:val="003E7ECE"/>
    <w:rPr>
      <w:sz w:val="28"/>
    </w:rPr>
  </w:style>
  <w:style w:type="paragraph" w:customStyle="1" w:styleId="afd">
    <w:name w:val="Таблицы (моноширинный)"/>
    <w:basedOn w:val="a"/>
    <w:next w:val="a"/>
    <w:rsid w:val="003E7ECE"/>
    <w:pPr>
      <w:autoSpaceDE w:val="0"/>
      <w:jc w:val="both"/>
    </w:pPr>
    <w:rPr>
      <w:rFonts w:ascii="Courier New" w:hAnsi="Courier New" w:cs="Courier New"/>
      <w:sz w:val="26"/>
      <w:szCs w:val="26"/>
    </w:rPr>
  </w:style>
  <w:style w:type="paragraph" w:customStyle="1" w:styleId="18">
    <w:name w:val="Цитата1"/>
    <w:basedOn w:val="a"/>
    <w:rsid w:val="003E7ECE"/>
    <w:pPr>
      <w:spacing w:line="300" w:lineRule="exact"/>
      <w:ind w:left="5" w:right="-185" w:firstLine="662"/>
      <w:jc w:val="both"/>
    </w:pPr>
    <w:rPr>
      <w:color w:val="0000FF"/>
      <w:sz w:val="28"/>
    </w:rPr>
  </w:style>
  <w:style w:type="paragraph" w:customStyle="1" w:styleId="afe">
    <w:name w:val="Содержимое врезки"/>
    <w:basedOn w:val="aa"/>
    <w:rsid w:val="003E7ECE"/>
    <w:pPr>
      <w:spacing w:after="120"/>
    </w:pPr>
    <w:rPr>
      <w:szCs w:val="24"/>
    </w:rPr>
  </w:style>
  <w:style w:type="character" w:customStyle="1" w:styleId="WW-RTFNum231">
    <w:name w:val="WW-RTF_Num 2 31"/>
    <w:rsid w:val="003E7ECE"/>
    <w:rPr>
      <w:rFonts w:ascii="OpenSymbol" w:eastAsia="OpenSymbol" w:hAnsi="OpenSymbol" w:cs="OpenSymbol"/>
    </w:rPr>
  </w:style>
  <w:style w:type="character" w:customStyle="1" w:styleId="11">
    <w:name w:val="Заголовок 1 Знак1"/>
    <w:link w:val="1"/>
    <w:rsid w:val="003E7ECE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character" w:customStyle="1" w:styleId="5">
    <w:name w:val="Знак Знак5"/>
    <w:rsid w:val="003E7ECE"/>
    <w:rPr>
      <w:sz w:val="24"/>
      <w:szCs w:val="24"/>
      <w:lang w:eastAsia="ar-SA"/>
    </w:rPr>
  </w:style>
  <w:style w:type="character" w:customStyle="1" w:styleId="aff">
    <w:name w:val="Определение"/>
    <w:rsid w:val="003E7ECE"/>
  </w:style>
  <w:style w:type="character" w:customStyle="1" w:styleId="apple-converted-space">
    <w:name w:val="apple-converted-space"/>
    <w:rsid w:val="003E7ECE"/>
  </w:style>
  <w:style w:type="character" w:styleId="aff0">
    <w:name w:val="Emphasis"/>
    <w:qFormat/>
    <w:rsid w:val="003E7ECE"/>
    <w:rPr>
      <w:i/>
      <w:iCs/>
    </w:rPr>
  </w:style>
  <w:style w:type="character" w:customStyle="1" w:styleId="24">
    <w:name w:val="Верхний колонтитул Знак2"/>
    <w:link w:val="af2"/>
    <w:rsid w:val="003E7E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1">
    <w:name w:val="Комментарий"/>
    <w:basedOn w:val="a"/>
    <w:next w:val="a"/>
    <w:rsid w:val="003E7ECE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paragraph" w:customStyle="1" w:styleId="aff2">
    <w:name w:val="Заголовок статьи"/>
    <w:basedOn w:val="a"/>
    <w:next w:val="a"/>
    <w:rsid w:val="003E7ECE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3E7ECE"/>
  </w:style>
  <w:style w:type="paragraph" w:customStyle="1" w:styleId="ConsPlusCell">
    <w:name w:val="ConsPlusCell"/>
    <w:rsid w:val="003E7E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3">
    <w:name w:val="Цветовое выделение"/>
    <w:rsid w:val="003E7ECE"/>
    <w:rPr>
      <w:b/>
      <w:color w:val="26282F"/>
      <w:sz w:val="26"/>
    </w:rPr>
  </w:style>
  <w:style w:type="character" w:customStyle="1" w:styleId="9">
    <w:name w:val="Основной шрифт абзаца9"/>
    <w:rsid w:val="003E7ECE"/>
  </w:style>
  <w:style w:type="character" w:customStyle="1" w:styleId="8">
    <w:name w:val="Основной шрифт абзаца8"/>
    <w:rsid w:val="003E7ECE"/>
  </w:style>
  <w:style w:type="character" w:customStyle="1" w:styleId="7">
    <w:name w:val="Основной шрифт абзаца7"/>
    <w:rsid w:val="003E7ECE"/>
  </w:style>
  <w:style w:type="character" w:customStyle="1" w:styleId="6">
    <w:name w:val="Основной шрифт абзаца6"/>
    <w:rsid w:val="003E7ECE"/>
  </w:style>
  <w:style w:type="character" w:customStyle="1" w:styleId="50">
    <w:name w:val="Основной шрифт абзаца5"/>
    <w:rsid w:val="003E7ECE"/>
  </w:style>
  <w:style w:type="character" w:customStyle="1" w:styleId="WW8Num8z0">
    <w:name w:val="WW8Num8z0"/>
    <w:rsid w:val="003E7ECE"/>
    <w:rPr>
      <w:rFonts w:ascii="Symbol" w:hAnsi="Symbol"/>
    </w:rPr>
  </w:style>
  <w:style w:type="character" w:customStyle="1" w:styleId="WW8Num9z0">
    <w:name w:val="WW8Num9z0"/>
    <w:rsid w:val="003E7ECE"/>
    <w:rPr>
      <w:rFonts w:ascii="Symbol" w:hAnsi="Symbol"/>
    </w:rPr>
  </w:style>
  <w:style w:type="character" w:customStyle="1" w:styleId="WW8Num10z0">
    <w:name w:val="WW8Num10z0"/>
    <w:rsid w:val="003E7ECE"/>
    <w:rPr>
      <w:rFonts w:ascii="Symbol" w:hAnsi="Symbol"/>
    </w:rPr>
  </w:style>
  <w:style w:type="character" w:customStyle="1" w:styleId="WW8Num11z0">
    <w:name w:val="WW8Num11z0"/>
    <w:rsid w:val="003E7ECE"/>
    <w:rPr>
      <w:rFonts w:ascii="Symbol" w:hAnsi="Symbol"/>
    </w:rPr>
  </w:style>
  <w:style w:type="character" w:customStyle="1" w:styleId="WW8Num12z0">
    <w:name w:val="WW8Num12z0"/>
    <w:rsid w:val="003E7ECE"/>
    <w:rPr>
      <w:rFonts w:ascii="Symbol" w:hAnsi="Symbol"/>
    </w:rPr>
  </w:style>
  <w:style w:type="character" w:customStyle="1" w:styleId="WW8Num14z0">
    <w:name w:val="WW8Num14z0"/>
    <w:rsid w:val="003E7ECE"/>
    <w:rPr>
      <w:rFonts w:ascii="Symbol" w:hAnsi="Symbol"/>
    </w:rPr>
  </w:style>
  <w:style w:type="character" w:customStyle="1" w:styleId="WW8Num14z1">
    <w:name w:val="WW8Num14z1"/>
    <w:rsid w:val="003E7ECE"/>
    <w:rPr>
      <w:rFonts w:ascii="Courier New" w:hAnsi="Courier New" w:cs="Courier New"/>
    </w:rPr>
  </w:style>
  <w:style w:type="character" w:customStyle="1" w:styleId="WW8Num14z2">
    <w:name w:val="WW8Num14z2"/>
    <w:rsid w:val="003E7ECE"/>
    <w:rPr>
      <w:rFonts w:ascii="Wingdings" w:hAnsi="Wingdings"/>
    </w:rPr>
  </w:style>
  <w:style w:type="character" w:customStyle="1" w:styleId="WW8Num15z0">
    <w:name w:val="WW8Num15z0"/>
    <w:rsid w:val="003E7ECE"/>
    <w:rPr>
      <w:rFonts w:ascii="Symbol" w:hAnsi="Symbol"/>
    </w:rPr>
  </w:style>
  <w:style w:type="character" w:customStyle="1" w:styleId="WW8Num15z1">
    <w:name w:val="WW8Num15z1"/>
    <w:rsid w:val="003E7ECE"/>
    <w:rPr>
      <w:rFonts w:ascii="Courier New" w:hAnsi="Courier New" w:cs="Courier New"/>
    </w:rPr>
  </w:style>
  <w:style w:type="character" w:customStyle="1" w:styleId="WW8Num15z2">
    <w:name w:val="WW8Num15z2"/>
    <w:rsid w:val="003E7ECE"/>
    <w:rPr>
      <w:rFonts w:ascii="Wingdings" w:hAnsi="Wingdings"/>
    </w:rPr>
  </w:style>
  <w:style w:type="character" w:customStyle="1" w:styleId="WW8Num16z0">
    <w:name w:val="WW8Num16z0"/>
    <w:rsid w:val="003E7ECE"/>
    <w:rPr>
      <w:rFonts w:ascii="Symbol" w:hAnsi="Symbol"/>
    </w:rPr>
  </w:style>
  <w:style w:type="character" w:customStyle="1" w:styleId="WW8Num16z1">
    <w:name w:val="WW8Num16z1"/>
    <w:rsid w:val="003E7ECE"/>
    <w:rPr>
      <w:rFonts w:ascii="Courier New" w:hAnsi="Courier New" w:cs="Courier New"/>
    </w:rPr>
  </w:style>
  <w:style w:type="character" w:customStyle="1" w:styleId="WW8Num16z2">
    <w:name w:val="WW8Num16z2"/>
    <w:rsid w:val="003E7ECE"/>
    <w:rPr>
      <w:rFonts w:ascii="Wingdings" w:hAnsi="Wingdings"/>
    </w:rPr>
  </w:style>
  <w:style w:type="character" w:customStyle="1" w:styleId="WW8Num17z0">
    <w:name w:val="WW8Num17z0"/>
    <w:rsid w:val="003E7ECE"/>
    <w:rPr>
      <w:rFonts w:ascii="Symbol" w:hAnsi="Symbol"/>
    </w:rPr>
  </w:style>
  <w:style w:type="character" w:customStyle="1" w:styleId="WW8Num17z1">
    <w:name w:val="WW8Num17z1"/>
    <w:rsid w:val="003E7ECE"/>
    <w:rPr>
      <w:rFonts w:ascii="Courier New" w:hAnsi="Courier New" w:cs="Courier New"/>
    </w:rPr>
  </w:style>
  <w:style w:type="character" w:customStyle="1" w:styleId="WW8Num17z2">
    <w:name w:val="WW8Num17z2"/>
    <w:rsid w:val="003E7ECE"/>
    <w:rPr>
      <w:rFonts w:ascii="Wingdings" w:hAnsi="Wingdings"/>
    </w:rPr>
  </w:style>
  <w:style w:type="character" w:customStyle="1" w:styleId="41">
    <w:name w:val="Основной шрифт абзаца4"/>
    <w:rsid w:val="003E7ECE"/>
  </w:style>
  <w:style w:type="character" w:customStyle="1" w:styleId="WW8Num3z1">
    <w:name w:val="WW8Num3z1"/>
    <w:rsid w:val="003E7ECE"/>
    <w:rPr>
      <w:rFonts w:ascii="Courier New" w:hAnsi="Courier New" w:cs="Courier New"/>
    </w:rPr>
  </w:style>
  <w:style w:type="character" w:customStyle="1" w:styleId="WW8Num3z2">
    <w:name w:val="WW8Num3z2"/>
    <w:rsid w:val="003E7ECE"/>
    <w:rPr>
      <w:rFonts w:ascii="Wingdings" w:hAnsi="Wingdings"/>
    </w:rPr>
  </w:style>
  <w:style w:type="character" w:customStyle="1" w:styleId="WW8Num4z1">
    <w:name w:val="WW8Num4z1"/>
    <w:rsid w:val="003E7ECE"/>
    <w:rPr>
      <w:rFonts w:ascii="Courier New" w:hAnsi="Courier New" w:cs="Courier New"/>
    </w:rPr>
  </w:style>
  <w:style w:type="character" w:customStyle="1" w:styleId="WW8Num4z2">
    <w:name w:val="WW8Num4z2"/>
    <w:rsid w:val="003E7ECE"/>
    <w:rPr>
      <w:rFonts w:ascii="Wingdings" w:hAnsi="Wingdings"/>
    </w:rPr>
  </w:style>
  <w:style w:type="character" w:customStyle="1" w:styleId="WW8Num5z1">
    <w:name w:val="WW8Num5z1"/>
    <w:rsid w:val="003E7ECE"/>
    <w:rPr>
      <w:rFonts w:ascii="Courier New" w:hAnsi="Courier New" w:cs="Courier New"/>
    </w:rPr>
  </w:style>
  <w:style w:type="character" w:customStyle="1" w:styleId="WW8Num5z2">
    <w:name w:val="WW8Num5z2"/>
    <w:rsid w:val="003E7ECE"/>
    <w:rPr>
      <w:rFonts w:ascii="Wingdings" w:hAnsi="Wingdings"/>
    </w:rPr>
  </w:style>
  <w:style w:type="character" w:customStyle="1" w:styleId="WW8Num6z1">
    <w:name w:val="WW8Num6z1"/>
    <w:rsid w:val="003E7ECE"/>
    <w:rPr>
      <w:rFonts w:ascii="Courier New" w:hAnsi="Courier New" w:cs="Courier New"/>
    </w:rPr>
  </w:style>
  <w:style w:type="character" w:customStyle="1" w:styleId="WW8Num6z2">
    <w:name w:val="WW8Num6z2"/>
    <w:rsid w:val="003E7ECE"/>
    <w:rPr>
      <w:rFonts w:ascii="Wingdings" w:hAnsi="Wingdings"/>
    </w:rPr>
  </w:style>
  <w:style w:type="character" w:customStyle="1" w:styleId="WW8Num7z1">
    <w:name w:val="WW8Num7z1"/>
    <w:rsid w:val="003E7ECE"/>
    <w:rPr>
      <w:rFonts w:ascii="Courier New" w:hAnsi="Courier New" w:cs="Courier New"/>
    </w:rPr>
  </w:style>
  <w:style w:type="character" w:customStyle="1" w:styleId="WW8Num7z2">
    <w:name w:val="WW8Num7z2"/>
    <w:rsid w:val="003E7ECE"/>
    <w:rPr>
      <w:rFonts w:ascii="Wingdings" w:hAnsi="Wingdings"/>
    </w:rPr>
  </w:style>
  <w:style w:type="character" w:customStyle="1" w:styleId="WW8Num8z1">
    <w:name w:val="WW8Num8z1"/>
    <w:rsid w:val="003E7ECE"/>
    <w:rPr>
      <w:rFonts w:ascii="Courier New" w:hAnsi="Courier New" w:cs="Courier New"/>
    </w:rPr>
  </w:style>
  <w:style w:type="character" w:customStyle="1" w:styleId="WW8Num8z2">
    <w:name w:val="WW8Num8z2"/>
    <w:rsid w:val="003E7ECE"/>
    <w:rPr>
      <w:rFonts w:ascii="Wingdings" w:hAnsi="Wingdings"/>
    </w:rPr>
  </w:style>
  <w:style w:type="character" w:customStyle="1" w:styleId="WW8Num9z1">
    <w:name w:val="WW8Num9z1"/>
    <w:rsid w:val="003E7ECE"/>
    <w:rPr>
      <w:rFonts w:ascii="Courier New" w:hAnsi="Courier New" w:cs="Courier New"/>
    </w:rPr>
  </w:style>
  <w:style w:type="character" w:customStyle="1" w:styleId="WW8Num9z2">
    <w:name w:val="WW8Num9z2"/>
    <w:rsid w:val="003E7ECE"/>
    <w:rPr>
      <w:rFonts w:ascii="Wingdings" w:hAnsi="Wingdings"/>
    </w:rPr>
  </w:style>
  <w:style w:type="character" w:customStyle="1" w:styleId="WW8Num10z1">
    <w:name w:val="WW8Num10z1"/>
    <w:rsid w:val="003E7ECE"/>
    <w:rPr>
      <w:rFonts w:ascii="Courier New" w:hAnsi="Courier New" w:cs="Courier New"/>
    </w:rPr>
  </w:style>
  <w:style w:type="character" w:customStyle="1" w:styleId="WW8Num10z2">
    <w:name w:val="WW8Num10z2"/>
    <w:rsid w:val="003E7ECE"/>
    <w:rPr>
      <w:rFonts w:ascii="Wingdings" w:hAnsi="Wingdings"/>
    </w:rPr>
  </w:style>
  <w:style w:type="character" w:customStyle="1" w:styleId="WW8Num11z1">
    <w:name w:val="WW8Num11z1"/>
    <w:rsid w:val="003E7ECE"/>
    <w:rPr>
      <w:rFonts w:ascii="Courier New" w:hAnsi="Courier New" w:cs="Courier New"/>
    </w:rPr>
  </w:style>
  <w:style w:type="character" w:customStyle="1" w:styleId="WW8Num11z2">
    <w:name w:val="WW8Num11z2"/>
    <w:rsid w:val="003E7ECE"/>
    <w:rPr>
      <w:rFonts w:ascii="Wingdings" w:hAnsi="Wingdings"/>
    </w:rPr>
  </w:style>
  <w:style w:type="character" w:customStyle="1" w:styleId="WW8Num12z1">
    <w:name w:val="WW8Num12z1"/>
    <w:rsid w:val="003E7ECE"/>
    <w:rPr>
      <w:rFonts w:ascii="Courier New" w:hAnsi="Courier New" w:cs="Courier New"/>
    </w:rPr>
  </w:style>
  <w:style w:type="character" w:customStyle="1" w:styleId="WW8Num12z2">
    <w:name w:val="WW8Num12z2"/>
    <w:rsid w:val="003E7ECE"/>
    <w:rPr>
      <w:rFonts w:ascii="Wingdings" w:hAnsi="Wingdings"/>
    </w:rPr>
  </w:style>
  <w:style w:type="character" w:customStyle="1" w:styleId="WW8Num13z0">
    <w:name w:val="WW8Num13z0"/>
    <w:rsid w:val="003E7ECE"/>
    <w:rPr>
      <w:rFonts w:ascii="Symbol" w:hAnsi="Symbol"/>
    </w:rPr>
  </w:style>
  <w:style w:type="character" w:customStyle="1" w:styleId="WW8Num13z1">
    <w:name w:val="WW8Num13z1"/>
    <w:rsid w:val="003E7ECE"/>
    <w:rPr>
      <w:rFonts w:ascii="Courier New" w:hAnsi="Courier New" w:cs="Courier New"/>
    </w:rPr>
  </w:style>
  <w:style w:type="character" w:customStyle="1" w:styleId="WW8Num13z2">
    <w:name w:val="WW8Num13z2"/>
    <w:rsid w:val="003E7ECE"/>
    <w:rPr>
      <w:rFonts w:ascii="Wingdings" w:hAnsi="Wingdings"/>
    </w:rPr>
  </w:style>
  <w:style w:type="character" w:customStyle="1" w:styleId="3">
    <w:name w:val="Основной шрифт абзаца3"/>
    <w:rsid w:val="003E7ECE"/>
  </w:style>
  <w:style w:type="character" w:customStyle="1" w:styleId="WW-Absatz-Standardschriftart1111111111111111111111111">
    <w:name w:val="WW-Absatz-Standardschriftart1111111111111111111111111"/>
    <w:rsid w:val="003E7ECE"/>
  </w:style>
  <w:style w:type="character" w:customStyle="1" w:styleId="WW-Absatz-Standardschriftart11111111111111111111111111">
    <w:name w:val="WW-Absatz-Standardschriftart11111111111111111111111111"/>
    <w:rsid w:val="003E7ECE"/>
  </w:style>
  <w:style w:type="character" w:customStyle="1" w:styleId="WW-Absatz-Standardschriftart111111111111111111111111111">
    <w:name w:val="WW-Absatz-Standardschriftart111111111111111111111111111"/>
    <w:rsid w:val="003E7ECE"/>
  </w:style>
  <w:style w:type="character" w:customStyle="1" w:styleId="WW-Absatz-Standardschriftart1111111111111111111111111111">
    <w:name w:val="WW-Absatz-Standardschriftart1111111111111111111111111111"/>
    <w:rsid w:val="003E7ECE"/>
  </w:style>
  <w:style w:type="character" w:customStyle="1" w:styleId="WW-Absatz-Standardschriftart11111111111111111111111111111">
    <w:name w:val="WW-Absatz-Standardschriftart11111111111111111111111111111"/>
    <w:rsid w:val="003E7ECE"/>
  </w:style>
  <w:style w:type="character" w:customStyle="1" w:styleId="WW-Absatz-Standardschriftart111111111111111111111111111111">
    <w:name w:val="WW-Absatz-Standardschriftart111111111111111111111111111111"/>
    <w:rsid w:val="003E7ECE"/>
  </w:style>
  <w:style w:type="character" w:customStyle="1" w:styleId="WW-Absatz-Standardschriftart1111111111111111111111111111111">
    <w:name w:val="WW-Absatz-Standardschriftart1111111111111111111111111111111"/>
    <w:rsid w:val="003E7ECE"/>
  </w:style>
  <w:style w:type="character" w:customStyle="1" w:styleId="WW-Absatz-Standardschriftart11111111111111111111111111111111">
    <w:name w:val="WW-Absatz-Standardschriftart11111111111111111111111111111111"/>
    <w:rsid w:val="003E7ECE"/>
  </w:style>
  <w:style w:type="character" w:customStyle="1" w:styleId="WW-Absatz-Standardschriftart111111111111111111111111111111111">
    <w:name w:val="WW-Absatz-Standardschriftart111111111111111111111111111111111"/>
    <w:rsid w:val="003E7ECE"/>
  </w:style>
  <w:style w:type="character" w:customStyle="1" w:styleId="WW-Absatz-Standardschriftart1111111111111111111111111111111111">
    <w:name w:val="WW-Absatz-Standardschriftart1111111111111111111111111111111111"/>
    <w:rsid w:val="003E7ECE"/>
  </w:style>
  <w:style w:type="character" w:customStyle="1" w:styleId="aff4">
    <w:name w:val="Текст сноски Знак"/>
    <w:rsid w:val="003E7ECE"/>
  </w:style>
  <w:style w:type="character" w:customStyle="1" w:styleId="aff5">
    <w:name w:val="Символ сноски"/>
    <w:rsid w:val="003E7ECE"/>
    <w:rPr>
      <w:vertAlign w:val="superscript"/>
    </w:rPr>
  </w:style>
  <w:style w:type="paragraph" w:customStyle="1" w:styleId="90">
    <w:name w:val="Название9"/>
    <w:basedOn w:val="a"/>
    <w:rsid w:val="003E7ECE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91">
    <w:name w:val="Указатель9"/>
    <w:basedOn w:val="a"/>
    <w:rsid w:val="003E7ECE"/>
    <w:pPr>
      <w:suppressLineNumbers/>
    </w:pPr>
    <w:rPr>
      <w:rFonts w:ascii="Arial" w:hAnsi="Arial" w:cs="Tahoma"/>
    </w:rPr>
  </w:style>
  <w:style w:type="paragraph" w:customStyle="1" w:styleId="80">
    <w:name w:val="Название8"/>
    <w:basedOn w:val="a"/>
    <w:rsid w:val="003E7ECE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81">
    <w:name w:val="Указатель8"/>
    <w:basedOn w:val="a"/>
    <w:rsid w:val="003E7ECE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a"/>
    <w:rsid w:val="003E7ECE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71">
    <w:name w:val="Указатель7"/>
    <w:basedOn w:val="a"/>
    <w:rsid w:val="003E7ECE"/>
    <w:pPr>
      <w:suppressLineNumbers/>
    </w:pPr>
    <w:rPr>
      <w:rFonts w:ascii="Arial" w:hAnsi="Arial" w:cs="Tahoma"/>
    </w:rPr>
  </w:style>
  <w:style w:type="paragraph" w:customStyle="1" w:styleId="60">
    <w:name w:val="Название6"/>
    <w:basedOn w:val="a"/>
    <w:rsid w:val="003E7ECE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61">
    <w:name w:val="Указатель6"/>
    <w:basedOn w:val="a"/>
    <w:rsid w:val="003E7ECE"/>
    <w:pPr>
      <w:suppressLineNumbers/>
    </w:pPr>
    <w:rPr>
      <w:rFonts w:ascii="Arial" w:hAnsi="Arial" w:cs="Tahoma"/>
    </w:rPr>
  </w:style>
  <w:style w:type="paragraph" w:customStyle="1" w:styleId="51">
    <w:name w:val="Название5"/>
    <w:basedOn w:val="a"/>
    <w:rsid w:val="003E7ECE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52">
    <w:name w:val="Указатель5"/>
    <w:basedOn w:val="a"/>
    <w:rsid w:val="003E7ECE"/>
    <w:pPr>
      <w:suppressLineNumbers/>
    </w:pPr>
    <w:rPr>
      <w:rFonts w:ascii="Arial" w:hAnsi="Arial" w:cs="Tahoma"/>
    </w:rPr>
  </w:style>
  <w:style w:type="paragraph" w:customStyle="1" w:styleId="42">
    <w:name w:val="Название4"/>
    <w:basedOn w:val="a"/>
    <w:rsid w:val="003E7ECE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3">
    <w:name w:val="Указатель4"/>
    <w:basedOn w:val="a"/>
    <w:rsid w:val="003E7ECE"/>
    <w:pPr>
      <w:suppressLineNumbers/>
    </w:pPr>
    <w:rPr>
      <w:rFonts w:ascii="Arial" w:hAnsi="Arial" w:cs="Tahoma"/>
    </w:rPr>
  </w:style>
  <w:style w:type="paragraph" w:customStyle="1" w:styleId="30">
    <w:name w:val="Название3"/>
    <w:basedOn w:val="a"/>
    <w:rsid w:val="003E7ECE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2">
    <w:name w:val="Указатель3"/>
    <w:basedOn w:val="a"/>
    <w:rsid w:val="003E7ECE"/>
    <w:pPr>
      <w:suppressLineNumbers/>
    </w:pPr>
    <w:rPr>
      <w:rFonts w:ascii="Arial" w:hAnsi="Arial" w:cs="Tahoma"/>
    </w:rPr>
  </w:style>
  <w:style w:type="paragraph" w:styleId="aff6">
    <w:name w:val="footnote text"/>
    <w:basedOn w:val="a"/>
    <w:link w:val="19"/>
    <w:semiHidden/>
    <w:rsid w:val="003E7ECE"/>
    <w:rPr>
      <w:sz w:val="20"/>
      <w:szCs w:val="20"/>
    </w:rPr>
  </w:style>
  <w:style w:type="character" w:customStyle="1" w:styleId="19">
    <w:name w:val="Текст сноски Знак1"/>
    <w:basedOn w:val="a0"/>
    <w:link w:val="aff6"/>
    <w:semiHidden/>
    <w:rsid w:val="003E7EC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0">
    <w:name w:val="consplusnormal"/>
    <w:basedOn w:val="a"/>
    <w:rsid w:val="003E7EC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f7">
    <w:name w:val="Strong"/>
    <w:qFormat/>
    <w:rsid w:val="003E7ECE"/>
    <w:rPr>
      <w:b/>
      <w:bCs/>
    </w:rPr>
  </w:style>
  <w:style w:type="character" w:customStyle="1" w:styleId="RTFNum21">
    <w:name w:val="RTF_Num 2 1"/>
    <w:rsid w:val="003E7ECE"/>
    <w:rPr>
      <w:sz w:val="24"/>
      <w:szCs w:val="24"/>
      <w:lang w:val="ru-RU"/>
    </w:rPr>
  </w:style>
  <w:style w:type="character" w:customStyle="1" w:styleId="RTFNum22">
    <w:name w:val="RTF_Num 2 2"/>
    <w:rsid w:val="003E7ECE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3">
    <w:name w:val="RTF_Num 2 3"/>
    <w:rsid w:val="003E7ECE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4">
    <w:name w:val="RTF_Num 2 4"/>
    <w:rsid w:val="003E7ECE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5">
    <w:name w:val="RTF_Num 2 5"/>
    <w:rsid w:val="003E7ECE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6">
    <w:name w:val="RTF_Num 2 6"/>
    <w:rsid w:val="003E7ECE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7">
    <w:name w:val="RTF_Num 2 7"/>
    <w:rsid w:val="003E7ECE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8">
    <w:name w:val="RTF_Num 2 8"/>
    <w:rsid w:val="003E7ECE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9">
    <w:name w:val="RTF_Num 2 9"/>
    <w:rsid w:val="003E7ECE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10">
    <w:name w:val="RTF_Num 2 10"/>
    <w:rsid w:val="003E7ECE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1">
    <w:name w:val="WW-RTF_Num 2 1"/>
    <w:rsid w:val="003E7ECE"/>
    <w:rPr>
      <w:rFonts w:ascii="OpenSymbol" w:eastAsia="OpenSymbol" w:hAnsi="OpenSymbol" w:cs="OpenSymbol"/>
    </w:rPr>
  </w:style>
  <w:style w:type="character" w:customStyle="1" w:styleId="WW-RTFNum22">
    <w:name w:val="WW-RTF_Num 2 2"/>
    <w:rsid w:val="003E7ECE"/>
    <w:rPr>
      <w:rFonts w:ascii="OpenSymbol" w:eastAsia="OpenSymbol" w:hAnsi="OpenSymbol" w:cs="OpenSymbol"/>
    </w:rPr>
  </w:style>
  <w:style w:type="character" w:customStyle="1" w:styleId="WW-RTFNum23">
    <w:name w:val="WW-RTF_Num 2 3"/>
    <w:rsid w:val="003E7ECE"/>
    <w:rPr>
      <w:rFonts w:ascii="OpenSymbol" w:eastAsia="OpenSymbol" w:hAnsi="OpenSymbol" w:cs="OpenSymbol"/>
    </w:rPr>
  </w:style>
  <w:style w:type="character" w:customStyle="1" w:styleId="WW-RTFNum24">
    <w:name w:val="WW-RTF_Num 2 4"/>
    <w:rsid w:val="003E7ECE"/>
    <w:rPr>
      <w:rFonts w:ascii="OpenSymbol" w:eastAsia="OpenSymbol" w:hAnsi="OpenSymbol" w:cs="OpenSymbol"/>
    </w:rPr>
  </w:style>
  <w:style w:type="character" w:customStyle="1" w:styleId="WW-RTFNum25">
    <w:name w:val="WW-RTF_Num 2 5"/>
    <w:rsid w:val="003E7ECE"/>
    <w:rPr>
      <w:rFonts w:ascii="OpenSymbol" w:eastAsia="OpenSymbol" w:hAnsi="OpenSymbol" w:cs="OpenSymbol"/>
    </w:rPr>
  </w:style>
  <w:style w:type="character" w:customStyle="1" w:styleId="WW-RTFNum26">
    <w:name w:val="WW-RTF_Num 2 6"/>
    <w:rsid w:val="003E7ECE"/>
    <w:rPr>
      <w:rFonts w:ascii="OpenSymbol" w:eastAsia="OpenSymbol" w:hAnsi="OpenSymbol" w:cs="OpenSymbol"/>
    </w:rPr>
  </w:style>
  <w:style w:type="character" w:customStyle="1" w:styleId="WW-RTFNum27">
    <w:name w:val="WW-RTF_Num 2 7"/>
    <w:rsid w:val="003E7ECE"/>
    <w:rPr>
      <w:rFonts w:ascii="OpenSymbol" w:eastAsia="OpenSymbol" w:hAnsi="OpenSymbol" w:cs="OpenSymbol"/>
    </w:rPr>
  </w:style>
  <w:style w:type="character" w:customStyle="1" w:styleId="WW-RTFNum28">
    <w:name w:val="WW-RTF_Num 2 8"/>
    <w:rsid w:val="003E7ECE"/>
    <w:rPr>
      <w:rFonts w:ascii="OpenSymbol" w:eastAsia="OpenSymbol" w:hAnsi="OpenSymbol" w:cs="OpenSymbol"/>
    </w:rPr>
  </w:style>
  <w:style w:type="character" w:customStyle="1" w:styleId="WW-RTFNum29">
    <w:name w:val="WW-RTF_Num 2 9"/>
    <w:rsid w:val="003E7ECE"/>
    <w:rPr>
      <w:rFonts w:ascii="OpenSymbol" w:eastAsia="OpenSymbol" w:hAnsi="OpenSymbol" w:cs="OpenSymbol"/>
    </w:rPr>
  </w:style>
  <w:style w:type="character" w:customStyle="1" w:styleId="WW-RTFNum210">
    <w:name w:val="WW-RTF_Num 2 10"/>
    <w:rsid w:val="003E7ECE"/>
    <w:rPr>
      <w:rFonts w:ascii="OpenSymbol" w:eastAsia="OpenSymbol" w:hAnsi="OpenSymbol" w:cs="OpenSymbol"/>
    </w:rPr>
  </w:style>
  <w:style w:type="character" w:customStyle="1" w:styleId="WW-RTFNum211">
    <w:name w:val="WW-RTF_Num 2 11"/>
    <w:rsid w:val="003E7ECE"/>
    <w:rPr>
      <w:rFonts w:ascii="OpenSymbol" w:eastAsia="OpenSymbol" w:hAnsi="OpenSymbol" w:cs="OpenSymbol"/>
    </w:rPr>
  </w:style>
  <w:style w:type="character" w:customStyle="1" w:styleId="WW-RTFNum221">
    <w:name w:val="WW-RTF_Num 2 21"/>
    <w:rsid w:val="003E7ECE"/>
    <w:rPr>
      <w:rFonts w:ascii="OpenSymbol" w:eastAsia="OpenSymbol" w:hAnsi="OpenSymbol" w:cs="OpenSymbol"/>
    </w:rPr>
  </w:style>
  <w:style w:type="character" w:customStyle="1" w:styleId="WW-RTFNum241">
    <w:name w:val="WW-RTF_Num 2 41"/>
    <w:rsid w:val="003E7ECE"/>
    <w:rPr>
      <w:rFonts w:ascii="OpenSymbol" w:eastAsia="OpenSymbol" w:hAnsi="OpenSymbol" w:cs="OpenSymbol"/>
    </w:rPr>
  </w:style>
  <w:style w:type="character" w:customStyle="1" w:styleId="WW-RTFNum251">
    <w:name w:val="WW-RTF_Num 2 51"/>
    <w:rsid w:val="003E7ECE"/>
    <w:rPr>
      <w:rFonts w:ascii="OpenSymbol" w:eastAsia="OpenSymbol" w:hAnsi="OpenSymbol" w:cs="OpenSymbol"/>
    </w:rPr>
  </w:style>
  <w:style w:type="character" w:customStyle="1" w:styleId="WW-RTFNum261">
    <w:name w:val="WW-RTF_Num 2 61"/>
    <w:rsid w:val="003E7ECE"/>
    <w:rPr>
      <w:rFonts w:ascii="OpenSymbol" w:eastAsia="OpenSymbol" w:hAnsi="OpenSymbol" w:cs="OpenSymbol"/>
    </w:rPr>
  </w:style>
  <w:style w:type="character" w:customStyle="1" w:styleId="WW-RTFNum271">
    <w:name w:val="WW-RTF_Num 2 71"/>
    <w:rsid w:val="003E7ECE"/>
    <w:rPr>
      <w:rFonts w:ascii="OpenSymbol" w:eastAsia="OpenSymbol" w:hAnsi="OpenSymbol" w:cs="OpenSymbol"/>
    </w:rPr>
  </w:style>
  <w:style w:type="character" w:customStyle="1" w:styleId="WW-RTFNum281">
    <w:name w:val="WW-RTF_Num 2 81"/>
    <w:rsid w:val="003E7ECE"/>
    <w:rPr>
      <w:rFonts w:ascii="OpenSymbol" w:eastAsia="OpenSymbol" w:hAnsi="OpenSymbol" w:cs="OpenSymbol"/>
    </w:rPr>
  </w:style>
  <w:style w:type="character" w:customStyle="1" w:styleId="WW-RTFNum291">
    <w:name w:val="WW-RTF_Num 2 91"/>
    <w:rsid w:val="003E7ECE"/>
    <w:rPr>
      <w:rFonts w:ascii="OpenSymbol" w:eastAsia="OpenSymbol" w:hAnsi="OpenSymbol" w:cs="OpenSymbol"/>
    </w:rPr>
  </w:style>
  <w:style w:type="character" w:customStyle="1" w:styleId="WW-RTFNum2101">
    <w:name w:val="WW-RTF_Num 2 101"/>
    <w:rsid w:val="003E7ECE"/>
    <w:rPr>
      <w:rFonts w:ascii="OpenSymbol" w:eastAsia="OpenSymbol" w:hAnsi="OpenSymbol" w:cs="OpenSymbol"/>
    </w:rPr>
  </w:style>
  <w:style w:type="character" w:customStyle="1" w:styleId="WW-RTFNum2112">
    <w:name w:val="WW-RTF_Num 2 112"/>
    <w:rsid w:val="003E7ECE"/>
    <w:rPr>
      <w:rFonts w:ascii="OpenSymbol" w:eastAsia="OpenSymbol" w:hAnsi="OpenSymbol" w:cs="OpenSymbol"/>
    </w:rPr>
  </w:style>
  <w:style w:type="character" w:customStyle="1" w:styleId="WW-RTFNum2212">
    <w:name w:val="WW-RTF_Num 2 212"/>
    <w:rsid w:val="003E7ECE"/>
    <w:rPr>
      <w:rFonts w:ascii="OpenSymbol" w:eastAsia="OpenSymbol" w:hAnsi="OpenSymbol" w:cs="OpenSymbol"/>
    </w:rPr>
  </w:style>
  <w:style w:type="character" w:customStyle="1" w:styleId="WW-RTFNum2312">
    <w:name w:val="WW-RTF_Num 2 312"/>
    <w:rsid w:val="003E7ECE"/>
    <w:rPr>
      <w:rFonts w:ascii="OpenSymbol" w:eastAsia="OpenSymbol" w:hAnsi="OpenSymbol" w:cs="OpenSymbol"/>
    </w:rPr>
  </w:style>
  <w:style w:type="character" w:customStyle="1" w:styleId="WW-RTFNum2412">
    <w:name w:val="WW-RTF_Num 2 412"/>
    <w:rsid w:val="003E7ECE"/>
    <w:rPr>
      <w:rFonts w:ascii="OpenSymbol" w:eastAsia="OpenSymbol" w:hAnsi="OpenSymbol" w:cs="OpenSymbol"/>
    </w:rPr>
  </w:style>
  <w:style w:type="character" w:customStyle="1" w:styleId="WW-RTFNum2512">
    <w:name w:val="WW-RTF_Num 2 512"/>
    <w:rsid w:val="003E7ECE"/>
    <w:rPr>
      <w:rFonts w:ascii="OpenSymbol" w:eastAsia="OpenSymbol" w:hAnsi="OpenSymbol" w:cs="OpenSymbol"/>
    </w:rPr>
  </w:style>
  <w:style w:type="character" w:customStyle="1" w:styleId="WW-RTFNum2612">
    <w:name w:val="WW-RTF_Num 2 612"/>
    <w:rsid w:val="003E7ECE"/>
    <w:rPr>
      <w:rFonts w:ascii="OpenSymbol" w:eastAsia="OpenSymbol" w:hAnsi="OpenSymbol" w:cs="OpenSymbol"/>
    </w:rPr>
  </w:style>
  <w:style w:type="character" w:customStyle="1" w:styleId="WW-RTFNum2712">
    <w:name w:val="WW-RTF_Num 2 712"/>
    <w:rsid w:val="003E7ECE"/>
    <w:rPr>
      <w:rFonts w:ascii="OpenSymbol" w:eastAsia="OpenSymbol" w:hAnsi="OpenSymbol" w:cs="OpenSymbol"/>
    </w:rPr>
  </w:style>
  <w:style w:type="character" w:customStyle="1" w:styleId="WW-RTFNum2812">
    <w:name w:val="WW-RTF_Num 2 812"/>
    <w:rsid w:val="003E7ECE"/>
    <w:rPr>
      <w:rFonts w:ascii="OpenSymbol" w:eastAsia="OpenSymbol" w:hAnsi="OpenSymbol" w:cs="OpenSymbol"/>
    </w:rPr>
  </w:style>
  <w:style w:type="character" w:customStyle="1" w:styleId="WW-RTFNum2912">
    <w:name w:val="WW-RTF_Num 2 912"/>
    <w:rsid w:val="003E7ECE"/>
    <w:rPr>
      <w:rFonts w:ascii="OpenSymbol" w:eastAsia="OpenSymbol" w:hAnsi="OpenSymbol" w:cs="OpenSymbol"/>
    </w:rPr>
  </w:style>
  <w:style w:type="character" w:customStyle="1" w:styleId="WW-RTFNum21012">
    <w:name w:val="WW-RTF_Num 2 1012"/>
    <w:rsid w:val="003E7ECE"/>
    <w:rPr>
      <w:rFonts w:ascii="OpenSymbol" w:eastAsia="OpenSymbol" w:hAnsi="OpenSymbol" w:cs="OpenSymbol"/>
    </w:rPr>
  </w:style>
  <w:style w:type="character" w:customStyle="1" w:styleId="RTFNum31">
    <w:name w:val="RTF_Num 3 1"/>
    <w:rsid w:val="003E7ECE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2">
    <w:name w:val="RTF_Num 3 2"/>
    <w:rsid w:val="003E7ECE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3">
    <w:name w:val="RTF_Num 3 3"/>
    <w:rsid w:val="003E7ECE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4">
    <w:name w:val="RTF_Num 3 4"/>
    <w:rsid w:val="003E7ECE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5">
    <w:name w:val="RTF_Num 3 5"/>
    <w:rsid w:val="003E7ECE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6">
    <w:name w:val="RTF_Num 3 6"/>
    <w:rsid w:val="003E7ECE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7">
    <w:name w:val="RTF_Num 3 7"/>
    <w:rsid w:val="003E7ECE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8">
    <w:name w:val="RTF_Num 3 8"/>
    <w:rsid w:val="003E7ECE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9">
    <w:name w:val="RTF_Num 3 9"/>
    <w:rsid w:val="003E7ECE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10">
    <w:name w:val="RTF_Num 3 10"/>
    <w:rsid w:val="003E7ECE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1">
    <w:name w:val="RTF_Num 4 1"/>
    <w:rsid w:val="003E7ECE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2">
    <w:name w:val="RTF_Num 4 2"/>
    <w:rsid w:val="003E7ECE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3">
    <w:name w:val="RTF_Num 4 3"/>
    <w:rsid w:val="003E7ECE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4">
    <w:name w:val="RTF_Num 4 4"/>
    <w:rsid w:val="003E7ECE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5">
    <w:name w:val="RTF_Num 4 5"/>
    <w:rsid w:val="003E7ECE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6">
    <w:name w:val="RTF_Num 4 6"/>
    <w:rsid w:val="003E7ECE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7">
    <w:name w:val="RTF_Num 4 7"/>
    <w:rsid w:val="003E7ECE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8">
    <w:name w:val="RTF_Num 4 8"/>
    <w:rsid w:val="003E7ECE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9">
    <w:name w:val="RTF_Num 4 9"/>
    <w:rsid w:val="003E7ECE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10">
    <w:name w:val="RTF_Num 4 10"/>
    <w:rsid w:val="003E7ECE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1">
    <w:name w:val="RTF_Num 5 1"/>
    <w:rsid w:val="003E7ECE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2">
    <w:name w:val="RTF_Num 5 2"/>
    <w:rsid w:val="003E7ECE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3">
    <w:name w:val="RTF_Num 5 3"/>
    <w:rsid w:val="003E7ECE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4">
    <w:name w:val="RTF_Num 5 4"/>
    <w:rsid w:val="003E7ECE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5">
    <w:name w:val="RTF_Num 5 5"/>
    <w:rsid w:val="003E7ECE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6">
    <w:name w:val="RTF_Num 5 6"/>
    <w:rsid w:val="003E7ECE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7">
    <w:name w:val="RTF_Num 5 7"/>
    <w:rsid w:val="003E7ECE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8">
    <w:name w:val="RTF_Num 5 8"/>
    <w:rsid w:val="003E7ECE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9">
    <w:name w:val="RTF_Num 5 9"/>
    <w:rsid w:val="003E7ECE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10">
    <w:name w:val="RTF_Num 5 10"/>
    <w:rsid w:val="003E7ECE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123">
    <w:name w:val="WW-RTF_Num 2 1123"/>
    <w:rsid w:val="003E7ECE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2123">
    <w:name w:val="WW-RTF_Num 2 2123"/>
    <w:rsid w:val="003E7ECE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3123">
    <w:name w:val="WW-RTF_Num 2 3123"/>
    <w:rsid w:val="003E7ECE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4123">
    <w:name w:val="WW-RTF_Num 2 4123"/>
    <w:rsid w:val="003E7ECE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5123">
    <w:name w:val="WW-RTF_Num 2 5123"/>
    <w:rsid w:val="003E7ECE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6123">
    <w:name w:val="WW-RTF_Num 2 6123"/>
    <w:rsid w:val="003E7ECE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7123">
    <w:name w:val="WW-RTF_Num 2 7123"/>
    <w:rsid w:val="003E7ECE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8123">
    <w:name w:val="WW-RTF_Num 2 8123"/>
    <w:rsid w:val="003E7ECE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9123">
    <w:name w:val="WW-RTF_Num 2 9123"/>
    <w:rsid w:val="003E7ECE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0123">
    <w:name w:val="WW-RTF_Num 2 10123"/>
    <w:rsid w:val="003E7ECE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11">
    <w:name w:val="WW-RTF_Num 2 111"/>
    <w:rsid w:val="003E7ECE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211">
    <w:name w:val="WW-RTF_Num 2 211"/>
    <w:rsid w:val="003E7ECE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311">
    <w:name w:val="WW-RTF_Num 2 311"/>
    <w:rsid w:val="003E7ECE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411">
    <w:name w:val="WW-RTF_Num 2 411"/>
    <w:rsid w:val="003E7ECE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511">
    <w:name w:val="WW-RTF_Num 2 511"/>
    <w:rsid w:val="003E7ECE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611">
    <w:name w:val="WW-RTF_Num 2 611"/>
    <w:rsid w:val="003E7ECE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711">
    <w:name w:val="WW-RTF_Num 2 711"/>
    <w:rsid w:val="003E7ECE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811">
    <w:name w:val="WW-RTF_Num 2 811"/>
    <w:rsid w:val="003E7ECE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911">
    <w:name w:val="WW-RTF_Num 2 911"/>
    <w:rsid w:val="003E7ECE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011">
    <w:name w:val="WW-RTF_Num 2 1011"/>
    <w:rsid w:val="003E7ECE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121">
    <w:name w:val="WW-RTF_Num 2 1121"/>
    <w:rsid w:val="003E7ECE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2121">
    <w:name w:val="WW-RTF_Num 2 2121"/>
    <w:rsid w:val="003E7ECE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3121">
    <w:name w:val="WW-RTF_Num 2 3121"/>
    <w:rsid w:val="003E7ECE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4121">
    <w:name w:val="WW-RTF_Num 2 4121"/>
    <w:rsid w:val="003E7ECE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5121">
    <w:name w:val="WW-RTF_Num 2 5121"/>
    <w:rsid w:val="003E7ECE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6121">
    <w:name w:val="WW-RTF_Num 2 6121"/>
    <w:rsid w:val="003E7ECE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7121">
    <w:name w:val="WW-RTF_Num 2 7121"/>
    <w:rsid w:val="003E7ECE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8121">
    <w:name w:val="WW-RTF_Num 2 8121"/>
    <w:rsid w:val="003E7ECE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9121">
    <w:name w:val="WW-RTF_Num 2 9121"/>
    <w:rsid w:val="003E7ECE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0121">
    <w:name w:val="WW-RTF_Num 2 10121"/>
    <w:rsid w:val="003E7ECE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1">
    <w:name w:val="RTF_Num 6 1"/>
    <w:rsid w:val="003E7ECE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2">
    <w:name w:val="RTF_Num 6 2"/>
    <w:rsid w:val="003E7ECE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3">
    <w:name w:val="RTF_Num 6 3"/>
    <w:rsid w:val="003E7ECE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4">
    <w:name w:val="RTF_Num 6 4"/>
    <w:rsid w:val="003E7ECE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5">
    <w:name w:val="RTF_Num 6 5"/>
    <w:rsid w:val="003E7ECE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6">
    <w:name w:val="RTF_Num 6 6"/>
    <w:rsid w:val="003E7ECE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7">
    <w:name w:val="RTF_Num 6 7"/>
    <w:rsid w:val="003E7ECE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8">
    <w:name w:val="RTF_Num 6 8"/>
    <w:rsid w:val="003E7ECE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9">
    <w:name w:val="RTF_Num 6 9"/>
    <w:rsid w:val="003E7ECE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10">
    <w:name w:val="RTF_Num 6 10"/>
    <w:rsid w:val="003E7ECE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1a">
    <w:name w:val="Обычный1"/>
    <w:rsid w:val="003E7ECE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FootnoteText">
    <w:name w:val="Footnote Text"/>
    <w:rsid w:val="003E7ECE"/>
  </w:style>
  <w:style w:type="character" w:customStyle="1" w:styleId="Reference">
    <w:name w:val="Reference"/>
    <w:rsid w:val="003E7ECE"/>
    <w:rPr>
      <w:sz w:val="20"/>
      <w:szCs w:val="20"/>
      <w:lang w:val="ru-RU"/>
    </w:rPr>
  </w:style>
  <w:style w:type="character" w:customStyle="1" w:styleId="EndnoteText">
    <w:name w:val="Endnote Text"/>
    <w:rsid w:val="003E7ECE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eference">
    <w:name w:val="WW-Reference"/>
    <w:rsid w:val="003E7ECE"/>
    <w:rPr>
      <w:sz w:val="20"/>
      <w:szCs w:val="20"/>
      <w:lang w:val="ru-RU"/>
    </w:rPr>
  </w:style>
  <w:style w:type="character" w:customStyle="1" w:styleId="EndnoteSymbol">
    <w:name w:val="Endnote Symbol"/>
    <w:rsid w:val="003E7ECE"/>
    <w:rPr>
      <w:sz w:val="24"/>
      <w:szCs w:val="24"/>
      <w:lang w:val="ru-RU"/>
    </w:rPr>
  </w:style>
  <w:style w:type="character" w:customStyle="1" w:styleId="WW-EndnoteSymbol">
    <w:name w:val="WW-Endnote Symbol"/>
    <w:rsid w:val="003E7ECE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BulletSymbols">
    <w:name w:val="Bullet Symbols"/>
    <w:rsid w:val="003E7ECE"/>
    <w:rPr>
      <w:rFonts w:ascii="OpenSymbol" w:eastAsia="OpenSymbol" w:hAnsi="OpenSymbol" w:cs="OpenSymbol"/>
      <w:color w:val="auto"/>
      <w:sz w:val="24"/>
      <w:szCs w:val="24"/>
      <w:lang w:val="ru-RU"/>
    </w:rPr>
  </w:style>
  <w:style w:type="character" w:customStyle="1" w:styleId="WW-EndnoteSymbol1">
    <w:name w:val="WW-Endnote Symbol1"/>
    <w:rsid w:val="003E7ECE"/>
    <w:rPr>
      <w:sz w:val="24"/>
      <w:szCs w:val="24"/>
      <w:lang w:val="ru-RU"/>
    </w:rPr>
  </w:style>
  <w:style w:type="character" w:customStyle="1" w:styleId="WW-BulletSymbols">
    <w:name w:val="WW-Bullet Symbols"/>
    <w:rsid w:val="003E7ECE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EndnoteSymbol12">
    <w:name w:val="WW-Endnote Symbol12"/>
    <w:rsid w:val="003E7ECE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EndnoteSymbol123">
    <w:name w:val="WW-Endnote Symbol123"/>
    <w:rsid w:val="003E7ECE"/>
    <w:rPr>
      <w:sz w:val="24"/>
      <w:szCs w:val="24"/>
      <w:lang w:val="ru-RU"/>
    </w:rPr>
  </w:style>
  <w:style w:type="character" w:customStyle="1" w:styleId="NumberingSymbols">
    <w:name w:val="Numbering Symbols"/>
    <w:rsid w:val="003E7ECE"/>
    <w:rPr>
      <w:sz w:val="24"/>
      <w:szCs w:val="24"/>
      <w:lang w:val="ru-RU"/>
    </w:rPr>
  </w:style>
  <w:style w:type="character" w:customStyle="1" w:styleId="WW-BulletSymbols1">
    <w:name w:val="WW-Bullet Symbols1"/>
    <w:rsid w:val="003E7ECE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EndnoteSymbol1234">
    <w:name w:val="WW-Endnote Symbol1234"/>
    <w:rsid w:val="003E7ECE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aff8">
    <w:name w:val="Символы концевой сноски"/>
    <w:rsid w:val="003E7ECE"/>
  </w:style>
  <w:style w:type="paragraph" w:customStyle="1" w:styleId="WW-Title">
    <w:name w:val="WW-Title"/>
    <w:basedOn w:val="a"/>
    <w:next w:val="aa"/>
    <w:rsid w:val="003E7ECE"/>
    <w:pPr>
      <w:keepNext/>
      <w:widowControl w:val="0"/>
      <w:autoSpaceDE w:val="0"/>
      <w:spacing w:before="240" w:after="120" w:line="264" w:lineRule="auto"/>
    </w:pPr>
    <w:rPr>
      <w:rFonts w:ascii="Arial" w:eastAsia="Arial" w:hAnsi="Arial" w:cs="Arial"/>
      <w:sz w:val="28"/>
      <w:szCs w:val="28"/>
    </w:rPr>
  </w:style>
  <w:style w:type="paragraph" w:customStyle="1" w:styleId="1b">
    <w:name w:val="Название объекта1"/>
    <w:basedOn w:val="a"/>
    <w:rsid w:val="003E7ECE"/>
    <w:pPr>
      <w:widowControl w:val="0"/>
      <w:autoSpaceDE w:val="0"/>
      <w:spacing w:before="120" w:after="120"/>
    </w:pPr>
    <w:rPr>
      <w:i/>
      <w:iCs/>
    </w:rPr>
  </w:style>
  <w:style w:type="paragraph" w:customStyle="1" w:styleId="Index">
    <w:name w:val="Index"/>
    <w:basedOn w:val="a"/>
    <w:rsid w:val="003E7ECE"/>
    <w:pPr>
      <w:widowControl w:val="0"/>
      <w:autoSpaceDE w:val="0"/>
      <w:spacing w:after="200"/>
    </w:pPr>
    <w:rPr>
      <w:sz w:val="20"/>
      <w:szCs w:val="20"/>
    </w:rPr>
  </w:style>
  <w:style w:type="paragraph" w:customStyle="1" w:styleId="100">
    <w:name w:val="Название10"/>
    <w:basedOn w:val="a"/>
    <w:next w:val="aa"/>
    <w:rsid w:val="003E7ECE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">
    <w:name w:val="WW-caption"/>
    <w:basedOn w:val="a"/>
    <w:rsid w:val="003E7ECE"/>
    <w:pPr>
      <w:widowControl w:val="0"/>
      <w:autoSpaceDE w:val="0"/>
      <w:spacing w:before="120" w:after="120"/>
    </w:pPr>
    <w:rPr>
      <w:i/>
      <w:iCs/>
    </w:rPr>
  </w:style>
  <w:style w:type="paragraph" w:customStyle="1" w:styleId="WW-Index">
    <w:name w:val="WW-Index"/>
    <w:basedOn w:val="a"/>
    <w:rsid w:val="003E7ECE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Title1">
    <w:name w:val="WW-Title1"/>
    <w:basedOn w:val="a"/>
    <w:next w:val="aa"/>
    <w:rsid w:val="003E7ECE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">
    <w:name w:val="WW-caption1"/>
    <w:basedOn w:val="a"/>
    <w:rsid w:val="003E7ECE"/>
    <w:pPr>
      <w:widowControl w:val="0"/>
      <w:autoSpaceDE w:val="0"/>
      <w:spacing w:before="120" w:after="120"/>
    </w:pPr>
    <w:rPr>
      <w:i/>
      <w:iCs/>
    </w:rPr>
  </w:style>
  <w:style w:type="paragraph" w:customStyle="1" w:styleId="WW-Index1">
    <w:name w:val="WW-Index1"/>
    <w:basedOn w:val="a"/>
    <w:rsid w:val="003E7ECE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Title11">
    <w:name w:val="WW-Title11"/>
    <w:basedOn w:val="a"/>
    <w:next w:val="aa"/>
    <w:rsid w:val="003E7ECE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">
    <w:name w:val="WW-caption11"/>
    <w:basedOn w:val="a"/>
    <w:rsid w:val="003E7ECE"/>
    <w:pPr>
      <w:widowControl w:val="0"/>
      <w:autoSpaceDE w:val="0"/>
      <w:spacing w:before="120" w:after="120"/>
    </w:pPr>
    <w:rPr>
      <w:i/>
      <w:iCs/>
    </w:rPr>
  </w:style>
  <w:style w:type="paragraph" w:customStyle="1" w:styleId="WW-Index11">
    <w:name w:val="WW-Index11"/>
    <w:basedOn w:val="a"/>
    <w:rsid w:val="003E7ECE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Title111">
    <w:name w:val="WW-Title111"/>
    <w:basedOn w:val="a"/>
    <w:next w:val="aa"/>
    <w:rsid w:val="003E7ECE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">
    <w:name w:val="WW-caption111"/>
    <w:basedOn w:val="a"/>
    <w:rsid w:val="003E7ECE"/>
    <w:pPr>
      <w:widowControl w:val="0"/>
      <w:autoSpaceDE w:val="0"/>
      <w:spacing w:before="120" w:after="120"/>
    </w:pPr>
    <w:rPr>
      <w:i/>
      <w:iCs/>
    </w:rPr>
  </w:style>
  <w:style w:type="paragraph" w:customStyle="1" w:styleId="WW-Index111">
    <w:name w:val="WW-Index111"/>
    <w:basedOn w:val="a"/>
    <w:rsid w:val="003E7ECE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caption1111">
    <w:name w:val="WW-caption1111"/>
    <w:basedOn w:val="a"/>
    <w:rsid w:val="003E7ECE"/>
    <w:pPr>
      <w:widowControl w:val="0"/>
      <w:autoSpaceDE w:val="0"/>
      <w:spacing w:before="120" w:after="120" w:line="264" w:lineRule="auto"/>
    </w:pPr>
    <w:rPr>
      <w:rFonts w:ascii="Calibri" w:eastAsia="Calibri" w:hAnsi="Calibri" w:cs="Calibri"/>
      <w:i/>
      <w:iCs/>
    </w:rPr>
  </w:style>
  <w:style w:type="paragraph" w:customStyle="1" w:styleId="WW-Index1111">
    <w:name w:val="WW-Index1111"/>
    <w:basedOn w:val="a"/>
    <w:rsid w:val="003E7ECE"/>
    <w:pPr>
      <w:widowControl w:val="0"/>
      <w:autoSpaceDE w:val="0"/>
      <w:spacing w:after="200" w:line="264" w:lineRule="auto"/>
    </w:pPr>
    <w:rPr>
      <w:rFonts w:ascii="Calibri" w:eastAsia="Calibri" w:hAnsi="Calibri" w:cs="Calibri"/>
      <w:sz w:val="22"/>
      <w:szCs w:val="22"/>
    </w:rPr>
  </w:style>
  <w:style w:type="paragraph" w:customStyle="1" w:styleId="110">
    <w:name w:val="Заголовок 11"/>
    <w:basedOn w:val="a"/>
    <w:next w:val="a"/>
    <w:rsid w:val="003E7ECE"/>
    <w:pPr>
      <w:widowControl w:val="0"/>
      <w:tabs>
        <w:tab w:val="left" w:pos="9926"/>
      </w:tabs>
      <w:autoSpaceDE w:val="0"/>
      <w:spacing w:before="100" w:after="100" w:line="264" w:lineRule="auto"/>
      <w:jc w:val="center"/>
    </w:pPr>
    <w:rPr>
      <w:rFonts w:ascii="Arial" w:eastAsia="Arial" w:hAnsi="Arial" w:cs="Arial"/>
      <w:b/>
      <w:bCs/>
      <w:color w:val="000080"/>
      <w:sz w:val="22"/>
      <w:szCs w:val="22"/>
    </w:rPr>
  </w:style>
  <w:style w:type="paragraph" w:customStyle="1" w:styleId="NumberedHeading1">
    <w:name w:val="Numbered Heading 1"/>
    <w:basedOn w:val="110"/>
    <w:next w:val="a"/>
    <w:rsid w:val="003E7ECE"/>
    <w:pPr>
      <w:tabs>
        <w:tab w:val="left" w:pos="431"/>
      </w:tabs>
      <w:spacing w:before="0" w:after="0" w:line="200" w:lineRule="atLeast"/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</w:rPr>
  </w:style>
  <w:style w:type="paragraph" w:customStyle="1" w:styleId="ChapterHeading">
    <w:name w:val="Chapter Heading"/>
    <w:basedOn w:val="NumberedHeading1"/>
    <w:next w:val="a"/>
    <w:rsid w:val="003E7ECE"/>
    <w:pPr>
      <w:tabs>
        <w:tab w:val="left" w:pos="1584"/>
      </w:tabs>
    </w:pPr>
  </w:style>
  <w:style w:type="paragraph" w:customStyle="1" w:styleId="NumberedList">
    <w:name w:val="Numbered List"/>
    <w:next w:val="a"/>
    <w:rsid w:val="003E7ECE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perRomanList">
    <w:name w:val="Upper Roman List"/>
    <w:basedOn w:val="NumberedList"/>
    <w:next w:val="a"/>
    <w:rsid w:val="003E7ECE"/>
  </w:style>
  <w:style w:type="paragraph" w:customStyle="1" w:styleId="BoxList">
    <w:name w:val="Box List"/>
    <w:next w:val="a"/>
    <w:rsid w:val="003E7ECE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DocList">
    <w:name w:val="ConsPlusDocList"/>
    <w:basedOn w:val="a"/>
    <w:rsid w:val="003E7ECE"/>
    <w:pPr>
      <w:widowControl w:val="0"/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TableContents">
    <w:name w:val="Table Contents"/>
    <w:basedOn w:val="a"/>
    <w:rsid w:val="003E7ECE"/>
    <w:pPr>
      <w:widowControl w:val="0"/>
      <w:autoSpaceDE w:val="0"/>
      <w:spacing w:after="200" w:line="264" w:lineRule="auto"/>
    </w:pPr>
    <w:rPr>
      <w:rFonts w:ascii="Calibri" w:eastAsia="Calibri" w:hAnsi="Calibri" w:cs="Calibri"/>
      <w:sz w:val="22"/>
      <w:szCs w:val="22"/>
    </w:rPr>
  </w:style>
  <w:style w:type="paragraph" w:customStyle="1" w:styleId="TableHeading">
    <w:name w:val="Table Heading"/>
    <w:basedOn w:val="TableContents"/>
    <w:rsid w:val="003E7ECE"/>
    <w:pPr>
      <w:jc w:val="center"/>
    </w:pPr>
    <w:rPr>
      <w:b/>
      <w:bCs/>
    </w:rPr>
  </w:style>
  <w:style w:type="paragraph" w:customStyle="1" w:styleId="LowerCaseList">
    <w:name w:val="Lower Case List"/>
    <w:basedOn w:val="NumberedList"/>
    <w:next w:val="a"/>
    <w:rsid w:val="003E7ECE"/>
  </w:style>
  <w:style w:type="paragraph" w:customStyle="1" w:styleId="25">
    <w:name w:val="Цитата2"/>
    <w:basedOn w:val="a"/>
    <w:next w:val="a"/>
    <w:rsid w:val="003E7ECE"/>
    <w:pPr>
      <w:widowControl w:val="0"/>
      <w:autoSpaceDE w:val="0"/>
      <w:spacing w:after="120"/>
      <w:ind w:left="1440" w:right="1440"/>
    </w:pPr>
  </w:style>
  <w:style w:type="paragraph" w:customStyle="1" w:styleId="ConsPlusNonformat">
    <w:name w:val="ConsPlusNonformat"/>
    <w:basedOn w:val="a"/>
    <w:next w:val="ConsPlusNormal"/>
    <w:rsid w:val="003E7ECE"/>
    <w:pPr>
      <w:widowControl w:val="0"/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TriangleList">
    <w:name w:val="Triangle List"/>
    <w:next w:val="a"/>
    <w:rsid w:val="003E7ECE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perCaseList">
    <w:name w:val="Upper Case List"/>
    <w:basedOn w:val="NumberedList"/>
    <w:next w:val="a"/>
    <w:rsid w:val="003E7ECE"/>
  </w:style>
  <w:style w:type="paragraph" w:customStyle="1" w:styleId="212">
    <w:name w:val="Заголовок 21"/>
    <w:basedOn w:val="a"/>
    <w:next w:val="a"/>
    <w:rsid w:val="003E7ECE"/>
    <w:pPr>
      <w:widowControl w:val="0"/>
      <w:autoSpaceDE w:val="0"/>
      <w:spacing w:before="440" w:after="60"/>
    </w:pPr>
    <w:rPr>
      <w:rFonts w:ascii="Arial" w:eastAsia="Arial" w:hAnsi="Arial" w:cs="Arial"/>
      <w:b/>
      <w:bCs/>
      <w:sz w:val="28"/>
      <w:szCs w:val="28"/>
    </w:rPr>
  </w:style>
  <w:style w:type="paragraph" w:customStyle="1" w:styleId="BulletList">
    <w:name w:val="Bullet List"/>
    <w:next w:val="a"/>
    <w:rsid w:val="003E7ECE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">
    <w:name w:val="Заголовок 41"/>
    <w:basedOn w:val="WW-Title"/>
    <w:next w:val="aa"/>
    <w:rsid w:val="003E7ECE"/>
    <w:rPr>
      <w:b/>
      <w:bCs/>
      <w:i/>
      <w:iCs/>
      <w:sz w:val="24"/>
      <w:szCs w:val="24"/>
    </w:rPr>
  </w:style>
  <w:style w:type="paragraph" w:customStyle="1" w:styleId="HeartList">
    <w:name w:val="Heart List"/>
    <w:next w:val="a"/>
    <w:rsid w:val="003E7ECE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">
    <w:name w:val="Верхний колонтитул1"/>
    <w:basedOn w:val="a"/>
    <w:rsid w:val="003E7ECE"/>
    <w:pPr>
      <w:widowControl w:val="0"/>
      <w:autoSpaceDE w:val="0"/>
    </w:pPr>
    <w:rPr>
      <w:rFonts w:ascii="Calibri" w:eastAsia="Calibri" w:hAnsi="Calibri" w:cs="Calibri"/>
      <w:sz w:val="22"/>
      <w:szCs w:val="22"/>
    </w:rPr>
  </w:style>
  <w:style w:type="paragraph" w:customStyle="1" w:styleId="SquareList">
    <w:name w:val="Square List"/>
    <w:next w:val="a"/>
    <w:rsid w:val="003E7ECE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">
    <w:name w:val="Заголовок 31"/>
    <w:basedOn w:val="a"/>
    <w:next w:val="a"/>
    <w:rsid w:val="003E7ECE"/>
    <w:pPr>
      <w:widowControl w:val="0"/>
      <w:autoSpaceDE w:val="0"/>
      <w:spacing w:before="440" w:after="60"/>
    </w:pPr>
    <w:rPr>
      <w:rFonts w:ascii="Arial" w:eastAsia="Arial" w:hAnsi="Arial" w:cs="Arial"/>
      <w:b/>
      <w:bCs/>
    </w:rPr>
  </w:style>
  <w:style w:type="paragraph" w:customStyle="1" w:styleId="DiamondList">
    <w:name w:val="Diamond List"/>
    <w:next w:val="a"/>
    <w:rsid w:val="003E7ECE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List">
    <w:name w:val="Hand List"/>
    <w:next w:val="a"/>
    <w:rsid w:val="003E7ECE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">
    <w:name w:val="Текст1"/>
    <w:basedOn w:val="a"/>
    <w:next w:val="a"/>
    <w:rsid w:val="003E7ECE"/>
    <w:pPr>
      <w:widowControl w:val="0"/>
      <w:autoSpaceDE w:val="0"/>
    </w:pPr>
    <w:rPr>
      <w:rFonts w:ascii="Courier New" w:eastAsia="Courier New" w:hAnsi="Courier New" w:cs="Courier New"/>
    </w:rPr>
  </w:style>
  <w:style w:type="paragraph" w:customStyle="1" w:styleId="Framecontents">
    <w:name w:val="Frame contents"/>
    <w:basedOn w:val="aa"/>
    <w:rsid w:val="003E7ECE"/>
    <w:pPr>
      <w:widowControl w:val="0"/>
      <w:autoSpaceDE w:val="0"/>
      <w:spacing w:after="120" w:line="264" w:lineRule="auto"/>
    </w:pPr>
    <w:rPr>
      <w:rFonts w:ascii="Calibri" w:eastAsia="Calibri" w:hAnsi="Calibri" w:cs="Calibri"/>
      <w:sz w:val="22"/>
      <w:szCs w:val="22"/>
    </w:rPr>
  </w:style>
  <w:style w:type="paragraph" w:customStyle="1" w:styleId="ImpliesList">
    <w:name w:val="Implies List"/>
    <w:next w:val="a"/>
    <w:rsid w:val="003E7ECE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sHeader">
    <w:name w:val="Contents Header"/>
    <w:basedOn w:val="a"/>
    <w:next w:val="a"/>
    <w:rsid w:val="003E7ECE"/>
    <w:pPr>
      <w:widowControl w:val="0"/>
      <w:autoSpaceDE w:val="0"/>
      <w:spacing w:before="240" w:after="120"/>
      <w:jc w:val="center"/>
    </w:pPr>
    <w:rPr>
      <w:rFonts w:ascii="Arial" w:eastAsia="Arial" w:hAnsi="Arial" w:cs="Arial"/>
      <w:b/>
      <w:bCs/>
      <w:sz w:val="32"/>
      <w:szCs w:val="32"/>
    </w:rPr>
  </w:style>
  <w:style w:type="paragraph" w:customStyle="1" w:styleId="StarList">
    <w:name w:val="Star List"/>
    <w:next w:val="a"/>
    <w:rsid w:val="003E7ECE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Heading">
    <w:name w:val="Section Heading"/>
    <w:basedOn w:val="NumberedHeading1"/>
    <w:next w:val="a"/>
    <w:rsid w:val="003E7ECE"/>
    <w:pPr>
      <w:tabs>
        <w:tab w:val="left" w:pos="1584"/>
      </w:tabs>
    </w:pPr>
  </w:style>
  <w:style w:type="paragraph" w:customStyle="1" w:styleId="TickList">
    <w:name w:val="Tick List"/>
    <w:next w:val="a"/>
    <w:rsid w:val="003E7ECE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">
    <w:name w:val="Нижний колонтитул1"/>
    <w:basedOn w:val="a"/>
    <w:rsid w:val="003E7ECE"/>
    <w:pPr>
      <w:widowControl w:val="0"/>
      <w:autoSpaceDE w:val="0"/>
    </w:pPr>
    <w:rPr>
      <w:rFonts w:ascii="Calibri" w:eastAsia="Calibri" w:hAnsi="Calibri" w:cs="Calibri"/>
      <w:sz w:val="22"/>
      <w:szCs w:val="22"/>
    </w:rPr>
  </w:style>
  <w:style w:type="paragraph" w:customStyle="1" w:styleId="DashedList">
    <w:name w:val="Dashed List"/>
    <w:next w:val="a"/>
    <w:rsid w:val="003E7ECE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werRomanList">
    <w:name w:val="Lower Roman List"/>
    <w:basedOn w:val="a"/>
    <w:next w:val="a"/>
    <w:rsid w:val="003E7ECE"/>
    <w:pPr>
      <w:widowControl w:val="0"/>
      <w:autoSpaceDE w:val="0"/>
      <w:ind w:left="720" w:hanging="431"/>
    </w:pPr>
  </w:style>
  <w:style w:type="paragraph" w:customStyle="1" w:styleId="NumberedHeading2">
    <w:name w:val="Numbered Heading 2"/>
    <w:basedOn w:val="212"/>
    <w:next w:val="a"/>
    <w:rsid w:val="003E7ECE"/>
    <w:pPr>
      <w:tabs>
        <w:tab w:val="left" w:pos="431"/>
      </w:tabs>
      <w:spacing w:before="0" w:after="0"/>
    </w:pPr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paragraph" w:customStyle="1" w:styleId="NumberedHeading3">
    <w:name w:val="Numbered Heading 3"/>
    <w:basedOn w:val="310"/>
    <w:next w:val="a"/>
    <w:rsid w:val="003E7ECE"/>
    <w:pPr>
      <w:tabs>
        <w:tab w:val="left" w:pos="431"/>
      </w:tabs>
      <w:spacing w:before="0" w:after="0"/>
    </w:pPr>
    <w:rPr>
      <w:rFonts w:ascii="Times New Roman" w:eastAsia="Times New Roman" w:hAnsi="Times New Roman" w:cs="Times New Roman"/>
      <w:b w:val="0"/>
      <w:bCs w:val="0"/>
    </w:rPr>
  </w:style>
  <w:style w:type="paragraph" w:customStyle="1" w:styleId="Contents1">
    <w:name w:val="Contents 1"/>
    <w:basedOn w:val="a"/>
    <w:next w:val="a"/>
    <w:rsid w:val="003E7ECE"/>
    <w:pPr>
      <w:widowControl w:val="0"/>
      <w:autoSpaceDE w:val="0"/>
      <w:ind w:left="720" w:hanging="431"/>
    </w:pPr>
  </w:style>
  <w:style w:type="paragraph" w:customStyle="1" w:styleId="Contents2">
    <w:name w:val="Contents 2"/>
    <w:basedOn w:val="a"/>
    <w:next w:val="a"/>
    <w:rsid w:val="003E7ECE"/>
    <w:pPr>
      <w:widowControl w:val="0"/>
      <w:autoSpaceDE w:val="0"/>
      <w:ind w:left="1440" w:hanging="431"/>
    </w:pPr>
  </w:style>
  <w:style w:type="paragraph" w:customStyle="1" w:styleId="Contents3">
    <w:name w:val="Contents 3"/>
    <w:basedOn w:val="a"/>
    <w:next w:val="a"/>
    <w:rsid w:val="003E7ECE"/>
    <w:pPr>
      <w:widowControl w:val="0"/>
      <w:autoSpaceDE w:val="0"/>
      <w:ind w:left="2160" w:hanging="431"/>
    </w:pPr>
  </w:style>
  <w:style w:type="paragraph" w:customStyle="1" w:styleId="Contents4">
    <w:name w:val="Contents 4"/>
    <w:basedOn w:val="a"/>
    <w:next w:val="a"/>
    <w:rsid w:val="003E7ECE"/>
    <w:pPr>
      <w:widowControl w:val="0"/>
      <w:autoSpaceDE w:val="0"/>
      <w:ind w:left="2880" w:hanging="431"/>
    </w:pPr>
  </w:style>
  <w:style w:type="paragraph" w:customStyle="1" w:styleId="WW-heading1">
    <w:name w:val="WW-heading 1"/>
    <w:basedOn w:val="a"/>
    <w:next w:val="a"/>
    <w:rsid w:val="003E7ECE"/>
    <w:pPr>
      <w:widowControl w:val="0"/>
      <w:tabs>
        <w:tab w:val="num" w:pos="432"/>
      </w:tabs>
      <w:autoSpaceDE w:val="0"/>
      <w:spacing w:after="200"/>
      <w:ind w:left="720" w:hanging="432"/>
      <w:outlineLvl w:val="0"/>
    </w:pPr>
    <w:rPr>
      <w:sz w:val="20"/>
      <w:szCs w:val="20"/>
    </w:rPr>
  </w:style>
  <w:style w:type="paragraph" w:styleId="aff9">
    <w:name w:val="No Spacing"/>
    <w:qFormat/>
    <w:rsid w:val="003E7ECE"/>
    <w:pPr>
      <w:spacing w:after="0" w:line="240" w:lineRule="auto"/>
    </w:pPr>
    <w:rPr>
      <w:rFonts w:ascii="Calibri" w:eastAsia="Calibri" w:hAnsi="Calibri" w:cs="Calibri"/>
    </w:rPr>
  </w:style>
  <w:style w:type="character" w:styleId="affa">
    <w:name w:val="FollowedHyperlink"/>
    <w:basedOn w:val="a0"/>
    <w:rsid w:val="003E7ECE"/>
    <w:rPr>
      <w:color w:val="800080"/>
      <w:u w:val="single"/>
    </w:rPr>
  </w:style>
  <w:style w:type="paragraph" w:styleId="26">
    <w:name w:val="Body Text 2"/>
    <w:basedOn w:val="a"/>
    <w:link w:val="27"/>
    <w:uiPriority w:val="99"/>
    <w:semiHidden/>
    <w:unhideWhenUsed/>
    <w:rsid w:val="00A56627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sid w:val="00A566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f">
    <w:name w:val="Стиль1"/>
    <w:basedOn w:val="a"/>
    <w:qFormat/>
    <w:rsid w:val="00FE66D1"/>
    <w:pPr>
      <w:suppressAutoHyphens w:val="0"/>
      <w:ind w:firstLine="709"/>
      <w:jc w:val="both"/>
    </w:pPr>
    <w:rPr>
      <w:bCs/>
      <w:sz w:val="28"/>
      <w:lang w:eastAsia="ru-RU"/>
    </w:rPr>
  </w:style>
  <w:style w:type="paragraph" w:customStyle="1" w:styleId="1f0">
    <w:name w:val="Абзац списка1"/>
    <w:basedOn w:val="a"/>
    <w:rsid w:val="005946F5"/>
    <w:pPr>
      <w:suppressAutoHyphens w:val="0"/>
      <w:ind w:left="720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5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394FD9845E794F98F954BE527CAB4C6107925A4EF8A05FCB49CD0EC065DCF717F41E40B3C3K2KC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B6B969C51DA7827CE45C4661F7DD640078CCA8C594AA7943AE9D316BA704973193DC7264FE63En3yF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AE2311632284711D79021EAE1EB506952CD8549021AE3B8D373BB9232B499BEE24824E8F8F2F2B6R1m9I" TargetMode="External"/><Relationship Id="rId11" Type="http://schemas.openxmlformats.org/officeDocument/2006/relationships/hyperlink" Target="consultantplus://offline/ref=37394FD9845E794F98F954BE527CAB4C6107925A4EF8A05FCB49CD0EC065DCF717F41E40B3C3K2KC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B6B969C51DA7827CE45C4661F7DD640078CCA8C594AA7943AE9D316BA704973193DC7264FE63En3yF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AE2311632284711D79021EAE1EB506952CD8549021AE3B8D373BB9232B499BEE24824E8F8F2F2B6R1m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0B208F-2896-4572-A2C0-DC969457B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1</Pages>
  <Words>5831</Words>
  <Characters>33241</Characters>
  <Application>Microsoft Office Word</Application>
  <DocSecurity>0</DocSecurity>
  <Lines>277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Zotova</dc:creator>
  <cp:keywords/>
  <dc:description/>
  <cp:lastModifiedBy>Zotova</cp:lastModifiedBy>
  <cp:revision>120</cp:revision>
  <cp:lastPrinted>2014-12-08T05:57:00Z</cp:lastPrinted>
  <dcterms:created xsi:type="dcterms:W3CDTF">2014-08-26T05:13:00Z</dcterms:created>
  <dcterms:modified xsi:type="dcterms:W3CDTF">2015-01-14T04:32:00Z</dcterms:modified>
</cp:coreProperties>
</file>