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C1AEF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9C1AEF" w:rsidRDefault="009C1AEF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9C1AEF" w:rsidRPr="00CB1931" w:rsidRDefault="009C1AEF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9C1AEF" w:rsidRDefault="009C1AEF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9C1AEF" w:rsidRPr="0041243A" w:rsidRDefault="009C1AE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9C1AEF" w:rsidRPr="0024392E" w:rsidRDefault="009C1AE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9C1AEF" w:rsidRPr="00D368D1" w:rsidRDefault="009C1AEF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C1AEF" w:rsidRPr="009C1AEF" w:rsidRDefault="009C1AEF" w:rsidP="009C1A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09.02.2016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</w:t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№ 50-п 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kern w:val="0"/>
          <w:sz w:val="12"/>
          <w:szCs w:val="12"/>
        </w:rPr>
        <w:t xml:space="preserve">      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22.10.2013 № 992-п  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произошедшими кадровыми изменениями в администрации Каратузского района и в структурных подразделениях администрации Каратузского района, руководствуясь статьями 26-28 Устава муниципального образования «Каратузского района» ПОСТАНОВЛЯЮ:</w:t>
      </w:r>
    </w:p>
    <w:p w:rsidR="009C1AEF" w:rsidRPr="009C1AEF" w:rsidRDefault="009C1AEF" w:rsidP="009C1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изменения в приложение к постановлению администрации Каратузского района от 22.10.2013 № 992-п, изложив в новой редакции согласно приложению к настоящему постановлению.</w:t>
      </w:r>
    </w:p>
    <w:p w:rsidR="009C1AEF" w:rsidRPr="009C1AEF" w:rsidRDefault="009C1AEF" w:rsidP="009C1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Савина А.А., заместителя главы района по социальным вопросам – руководителя управления образования администрации Каратузского района.</w:t>
      </w:r>
    </w:p>
    <w:p w:rsidR="009C1AEF" w:rsidRPr="009C1AEF" w:rsidRDefault="009C1AEF" w:rsidP="009C1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 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от 09.02.2016 № 50-п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Санитарно-противоэпидемической комиссии администрации 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9C1AEF" w:rsidRPr="009C1AEF" w:rsidRDefault="009C1AEF" w:rsidP="009C1AE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Председатель комиссии: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А.А. Савин, заместитель главы района по социальным вопросам - руководитель управления образования.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Заместитель председателя комиссии: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Пинчук, главный врач КГБУЗ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(по согласованию).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комиссии: 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С.С. Квятковская, главный специалист по нормативно-правовому обеспечению Управления образования.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Т.И.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Малегина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начальник территориального отдела в г. Минусинске Управления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Роспотребнадзора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Красноярскому краю, главный санитарный врач по г. Минусинску, Минусинскому, Шушенскому,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Идринскому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Ермаковскому, Каратузскому,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Краснотуранскому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Курагинскому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районам (по согласованию);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Л.А.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Файзулина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главный врач КГБУ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 ветеринарии (по согласованию);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А.Ф.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руководитель 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управления социальной защиты населения администрации Каратузского района</w:t>
      </w:r>
      <w:proofErr w:type="gram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В.А. Шабанова, директор МБУ «Комплексный центр социального обслуживания населения»;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Бондарь, начальник ОП № 2 МО МВД России»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согласованию);</w:t>
      </w:r>
    </w:p>
    <w:p w:rsidR="009C1AEF" w:rsidRPr="009C1AEF" w:rsidRDefault="009C1AEF" w:rsidP="009C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молодежной политики, физкультуры и спорта администрации Каратузского района.</w:t>
      </w:r>
    </w:p>
    <w:p w:rsidR="00CE1103" w:rsidRDefault="00CE1103" w:rsidP="009C1AE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Default="009C1AEF" w:rsidP="009C1AE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</w: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C1AEF" w:rsidRPr="009C1AEF" w:rsidRDefault="009C1AEF" w:rsidP="009C1A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10.02.2016                              с. Каратузское</w:t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№ 51-п </w:t>
      </w:r>
    </w:p>
    <w:p w:rsidR="009C1AEF" w:rsidRPr="009C1AEF" w:rsidRDefault="009C1AEF" w:rsidP="009C1A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праздновании 71-й годовщины Победы в Великой Отечественной войне, 1941-1945 </w:t>
      </w:r>
      <w:proofErr w:type="spellStart"/>
      <w:r w:rsidRPr="009C1AE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г.г</w:t>
      </w:r>
      <w:proofErr w:type="spellEnd"/>
      <w:r w:rsidRPr="009C1AE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 в Каратузском районе</w:t>
      </w:r>
    </w:p>
    <w:p w:rsidR="009C1AEF" w:rsidRPr="009C1AEF" w:rsidRDefault="009C1AEF" w:rsidP="009C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13.03.1995 № 32-ФЗ «О днях воинской славы и памятных датах России», постановлением Правительства Российской Федерации от 27.11.2006 № 716 «О порядке проведения дней воинской  славы России и мероприятий, посвященных памятным датам России», Распоряжением Губернатора Красноярского края «О праздновании 71-й годовщины Победы в Великой  Отечественной войне 1941-1945 годов», руководствуясь ст. 27.1, ст.28 Устава Муниципального образования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proofErr w:type="gram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в связи с празднованием 71-й годовщины Победы в Великой Отечественной войне 1941-1945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г.г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в Каратузском районе, </w:t>
      </w:r>
      <w:r w:rsidRPr="009C1AE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ПОСТАНОВЛЯЮ</w:t>
      </w: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9C1AEF" w:rsidRPr="009C1AEF" w:rsidRDefault="009C1AEF" w:rsidP="009C1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состав объединенного оргкомитета администрации района и Каратузского сельсовета по подготовке и проведению праздничных мероприятий, согласно приложению №1. 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Отделу по взаимодействию с территориями, организационной работы и кадрам администрации Каратузского района организовать поздравление открытками и приглашение ветеранов Великой Отечественной войны и тружеников тыла на праздничные мероприятия, посвященные Дню Победы. 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3. Отделу культуры, молодежной политики, физкультуры и спорта администрации Каратузского района  организовать: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-подготовку и проведение торжественного шествия праздничных колонн учреждений и организаций райцентра;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-подготовить театрализованную колонну с участием кадетов Минусинского кадетского корпуса и группы барабанщиц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детской школы искусств;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-синхронное текстовое сопровождение прохождения колонн, участвующих в торжественном шествии (дикторы);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-праздничный митинг и возложение венков к памятникам воинам защитникам Отечества;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-концерт творческих коллективов муниципальных учреждений культуры района;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-молодежную акцию «Спасибо деду за Победу!»;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-соревнования среди физкультурно-спортивных клубов по мини-футболу на стадионе «Колос»;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-вечернюю концертную программу;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-телевизионную съемку праздничных мероприятий с последующей демонстрацией по местному телевидению.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Управлению социальной защиты населения администрации Каратузского района (А.Ф.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обеспечить поздравления и вручение праздничных выплат инвалидам и участникам Великой Отечественной войны, бывшим узникам фашистских концлагерей, лицам награжденным Знаком «Жителю блокадного Ленинграда», вдовам (вдовцам) инвалидов и участников Великой Отечественной войны, труженикам тыла, детям погибших защитников Отечества в годы Великой Отечественной войны 1941-1945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г.г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5. Управлению образования администрации Каратузского района (А.А. Савин):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-подготовить и провести в образовательных учреждениях района единый урок и показ видеороликов, посвященных 71-й годовщине Победы в Великой Отечественной войне;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-организовать месячник военно-патриотической работы в учреждениях образования, посвященный Дню Победы;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-обеспечить поздравление и адресную помощь школьных отрядов волонтеров ветеранам войны и труда, вдовам участников Великой Отечественной войны, труженикам тыла.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Финансовому управлению администрации Каратузского района    (Е.С.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) профинансировать расходы на участие в данном мероприятии в рамках муниципальной программы «Развитие культуры, молодежной политики, физкультуры и спорта в Каратузском районе».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Отделу сельского хозяйства администрации Каратузского района   В.В. Дмитриев) совместно с отделом планирования и экономического развития администрации района (О.Д.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):</w:t>
      </w:r>
      <w:proofErr w:type="gramEnd"/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-организовать праздничное угощение граждан солдатской кашей;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-организовать работу торговых точек.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8. Рекомендовать КГБУЗ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               (Т.А. Пинчук) организовать дежурство медицинских работников во время проведения праздничных мероприятий, посвященных Дню Победы, в райцентре и селах района.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9. Рекомендовать принять участие: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-районному Совету ветеранов войны, труда, Вооруженных Сил и правоохранительных органов (Н.Т. Костюченко) в торжественном шествии и возложении венков;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-филиалу краевого государственного бюджетного образовательного учреждения среднего профессионального образования «Минусинский сельскохозяйственный колледж» (КГБПОУ «Минусинский сельскохозяйственный колледж») (В.А. Шалимов) в военизированной колонне и торжественном шествии;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-муниципальному бюджетному общеобразовательному учреждению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средняя общеобразовательная школа» (И.В. Булгакова) в торжественном шествии, военизированной колонне и почетном карауле у памятника защитникам отечества, павшим в годы Великой Отечественной войны;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-станичному казачьему обществу «Каратузское» (В.А.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Данаилов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) в военизированной колонне, торжественном шествии и возложении венков.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10. Рекомендовать руководителям предприятий и учреждений всех форм собственности принять участие в праздничных мероприятиях, посвященных Дню Победы.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11. Утвердить план мероприятий по подготовке и проведению 71-й годовщины Победы в Великой Отечественной войне 1941-1945 годов, разработать единый районный план мероприятий (приложение №2).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12. Рекомендовать начальнику отделения полиции №2 МО МВД России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(А.В. Бондарь) обеспечить безопасность и охрану общественного порядка по маршруту движения колонн и при проведении праздничных мероприятий, посвященных Дню Победы. 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13. Рекомендовать ОАО «Ростелеком» Красноярский филиал южный центр телекоммуникаций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(Ю.А. Мальцев) обеспечить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радиоозвучание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праздничных мероприятий.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14. Рекомендовать главе Каратузского сельсовета (А.А. Саар):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-организовать праздничное оформление улиц села;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-установить сцену и сидения на площади перед администрацией района для проведения торжественного митинга и праздничного концерта;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-обеспечить электроэнергией проведение праздничных мероприятий.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15. Рекомендовать главам сельсоветов организовать: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-подготовку и проведение на территориях поселений праздничных мероприятий;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-провести благоустройство мемориалов, мест захоронений памятников воинам-защитникам Отечества.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 Рекомендовать главному редактору районной газеты «Знамя труда» (О.В.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Дергачевой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) открыть еженедельную рубрику, в которой публиковать материалы, посвященные землякам-защитникам Отечества.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17. 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Савина, заместителя главы администрации района по социальным вопросам - руководителя Управления образования.</w:t>
      </w:r>
    </w:p>
    <w:p w:rsidR="009C1AEF" w:rsidRPr="009C1AEF" w:rsidRDefault="009C1AEF" w:rsidP="009C1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18.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                                                 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87FDB" w:rsidRPr="009C1AEF" w:rsidRDefault="00687FDB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ind w:left="5529" w:hanging="14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3686"/>
      </w:tblGrid>
      <w:tr w:rsidR="009C1AEF" w:rsidRPr="009C1AEF" w:rsidTr="009C1AEF">
        <w:tc>
          <w:tcPr>
            <w:tcW w:w="249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№1 к постановлению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10.02.2016 № 51-п</w:t>
            </w:r>
          </w:p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объединенного оргкомитета руководителей организаций и учреждений с. Каратузское по подготовке и проведению мероприятий, посвященных 71-й годовщине Победы в Великой Отечественной войне 1941-1945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г.г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. в Каратузском районе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К.А.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глава района, председатель оргкомитета;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Савин, заместитель главы района по социальным вопросам – руководитель управления образования, заместитель председателя оргкомитета;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Н.Г.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Берестова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секретарь отдела культуры, молодежной политики физкультуры и спорта, секретарь оргкомитета.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Кулакова, председатель районного Совета депутатов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В.А.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района по оперативным вопросам, строительству и ЖКХ;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Саар, глава Каратузского сельсовета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О.В. Федосеева, председатель Каратузского сельского Совета депутатов                           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AFBFC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9C1AEF">
        <w:rPr>
          <w:rFonts w:ascii="Times New Roman" w:hAnsi="Times New Roman" w:cs="Times New Roman"/>
          <w:kern w:val="0"/>
          <w:sz w:val="12"/>
          <w:szCs w:val="12"/>
          <w:shd w:val="clear" w:color="auto" w:fill="FAFBFC"/>
        </w:rPr>
        <w:t>заместитель главы района по финансам, экономике – руководитель финансового управления;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молодежной политики физкультуры и спорта;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А.Н. Цитович, главный специалист отдела по делам ГО ЧС и ПБ администрации Каратузского района;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О.В. Алехина, главный специалист архивного отдела;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Н.Т. Костюченко, председатель районного Совета ветеранов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Бондарь, начальник ОП № 2 МО МВД России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Пинчук, главный врач КГБУЗ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А.Ф.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УСЗН;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И.И. Соболев, директор МБУК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краеведческий музей»;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Т.П. Сомова, директор МБУ ДО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искусств»;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Е.М. Бессонова, директор МБУК «Центр культурных инициатив и кинематографии Каратузского района»;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Л.Н. Николаева, директор МБУК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Межпоселенческая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библиотека Каратузского района»;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П.А. Зеленин, директор муниципального бюджетного образовательного учреждения дополнительного образования центр «Патриот»;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О.В. Дергачева, главный редактор районной газеты «Знамя труда» (по согласованию); 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П.А. Павлов, начальник отдела военного комиссариата Красноярского края по Каратузскому району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В.А. Шалимов, директор филиала КГБПОУ «Минусинский сельскохозяйственный колледж»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В.А. 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Данаилов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, атаман станичного казачьего общества «Каратузское» (по согласованию);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В.Д. Соболев, председатель Общественной палат</w:t>
      </w:r>
      <w:proofErr w:type="gram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ы(</w:t>
      </w:r>
      <w:proofErr w:type="gram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по согласованию).</w:t>
      </w: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785"/>
      </w:tblGrid>
      <w:tr w:rsidR="009C1AEF" w:rsidRPr="009C1AEF" w:rsidTr="009C1AEF">
        <w:tc>
          <w:tcPr>
            <w:tcW w:w="6771" w:type="dxa"/>
          </w:tcPr>
          <w:p w:rsidR="009C1AEF" w:rsidRPr="009C1AEF" w:rsidRDefault="009C1AEF" w:rsidP="009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 к постановлению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10.02.2016 № 51-п</w:t>
            </w:r>
          </w:p>
          <w:p w:rsidR="009C1AEF" w:rsidRPr="009C1AEF" w:rsidRDefault="009C1AEF" w:rsidP="009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План </w: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мероприятий, посвященных 71-й годовщине Победы в Великой Отечественной войне 1941-1945 годов на 2016 год МО «</w:t>
      </w:r>
      <w:proofErr w:type="spellStart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C1AE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Pr="009C1AEF" w:rsidRDefault="009C1AEF" w:rsidP="009C1AE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1560"/>
        <w:gridCol w:w="2835"/>
        <w:gridCol w:w="992"/>
      </w:tblGrid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</w:p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.п</w:t>
            </w:r>
            <w:proofErr w:type="spellEnd"/>
            <w:proofErr w:type="gramEnd"/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исполнения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Приме</w:t>
            </w:r>
          </w:p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чание</w:t>
            </w:r>
            <w:proofErr w:type="spellEnd"/>
          </w:p>
        </w:tc>
      </w:tr>
      <w:tr w:rsidR="009C1AEF" w:rsidRPr="009C1AEF" w:rsidTr="009C1AEF">
        <w:trPr>
          <w:trHeight w:val="20"/>
        </w:trPr>
        <w:tc>
          <w:tcPr>
            <w:tcW w:w="11199" w:type="dxa"/>
            <w:gridSpan w:val="5"/>
          </w:tcPr>
          <w:p w:rsidR="009C1AEF" w:rsidRPr="009C1AEF" w:rsidRDefault="009C1AEF" w:rsidP="009C1AE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социально-экономических условий жизни ветеранов</w:t>
            </w: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мер социальной поддержки ветеранам ВОВ и ИВОВ, труженикам тыла, вдовам инвалидов, участников ВОВ, детям погибших защитников Отечества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 администрации Каратузского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акции «Чистый двор, чистый дом» (по оказанию помощи различного характера инвалидам и участникам ВОВ, вдовам, труженикам тыла).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 апреля по 8 мая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 администрации Каратузского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Оказание помощи престарелым, участникам ВОВ, инвалидам в приведении в порядок приусадебных участков (вывоз мусора и снега, вспашка огородов и т.д.)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 администрации Каратузского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Поздравление и вручение праздничных выплат  инвалидам и участникам Великой Отечественной войны, бывшим узникам фашистских концлагерей, лицам награжденным Знаком «Жителю блокадного Ленинграда», вдовам (вдовцам) инвалидов и участников Великой Отечественной войны, труженикам тыла, детям погибших защитников Отечества в годы Великой Отечественной войны 1941-1945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г.г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 2016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 администрации Каратузского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Волонтерская помощь ветеранам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Главы сельских советов, заместитель главы района по социальным вопросам – руководитель управления образования А.А. Савин 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11199" w:type="dxa"/>
            <w:gridSpan w:val="5"/>
          </w:tcPr>
          <w:p w:rsidR="009C1AEF" w:rsidRPr="009C1AEF" w:rsidRDefault="009C1AEF" w:rsidP="009C1AE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 по повышению доступности и качества медицинской помощи ветеранам Великой Отечественной войны</w:t>
            </w: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углубленного диспансерного осмотра участников и инвалидов ВОВ, вдов, др. категории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20.12-30.04.2016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Динамическое диспансерное наблюдение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Госпитализация в первоочередном порядке при наличии показаний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необходимыми лекарственными средствами, изделиями медицинского назначения участников и инвалидов ВОВ, вдов, тружеников тыла.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Регулярный активный патронаж на дому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11199" w:type="dxa"/>
            <w:gridSpan w:val="5"/>
          </w:tcPr>
          <w:p w:rsidR="009C1AEF" w:rsidRPr="009C1AEF" w:rsidRDefault="009C1AEF" w:rsidP="009C1AEF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Торжественно – праздничные мероприятия</w:t>
            </w: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«Фронтовой кинозал» - культурно – просветительская акция по селам Каратузского района </w:t>
            </w: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тематическим кинопоказом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01.04-09.05.2016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МБУК «Центр культурных инициатив и кинематографии Каратузского района»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Обновление табличек на домах ветеранов войны, вдов, тружеников тыла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01.05-01.09.2016г.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Совместная работа администраций сельсоветов, работников культуры и образования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мемориального памятника-танка в сквере 60-летия Победы с. Каратузское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Совместно районная и сельская администрации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Митинг возле памятников землякам-защитникам Отечества в День памяти и скорби, посвященный 71-й годовщине начала Великой Отечественной войны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22.06.2016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Совместно районная и сельская администрации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«Я только слышал о войне» - районный фестиваль детского самодеятельного творчества «Волшебные жемчужинки»</w:t>
            </w:r>
            <w:proofErr w:type="gramEnd"/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 и работники СЦК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3.6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«Лейся, песня боевая, лейся, песня фронтовая!» - районный фестиваль самодеятельности </w:t>
            </w: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творчества «Звезды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Приамылья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01.05.2016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культуры, молодежной политики, </w:t>
            </w: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физкультуры и спорта администрации Каратузского района и работники СЦК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3.7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«Я хочу, что бы помнила ты» голубой огонек»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08.05.2016г.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 и работники КДУ района, сельсоветы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3.8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«День Победы, как он был от нас далек» мини-концерты в социальных учреждениях района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01.04-01.05.2016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 и работники СЦК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«А в гимнастерке на снимке, ты обнимаешь меня» - встреча </w:t>
            </w: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</w:t>
            </w:r>
            <w:proofErr w:type="gram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вдовами участников войны и труженицами тыла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01.01-01.04.2016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3.10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«Я не видел войны, а родился значительно позже» - встреча трех поколений защитников Отечества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01.06.2016г.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 и работники СЦК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«Нам 41 –не забыть, нам 45 – славить!» праздничное шествие и митинг посвященный Дню Победы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09.05.2016г.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 и спорта администрации Каратузского района и работники СЦК района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Фестиваль самодеятельного молодежного творчества «Спасибо деду за Победу!»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09.05.2016г.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акция «Посылка ветерану»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26.04.2016г.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военно-мемориальных объектов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и сельская администрации, волонтеры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Автопробег и велопробег по селам района, посвященный Великой Победе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08.05.2016г.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3.16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– площадка «Войны не знали мы, но все же…»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01.04-01.05.2016г.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3.17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волонтерская акция «Помоги ветерану»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3.18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прикладного искусства «Символ Победы» (изготовление и отбор лучших символов, олицетворяющих Победу)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«Молодежный центр Лидер»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3.19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Встреча со школьниками, вдовами, тружениками тыла в районном краеведческом музее «У семейного альбома»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01.02.- 01.06.2016г.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краеведческий музей, участники военных событий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3.20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Обновление экспозиций в музейных комнатах и создание слайд – презентаций по каждому сельсовету «Наши земляки – защитники Отечества» (Подготовка тематических выставок и экскурсий)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 – май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Музейные работники, клубные работники, краеведы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Изготовление коллективных фотографий, запись на вид</w:t>
            </w: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ео и ау</w:t>
            </w:r>
            <w:proofErr w:type="gram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дио – воспоминаний (создание фото-архива)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краеведческий музей,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МБУК «Центр культурных инициатив и кинематографии Каратузского района»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«Победители в сердцах поколений» - телепроект, создание сюжетов о ветеранах, людях прошедших и вынесших все тяготы войны 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МБУК «Центр культурных инициатив и кинематографии Каратузского района»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«Вновь юность, май и сорок пятый» - тематический кинопоказ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01.04-09.05.2016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МБУК «Центр культурных инициатив и кинематографии Каратузского района»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Подготовка и издание буклетов «В сердцах и книгах память о войне» 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МБУК «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библиотека Каратузского района»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Цикл читательских конференций и встреч «Отчизны верные сыны», «Наша слава и наша память» с участием ветеранов войны, тружеников тыла и краеведов района.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01.04-01.10.2016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Поселенческая библиотека им. Г.Г. Каратаева с. Каратузское, районный клуб «Краевед»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3.26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Изготовление и установка баннеров, посвященных Дню Победы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</w:t>
            </w:r>
            <w:proofErr w:type="gram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сельские администрации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3.27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«И дни войны мы не забудем никогда» районные краеведческие чтения (Исследовательские работы ребят района о своих земляках-ветеранах)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Детская библиотека с. Каратузское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3.28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«Война и мир глазами детей» - конкурс детского рисунка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МБУ ДО ДШИ (выставка лучших работ в сельской картинной галерее – </w:t>
            </w:r>
            <w:proofErr w:type="gramEnd"/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Таскино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3.29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Праздничные мероприятия в селах района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мая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поселений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3.30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Выездные концерты для ветеранов, участников Великой Отечественной войны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1-8 мая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месячника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– патриотической работы, посвященного «Дню Победы!»: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-Вахта памяти,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-Школьные концерты для ветеранов Великой Отечественной войны, инвалидов и вдов участников Великой Отечественной войны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ОУ, ДОУ, УДО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Акция по благоустройству памятников воинам, погибшим в годы ВОВ «Благодарные потомки» (Благоустройство памятников, скверов, парков)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Соревнования и внеклассные мероприятия, посвященные Дню Победы: конкурсы песен, сочинений, рисунков посвященные: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Снятию блокады Ленинграда;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Январь 2016г.</w:t>
            </w:r>
          </w:p>
        </w:tc>
        <w:tc>
          <w:tcPr>
            <w:tcW w:w="2835" w:type="dxa"/>
            <w:vMerge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Битве за Днепр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Сентябрь 2016 г.</w:t>
            </w:r>
          </w:p>
        </w:tc>
        <w:tc>
          <w:tcPr>
            <w:tcW w:w="2835" w:type="dxa"/>
            <w:vMerge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3.36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Битве за Ленинград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3.37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Курской дуге (05.07-23.08.1943г.)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Июль-август 2016 г.</w:t>
            </w:r>
          </w:p>
        </w:tc>
        <w:tc>
          <w:tcPr>
            <w:tcW w:w="2835" w:type="dxa"/>
            <w:vMerge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3.38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Водружению знамени Победы над Рейхстагом (30.04.1945 г.)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30.04.2016 г.</w:t>
            </w:r>
          </w:p>
        </w:tc>
        <w:tc>
          <w:tcPr>
            <w:tcW w:w="2835" w:type="dxa"/>
            <w:vMerge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3.39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День открытых дверей в учреждениях социальной защиты населения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мая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УСЗН А.Ф.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3.40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Индивидуальные поздравления труженикам тыла, ветеранам и инвалидам Великой Отечественной войны, вдовам участников Великой Отечественной войны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7-8 мая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УСЗН А.Ф.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Главы сельских советов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3.41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и праздничное оформление образовательных учреждений к празднованию Победы в Великой Отечественной войне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Апрель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3.42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Оформление в образовательных учреждениях (школьных музеях) тематических стендов, выставок, посвященных ветеранам ВОВ, истории военных лет и др.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Апрель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3.43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Встречи ветеранов войны с учащимися, торжественные линейки и классные часы в образовательных учреждениях, посвященных памятным датам военной истории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Апрель-май 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3.44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Публикации статей и сочинений учащихся и учителей, посвященных Победе в Великой Отечественной войне 1941 – 1945 </w:t>
            </w:r>
            <w:proofErr w:type="spellStart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г.г</w:t>
            </w:r>
            <w:proofErr w:type="spellEnd"/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в газетах «Знамя труда» и «Вести образования»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Апрель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заместитель главы района по социальным вопросам – руководитель управления образования А.А. Савин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3.45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Благоустройство памятников воинам, погибшим в годы ВОВ, скверов, парков: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-субботники;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-озеленение участков около памятников защитникам Отечества</w:t>
            </w: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Апрель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Главы сельсоветов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C1AEF" w:rsidRPr="009C1AEF" w:rsidTr="009C1AEF">
        <w:trPr>
          <w:trHeight w:val="20"/>
        </w:trPr>
        <w:tc>
          <w:tcPr>
            <w:tcW w:w="710" w:type="dxa"/>
          </w:tcPr>
          <w:p w:rsidR="009C1AEF" w:rsidRPr="009C1AEF" w:rsidRDefault="009C1AEF" w:rsidP="009C1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3.46</w:t>
            </w:r>
          </w:p>
        </w:tc>
        <w:tc>
          <w:tcPr>
            <w:tcW w:w="510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История в документах «Великая Отечественная война»: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Конкурс исследовательских работ,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Школьные уроки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Круглый стол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Публикация в газете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Январь-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март-апрель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Май </w:t>
            </w: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Июнь </w:t>
            </w:r>
          </w:p>
        </w:tc>
        <w:tc>
          <w:tcPr>
            <w:tcW w:w="2835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1A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Архивный отдел</w:t>
            </w:r>
          </w:p>
        </w:tc>
        <w:tc>
          <w:tcPr>
            <w:tcW w:w="992" w:type="dxa"/>
          </w:tcPr>
          <w:p w:rsidR="009C1AEF" w:rsidRPr="009C1AEF" w:rsidRDefault="009C1AEF" w:rsidP="009C1A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C1AEF" w:rsidRDefault="009C1AEF" w:rsidP="009C1AE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C1AEF" w:rsidRDefault="009C1AEF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87FDB" w:rsidRDefault="00687FD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687FDB" w:rsidRPr="00687FDB" w:rsidRDefault="00687FDB" w:rsidP="00687F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687FD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lastRenderedPageBreak/>
        <w:t>Информационное сообщение о возможности и условиях приобретения земельных участков, выделенных в счет невостребованных земельных долей</w:t>
      </w:r>
    </w:p>
    <w:p w:rsidR="00687FDB" w:rsidRPr="00687FDB" w:rsidRDefault="00687FDB" w:rsidP="00687F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687FDB" w:rsidRPr="00687FDB" w:rsidRDefault="00687FDB" w:rsidP="00687F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В соответствии с п.5.1. ст.10,ст.19.2 Федерального закона от 24.07.2002 № 101-ФЗ «Об обороте земель сельскохозяйственного назначения» земельные участки, выделенные в счет невостребованных земельных долей и право собственности Красноярского </w:t>
      </w:r>
      <w:proofErr w:type="gram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края</w:t>
      </w:r>
      <w:proofErr w:type="gramEnd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на которые возникло до 1 июля 2011 года, могут быть представлены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 При этом цена такого земельного участка устанавливается в размере на более 15 процентов его кадастровой стоимости, а арендная плат</w:t>
      </w:r>
      <w:proofErr w:type="gram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а-</w:t>
      </w:r>
      <w:proofErr w:type="gramEnd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 размере 0,3 процента его кадастровой стоимости.</w:t>
      </w:r>
    </w:p>
    <w:p w:rsidR="00687FDB" w:rsidRPr="00687FDB" w:rsidRDefault="00687FDB" w:rsidP="00687F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  <w:proofErr w:type="gram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земельных участков, находящихся в собственности Красноярского края, которые могут быть представлены в порядке, установленном п.5.1.ст.10,ст.19.2 Федерального закона от 24.07.2002 № 101-ФЗ «Об обороте земель сельскохозяйственного назначения», размещен на официальном сайте агентства по управлению государственным имуществом Красноярского края в сети «Интернет» по адресу </w:t>
      </w:r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val="en-US" w:eastAsia="en-US"/>
        </w:rPr>
        <w:t>http</w:t>
      </w:r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://</w:t>
      </w:r>
      <w:proofErr w:type="spell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val="en-US" w:eastAsia="en-US"/>
        </w:rPr>
        <w:t>proks</w:t>
      </w:r>
      <w:proofErr w:type="spellEnd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val="en-US" w:eastAsia="en-US"/>
        </w:rPr>
        <w:t>krskstate</w:t>
      </w:r>
      <w:proofErr w:type="spellEnd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proofErr w:type="spellEnd"/>
      <w:r w:rsidRPr="00687FD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/.</w:t>
      </w:r>
      <w:proofErr w:type="gramEnd"/>
    </w:p>
    <w:p w:rsidR="009C1AEF" w:rsidRPr="00CF16BA" w:rsidRDefault="00687FDB" w:rsidP="009C1AE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15.15pt;margin-top:604.5pt;width:511.75pt;height:97.75pt;z-index:25166745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87FDB" w:rsidRPr="00893B63" w:rsidRDefault="00687FDB" w:rsidP="00687F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87FDB" w:rsidRPr="00893B63" w:rsidRDefault="00687FDB" w:rsidP="00687F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687FDB" w:rsidRPr="00893B63" w:rsidRDefault="00687FDB" w:rsidP="00687F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687FDB" w:rsidRPr="00893B63" w:rsidRDefault="00687FDB" w:rsidP="00687F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87FDB" w:rsidRPr="00893B63" w:rsidRDefault="00687FDB" w:rsidP="00687FD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76.6pt;margin-top:509pt;width:466.45pt;height:0;flip:x;z-index:251666432" o:connectortype="straight"/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6" type="#_x0000_t32" style="position:absolute;left:0;text-align:left;margin-left:64.6pt;margin-top:279.2pt;width:466.45pt;height:0;flip:x;z-index:251665408" o:connectortype="straight"/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5" type="#_x0000_t32" style="position:absolute;left:0;text-align:left;margin-left:46.95pt;margin-top:43.8pt;width:466.45pt;height:0;flip:x;z-index:251664384" o:connectortype="straight"/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4" type="#_x0000_t32" style="position:absolute;left:0;text-align:left;margin-left:77pt;margin-top:43.8pt;width:436.4pt;height:465.2pt;flip:x;z-index:251663360" o:connectortype="straight" strokecolor="black [3200]" strokeweight="1pt">
            <v:shadow type="perspective" color="#7f7f7f [1601]" offset="1pt" offset2="-3pt"/>
          </v:shape>
        </w:pict>
      </w:r>
    </w:p>
    <w:sectPr w:rsidR="009C1AEF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93" w:rsidRDefault="003F4593" w:rsidP="00D368D1">
      <w:pPr>
        <w:spacing w:after="0" w:line="240" w:lineRule="auto"/>
      </w:pPr>
      <w:r>
        <w:separator/>
      </w:r>
    </w:p>
  </w:endnote>
  <w:endnote w:type="continuationSeparator" w:id="0">
    <w:p w:rsidR="003F4593" w:rsidRDefault="003F459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9C1AEF" w:rsidRDefault="009C1A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DB">
          <w:rPr>
            <w:noProof/>
          </w:rPr>
          <w:t>1</w:t>
        </w:r>
        <w:r>
          <w:fldChar w:fldCharType="end"/>
        </w:r>
      </w:p>
    </w:sdtContent>
  </w:sdt>
  <w:p w:rsidR="009C1AEF" w:rsidRDefault="009C1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93" w:rsidRDefault="003F4593" w:rsidP="00D368D1">
      <w:pPr>
        <w:spacing w:after="0" w:line="240" w:lineRule="auto"/>
      </w:pPr>
      <w:r>
        <w:separator/>
      </w:r>
    </w:p>
  </w:footnote>
  <w:footnote w:type="continuationSeparator" w:id="0">
    <w:p w:rsidR="003F4593" w:rsidRDefault="003F459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9C1AEF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C1AEF" w:rsidRPr="00CB1931" w:rsidRDefault="009C1AEF" w:rsidP="00687FDB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>№ 1</w:t>
              </w:r>
              <w:r w:rsidR="00687FDB">
                <w:rPr>
                  <w:b/>
                  <w:bCs/>
                  <w:caps/>
                  <w:szCs w:val="24"/>
                </w:rPr>
                <w:t>19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2-11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C1AEF" w:rsidRPr="00CB1931" w:rsidRDefault="00687FDB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11 февраля 2016 г.</w:t>
              </w:r>
            </w:p>
          </w:tc>
        </w:sdtContent>
      </w:sdt>
    </w:tr>
  </w:tbl>
  <w:p w:rsidR="009C1AEF" w:rsidRDefault="009C1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E2A9C"/>
    <w:multiLevelType w:val="hybridMultilevel"/>
    <w:tmpl w:val="6124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39"/>
  </w:num>
  <w:num w:numId="16">
    <w:abstractNumId w:val="14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5"/>
  </w:num>
  <w:num w:numId="22">
    <w:abstractNumId w:val="15"/>
  </w:num>
  <w:num w:numId="23">
    <w:abstractNumId w:val="44"/>
  </w:num>
  <w:num w:numId="24">
    <w:abstractNumId w:val="12"/>
  </w:num>
  <w:num w:numId="25">
    <w:abstractNumId w:val="29"/>
  </w:num>
  <w:num w:numId="26">
    <w:abstractNumId w:val="6"/>
  </w:num>
  <w:num w:numId="27">
    <w:abstractNumId w:val="41"/>
  </w:num>
  <w:num w:numId="28">
    <w:abstractNumId w:val="43"/>
  </w:num>
  <w:num w:numId="29">
    <w:abstractNumId w:val="34"/>
  </w:num>
  <w:num w:numId="30">
    <w:abstractNumId w:val="17"/>
  </w:num>
  <w:num w:numId="31">
    <w:abstractNumId w:val="18"/>
  </w:num>
  <w:num w:numId="32">
    <w:abstractNumId w:val="40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6"/>
  </w:num>
  <w:num w:numId="39">
    <w:abstractNumId w:val="46"/>
  </w:num>
  <w:num w:numId="40">
    <w:abstractNumId w:val="11"/>
  </w:num>
  <w:num w:numId="41">
    <w:abstractNumId w:val="24"/>
  </w:num>
  <w:num w:numId="42">
    <w:abstractNumId w:val="45"/>
  </w:num>
  <w:num w:numId="43">
    <w:abstractNumId w:val="13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4593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87FDB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1AEF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05FC8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4"/>
        <o:r id="V:Rule2" type="connector" idref="#_x0000_s1095"/>
        <o:r id="V:Rule3" type="connector" idref="#_x0000_s1096"/>
        <o:r id="V:Rule4" type="connector" idref="#_x0000_s1097"/>
        <o:r id="V:Rule5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locked/>
    <w:rsid w:val="009C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AB2C2E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2F696D-E698-45AD-BD6B-CBE6DEA8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12306</TotalTime>
  <Pages>4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119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189</cp:revision>
  <cp:lastPrinted>2015-10-19T01:09:00Z</cp:lastPrinted>
  <dcterms:created xsi:type="dcterms:W3CDTF">2014-02-28T06:38:00Z</dcterms:created>
  <dcterms:modified xsi:type="dcterms:W3CDTF">2016-02-18T03:19:00Z</dcterms:modified>
</cp:coreProperties>
</file>