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5" w:rsidRPr="00A0572B" w:rsidRDefault="005C7145" w:rsidP="005C7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F42FAE" w:rsidP="005C7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285462"/>
            <wp:effectExtent l="19050" t="0" r="9525" b="0"/>
            <wp:docPr id="1" name="Рисунок 1" descr="\\Anoshina\для общего доступ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oshina\для общего доступ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5" cy="128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45" w:rsidRPr="00A0572B" w:rsidRDefault="005C7145" w:rsidP="005C7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>КАРАТУЗСКИЙ РАЙОННЫЙ СОВЕТ ДЕПУТАТОВ</w:t>
      </w:r>
    </w:p>
    <w:p w:rsidR="005C7145" w:rsidRPr="00A0572B" w:rsidRDefault="005C7145" w:rsidP="005C7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>РЕШЕНИЕ</w:t>
      </w:r>
    </w:p>
    <w:p w:rsidR="005C7145" w:rsidRPr="00A0572B" w:rsidRDefault="00003180" w:rsidP="0000318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7145" w:rsidRPr="00A05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C7145" w:rsidRPr="00A0572B">
        <w:rPr>
          <w:rFonts w:ascii="Times New Roman" w:hAnsi="Times New Roman" w:cs="Times New Roman"/>
          <w:sz w:val="28"/>
          <w:szCs w:val="28"/>
        </w:rPr>
        <w:t xml:space="preserve">.2013   </w:t>
      </w:r>
      <w:r w:rsidR="00A057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C7145" w:rsidRPr="00A0572B">
        <w:rPr>
          <w:rFonts w:ascii="Times New Roman" w:hAnsi="Times New Roman" w:cs="Times New Roman"/>
          <w:sz w:val="28"/>
          <w:szCs w:val="28"/>
        </w:rPr>
        <w:t>с. Каратузское</w:t>
      </w:r>
      <w:r w:rsidR="005C7145" w:rsidRPr="00A0572B">
        <w:rPr>
          <w:rFonts w:ascii="Times New Roman" w:hAnsi="Times New Roman" w:cs="Times New Roman"/>
          <w:sz w:val="28"/>
          <w:szCs w:val="28"/>
        </w:rPr>
        <w:tab/>
      </w:r>
      <w:r w:rsidR="005C7145" w:rsidRPr="00A0572B">
        <w:rPr>
          <w:rFonts w:ascii="Times New Roman" w:hAnsi="Times New Roman" w:cs="Times New Roman"/>
          <w:sz w:val="28"/>
          <w:szCs w:val="28"/>
        </w:rPr>
        <w:tab/>
      </w:r>
      <w:r w:rsidR="005C7145" w:rsidRPr="00A0572B">
        <w:rPr>
          <w:rFonts w:ascii="Times New Roman" w:hAnsi="Times New Roman" w:cs="Times New Roman"/>
          <w:sz w:val="28"/>
          <w:szCs w:val="28"/>
        </w:rPr>
        <w:tab/>
      </w:r>
      <w:r w:rsidR="005C7145" w:rsidRPr="00A0572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26-207</w:t>
      </w:r>
    </w:p>
    <w:p w:rsidR="005C7145" w:rsidRPr="00A0572B" w:rsidRDefault="005C7145" w:rsidP="005C71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</w:t>
      </w:r>
    </w:p>
    <w:p w:rsidR="005C7145" w:rsidRPr="00A0572B" w:rsidRDefault="005C7145" w:rsidP="005C71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>бесплатного дошкольного образования в Каратузском районе</w:t>
      </w:r>
    </w:p>
    <w:p w:rsidR="005C7145" w:rsidRPr="00A0572B" w:rsidRDefault="005C7145" w:rsidP="005C71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>и создание условий для успешной социализации детей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7145" w:rsidRPr="00A0572B" w:rsidRDefault="005C7145" w:rsidP="000D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>Депутаты районного Совета отмечают,</w:t>
      </w:r>
      <w:r w:rsidR="004F42F0" w:rsidRPr="00A0572B">
        <w:rPr>
          <w:rFonts w:ascii="Times New Roman" w:hAnsi="Times New Roman" w:cs="Times New Roman"/>
          <w:sz w:val="28"/>
          <w:szCs w:val="28"/>
        </w:rPr>
        <w:t xml:space="preserve">  что в районе проживает </w:t>
      </w:r>
      <w:r w:rsidR="00003180">
        <w:rPr>
          <w:rFonts w:ascii="Times New Roman" w:hAnsi="Times New Roman" w:cs="Times New Roman"/>
          <w:sz w:val="28"/>
          <w:szCs w:val="28"/>
        </w:rPr>
        <w:t xml:space="preserve">одна тысяча четыреста сорок четыре </w:t>
      </w:r>
      <w:r w:rsidR="004F42F0" w:rsidRPr="00A0572B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возраста, </w:t>
      </w:r>
      <w:r w:rsidRPr="00A0572B">
        <w:rPr>
          <w:rFonts w:ascii="Times New Roman" w:hAnsi="Times New Roman"/>
          <w:sz w:val="28"/>
          <w:szCs w:val="28"/>
        </w:rPr>
        <w:t>функционирует одиннадцать дошкольных образовательных учреждений, три  дошкольные группы, организованны в общеобразовательных школах</w:t>
      </w:r>
      <w:r w:rsidR="000D5448" w:rsidRPr="00A0572B">
        <w:rPr>
          <w:rFonts w:ascii="Times New Roman" w:hAnsi="Times New Roman"/>
          <w:sz w:val="28"/>
          <w:szCs w:val="28"/>
        </w:rPr>
        <w:t>,  пять г</w:t>
      </w:r>
      <w:r w:rsidRPr="00A0572B">
        <w:rPr>
          <w:rFonts w:ascii="Times New Roman" w:hAnsi="Times New Roman"/>
          <w:sz w:val="28"/>
          <w:szCs w:val="28"/>
        </w:rPr>
        <w:t>рупп крат</w:t>
      </w:r>
      <w:r w:rsidR="000D5448" w:rsidRPr="00A0572B">
        <w:rPr>
          <w:rFonts w:ascii="Times New Roman" w:hAnsi="Times New Roman"/>
          <w:sz w:val="28"/>
          <w:szCs w:val="28"/>
        </w:rPr>
        <w:t xml:space="preserve">ковременного пребывания, </w:t>
      </w:r>
      <w:r w:rsidRPr="00A0572B">
        <w:rPr>
          <w:rFonts w:ascii="Times New Roman" w:hAnsi="Times New Roman" w:cs="Times New Roman"/>
          <w:sz w:val="28"/>
          <w:szCs w:val="28"/>
        </w:rPr>
        <w:t xml:space="preserve"> очередь в дошкольные учреждения по району составляет </w:t>
      </w:r>
      <w:r w:rsidR="00003180">
        <w:rPr>
          <w:rFonts w:ascii="Times New Roman" w:hAnsi="Times New Roman" w:cs="Times New Roman"/>
          <w:sz w:val="28"/>
          <w:szCs w:val="28"/>
        </w:rPr>
        <w:t>триста пятьдесят пять</w:t>
      </w:r>
      <w:r w:rsidRPr="00A0572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D5448" w:rsidRPr="00A0572B">
        <w:rPr>
          <w:rFonts w:ascii="Times New Roman" w:hAnsi="Times New Roman"/>
          <w:sz w:val="28"/>
          <w:szCs w:val="28"/>
        </w:rPr>
        <w:t>.</w:t>
      </w:r>
      <w:r w:rsidR="000D5448" w:rsidRPr="00A05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448" w:rsidRPr="00A0572B">
        <w:rPr>
          <w:rFonts w:ascii="Times New Roman" w:hAnsi="Times New Roman" w:cs="Times New Roman"/>
          <w:sz w:val="28"/>
          <w:szCs w:val="28"/>
        </w:rPr>
        <w:t xml:space="preserve"> Все  дошкольные образовательные учреждения района укомплектованы воспитателями, в восьми детских садах есть музыкальные руководители, в двух - работают инструкторы по физкультуре, в  детских садах райцентра работают логопеды. </w:t>
      </w:r>
    </w:p>
    <w:p w:rsidR="005C7145" w:rsidRPr="00A0572B" w:rsidRDefault="000D5448" w:rsidP="005C714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572B">
        <w:rPr>
          <w:rFonts w:ascii="Times New Roman" w:hAnsi="Times New Roman"/>
          <w:sz w:val="28"/>
          <w:szCs w:val="28"/>
        </w:rPr>
        <w:t>В</w:t>
      </w:r>
      <w:r w:rsidR="005C7145" w:rsidRPr="00A0572B">
        <w:rPr>
          <w:rFonts w:ascii="Times New Roman" w:hAnsi="Times New Roman"/>
          <w:sz w:val="28"/>
          <w:szCs w:val="28"/>
        </w:rPr>
        <w:t xml:space="preserve">о исполнение Указа Президента РФ В.В. Путина от 7 мая 2012 г. N 599 "О мерах по реализации государственной политики в области образования и науки",   по достижению к 2016 году ста процентов доступности дошкольного образования для детей в возрасте от трех до семи лет, </w:t>
      </w:r>
      <w:r w:rsidRPr="00A0572B">
        <w:rPr>
          <w:rFonts w:ascii="Times New Roman" w:hAnsi="Times New Roman"/>
          <w:sz w:val="28"/>
          <w:szCs w:val="28"/>
        </w:rPr>
        <w:t xml:space="preserve">управлением образования администрации района,  </w:t>
      </w:r>
      <w:r w:rsidR="005C7145" w:rsidRPr="00A0572B">
        <w:rPr>
          <w:rFonts w:ascii="Times New Roman" w:hAnsi="Times New Roman"/>
          <w:sz w:val="28"/>
          <w:szCs w:val="28"/>
        </w:rPr>
        <w:t>разработан и утвержден план мероприятий на финансирование развитие системы дошкольного образования</w:t>
      </w:r>
      <w:proofErr w:type="gramEnd"/>
    </w:p>
    <w:p w:rsidR="005C7145" w:rsidRPr="00A0572B" w:rsidRDefault="005C7145" w:rsidP="005C7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 xml:space="preserve">Для улучшения финансирования планируется переход на </w:t>
      </w:r>
      <w:proofErr w:type="spellStart"/>
      <w:r w:rsidRPr="00A0572B">
        <w:rPr>
          <w:rFonts w:ascii="Times New Roman" w:hAnsi="Times New Roman" w:cs="Times New Roman"/>
          <w:sz w:val="28"/>
          <w:szCs w:val="28"/>
        </w:rPr>
        <w:t>нормативно-подушевой</w:t>
      </w:r>
      <w:proofErr w:type="spellEnd"/>
      <w:r w:rsidRPr="00A0572B">
        <w:rPr>
          <w:rFonts w:ascii="Times New Roman" w:hAnsi="Times New Roman" w:cs="Times New Roman"/>
          <w:sz w:val="28"/>
          <w:szCs w:val="28"/>
        </w:rPr>
        <w:t xml:space="preserve"> принцип финансирования дошкольных образовательных учреждений не зависимо от формы собственности.</w:t>
      </w:r>
    </w:p>
    <w:p w:rsidR="005C7145" w:rsidRPr="00A0572B" w:rsidRDefault="005C7145" w:rsidP="005C71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>Весь комплекс мер по развитию дошкольного образования в Каратузском районе  направлен на  обеспечение общедоступного бесплатного и качественного дошкольного образования, что является положительной  динамикой и  показывает эффективность выбранного  пути развития.</w:t>
      </w:r>
    </w:p>
    <w:p w:rsidR="005C7145" w:rsidRPr="00A0572B" w:rsidRDefault="005C7145" w:rsidP="005C714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72B">
        <w:rPr>
          <w:rFonts w:ascii="Times New Roman" w:hAnsi="Times New Roman"/>
          <w:sz w:val="28"/>
          <w:szCs w:val="28"/>
        </w:rPr>
        <w:t>В тоже время</w:t>
      </w:r>
      <w:r w:rsidR="00003180">
        <w:rPr>
          <w:rFonts w:ascii="Times New Roman" w:hAnsi="Times New Roman"/>
          <w:sz w:val="28"/>
          <w:szCs w:val="28"/>
        </w:rPr>
        <w:t xml:space="preserve">, </w:t>
      </w:r>
      <w:r w:rsidRPr="00A0572B">
        <w:rPr>
          <w:rFonts w:ascii="Times New Roman" w:hAnsi="Times New Roman"/>
          <w:sz w:val="28"/>
          <w:szCs w:val="28"/>
        </w:rPr>
        <w:t xml:space="preserve"> для успешной работы по</w:t>
      </w:r>
      <w:r w:rsidR="00003180">
        <w:rPr>
          <w:rFonts w:ascii="Times New Roman" w:hAnsi="Times New Roman"/>
          <w:sz w:val="28"/>
          <w:szCs w:val="28"/>
        </w:rPr>
        <w:t xml:space="preserve"> данному направлению необходимо </w:t>
      </w:r>
      <w:r w:rsidRPr="00A0572B">
        <w:rPr>
          <w:rFonts w:ascii="Times New Roman" w:hAnsi="Times New Roman"/>
          <w:sz w:val="28"/>
          <w:szCs w:val="28"/>
        </w:rPr>
        <w:t xml:space="preserve"> создание благоприятной  предметно-развивающей среды для социального развития детей,  введение в работу узких специалистов, профилактика и коррекция имеющихся у детей социально-личностных проблем,  так как социально-личностное воспитание является одной из актуальных и сложнейших проблем, которая должна решаться сегодня всеми, кто имеет отношение к детям.</w:t>
      </w:r>
      <w:proofErr w:type="gramEnd"/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0572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A0572B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5C7145" w:rsidRPr="00A0572B" w:rsidRDefault="005C7145" w:rsidP="005C71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 xml:space="preserve">1. Рекомендовать управлению образования администрации района продолжать работу: </w:t>
      </w:r>
    </w:p>
    <w:p w:rsidR="005C7145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>- по расширению сети дошкольных образовательных учреждений в Каратузском районе;</w:t>
      </w:r>
    </w:p>
    <w:p w:rsidR="00003180" w:rsidRPr="00A0572B" w:rsidRDefault="00003180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усилению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детьми дошкольных образовательных учреждений района; 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>- по переводу  детских садов района на новую автономную организацио</w:t>
      </w:r>
      <w:r w:rsidR="00003180">
        <w:rPr>
          <w:rFonts w:ascii="Times New Roman" w:hAnsi="Times New Roman"/>
          <w:sz w:val="28"/>
          <w:szCs w:val="28"/>
        </w:rPr>
        <w:t>нно-правовую форму деятельности;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 xml:space="preserve">- по введению ставок узких специалистов в дошкольные образовательные учреждения </w:t>
      </w:r>
      <w:r w:rsidR="00003180">
        <w:rPr>
          <w:rFonts w:ascii="Times New Roman" w:hAnsi="Times New Roman"/>
          <w:sz w:val="28"/>
          <w:szCs w:val="28"/>
        </w:rPr>
        <w:t>для успешной социализации детей;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 xml:space="preserve">- по переходу на нормативно - </w:t>
      </w:r>
      <w:proofErr w:type="spellStart"/>
      <w:r w:rsidRPr="00A0572B">
        <w:rPr>
          <w:rFonts w:ascii="Times New Roman" w:hAnsi="Times New Roman"/>
          <w:sz w:val="28"/>
          <w:szCs w:val="28"/>
        </w:rPr>
        <w:t>подушевой</w:t>
      </w:r>
      <w:proofErr w:type="spellEnd"/>
      <w:r w:rsidRPr="00A0572B">
        <w:rPr>
          <w:rFonts w:ascii="Times New Roman" w:hAnsi="Times New Roman"/>
          <w:sz w:val="28"/>
          <w:szCs w:val="28"/>
        </w:rPr>
        <w:t xml:space="preserve"> принцип финансирования дошкольных образовательных учреждений с 01.01.2014 г.</w:t>
      </w:r>
      <w:r w:rsidR="00003180">
        <w:rPr>
          <w:rFonts w:ascii="Times New Roman" w:hAnsi="Times New Roman"/>
          <w:sz w:val="28"/>
          <w:szCs w:val="28"/>
        </w:rPr>
        <w:t>;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 xml:space="preserve">- по ликвидации очереди детей в возрасте от </w:t>
      </w:r>
      <w:r w:rsidR="00003180">
        <w:rPr>
          <w:rFonts w:ascii="Times New Roman" w:hAnsi="Times New Roman"/>
          <w:sz w:val="28"/>
          <w:szCs w:val="28"/>
        </w:rPr>
        <w:t xml:space="preserve">трех </w:t>
      </w:r>
      <w:r w:rsidRPr="00A0572B">
        <w:rPr>
          <w:rFonts w:ascii="Times New Roman" w:hAnsi="Times New Roman"/>
          <w:sz w:val="28"/>
          <w:szCs w:val="28"/>
        </w:rPr>
        <w:t xml:space="preserve"> до </w:t>
      </w:r>
      <w:r w:rsidR="00003180">
        <w:rPr>
          <w:rFonts w:ascii="Times New Roman" w:hAnsi="Times New Roman"/>
          <w:sz w:val="28"/>
          <w:szCs w:val="28"/>
        </w:rPr>
        <w:t xml:space="preserve">семи </w:t>
      </w:r>
      <w:r w:rsidRPr="00A0572B">
        <w:rPr>
          <w:rFonts w:ascii="Times New Roman" w:hAnsi="Times New Roman"/>
          <w:sz w:val="28"/>
          <w:szCs w:val="28"/>
        </w:rPr>
        <w:t xml:space="preserve"> лет к</w:t>
      </w:r>
      <w:r w:rsidR="00003180">
        <w:rPr>
          <w:rFonts w:ascii="Times New Roman" w:hAnsi="Times New Roman"/>
          <w:sz w:val="28"/>
          <w:szCs w:val="28"/>
        </w:rPr>
        <w:t xml:space="preserve"> </w:t>
      </w:r>
      <w:r w:rsidRPr="00A0572B">
        <w:rPr>
          <w:rFonts w:ascii="Times New Roman" w:hAnsi="Times New Roman"/>
          <w:sz w:val="28"/>
          <w:szCs w:val="28"/>
        </w:rPr>
        <w:t xml:space="preserve"> 01.01.2016 году в районе, </w:t>
      </w:r>
      <w:proofErr w:type="gramStart"/>
      <w:r w:rsidRPr="00A0572B">
        <w:rPr>
          <w:rFonts w:ascii="Times New Roman" w:hAnsi="Times New Roman"/>
          <w:sz w:val="28"/>
          <w:szCs w:val="28"/>
        </w:rPr>
        <w:t>согласно Указа</w:t>
      </w:r>
      <w:proofErr w:type="gramEnd"/>
      <w:r w:rsidRPr="00A0572B">
        <w:rPr>
          <w:rFonts w:ascii="Times New Roman" w:hAnsi="Times New Roman"/>
          <w:sz w:val="28"/>
          <w:szCs w:val="28"/>
        </w:rPr>
        <w:t xml:space="preserve"> Президента РФ В.В. Путина от 7 мая 2012 г. N 599 "О мерах по реализации государственной политики в области образования и науки".</w:t>
      </w:r>
    </w:p>
    <w:p w:rsidR="005C7145" w:rsidRPr="00A0572B" w:rsidRDefault="005C7145" w:rsidP="005C7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72B">
        <w:rPr>
          <w:rFonts w:ascii="Times New Roman" w:hAnsi="Times New Roman"/>
          <w:sz w:val="28"/>
          <w:szCs w:val="28"/>
        </w:rPr>
        <w:t xml:space="preserve">  </w:t>
      </w:r>
      <w:r w:rsidRPr="00A0572B">
        <w:rPr>
          <w:rFonts w:ascii="Times New Roman" w:hAnsi="Times New Roman"/>
          <w:sz w:val="28"/>
          <w:szCs w:val="28"/>
        </w:rPr>
        <w:tab/>
        <w:t xml:space="preserve"> 2. </w:t>
      </w:r>
      <w:proofErr w:type="gramStart"/>
      <w:r w:rsidRPr="00A05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572B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постоянную депутатскую комиссию по социальной политике (Инкин В.И.).</w:t>
      </w:r>
    </w:p>
    <w:p w:rsidR="005C7145" w:rsidRPr="00A0572B" w:rsidRDefault="005C7145" w:rsidP="005C714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 xml:space="preserve">   3. Решение вступает в силу в день, следующий за днем его официального опубликования в районной газете «Знамя труда».</w:t>
      </w:r>
    </w:p>
    <w:p w:rsidR="005C7145" w:rsidRPr="00A0572B" w:rsidRDefault="005C7145" w:rsidP="005C714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A0572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>Глава района –</w:t>
      </w:r>
    </w:p>
    <w:p w:rsidR="005C7145" w:rsidRPr="00A0572B" w:rsidRDefault="005C7145" w:rsidP="00A0572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0572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C7145" w:rsidRPr="00A0572B" w:rsidRDefault="005C7145" w:rsidP="00A0572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0572B"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="00A05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0572B">
        <w:rPr>
          <w:rFonts w:ascii="Times New Roman" w:hAnsi="Times New Roman" w:cs="Times New Roman"/>
          <w:sz w:val="28"/>
          <w:szCs w:val="28"/>
        </w:rPr>
        <w:t>К.А. Тюнин</w:t>
      </w: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5" w:rsidRPr="00A0572B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79" w:rsidRPr="00A0572B" w:rsidRDefault="00DC3779">
      <w:pPr>
        <w:rPr>
          <w:rFonts w:ascii="Times New Roman" w:hAnsi="Times New Roman" w:cs="Times New Roman"/>
          <w:sz w:val="28"/>
          <w:szCs w:val="28"/>
        </w:rPr>
      </w:pPr>
    </w:p>
    <w:sectPr w:rsidR="00DC3779" w:rsidRPr="00A0572B" w:rsidSect="005C714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45"/>
    <w:rsid w:val="000009AA"/>
    <w:rsid w:val="00001F0F"/>
    <w:rsid w:val="00002126"/>
    <w:rsid w:val="000024AE"/>
    <w:rsid w:val="00002FC5"/>
    <w:rsid w:val="00003180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5448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C788E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6CBD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42F0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8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145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6FE3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72B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966"/>
    <w:rsid w:val="00A15FBD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2EC1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2E61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806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2FAE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4BC6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470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2934</Characters>
  <Application>Microsoft Office Word</Application>
  <DocSecurity>0</DocSecurity>
  <Lines>24</Lines>
  <Paragraphs>6</Paragraphs>
  <ScaleCrop>false</ScaleCrop>
  <Company>khpk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2013-05-24T07:26:00Z</cp:lastPrinted>
  <dcterms:created xsi:type="dcterms:W3CDTF">2013-05-28T08:39:00Z</dcterms:created>
  <dcterms:modified xsi:type="dcterms:W3CDTF">2013-05-28T08:39:00Z</dcterms:modified>
</cp:coreProperties>
</file>