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7" w:rsidRDefault="00875B77" w:rsidP="00714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875B77" w:rsidRDefault="00875B77" w:rsidP="00714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E8E" w:rsidRDefault="00726E8E" w:rsidP="00714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E8E" w:rsidRDefault="00875B77" w:rsidP="00726E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26E8E" w:rsidRDefault="00726E8E" w:rsidP="00726E8E">
      <w:pPr>
        <w:jc w:val="center"/>
        <w:rPr>
          <w:rFonts w:ascii="Times New Roman" w:hAnsi="Times New Roman"/>
          <w:sz w:val="28"/>
          <w:szCs w:val="28"/>
        </w:rPr>
      </w:pPr>
    </w:p>
    <w:p w:rsidR="00875B77" w:rsidRDefault="00726E8E" w:rsidP="00714224">
      <w:pPr>
        <w:tabs>
          <w:tab w:val="left" w:pos="3990"/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</w:t>
      </w:r>
      <w:r w:rsidR="00875B77">
        <w:rPr>
          <w:rFonts w:ascii="Times New Roman" w:hAnsi="Times New Roman"/>
          <w:sz w:val="28"/>
          <w:szCs w:val="28"/>
        </w:rPr>
        <w:t>2012                               с. Каратузское</w:t>
      </w:r>
      <w:r w:rsidR="00875B7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18-141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6E8E" w:rsidTr="00726E8E">
        <w:tc>
          <w:tcPr>
            <w:tcW w:w="4785" w:type="dxa"/>
          </w:tcPr>
          <w:p w:rsidR="00726E8E" w:rsidRDefault="00726E8E" w:rsidP="00726E8E">
            <w:pPr>
              <w:tabs>
                <w:tab w:val="left" w:pos="399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E8E" w:rsidRDefault="00726E8E" w:rsidP="00726E8E">
            <w:pPr>
              <w:tabs>
                <w:tab w:val="left" w:pos="399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ревизионной комиссии Каратузского</w:t>
            </w:r>
          </w:p>
          <w:p w:rsidR="00726E8E" w:rsidRDefault="00726E8E" w:rsidP="00726E8E">
            <w:pPr>
              <w:tabs>
                <w:tab w:val="left" w:pos="399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726E8E" w:rsidRDefault="00726E8E" w:rsidP="00883668">
            <w:pPr>
              <w:tabs>
                <w:tab w:val="left" w:pos="399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E8E" w:rsidRDefault="00726E8E" w:rsidP="00883668">
            <w:pPr>
              <w:tabs>
                <w:tab w:val="left" w:pos="3990"/>
                <w:tab w:val="left" w:pos="7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E8E" w:rsidRDefault="00726E8E" w:rsidP="00714224">
      <w:pPr>
        <w:tabs>
          <w:tab w:val="left" w:pos="399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E8E" w:rsidRDefault="00726E8E" w:rsidP="00E31083">
      <w:pPr>
        <w:tabs>
          <w:tab w:val="left" w:pos="399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75B7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875B77">
        <w:rPr>
          <w:rFonts w:ascii="Times New Roman" w:hAnsi="Times New Roman"/>
          <w:sz w:val="28"/>
          <w:szCs w:val="28"/>
        </w:rPr>
        <w:t xml:space="preserve"> районный Совет  депутатов РЕШИЛ:</w:t>
      </w:r>
    </w:p>
    <w:p w:rsidR="00726E8E" w:rsidRDefault="00726E8E" w:rsidP="00E31083">
      <w:pPr>
        <w:tabs>
          <w:tab w:val="left" w:pos="399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5B77">
        <w:rPr>
          <w:rFonts w:ascii="Times New Roman" w:hAnsi="Times New Roman"/>
          <w:sz w:val="28"/>
          <w:szCs w:val="28"/>
        </w:rPr>
        <w:t>1.Внести следующие изменения и дополнения в решение районного Совета депутатов от 04.05.2012 №17-128 «Об утверждении положения о ревизионной комиссии Каратузского района»:</w:t>
      </w:r>
    </w:p>
    <w:p w:rsidR="00875B77" w:rsidRPr="000B42A8" w:rsidRDefault="00726E8E" w:rsidP="00E31083">
      <w:pPr>
        <w:tabs>
          <w:tab w:val="left" w:pos="399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5B77">
        <w:rPr>
          <w:rFonts w:ascii="Times New Roman" w:hAnsi="Times New Roman"/>
          <w:sz w:val="28"/>
          <w:szCs w:val="28"/>
        </w:rPr>
        <w:t>1). П</w:t>
      </w:r>
      <w:r w:rsidR="00875B77" w:rsidRPr="000B42A8">
        <w:rPr>
          <w:rFonts w:ascii="Times New Roman" w:hAnsi="Times New Roman"/>
          <w:sz w:val="28"/>
          <w:szCs w:val="28"/>
        </w:rPr>
        <w:t xml:space="preserve">реамбулу  решения </w:t>
      </w:r>
      <w:r w:rsidR="00875B77">
        <w:rPr>
          <w:rFonts w:ascii="Times New Roman" w:hAnsi="Times New Roman"/>
          <w:sz w:val="28"/>
          <w:szCs w:val="28"/>
        </w:rPr>
        <w:t>после слов «требованиями Федерального закона от 07.022011 №6-ФЗ «Об общих принципах организации деятельности контрольно-счетных органов субъектов Российской Федерации и муниципальных образований» дополнить следующими</w:t>
      </w:r>
      <w:r w:rsidR="00875B77" w:rsidRPr="000B42A8">
        <w:rPr>
          <w:rFonts w:ascii="Times New Roman" w:hAnsi="Times New Roman"/>
          <w:sz w:val="28"/>
          <w:szCs w:val="28"/>
        </w:rPr>
        <w:t xml:space="preserve"> словами:</w:t>
      </w:r>
    </w:p>
    <w:p w:rsidR="00875B77" w:rsidRPr="000B42A8" w:rsidRDefault="00726E8E" w:rsidP="00E31083">
      <w:pPr>
        <w:tabs>
          <w:tab w:val="left" w:pos="399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75B77">
        <w:rPr>
          <w:rFonts w:ascii="Times New Roman" w:hAnsi="Times New Roman"/>
          <w:sz w:val="28"/>
          <w:szCs w:val="28"/>
        </w:rPr>
        <w:t>«з</w:t>
      </w:r>
      <w:r w:rsidR="00875B77" w:rsidRPr="000B42A8">
        <w:rPr>
          <w:rFonts w:ascii="Times New Roman" w:hAnsi="Times New Roman"/>
          <w:sz w:val="28"/>
          <w:szCs w:val="28"/>
        </w:rPr>
        <w:t>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</w:t>
      </w:r>
      <w:r w:rsidR="00875B77">
        <w:rPr>
          <w:rFonts w:ascii="Times New Roman" w:hAnsi="Times New Roman"/>
          <w:sz w:val="28"/>
          <w:szCs w:val="28"/>
        </w:rPr>
        <w:t>.</w:t>
      </w:r>
    </w:p>
    <w:p w:rsidR="00875B77" w:rsidRDefault="00875B77" w:rsidP="005B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2). Абзац 1 пункта 4.2. изложить в следующей редакции:</w:t>
      </w:r>
    </w:p>
    <w:p w:rsidR="00875B77" w:rsidRDefault="00875B77" w:rsidP="00E31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«Руководители, должностные лица объектов контроля обязаны безвозмездно  предоставить по запросам Ревизионной комиссии, подписанных Главой района, документы, материалы и информацию, необходимые для осуществления деятельности Ревизионной комиссии.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материалы, документы и информация должны быть предоставлены в течение десяти рабочих дней  со дня получения запроса».</w:t>
      </w:r>
    </w:p>
    <w:p w:rsidR="00875B77" w:rsidRDefault="00726E8E" w:rsidP="005B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5B77">
        <w:rPr>
          <w:rFonts w:ascii="Times New Roman" w:hAnsi="Times New Roman"/>
          <w:sz w:val="28"/>
          <w:szCs w:val="28"/>
        </w:rPr>
        <w:t>3). А</w:t>
      </w:r>
      <w:r>
        <w:rPr>
          <w:rFonts w:ascii="Times New Roman" w:hAnsi="Times New Roman"/>
          <w:sz w:val="28"/>
          <w:szCs w:val="28"/>
        </w:rPr>
        <w:t>бзац 3 пункта 4.6. после слов «</w:t>
      </w:r>
      <w:r w:rsidR="00875B77">
        <w:rPr>
          <w:rFonts w:ascii="Times New Roman" w:hAnsi="Times New Roman"/>
          <w:sz w:val="28"/>
          <w:szCs w:val="28"/>
        </w:rPr>
        <w:t>проверки или обследования» дополнить словами:</w:t>
      </w:r>
    </w:p>
    <w:p w:rsidR="00875B77" w:rsidRDefault="00726E8E" w:rsidP="00E3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875B77">
        <w:rPr>
          <w:rFonts w:ascii="Times New Roman" w:hAnsi="Times New Roman"/>
          <w:sz w:val="28"/>
          <w:szCs w:val="28"/>
        </w:rPr>
        <w:t>которые</w:t>
      </w:r>
      <w:proofErr w:type="gramEnd"/>
      <w:r w:rsidR="00875B77">
        <w:rPr>
          <w:rFonts w:ascii="Times New Roman" w:hAnsi="Times New Roman"/>
          <w:sz w:val="28"/>
          <w:szCs w:val="28"/>
        </w:rPr>
        <w:t xml:space="preserve"> прилагаются к акту  и в дальнейшем являются его неотъемлемой частью».</w:t>
      </w:r>
    </w:p>
    <w:p w:rsidR="00875B77" w:rsidRDefault="00875B77" w:rsidP="00726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финансам, бюджету и налоговой политике (Фатюшину М.А.).</w:t>
      </w:r>
    </w:p>
    <w:p w:rsidR="00875B77" w:rsidRDefault="00875B77" w:rsidP="00E3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опубликованием в  районной газете «Знамя труда».</w:t>
      </w:r>
    </w:p>
    <w:p w:rsidR="00875B77" w:rsidRDefault="00875B77" w:rsidP="00E31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2B9" w:rsidRDefault="006932B9" w:rsidP="00E3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района-</w:t>
      </w:r>
    </w:p>
    <w:p w:rsidR="00726E8E" w:rsidRDefault="00875B77" w:rsidP="00E3108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26E8E">
        <w:rPr>
          <w:rFonts w:ascii="Times New Roman" w:hAnsi="Times New Roman"/>
          <w:sz w:val="28"/>
          <w:szCs w:val="28"/>
        </w:rPr>
        <w:t>Каратузского</w:t>
      </w:r>
    </w:p>
    <w:p w:rsidR="00875B77" w:rsidRPr="0016609E" w:rsidRDefault="00726E8E" w:rsidP="00E3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</w:t>
      </w:r>
      <w:r w:rsidR="00875B77">
        <w:rPr>
          <w:rFonts w:ascii="Times New Roman" w:hAnsi="Times New Roman"/>
          <w:sz w:val="28"/>
          <w:szCs w:val="28"/>
        </w:rPr>
        <w:t xml:space="preserve">Совета депутатов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75B77">
        <w:rPr>
          <w:rFonts w:ascii="Times New Roman" w:hAnsi="Times New Roman"/>
          <w:sz w:val="28"/>
          <w:szCs w:val="28"/>
        </w:rPr>
        <w:t>К.А. Тюнин</w:t>
      </w:r>
    </w:p>
    <w:sectPr w:rsidR="00875B77" w:rsidRPr="0016609E" w:rsidSect="007B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4C" w:rsidRDefault="00EA2B4C" w:rsidP="00714224">
      <w:pPr>
        <w:spacing w:after="0" w:line="240" w:lineRule="auto"/>
      </w:pPr>
      <w:r>
        <w:separator/>
      </w:r>
    </w:p>
  </w:endnote>
  <w:endnote w:type="continuationSeparator" w:id="0">
    <w:p w:rsidR="00EA2B4C" w:rsidRDefault="00EA2B4C" w:rsidP="0071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4C" w:rsidRDefault="00EA2B4C" w:rsidP="00714224">
      <w:pPr>
        <w:spacing w:after="0" w:line="240" w:lineRule="auto"/>
      </w:pPr>
      <w:r>
        <w:separator/>
      </w:r>
    </w:p>
  </w:footnote>
  <w:footnote w:type="continuationSeparator" w:id="0">
    <w:p w:rsidR="00EA2B4C" w:rsidRDefault="00EA2B4C" w:rsidP="0071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AE5"/>
    <w:multiLevelType w:val="hybridMultilevel"/>
    <w:tmpl w:val="3E94395A"/>
    <w:lvl w:ilvl="0" w:tplc="BD3E703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5DAE2846"/>
    <w:multiLevelType w:val="hybridMultilevel"/>
    <w:tmpl w:val="7AD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236617"/>
    <w:multiLevelType w:val="hybridMultilevel"/>
    <w:tmpl w:val="BD52849C"/>
    <w:lvl w:ilvl="0" w:tplc="21F2A774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7272518D"/>
    <w:multiLevelType w:val="hybridMultilevel"/>
    <w:tmpl w:val="FB741A30"/>
    <w:lvl w:ilvl="0" w:tplc="62108F7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D"/>
    <w:rsid w:val="00006F7B"/>
    <w:rsid w:val="000514FB"/>
    <w:rsid w:val="000759B6"/>
    <w:rsid w:val="000A1414"/>
    <w:rsid w:val="000A30F9"/>
    <w:rsid w:val="000B42A8"/>
    <w:rsid w:val="000F1112"/>
    <w:rsid w:val="00126A26"/>
    <w:rsid w:val="00147BC2"/>
    <w:rsid w:val="00154346"/>
    <w:rsid w:val="00164378"/>
    <w:rsid w:val="0016609E"/>
    <w:rsid w:val="0017340A"/>
    <w:rsid w:val="001744BA"/>
    <w:rsid w:val="00175604"/>
    <w:rsid w:val="0018030A"/>
    <w:rsid w:val="001C6614"/>
    <w:rsid w:val="00211D18"/>
    <w:rsid w:val="00223E2B"/>
    <w:rsid w:val="002320D4"/>
    <w:rsid w:val="00233240"/>
    <w:rsid w:val="00244F13"/>
    <w:rsid w:val="0027324B"/>
    <w:rsid w:val="002C4879"/>
    <w:rsid w:val="002D677C"/>
    <w:rsid w:val="002E3C4C"/>
    <w:rsid w:val="002F00D0"/>
    <w:rsid w:val="003136BC"/>
    <w:rsid w:val="00384EF6"/>
    <w:rsid w:val="00391A3E"/>
    <w:rsid w:val="00393D35"/>
    <w:rsid w:val="00397F4E"/>
    <w:rsid w:val="003B24A1"/>
    <w:rsid w:val="003C75FA"/>
    <w:rsid w:val="0040307B"/>
    <w:rsid w:val="00416E96"/>
    <w:rsid w:val="0043243D"/>
    <w:rsid w:val="00443D0B"/>
    <w:rsid w:val="004443D2"/>
    <w:rsid w:val="004659F1"/>
    <w:rsid w:val="00477CE0"/>
    <w:rsid w:val="00492E6E"/>
    <w:rsid w:val="004A04ED"/>
    <w:rsid w:val="004B1806"/>
    <w:rsid w:val="004B7F7C"/>
    <w:rsid w:val="004C00FA"/>
    <w:rsid w:val="004C62CE"/>
    <w:rsid w:val="004D3690"/>
    <w:rsid w:val="004D45B2"/>
    <w:rsid w:val="004E6043"/>
    <w:rsid w:val="00554D46"/>
    <w:rsid w:val="005830BC"/>
    <w:rsid w:val="00585C7A"/>
    <w:rsid w:val="005A12CA"/>
    <w:rsid w:val="005A1959"/>
    <w:rsid w:val="005B0D2B"/>
    <w:rsid w:val="005E395D"/>
    <w:rsid w:val="006159EA"/>
    <w:rsid w:val="00634269"/>
    <w:rsid w:val="0064283C"/>
    <w:rsid w:val="006932B9"/>
    <w:rsid w:val="006B05AF"/>
    <w:rsid w:val="006C5660"/>
    <w:rsid w:val="006C7BA8"/>
    <w:rsid w:val="00711D66"/>
    <w:rsid w:val="00714224"/>
    <w:rsid w:val="00724FBB"/>
    <w:rsid w:val="00726E8E"/>
    <w:rsid w:val="00741263"/>
    <w:rsid w:val="007418E9"/>
    <w:rsid w:val="00763B0B"/>
    <w:rsid w:val="00775CAA"/>
    <w:rsid w:val="0078017E"/>
    <w:rsid w:val="00786496"/>
    <w:rsid w:val="00792D55"/>
    <w:rsid w:val="007B5F97"/>
    <w:rsid w:val="007C6F22"/>
    <w:rsid w:val="007E559F"/>
    <w:rsid w:val="00807513"/>
    <w:rsid w:val="0081578A"/>
    <w:rsid w:val="00875B77"/>
    <w:rsid w:val="0087740C"/>
    <w:rsid w:val="00883668"/>
    <w:rsid w:val="00883C7E"/>
    <w:rsid w:val="008A5E2F"/>
    <w:rsid w:val="008B0479"/>
    <w:rsid w:val="008D1E5E"/>
    <w:rsid w:val="008D5971"/>
    <w:rsid w:val="008E043E"/>
    <w:rsid w:val="00905D25"/>
    <w:rsid w:val="00940B7E"/>
    <w:rsid w:val="00956873"/>
    <w:rsid w:val="009A752B"/>
    <w:rsid w:val="009B1771"/>
    <w:rsid w:val="009D0C28"/>
    <w:rsid w:val="00A00D27"/>
    <w:rsid w:val="00A26B21"/>
    <w:rsid w:val="00A609C4"/>
    <w:rsid w:val="00A763CA"/>
    <w:rsid w:val="00A96C20"/>
    <w:rsid w:val="00AB2DDD"/>
    <w:rsid w:val="00AC2282"/>
    <w:rsid w:val="00AE269E"/>
    <w:rsid w:val="00AF03D4"/>
    <w:rsid w:val="00B00B95"/>
    <w:rsid w:val="00B05F9D"/>
    <w:rsid w:val="00B07527"/>
    <w:rsid w:val="00B24DC4"/>
    <w:rsid w:val="00B27272"/>
    <w:rsid w:val="00B606FC"/>
    <w:rsid w:val="00B65B7E"/>
    <w:rsid w:val="00B920DF"/>
    <w:rsid w:val="00B95400"/>
    <w:rsid w:val="00B97F79"/>
    <w:rsid w:val="00BB2F0C"/>
    <w:rsid w:val="00BB6234"/>
    <w:rsid w:val="00BE71A1"/>
    <w:rsid w:val="00C32DCF"/>
    <w:rsid w:val="00C62570"/>
    <w:rsid w:val="00C739BE"/>
    <w:rsid w:val="00CD69CE"/>
    <w:rsid w:val="00D23566"/>
    <w:rsid w:val="00D35C22"/>
    <w:rsid w:val="00D83D11"/>
    <w:rsid w:val="00DD1171"/>
    <w:rsid w:val="00DD3B9B"/>
    <w:rsid w:val="00E17A87"/>
    <w:rsid w:val="00E31083"/>
    <w:rsid w:val="00E90B0E"/>
    <w:rsid w:val="00EA2B4C"/>
    <w:rsid w:val="00EB37D0"/>
    <w:rsid w:val="00EC0A08"/>
    <w:rsid w:val="00EF649C"/>
    <w:rsid w:val="00F25E3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4224"/>
    <w:rPr>
      <w:rFonts w:cs="Times New Roman"/>
    </w:rPr>
  </w:style>
  <w:style w:type="paragraph" w:styleId="a5">
    <w:name w:val="footer"/>
    <w:basedOn w:val="a"/>
    <w:link w:val="a6"/>
    <w:uiPriority w:val="99"/>
    <w:rsid w:val="007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4224"/>
    <w:rPr>
      <w:rFonts w:cs="Times New Roman"/>
    </w:rPr>
  </w:style>
  <w:style w:type="paragraph" w:styleId="a7">
    <w:name w:val="List Paragraph"/>
    <w:basedOn w:val="a"/>
    <w:uiPriority w:val="99"/>
    <w:qFormat/>
    <w:rsid w:val="000B42A8"/>
    <w:pPr>
      <w:ind w:left="720"/>
      <w:contextualSpacing/>
    </w:pPr>
  </w:style>
  <w:style w:type="table" w:styleId="a8">
    <w:name w:val="Table Grid"/>
    <w:basedOn w:val="a1"/>
    <w:locked/>
    <w:rsid w:val="0072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4224"/>
    <w:rPr>
      <w:rFonts w:cs="Times New Roman"/>
    </w:rPr>
  </w:style>
  <w:style w:type="paragraph" w:styleId="a5">
    <w:name w:val="footer"/>
    <w:basedOn w:val="a"/>
    <w:link w:val="a6"/>
    <w:uiPriority w:val="99"/>
    <w:rsid w:val="007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4224"/>
    <w:rPr>
      <w:rFonts w:cs="Times New Roman"/>
    </w:rPr>
  </w:style>
  <w:style w:type="paragraph" w:styleId="a7">
    <w:name w:val="List Paragraph"/>
    <w:basedOn w:val="a"/>
    <w:uiPriority w:val="99"/>
    <w:qFormat/>
    <w:rsid w:val="000B42A8"/>
    <w:pPr>
      <w:ind w:left="720"/>
      <w:contextualSpacing/>
    </w:pPr>
  </w:style>
  <w:style w:type="table" w:styleId="a8">
    <w:name w:val="Table Grid"/>
    <w:basedOn w:val="a1"/>
    <w:locked/>
    <w:rsid w:val="0072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0520-8864-4940-B5BD-FC7B85F8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2</cp:revision>
  <cp:lastPrinted>2012-06-01T08:16:00Z</cp:lastPrinted>
  <dcterms:created xsi:type="dcterms:W3CDTF">2012-06-08T00:09:00Z</dcterms:created>
  <dcterms:modified xsi:type="dcterms:W3CDTF">2012-06-08T00:09:00Z</dcterms:modified>
</cp:coreProperties>
</file>