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9A" w:rsidRDefault="00B40DE9" w:rsidP="00B40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0DE9">
        <w:rPr>
          <w:rFonts w:ascii="Times New Roman" w:hAnsi="Times New Roman" w:cs="Times New Roman"/>
          <w:sz w:val="28"/>
          <w:szCs w:val="28"/>
        </w:rPr>
        <w:t xml:space="preserve">ВНИМАНИЮ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0DE9">
        <w:rPr>
          <w:rFonts w:ascii="Times New Roman" w:hAnsi="Times New Roman" w:cs="Times New Roman"/>
          <w:sz w:val="28"/>
          <w:szCs w:val="28"/>
        </w:rPr>
        <w:t>ХОЗЯЙСТВУЮЩИХ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DE9">
        <w:rPr>
          <w:rFonts w:ascii="Times New Roman" w:hAnsi="Times New Roman" w:cs="Times New Roman"/>
          <w:sz w:val="28"/>
          <w:szCs w:val="28"/>
        </w:rPr>
        <w:t xml:space="preserve"> СУБЪЕКТОВ!</w:t>
      </w:r>
    </w:p>
    <w:p w:rsidR="00B40DE9" w:rsidRDefault="00FE5C8F" w:rsidP="00FE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0DE9">
        <w:rPr>
          <w:rFonts w:ascii="Times New Roman" w:hAnsi="Times New Roman" w:cs="Times New Roman"/>
          <w:sz w:val="28"/>
          <w:szCs w:val="28"/>
        </w:rPr>
        <w:t>В целях обеспечени</w:t>
      </w:r>
      <w:r w:rsidR="0097645A">
        <w:rPr>
          <w:rFonts w:ascii="Times New Roman" w:hAnsi="Times New Roman" w:cs="Times New Roman"/>
          <w:sz w:val="28"/>
          <w:szCs w:val="28"/>
        </w:rPr>
        <w:t>я функционирования системы государственного информационного обеспечения в области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информация о хозяйствующем субъекте размещается в торговом реестре. Активное наполнение торгового реестра позволит сформировать уникальную базу о хозяйствующих субъектах, использование данных которой будет способствовать установлению и развитию хозяйственных связей между ними, позволит найти новых поставщиков или открыть возможности увеличение продаж не только в своем регионе, но и на всей территории Российской Федерации.</w:t>
      </w:r>
    </w:p>
    <w:p w:rsidR="00FE5C8F" w:rsidRDefault="00FE5C8F" w:rsidP="00FE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порядком формирования торгового реестра, утвержденным приказом Министерства промышленности и торговли Российской Федерации от 16.07.2010 № 602, внесение сведений о хозяйствующих субъектах производится по заявлению хозяйствующего субъекта, а также следующих документов:</w:t>
      </w:r>
    </w:p>
    <w:p w:rsidR="00FE5C8F" w:rsidRDefault="00FE5C8F" w:rsidP="00FE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заверенной в установленном порядке копии свидетельства о государственной </w:t>
      </w:r>
      <w:r w:rsidR="00DD6211">
        <w:rPr>
          <w:rFonts w:ascii="Times New Roman" w:hAnsi="Times New Roman" w:cs="Times New Roman"/>
          <w:sz w:val="28"/>
          <w:szCs w:val="28"/>
        </w:rPr>
        <w:t>регистрации юридического лица или индивидуального предпринимателя;</w:t>
      </w:r>
    </w:p>
    <w:p w:rsidR="00DD6211" w:rsidRDefault="00DD6211" w:rsidP="00FE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заверенной в установленном порядке копии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 указанием идентификационного номера плательщика (ИНН);</w:t>
      </w:r>
    </w:p>
    <w:p w:rsidR="00DD6211" w:rsidRDefault="00DD6211" w:rsidP="00FE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документов или их копий, подтверждающих информацию хозяйствующего субъекта, осуществляющего торговую деятельность о принадлежащих ему торговых объектах;</w:t>
      </w:r>
    </w:p>
    <w:p w:rsidR="009C77DF" w:rsidRPr="009C77DF" w:rsidRDefault="00890106" w:rsidP="00FE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документов или их копий, подтверждающих информацию хозяйствующего субъекта об объектах хозяйствующего субъекта, осуществляющего поставки товаров.</w:t>
      </w:r>
    </w:p>
    <w:p w:rsidR="00890106" w:rsidRDefault="00890106" w:rsidP="00FE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подпунктах «в» и «г», предоставляются на каждый объект, вносимый в торговый реестр. После внесения сведений документы возвращаются хозяйствующему субъекту.</w:t>
      </w:r>
    </w:p>
    <w:p w:rsidR="00890106" w:rsidRPr="00890106" w:rsidRDefault="00890106" w:rsidP="00FE5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Примерные формы заявлений хозяйствующих субъектов, осуществляющих торговую деятельность и поставки товаров (за исключением производителей товаров), а также форма заявления 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сведения, содержащиеся в торговом реестре и приложения 1,2,3 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министерства (ссылка</w:t>
      </w:r>
      <w:r w:rsidRPr="00890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901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krskstate</w:t>
      </w:r>
      <w:proofErr w:type="spellEnd"/>
      <w:r w:rsidRPr="0089010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6A91" w:rsidRPr="00996A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96A91">
        <w:rPr>
          <w:rFonts w:ascii="Times New Roman" w:hAnsi="Times New Roman" w:cs="Times New Roman"/>
          <w:sz w:val="28"/>
          <w:szCs w:val="28"/>
          <w:lang w:val="en-US"/>
        </w:rPr>
        <w:t>promtorg</w:t>
      </w:r>
      <w:proofErr w:type="spellEnd"/>
      <w:r w:rsidR="00996A91" w:rsidRPr="00996A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96A91">
        <w:rPr>
          <w:rFonts w:ascii="Times New Roman" w:hAnsi="Times New Roman" w:cs="Times New Roman"/>
          <w:sz w:val="28"/>
          <w:szCs w:val="28"/>
          <w:lang w:val="en-US"/>
        </w:rPr>
        <w:t>torg</w:t>
      </w:r>
      <w:proofErr w:type="spellEnd"/>
      <w:r w:rsidR="00996A91" w:rsidRPr="00996A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96A91">
        <w:rPr>
          <w:rFonts w:ascii="Times New Roman" w:hAnsi="Times New Roman" w:cs="Times New Roman"/>
          <w:sz w:val="28"/>
          <w:szCs w:val="28"/>
          <w:lang w:val="en-US"/>
        </w:rPr>
        <w:t>reestr</w:t>
      </w:r>
      <w:proofErr w:type="spellEnd"/>
      <w:r w:rsidR="00996A91" w:rsidRPr="00996A9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890106" w:rsidRPr="00890106" w:rsidSect="009C77DF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7E"/>
    <w:rsid w:val="00641A4E"/>
    <w:rsid w:val="0075359A"/>
    <w:rsid w:val="00890106"/>
    <w:rsid w:val="0097645A"/>
    <w:rsid w:val="00996A91"/>
    <w:rsid w:val="009C77DF"/>
    <w:rsid w:val="00B40DE9"/>
    <w:rsid w:val="00BD487E"/>
    <w:rsid w:val="00DD6211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2015-01-26T02:25:00Z</dcterms:created>
  <dcterms:modified xsi:type="dcterms:W3CDTF">2015-01-26T03:18:00Z</dcterms:modified>
</cp:coreProperties>
</file>