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84" w:rsidRPr="00A90D3A" w:rsidRDefault="00966F64" w:rsidP="00966F64">
      <w:pPr>
        <w:tabs>
          <w:tab w:val="left" w:pos="-142"/>
        </w:tabs>
        <w:spacing w:after="0" w:line="240" w:lineRule="auto"/>
        <w:ind w:firstLine="368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ED5BE1" w:rsidRPr="00A90D3A">
        <w:rPr>
          <w:noProof/>
          <w:lang w:eastAsia="ru-RU"/>
        </w:rPr>
        <w:drawing>
          <wp:inline distT="0" distB="0" distL="0" distR="0" wp14:anchorId="6A6F20AF" wp14:editId="4445B908">
            <wp:extent cx="657225" cy="914400"/>
            <wp:effectExtent l="0" t="0" r="9525" b="0"/>
            <wp:docPr id="7" name="Рисунок 7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Описание: \\DEKA\Users\Public\Коршунова А.Н\Герб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6D84" w:rsidRPr="00FD4768" w:rsidRDefault="000A1717" w:rsidP="00ED5BE1">
      <w:pPr>
        <w:tabs>
          <w:tab w:val="left" w:pos="-14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4768">
        <w:rPr>
          <w:rFonts w:ascii="Times New Roman" w:eastAsia="Times New Roman" w:hAnsi="Times New Roman" w:cs="Times New Roman"/>
          <w:sz w:val="28"/>
          <w:szCs w:val="28"/>
        </w:rPr>
        <w:t>АДМИНИСТРАЦИЯ КАРАТУЗСКОГО РАЙОНА</w:t>
      </w:r>
    </w:p>
    <w:p w:rsidR="00536D84" w:rsidRPr="00FD4768" w:rsidRDefault="00536D84" w:rsidP="00ED5BE1">
      <w:pPr>
        <w:tabs>
          <w:tab w:val="left" w:pos="-14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717" w:rsidRPr="00FD4768" w:rsidRDefault="000A1717" w:rsidP="00ED5B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66F64" w:rsidRPr="00FD4768" w:rsidRDefault="00966F64" w:rsidP="00ED5BE1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84" w:rsidRPr="00FD4768" w:rsidRDefault="00EC2F02" w:rsidP="00ED5BE1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E61AF"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711CD"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E61AF"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711CD"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1717"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1717"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1717"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5BE1"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A1717"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Каратузское</w:t>
      </w:r>
      <w:r w:rsidR="000A1717"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1717"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1717"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675</w:t>
      </w:r>
      <w:r w:rsidR="000A1717"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ED5BE1" w:rsidRPr="00FD4768" w:rsidRDefault="00ED5BE1" w:rsidP="00536D84">
      <w:pPr>
        <w:keepNext/>
        <w:tabs>
          <w:tab w:val="left" w:pos="-142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24BC4" w:rsidRPr="00FD4768" w:rsidRDefault="00536D84" w:rsidP="00ED5BE1">
      <w:pPr>
        <w:keepNext/>
        <w:tabs>
          <w:tab w:val="left" w:pos="-142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03FC"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</w:t>
      </w:r>
      <w:r w:rsidR="00BB1D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6F64"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Каратузского района от 02.08.2022 № 602-п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Каратузского района»</w:t>
      </w:r>
    </w:p>
    <w:p w:rsidR="00536D84" w:rsidRPr="00FD4768" w:rsidRDefault="00624BC4" w:rsidP="00624BC4">
      <w:pPr>
        <w:keepNext/>
        <w:tabs>
          <w:tab w:val="left" w:pos="-142"/>
          <w:tab w:val="left" w:pos="2235"/>
        </w:tabs>
        <w:spacing w:after="0" w:line="240" w:lineRule="auto"/>
        <w:ind w:right="-1" w:firstLine="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4BC4" w:rsidRPr="00FD4768" w:rsidRDefault="00536D84" w:rsidP="00624BC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02.03.2007 №25-ФЗ «О муниципальной службе в Российской Федерации», Федеральным законом от 25.12.2008 № 273-ФЗ «О противодействии коррупции», Законом Красноярского края от 24.04.2008 № 5-1565 «Об особенностях правового регулирования муниципальной службы в Красноярском крае»</w:t>
      </w:r>
      <w:r w:rsidR="00624BC4"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969C3"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</w:t>
      </w:r>
      <w:r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BC4"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624BC4"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="00624BC4"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ED5BE1"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4BC4"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6D03FC" w:rsidRPr="00FD4768" w:rsidRDefault="00536D84" w:rsidP="00966F64">
      <w:pPr>
        <w:keepNext/>
        <w:tabs>
          <w:tab w:val="left" w:pos="-142"/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F3F19"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6F64"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D03FC"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</w:t>
      </w:r>
      <w:r w:rsidR="00C969C3"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3FC"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постановлению администрации Каратузского района </w:t>
      </w:r>
      <w:r w:rsidR="00966F64"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D03FC"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02.08.2022 № 602-п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Каратузского района</w:t>
      </w:r>
      <w:r w:rsidR="00C969C3"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66F64"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изменить и изложить </w:t>
      </w:r>
      <w:r w:rsidR="006D03FC"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</w:t>
      </w:r>
      <w:r w:rsidR="009801A4"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ласно приложени</w:t>
      </w:r>
      <w:r w:rsidR="003711CD"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D03FC"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5CF9" w:rsidRPr="00FD4768" w:rsidRDefault="006D03FC" w:rsidP="00966F64">
      <w:pPr>
        <w:keepNext/>
        <w:tabs>
          <w:tab w:val="left" w:pos="-142"/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6F64"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5CF9"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Каратузского района </w:t>
      </w:r>
      <w:r w:rsidR="00C969C3"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30.01.2023 № 92-п </w:t>
      </w:r>
      <w:r w:rsidR="00F05CF9"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01A4"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Каратузского района от 02.08.2022 № 602-п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Каратузского района»</w:t>
      </w:r>
      <w:r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05CF9"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силу.</w:t>
      </w:r>
    </w:p>
    <w:p w:rsidR="00536D84" w:rsidRPr="00FD4768" w:rsidRDefault="009801A4" w:rsidP="00536D84">
      <w:pPr>
        <w:keepLines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6D84"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5CF9"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36D84"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36D84"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F05CF9"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536D84"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624BC4"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района по </w:t>
      </w:r>
      <w:r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общественно-политической работе</w:t>
      </w:r>
      <w:r w:rsidR="00624BC4"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Федосееву Оксану Владимировну</w:t>
      </w:r>
      <w:r w:rsidR="00536D84" w:rsidRPr="00FD4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D6A15" w:rsidRPr="00FD4768" w:rsidRDefault="009801A4" w:rsidP="00536D84">
      <w:pPr>
        <w:keepLines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6A15"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разместить на официальном сайте администрации Каратузского района.</w:t>
      </w:r>
    </w:p>
    <w:p w:rsidR="00536D84" w:rsidRPr="00FD4768" w:rsidRDefault="009801A4" w:rsidP="00536D8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36D84"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6A15"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536D84"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в день, следующий за днем его официального опубликования </w:t>
      </w:r>
      <w:r w:rsidR="00CA285A"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периодическом печатном издании Вести муниципального образования «</w:t>
      </w:r>
      <w:proofErr w:type="spellStart"/>
      <w:r w:rsidR="00CA285A"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="00CA285A"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CA285A" w:rsidRPr="00FD4768" w:rsidRDefault="00CA285A" w:rsidP="00536D8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85A" w:rsidRPr="00FD4768" w:rsidRDefault="00C969C3" w:rsidP="00ED5BE1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</w:t>
      </w:r>
      <w:r w:rsid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К.А. </w:t>
      </w:r>
      <w:proofErr w:type="spellStart"/>
      <w:r w:rsidRPr="00FD4768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proofErr w:type="spellEnd"/>
    </w:p>
    <w:p w:rsidR="00536D84" w:rsidRPr="00FD4768" w:rsidRDefault="00536D84" w:rsidP="00536D8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36D84" w:rsidRPr="00FD4768" w:rsidRDefault="00536D84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607"/>
      </w:tblGrid>
      <w:tr w:rsidR="00C969C3" w:rsidTr="001F43E9">
        <w:tc>
          <w:tcPr>
            <w:tcW w:w="4857" w:type="dxa"/>
          </w:tcPr>
          <w:p w:rsidR="00C969C3" w:rsidRDefault="00C969C3" w:rsidP="00C969C3">
            <w:pPr>
              <w:tabs>
                <w:tab w:val="left" w:pos="-142"/>
              </w:tabs>
              <w:ind w:right="-141"/>
              <w:jc w:val="center"/>
              <w:rPr>
                <w:sz w:val="28"/>
                <w:szCs w:val="28"/>
              </w:rPr>
            </w:pPr>
          </w:p>
        </w:tc>
        <w:tc>
          <w:tcPr>
            <w:tcW w:w="4607" w:type="dxa"/>
          </w:tcPr>
          <w:p w:rsidR="00C969C3" w:rsidRPr="00EC2F02" w:rsidRDefault="00C969C3" w:rsidP="001F43E9">
            <w:pPr>
              <w:tabs>
                <w:tab w:val="left" w:pos="-142"/>
              </w:tabs>
              <w:ind w:right="-142"/>
              <w:rPr>
                <w:sz w:val="24"/>
                <w:szCs w:val="24"/>
              </w:rPr>
            </w:pPr>
            <w:r w:rsidRPr="00EC2F02">
              <w:rPr>
                <w:sz w:val="24"/>
                <w:szCs w:val="24"/>
              </w:rPr>
              <w:t>Приложение к постановлению</w:t>
            </w:r>
            <w:r w:rsidR="001F43E9" w:rsidRPr="00EC2F02">
              <w:rPr>
                <w:sz w:val="24"/>
                <w:szCs w:val="24"/>
              </w:rPr>
              <w:t xml:space="preserve"> </w:t>
            </w:r>
          </w:p>
          <w:p w:rsidR="00C969C3" w:rsidRPr="00EC2F02" w:rsidRDefault="001F43E9" w:rsidP="001F43E9">
            <w:pPr>
              <w:tabs>
                <w:tab w:val="left" w:pos="-142"/>
              </w:tabs>
              <w:ind w:right="-142"/>
              <w:rPr>
                <w:sz w:val="24"/>
                <w:szCs w:val="24"/>
              </w:rPr>
            </w:pPr>
            <w:r w:rsidRPr="00EC2F02">
              <w:rPr>
                <w:sz w:val="24"/>
                <w:szCs w:val="24"/>
              </w:rPr>
              <w:t>а</w:t>
            </w:r>
            <w:r w:rsidR="00C969C3" w:rsidRPr="00EC2F02">
              <w:rPr>
                <w:sz w:val="24"/>
                <w:szCs w:val="24"/>
              </w:rPr>
              <w:t>дминистрации Каратузского района</w:t>
            </w:r>
          </w:p>
          <w:p w:rsidR="00C969C3" w:rsidRDefault="00C969C3" w:rsidP="001F43E9">
            <w:pPr>
              <w:tabs>
                <w:tab w:val="left" w:pos="-142"/>
              </w:tabs>
              <w:ind w:right="-142"/>
              <w:rPr>
                <w:sz w:val="28"/>
                <w:szCs w:val="28"/>
              </w:rPr>
            </w:pPr>
            <w:r w:rsidRPr="00EC2F02">
              <w:rPr>
                <w:sz w:val="24"/>
                <w:szCs w:val="24"/>
              </w:rPr>
              <w:t xml:space="preserve"> </w:t>
            </w:r>
            <w:r w:rsidR="001F43E9" w:rsidRPr="00EC2F02">
              <w:rPr>
                <w:sz w:val="24"/>
                <w:szCs w:val="24"/>
              </w:rPr>
              <w:t xml:space="preserve">от </w:t>
            </w:r>
            <w:r w:rsidR="00EC2F02" w:rsidRPr="00EC2F02">
              <w:rPr>
                <w:sz w:val="24"/>
                <w:szCs w:val="24"/>
              </w:rPr>
              <w:t>20.07.2023 № 674-п</w:t>
            </w:r>
          </w:p>
        </w:tc>
      </w:tr>
    </w:tbl>
    <w:p w:rsidR="00536D84" w:rsidRPr="00A90D3A" w:rsidRDefault="00536D84" w:rsidP="00C969C3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84" w:rsidRPr="00A90D3A" w:rsidRDefault="00536D84" w:rsidP="003C270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и</w:t>
      </w:r>
      <w:r w:rsidRPr="00A90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90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урегулированию конфликта интересов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B0804" w:rsidRPr="00A90D3A">
        <w:rPr>
          <w:b/>
        </w:rPr>
        <w:t xml:space="preserve"> </w:t>
      </w:r>
      <w:r w:rsidR="007B0804" w:rsidRPr="00A90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Каратузского района</w:t>
      </w:r>
      <w:r w:rsidRPr="00A90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90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90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90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1. Общие положения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в соответствии со статьей 14.1 Федерального закона от 02.03.2007 № 25-ФЗ «О муниципальной службе в Российской Федерации» (далее - Федеральный закон №25-ФЗ), статьей 3.1 Закона Красноярского края от 24.04.2008 № 5-1565 «Об особенностях правового регулирования муниципальной службы в Красноярском крае» устанавливает порядок </w:t>
      </w:r>
      <w:r w:rsidR="00A868BF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деятельности комиссии по соблюдению требований к служебному поведению муниципальных служащих и урегулированию конфликтов интересов в </w:t>
      </w:r>
      <w:r w:rsidR="007B0804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Каратузского района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актами Правительства Российской Федерации, </w:t>
      </w:r>
      <w:hyperlink r:id="rId10" w:history="1">
        <w:r w:rsidRPr="00A90D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края, законами и иными нормативными правовыми актами Красноярского края, Уставом </w:t>
      </w:r>
      <w:r w:rsidR="007B0804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7B0804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="007B0804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Положением, а также иными муниципальными нормативными правовыми актами.</w:t>
      </w:r>
    </w:p>
    <w:p w:rsidR="007B0804" w:rsidRPr="00A90D3A" w:rsidRDefault="00536D84" w:rsidP="007B0804">
      <w:pPr>
        <w:keepLines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Комиссия осуществляет полномочия в отношении муниципальных служащих</w:t>
      </w:r>
      <w:r w:rsidR="007B0804" w:rsidRPr="00A90D3A">
        <w:t xml:space="preserve"> </w:t>
      </w:r>
      <w:r w:rsidR="007B0804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Каратузского района </w:t>
      </w:r>
    </w:p>
    <w:p w:rsidR="00536D84" w:rsidRPr="00A90D3A" w:rsidRDefault="00536D84" w:rsidP="007B0804">
      <w:pPr>
        <w:keepLines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Основной задачей комиссии является: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</w:t>
      </w:r>
      <w:r w:rsidR="007B0804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Каратузского района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урегулировании конфликта интересов, способного привести к причинению вреда законным интересам граждан, организаций, общества, муниципальному образованию, субъекта Российской Федерации или Российской Федерации;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соблюдения муниципальными служащими</w:t>
      </w:r>
      <w:r w:rsidRPr="00A90D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Комиссия рассматривает вопросы, связанные с соблюдением муниципальными служащими требований к служебному поведению и (или) требований об урегулировании конфликта интересов.</w:t>
      </w:r>
    </w:p>
    <w:p w:rsidR="009801A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Термины «конфликт интересов», «личная заинтересованность», «предотвращение или урегулирование конфликта интересов», по тексту данного Положения, применяются в значении, используемом в статье 14.1 Федерального закона от 02.03.2007 № 25-ФЗ.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6D84" w:rsidRPr="00A90D3A" w:rsidRDefault="00536D84" w:rsidP="00ED5BE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образования комиссии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Комиссия образуется </w:t>
      </w:r>
      <w:r w:rsidR="007711CD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Каратузского района.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4511C9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Каратузского района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образовании комиссии определяются председатель комиссии, его заместитель, назначаемый из числа членов комиссии</w:t>
      </w:r>
      <w:r w:rsidR="0062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09A8" w:rsidRPr="006D03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 муниципальные должности или должности муниципальной службы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и члены комиссии.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состав комиссии могут быть включены: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представитель нанимателя (работодатель) и (или) уполномоченные им лица, муниципальные служащие;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</w:t>
      </w:r>
      <w:r w:rsidR="007B0804" w:rsidRPr="00A90D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A90D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:rsidR="00536D84" w:rsidRPr="006D03FC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депутаты </w:t>
      </w:r>
      <w:r w:rsidR="006209A8" w:rsidRPr="006D03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 районного Совета депутатов</w:t>
      </w:r>
      <w:r w:rsidRPr="006D03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представители общественности </w:t>
      </w:r>
      <w:r w:rsidR="00A71BA2" w:rsidRPr="006D03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 района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01A69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01A69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84" w:rsidRPr="00A90D3A" w:rsidRDefault="00536D84" w:rsidP="00ED5BE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3.Порядок работы комиссии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проведения заседания комиссии является:</w:t>
      </w:r>
    </w:p>
    <w:p w:rsidR="00536D84" w:rsidRPr="00A90D3A" w:rsidRDefault="00536D84" w:rsidP="00536D84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представителем нанимателя (работодателем) либо уполномоченным им должностным лицом материалов проверки, свидетельствующих:</w:t>
      </w:r>
    </w:p>
    <w:p w:rsidR="00536D84" w:rsidRPr="008F67DD" w:rsidRDefault="00536D84" w:rsidP="00536D84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F67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характера, сведений о расходах.</w:t>
      </w:r>
    </w:p>
    <w:p w:rsidR="00536D84" w:rsidRPr="008F67DD" w:rsidRDefault="00536D84" w:rsidP="00536D84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7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536D84" w:rsidRPr="008F67DD" w:rsidRDefault="00536D84" w:rsidP="00536D84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7D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поступившее в комиссию:</w:t>
      </w:r>
    </w:p>
    <w:p w:rsidR="00536D84" w:rsidRPr="00A90D3A" w:rsidRDefault="00536D84" w:rsidP="00536D84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гражданина, за</w:t>
      </w:r>
      <w:r w:rsidR="007711CD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авшего</w:t>
      </w:r>
      <w:r w:rsidR="007C1019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1CD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в </w:t>
      </w:r>
      <w:r w:rsidR="00064278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Каратузского района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включенную в перечень должностей, утвержденный </w:t>
      </w:r>
      <w:r w:rsidR="00462A3C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Каратузского района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выполнении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</w:t>
      </w:r>
      <w:r w:rsidR="00A71BA2" w:rsidRPr="006D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муниципальному (административному) управлению </w:t>
      </w:r>
      <w:r w:rsidRPr="006D03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организацией входили в его должностные (служебные) обязанности, до истечения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лет со дня увольнения с муниципальной</w:t>
      </w:r>
      <w:r w:rsidRPr="00A90D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службы. </w:t>
      </w:r>
      <w:r w:rsidRPr="00A90D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обращения;</w:t>
      </w:r>
    </w:p>
    <w:p w:rsidR="00536D84" w:rsidRPr="008F67DD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7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характера, сведения о расходах своих супруги (супруга) и несовершеннолетних детей;</w:t>
      </w:r>
    </w:p>
    <w:p w:rsid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7D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в порядке, установленном нормативным правовым актом руководителя органа местного самоуправления;</w:t>
      </w:r>
    </w:p>
    <w:p w:rsidR="002C2549" w:rsidRPr="002C2549" w:rsidRDefault="002C2549" w:rsidP="002C254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54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главы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Каратузского района мер по предупреждению коррупции;</w:t>
      </w:r>
    </w:p>
    <w:p w:rsidR="002C2549" w:rsidRPr="002C2549" w:rsidRDefault="002C2549" w:rsidP="002C254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54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главы района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доходам»;</w:t>
      </w:r>
    </w:p>
    <w:p w:rsidR="002C2549" w:rsidRPr="002C2549" w:rsidRDefault="002C2549" w:rsidP="002C254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54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поступившее в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 в администрацию Каратузского района, уведомление коммерческой или некоммерческой организации о заключении с гражданином, занимавшим муниципальную должность в администрации Каратузского района,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36D84" w:rsidRPr="00A90D3A" w:rsidRDefault="00993766" w:rsidP="00536D84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="00536D84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F6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тупившая </w:t>
      </w:r>
      <w:r w:rsidR="00536D84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представителя нанимателя (работодателя) или иных лиц 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536D84" w:rsidRPr="00A90D3A" w:rsidRDefault="00993766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 w:rsidR="00536D84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F67D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омление </w:t>
      </w:r>
      <w:r w:rsidR="00536D84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коммерческой или некоммерческой организации о заключении с гражданином, </w:t>
      </w:r>
      <w:r w:rsidR="00A71BA2" w:rsidRPr="006D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замещавшим </w:t>
      </w:r>
      <w:r w:rsidR="00536D84" w:rsidRPr="006D03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 w:rsidR="00A71BA2" w:rsidRPr="006D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</w:t>
      </w:r>
      <w:r w:rsidR="00536D84" w:rsidRPr="006D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36D84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202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B41E6A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6202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Каратузского района</w:t>
      </w:r>
      <w:r w:rsidR="00536D84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Информация, указанная в пункте 3.1 настоящего раздела, должна быть представлена в письменном виде и содержать следующие сведения: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фамилию, имя, отчество муниципального служащего;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описание действий (бездействия) муниципального служащего, свидетельствующих о наличие коррупционного нарушения; 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 об источнике информации.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Обращение, указанное в абзаце втором подпункта «б» пункта 3.1 настоящего Положения, подается гражданином, </w:t>
      </w:r>
      <w:r w:rsidR="00A71BA2" w:rsidRPr="006D03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замещавшим должность муниципальной службы</w:t>
      </w:r>
      <w:r w:rsidRPr="006D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64278" w:rsidRPr="006D03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Каратузского рай</w:t>
      </w:r>
      <w:r w:rsidR="00064278" w:rsidRPr="00A90D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она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подразделение кадровой службы </w:t>
      </w:r>
      <w:r w:rsidR="00064278" w:rsidRPr="00A90D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Каратузского района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</w:t>
      </w:r>
      <w:r w:rsidR="00064278" w:rsidRPr="00A90D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Каратузского района</w:t>
      </w:r>
      <w:r w:rsidR="00064278" w:rsidRPr="00A90D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 «О противодействии коррупции».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Обращение, указанное в абзаце втором подпункта «б» пункта 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36D84" w:rsidRPr="006D03FC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Уведомление, указанное в подпункте «д» пункта 3.1 настоящего Положения, рассматривается подразделением кадровой службы </w:t>
      </w:r>
      <w:r w:rsidR="00064278" w:rsidRPr="00A90D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Каратузского района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коррупционных и иных правонарушений, которое осуществляет подготовку мотивированного заключения о соблюдении гражданином, </w:t>
      </w:r>
      <w:r w:rsidR="00A71BA2" w:rsidRPr="006D03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замещавшим должность муниципальной службы</w:t>
      </w:r>
      <w:r w:rsidRPr="006D03FC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требований статьи 12 Федерального закона от 25.12.2008 № 273-ФЗ «О противодействии коррупции».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FC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Уведомление, указанное в подпункт</w:t>
      </w:r>
      <w:r w:rsidR="002C2549" w:rsidRPr="006D03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D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C2549" w:rsidRPr="006D03F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D03F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3.1 настоящего Положения, рассматривается подразделением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кадровой службы </w:t>
      </w:r>
      <w:r w:rsidR="00064278" w:rsidRPr="00A90D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Каратузского района</w:t>
      </w:r>
      <w:r w:rsidR="00064278" w:rsidRPr="00A90D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3.4.5. </w:t>
      </w:r>
      <w:proofErr w:type="gramStart"/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мотивированного заключения по результатам рассмотрения обращения, указанного в абзаце втором подпункта «б» пункта 3.1 настоящего Положения, или уведомлений, указанных в подпункте «д» пункта 3.1 настоящего Положения, должностные лица кадрового подразделения </w:t>
      </w:r>
      <w:r w:rsidR="00064278" w:rsidRPr="00A90D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Каратузского района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="007711CD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64278" w:rsidRPr="00A90D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района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заместитель, специально на то</w:t>
      </w:r>
      <w:proofErr w:type="gramEnd"/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3.4.6. Мотивированные заключения, предусмотренные пунктами 3.4.1, 3.4.3 и 3.4.4 настоящего Положения, должны содержать: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информацию, изложенную в обращениях или уведомлениях, указанных в абзацах втором подпункта «б» и подпункте «д» пункта 3.1 настоящего Положения;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подпункте «д» пункта 3.1 настоящего Положения, а также рекомендации для принятия одного из решений в соответствии с пунктами 3.19, 3.21, 3.22 настоящего Положения или иного решения.</w:t>
      </w:r>
    </w:p>
    <w:p w:rsidR="00993766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Председатель комиссии</w:t>
      </w:r>
      <w:r w:rsidR="00993766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3766" w:rsidRPr="00A90D3A" w:rsidRDefault="00993766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3-дневный срок со дня поступления информации, указанной в пункте 3.1 настоящего раздела, выносит решение о проведении проверки этой информации, в том числе материалов, указанных в пункте 3.3 настоящего раздела;</w:t>
      </w:r>
    </w:p>
    <w:p w:rsidR="00536D84" w:rsidRPr="00A90D3A" w:rsidRDefault="00993766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536D84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поступлении к нему информации, содержащей основания для проведения заседания комиссии: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3.5.1 и 3.5.2 настоящего Положения; 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интересов, его представителя, членов комиссии и других лиц, участвующих в заседании комиссии</w:t>
      </w:r>
      <w:r w:rsidRPr="00A90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информацией, поступившей в </w:t>
      </w:r>
      <w:r w:rsidR="004C3059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взаимодействию с территориями, организационной работе и кадрам 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3059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Каратузского района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коррупционных и иных правонарушений;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ходатайства о приглашении на заседание комиссии </w:t>
      </w:r>
      <w:r w:rsidR="005851D5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государственных органов, органов местного самоуправления, представителей организаций, а также иных 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Заседание комиссии по рассмотрению заявлений, указанных в абзацах третьем и четвертом подпункта «б»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Уведомление, указанное в подпункте «д» пункта 3.1 настоящего Положения, как правило, рассматривается на очередном (плановом) заседании комиссии.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При поступлении в комиссию информации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(работодателя)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</w:t>
      </w:r>
      <w:r w:rsidR="00D7201E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занимаемой муниципальной 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на период урегулирования конфликта интересов или иных мер.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С целью установления факта наличия (или отсутствия) личной заинтересованности муниципального служащего, которая может привести или приводит к конфликту интересов, комиссия имеет право: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необходимые для работы комиссии сведения от государственных органов, органов местного самоуправления и организаций;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приглашать и заслушивать на заседании комиссии должностных лиц государственных органов, органов местного самоуправления, представителей организаций, иных лиц;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обращения к представителю нанимателя (работодателю) с целью запроса сведений, интересующих комиссию, от государственных органов, органов местного самоуправления и организаций.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Дата, время и место заседания комиссии устанавливаются ее председателем.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</w:t>
      </w:r>
      <w:r w:rsidR="007F6750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семь дней до дня заседания.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Заседание комиссии считается правомочным, если на нем присутствует не менее двух третей от общего числа членов комиссии. 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536D84" w:rsidRPr="00A90D3A" w:rsidRDefault="00536D84" w:rsidP="00536D84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в </w:t>
      </w:r>
      <w:r w:rsidR="005851D5" w:rsidRPr="00A90D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Каратузского района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3.1 настоящего Положения.</w:t>
      </w:r>
    </w:p>
    <w:p w:rsidR="00536D84" w:rsidRPr="00A90D3A" w:rsidRDefault="00536D84" w:rsidP="00536D84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3.12.1. Заседания комиссии могут проводиться в отсутствие муниципального служащего или гражданина в случае:</w:t>
      </w:r>
    </w:p>
    <w:p w:rsidR="00536D84" w:rsidRPr="00A90D3A" w:rsidRDefault="00536D84" w:rsidP="00536D84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в обращении, заявлении или уведомлении, предусмотренных подпунктом «б» пункта 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На заседании комиссии заслушиваются пояснения муниципального служащего в </w:t>
      </w:r>
      <w:r w:rsidR="005851D5" w:rsidRPr="00A90D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Каратузского района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</w:t>
      </w:r>
      <w:r w:rsidR="005851D5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36D84" w:rsidRPr="00A90D3A" w:rsidRDefault="00536D84" w:rsidP="00536D8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Уважительными причинами отсутствия муниципального служащего на заседании комиссии при условии их документального подтверждения являются: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муниципального служащего или членов его семьи;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препятствие, возникшее в результате действия непреодолимой силы, или иное обстоятельство, не зависящее от воли муниципального служащего;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причины, признанные комиссией уважительными. 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На заседание комиссии могут приглашаться должностные лица государственных органов, органов местного самоуправления, представители организаций, а также иные лица. Приглашение должностных лиц государственных органов, органов местного самоуправления и представителей организаций может осуществляться секретарем комиссии по письменной просьбе члена комиссии, её председателя или муниципального служащего, информация в отношении которого рассматривается на заседании.</w:t>
      </w:r>
    </w:p>
    <w:p w:rsidR="00536D84" w:rsidRPr="00A90D3A" w:rsidRDefault="00536D84" w:rsidP="0053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:rsidR="00536D84" w:rsidRPr="00A90D3A" w:rsidRDefault="00536D84" w:rsidP="0053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сведения о доходах, об имуществе и обязательствах имущественного характера, сведения о расходах, представленные муниципальным служащим, являются достоверными и полными.</w:t>
      </w:r>
    </w:p>
    <w:p w:rsidR="00536D84" w:rsidRPr="00A90D3A" w:rsidRDefault="00536D84" w:rsidP="0053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сведения о доходах, об имуществе и обязательствах имущественного характера, сведения о расходах, представленные муниципальным служащим, являются недостоверными и (или) неполными. В этом случае комиссия рекомендует </w:t>
      </w:r>
      <w:r w:rsidR="00A36FC2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района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</w:t>
      </w:r>
      <w:r w:rsidRPr="008F67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служащему конкретную меру ответственности.</w:t>
      </w:r>
    </w:p>
    <w:p w:rsidR="00536D84" w:rsidRPr="00A90D3A" w:rsidRDefault="00536D84" w:rsidP="0053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536D84" w:rsidRPr="00A90D3A" w:rsidRDefault="00536D84" w:rsidP="0053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536D84" w:rsidRPr="00A90D3A" w:rsidRDefault="00536D84" w:rsidP="0053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A36FC2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района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3.19. По итогам рассмотрения вопроса, указанного в абзаце втором подпункта «б» пункта 3.1 настоящего раздела, комиссия принимает одно из следующих решений: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8F67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гражданину согласие на замещение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</w:t>
      </w:r>
      <w:r w:rsidR="00A71BA2" w:rsidRPr="006D0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муниципальному (административному) управлению</w:t>
      </w:r>
      <w:r w:rsidRPr="006D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организацией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входили в его должностные (служебные) обязанности;</w:t>
      </w:r>
    </w:p>
    <w:p w:rsidR="00536D84" w:rsidRPr="00A90D3A" w:rsidRDefault="002F184B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536D84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</w:t>
      </w:r>
      <w:r w:rsidR="00A71BA2" w:rsidRPr="006D0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муниципальному (административному) управлению</w:t>
      </w:r>
      <w:r w:rsidR="00536D84" w:rsidRPr="006D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организацией входили в его должностные (служебные) обязанности, и мотивировать свой отказ</w:t>
      </w:r>
      <w:r w:rsidR="00536D84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3.20. По итогам рассмотрения вопроса, указанного в абзаце третьем подпункта «б» пункта 3.1 настоящего раздела, комиссия принимает одно из следующих решений: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является объективной и уважительной;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36D84" w:rsidRPr="006D03FC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6D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A36FC2" w:rsidRPr="006D03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района</w:t>
      </w:r>
      <w:r w:rsidRPr="006D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536D84" w:rsidRPr="006D03FC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3.21. По итогам рассмотрения информации, указанной в абзаце </w:t>
      </w:r>
      <w:r w:rsidR="008F67DD" w:rsidRPr="006D03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четвертом</w:t>
      </w:r>
      <w:r w:rsidRPr="006D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«б» пункта 3.1 настоящего раздела, комиссия принимает одно из следующих решений: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работодателю (представителю нанимателя) предлагаются рекомендации, направленные на предотвращение или урегулирование этого конфликта интересов;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установить,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A36FC2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района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3.22. По итогам рассмотрения уведомления, указанного в подпункте «д» пункта 3.1 настоящего Положения, комиссия принимает в отношении гражданина, за</w:t>
      </w:r>
      <w:r w:rsidR="00462A3C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вшего </w:t>
      </w:r>
      <w:r w:rsidR="00462A3C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одно из следующих решений: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 В этом случае комиссия рекомендует </w:t>
      </w:r>
      <w:r w:rsidR="00A36FC2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района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нанимателя (работодателю) проинформировать об указанных обстоятельствах органы прокуратуры и уведомившую организацию.</w:t>
      </w:r>
    </w:p>
    <w:p w:rsidR="00536D84" w:rsidRPr="00A90D3A" w:rsidRDefault="00536D84" w:rsidP="00536D84">
      <w:pPr>
        <w:tabs>
          <w:tab w:val="left" w:pos="-142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3.23.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536D84" w:rsidRPr="00A90D3A" w:rsidRDefault="00536D84" w:rsidP="00536D84">
      <w:pPr>
        <w:tabs>
          <w:tab w:val="left" w:pos="-142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3.24. Решения комиссии оформляются протоколами, которые подписывают члены комиссии, принимавшие участие в ее заседании.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Arial"/>
          <w:sz w:val="28"/>
          <w:szCs w:val="28"/>
          <w:lang w:eastAsia="ru-RU"/>
        </w:rPr>
        <w:t>Член комиссии, не согласный с принятым решением комиссии, вправе выразить особое мнение. Особое мнение оформляется в письменном виде и прилагается к решению комиссии. При подписании решения комиссии членом комиссии, выразившим особое мнение, рядом с подписью ставится пометка «с особым мнением».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3.25. В протоколе комиссии указываются: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3.25.1. дата заседания комиссии, фамилии, имена, отчества членов комиссии и других лиц, присутствующих на заседании;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3.25.2.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интересов;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3.25.3. предъявляемые к муниципальному служащему претензии, материалы, на которых они основываются;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3.25.4. содержание пояснений муниципального служащего и других лиц по существу предъявляемых претензий;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3.25.5. фамилии, имена, отчества выступивших на заседании лиц и краткое изложение их выступлений;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3.25.6 источник информации, содержащей основания для проведения заседания комиссии, дата поступления информации в </w:t>
      </w:r>
      <w:r w:rsidR="005851D5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BB4ED7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851D5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Каратузского района</w:t>
      </w:r>
      <w:r w:rsidRPr="00A90D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3.25.7. другие сведения;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3.25.8. результаты голосования;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3.25.9. решение и обоснование его принятия.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3.27. Копии протокола заседания комиссии в 7-дневный срок со дня заседания направляются в </w:t>
      </w:r>
      <w:r w:rsidR="00BB4ED7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Каратузского района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3.28.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</w:t>
      </w:r>
      <w:r w:rsidRPr="00A90D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3.30.</w:t>
      </w:r>
      <w:r w:rsidRPr="00A90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решения комиссии, заверенная подписью секретаря комиссии и печатью </w:t>
      </w:r>
      <w:r w:rsidR="00BB4ED7" w:rsidRPr="00A90D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Каратузского района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вручается гражданину, за</w:t>
      </w:r>
      <w:r w:rsidR="000E5CFB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авшему муниципальн</w:t>
      </w:r>
      <w:r w:rsidR="000E5CFB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CFB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ED7" w:rsidRPr="00A90D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администрации Каратузского района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рассматривался вопрос, указанный в абзаце втором подпункта «б»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36D84" w:rsidRPr="00A90D3A" w:rsidRDefault="00536D84" w:rsidP="00536D8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6D03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своей деятельности комиссия обменивается положительным опытом по урегулированию конфликта интересов с другими аналогичными комиссиями, в том числе, других муниципальных образований, при условии обеспечения защиты персональных данных муниципального служащего.</w:t>
      </w:r>
    </w:p>
    <w:p w:rsidR="00536D84" w:rsidRPr="00A90D3A" w:rsidRDefault="006D03FC" w:rsidP="00536D84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3.32</w:t>
      </w:r>
      <w:r w:rsidR="00536D84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комиссии, принятое в отношении муниципального служащего, хранится в его личном деле.</w:t>
      </w:r>
    </w:p>
    <w:p w:rsidR="00536D84" w:rsidRPr="00A90D3A" w:rsidRDefault="006D03FC" w:rsidP="00536D84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3.33</w:t>
      </w:r>
      <w:r w:rsidR="00536D84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Организационно-техническое и документационное обеспечение деятельности комиссии возлагается на </w:t>
      </w:r>
      <w:r w:rsidR="00BB4ED7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взаимодействию с территориями, организационной работе и кадрам</w:t>
      </w:r>
      <w:r w:rsidR="00536D84" w:rsidRPr="00A90D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36D84" w:rsidRPr="00A90D3A" w:rsidRDefault="00536D84" w:rsidP="00536D8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D84" w:rsidRPr="00A90D3A" w:rsidRDefault="00536D84" w:rsidP="00536D8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D84" w:rsidRPr="00A90D3A" w:rsidRDefault="00536D84" w:rsidP="00536D8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6E" w:rsidRPr="00A90D3A" w:rsidRDefault="0072036E" w:rsidP="000045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34" w:right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6E" w:rsidRDefault="0072036E" w:rsidP="000045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34" w:right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FC" w:rsidRDefault="006D03FC" w:rsidP="000045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34" w:right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FC" w:rsidRDefault="006D03FC" w:rsidP="000045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34" w:right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FC" w:rsidRDefault="006D03FC" w:rsidP="000045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34" w:right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FC" w:rsidRDefault="006D03FC" w:rsidP="000045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34" w:right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FC" w:rsidRDefault="006D03FC" w:rsidP="000045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34" w:right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FC" w:rsidRDefault="006D03FC" w:rsidP="000045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34" w:right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03FC" w:rsidSect="00FD4768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28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86" w:rsidRDefault="00944286" w:rsidP="00536D84">
      <w:pPr>
        <w:spacing w:after="0" w:line="240" w:lineRule="auto"/>
      </w:pPr>
      <w:r>
        <w:separator/>
      </w:r>
    </w:p>
  </w:endnote>
  <w:endnote w:type="continuationSeparator" w:id="0">
    <w:p w:rsidR="00944286" w:rsidRDefault="00944286" w:rsidP="0053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C3" w:rsidRPr="00FC47E9" w:rsidRDefault="00472CC3" w:rsidP="00FC47E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C3" w:rsidRPr="00FC47E9" w:rsidRDefault="00472CC3" w:rsidP="00FC47E9">
    <w:pPr>
      <w:pStyle w:val="a9"/>
    </w:pPr>
    <w:r w:rsidRPr="00AC3C89">
      <w:rPr>
        <w:sz w:val="16"/>
        <w:szCs w:val="16"/>
      </w:rPr>
      <w:t>© ККГБУ ДПО «Институт государственного и муниципального управления при Правительстве Красноярского края»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86" w:rsidRDefault="00944286" w:rsidP="00536D84">
      <w:pPr>
        <w:spacing w:after="0" w:line="240" w:lineRule="auto"/>
      </w:pPr>
      <w:r>
        <w:separator/>
      </w:r>
    </w:p>
  </w:footnote>
  <w:footnote w:type="continuationSeparator" w:id="0">
    <w:p w:rsidR="00944286" w:rsidRDefault="00944286" w:rsidP="00536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C3" w:rsidRDefault="00472CC3" w:rsidP="001A6F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2CC3" w:rsidRDefault="00472C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C3" w:rsidRDefault="00472C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501"/>
    <w:multiLevelType w:val="hybridMultilevel"/>
    <w:tmpl w:val="930492E0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D31438BC">
      <w:start w:val="1"/>
      <w:numFmt w:val="decimal"/>
      <w:lvlText w:val="%2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 w:tplc="9B9E8C0A">
      <w:start w:val="1"/>
      <w:numFmt w:val="decimal"/>
      <w:lvlText w:val="%3)"/>
      <w:lvlJc w:val="center"/>
      <w:pPr>
        <w:tabs>
          <w:tab w:val="num" w:pos="198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82500"/>
    <w:multiLevelType w:val="hybridMultilevel"/>
    <w:tmpl w:val="65EEEF22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AF154A"/>
    <w:multiLevelType w:val="hybridMultilevel"/>
    <w:tmpl w:val="53AA06E0"/>
    <w:lvl w:ilvl="0" w:tplc="44E4300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6726C09"/>
    <w:multiLevelType w:val="hybridMultilevel"/>
    <w:tmpl w:val="162E338E"/>
    <w:lvl w:ilvl="0" w:tplc="AB22B570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385F4A09"/>
    <w:multiLevelType w:val="hybridMultilevel"/>
    <w:tmpl w:val="F7A8A182"/>
    <w:lvl w:ilvl="0" w:tplc="E0C0CD28">
      <w:start w:val="24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>
    <w:nsid w:val="45A508DB"/>
    <w:multiLevelType w:val="hybridMultilevel"/>
    <w:tmpl w:val="7D28F432"/>
    <w:lvl w:ilvl="0" w:tplc="D0DAF53A">
      <w:start w:val="2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19F4A46"/>
    <w:multiLevelType w:val="hybridMultilevel"/>
    <w:tmpl w:val="3EDC0D16"/>
    <w:lvl w:ilvl="0" w:tplc="DBF29142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7">
    <w:nsid w:val="672A7ED4"/>
    <w:multiLevelType w:val="hybridMultilevel"/>
    <w:tmpl w:val="574EC0E8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5622E1"/>
    <w:multiLevelType w:val="hybridMultilevel"/>
    <w:tmpl w:val="12B4E57E"/>
    <w:lvl w:ilvl="0" w:tplc="7EB6A622">
      <w:start w:val="2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FF84C32"/>
    <w:multiLevelType w:val="hybridMultilevel"/>
    <w:tmpl w:val="AC165444"/>
    <w:lvl w:ilvl="0" w:tplc="AD1C7862">
      <w:start w:val="1"/>
      <w:numFmt w:val="bullet"/>
      <w:lvlText w:val=""/>
      <w:lvlJc w:val="left"/>
      <w:pPr>
        <w:tabs>
          <w:tab w:val="num" w:pos="45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84"/>
    <w:rsid w:val="000045DC"/>
    <w:rsid w:val="00055A41"/>
    <w:rsid w:val="00064278"/>
    <w:rsid w:val="00084107"/>
    <w:rsid w:val="000A1717"/>
    <w:rsid w:val="000C3236"/>
    <w:rsid w:val="000D150F"/>
    <w:rsid w:val="000D6A15"/>
    <w:rsid w:val="000E5CFB"/>
    <w:rsid w:val="000F26C1"/>
    <w:rsid w:val="00115625"/>
    <w:rsid w:val="0012395A"/>
    <w:rsid w:val="001A6FFF"/>
    <w:rsid w:val="001F43E9"/>
    <w:rsid w:val="002648CA"/>
    <w:rsid w:val="002B5F4B"/>
    <w:rsid w:val="002C2549"/>
    <w:rsid w:val="002D2219"/>
    <w:rsid w:val="002E075F"/>
    <w:rsid w:val="002F184B"/>
    <w:rsid w:val="003711CD"/>
    <w:rsid w:val="003C2709"/>
    <w:rsid w:val="003F14D3"/>
    <w:rsid w:val="003F180D"/>
    <w:rsid w:val="004511C9"/>
    <w:rsid w:val="00462A3C"/>
    <w:rsid w:val="00472CC3"/>
    <w:rsid w:val="004A3946"/>
    <w:rsid w:val="004C3059"/>
    <w:rsid w:val="004C3D53"/>
    <w:rsid w:val="00536D84"/>
    <w:rsid w:val="00571617"/>
    <w:rsid w:val="005851D5"/>
    <w:rsid w:val="005D14B2"/>
    <w:rsid w:val="005F5FC3"/>
    <w:rsid w:val="006209A8"/>
    <w:rsid w:val="0062329C"/>
    <w:rsid w:val="00624BC4"/>
    <w:rsid w:val="006877B8"/>
    <w:rsid w:val="006A30AE"/>
    <w:rsid w:val="006C5998"/>
    <w:rsid w:val="006D03FC"/>
    <w:rsid w:val="0072036E"/>
    <w:rsid w:val="007230A4"/>
    <w:rsid w:val="007711CD"/>
    <w:rsid w:val="007A1799"/>
    <w:rsid w:val="007B0804"/>
    <w:rsid w:val="007C1019"/>
    <w:rsid w:val="007C151C"/>
    <w:rsid w:val="007F3F19"/>
    <w:rsid w:val="007F6750"/>
    <w:rsid w:val="00871F23"/>
    <w:rsid w:val="008C6264"/>
    <w:rsid w:val="008F67DD"/>
    <w:rsid w:val="00922A4E"/>
    <w:rsid w:val="00944286"/>
    <w:rsid w:val="00966F64"/>
    <w:rsid w:val="009801A4"/>
    <w:rsid w:val="00991A27"/>
    <w:rsid w:val="00993766"/>
    <w:rsid w:val="00A36FC2"/>
    <w:rsid w:val="00A6504C"/>
    <w:rsid w:val="00A71BA2"/>
    <w:rsid w:val="00A868BF"/>
    <w:rsid w:val="00A90D3A"/>
    <w:rsid w:val="00B01A69"/>
    <w:rsid w:val="00B41E6A"/>
    <w:rsid w:val="00B45CCC"/>
    <w:rsid w:val="00B825F4"/>
    <w:rsid w:val="00BB1D1D"/>
    <w:rsid w:val="00BB4ED7"/>
    <w:rsid w:val="00C006C0"/>
    <w:rsid w:val="00C3328C"/>
    <w:rsid w:val="00C969C3"/>
    <w:rsid w:val="00CA285A"/>
    <w:rsid w:val="00CD190D"/>
    <w:rsid w:val="00D14727"/>
    <w:rsid w:val="00D375BC"/>
    <w:rsid w:val="00D7201E"/>
    <w:rsid w:val="00E23A88"/>
    <w:rsid w:val="00E26F5C"/>
    <w:rsid w:val="00E35114"/>
    <w:rsid w:val="00EC2F02"/>
    <w:rsid w:val="00ED5BE1"/>
    <w:rsid w:val="00EE61AF"/>
    <w:rsid w:val="00F05CF9"/>
    <w:rsid w:val="00F9461D"/>
    <w:rsid w:val="00FC47E9"/>
    <w:rsid w:val="00FD4768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6D84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D8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6D84"/>
  </w:style>
  <w:style w:type="paragraph" w:customStyle="1" w:styleId="ConsPlusNormal">
    <w:name w:val="ConsPlusNormal"/>
    <w:rsid w:val="00536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36D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5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36D84"/>
  </w:style>
  <w:style w:type="paragraph" w:styleId="a7">
    <w:name w:val="Title"/>
    <w:basedOn w:val="a"/>
    <w:link w:val="a8"/>
    <w:qFormat/>
    <w:rsid w:val="00536D84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536D8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footer"/>
    <w:basedOn w:val="a"/>
    <w:link w:val="aa"/>
    <w:uiPriority w:val="99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536D84"/>
    <w:rPr>
      <w:vertAlign w:val="superscript"/>
    </w:rPr>
  </w:style>
  <w:style w:type="paragraph" w:styleId="ae">
    <w:name w:val="Balloon Text"/>
    <w:basedOn w:val="a"/>
    <w:link w:val="af"/>
    <w:rsid w:val="00536D8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536D8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0">
    <w:name w:val="annotation reference"/>
    <w:rsid w:val="00536D84"/>
    <w:rPr>
      <w:sz w:val="16"/>
      <w:szCs w:val="16"/>
    </w:rPr>
  </w:style>
  <w:style w:type="paragraph" w:styleId="af1">
    <w:name w:val="annotation text"/>
    <w:basedOn w:val="a"/>
    <w:link w:val="af2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536D84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rsid w:val="00536D8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2">
    <w:name w:val="Знак Знак1 Знак"/>
    <w:basedOn w:val="a"/>
    <w:rsid w:val="000A171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6D84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D8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6D84"/>
  </w:style>
  <w:style w:type="paragraph" w:customStyle="1" w:styleId="ConsPlusNormal">
    <w:name w:val="ConsPlusNormal"/>
    <w:rsid w:val="00536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36D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5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36D84"/>
  </w:style>
  <w:style w:type="paragraph" w:styleId="a7">
    <w:name w:val="Title"/>
    <w:basedOn w:val="a"/>
    <w:link w:val="a8"/>
    <w:qFormat/>
    <w:rsid w:val="00536D84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536D8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footer"/>
    <w:basedOn w:val="a"/>
    <w:link w:val="aa"/>
    <w:uiPriority w:val="99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536D84"/>
    <w:rPr>
      <w:vertAlign w:val="superscript"/>
    </w:rPr>
  </w:style>
  <w:style w:type="paragraph" w:styleId="ae">
    <w:name w:val="Balloon Text"/>
    <w:basedOn w:val="a"/>
    <w:link w:val="af"/>
    <w:rsid w:val="00536D8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536D8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0">
    <w:name w:val="annotation reference"/>
    <w:rsid w:val="00536D84"/>
    <w:rPr>
      <w:sz w:val="16"/>
      <w:szCs w:val="16"/>
    </w:rPr>
  </w:style>
  <w:style w:type="paragraph" w:styleId="af1">
    <w:name w:val="annotation text"/>
    <w:basedOn w:val="a"/>
    <w:link w:val="af2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536D84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rsid w:val="00536D8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2">
    <w:name w:val="Знак Знак1 Знак"/>
    <w:basedOn w:val="a"/>
    <w:rsid w:val="000A171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D6968DDC177B856BCBE784ADE90B436A37DFC61DB271DCB98FB4EEA2C3DD373eBY1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93B7D-7E2A-4D46-B159-32EC0F16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4558</Words>
  <Characters>25982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Коршунова Анастасия Николаевна</cp:lastModifiedBy>
  <cp:revision>10</cp:revision>
  <cp:lastPrinted>2023-07-20T08:31:00Z</cp:lastPrinted>
  <dcterms:created xsi:type="dcterms:W3CDTF">2023-07-13T04:50:00Z</dcterms:created>
  <dcterms:modified xsi:type="dcterms:W3CDTF">2023-07-20T08:31:00Z</dcterms:modified>
</cp:coreProperties>
</file>