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16" w:rsidRDefault="00905216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530332" wp14:editId="39AE3B28">
            <wp:extent cx="657225" cy="914400"/>
            <wp:effectExtent l="0" t="0" r="9525" b="0"/>
            <wp:docPr id="1" name="Рисунок 1" descr="Описание: 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\\DEKA\Users\Public\Коршунова А.Н\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38" w:rsidRPr="00C70B38" w:rsidRDefault="00C70B38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38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C70B38" w:rsidRPr="00C70B38" w:rsidRDefault="00C70B38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38" w:rsidRPr="00C70B38" w:rsidRDefault="00C70B38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0B38" w:rsidRPr="00C70B38" w:rsidRDefault="00C70B38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38" w:rsidRPr="00C70B38" w:rsidRDefault="000274A7" w:rsidP="000274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</w:t>
      </w:r>
      <w:r w:rsidR="00B43722">
        <w:rPr>
          <w:rFonts w:ascii="Times New Roman" w:hAnsi="Times New Roman" w:cs="Times New Roman"/>
          <w:sz w:val="28"/>
          <w:szCs w:val="28"/>
        </w:rPr>
        <w:t>201</w:t>
      </w:r>
      <w:r w:rsidR="001D2A92">
        <w:rPr>
          <w:rFonts w:ascii="Times New Roman" w:hAnsi="Times New Roman" w:cs="Times New Roman"/>
          <w:sz w:val="28"/>
          <w:szCs w:val="28"/>
        </w:rPr>
        <w:t>7</w:t>
      </w:r>
      <w:r w:rsidR="00C70B38" w:rsidRPr="00C70B38">
        <w:rPr>
          <w:rFonts w:ascii="Times New Roman" w:hAnsi="Times New Roman" w:cs="Times New Roman"/>
          <w:sz w:val="28"/>
          <w:szCs w:val="28"/>
        </w:rPr>
        <w:t xml:space="preserve">                                с. Каратузское                        </w:t>
      </w:r>
      <w:r w:rsidR="0090521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5216">
        <w:rPr>
          <w:rFonts w:ascii="Times New Roman" w:hAnsi="Times New Roman" w:cs="Times New Roman"/>
          <w:sz w:val="28"/>
          <w:szCs w:val="28"/>
        </w:rPr>
        <w:t xml:space="preserve">        </w:t>
      </w:r>
      <w:r w:rsidR="00C70B38" w:rsidRPr="00C70B38">
        <w:rPr>
          <w:rFonts w:ascii="Times New Roman" w:hAnsi="Times New Roman" w:cs="Times New Roman"/>
          <w:sz w:val="28"/>
          <w:szCs w:val="28"/>
        </w:rPr>
        <w:t xml:space="preserve"> №</w:t>
      </w:r>
      <w:r w:rsidR="0090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369</w:t>
      </w:r>
      <w:r w:rsidR="00B43722">
        <w:rPr>
          <w:rFonts w:ascii="Times New Roman" w:hAnsi="Times New Roman" w:cs="Times New Roman"/>
          <w:sz w:val="28"/>
          <w:szCs w:val="28"/>
        </w:rPr>
        <w:t>-п</w:t>
      </w:r>
    </w:p>
    <w:p w:rsidR="00C70B38" w:rsidRPr="00C70B38" w:rsidRDefault="00C70B38" w:rsidP="000274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74A7" w:rsidRDefault="005B7A1A" w:rsidP="000274A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7A1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сводной схемы размещения </w:t>
      </w:r>
    </w:p>
    <w:p w:rsidR="005B7A1A" w:rsidRDefault="005B7A1A" w:rsidP="000274A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7A1A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</w:t>
      </w:r>
    </w:p>
    <w:p w:rsidR="000274A7" w:rsidRDefault="000274A7" w:rsidP="000274A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74A7" w:rsidRPr="005B7A1A" w:rsidRDefault="000274A7" w:rsidP="000274A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B7A1A" w:rsidRPr="005B7A1A" w:rsidRDefault="006A488C" w:rsidP="000274A7">
      <w:pPr>
        <w:pStyle w:val="ConsPlusNormal"/>
        <w:ind w:firstLine="540"/>
        <w:contextualSpacing/>
        <w:jc w:val="both"/>
        <w:rPr>
          <w:rFonts w:eastAsia="Times New Roman"/>
        </w:rPr>
      </w:pPr>
      <w:proofErr w:type="gramStart"/>
      <w:r>
        <w:t xml:space="preserve">В соответствии </w:t>
      </w:r>
      <w:r w:rsidRPr="006A488C">
        <w:t xml:space="preserve">с </w:t>
      </w:r>
      <w:hyperlink r:id="rId6" w:history="1">
        <w:r w:rsidRPr="006A488C">
          <w:t>пунктом 3 статьи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7" w:history="1">
        <w:r w:rsidR="0064458D" w:rsidRPr="0064458D">
          <w:rPr>
            <w:rFonts w:eastAsia="Times New Roman"/>
          </w:rPr>
          <w:t>Приказом</w:t>
        </w:r>
      </w:hyperlink>
      <w:r w:rsidR="0064458D" w:rsidRPr="0064458D">
        <w:rPr>
          <w:rFonts w:eastAsia="Times New Roman"/>
        </w:rPr>
        <w:t xml:space="preserve"> министерства промышленности и торговли Красноярского края от 27.11.2013 N 05-95 "Об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края"</w:t>
      </w:r>
      <w:r w:rsidR="0064458D">
        <w:rPr>
          <w:rFonts w:eastAsia="Times New Roman"/>
        </w:rPr>
        <w:t xml:space="preserve">, </w:t>
      </w:r>
      <w:r w:rsidR="00226BDC" w:rsidRPr="00226BDC">
        <w:rPr>
          <w:rFonts w:eastAsia="Calibri"/>
          <w:lang w:eastAsia="en-US"/>
        </w:rPr>
        <w:t xml:space="preserve">руководствуясь ст. 26-28 Устава </w:t>
      </w:r>
      <w:r w:rsidR="000274A7">
        <w:rPr>
          <w:rFonts w:eastAsia="Calibri"/>
          <w:lang w:eastAsia="en-US"/>
        </w:rPr>
        <w:t>муниципального образования</w:t>
      </w:r>
      <w:r w:rsidR="00226BDC" w:rsidRPr="00226BDC">
        <w:rPr>
          <w:rFonts w:eastAsia="Calibri"/>
          <w:lang w:eastAsia="en-US"/>
        </w:rPr>
        <w:t xml:space="preserve"> «</w:t>
      </w:r>
      <w:proofErr w:type="spellStart"/>
      <w:r w:rsidR="00226BDC" w:rsidRPr="00226BDC">
        <w:rPr>
          <w:rFonts w:eastAsia="Calibri"/>
          <w:lang w:eastAsia="en-US"/>
        </w:rPr>
        <w:t>Каратузский</w:t>
      </w:r>
      <w:proofErr w:type="spellEnd"/>
      <w:r w:rsidR="00226BDC" w:rsidRPr="00226BDC">
        <w:rPr>
          <w:rFonts w:eastAsia="Calibri"/>
          <w:lang w:eastAsia="en-US"/>
        </w:rPr>
        <w:t xml:space="preserve"> район»</w:t>
      </w:r>
      <w:r w:rsidR="000274A7">
        <w:rPr>
          <w:rFonts w:eastAsia="Calibri"/>
          <w:lang w:eastAsia="en-US"/>
        </w:rPr>
        <w:t>,</w:t>
      </w:r>
      <w:r w:rsidR="00226BDC">
        <w:rPr>
          <w:rFonts w:eastAsia="Calibri"/>
          <w:lang w:eastAsia="en-US"/>
        </w:rPr>
        <w:t xml:space="preserve"> </w:t>
      </w:r>
      <w:r w:rsidR="005B7A1A" w:rsidRPr="005B7A1A">
        <w:rPr>
          <w:rFonts w:eastAsia="Times New Roman"/>
        </w:rPr>
        <w:t>ПОСТАНОВЛЯЮ:</w:t>
      </w:r>
      <w:proofErr w:type="gramEnd"/>
    </w:p>
    <w:p w:rsidR="005B7A1A" w:rsidRPr="005B7A1A" w:rsidRDefault="005B7A1A" w:rsidP="000274A7">
      <w:pPr>
        <w:tabs>
          <w:tab w:val="left" w:pos="-23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1A">
        <w:rPr>
          <w:rFonts w:ascii="Times New Roman" w:eastAsia="Times New Roman" w:hAnsi="Times New Roman" w:cs="Times New Roman"/>
          <w:sz w:val="28"/>
          <w:szCs w:val="28"/>
        </w:rPr>
        <w:t>1. Утвердить прилагаемую сводную схему размещения нестационарных торговых объектов (Приложение).</w:t>
      </w:r>
    </w:p>
    <w:p w:rsidR="005B7A1A" w:rsidRDefault="005B7A1A" w:rsidP="0002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1A">
        <w:rPr>
          <w:rFonts w:ascii="Times New Roman" w:eastAsia="Times New Roman" w:hAnsi="Times New Roman" w:cs="Times New Roman"/>
          <w:sz w:val="28"/>
          <w:szCs w:val="28"/>
        </w:rPr>
        <w:t xml:space="preserve">2. Приложение к настоящему постановлению разместить на официальном сайте администрации Каратузского района </w:t>
      </w:r>
      <w:hyperlink r:id="rId8" w:history="1"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://</w:t>
        </w:r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karatuzraion</w:t>
        </w:r>
        <w:proofErr w:type="spellEnd"/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5B7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A1A" w:rsidRPr="005B7A1A" w:rsidRDefault="005B7A1A" w:rsidP="000274A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Постановление администрации Каратузского района от </w:t>
      </w:r>
      <w:r w:rsidR="001D2A92">
        <w:rPr>
          <w:rFonts w:ascii="Times New Roman" w:eastAsia="Times New Roman" w:hAnsi="Times New Roman" w:cs="Times New Roman"/>
          <w:sz w:val="28"/>
          <w:szCs w:val="28"/>
        </w:rPr>
        <w:t>25.07.2016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D2A92">
        <w:rPr>
          <w:rFonts w:ascii="Times New Roman" w:eastAsia="Times New Roman" w:hAnsi="Times New Roman" w:cs="Times New Roman"/>
          <w:sz w:val="28"/>
          <w:szCs w:val="28"/>
        </w:rPr>
        <w:t>418-п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5B7A1A">
        <w:rPr>
          <w:rFonts w:ascii="Times New Roman" w:eastAsia="Times New Roman" w:hAnsi="Times New Roman" w:cs="Times New Roman"/>
          <w:sz w:val="28"/>
          <w:szCs w:val="28"/>
        </w:rPr>
        <w:t>Об утверждении сводной схемы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</w:p>
    <w:p w:rsidR="005B7A1A" w:rsidRPr="005B7A1A" w:rsidRDefault="005B7A1A" w:rsidP="0002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7A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B7A1A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5B7A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 настоящего постановления </w:t>
      </w:r>
      <w:r w:rsidR="000274A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22C87" w:rsidRDefault="00905216" w:rsidP="00027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A1A">
        <w:rPr>
          <w:rFonts w:ascii="Times New Roman" w:hAnsi="Times New Roman" w:cs="Times New Roman"/>
          <w:sz w:val="28"/>
          <w:szCs w:val="28"/>
        </w:rPr>
        <w:t>5</w:t>
      </w:r>
      <w:r w:rsidR="00C70B38" w:rsidRPr="00C70B38">
        <w:rPr>
          <w:rFonts w:ascii="Times New Roman" w:hAnsi="Times New Roman" w:cs="Times New Roman"/>
          <w:sz w:val="28"/>
          <w:szCs w:val="28"/>
        </w:rPr>
        <w:t xml:space="preserve">. </w:t>
      </w:r>
      <w:r w:rsidR="003C326D" w:rsidRPr="003C326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905216" w:rsidRDefault="00905216" w:rsidP="0090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1A" w:rsidRDefault="005B7A1A" w:rsidP="0090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FB9" w:rsidRDefault="007573E5" w:rsidP="007573E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E5D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5D1E">
        <w:rPr>
          <w:rFonts w:ascii="Times New Roman" w:hAnsi="Times New Roman" w:cs="Times New Roman"/>
          <w:sz w:val="28"/>
          <w:szCs w:val="28"/>
        </w:rPr>
        <w:t xml:space="preserve"> района                </w:t>
      </w:r>
      <w:r w:rsidR="00E22C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5D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D1E">
        <w:rPr>
          <w:rFonts w:ascii="Times New Roman" w:hAnsi="Times New Roman" w:cs="Times New Roman"/>
          <w:sz w:val="28"/>
          <w:szCs w:val="28"/>
        </w:rPr>
        <w:t xml:space="preserve">  </w:t>
      </w:r>
      <w:r w:rsidR="0075118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Е.И. Тетюхин</w:t>
      </w:r>
    </w:p>
    <w:p w:rsidR="00747FB9" w:rsidRDefault="00747FB9" w:rsidP="0090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FB9" w:rsidRDefault="00747FB9" w:rsidP="00747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47FB9" w:rsidSect="008E0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a7"/>
        <w:tblW w:w="14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124"/>
        <w:gridCol w:w="4111"/>
      </w:tblGrid>
      <w:tr w:rsidR="000274A7" w:rsidRPr="000274A7" w:rsidTr="000274A7">
        <w:tc>
          <w:tcPr>
            <w:tcW w:w="3190" w:type="dxa"/>
          </w:tcPr>
          <w:p w:rsidR="000274A7" w:rsidRPr="000274A7" w:rsidRDefault="000274A7" w:rsidP="000274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4" w:type="dxa"/>
          </w:tcPr>
          <w:p w:rsidR="000274A7" w:rsidRPr="000274A7" w:rsidRDefault="000274A7" w:rsidP="000274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274A7" w:rsidRPr="000274A7" w:rsidRDefault="000274A7" w:rsidP="000274A7">
            <w:pPr>
              <w:spacing w:line="30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4A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Приложение   к постановлению администрации Каратузского района</w:t>
            </w:r>
          </w:p>
          <w:p w:rsidR="000274A7" w:rsidRPr="000274A7" w:rsidRDefault="000274A7" w:rsidP="000274A7">
            <w:pPr>
              <w:spacing w:line="30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4A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от 18.04.2017 № 36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0274A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-п</w:t>
            </w:r>
          </w:p>
          <w:p w:rsidR="000274A7" w:rsidRPr="000274A7" w:rsidRDefault="000274A7" w:rsidP="000274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74A7" w:rsidRDefault="000274A7" w:rsidP="007573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FB9" w:rsidRPr="00747FB9" w:rsidRDefault="00747FB9" w:rsidP="00747FB9">
      <w:pPr>
        <w:spacing w:after="0" w:line="240" w:lineRule="auto"/>
        <w:ind w:firstLine="6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FB9" w:rsidRPr="00747FB9" w:rsidRDefault="00747FB9" w:rsidP="00747FB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sz w:val="28"/>
          <w:szCs w:val="28"/>
        </w:rPr>
        <w:t>СВОДНАЯ СХЕМА</w:t>
      </w:r>
    </w:p>
    <w:p w:rsidR="00747FB9" w:rsidRPr="00747FB9" w:rsidRDefault="00747FB9" w:rsidP="00747FB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747FB9" w:rsidRPr="00747FB9" w:rsidRDefault="00747FB9" w:rsidP="00747FB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</w:p>
    <w:p w:rsidR="00747FB9" w:rsidRPr="00747FB9" w:rsidRDefault="00747FB9" w:rsidP="00747FB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sz w:val="28"/>
          <w:szCs w:val="28"/>
        </w:rPr>
        <w:t>МО КАРАТУЗСКИЙ РАЙОН</w:t>
      </w:r>
    </w:p>
    <w:p w:rsidR="00747FB9" w:rsidRPr="00747FB9" w:rsidRDefault="00747FB9" w:rsidP="00747FB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муниципального района)</w:t>
      </w:r>
    </w:p>
    <w:p w:rsidR="00747FB9" w:rsidRPr="00747FB9" w:rsidRDefault="00747FB9" w:rsidP="00747FB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sz w:val="28"/>
          <w:szCs w:val="28"/>
        </w:rPr>
        <w:t>по состоянию на  01.0</w:t>
      </w:r>
      <w:r w:rsidR="001D2A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7FB9">
        <w:rPr>
          <w:rFonts w:ascii="Times New Roman" w:eastAsia="Times New Roman" w:hAnsi="Times New Roman" w:cs="Times New Roman"/>
          <w:sz w:val="28"/>
          <w:szCs w:val="28"/>
        </w:rPr>
        <w:t>. 201</w:t>
      </w:r>
      <w:r w:rsidR="001D2A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7F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47FB9" w:rsidRPr="00747FB9" w:rsidRDefault="00747FB9" w:rsidP="00747FB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58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2922"/>
        <w:gridCol w:w="827"/>
        <w:gridCol w:w="2182"/>
        <w:gridCol w:w="686"/>
        <w:gridCol w:w="2111"/>
        <w:gridCol w:w="2508"/>
        <w:gridCol w:w="2254"/>
        <w:gridCol w:w="1316"/>
      </w:tblGrid>
      <w:tr w:rsidR="001D2A92" w:rsidRPr="00747FB9" w:rsidTr="001D2A92">
        <w:trPr>
          <w:cantSplit/>
          <w:trHeight w:val="132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 размещения</w:t>
            </w:r>
          </w:p>
          <w:p w:rsidR="00747FB9" w:rsidRPr="00747FB9" w:rsidRDefault="00747FB9" w:rsidP="00747FB9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и адрес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 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земельного 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участка,  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торгового 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(здания,  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строения, 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сооружения)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его  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части</w:t>
            </w:r>
          </w:p>
          <w:p w:rsidR="00747FB9" w:rsidRPr="00747FB9" w:rsidRDefault="00747FB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нестационарных торговых   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3F1871">
            <w:pPr>
              <w:snapToGrid w:val="0"/>
              <w:spacing w:after="0" w:line="240" w:lineRule="auto"/>
              <w:ind w:left="-216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реализуемой продукции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размещения нестационарных торговых объектов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ind w:left="-70" w:right="-137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</w:t>
            </w:r>
          </w:p>
          <w:p w:rsidR="00747FB9" w:rsidRPr="00747FB9" w:rsidRDefault="00747FB9" w:rsidP="00747FB9">
            <w:pPr>
              <w:snapToGrid w:val="0"/>
              <w:spacing w:after="0" w:line="240" w:lineRule="auto"/>
              <w:ind w:left="-70" w:right="-137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информация</w:t>
            </w: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Н-Буланка, ул. </w:t>
            </w:r>
            <w:proofErr w:type="gramStart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, 20.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D07D1C">
            <w:pPr>
              <w:snapToGri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747FB9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747FB9" w:rsidRDefault="001D2A92" w:rsidP="00D07D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="00747FB9"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B9" w:rsidRPr="00747FB9" w:rsidRDefault="00747FB9" w:rsidP="00747FB9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D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. Нижние-</w:t>
            </w:r>
            <w:proofErr w:type="spellStart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Куряты</w:t>
            </w:r>
            <w:proofErr w:type="spellEnd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D2A92" w:rsidRPr="00747FB9" w:rsidRDefault="001D2A92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Заречная, 25а.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napToGrid w:val="0"/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92" w:rsidRPr="00747FB9" w:rsidRDefault="001D2A92" w:rsidP="00747FB9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648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Сагайское, ул. Советская, 47-2.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92" w:rsidRPr="00747FB9" w:rsidRDefault="001D2A92" w:rsidP="00747FB9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Старая-Копь</w:t>
            </w:r>
            <w:proofErr w:type="gramEnd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,  ул. Советская, 26.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ind w:hanging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Старая-Копь</w:t>
            </w:r>
            <w:proofErr w:type="gramEnd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,  ул. Советская, 51.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62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Таяты</w:t>
            </w:r>
            <w:proofErr w:type="spellEnd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19а, территория напротив ФАП.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 площадка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D07D1C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Каратузское ул. Куйбышева, на площадке перед гостиницей «</w:t>
            </w:r>
            <w:proofErr w:type="spellStart"/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Амыл</w:t>
            </w:r>
            <w:proofErr w:type="spellEnd"/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D07D1C" w:rsidRDefault="001D2A92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Каратузское, ул. Пушкина, около магазина «Березка»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D07D1C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1D2A92" w:rsidRPr="00D07D1C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, у кафе «Катюша», во время проведения праздничных и спортивных мероприятий.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D07D1C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1D2A92" w:rsidRPr="00D07D1C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ул.1 Каратузская, у магазина «Первый».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D07D1C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1D2A92" w:rsidRPr="00D07D1C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, около магазина «</w:t>
            </w:r>
            <w:proofErr w:type="spellStart"/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Чокур</w:t>
            </w:r>
            <w:proofErr w:type="spellEnd"/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Default="001D2A92">
            <w:proofErr w:type="gramStart"/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D07D1C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Каратузское, перекресток улиц Калинина, Ленина, Заречная.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Default="001D2A92" w:rsidP="00D07D1C">
            <w:pPr>
              <w:spacing w:after="0" w:line="240" w:lineRule="auto"/>
              <w:ind w:left="-569" w:firstLine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1D2A92" w:rsidRPr="00747FB9" w:rsidRDefault="001D2A92" w:rsidP="00D07D1C">
            <w:pPr>
              <w:spacing w:after="0" w:line="240" w:lineRule="auto"/>
              <w:ind w:left="-569" w:firstLine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Default="001D2A92">
            <w:proofErr w:type="gramStart"/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D07D1C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1D2A92" w:rsidRPr="00D07D1C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Куйбышева, рядом с магазином «Лилия».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Default="001D2A92">
            <w:proofErr w:type="gramStart"/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D07D1C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1D2A92" w:rsidRPr="00D07D1C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, рядом с магазином «Юбилейный».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D07D1C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7D1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Каратузское, угол улиц Ленина и Юбилейной, рядом с сауной.</w:t>
            </w:r>
            <w:proofErr w:type="gramEnd"/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Default="001D2A92">
            <w:proofErr w:type="gramStart"/>
            <w:r w:rsidRPr="009D0A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9D0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92" w:rsidRPr="00747FB9" w:rsidTr="001D2A92">
        <w:trPr>
          <w:cantSplit/>
          <w:trHeight w:val="2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Таскино ул. </w:t>
            </w:r>
            <w:proofErr w:type="gramStart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расстоянии трех метров от дома № 48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747FB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Хозяйственно-бытовая продукция, одежда,  обувь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Default="001D2A92">
            <w:proofErr w:type="gramStart"/>
            <w:r w:rsidRPr="009D0A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9D0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747FB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747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747FB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FB9" w:rsidRPr="00747FB9" w:rsidRDefault="00747FB9" w:rsidP="00747FB9">
      <w:pPr>
        <w:tabs>
          <w:tab w:val="left" w:pos="4500"/>
          <w:tab w:val="left" w:pos="5040"/>
          <w:tab w:val="left" w:pos="6660"/>
        </w:tabs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FB9" w:rsidRPr="00E2702D" w:rsidRDefault="00747FB9" w:rsidP="0090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FB9" w:rsidRPr="00E2702D" w:rsidSect="001D2A92">
      <w:pgSz w:w="16838" w:h="11906" w:orient="landscape"/>
      <w:pgMar w:top="1701" w:right="19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38"/>
    <w:rsid w:val="000274A7"/>
    <w:rsid w:val="000F6B5D"/>
    <w:rsid w:val="001439D2"/>
    <w:rsid w:val="001D2A92"/>
    <w:rsid w:val="001D35A4"/>
    <w:rsid w:val="00207715"/>
    <w:rsid w:val="00226BDC"/>
    <w:rsid w:val="00251DF4"/>
    <w:rsid w:val="003266C0"/>
    <w:rsid w:val="003C326D"/>
    <w:rsid w:val="003E5D1E"/>
    <w:rsid w:val="003E6AC9"/>
    <w:rsid w:val="003E7BE6"/>
    <w:rsid w:val="003F1871"/>
    <w:rsid w:val="00401797"/>
    <w:rsid w:val="004103B2"/>
    <w:rsid w:val="004636B3"/>
    <w:rsid w:val="004F4946"/>
    <w:rsid w:val="005319E0"/>
    <w:rsid w:val="00570E2E"/>
    <w:rsid w:val="00572592"/>
    <w:rsid w:val="005B7A1A"/>
    <w:rsid w:val="00620E87"/>
    <w:rsid w:val="00641A27"/>
    <w:rsid w:val="0064458D"/>
    <w:rsid w:val="006A488C"/>
    <w:rsid w:val="0070031C"/>
    <w:rsid w:val="00732C92"/>
    <w:rsid w:val="00747FB9"/>
    <w:rsid w:val="0075118E"/>
    <w:rsid w:val="00753304"/>
    <w:rsid w:val="007573E5"/>
    <w:rsid w:val="007A6189"/>
    <w:rsid w:val="008976CF"/>
    <w:rsid w:val="008B381C"/>
    <w:rsid w:val="008E08A2"/>
    <w:rsid w:val="00905216"/>
    <w:rsid w:val="009205C6"/>
    <w:rsid w:val="009668EF"/>
    <w:rsid w:val="009A69A8"/>
    <w:rsid w:val="009E6555"/>
    <w:rsid w:val="00A40715"/>
    <w:rsid w:val="00A77D3F"/>
    <w:rsid w:val="00AB520D"/>
    <w:rsid w:val="00AE7002"/>
    <w:rsid w:val="00B37879"/>
    <w:rsid w:val="00B43722"/>
    <w:rsid w:val="00B52230"/>
    <w:rsid w:val="00B849DE"/>
    <w:rsid w:val="00C125C1"/>
    <w:rsid w:val="00C70B38"/>
    <w:rsid w:val="00C77D7E"/>
    <w:rsid w:val="00CE0E8D"/>
    <w:rsid w:val="00D07D1C"/>
    <w:rsid w:val="00D36B48"/>
    <w:rsid w:val="00D36C4A"/>
    <w:rsid w:val="00D42E54"/>
    <w:rsid w:val="00D940F9"/>
    <w:rsid w:val="00DC0B36"/>
    <w:rsid w:val="00DE0983"/>
    <w:rsid w:val="00E125F2"/>
    <w:rsid w:val="00E22C87"/>
    <w:rsid w:val="00E2702D"/>
    <w:rsid w:val="00E3692C"/>
    <w:rsid w:val="00E9110B"/>
    <w:rsid w:val="00ED2CAA"/>
    <w:rsid w:val="00EE7E5F"/>
    <w:rsid w:val="00F052BD"/>
    <w:rsid w:val="00F4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3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B7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7A1A"/>
    <w:rPr>
      <w:color w:val="0000FF" w:themeColor="hyperlink"/>
      <w:u w:val="single"/>
    </w:rPr>
  </w:style>
  <w:style w:type="paragraph" w:customStyle="1" w:styleId="ConsPlusNormal">
    <w:name w:val="ConsPlusNormal"/>
    <w:rsid w:val="006A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0274A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3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B7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7A1A"/>
    <w:rPr>
      <w:color w:val="0000FF" w:themeColor="hyperlink"/>
      <w:u w:val="single"/>
    </w:rPr>
  </w:style>
  <w:style w:type="paragraph" w:customStyle="1" w:styleId="ConsPlusNormal">
    <w:name w:val="ConsPlusNormal"/>
    <w:rsid w:val="006A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0274A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A38619BC7BAA4053BB6FA1532D04E4D17DF6BF8341D1AB9807252717B75E1CES9Y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3DAD475ACB27F70AF17063BE617F05F77502C8EC97C8C6873079C474045124B4DDC3327B9B58022I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Дэка Олеся Александровна</cp:lastModifiedBy>
  <cp:revision>25</cp:revision>
  <cp:lastPrinted>2017-04-18T08:13:00Z</cp:lastPrinted>
  <dcterms:created xsi:type="dcterms:W3CDTF">2016-07-12T00:43:00Z</dcterms:created>
  <dcterms:modified xsi:type="dcterms:W3CDTF">2017-04-18T08:13:00Z</dcterms:modified>
</cp:coreProperties>
</file>