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10" w:rsidRDefault="00B43F1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E72B60" w:rsidRPr="00451105" w:rsidRDefault="00E72B60" w:rsidP="00E72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72B60" w:rsidRPr="00451105" w:rsidRDefault="00E72B60" w:rsidP="00E7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DB6219" w:rsidP="00B43F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078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с. Каратузское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2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467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E72B60" w:rsidRPr="00451105" w:rsidRDefault="00E72B60" w:rsidP="00E72B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постановлением </w:t>
      </w:r>
      <w:r w:rsidRPr="00E74E3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«Каратузский район», ПОСТАНОВЛЯЮ:</w:t>
      </w:r>
    </w:p>
    <w:p w:rsidR="00A24FBF" w:rsidRPr="00B57E2F" w:rsidRDefault="00A24FBF" w:rsidP="00A24F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B68">
        <w:rPr>
          <w:rFonts w:ascii="Times New Roman" w:hAnsi="Times New Roman"/>
          <w:sz w:val="28"/>
          <w:szCs w:val="28"/>
        </w:rPr>
        <w:t>1.1. Строку «Информация по ресурсному</w:t>
      </w:r>
      <w:r w:rsidRPr="00B57E2F">
        <w:rPr>
          <w:rFonts w:ascii="Times New Roman" w:hAnsi="Times New Roman"/>
          <w:sz w:val="28"/>
          <w:szCs w:val="28"/>
        </w:rPr>
        <w:t xml:space="preserve">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A24FBF" w:rsidRPr="008D204B" w:rsidTr="00B43F10">
        <w:tc>
          <w:tcPr>
            <w:tcW w:w="2268" w:type="dxa"/>
          </w:tcPr>
          <w:p w:rsidR="00A24FBF" w:rsidRPr="00813233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323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938" w:type="dxa"/>
          </w:tcPr>
          <w:tbl>
            <w:tblPr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220"/>
              <w:gridCol w:w="2089"/>
            </w:tblGrid>
            <w:tr w:rsidR="00EC108F" w:rsidRPr="00EC108F" w:rsidTr="00EC108F">
              <w:trPr>
                <w:trHeight w:val="76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Общий объем финансирования муниципальной программы в 2014-2024 </w:t>
                  </w:r>
                  <w:proofErr w:type="spellStart"/>
                  <w:proofErr w:type="gramStart"/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гг</w:t>
                  </w:r>
                  <w:proofErr w:type="spellEnd"/>
                  <w:proofErr w:type="gramEnd"/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счет всех источников финансирования составляет: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90185,91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т. ч. по годам: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15989,07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342,55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14976,02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670,50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3663,64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196,30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3162,26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305,08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13338,06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2866,82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9120,47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1350,77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8560,73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1107,52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4503,05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2950,16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8066,66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3096,90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2519,76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12106,22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7265,86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2390,36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2450,00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5034,33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4382,25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652,08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6040,06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5162,70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877,36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6653,14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4884,76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1768,38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2024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5367,00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тыс. рублей, в т. ч. 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4384,00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983,00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  <w:tr w:rsidR="00EC108F" w:rsidRPr="00EC108F" w:rsidTr="00EC108F">
              <w:trPr>
                <w:trHeight w:val="255"/>
              </w:trPr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08F" w:rsidRPr="00EC108F" w:rsidRDefault="00EC108F" w:rsidP="00EC108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08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рублей;</w:t>
                  </w:r>
                </w:p>
              </w:tc>
            </w:tr>
          </w:tbl>
          <w:p w:rsidR="00A24FBF" w:rsidRPr="008D204B" w:rsidRDefault="00A24FBF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558" w:rsidRDefault="00024663" w:rsidP="00024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57E2F">
        <w:rPr>
          <w:rFonts w:ascii="Times New Roman" w:hAnsi="Times New Roman"/>
          <w:sz w:val="28"/>
          <w:szCs w:val="28"/>
        </w:rPr>
        <w:t xml:space="preserve"> </w:t>
      </w:r>
      <w:r w:rsidR="00765558" w:rsidRPr="00B57E2F">
        <w:rPr>
          <w:rFonts w:ascii="Times New Roman" w:hAnsi="Times New Roman"/>
          <w:sz w:val="28"/>
          <w:szCs w:val="28"/>
        </w:rPr>
        <w:t xml:space="preserve">Приложение № 1 к </w:t>
      </w:r>
      <w:r w:rsidR="00765558">
        <w:rPr>
          <w:rFonts w:ascii="Times New Roman" w:hAnsi="Times New Roman"/>
          <w:sz w:val="28"/>
          <w:szCs w:val="28"/>
        </w:rPr>
        <w:t xml:space="preserve">паспорту </w:t>
      </w:r>
      <w:r w:rsidR="00765558" w:rsidRPr="00B57E2F">
        <w:rPr>
          <w:rFonts w:ascii="Times New Roman" w:hAnsi="Times New Roman"/>
          <w:sz w:val="28"/>
          <w:szCs w:val="28"/>
        </w:rPr>
        <w:t>муниципальной программ</w:t>
      </w:r>
      <w:r w:rsidR="00765558">
        <w:rPr>
          <w:rFonts w:ascii="Times New Roman" w:hAnsi="Times New Roman"/>
          <w:sz w:val="28"/>
          <w:szCs w:val="28"/>
        </w:rPr>
        <w:t>ы</w:t>
      </w:r>
      <w:r w:rsidR="00765558" w:rsidRPr="00B57E2F">
        <w:rPr>
          <w:rFonts w:ascii="Times New Roman" w:hAnsi="Times New Roman"/>
          <w:sz w:val="28"/>
          <w:szCs w:val="28"/>
        </w:rPr>
        <w:t xml:space="preserve"> «Развитие сельского хозяйства в Каратузском районе» изменить и изложить в новой редакции, согласно приложению №</w:t>
      </w:r>
      <w:r w:rsidR="00765558">
        <w:rPr>
          <w:rFonts w:ascii="Times New Roman" w:hAnsi="Times New Roman"/>
          <w:sz w:val="28"/>
          <w:szCs w:val="28"/>
        </w:rPr>
        <w:t xml:space="preserve"> </w:t>
      </w:r>
      <w:r w:rsidR="00765558" w:rsidRPr="00B57E2F">
        <w:rPr>
          <w:rFonts w:ascii="Times New Roman" w:hAnsi="Times New Roman"/>
          <w:sz w:val="28"/>
          <w:szCs w:val="28"/>
        </w:rPr>
        <w:t>1 к настоящему постановлению</w:t>
      </w:r>
      <w:r w:rsidR="009B6E3B">
        <w:rPr>
          <w:rFonts w:ascii="Times New Roman" w:hAnsi="Times New Roman"/>
          <w:sz w:val="28"/>
          <w:szCs w:val="28"/>
        </w:rPr>
        <w:t>;</w:t>
      </w:r>
    </w:p>
    <w:p w:rsidR="00024663" w:rsidRPr="00B57E2F" w:rsidRDefault="00765558" w:rsidP="00024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24663" w:rsidRPr="00B57E2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024663" w:rsidRPr="00B57E2F">
        <w:rPr>
          <w:rFonts w:ascii="Times New Roman" w:hAnsi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 w:rsidR="00024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24663" w:rsidRPr="00B57E2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24663" w:rsidRDefault="00024663" w:rsidP="000246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55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57E2F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сельского хозяйства в Каратузском районе» изменить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65558">
        <w:rPr>
          <w:rFonts w:ascii="Times New Roman" w:hAnsi="Times New Roman"/>
          <w:sz w:val="28"/>
          <w:szCs w:val="28"/>
        </w:rPr>
        <w:t>3</w:t>
      </w:r>
      <w:r w:rsidRPr="00B57E2F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C3287" w:rsidRPr="00A26025" w:rsidRDefault="00F53C44" w:rsidP="000C32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55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65558" w:rsidRPr="00B57E2F">
        <w:rPr>
          <w:rFonts w:ascii="Times New Roman" w:hAnsi="Times New Roman"/>
          <w:sz w:val="28"/>
          <w:szCs w:val="28"/>
        </w:rPr>
        <w:t xml:space="preserve">Строку «Информация по ресурсному обеспечению подпрограммы, в том числе в разбивке по всем источникам </w:t>
      </w:r>
      <w:r w:rsidR="00765558" w:rsidRPr="00A26025">
        <w:rPr>
          <w:rFonts w:ascii="Times New Roman" w:hAnsi="Times New Roman"/>
          <w:sz w:val="28"/>
          <w:szCs w:val="28"/>
        </w:rPr>
        <w:t>финансирования на очередной финансовый год и плановый период» Паспорта подпрограммы</w:t>
      </w:r>
      <w:r w:rsidR="00765558">
        <w:rPr>
          <w:rFonts w:ascii="Times New Roman" w:hAnsi="Times New Roman"/>
          <w:sz w:val="28"/>
          <w:szCs w:val="28"/>
        </w:rPr>
        <w:t xml:space="preserve"> </w:t>
      </w:r>
      <w:r w:rsidR="000C3287" w:rsidRPr="006C3465">
        <w:rPr>
          <w:rFonts w:ascii="Times New Roman" w:hAnsi="Times New Roman"/>
          <w:sz w:val="28"/>
          <w:szCs w:val="28"/>
        </w:rPr>
        <w:t>«Развитие малых форм хозяйствования в Каратузском районе»</w:t>
      </w:r>
      <w:r w:rsidR="000C3287" w:rsidRPr="000C3287">
        <w:rPr>
          <w:rFonts w:ascii="Times New Roman" w:hAnsi="Times New Roman"/>
          <w:sz w:val="28"/>
          <w:szCs w:val="28"/>
        </w:rPr>
        <w:t xml:space="preserve"> </w:t>
      </w:r>
      <w:r w:rsidR="000C3287" w:rsidRPr="00A26025">
        <w:rPr>
          <w:rFonts w:ascii="Times New Roman" w:hAnsi="Times New Roman"/>
          <w:sz w:val="28"/>
          <w:szCs w:val="28"/>
        </w:rPr>
        <w:t>изменить и изложить в новой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811"/>
      </w:tblGrid>
      <w:tr w:rsidR="000C3287" w:rsidRPr="006C3465" w:rsidTr="000C3287">
        <w:tc>
          <w:tcPr>
            <w:tcW w:w="4457" w:type="dxa"/>
          </w:tcPr>
          <w:p w:rsidR="000C3287" w:rsidRPr="006C3465" w:rsidRDefault="000C3287" w:rsidP="00767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1" w:type="dxa"/>
          </w:tcPr>
          <w:p w:rsidR="000C3287" w:rsidRPr="006C3465" w:rsidRDefault="000C3287" w:rsidP="00767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мероприятий подпрограммы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годов составит  </w:t>
            </w:r>
            <w:r w:rsidR="00D230D3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D230D3">
              <w:rPr>
                <w:rFonts w:ascii="Times New Roman" w:hAnsi="Times New Roman"/>
                <w:sz w:val="28"/>
                <w:szCs w:val="28"/>
              </w:rPr>
              <w:t>20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C3287" w:rsidRPr="006C3465" w:rsidRDefault="000C3287" w:rsidP="00767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 w:rsidR="00D230D3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D230D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C3287" w:rsidRPr="006C3465" w:rsidRDefault="000C3287" w:rsidP="00767102">
            <w:pPr>
              <w:widowControl w:val="0"/>
              <w:tabs>
                <w:tab w:val="left" w:pos="56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287" w:rsidRPr="006C3465" w:rsidRDefault="000C3287" w:rsidP="00767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230D3">
              <w:rPr>
                <w:rFonts w:ascii="Times New Roman" w:hAnsi="Times New Roman"/>
                <w:sz w:val="28"/>
                <w:szCs w:val="28"/>
              </w:rPr>
              <w:t>1024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230D3">
              <w:rPr>
                <w:rFonts w:ascii="Times New Roman" w:hAnsi="Times New Roman"/>
                <w:sz w:val="28"/>
                <w:szCs w:val="28"/>
              </w:rPr>
              <w:t>20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C3287" w:rsidRPr="006C3465" w:rsidRDefault="000C3287" w:rsidP="00767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в том числе средства районного бюджета </w:t>
            </w:r>
            <w:r w:rsidR="00D230D3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D230D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0C328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6C3465">
              <w:rPr>
                <w:rFonts w:ascii="Times New Roman" w:hAnsi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  <w:p w:rsidR="000C3287" w:rsidRPr="006C3465" w:rsidRDefault="000C3287" w:rsidP="007671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00,0 тыс. рублей.</w:t>
            </w:r>
          </w:p>
        </w:tc>
      </w:tr>
    </w:tbl>
    <w:p w:rsidR="000C3287" w:rsidRDefault="000C3287" w:rsidP="000C32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</w:t>
      </w:r>
      <w:r w:rsidRPr="00666AD5">
        <w:rPr>
          <w:rFonts w:ascii="Times New Roman" w:eastAsia="Times New Roman" w:hAnsi="Times New Roman"/>
          <w:sz w:val="28"/>
          <w:szCs w:val="28"/>
          <w:lang w:eastAsia="ru-RU"/>
        </w:rPr>
        <w:t>«Комплексное развитие сельских территорий»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 и изложить в новой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811"/>
      </w:tblGrid>
      <w:tr w:rsidR="000C3287" w:rsidRPr="005E0C17" w:rsidTr="000C3287">
        <w:tc>
          <w:tcPr>
            <w:tcW w:w="4457" w:type="dxa"/>
          </w:tcPr>
          <w:p w:rsidR="000C3287" w:rsidRPr="00494AAA" w:rsidRDefault="000C3287" w:rsidP="00767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4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1" w:type="dxa"/>
          </w:tcPr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финансирования мероприятий подпрограммы на период 2022 – 2024 годов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</w:t>
            </w:r>
            <w:r w:rsidR="00D23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23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федерального бюджета – 0,00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 – 0,00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районного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</w:t>
            </w:r>
            <w:r w:rsidR="00D23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внебюджета</w:t>
            </w:r>
            <w:proofErr w:type="spellEnd"/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0,00 тыс. рублей, из них по годам: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23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в т. ч. средства федерального бюджета – 0,00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 – 0,00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районного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23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внебюджета</w:t>
            </w:r>
            <w:proofErr w:type="spellEnd"/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0,00 тыс. рублей.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- 600,0 тыс. рублей в т. ч. средства районного бюджета 600,0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 – 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- 600,0 тыс. рублей в т. ч. средства районного бюджета 600,0 тыс. рублей;</w:t>
            </w:r>
          </w:p>
          <w:p w:rsidR="000C3287" w:rsidRPr="005E0C17" w:rsidRDefault="000C3287" w:rsidP="0076710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бюджета- 0 тыс. рублей.</w:t>
            </w:r>
          </w:p>
        </w:tc>
      </w:tr>
    </w:tbl>
    <w:p w:rsidR="00FC67CF" w:rsidRDefault="000C3287" w:rsidP="00F53C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FC67CF">
        <w:rPr>
          <w:rFonts w:ascii="Times New Roman" w:hAnsi="Times New Roman"/>
          <w:sz w:val="28"/>
          <w:szCs w:val="28"/>
        </w:rPr>
        <w:t xml:space="preserve">Пункт 29 подраздела 3.2. раздела 3 подпрограммы </w:t>
      </w:r>
      <w:r w:rsidR="00FC67CF">
        <w:rPr>
          <w:rFonts w:ascii="Times New Roman" w:eastAsia="Times New Roman" w:hAnsi="Times New Roman"/>
          <w:sz w:val="28"/>
          <w:szCs w:val="28"/>
          <w:lang w:eastAsia="ru-RU"/>
        </w:rPr>
        <w:t>«Комплексное развитие сельских территорий» изменить и изложить в следующей редакции:</w:t>
      </w:r>
    </w:p>
    <w:p w:rsidR="00FC67CF" w:rsidRDefault="00FC67CF" w:rsidP="00F53C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7CF" w:rsidRDefault="00FC67CF" w:rsidP="00FC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29. Получатели субсидий, возвращают полученные в рамках настоящей подпрограммы средства муниципальной поддержки в районный бюджет в случаях:</w:t>
      </w:r>
    </w:p>
    <w:p w:rsidR="00FC67CF" w:rsidRDefault="00FC67CF" w:rsidP="00FC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исключения из списков получателей субсидий, сформированных в рамках настоящей подпрограммы;</w:t>
      </w:r>
    </w:p>
    <w:p w:rsidR="00FC67CF" w:rsidRDefault="00FC67CF" w:rsidP="00FC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выявления фактов нецелевого использования полученных субсидий;</w:t>
      </w:r>
    </w:p>
    <w:p w:rsidR="00FC67CF" w:rsidRDefault="00FC67CF" w:rsidP="00FC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выявления фактов предоставления документов, содержащих недостоверную информацию об использовании предоставленных субсидий;</w:t>
      </w:r>
    </w:p>
    <w:p w:rsidR="00FC67CF" w:rsidRDefault="00FC67CF" w:rsidP="00FC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невыполнения обязательств, предусмотренных в соглашении о предоставлении субсидий, заключенного между администрацией района и получателями субсидий.</w:t>
      </w:r>
    </w:p>
    <w:p w:rsidR="00FC67CF" w:rsidRDefault="00FC67CF" w:rsidP="00FC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 не возвращать средства муниципальной поддержки, ранее полученные в рамках настоящей подпрограммы, сохраняется за получателями социальных выплат, работающими по трудовым договорам в федеральных государственных бюджетных учреждениях, созданных путем преобразования федеральных государственных унитарных предприятий, осуществляющих производство, переработку и реализацию сельскохозяйственной продукции в соответствии с перечнем, утверждаемым Правительством Российской Федерации.</w:t>
      </w:r>
      <w:proofErr w:type="gramEnd"/>
    </w:p>
    <w:p w:rsidR="00FC67CF" w:rsidRDefault="00FC67CF" w:rsidP="00FC67CF">
      <w:pPr>
        <w:pStyle w:val="ConsPlusNormal"/>
        <w:spacing w:before="220"/>
        <w:ind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sz w:val="28"/>
          <w:szCs w:val="28"/>
        </w:rPr>
        <w:t>Муниципальная поддержка в области улучшения жилищных условий граждан, проживающих в сельской местности,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предоставляется в соответствии с Порядками, утвержденными администрацией Каратузского района:</w:t>
      </w:r>
    </w:p>
    <w:p w:rsidR="00FC67CF" w:rsidRDefault="00FC67CF" w:rsidP="00FC6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и условия предоставления социальных выплат на строительство (приобретение) жилья молодым семьям и молодым специалистам,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несоблюдения условий, установленных при их предоставлении» (постановление администрации Каратузского района от 16.11.2021  №  927-п);</w:t>
      </w:r>
    </w:p>
    <w:p w:rsidR="00FC67CF" w:rsidRDefault="00FC67CF" w:rsidP="00FC6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(</w:t>
      </w:r>
      <w:r w:rsidRPr="00056A6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Каратузского района от 10.03.2022  №  194-п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C67CF" w:rsidRDefault="00FC67CF" w:rsidP="00FC6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-«Об утверждении порядка и условий предоставления социальных выплат на строительство (приобретение) жилья гражданам, проживающим в Каратузском районе,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предоставлении» (постановление администрации Каратузского района от 19.11.2021  №  955-п);</w:t>
      </w:r>
      <w:proofErr w:type="gramEnd"/>
    </w:p>
    <w:p w:rsidR="00FC67CF" w:rsidRDefault="00FC67CF" w:rsidP="00FC6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-«Об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сроков представления документов, необходимых для выдачи, замены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сдачи свидетельств» (постановление администрации Каратузского района от 19.11.2021  №  956-п);</w:t>
      </w:r>
    </w:p>
    <w:p w:rsidR="00FC67CF" w:rsidRDefault="00FC67CF" w:rsidP="00FC67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-«Об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сроков представления документов, необходимых для выдачи, замены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сдачи свидетельств» (постановление администрации Каратузского района от 21.05.2020  №  443-п)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FC67CF" w:rsidRDefault="00FC67CF" w:rsidP="00FC6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C44" w:rsidRPr="00A26025" w:rsidRDefault="00FC67CF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F53C44" w:rsidRPr="00B57E2F">
        <w:rPr>
          <w:rFonts w:ascii="Times New Roman" w:hAnsi="Times New Roman"/>
          <w:sz w:val="28"/>
          <w:szCs w:val="28"/>
        </w:rPr>
        <w:t xml:space="preserve">Строку «Информация по ресурсному обеспечению подпрограммы, в том числе в разбивке по всем источникам </w:t>
      </w:r>
      <w:r w:rsidR="00F53C44" w:rsidRPr="00A26025">
        <w:rPr>
          <w:rFonts w:ascii="Times New Roman" w:hAnsi="Times New Roman"/>
          <w:sz w:val="28"/>
          <w:szCs w:val="28"/>
        </w:rPr>
        <w:t>финансирования на очередной финансовый год и плановый период» Паспорта подпрограммы «Обеспечение реализации муниципальной программы развития сельского хозяйства в Каратузском районе» изменить и изложить в новой редакции: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670"/>
      </w:tblGrid>
      <w:tr w:rsidR="001D1A40" w:rsidRPr="006C3465" w:rsidTr="00B43F10">
        <w:tc>
          <w:tcPr>
            <w:tcW w:w="4457" w:type="dxa"/>
          </w:tcPr>
          <w:p w:rsidR="001D1A40" w:rsidRPr="006C3465" w:rsidRDefault="001D1A40" w:rsidP="00F53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46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период 2022 – 2024 годов составит 12 </w:t>
            </w:r>
            <w:r w:rsidR="00FC67CF">
              <w:rPr>
                <w:rFonts w:ascii="Times New Roman" w:hAnsi="Times New Roman"/>
                <w:sz w:val="28"/>
                <w:szCs w:val="28"/>
              </w:rPr>
              <w:t>643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>,</w:t>
            </w:r>
            <w:r w:rsidR="00EC108F">
              <w:rPr>
                <w:rFonts w:ascii="Times New Roman" w:hAnsi="Times New Roman"/>
                <w:sz w:val="28"/>
                <w:szCs w:val="28"/>
              </w:rPr>
              <w:t>16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2022 год – 4 </w:t>
            </w:r>
            <w:r w:rsidR="00FC67CF">
              <w:rPr>
                <w:rFonts w:ascii="Times New Roman" w:hAnsi="Times New Roman"/>
                <w:sz w:val="28"/>
                <w:szCs w:val="28"/>
              </w:rPr>
              <w:t>543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>,</w:t>
            </w:r>
            <w:r w:rsidR="00EC108F">
              <w:rPr>
                <w:rFonts w:ascii="Times New Roman" w:hAnsi="Times New Roman"/>
                <w:sz w:val="28"/>
                <w:szCs w:val="28"/>
              </w:rPr>
              <w:t>76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FC67CF">
              <w:rPr>
                <w:rFonts w:ascii="Times New Roman" w:hAnsi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108F">
              <w:rPr>
                <w:rFonts w:ascii="Times New Roman" w:hAnsi="Times New Roman"/>
                <w:sz w:val="28"/>
                <w:szCs w:val="28"/>
              </w:rPr>
              <w:t>76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районного бюджета - 333,00 тыс. рублей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2023 год – 4 049,70 тыс. рублей: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краевого бюджета 3 716,70 тыс. рублей;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районного бюджета - 333,00 тыс. рублей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4F8C">
              <w:rPr>
                <w:rFonts w:ascii="Times New Roman" w:hAnsi="Times New Roman"/>
                <w:sz w:val="28"/>
                <w:szCs w:val="28"/>
              </w:rPr>
              <w:t xml:space="preserve"> год – 4 049,70 тыс. рублей: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краевого бюджета 3 716,70 тыс. рублей;</w:t>
            </w:r>
          </w:p>
          <w:p w:rsidR="001D1A40" w:rsidRPr="008D4F8C" w:rsidRDefault="001D1A40" w:rsidP="00674A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F8C">
              <w:rPr>
                <w:rFonts w:ascii="Times New Roman" w:hAnsi="Times New Roman"/>
                <w:sz w:val="28"/>
                <w:szCs w:val="28"/>
              </w:rPr>
              <w:t>средства районного бюджета - 333,00 тыс. рублей</w:t>
            </w:r>
          </w:p>
        </w:tc>
      </w:tr>
    </w:tbl>
    <w:p w:rsidR="00FC67CF" w:rsidRDefault="00F53C44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7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FC67CF" w:rsidRPr="007B2887">
        <w:rPr>
          <w:rFonts w:ascii="Times New Roman" w:hAnsi="Times New Roman"/>
          <w:sz w:val="28"/>
          <w:szCs w:val="28"/>
        </w:rPr>
        <w:t xml:space="preserve">Приложение </w:t>
      </w:r>
      <w:r w:rsidR="00FC67CF" w:rsidRPr="0008338E">
        <w:rPr>
          <w:rFonts w:ascii="Times New Roman" w:hAnsi="Times New Roman"/>
          <w:sz w:val="28"/>
          <w:szCs w:val="28"/>
        </w:rPr>
        <w:t xml:space="preserve">№ </w:t>
      </w:r>
      <w:r w:rsidR="00FC67CF">
        <w:rPr>
          <w:rFonts w:ascii="Times New Roman" w:hAnsi="Times New Roman"/>
          <w:sz w:val="28"/>
          <w:szCs w:val="28"/>
        </w:rPr>
        <w:t xml:space="preserve">2 </w:t>
      </w:r>
      <w:r w:rsidR="009B6E3B">
        <w:rPr>
          <w:rFonts w:ascii="Times New Roman" w:hAnsi="Times New Roman"/>
          <w:sz w:val="28"/>
          <w:szCs w:val="28"/>
        </w:rPr>
        <w:t xml:space="preserve">к подпрограмме </w:t>
      </w:r>
      <w:r w:rsidR="00FC67CF">
        <w:rPr>
          <w:rFonts w:ascii="Times New Roman" w:hAnsi="Times New Roman"/>
          <w:sz w:val="28"/>
          <w:szCs w:val="28"/>
        </w:rPr>
        <w:t>«Развитие малых форм хозяйствования в Каратузском районе»</w:t>
      </w:r>
      <w:r w:rsidR="009B6E3B">
        <w:rPr>
          <w:rFonts w:ascii="Times New Roman" w:hAnsi="Times New Roman"/>
          <w:sz w:val="28"/>
          <w:szCs w:val="28"/>
        </w:rPr>
        <w:t xml:space="preserve"> </w:t>
      </w:r>
      <w:r w:rsidR="009B6E3B" w:rsidRPr="0008338E">
        <w:rPr>
          <w:rFonts w:ascii="Times New Roman" w:hAnsi="Times New Roman"/>
          <w:sz w:val="28"/>
          <w:szCs w:val="28"/>
        </w:rPr>
        <w:t>изменить</w:t>
      </w:r>
      <w:r w:rsidR="009B6E3B" w:rsidRPr="007B2887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№</w:t>
      </w:r>
      <w:r w:rsidR="009B6E3B">
        <w:rPr>
          <w:rFonts w:ascii="Times New Roman" w:hAnsi="Times New Roman"/>
          <w:sz w:val="28"/>
          <w:szCs w:val="28"/>
        </w:rPr>
        <w:t xml:space="preserve"> 4</w:t>
      </w:r>
      <w:r w:rsidR="009B6E3B" w:rsidRPr="007B288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B6E3B">
        <w:rPr>
          <w:rFonts w:ascii="Times New Roman" w:hAnsi="Times New Roman"/>
          <w:sz w:val="28"/>
          <w:szCs w:val="28"/>
        </w:rPr>
        <w:t>.</w:t>
      </w:r>
    </w:p>
    <w:p w:rsidR="009B6E3B" w:rsidRDefault="009B6E3B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Приложение № 1 к подпрограмме</w:t>
      </w:r>
      <w:r w:rsidRPr="009B6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«Комплексное развитие сельских территорий»</w:t>
      </w:r>
      <w:r w:rsidRPr="009B6E3B">
        <w:rPr>
          <w:rFonts w:ascii="Times New Roman" w:hAnsi="Times New Roman"/>
          <w:sz w:val="28"/>
          <w:szCs w:val="28"/>
        </w:rPr>
        <w:t xml:space="preserve"> </w:t>
      </w:r>
      <w:r w:rsidRPr="0008338E">
        <w:rPr>
          <w:rFonts w:ascii="Times New Roman" w:hAnsi="Times New Roman"/>
          <w:sz w:val="28"/>
          <w:szCs w:val="28"/>
        </w:rPr>
        <w:t>изменить</w:t>
      </w:r>
      <w:r w:rsidRPr="007B2887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7B288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B6E3B" w:rsidRDefault="009B6E3B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Приложение № 2 к подпрограмме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«Комплексное развитие сельских территорий»</w:t>
      </w:r>
      <w:r>
        <w:rPr>
          <w:rFonts w:ascii="Times New Roman" w:hAnsi="Times New Roman"/>
          <w:sz w:val="28"/>
          <w:szCs w:val="28"/>
        </w:rPr>
        <w:t xml:space="preserve"> изменить и изложить в новой редакции, согласно приложению № 6 к настоящему постановлению.</w:t>
      </w:r>
    </w:p>
    <w:p w:rsidR="00F53C44" w:rsidRDefault="009B6E3B" w:rsidP="00F53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F53C44" w:rsidRPr="007B2887">
        <w:rPr>
          <w:rFonts w:ascii="Times New Roman" w:hAnsi="Times New Roman"/>
          <w:sz w:val="28"/>
          <w:szCs w:val="28"/>
        </w:rPr>
        <w:t xml:space="preserve">Приложение </w:t>
      </w:r>
      <w:r w:rsidR="00F53C44" w:rsidRPr="0008338E">
        <w:rPr>
          <w:rFonts w:ascii="Times New Roman" w:hAnsi="Times New Roman"/>
          <w:sz w:val="28"/>
          <w:szCs w:val="28"/>
        </w:rPr>
        <w:t xml:space="preserve">№ </w:t>
      </w:r>
      <w:r w:rsidR="00F53C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подпрограмме</w:t>
      </w:r>
      <w:r w:rsidR="00F53C44" w:rsidRPr="0008338E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развития сельского хозяйства в Каратузском районе» изменить</w:t>
      </w:r>
      <w:r w:rsidR="00F53C44" w:rsidRPr="007B2887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№</w:t>
      </w:r>
      <w:r w:rsidR="00F5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53C44" w:rsidRPr="007B288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53C44" w:rsidRPr="00B57E2F">
        <w:rPr>
          <w:rFonts w:ascii="Times New Roman" w:hAnsi="Times New Roman"/>
          <w:sz w:val="28"/>
          <w:szCs w:val="28"/>
        </w:rPr>
        <w:t>.</w:t>
      </w:r>
    </w:p>
    <w:p w:rsidR="00FE6ADE" w:rsidRPr="00C11C07" w:rsidRDefault="00FE6ADE" w:rsidP="00FE6A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сельского хозяйства администрации Каратузского района В.В. </w:t>
      </w: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>Дмитриева.</w:t>
      </w:r>
    </w:p>
    <w:p w:rsidR="00FE6ADE" w:rsidRDefault="00FE6ADE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4032" w:rsidRPr="00B57E2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</w:t>
      </w:r>
      <w:r w:rsidRPr="00C11C07">
        <w:rPr>
          <w:rFonts w:ascii="Times New Roman" w:hAnsi="Times New Roman"/>
          <w:sz w:val="28"/>
          <w:szCs w:val="28"/>
        </w:rPr>
        <w:t>.</w:t>
      </w:r>
    </w:p>
    <w:p w:rsidR="00F039E1" w:rsidRDefault="00F039E1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032" w:rsidRDefault="00D64032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4663" w:rsidRDefault="00F039E1" w:rsidP="00F03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</w:t>
      </w:r>
      <w:r w:rsidR="009B6E3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К.А. Тюнин</w:t>
      </w:r>
    </w:p>
    <w:p w:rsidR="001D1A40" w:rsidRDefault="001D1A40">
      <w:pPr>
        <w:rPr>
          <w:rFonts w:ascii="Times New Roman" w:hAnsi="Times New Roman"/>
          <w:sz w:val="28"/>
          <w:szCs w:val="28"/>
        </w:rPr>
      </w:pPr>
    </w:p>
    <w:p w:rsidR="001D1A40" w:rsidRDefault="001D1A40">
      <w:pPr>
        <w:rPr>
          <w:rFonts w:ascii="Times New Roman" w:hAnsi="Times New Roman"/>
          <w:sz w:val="28"/>
          <w:szCs w:val="28"/>
        </w:rPr>
        <w:sectPr w:rsidR="001D1A40" w:rsidSect="001D1A40">
          <w:pgSz w:w="11906" w:h="16838"/>
          <w:pgMar w:top="822" w:right="851" w:bottom="1134" w:left="992" w:header="709" w:footer="709" w:gutter="0"/>
          <w:cols w:space="720"/>
        </w:sectPr>
      </w:pPr>
    </w:p>
    <w:p w:rsidR="00DB6219" w:rsidRDefault="00024663" w:rsidP="00DB6219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9B6E3B">
        <w:rPr>
          <w:rFonts w:ascii="Times New Roman" w:hAnsi="Times New Roman"/>
        </w:rPr>
        <w:t xml:space="preserve"> </w:t>
      </w:r>
      <w:r w:rsidR="00DB6219">
        <w:rPr>
          <w:rFonts w:ascii="Times New Roman" w:hAnsi="Times New Roman"/>
        </w:rPr>
        <w:t>1 к п</w:t>
      </w:r>
      <w:r>
        <w:rPr>
          <w:rFonts w:ascii="Times New Roman" w:hAnsi="Times New Roman"/>
        </w:rPr>
        <w:t>остановлению</w:t>
      </w:r>
    </w:p>
    <w:p w:rsidR="00DB6219" w:rsidRDefault="00DB6219" w:rsidP="00DB6219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Каратузского района</w:t>
      </w:r>
    </w:p>
    <w:p w:rsidR="00024663" w:rsidRDefault="00DB6219" w:rsidP="00DB6219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16</w:t>
      </w:r>
      <w:r w:rsidR="00024663">
        <w:rPr>
          <w:rFonts w:ascii="Times New Roman" w:hAnsi="Times New Roman"/>
        </w:rPr>
        <w:t>.0</w:t>
      </w:r>
      <w:r w:rsidR="00A0786E">
        <w:rPr>
          <w:rFonts w:ascii="Times New Roman" w:hAnsi="Times New Roman"/>
        </w:rPr>
        <w:t>6</w:t>
      </w:r>
      <w:r w:rsidR="00024663">
        <w:rPr>
          <w:rFonts w:ascii="Times New Roman" w:hAnsi="Times New Roman"/>
        </w:rPr>
        <w:t>.202</w:t>
      </w:r>
      <w:r w:rsidR="001D1A40">
        <w:rPr>
          <w:rFonts w:ascii="Times New Roman" w:hAnsi="Times New Roman"/>
        </w:rPr>
        <w:t>2</w:t>
      </w:r>
      <w:r w:rsidR="0002466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467</w:t>
      </w:r>
      <w:r w:rsidR="00024663">
        <w:rPr>
          <w:rFonts w:ascii="Times New Roman" w:hAnsi="Times New Roman"/>
        </w:rPr>
        <w:t>-п</w:t>
      </w: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A0786E" w:rsidRPr="002A1A54" w:rsidRDefault="00A0786E" w:rsidP="00A078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A1A54">
        <w:rPr>
          <w:rFonts w:ascii="Times New Roman" w:eastAsia="Times New Roman" w:hAnsi="Times New Roman"/>
          <w:lang w:eastAsia="ru-RU"/>
        </w:rPr>
        <w:t>Приложение № 1</w:t>
      </w:r>
    </w:p>
    <w:p w:rsidR="00A0786E" w:rsidRPr="002A1A54" w:rsidRDefault="00A0786E" w:rsidP="00A078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A1A54">
        <w:rPr>
          <w:rFonts w:ascii="Times New Roman" w:eastAsia="Times New Roman" w:hAnsi="Times New Roman"/>
          <w:lang w:eastAsia="ru-RU"/>
        </w:rPr>
        <w:t>к паспорту</w:t>
      </w:r>
    </w:p>
    <w:p w:rsidR="00A0786E" w:rsidRPr="002A1A54" w:rsidRDefault="00A0786E" w:rsidP="00A078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A1A54">
        <w:rPr>
          <w:rFonts w:ascii="Times New Roman" w:eastAsia="Times New Roman" w:hAnsi="Times New Roman"/>
          <w:lang w:eastAsia="ru-RU"/>
        </w:rPr>
        <w:t>муниципальной программы</w:t>
      </w:r>
    </w:p>
    <w:p w:rsidR="00A0786E" w:rsidRPr="002A1A54" w:rsidRDefault="00A0786E" w:rsidP="00A078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A1A54">
        <w:rPr>
          <w:rFonts w:ascii="Times New Roman" w:eastAsia="Times New Roman" w:hAnsi="Times New Roman"/>
          <w:lang w:eastAsia="ru-RU"/>
        </w:rPr>
        <w:t>«Развитие сельского хозяйства</w:t>
      </w:r>
    </w:p>
    <w:p w:rsidR="00A0786E" w:rsidRPr="002A1A54" w:rsidRDefault="00A0786E" w:rsidP="00A078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A1A54">
        <w:rPr>
          <w:rFonts w:ascii="Times New Roman" w:eastAsia="Times New Roman" w:hAnsi="Times New Roman"/>
          <w:lang w:eastAsia="ru-RU"/>
        </w:rPr>
        <w:t xml:space="preserve"> в Каратузском районе»</w:t>
      </w:r>
    </w:p>
    <w:p w:rsidR="00A0786E" w:rsidRPr="006C3465" w:rsidRDefault="00A0786E" w:rsidP="00A0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P885"/>
      <w:bookmarkEnd w:id="0"/>
      <w:r w:rsidRPr="002A1A54">
        <w:rPr>
          <w:rFonts w:ascii="Times New Roman" w:eastAsia="Times New Roman" w:hAnsi="Times New Roman"/>
          <w:lang w:eastAsia="ru-RU"/>
        </w:rPr>
        <w:t>ПЕРЕЧЕНЬ</w:t>
      </w:r>
    </w:p>
    <w:p w:rsidR="00A0786E" w:rsidRPr="00CA75B7" w:rsidRDefault="00A0786E" w:rsidP="00A0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B7">
        <w:rPr>
          <w:rFonts w:ascii="Times New Roman" w:eastAsia="Times New Roman" w:hAnsi="Times New Roman"/>
          <w:sz w:val="24"/>
          <w:szCs w:val="24"/>
          <w:lang w:eastAsia="ru-RU"/>
        </w:rPr>
        <w:t>ЦЕЛЕВЫХ ПОКАЗАТЕЛЕЙ МУНИЦИПАЛЬНОЙ ПРОГРАММЫ КАРАТУЗСКОГО РАЙОНА</w:t>
      </w:r>
    </w:p>
    <w:p w:rsidR="00A0786E" w:rsidRPr="00CA75B7" w:rsidRDefault="00A0786E" w:rsidP="00A0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B7">
        <w:rPr>
          <w:rFonts w:ascii="Times New Roman" w:eastAsia="Times New Roman" w:hAnsi="Times New Roman"/>
          <w:sz w:val="24"/>
          <w:szCs w:val="24"/>
          <w:lang w:eastAsia="ru-RU"/>
        </w:rPr>
        <w:t>С УКАЗАНИЕМ ПЛАНИРУЕМЫХ К ДОСТИЖЕНИЮ ЗНАЧЕНИЙ</w:t>
      </w:r>
    </w:p>
    <w:p w:rsidR="00A0786E" w:rsidRPr="00CA75B7" w:rsidRDefault="00A0786E" w:rsidP="00A0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B7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5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A0786E" w:rsidRPr="00CA75B7" w:rsidRDefault="00A0786E" w:rsidP="00A0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B7">
        <w:rPr>
          <w:rFonts w:ascii="Times New Roman" w:eastAsia="Times New Roman" w:hAnsi="Times New Roman"/>
          <w:sz w:val="24"/>
          <w:szCs w:val="24"/>
          <w:lang w:eastAsia="ru-RU"/>
        </w:rPr>
        <w:t>КАРАТУЗСКОГО РАЙОНА</w:t>
      </w:r>
    </w:p>
    <w:p w:rsidR="00A0786E" w:rsidRPr="00CA75B7" w:rsidRDefault="00A0786E" w:rsidP="00A0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86E" w:rsidRPr="006C3465" w:rsidRDefault="00A0786E" w:rsidP="00A0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600"/>
        <w:gridCol w:w="2525"/>
        <w:gridCol w:w="1179"/>
        <w:gridCol w:w="1439"/>
        <w:gridCol w:w="804"/>
        <w:gridCol w:w="804"/>
        <w:gridCol w:w="804"/>
        <w:gridCol w:w="836"/>
        <w:gridCol w:w="836"/>
        <w:gridCol w:w="837"/>
        <w:gridCol w:w="820"/>
        <w:gridCol w:w="820"/>
        <w:gridCol w:w="820"/>
        <w:gridCol w:w="820"/>
        <w:gridCol w:w="820"/>
        <w:gridCol w:w="780"/>
        <w:gridCol w:w="616"/>
      </w:tblGrid>
      <w:tr w:rsidR="00A0786E" w:rsidRPr="000C7955" w:rsidTr="00DB6219">
        <w:trPr>
          <w:trHeight w:val="4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Цели, целевые показатели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Год, предшествующий реализации муниципальной программы 2013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Годы реализации муниципальной программы</w:t>
            </w:r>
          </w:p>
        </w:tc>
      </w:tr>
      <w:tr w:rsidR="00A0786E" w:rsidRPr="000C7955" w:rsidTr="00DB6219">
        <w:trPr>
          <w:trHeight w:val="12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годы до конца реализации муниципальной программы </w:t>
            </w:r>
          </w:p>
        </w:tc>
      </w:tr>
      <w:tr w:rsidR="00A0786E" w:rsidRPr="000C7955" w:rsidTr="00DB6219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0786E" w:rsidRPr="000C7955" w:rsidTr="00DB6219">
        <w:trPr>
          <w:trHeight w:val="225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Цель: развитие сельских территорий, рост занятости и уровня жизни сельского населения</w:t>
            </w:r>
          </w:p>
        </w:tc>
      </w:tr>
      <w:tr w:rsidR="00A0786E" w:rsidRPr="000C7955" w:rsidTr="00DB621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101,7</w:t>
            </w:r>
          </w:p>
        </w:tc>
      </w:tr>
      <w:tr w:rsidR="00A0786E" w:rsidRPr="000C7955" w:rsidTr="00DB621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</w:tr>
      <w:tr w:rsidR="00A0786E" w:rsidRPr="000C7955" w:rsidTr="00DB621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A0786E" w:rsidRPr="000C7955" w:rsidTr="00DB621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рентабельность сельскохозяйственных организаций (с учетом субсидий)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-39,9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-329,9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A0786E" w:rsidRPr="000C7955" w:rsidTr="00DB6219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молодых семей и молодых специалистов, проживающих в сельской местности и улучшивших жилищные условия, от общего количества изъявивших желание улучшить жилищные условия с муниципальной поддержкой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A0786E" w:rsidRPr="000C7955" w:rsidTr="00DB621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зерна (в весе после доработки)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40242,9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31106,62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22025,4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33706,4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34034,1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34383,5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35064,4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36085,6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45130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картофеля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30073,7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33034,3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33069,7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10555,74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11969,59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10739,2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9731,4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9828,7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10023,3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41480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овощей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4625,5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1863,98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Поголовье </w:t>
            </w:r>
            <w:proofErr w:type="gramStart"/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крупно-рогатого</w:t>
            </w:r>
            <w:proofErr w:type="gramEnd"/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скота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6071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Поголовье коров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2563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Поголовье свиней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7898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Поголовье овец и коз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1782</w:t>
            </w:r>
          </w:p>
        </w:tc>
      </w:tr>
      <w:tr w:rsidR="00A0786E" w:rsidRPr="000C7955" w:rsidTr="00DB621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скота и птицы на убой в живом весе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5120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молока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тн.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13430</w:t>
            </w:r>
          </w:p>
        </w:tc>
      </w:tr>
      <w:tr w:rsidR="00A0786E" w:rsidRPr="000C7955" w:rsidTr="00DB621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яиц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тыс. 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6E" w:rsidRPr="000C7955" w:rsidRDefault="00A0786E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2860</w:t>
            </w:r>
          </w:p>
        </w:tc>
      </w:tr>
    </w:tbl>
    <w:p w:rsidR="00A0786E" w:rsidRDefault="00A0786E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A0786E" w:rsidRDefault="00A0786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6219" w:rsidRDefault="00DB6219" w:rsidP="00DB6219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 к постановлению</w:t>
      </w:r>
    </w:p>
    <w:p w:rsidR="00DB6219" w:rsidRDefault="00DB6219" w:rsidP="00DB6219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Каратузского района</w:t>
      </w:r>
    </w:p>
    <w:p w:rsidR="00DB6219" w:rsidRDefault="00DB6219" w:rsidP="00DB6219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16.06.2022 № 467-п</w:t>
      </w:r>
    </w:p>
    <w:p w:rsidR="00A0786E" w:rsidRDefault="00A0786E" w:rsidP="00A078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Приложение № 1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к муниципальной программе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bookmarkStart w:id="1" w:name="P1180"/>
      <w:bookmarkEnd w:id="1"/>
      <w:r w:rsidRPr="002A1A54">
        <w:rPr>
          <w:rFonts w:ascii="Times New Roman" w:hAnsi="Times New Roman"/>
        </w:rPr>
        <w:t>ИНФОРМАЦИЯ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О РЕСУРСНОМ ОБЕСПЕЧЕНИИ МУНИЦИПАЛЬНОЙ ПРОГРАММЫ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КАРАТУЗСКОГО РАЙОНА ЗА СЧЕТ СРЕДСТВ РАЙОННОГО БЮДЖЕТА,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 ТОМ ЧИСЛЕ СРЕДСТВ, ПОСТУПИВШИХ ИЗ БЮДЖЕТОВ ДРУГИХ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2A1A54">
        <w:rPr>
          <w:rFonts w:ascii="Times New Roman" w:hAnsi="Times New Roman"/>
        </w:rPr>
        <w:t xml:space="preserve">УРОВНЕЙ БЮДЖЕТНОЙ СИСТЕМЫ </w:t>
      </w:r>
      <w:r w:rsidRPr="002A1A54">
        <w:rPr>
          <w:rFonts w:ascii="Times New Roman" w:hAnsi="Times New Roman"/>
          <w:szCs w:val="20"/>
        </w:rPr>
        <w:t>И БЮДЖЕТОВ ГОСУДАРСТВЕННЫХ</w:t>
      </w:r>
    </w:p>
    <w:p w:rsidR="00024663" w:rsidRPr="002A1A54" w:rsidRDefault="00024663" w:rsidP="00024663">
      <w:pPr>
        <w:spacing w:after="0" w:line="240" w:lineRule="auto"/>
        <w:jc w:val="center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ВНЕБЮДЖЕТНЫХ ФОНДОВ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4"/>
        <w:gridCol w:w="1752"/>
        <w:gridCol w:w="3528"/>
        <w:gridCol w:w="2428"/>
        <w:gridCol w:w="916"/>
        <w:gridCol w:w="870"/>
        <w:gridCol w:w="683"/>
        <w:gridCol w:w="616"/>
        <w:gridCol w:w="1451"/>
        <w:gridCol w:w="1272"/>
        <w:gridCol w:w="1184"/>
        <w:gridCol w:w="946"/>
      </w:tblGrid>
      <w:tr w:rsidR="00A3360C" w:rsidRPr="00A0786E" w:rsidTr="00DB6219">
        <w:trPr>
          <w:trHeight w:val="8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A0786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0786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Очередной финансовый год – 2022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Первый год планового периода - 2023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Второй год планового периода – 2024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Итого на период 2022 – 2024 годов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A0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360C" w:rsidRPr="00A0786E" w:rsidTr="00DB621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A3360C" w:rsidRPr="00A0786E" w:rsidTr="00DB6219">
        <w:trPr>
          <w:trHeight w:val="362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6653,</w:t>
            </w:r>
            <w:r w:rsidR="00767102">
              <w:rPr>
                <w:rFonts w:ascii="Times New Roman" w:eastAsia="Times New Roman" w:hAnsi="Times New Roman"/>
                <w:lang w:eastAsia="ru-RU"/>
              </w:rPr>
              <w:t>1</w:t>
            </w:r>
            <w:r w:rsidR="00EC10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17387,</w:t>
            </w:r>
            <w:r w:rsidR="00767102">
              <w:rPr>
                <w:rFonts w:ascii="Times New Roman" w:eastAsia="Times New Roman" w:hAnsi="Times New Roman"/>
                <w:lang w:eastAsia="ru-RU"/>
              </w:rPr>
              <w:t>1</w:t>
            </w:r>
            <w:r w:rsidR="00EC10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6653,</w:t>
            </w:r>
            <w:r w:rsidR="00767102">
              <w:rPr>
                <w:rFonts w:ascii="Times New Roman" w:eastAsia="Times New Roman" w:hAnsi="Times New Roman"/>
                <w:lang w:eastAsia="ru-RU"/>
              </w:rPr>
              <w:t>1</w:t>
            </w:r>
            <w:r w:rsidR="00EC10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5367,00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17387,</w:t>
            </w:r>
            <w:r w:rsidR="00767102">
              <w:rPr>
                <w:rFonts w:ascii="Times New Roman" w:eastAsia="Times New Roman" w:hAnsi="Times New Roman"/>
                <w:lang w:eastAsia="ru-RU"/>
              </w:rPr>
              <w:t>1</w:t>
            </w:r>
            <w:r w:rsidR="00EC10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3360C" w:rsidRPr="00A0786E" w:rsidTr="00DB6219">
        <w:trPr>
          <w:trHeight w:val="103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875937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anchor="RANGE!P3508" w:history="1">
              <w:r w:rsidR="00A3360C" w:rsidRPr="00A0786E">
                <w:rPr>
                  <w:rFonts w:ascii="Times New Roman" w:eastAsia="Times New Roman" w:hAnsi="Times New Roman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D230D3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  <w:r w:rsidR="00A3360C" w:rsidRPr="00A0786E">
              <w:rPr>
                <w:rFonts w:ascii="Times New Roman" w:eastAsia="Times New Roman" w:hAnsi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D230D3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  <w:r w:rsidRPr="00A0786E">
              <w:rPr>
                <w:rFonts w:ascii="Times New Roman" w:eastAsia="Times New Roman" w:hAnsi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D230D3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  <w:r w:rsidRPr="00A0786E">
              <w:rPr>
                <w:rFonts w:ascii="Times New Roman" w:eastAsia="Times New Roman" w:hAnsi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D230D3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  <w:r w:rsidRPr="00A0786E">
              <w:rPr>
                <w:rFonts w:ascii="Times New Roman" w:eastAsia="Times New Roman" w:hAnsi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A3360C" w:rsidRPr="00A0786E" w:rsidTr="00DB6219">
        <w:trPr>
          <w:trHeight w:val="13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875937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anchor="RANGE!P3759" w:history="1">
              <w:r w:rsidR="00A3360C" w:rsidRPr="00A0786E">
                <w:rPr>
                  <w:rFonts w:ascii="Times New Roman" w:eastAsia="Times New Roman" w:hAnsi="Times New Roman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0C" w:rsidRPr="00A0786E" w:rsidRDefault="00A3360C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3</w:t>
            </w:r>
            <w:r w:rsidR="00D230D3">
              <w:rPr>
                <w:rFonts w:ascii="Times New Roman" w:eastAsia="Times New Roman" w:hAnsi="Times New Roman"/>
                <w:lang w:eastAsia="ru-RU"/>
              </w:rPr>
              <w:t>6</w:t>
            </w:r>
            <w:r w:rsidRPr="00A0786E">
              <w:rPr>
                <w:rFonts w:ascii="Times New Roman" w:eastAsia="Times New Roman" w:hAnsi="Times New Roman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15</w:t>
            </w:r>
            <w:r w:rsidR="00D230D3">
              <w:rPr>
                <w:rFonts w:ascii="Times New Roman" w:eastAsia="Times New Roman" w:hAnsi="Times New Roman"/>
                <w:lang w:eastAsia="ru-RU"/>
              </w:rPr>
              <w:t>6</w:t>
            </w:r>
            <w:r w:rsidRPr="00A0786E">
              <w:rPr>
                <w:rFonts w:ascii="Times New Roman" w:eastAsia="Times New Roman" w:hAnsi="Times New Roman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D230D3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A0786E">
              <w:rPr>
                <w:rFonts w:ascii="Times New Roman" w:eastAsia="Times New Roman" w:hAnsi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15</w:t>
            </w:r>
            <w:r w:rsidR="00D230D3">
              <w:rPr>
                <w:rFonts w:ascii="Times New Roman" w:eastAsia="Times New Roman" w:hAnsi="Times New Roman"/>
                <w:lang w:eastAsia="ru-RU"/>
              </w:rPr>
              <w:t>6</w:t>
            </w:r>
            <w:r w:rsidRPr="00A0786E">
              <w:rPr>
                <w:rFonts w:ascii="Times New Roman" w:eastAsia="Times New Roman" w:hAnsi="Times New Roman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875937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anchor="RANGE!P3759" w:history="1">
              <w:r w:rsidR="00A3360C" w:rsidRPr="00A0786E">
                <w:rPr>
                  <w:rFonts w:ascii="Times New Roman" w:eastAsia="Times New Roman" w:hAnsi="Times New Roman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4543,</w:t>
            </w:r>
            <w:r w:rsidR="00EC108F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12643,</w:t>
            </w:r>
            <w:r w:rsidR="00EC108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4543,</w:t>
            </w:r>
            <w:r w:rsidR="00EC108F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4049,70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12643,</w:t>
            </w:r>
            <w:r w:rsidR="00EC108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Мероприятие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proofErr w:type="gramStart"/>
            <w:r w:rsidRPr="00A0786E">
              <w:rPr>
                <w:rFonts w:ascii="Times New Roman" w:eastAsia="Times New Roman" w:hAnsi="Times New Roman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674,00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2008,60</w:t>
            </w:r>
          </w:p>
        </w:tc>
      </w:tr>
      <w:tr w:rsidR="00A3360C" w:rsidRPr="00A0786E" w:rsidTr="00DB6219">
        <w:trPr>
          <w:trHeight w:val="7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3360C" w:rsidRPr="00A0786E" w:rsidTr="00DB6219">
        <w:trPr>
          <w:trHeight w:val="9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674,00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667,30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2008,60</w:t>
            </w:r>
          </w:p>
        </w:tc>
      </w:tr>
      <w:tr w:rsidR="00A3360C" w:rsidRPr="00A0786E" w:rsidTr="00DB6219">
        <w:trPr>
          <w:trHeight w:val="123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Мероприятие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Приобретение гербицидов сплошного действия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  <w:tr w:rsidR="00A3360C" w:rsidRPr="00A0786E" w:rsidTr="00DB6219">
        <w:trPr>
          <w:trHeight w:val="6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3360C" w:rsidRPr="00A0786E" w:rsidTr="00DB6219">
        <w:trPr>
          <w:trHeight w:val="64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администрация Каратузского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0C" w:rsidRPr="00A0786E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86E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</w:tr>
    </w:tbl>
    <w:p w:rsidR="00024663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663" w:rsidRDefault="00024663" w:rsidP="00024663">
      <w:pPr>
        <w:widowControl w:val="0"/>
        <w:autoSpaceDE w:val="0"/>
        <w:autoSpaceDN w:val="0"/>
        <w:spacing w:after="0" w:line="240" w:lineRule="auto"/>
        <w:ind w:left="9072"/>
        <w:rPr>
          <w:rFonts w:ascii="Times New Roman" w:hAnsi="Times New Roman"/>
          <w:sz w:val="20"/>
          <w:szCs w:val="20"/>
        </w:rPr>
        <w:sectPr w:rsidR="00024663" w:rsidSect="00F53C44">
          <w:pgSz w:w="16838" w:h="11906" w:orient="landscape"/>
          <w:pgMar w:top="992" w:right="822" w:bottom="851" w:left="1134" w:header="709" w:footer="709" w:gutter="0"/>
          <w:cols w:space="720"/>
        </w:sectPr>
      </w:pP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постановлению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Каратузского района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16.06.2022 № 467-п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Приложение № 2 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к муниципальной программе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«Развитие сельского хозяйства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 xml:space="preserve"> в Каратузском районе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1583"/>
      <w:bookmarkStart w:id="3" w:name="P1151"/>
      <w:bookmarkEnd w:id="2"/>
      <w:bookmarkEnd w:id="3"/>
      <w:r w:rsidRPr="002A1A54">
        <w:rPr>
          <w:rFonts w:ascii="Times New Roman" w:hAnsi="Times New Roman"/>
          <w:sz w:val="24"/>
          <w:szCs w:val="24"/>
        </w:rPr>
        <w:t>ИНФОРМАЦИЯ</w:t>
      </w:r>
      <w:r w:rsidR="00DB6219">
        <w:rPr>
          <w:rFonts w:ascii="Times New Roman" w:hAnsi="Times New Roman"/>
          <w:sz w:val="24"/>
          <w:szCs w:val="24"/>
        </w:rPr>
        <w:t xml:space="preserve"> </w:t>
      </w:r>
      <w:r w:rsidRPr="002A1A54">
        <w:rPr>
          <w:rFonts w:ascii="Times New Roman" w:hAnsi="Times New Roman"/>
          <w:sz w:val="24"/>
          <w:szCs w:val="24"/>
        </w:rPr>
        <w:t>ОБ ИСТОЧНИКАХ ФИНАНСИРОВАНИЯ ПОДПРОГРАММ, ОТДЕЛЬНЫХ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A54">
        <w:rPr>
          <w:rFonts w:ascii="Times New Roman" w:hAnsi="Times New Roman"/>
          <w:sz w:val="24"/>
          <w:szCs w:val="24"/>
        </w:rPr>
        <w:t>МЕРОПРИЯТИЙ МУНИЦИПАЛЬНОЙ ПРОГРАММЫ КАРАТУЗСКОГО РАЙОНА</w:t>
      </w:r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1A54">
        <w:rPr>
          <w:rFonts w:ascii="Times New Roman" w:hAnsi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024663" w:rsidRPr="002A1A54" w:rsidRDefault="00024663" w:rsidP="000246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2A1A54">
        <w:rPr>
          <w:rFonts w:ascii="Times New Roman" w:hAnsi="Times New Roman"/>
        </w:rPr>
        <w:t>(тыс. рублей)</w:t>
      </w: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620"/>
        <w:gridCol w:w="1780"/>
        <w:gridCol w:w="4580"/>
        <w:gridCol w:w="4078"/>
        <w:gridCol w:w="1360"/>
        <w:gridCol w:w="1300"/>
        <w:gridCol w:w="1260"/>
        <w:gridCol w:w="1182"/>
      </w:tblGrid>
      <w:tr w:rsidR="00A3360C" w:rsidRPr="00A3360C" w:rsidTr="00DB6219">
        <w:trPr>
          <w:trHeight w:val="6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4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 – 2022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 – 2023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 – 2024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 2022 – 2024 годов</w:t>
            </w:r>
          </w:p>
        </w:tc>
      </w:tr>
      <w:tr w:rsidR="00A3360C" w:rsidRPr="00A3360C" w:rsidTr="00DB6219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360C" w:rsidRPr="00A3360C" w:rsidTr="00DB6219">
        <w:trPr>
          <w:trHeight w:val="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Каратузского района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сельского хозяйства в Каратузском районе"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6653,</w:t>
            </w:r>
            <w:r w:rsidR="007671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C1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17387,</w:t>
            </w:r>
            <w:r w:rsidR="007671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C1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4884,</w:t>
            </w:r>
            <w:r w:rsidR="00EC1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13652,</w:t>
            </w:r>
            <w:r w:rsidR="00EC1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1768,</w:t>
            </w:r>
            <w:r w:rsidR="007671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3734,</w:t>
            </w:r>
            <w:r w:rsidR="007671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</w:tr>
      <w:tr w:rsidR="00A3360C" w:rsidRPr="00A3360C" w:rsidTr="00DB621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875937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9" w:anchor="RANGE!P3759" w:history="1">
              <w:r w:rsidR="00A3360C" w:rsidRPr="00A3360C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«Развитие малых форм хозяйствования в Каратузском районе»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D230D3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D230D3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1024,20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D230D3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D230D3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1024,20</w:t>
            </w:r>
          </w:p>
        </w:tc>
      </w:tr>
      <w:tr w:rsidR="00A3360C" w:rsidRPr="00A3360C" w:rsidTr="00DB621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875937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0" w:anchor="RANGE!P3759" w:history="1">
              <w:r w:rsidR="00A3360C" w:rsidRPr="00A3360C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D230D3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D230D3"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</w:t>
            </w:r>
            <w:r w:rsidR="00D230D3"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D230D3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D230D3" w:rsidRDefault="00A3360C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D230D3"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</w:t>
            </w:r>
            <w:r w:rsidR="00D230D3" w:rsidRPr="00D230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A3360C" w:rsidRPr="00A3360C" w:rsidTr="00DB621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875937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1" w:anchor="RANGE!P2072" w:history="1">
              <w:r w:rsidR="00A3360C" w:rsidRPr="00A3360C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Подпрограмма  </w:t>
              </w:r>
            </w:hyperlink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4543,</w:t>
            </w:r>
            <w:r w:rsidR="00EC1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12643,</w:t>
            </w:r>
            <w:r w:rsidR="00EC1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4210,</w:t>
            </w:r>
            <w:r w:rsidR="00EC1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11644,</w:t>
            </w:r>
            <w:r w:rsidR="00EC1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999,00</w:t>
            </w:r>
          </w:p>
        </w:tc>
      </w:tr>
      <w:tr w:rsidR="00A3360C" w:rsidRPr="00A3360C" w:rsidTr="00DB621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субвенции на выполнение отдельных государственных полномочий по организации  мероприятий при осуществлении деятельности по обращению</w:t>
            </w:r>
            <w:proofErr w:type="gramEnd"/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2008,60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2008,60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6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45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гербицидов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360C" w:rsidRPr="00A3360C" w:rsidTr="00DB6219">
        <w:trPr>
          <w:trHeight w:val="28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A3360C" w:rsidRPr="00A3360C" w:rsidTr="00DB6219">
        <w:trPr>
          <w:trHeight w:val="6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бюджеты сельских поселений Каратузского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60C" w:rsidRPr="00A3360C" w:rsidRDefault="00A3360C" w:rsidP="00A3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6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к постановлению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Каратузского района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16.06.2022 № 467-п</w:t>
      </w:r>
    </w:p>
    <w:p w:rsidR="00DB6219" w:rsidRDefault="00DB6219" w:rsidP="000E1131">
      <w:pPr>
        <w:spacing w:after="0" w:line="240" w:lineRule="auto"/>
        <w:jc w:val="right"/>
        <w:rPr>
          <w:rFonts w:ascii="Times New Roman" w:hAnsi="Times New Roman"/>
        </w:rPr>
      </w:pPr>
    </w:p>
    <w:p w:rsidR="000E1131" w:rsidRDefault="000E1131" w:rsidP="000E1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9B6E3B" w:rsidRDefault="009B6E3B" w:rsidP="000E1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«Развитие малых форм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хозяйствования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Каратузском районе»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1D1A40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1017"/>
        <w:gridCol w:w="2545"/>
        <w:gridCol w:w="1445"/>
        <w:gridCol w:w="940"/>
        <w:gridCol w:w="938"/>
        <w:gridCol w:w="1439"/>
        <w:gridCol w:w="931"/>
        <w:gridCol w:w="1175"/>
        <w:gridCol w:w="936"/>
        <w:gridCol w:w="880"/>
        <w:gridCol w:w="1291"/>
        <w:gridCol w:w="2523"/>
      </w:tblGrid>
      <w:tr w:rsidR="00767102" w:rsidRPr="00767102" w:rsidTr="00767102">
        <w:trPr>
          <w:trHeight w:val="30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67102" w:rsidRPr="00767102" w:rsidTr="00767102">
        <w:trPr>
          <w:trHeight w:val="120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102" w:rsidRPr="00767102" w:rsidTr="00767102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67102" w:rsidRPr="00767102" w:rsidTr="00767102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подпрограммы:  поддержка и дальнейшее развитие малых форм хозяйствования на селе</w:t>
            </w:r>
          </w:p>
        </w:tc>
      </w:tr>
      <w:tr w:rsidR="00767102" w:rsidRPr="00767102" w:rsidTr="00767102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подпрограммы: Создание дополнительных мер муниципальной поддержки малых форм хозяйствования. </w:t>
            </w:r>
          </w:p>
        </w:tc>
      </w:tr>
      <w:tr w:rsidR="00767102" w:rsidRPr="00767102" w:rsidTr="00767102">
        <w:trPr>
          <w:trHeight w:val="20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 на территории Каратузского района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1610016040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D230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D23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D230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D23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Снижение затрат на содержание сельскохозяйственных животных на 30 %, рост поголовья сельскохозяйственных животных на 1 %</w:t>
            </w:r>
          </w:p>
        </w:tc>
      </w:tr>
      <w:tr w:rsidR="00767102" w:rsidRPr="00767102" w:rsidTr="00767102">
        <w:trPr>
          <w:trHeight w:val="15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фактически понесенных затрат по приобретению крупного рогатого скота гражданам, ведущим личное подсобное хозяйство на территории Каратузского района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1610016100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 числа граждан выращивающих крупный рогатый скот на 6 человек</w:t>
            </w:r>
          </w:p>
        </w:tc>
      </w:tr>
      <w:tr w:rsidR="00767102" w:rsidRPr="00767102" w:rsidTr="00767102">
        <w:trPr>
          <w:trHeight w:val="300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D230D3" w:rsidP="00D230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  <w:r w:rsidR="00767102"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D230D3" w:rsidP="00D230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  <w:r w:rsidR="00767102"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7102" w:rsidRPr="00767102" w:rsidTr="00767102">
        <w:trPr>
          <w:trHeight w:val="30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7102" w:rsidRPr="00767102" w:rsidTr="00767102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D230D3" w:rsidP="00D230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  <w:r w:rsidR="00767102"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D230D3" w:rsidP="00D230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  <w:r w:rsidR="00767102"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02" w:rsidRPr="00767102" w:rsidRDefault="00767102" w:rsidP="00767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85168" w:rsidRDefault="0068516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 постановлению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Каратузского района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16.06.2022 № 467-п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</w:t>
      </w:r>
    </w:p>
    <w:p w:rsidR="000E1131" w:rsidRDefault="000E1131" w:rsidP="000E1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«Комплексное развитие сельских территорий»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ЗНАЧЕНИЯ ПОКАЗАТЕЛЕЙ РЕЗУЛЬТАТИВНОСТИ ПОДПРОГРАММЫ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83"/>
        <w:gridCol w:w="709"/>
        <w:gridCol w:w="3260"/>
        <w:gridCol w:w="1842"/>
        <w:gridCol w:w="1694"/>
        <w:gridCol w:w="6"/>
        <w:gridCol w:w="1412"/>
        <w:gridCol w:w="6"/>
        <w:gridCol w:w="1541"/>
      </w:tblGrid>
      <w:tr w:rsidR="000E1131" w:rsidTr="000E113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0E1131" w:rsidTr="000E113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Default="000E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Default="000E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Default="000E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Default="000E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ind w:left="-385" w:firstLine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обеспечения доступным и комфортным жильем сельского населения.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подпрограммы: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благоустройства сельских территорий</w:t>
            </w:r>
          </w:p>
        </w:tc>
      </w:tr>
      <w:tr w:rsidR="000E1131" w:rsidTr="000E11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1" w:rsidRDefault="000E1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131" w:rsidRDefault="000E1131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0E1131" w:rsidRDefault="000E11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к постановлению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Каратузского района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16.06.2022 № 467-п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</w:t>
      </w:r>
    </w:p>
    <w:p w:rsidR="000E1131" w:rsidRDefault="000E1131" w:rsidP="000E11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«Комплексное развитие сельских территорий»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p w:rsidR="000E1131" w:rsidRPr="00C6664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641">
        <w:rPr>
          <w:rFonts w:ascii="Times New Roman" w:hAnsi="Times New Roman"/>
          <w:sz w:val="24"/>
          <w:szCs w:val="24"/>
        </w:rPr>
        <w:t>ПЕРЕЧЕНЬ</w:t>
      </w:r>
    </w:p>
    <w:p w:rsidR="000E1131" w:rsidRPr="00C66641" w:rsidRDefault="000E1131" w:rsidP="000E11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641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hAnsi="Times New Roman"/>
        </w:rPr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878"/>
        <w:gridCol w:w="4374"/>
        <w:gridCol w:w="1445"/>
        <w:gridCol w:w="743"/>
        <w:gridCol w:w="635"/>
        <w:gridCol w:w="1127"/>
        <w:gridCol w:w="618"/>
        <w:gridCol w:w="736"/>
        <w:gridCol w:w="787"/>
        <w:gridCol w:w="821"/>
        <w:gridCol w:w="1174"/>
        <w:gridCol w:w="2680"/>
      </w:tblGrid>
      <w:tr w:rsidR="000E1131" w:rsidRPr="000E1131" w:rsidTr="00DB6219">
        <w:trPr>
          <w:trHeight w:val="25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E1131" w:rsidRPr="000E1131" w:rsidTr="00DB6219">
        <w:trPr>
          <w:trHeight w:val="144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1131" w:rsidRPr="000E1131" w:rsidTr="00DB6219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E1131" w:rsidRPr="000E1131" w:rsidTr="00DB6219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0E1131" w:rsidRPr="000E1131" w:rsidTr="00DB6219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Создание условий для обеспечения доступным и комфортным жильем сельского населения</w:t>
            </w:r>
          </w:p>
        </w:tc>
      </w:tr>
      <w:tr w:rsidR="000E1131" w:rsidRPr="000E1131" w:rsidTr="00DB6219">
        <w:trPr>
          <w:trHeight w:val="26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Расходные обязательства  по </w:t>
            </w: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софинансированию</w:t>
            </w:r>
            <w:proofErr w:type="spell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жилья в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сельской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767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7671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00S4530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1561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условии получения сре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дств кр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аевого бюджета предоставить жилье 5 молодым семьям и молодым специалистам общей площадью не менее 260 кв. м.</w:t>
            </w:r>
          </w:p>
        </w:tc>
      </w:tr>
      <w:tr w:rsidR="000E1131" w:rsidRPr="000E1131" w:rsidTr="00DB6219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Создание условий для благоустройства сельских территорий</w:t>
            </w:r>
          </w:p>
        </w:tc>
      </w:tr>
      <w:tr w:rsidR="000E1131" w:rsidRPr="000E1131" w:rsidTr="00DB6219">
        <w:trPr>
          <w:trHeight w:val="73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софинансирование субсидии на реализацию мероприятий по благоустройству сельских территорий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767102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DB6219">
        <w:trPr>
          <w:trHeight w:val="7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освещения территории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Таскино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767102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Монтаж светильников в количестве 52 штук по улице Советской.</w:t>
            </w:r>
          </w:p>
        </w:tc>
      </w:tr>
      <w:tr w:rsidR="000E1131" w:rsidRPr="000E1131" w:rsidTr="00DB6219">
        <w:trPr>
          <w:trHeight w:val="172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обустройство общественных колодцев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Таяты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767102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Вода в населенном пункте техническая, не предназначена для использования в пищу, с целью снижения различного рода заболеваемостей необходимо обустройство общественных колодцев в количестве 3 шт. на ул. Новая, ул. </w:t>
            </w: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Кропочева</w:t>
            </w:r>
            <w:proofErr w:type="spell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ул. Советская</w:t>
            </w:r>
          </w:p>
        </w:tc>
      </w:tr>
      <w:tr w:rsidR="000E1131" w:rsidRPr="000E1131" w:rsidTr="00DB6219">
        <w:trPr>
          <w:trHeight w:val="96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обустройство "Аллеи памяти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с. Черемушки"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767102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0016110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0E1131"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Воспитание патриотизма в жителях села, чтобы молодое поколение помнило заслуги прадедов, воевавших за Родину.</w:t>
            </w:r>
          </w:p>
        </w:tc>
      </w:tr>
      <w:tr w:rsidR="000E1131" w:rsidRPr="000E1131" w:rsidTr="00DB6219">
        <w:trPr>
          <w:trHeight w:val="255"/>
        </w:trPr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D230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D230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DB6219">
        <w:trPr>
          <w:trHeight w:val="255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DB6219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D230D3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  <w:r w:rsidR="000E1131"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D2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D230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</w:t>
            </w:r>
            <w:r w:rsidR="00D230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1131" w:rsidRDefault="000E1131" w:rsidP="001D1A40">
      <w:pPr>
        <w:spacing w:after="0" w:line="240" w:lineRule="auto"/>
        <w:jc w:val="right"/>
        <w:rPr>
          <w:rFonts w:ascii="Times New Roman" w:hAnsi="Times New Roman"/>
        </w:rPr>
      </w:pPr>
    </w:p>
    <w:p w:rsidR="000E1131" w:rsidRDefault="000E11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к постановлению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Каратузского района</w:t>
      </w:r>
    </w:p>
    <w:p w:rsidR="00DB6219" w:rsidRDefault="00DB6219" w:rsidP="00DB6219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9923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16.06.2022 № 467-п</w:t>
      </w:r>
    </w:p>
    <w:p w:rsidR="000E1131" w:rsidRDefault="000E1131" w:rsidP="000E11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Приложение № 2</w:t>
      </w: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к подпрограмме</w:t>
      </w: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«Обеспечение реализации муниципальной </w:t>
      </w: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программы развития сельского</w:t>
      </w:r>
    </w:p>
    <w:p w:rsidR="001D1A40" w:rsidRPr="006C3465" w:rsidRDefault="001D1A40" w:rsidP="001D1A40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хозяйства в Каратузском районе»</w:t>
      </w:r>
    </w:p>
    <w:p w:rsidR="001D1A40" w:rsidRPr="006C3465" w:rsidRDefault="001D1A40" w:rsidP="001D1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A40" w:rsidRPr="006C3465" w:rsidRDefault="001D1A40" w:rsidP="001D1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ПЕРЕЧЕНЬ</w:t>
      </w:r>
    </w:p>
    <w:p w:rsidR="001D1A40" w:rsidRPr="006C3465" w:rsidRDefault="001D1A40" w:rsidP="001D1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МЕРОПРИЯТИЙ ПОДПРОГРАММЫ</w:t>
      </w: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645"/>
        <w:gridCol w:w="4102"/>
        <w:gridCol w:w="1445"/>
        <w:gridCol w:w="795"/>
        <w:gridCol w:w="652"/>
        <w:gridCol w:w="1116"/>
        <w:gridCol w:w="545"/>
        <w:gridCol w:w="954"/>
        <w:gridCol w:w="1024"/>
        <w:gridCol w:w="988"/>
        <w:gridCol w:w="1483"/>
        <w:gridCol w:w="2269"/>
      </w:tblGrid>
      <w:tr w:rsidR="000E1131" w:rsidRPr="000E1131" w:rsidTr="00DB6219">
        <w:trPr>
          <w:trHeight w:val="25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E1131" w:rsidRPr="000E1131" w:rsidTr="00DB6219">
        <w:trPr>
          <w:trHeight w:val="109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1131" w:rsidRPr="000E1131" w:rsidTr="00DB621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E1131" w:rsidRPr="000E1131" w:rsidTr="00DB621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подпрограммы: 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E1131" w:rsidRPr="000E1131" w:rsidTr="00DB621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0E1131" w:rsidRPr="000E1131" w:rsidTr="00DB6219">
        <w:trPr>
          <w:trHeight w:val="9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4210,</w:t>
            </w:r>
            <w:r w:rsidR="00EC1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11644,</w:t>
            </w:r>
            <w:r w:rsidR="00EC1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0E1131" w:rsidRPr="000E1131" w:rsidTr="00DB621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DB6219">
        <w:trPr>
          <w:trHeight w:val="9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EC108F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2955,56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2576,10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2576,10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8107,</w:t>
            </w:r>
            <w:r w:rsidR="00EC1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0E1131" w:rsidRPr="000E1131" w:rsidTr="00DB6219">
        <w:trPr>
          <w:trHeight w:val="9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0E1131" w:rsidRPr="000E1131" w:rsidTr="00DB6219">
        <w:trPr>
          <w:trHeight w:val="9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2449,20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0E1131" w:rsidRPr="000E1131" w:rsidTr="00DB6219">
        <w:trPr>
          <w:trHeight w:val="9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665,20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0E1131" w:rsidRPr="000E1131" w:rsidTr="00DB621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Организация и проведение публичных и иных мероприятий</w:t>
            </w:r>
          </w:p>
        </w:tc>
      </w:tr>
      <w:tr w:rsidR="000E1131" w:rsidRPr="000E1131" w:rsidTr="00DB6219">
        <w:trPr>
          <w:trHeight w:val="9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районного соревнования в агропромышленном комплексе </w:t>
            </w:r>
          </w:p>
        </w:tc>
      </w:tr>
      <w:tr w:rsidR="000E1131" w:rsidRPr="000E1131" w:rsidTr="00DB621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DB6219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награждение работников сельского хозяйства за достижение наивысших показателей в работе АПК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районного соревнования в агропромышленном комплексе</w:t>
            </w:r>
          </w:p>
        </w:tc>
      </w:tr>
      <w:tr w:rsidR="000E1131" w:rsidRPr="000E1131" w:rsidTr="00DB6219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проведение районного «Дня работника сельского хозяйства» и участие в краевой выставке, посвященной дню работников сельского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краевой выставке, посвященной дню работников сельского хозяйства</w:t>
            </w:r>
          </w:p>
        </w:tc>
      </w:tr>
      <w:tr w:rsidR="000E1131" w:rsidRPr="000E1131" w:rsidTr="00DB6219">
        <w:trPr>
          <w:trHeight w:val="510"/>
        </w:trPr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4543,</w:t>
            </w:r>
            <w:r w:rsidR="00EC1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12643,</w:t>
            </w:r>
            <w:r w:rsidR="00EC1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DB6219">
        <w:trPr>
          <w:trHeight w:val="255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1131" w:rsidRPr="000E1131" w:rsidTr="00DB6219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4543,</w:t>
            </w:r>
            <w:r w:rsidR="00EC1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EC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12643,</w:t>
            </w:r>
            <w:r w:rsidR="00EC1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31" w:rsidRPr="000E1131" w:rsidRDefault="000E1131" w:rsidP="000E1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43F10" w:rsidRDefault="00B43F10" w:rsidP="00F03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43F10" w:rsidSect="00B43F10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F039E1" w:rsidRPr="00C11C07" w:rsidRDefault="00F039E1" w:rsidP="00F03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039E1" w:rsidRPr="00C11C07" w:rsidSect="00E447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7"/>
    <w:rsid w:val="00024663"/>
    <w:rsid w:val="00056A66"/>
    <w:rsid w:val="000C2391"/>
    <w:rsid w:val="000C3287"/>
    <w:rsid w:val="000E035A"/>
    <w:rsid w:val="000E1131"/>
    <w:rsid w:val="001D1A40"/>
    <w:rsid w:val="002341F2"/>
    <w:rsid w:val="004F2C1E"/>
    <w:rsid w:val="005968AA"/>
    <w:rsid w:val="005A4B37"/>
    <w:rsid w:val="00674AE8"/>
    <w:rsid w:val="00685168"/>
    <w:rsid w:val="00697BF3"/>
    <w:rsid w:val="006D3634"/>
    <w:rsid w:val="00765558"/>
    <w:rsid w:val="00767102"/>
    <w:rsid w:val="007B06AC"/>
    <w:rsid w:val="009B6E3B"/>
    <w:rsid w:val="00A0786E"/>
    <w:rsid w:val="00A1328D"/>
    <w:rsid w:val="00A24FBF"/>
    <w:rsid w:val="00A3360C"/>
    <w:rsid w:val="00AC3529"/>
    <w:rsid w:val="00B25CCE"/>
    <w:rsid w:val="00B277C4"/>
    <w:rsid w:val="00B3010F"/>
    <w:rsid w:val="00B43F10"/>
    <w:rsid w:val="00B6125E"/>
    <w:rsid w:val="00BB4F12"/>
    <w:rsid w:val="00BC3D5C"/>
    <w:rsid w:val="00C23F72"/>
    <w:rsid w:val="00C40DF8"/>
    <w:rsid w:val="00C64F00"/>
    <w:rsid w:val="00C91093"/>
    <w:rsid w:val="00CE4C14"/>
    <w:rsid w:val="00D01DA2"/>
    <w:rsid w:val="00D230D3"/>
    <w:rsid w:val="00D64032"/>
    <w:rsid w:val="00DB6219"/>
    <w:rsid w:val="00E26F64"/>
    <w:rsid w:val="00E44760"/>
    <w:rsid w:val="00E72B60"/>
    <w:rsid w:val="00E910E8"/>
    <w:rsid w:val="00E96876"/>
    <w:rsid w:val="00EC108F"/>
    <w:rsid w:val="00EC20C8"/>
    <w:rsid w:val="00EF0B6A"/>
    <w:rsid w:val="00F039E1"/>
    <w:rsid w:val="00F53C44"/>
    <w:rsid w:val="00FC67CF"/>
    <w:rsid w:val="00FD4346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1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Коршунова Анастасия Николаевна</cp:lastModifiedBy>
  <cp:revision>7</cp:revision>
  <cp:lastPrinted>2022-06-16T04:39:00Z</cp:lastPrinted>
  <dcterms:created xsi:type="dcterms:W3CDTF">2022-06-09T02:07:00Z</dcterms:created>
  <dcterms:modified xsi:type="dcterms:W3CDTF">2022-06-16T04:41:00Z</dcterms:modified>
</cp:coreProperties>
</file>