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2A771E" w:rsidRDefault="00BE477B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15.05.2023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 с. Каратузское                                        </w:t>
      </w:r>
      <w:r w:rsidRPr="00BE477B">
        <w:rPr>
          <w:rFonts w:ascii="Times New Roman" w:eastAsia="Calibri" w:hAnsi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/>
          <w:bCs/>
          <w:sz w:val="28"/>
          <w:szCs w:val="28"/>
        </w:rPr>
        <w:t>456-п</w:t>
      </w:r>
    </w:p>
    <w:p w:rsidR="002A771E" w:rsidRPr="00494911" w:rsidRDefault="002A771E" w:rsidP="0049491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94911" w:rsidRPr="00494911" w:rsidRDefault="00494911" w:rsidP="0049491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494911">
        <w:rPr>
          <w:rFonts w:ascii="Times New Roman" w:eastAsia="Calibri" w:hAnsi="Times New Roman"/>
          <w:sz w:val="28"/>
          <w:szCs w:val="28"/>
        </w:rPr>
        <w:t xml:space="preserve">О внесении изменений в постановление </w:t>
      </w:r>
      <w:r w:rsidR="00C32E53">
        <w:rPr>
          <w:rFonts w:ascii="Times New Roman" w:eastAsia="Calibri" w:hAnsi="Times New Roman"/>
          <w:sz w:val="28"/>
          <w:szCs w:val="28"/>
        </w:rPr>
        <w:t xml:space="preserve">администрации Каратузского района </w:t>
      </w:r>
      <w:r w:rsidRPr="00494911">
        <w:rPr>
          <w:rFonts w:ascii="Times New Roman" w:eastAsia="Calibri" w:hAnsi="Times New Roman"/>
          <w:sz w:val="28"/>
          <w:szCs w:val="28"/>
        </w:rPr>
        <w:t>от 28.01.2022 № 84-п «Об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2A771E">
        <w:rPr>
          <w:rFonts w:ascii="Times New Roman" w:eastAsia="Calibri" w:hAnsi="Times New Roman"/>
          <w:iCs/>
          <w:sz w:val="28"/>
          <w:szCs w:val="28"/>
        </w:rPr>
        <w:t>.</w:t>
      </w:r>
      <w:r w:rsidR="00C32E53">
        <w:rPr>
          <w:rFonts w:ascii="Times New Roman" w:eastAsia="Calibri" w:hAnsi="Times New Roman"/>
          <w:iCs/>
          <w:sz w:val="28"/>
          <w:szCs w:val="28"/>
        </w:rPr>
        <w:t xml:space="preserve"> Приложение к постановлению администрации Каратузского района</w:t>
      </w:r>
      <w:r w:rsidR="00494911">
        <w:rPr>
          <w:rFonts w:ascii="Times New Roman" w:eastAsia="Calibri" w:hAnsi="Times New Roman"/>
          <w:iCs/>
          <w:sz w:val="28"/>
          <w:szCs w:val="28"/>
        </w:rPr>
        <w:t xml:space="preserve"> от 28.01.2022 № 84-п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5316CE">
        <w:rPr>
          <w:rFonts w:ascii="Times New Roman" w:eastAsia="Calibri" w:hAnsi="Times New Roman"/>
          <w:bCs/>
          <w:iCs/>
          <w:sz w:val="28"/>
          <w:szCs w:val="28"/>
        </w:rPr>
        <w:t xml:space="preserve">«Об утверждении порядка 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BD493A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BD493A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690EA7" w:rsidRPr="00690EA7">
        <w:rPr>
          <w:rFonts w:eastAsia="Calibri"/>
          <w:iCs/>
          <w:sz w:val="28"/>
          <w:szCs w:val="28"/>
        </w:rPr>
        <w:t xml:space="preserve"> </w:t>
      </w:r>
      <w:r w:rsidR="00690EA7" w:rsidRPr="005316CE">
        <w:rPr>
          <w:rFonts w:ascii="Times New Roman" w:eastAsia="Calibri" w:hAnsi="Times New Roman"/>
          <w:iCs/>
          <w:sz w:val="28"/>
          <w:szCs w:val="28"/>
        </w:rPr>
        <w:t>изменить и изложить в ново</w:t>
      </w:r>
      <w:r w:rsidR="00BE477B">
        <w:rPr>
          <w:rFonts w:ascii="Times New Roman" w:eastAsia="Calibri" w:hAnsi="Times New Roman"/>
          <w:iCs/>
          <w:sz w:val="28"/>
          <w:szCs w:val="28"/>
        </w:rPr>
        <w:t xml:space="preserve">й редакции согласно приложению </w:t>
      </w:r>
      <w:r w:rsidR="00690EA7" w:rsidRPr="005316CE">
        <w:rPr>
          <w:rFonts w:ascii="Times New Roman" w:eastAsia="Calibri" w:hAnsi="Times New Roman"/>
          <w:iCs/>
          <w:sz w:val="28"/>
          <w:szCs w:val="28"/>
        </w:rPr>
        <w:t xml:space="preserve"> к настоящему постановлению.</w:t>
      </w:r>
    </w:p>
    <w:p w:rsidR="002A771E" w:rsidRPr="002A771E" w:rsidRDefault="00426A38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2A771E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2A771E" w:rsidRPr="002A771E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</w:t>
      </w:r>
      <w:r w:rsidR="004E52AB">
        <w:rPr>
          <w:rFonts w:ascii="Times New Roman" w:eastAsia="Calibri" w:hAnsi="Times New Roman"/>
          <w:bCs/>
          <w:sz w:val="28"/>
          <w:szCs w:val="28"/>
        </w:rPr>
        <w:t xml:space="preserve">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4E52AB">
        <w:rPr>
          <w:rFonts w:ascii="Times New Roman" w:hAnsi="Times New Roman"/>
          <w:sz w:val="28"/>
          <w:szCs w:val="28"/>
        </w:rPr>
        <w:t>(Е.С. Мигла</w:t>
      </w:r>
      <w:r w:rsidR="004E52AB" w:rsidRPr="00FB5F7C">
        <w:rPr>
          <w:rFonts w:ascii="Times New Roman" w:hAnsi="Times New Roman"/>
          <w:sz w:val="28"/>
          <w:szCs w:val="28"/>
        </w:rPr>
        <w:t>)</w:t>
      </w:r>
      <w:r w:rsidR="004E52AB">
        <w:rPr>
          <w:rFonts w:ascii="Times New Roman" w:hAnsi="Times New Roman"/>
          <w:sz w:val="28"/>
          <w:szCs w:val="28"/>
        </w:rPr>
        <w:t>.</w:t>
      </w:r>
    </w:p>
    <w:p w:rsidR="002A771E" w:rsidRPr="002A771E" w:rsidRDefault="00426A38" w:rsidP="002A77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2A771E" w:rsidRPr="002A771E" w:rsidRDefault="002A771E" w:rsidP="002A771E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A771E" w:rsidRPr="002A771E" w:rsidRDefault="002A771E" w:rsidP="002A771E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A771E" w:rsidRPr="002A771E" w:rsidRDefault="002A771E" w:rsidP="005316CE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r w:rsidRPr="002A771E">
        <w:rPr>
          <w:rFonts w:ascii="Times New Roman" w:hAnsi="Times New Roman"/>
          <w:sz w:val="28"/>
          <w:szCs w:val="28"/>
        </w:rPr>
        <w:t xml:space="preserve">Глава района </w:t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  <w:t>К.А. Тюнин</w:t>
      </w:r>
    </w:p>
    <w:p w:rsidR="002A771E" w:rsidRDefault="002A771E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:rsidR="00E229D1" w:rsidRDefault="00E229D1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16CE" w:rsidRDefault="00EC1B92" w:rsidP="005316CE">
      <w:pPr>
        <w:pStyle w:val="ConsPlusTitle"/>
        <w:ind w:left="5103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229D1" w:rsidRPr="00E229D1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5316C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Каратузского района </w:t>
      </w:r>
    </w:p>
    <w:p w:rsidR="00E229D1" w:rsidRPr="00E229D1" w:rsidRDefault="00E229D1" w:rsidP="005316CE">
      <w:pPr>
        <w:pStyle w:val="ConsPlusTitle"/>
        <w:ind w:left="5103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9D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E477B">
        <w:rPr>
          <w:rFonts w:ascii="Times New Roman" w:hAnsi="Times New Roman" w:cs="Times New Roman"/>
          <w:b w:val="0"/>
          <w:sz w:val="24"/>
          <w:szCs w:val="24"/>
        </w:rPr>
        <w:t>15.05.2023 № 456-п</w:t>
      </w: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1B92" w:rsidRDefault="00EC1B92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53C0D" w:rsidRDefault="00FB5F7C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5F7C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353C0D" w:rsidRPr="00BD493A" w:rsidRDefault="00BD493A" w:rsidP="00FB5F7C">
      <w:pPr>
        <w:pStyle w:val="ConsPlusTitle"/>
        <w:jc w:val="center"/>
        <w:outlineLvl w:val="1"/>
        <w:rPr>
          <w:rFonts w:ascii="Times New Roman" w:eastAsia="Calibri" w:hAnsi="Times New Roman"/>
          <w:b w:val="0"/>
          <w:bCs/>
          <w:sz w:val="28"/>
          <w:szCs w:val="28"/>
        </w:rPr>
      </w:pPr>
      <w:r w:rsidRPr="00BD493A">
        <w:rPr>
          <w:rFonts w:ascii="Times New Roman" w:eastAsia="Calibri" w:hAnsi="Times New Roman"/>
          <w:b w:val="0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D493A" w:rsidRPr="00FB5F7C" w:rsidRDefault="00BD493A" w:rsidP="00FB5F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B5F7C" w:rsidRPr="00FB5F7C" w:rsidRDefault="00FB5F7C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5F7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F7C" w:rsidRPr="00FB5F7C" w:rsidRDefault="00FB5F7C" w:rsidP="00FB5F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2B90" w:rsidRPr="00BD493A" w:rsidRDefault="007944A7" w:rsidP="00BD493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163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93A" w:rsidRPr="00BD493A">
        <w:rPr>
          <w:rFonts w:ascii="Times New Roman" w:eastAsia="Calibri" w:hAnsi="Times New Roman"/>
          <w:b w:val="0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C0772E"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C0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-</w:t>
      </w:r>
      <w:r w:rsidR="00C0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F7C" w:rsidRPr="00BD493A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C32B90" w:rsidRPr="00BD493A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</w:t>
      </w:r>
      <w:r w:rsidR="00C0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целей</w:t>
      </w:r>
      <w:r w:rsidR="00C0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447" w:rsidRPr="00BD493A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ответственность за их нарушение.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>
        <w:rPr>
          <w:rFonts w:ascii="Times New Roman" w:hAnsi="Times New Roman" w:cs="Times New Roman"/>
          <w:sz w:val="28"/>
          <w:szCs w:val="28"/>
        </w:rPr>
        <w:t>-</w:t>
      </w:r>
      <w:r w:rsidR="00BA1447"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353C0D" w:rsidRPr="00FB5F7C" w:rsidRDefault="00353C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</w:t>
      </w:r>
      <w:r w:rsidR="00E90C03">
        <w:rPr>
          <w:rFonts w:ascii="Times New Roman" w:hAnsi="Times New Roman" w:cs="Times New Roman"/>
          <w:sz w:val="28"/>
          <w:szCs w:val="28"/>
        </w:rPr>
        <w:br/>
      </w:r>
      <w:r w:rsidR="00A93203"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 w:rsidR="00C0772E">
        <w:rPr>
          <w:rFonts w:ascii="Times New Roman" w:hAnsi="Times New Roman" w:cs="Times New Roman"/>
          <w:sz w:val="28"/>
          <w:szCs w:val="28"/>
        </w:rPr>
        <w:t xml:space="preserve"> </w:t>
      </w:r>
      <w:r w:rsidR="00E90C03"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, </w:t>
      </w:r>
      <w:r w:rsidRPr="00225249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225249">
        <w:rPr>
          <w:rFonts w:ascii="Times New Roman" w:hAnsi="Times New Roman" w:cs="Times New Roman"/>
          <w:sz w:val="28"/>
          <w:szCs w:val="28"/>
        </w:rPr>
        <w:t>е</w:t>
      </w:r>
      <w:r w:rsidRPr="00225249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:rsidR="00FB5F7C" w:rsidRPr="00225249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225249">
        <w:rPr>
          <w:rFonts w:ascii="Times New Roman" w:hAnsi="Times New Roman" w:cs="Times New Roman"/>
          <w:sz w:val="28"/>
          <w:szCs w:val="28"/>
        </w:rPr>
        <w:t>-</w:t>
      </w:r>
      <w:r w:rsidRPr="00225249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FB5F7C" w:rsidRDefault="00EC1B92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</w:t>
      </w:r>
      <w:r w:rsidR="0001617C">
        <w:rPr>
          <w:rFonts w:ascii="Times New Roman" w:hAnsi="Times New Roman" w:cs="Times New Roman"/>
          <w:sz w:val="28"/>
          <w:szCs w:val="28"/>
        </w:rPr>
        <w:t>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– десятой амортизационным группам, согласно требованиям Налогового кодекса Российской Федерации;</w:t>
      </w:r>
      <w:proofErr w:type="gramEnd"/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в </w:t>
      </w:r>
      <w:proofErr w:type="gramStart"/>
      <w:r w:rsidRPr="00FB5F7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FB5F7C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183FC9" w:rsidRDefault="00183FC9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F2C0A">
        <w:rPr>
          <w:rFonts w:ascii="Times New Roman" w:hAnsi="Times New Roman" w:cs="Times New Roman"/>
          <w:sz w:val="28"/>
          <w:szCs w:val="28"/>
        </w:rPr>
        <w:t>Администрация Каратузского района является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уполномоченным на предоставление субсиди</w:t>
      </w:r>
      <w:r w:rsidR="00B85D0D">
        <w:rPr>
          <w:rFonts w:ascii="Times New Roman" w:hAnsi="Times New Roman" w:cs="Times New Roman"/>
          <w:sz w:val="28"/>
          <w:szCs w:val="28"/>
        </w:rPr>
        <w:t>и и</w:t>
      </w:r>
      <w:r w:rsidR="001F2C0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85D0D" w:rsidRPr="00B85D0D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</w:t>
      </w:r>
      <w:r w:rsidR="0066234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3FC9" w:rsidRDefault="00B85D0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85D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D0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5D0D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предусмотренных на указанные цели в</w:t>
      </w:r>
      <w:r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r w:rsidR="00AD5B5F">
        <w:rPr>
          <w:rFonts w:ascii="Times New Roman" w:hAnsi="Times New Roman" w:cs="Times New Roman"/>
          <w:sz w:val="28"/>
          <w:szCs w:val="28"/>
        </w:rPr>
        <w:t>Каратузский район</w:t>
      </w:r>
      <w:r w:rsidRPr="00B85D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</w:t>
      </w:r>
      <w:r w:rsidR="00662349">
        <w:rPr>
          <w:rFonts w:ascii="Times New Roman" w:hAnsi="Times New Roman" w:cs="Times New Roman"/>
          <w:sz w:val="28"/>
          <w:szCs w:val="28"/>
        </w:rPr>
        <w:t>Г</w:t>
      </w:r>
      <w:r w:rsidRPr="00B85D0D">
        <w:rPr>
          <w:rFonts w:ascii="Times New Roman" w:hAnsi="Times New Roman" w:cs="Times New Roman"/>
          <w:sz w:val="28"/>
          <w:szCs w:val="28"/>
        </w:rPr>
        <w:t>лавному распорядителю</w:t>
      </w:r>
      <w:r w:rsidR="0066234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85D0D">
        <w:rPr>
          <w:rFonts w:ascii="Times New Roman" w:hAnsi="Times New Roman" w:cs="Times New Roman"/>
          <w:sz w:val="28"/>
          <w:szCs w:val="28"/>
        </w:rPr>
        <w:t>средств.</w:t>
      </w:r>
    </w:p>
    <w:p w:rsidR="001F2C0A" w:rsidRPr="001F2C0A" w:rsidRDefault="00C045E2" w:rsidP="005C7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859A2">
        <w:rPr>
          <w:rFonts w:ascii="Times New Roman" w:hAnsi="Times New Roman"/>
          <w:sz w:val="28"/>
          <w:szCs w:val="28"/>
        </w:rPr>
        <w:t>.</w:t>
      </w:r>
      <w:r w:rsidR="00EC7AE6">
        <w:rPr>
          <w:rFonts w:ascii="Times New Roman" w:hAnsi="Times New Roman"/>
          <w:sz w:val="28"/>
          <w:szCs w:val="28"/>
        </w:rPr>
        <w:t>5</w:t>
      </w:r>
      <w:r w:rsidR="00D859A2">
        <w:rPr>
          <w:rFonts w:ascii="Times New Roman" w:hAnsi="Times New Roman"/>
          <w:sz w:val="28"/>
          <w:szCs w:val="28"/>
        </w:rPr>
        <w:t xml:space="preserve">. </w:t>
      </w:r>
      <w:r w:rsidR="00F50146">
        <w:rPr>
          <w:rFonts w:ascii="Times New Roman" w:hAnsi="Times New Roman"/>
          <w:sz w:val="28"/>
          <w:szCs w:val="28"/>
        </w:rPr>
        <w:t xml:space="preserve">Субсидия предоставляется в целях </w:t>
      </w:r>
      <w:r w:rsidR="00E700AC" w:rsidRPr="00E700AC">
        <w:rPr>
          <w:rFonts w:ascii="Times New Roman" w:hAnsi="Times New Roman"/>
          <w:sz w:val="28"/>
          <w:szCs w:val="28"/>
        </w:rPr>
        <w:t>возмещения затрат,</w:t>
      </w:r>
      <w:r w:rsidR="001F2C0A"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="001F2C0A" w:rsidRPr="00F111C0">
        <w:rPr>
          <w:rFonts w:ascii="Times New Roman" w:hAnsi="Times New Roman"/>
          <w:sz w:val="28"/>
          <w:szCs w:val="28"/>
        </w:rPr>
        <w:t>(</w:t>
      </w:r>
      <w:r w:rsidR="001F2C0A">
        <w:rPr>
          <w:rFonts w:ascii="Times New Roman" w:hAnsi="Times New Roman"/>
          <w:sz w:val="28"/>
          <w:szCs w:val="28"/>
        </w:rPr>
        <w:t>реализацией</w:t>
      </w:r>
      <w:r w:rsidR="001F2C0A" w:rsidRPr="00F111C0">
        <w:rPr>
          <w:rFonts w:ascii="Times New Roman" w:hAnsi="Times New Roman"/>
          <w:sz w:val="28"/>
          <w:szCs w:val="28"/>
        </w:rPr>
        <w:t>)</w:t>
      </w:r>
      <w:r w:rsidR="001F2C0A"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="001F2C0A" w:rsidRPr="001F2C0A">
        <w:rPr>
          <w:rFonts w:ascii="Times New Roman" w:hAnsi="Times New Roman"/>
          <w:sz w:val="28"/>
          <w:szCs w:val="28"/>
        </w:rPr>
        <w:t>:</w:t>
      </w:r>
    </w:p>
    <w:p w:rsidR="006603C3" w:rsidRPr="006603C3" w:rsidRDefault="004D7B8B" w:rsidP="009956B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4D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0A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="006603C3"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 w:rsidR="001F2C0A">
        <w:rPr>
          <w:rFonts w:ascii="Times New Roman" w:hAnsi="Times New Roman"/>
          <w:color w:val="000000"/>
          <w:sz w:val="28"/>
          <w:szCs w:val="28"/>
        </w:rPr>
        <w:t>ю</w:t>
      </w:r>
      <w:r w:rsidR="006603C3"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="00527396">
        <w:rPr>
          <w:rFonts w:ascii="Times New Roman" w:hAnsi="Times New Roman"/>
          <w:color w:val="000000"/>
          <w:sz w:val="28"/>
          <w:szCs w:val="28"/>
        </w:rPr>
        <w:t xml:space="preserve"> аренду объектов государственного и муниципального имущества,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5273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здания (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помещения</w:t>
      </w:r>
      <w:r w:rsidR="005273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1F2C0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приобретению оборудования, мебели и оргтехники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273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</w:t>
      </w:r>
      <w:r w:rsidR="00527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6603C3" w:rsidRPr="006603C3" w:rsidRDefault="004D7B8B" w:rsidP="006603C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273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6603C3" w:rsidRP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2F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56BE"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 w:rsidR="009956B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603C3"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  <w:proofErr w:type="gramEnd"/>
    </w:p>
    <w:p w:rsidR="006603C3" w:rsidRDefault="004D7B8B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F2F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F98"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:rsidR="003F2F98" w:rsidRDefault="003F2F98" w:rsidP="0066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 возмещение части затрат на выплату по передаче прав на франшизу (паушальный взнос).</w:t>
      </w:r>
    </w:p>
    <w:p w:rsidR="00111873" w:rsidRDefault="00EC7AE6" w:rsidP="00111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A722BA">
        <w:rPr>
          <w:rFonts w:ascii="Times New Roman" w:hAnsi="Times New Roman"/>
          <w:color w:val="000000" w:themeColor="text1"/>
          <w:sz w:val="28"/>
          <w:szCs w:val="28"/>
        </w:rPr>
        <w:t>. 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тыс</w:t>
      </w:r>
      <w:proofErr w:type="gramStart"/>
      <w:r w:rsidR="00A722B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722BA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 w:rsidR="00BA50EE">
        <w:rPr>
          <w:rFonts w:ascii="Times New Roman" w:hAnsi="Times New Roman"/>
          <w:color w:val="000000" w:themeColor="text1"/>
          <w:sz w:val="28"/>
          <w:szCs w:val="28"/>
        </w:rPr>
        <w:t xml:space="preserve"> самозанятому гражданину. При этом поддержка предоставляется одному и тому же получателю поддержки не чаще</w:t>
      </w:r>
      <w:r w:rsidR="00111873">
        <w:rPr>
          <w:rFonts w:ascii="Times New Roman" w:hAnsi="Times New Roman"/>
          <w:color w:val="000000" w:themeColor="text1"/>
          <w:sz w:val="28"/>
          <w:szCs w:val="28"/>
        </w:rPr>
        <w:t xml:space="preserve"> одного раза в течение двух лет</w:t>
      </w:r>
      <w:r w:rsidR="0057330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B37ED" w:rsidRDefault="00951183" w:rsidP="005B37E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C7AE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221A3" w:rsidRPr="00A84997">
        <w:rPr>
          <w:rFonts w:ascii="Times New Roman" w:hAnsi="Times New Roman"/>
          <w:color w:val="000000" w:themeColor="text1"/>
          <w:sz w:val="28"/>
          <w:szCs w:val="28"/>
        </w:rPr>
        <w:t>Отбор получателей поддержки проводится посредством запроса предложений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0C1D" w:rsidRPr="00A84997" w:rsidRDefault="00390C1D" w:rsidP="005B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5B37ED" w:rsidRDefault="00EC7AE6" w:rsidP="005B3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B37ED"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603FDC" w:rsidRPr="00603FDC" w:rsidRDefault="004221A3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A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FDC"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603FDC" w:rsidRPr="004221A3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="002534B6">
        <w:rPr>
          <w:rFonts w:ascii="Times New Roman" w:hAnsi="Times New Roman" w:cs="Times New Roman"/>
          <w:sz w:val="28"/>
          <w:szCs w:val="28"/>
        </w:rPr>
        <w:t>приложению</w:t>
      </w:r>
      <w:r w:rsidRPr="004221A3">
        <w:rPr>
          <w:rFonts w:ascii="Times New Roman" w:hAnsi="Times New Roman" w:cs="Times New Roman"/>
          <w:sz w:val="28"/>
          <w:szCs w:val="28"/>
        </w:rPr>
        <w:t xml:space="preserve"> </w:t>
      </w:r>
      <w:r w:rsidR="004221A3" w:rsidRPr="004221A3">
        <w:rPr>
          <w:rFonts w:ascii="Times New Roman" w:hAnsi="Times New Roman" w:cs="Times New Roman"/>
          <w:sz w:val="28"/>
          <w:szCs w:val="28"/>
        </w:rPr>
        <w:t>1</w:t>
      </w:r>
      <w:r w:rsidR="004221A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221A3" w:rsidRPr="000C2C36">
        <w:rPr>
          <w:rFonts w:ascii="Times New Roman" w:hAnsi="Times New Roman" w:cs="Times New Roman"/>
          <w:sz w:val="28"/>
          <w:szCs w:val="28"/>
        </w:rPr>
        <w:t>;</w:t>
      </w:r>
    </w:p>
    <w:p w:rsidR="00603FDC" w:rsidRDefault="00603FDC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требованию по уровню заработной платы работников получателя поддержки, который должен быть не менее минимального </w:t>
      </w:r>
      <w:proofErr w:type="gramStart"/>
      <w:r w:rsidRPr="00603FD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03FD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северной надбавки</w:t>
      </w:r>
      <w:r w:rsidR="000C2C36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</w:t>
      </w:r>
      <w:r w:rsidRPr="00603FDC">
        <w:rPr>
          <w:rFonts w:ascii="Times New Roman" w:hAnsi="Times New Roman" w:cs="Times New Roman"/>
          <w:sz w:val="28"/>
          <w:szCs w:val="28"/>
        </w:rPr>
        <w:t>;</w:t>
      </w:r>
    </w:p>
    <w:p w:rsidR="004F0972" w:rsidRDefault="004F0972" w:rsidP="00603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5B37ED">
        <w:rPr>
          <w:rFonts w:ascii="Times New Roman" w:hAnsi="Times New Roman" w:cs="Times New Roman"/>
          <w:sz w:val="28"/>
          <w:szCs w:val="28"/>
        </w:rPr>
        <w:t xml:space="preserve"> получателем поддержки </w:t>
      </w:r>
      <w:r w:rsidR="00BD6621" w:rsidRPr="005B37ED">
        <w:rPr>
          <w:rFonts w:ascii="Times New Roman" w:hAnsi="Times New Roman" w:cs="Times New Roman"/>
          <w:sz w:val="28"/>
          <w:szCs w:val="28"/>
        </w:rPr>
        <w:t>численности занятых</w:t>
      </w:r>
      <w:r w:rsidR="005B7011">
        <w:rPr>
          <w:rFonts w:ascii="Times New Roman" w:hAnsi="Times New Roman" w:cs="Times New Roman"/>
          <w:sz w:val="28"/>
          <w:szCs w:val="28"/>
        </w:rPr>
        <w:t xml:space="preserve"> </w:t>
      </w:r>
      <w:r w:rsidR="003A1FE4" w:rsidRPr="005B37ED">
        <w:rPr>
          <w:rFonts w:ascii="Times New Roman" w:hAnsi="Times New Roman" w:cs="Times New Roman"/>
          <w:sz w:val="28"/>
          <w:szCs w:val="28"/>
        </w:rPr>
        <w:t xml:space="preserve">и заработной платы на уровне не ниже </w:t>
      </w:r>
      <w:r w:rsidR="005B37ED" w:rsidRPr="005B37ED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proofErr w:type="gramStart"/>
      <w:r w:rsidR="005B37ED" w:rsidRPr="005B37E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5B7011">
        <w:rPr>
          <w:rFonts w:ascii="Times New Roman" w:hAnsi="Times New Roman" w:cs="Times New Roman"/>
          <w:sz w:val="28"/>
          <w:szCs w:val="28"/>
        </w:rPr>
        <w:t xml:space="preserve"> (для субъектов малого и среднего предпринимательства, имеющих работников)</w:t>
      </w:r>
      <w:r w:rsidR="005B37ED" w:rsidRPr="005B37ED">
        <w:rPr>
          <w:rFonts w:ascii="Times New Roman" w:hAnsi="Times New Roman" w:cs="Times New Roman"/>
          <w:sz w:val="28"/>
          <w:szCs w:val="28"/>
        </w:rPr>
        <w:t>;</w:t>
      </w:r>
    </w:p>
    <w:p w:rsidR="00390C1D" w:rsidRDefault="005B37ED" w:rsidP="00390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C7A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3FDC"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E700AC" w:rsidRDefault="00E700A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0A47DF" w:rsidRDefault="000A47DF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47D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0A47DF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субсидий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Default="000A47DF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Заявител</w:t>
      </w:r>
      <w:r w:rsidR="004A5DFB">
        <w:rPr>
          <w:rFonts w:ascii="Times New Roman" w:hAnsi="Times New Roman" w:cs="Times New Roman"/>
          <w:sz w:val="28"/>
          <w:szCs w:val="28"/>
        </w:rPr>
        <w:t>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 w:rsidR="00506681"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DC107E" w:rsidRDefault="00426A38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DC107E">
        <w:rPr>
          <w:rFonts w:ascii="Times New Roman" w:hAnsi="Times New Roman" w:cs="Times New Roman"/>
          <w:sz w:val="28"/>
          <w:szCs w:val="28"/>
        </w:rPr>
        <w:t>. осуществлять финансово-хозяйственную деятельность на территории Каратузского района</w:t>
      </w:r>
      <w:r w:rsidR="00DC107E" w:rsidRPr="00DC107E">
        <w:rPr>
          <w:rFonts w:ascii="Times New Roman" w:hAnsi="Times New Roman" w:cs="Times New Roman"/>
          <w:sz w:val="28"/>
          <w:szCs w:val="28"/>
        </w:rPr>
        <w:t>;</w:t>
      </w:r>
    </w:p>
    <w:p w:rsidR="00DC107E" w:rsidRPr="00597C21" w:rsidRDefault="00426A38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2.1.3</w:t>
      </w:r>
      <w:r w:rsidR="00597C21">
        <w:rPr>
          <w:rFonts w:ascii="Times New Roman" w:hAnsi="Times New Roman" w:cs="Times New Roman"/>
          <w:sz w:val="28"/>
          <w:szCs w:val="28"/>
        </w:rPr>
        <w:t>. включен в Единый реестр субъектов малого и среднего предпринимательства</w:t>
      </w:r>
      <w:r w:rsidR="00597C21" w:rsidRPr="00597C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228C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067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8D228C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47DF" w:rsidRPr="000A47DF" w:rsidRDefault="00DC107E" w:rsidP="000A4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95067">
        <w:rPr>
          <w:rFonts w:ascii="Times New Roman" w:hAnsi="Times New Roman" w:cs="Times New Roman"/>
          <w:sz w:val="28"/>
          <w:szCs w:val="28"/>
        </w:rPr>
        <w:t xml:space="preserve"> </w:t>
      </w:r>
      <w:r w:rsidR="000A47DF"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="000A47DF" w:rsidRPr="000A47DF">
        <w:rPr>
          <w:rFonts w:ascii="Times New Roman" w:hAnsi="Times New Roman" w:cs="Times New Roman"/>
          <w:sz w:val="28"/>
          <w:szCs w:val="28"/>
        </w:rPr>
        <w:t>;</w:t>
      </w:r>
    </w:p>
    <w:p w:rsidR="00FD7E67" w:rsidRDefault="00DC107E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6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29506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="00FD7E67" w:rsidRPr="00FD7E67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FD7E67" w:rsidRPr="00FD7E6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деятельностьв качестве индивидуального предпринимателя</w:t>
      </w:r>
      <w:r w:rsidR="009E79C1">
        <w:rPr>
          <w:rFonts w:ascii="Times New Roman" w:hAnsi="Times New Roman" w:cs="Times New Roman"/>
          <w:sz w:val="28"/>
          <w:szCs w:val="28"/>
        </w:rPr>
        <w:t>;</w:t>
      </w:r>
    </w:p>
    <w:p w:rsidR="00C32E53" w:rsidRPr="00C32E53" w:rsidRDefault="00426A38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268">
        <w:rPr>
          <w:rFonts w:ascii="Times New Roman" w:hAnsi="Times New Roman" w:cs="Times New Roman"/>
          <w:sz w:val="28"/>
          <w:szCs w:val="28"/>
        </w:rPr>
        <w:t>2.1.7</w:t>
      </w:r>
      <w:r w:rsidR="00597C21" w:rsidRPr="002B4268">
        <w:rPr>
          <w:rFonts w:ascii="Times New Roman" w:hAnsi="Times New Roman" w:cs="Times New Roman"/>
          <w:sz w:val="28"/>
          <w:szCs w:val="28"/>
        </w:rPr>
        <w:t xml:space="preserve">. </w:t>
      </w:r>
      <w:r w:rsidR="00C32E53" w:rsidRPr="002B4268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C32E53" w:rsidRPr="002B4268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Федерации);</w:t>
      </w:r>
    </w:p>
    <w:p w:rsidR="00FD7E67" w:rsidRDefault="00426A38" w:rsidP="00FD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083FB0">
        <w:rPr>
          <w:rFonts w:ascii="Times New Roman" w:hAnsi="Times New Roman" w:cs="Times New Roman"/>
          <w:sz w:val="28"/>
          <w:szCs w:val="28"/>
        </w:rPr>
        <w:t xml:space="preserve">. </w:t>
      </w:r>
      <w:r w:rsidR="00FD7E67" w:rsidRPr="000A47DF">
        <w:rPr>
          <w:rFonts w:ascii="Times New Roman" w:hAnsi="Times New Roman" w:cs="Times New Roman"/>
          <w:sz w:val="28"/>
          <w:szCs w:val="28"/>
        </w:rPr>
        <w:t>не долж</w:t>
      </w:r>
      <w:r w:rsidR="004A5DFB">
        <w:rPr>
          <w:rFonts w:ascii="Times New Roman" w:hAnsi="Times New Roman" w:cs="Times New Roman"/>
          <w:sz w:val="28"/>
          <w:szCs w:val="28"/>
        </w:rPr>
        <w:t>е</w:t>
      </w:r>
      <w:r w:rsidR="009E79C1">
        <w:rPr>
          <w:rFonts w:ascii="Times New Roman" w:hAnsi="Times New Roman" w:cs="Times New Roman"/>
          <w:sz w:val="28"/>
          <w:szCs w:val="28"/>
        </w:rPr>
        <w:t>н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9E79C1">
        <w:rPr>
          <w:rFonts w:ascii="Times New Roman" w:hAnsi="Times New Roman" w:cs="Times New Roman"/>
          <w:sz w:val="28"/>
          <w:szCs w:val="28"/>
        </w:rPr>
        <w:t>местного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 w:rsidR="009E79C1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="00FD7E67" w:rsidRPr="00083FB0">
        <w:rPr>
          <w:rFonts w:ascii="Times New Roman" w:hAnsi="Times New Roman" w:cs="Times New Roman"/>
          <w:sz w:val="28"/>
          <w:szCs w:val="28"/>
        </w:rPr>
        <w:t>1.</w:t>
      </w:r>
      <w:r w:rsidR="00A71DD6">
        <w:rPr>
          <w:rFonts w:ascii="Times New Roman" w:hAnsi="Times New Roman" w:cs="Times New Roman"/>
          <w:sz w:val="28"/>
          <w:szCs w:val="28"/>
        </w:rPr>
        <w:t xml:space="preserve">5 </w:t>
      </w:r>
      <w:r w:rsidR="00041D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7E67"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A93203" w:rsidRPr="00E103E1" w:rsidRDefault="00426A38" w:rsidP="00941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05364C">
        <w:rPr>
          <w:rFonts w:ascii="Times New Roman" w:hAnsi="Times New Roman" w:cs="Times New Roman"/>
          <w:sz w:val="28"/>
          <w:szCs w:val="28"/>
        </w:rPr>
        <w:t xml:space="preserve">. </w:t>
      </w:r>
      <w:r w:rsidR="003A1FE4" w:rsidRPr="00FD2647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4180F" w:rsidRPr="00FD2647">
        <w:rPr>
          <w:rFonts w:ascii="Times New Roman" w:hAnsi="Times New Roman" w:cs="Times New Roman"/>
          <w:sz w:val="28"/>
          <w:szCs w:val="28"/>
        </w:rPr>
        <w:t>осуществл</w:t>
      </w:r>
      <w:r w:rsidR="003A1FE4" w:rsidRPr="00FD2647">
        <w:rPr>
          <w:rFonts w:ascii="Times New Roman" w:hAnsi="Times New Roman" w:cs="Times New Roman"/>
          <w:sz w:val="28"/>
          <w:szCs w:val="28"/>
        </w:rPr>
        <w:t>ять</w:t>
      </w:r>
      <w:r w:rsidR="0094180F" w:rsidRPr="00FD2647">
        <w:rPr>
          <w:rFonts w:ascii="Times New Roman" w:hAnsi="Times New Roman" w:cs="Times New Roman"/>
          <w:sz w:val="28"/>
          <w:szCs w:val="28"/>
        </w:rPr>
        <w:t xml:space="preserve"> </w:t>
      </w:r>
      <w:r w:rsidR="0053422D">
        <w:rPr>
          <w:rFonts w:ascii="Times New Roman" w:hAnsi="Times New Roman" w:cs="Times New Roman"/>
          <w:sz w:val="28"/>
          <w:szCs w:val="28"/>
        </w:rPr>
        <w:t xml:space="preserve">виды </w:t>
      </w:r>
      <w:r w:rsidR="0094180F" w:rsidRPr="00FD2647">
        <w:rPr>
          <w:rFonts w:ascii="Times New Roman" w:hAnsi="Times New Roman" w:cs="Times New Roman"/>
          <w:sz w:val="28"/>
          <w:szCs w:val="28"/>
        </w:rPr>
        <w:t>деятельност</w:t>
      </w:r>
      <w:r w:rsidR="0053422D">
        <w:rPr>
          <w:rFonts w:ascii="Times New Roman" w:hAnsi="Times New Roman" w:cs="Times New Roman"/>
          <w:sz w:val="28"/>
          <w:szCs w:val="28"/>
        </w:rPr>
        <w:t>и</w:t>
      </w:r>
      <w:r w:rsidR="0094180F" w:rsidRPr="0094180F">
        <w:rPr>
          <w:rFonts w:ascii="Times New Roman" w:hAnsi="Times New Roman" w:cs="Times New Roman"/>
          <w:sz w:val="28"/>
          <w:szCs w:val="28"/>
        </w:rPr>
        <w:t xml:space="preserve">, за исключением видов деятельности, включенных в разделы </w:t>
      </w:r>
      <w:r w:rsidR="00A93203" w:rsidRPr="00A93203">
        <w:rPr>
          <w:rFonts w:ascii="Times New Roman" w:hAnsi="Times New Roman" w:cs="Times New Roman"/>
          <w:sz w:val="28"/>
          <w:szCs w:val="28"/>
        </w:rPr>
        <w:t>B, D, E</w:t>
      </w:r>
      <w:r w:rsidR="0053422D">
        <w:rPr>
          <w:rFonts w:ascii="Times New Roman" w:hAnsi="Times New Roman" w:cs="Times New Roman"/>
          <w:sz w:val="28"/>
          <w:szCs w:val="28"/>
        </w:rPr>
        <w:t xml:space="preserve"> (за исключением  класса 38)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, </w:t>
      </w:r>
      <w:r w:rsidR="00A93203" w:rsidRPr="0005364C">
        <w:rPr>
          <w:rFonts w:ascii="Times New Roman" w:hAnsi="Times New Roman" w:cs="Times New Roman"/>
          <w:sz w:val="28"/>
          <w:szCs w:val="28"/>
        </w:rPr>
        <w:t>G</w:t>
      </w:r>
      <w:r w:rsidR="00D95964"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="00A93203" w:rsidRPr="0005364C">
        <w:rPr>
          <w:rFonts w:ascii="Times New Roman" w:hAnsi="Times New Roman" w:cs="Times New Roman"/>
          <w:sz w:val="28"/>
          <w:szCs w:val="28"/>
        </w:rPr>
        <w:t>,</w:t>
      </w:r>
      <w:r w:rsidR="00A93203"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 w:rsidR="00D95964"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="00A93203" w:rsidRPr="00225249">
        <w:rPr>
          <w:rFonts w:ascii="Times New Roman" w:hAnsi="Times New Roman" w:cs="Times New Roman"/>
          <w:sz w:val="28"/>
          <w:szCs w:val="28"/>
        </w:rPr>
        <w:t>класса 75),</w:t>
      </w:r>
      <w:r w:rsidR="0053422D"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N</w:t>
      </w:r>
      <w:r w:rsidR="00D95964"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="00A93203" w:rsidRPr="00225249">
        <w:rPr>
          <w:rFonts w:ascii="Times New Roman" w:hAnsi="Times New Roman" w:cs="Times New Roman"/>
          <w:sz w:val="28"/>
          <w:szCs w:val="28"/>
        </w:rPr>
        <w:t>, O, S</w:t>
      </w:r>
      <w:r w:rsidR="0053422D">
        <w:rPr>
          <w:rFonts w:ascii="Times New Roman" w:hAnsi="Times New Roman" w:cs="Times New Roman"/>
          <w:sz w:val="28"/>
          <w:szCs w:val="28"/>
        </w:rPr>
        <w:t xml:space="preserve"> </w:t>
      </w:r>
      <w:r w:rsidR="00A93203" w:rsidRPr="00225249">
        <w:rPr>
          <w:rFonts w:ascii="Times New Roman" w:hAnsi="Times New Roman" w:cs="Times New Roman"/>
          <w:sz w:val="28"/>
          <w:szCs w:val="28"/>
        </w:rPr>
        <w:t>(за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53422D">
        <w:rPr>
          <w:rFonts w:ascii="Times New Roman" w:hAnsi="Times New Roman" w:cs="Times New Roman"/>
          <w:sz w:val="28"/>
          <w:szCs w:val="28"/>
        </w:rPr>
        <w:t xml:space="preserve"> классов 95,</w:t>
      </w:r>
      <w:r w:rsidR="00A93203" w:rsidRPr="00A93203">
        <w:rPr>
          <w:rFonts w:ascii="Times New Roman" w:hAnsi="Times New Roman" w:cs="Times New Roman"/>
          <w:sz w:val="28"/>
          <w:szCs w:val="28"/>
        </w:rPr>
        <w:t xml:space="preserve"> 96), T, U Общероссийского классификатора видов экономической деятельности </w:t>
      </w:r>
      <w:proofErr w:type="gramStart"/>
      <w:r w:rsidR="00A93203" w:rsidRPr="00A9320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93203" w:rsidRPr="00A93203">
        <w:rPr>
          <w:rFonts w:ascii="Times New Roman" w:hAnsi="Times New Roman" w:cs="Times New Roman"/>
          <w:sz w:val="28"/>
          <w:szCs w:val="28"/>
        </w:rPr>
        <w:t xml:space="preserve"> 029-2014, утвержденного Прика</w:t>
      </w:r>
      <w:r w:rsidR="003A1FE4">
        <w:rPr>
          <w:rFonts w:ascii="Times New Roman" w:hAnsi="Times New Roman" w:cs="Times New Roman"/>
          <w:sz w:val="28"/>
          <w:szCs w:val="28"/>
        </w:rPr>
        <w:t>зом Росстандарта от 31.01.2014 №</w:t>
      </w:r>
      <w:r w:rsidR="00E103E1">
        <w:rPr>
          <w:rFonts w:ascii="Times New Roman" w:hAnsi="Times New Roman" w:cs="Times New Roman"/>
          <w:sz w:val="28"/>
          <w:szCs w:val="28"/>
        </w:rPr>
        <w:t xml:space="preserve"> 14-ст</w:t>
      </w:r>
      <w:r w:rsidR="00E103E1" w:rsidRPr="00E103E1">
        <w:rPr>
          <w:rFonts w:ascii="Times New Roman" w:hAnsi="Times New Roman" w:cs="Times New Roman"/>
          <w:sz w:val="28"/>
          <w:szCs w:val="28"/>
        </w:rPr>
        <w:t>;</w:t>
      </w:r>
    </w:p>
    <w:p w:rsidR="0033677D" w:rsidRPr="0033677D" w:rsidRDefault="0094180F" w:rsidP="0033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77D"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 w:rsidR="00FA2DFF">
        <w:rPr>
          <w:rFonts w:ascii="Times New Roman" w:hAnsi="Times New Roman" w:cs="Times New Roman"/>
          <w:sz w:val="28"/>
          <w:szCs w:val="28"/>
        </w:rPr>
        <w:t>заявителей</w:t>
      </w:r>
      <w:r w:rsidR="008E0477">
        <w:rPr>
          <w:rFonts w:ascii="Times New Roman" w:hAnsi="Times New Roman" w:cs="Times New Roman"/>
          <w:sz w:val="28"/>
          <w:szCs w:val="28"/>
        </w:rPr>
        <w:t xml:space="preserve"> – субъектов малого и среднего предпринимательства</w:t>
      </w:r>
      <w:r w:rsidR="0033677D" w:rsidRPr="0033677D">
        <w:rPr>
          <w:rFonts w:ascii="Times New Roman" w:hAnsi="Times New Roman" w:cs="Times New Roman"/>
          <w:sz w:val="28"/>
          <w:szCs w:val="28"/>
        </w:rPr>
        <w:t>: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607FAB" w:rsidRDefault="00607FAB" w:rsidP="0060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607FAB" w:rsidRDefault="00607FAB" w:rsidP="00607F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2.3.2.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A1360" w:rsidRDefault="000D1F6D" w:rsidP="00FA136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8E04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4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</w:t>
      </w:r>
      <w:r w:rsidR="00890FDB">
        <w:rPr>
          <w:rFonts w:ascii="Times New Roman" w:hAnsi="Times New Roman"/>
          <w:color w:val="000000" w:themeColor="text1"/>
          <w:sz w:val="28"/>
          <w:szCs w:val="28"/>
        </w:rPr>
        <w:t xml:space="preserve">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деятельности, предоставляемой в соответствии с постановлением Правительства 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Красноярского края</w:t>
      </w:r>
      <w:r w:rsidR="00890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</w:t>
      </w:r>
      <w:proofErr w:type="gramEnd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порядке безработными, и гражданам, признанным в установленном порядке безработными, прошедшим</w:t>
      </w:r>
      <w:r w:rsidR="000A09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</w:t>
      </w:r>
      <w:proofErr w:type="gramEnd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помощи, порядка возврата средств единовременной финансовой помощи вслучаенарушения условий, установленных при ее предоставлении», а также Порядком назначения государственной социальной помощи</w:t>
      </w:r>
      <w:r w:rsidR="00890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890FDB">
        <w:rPr>
          <w:rFonts w:ascii="Times New Roman" w:hAnsi="Times New Roman"/>
          <w:color w:val="000000" w:themeColor="text1"/>
          <w:sz w:val="28"/>
          <w:szCs w:val="28"/>
        </w:rPr>
        <w:t xml:space="preserve"> от 30.09.2013 № 507-п.</w:t>
      </w:r>
      <w:proofErr w:type="gramEnd"/>
    </w:p>
    <w:p w:rsidR="000D1F6D" w:rsidRDefault="000D1F6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9" w:rsidRDefault="009975A9" w:rsidP="009975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документов и рассмотрения заявки</w:t>
      </w: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9" w:rsidRDefault="009975A9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A2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46F88">
        <w:rPr>
          <w:rFonts w:ascii="Times New Roman" w:hAnsi="Times New Roman" w:cs="Times New Roman"/>
          <w:sz w:val="28"/>
          <w:szCs w:val="28"/>
        </w:rPr>
        <w:t xml:space="preserve">Каратузского района не позднее </w:t>
      </w:r>
      <w:r>
        <w:rPr>
          <w:rFonts w:ascii="Times New Roman" w:hAnsi="Times New Roman" w:cs="Times New Roman"/>
          <w:sz w:val="28"/>
          <w:szCs w:val="28"/>
        </w:rPr>
        <w:t>1 марта года</w:t>
      </w:r>
      <w:r w:rsidR="00946F8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размещает информацию о проведении отбора на официальном сайте администрации Каратузского района с адресом в информационно-телекоммуникационной сети Интернет </w:t>
      </w:r>
      <w:hyperlink r:id="rId10" w:history="1"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1102" w:rsidRPr="005B57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1102">
        <w:rPr>
          <w:rFonts w:ascii="Times New Roman" w:hAnsi="Times New Roman" w:cs="Times New Roman"/>
          <w:sz w:val="28"/>
          <w:szCs w:val="28"/>
        </w:rPr>
        <w:t xml:space="preserve">, а также в периодическом печатном издании Вести муниципального образования </w:t>
      </w:r>
      <w:r w:rsidR="00C01102" w:rsidRPr="00EE7CF5">
        <w:rPr>
          <w:rFonts w:ascii="Times New Roman" w:hAnsi="Times New Roman" w:cs="Times New Roman"/>
          <w:sz w:val="28"/>
          <w:szCs w:val="28"/>
        </w:rPr>
        <w:t>«</w:t>
      </w:r>
      <w:r w:rsidR="00C01102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C01102" w:rsidRPr="00EE7CF5">
        <w:rPr>
          <w:rFonts w:ascii="Times New Roman" w:hAnsi="Times New Roman" w:cs="Times New Roman"/>
          <w:sz w:val="28"/>
          <w:szCs w:val="28"/>
        </w:rPr>
        <w:t>»</w:t>
      </w:r>
      <w:r w:rsidR="00C01102">
        <w:rPr>
          <w:rFonts w:ascii="Times New Roman" w:hAnsi="Times New Roman" w:cs="Times New Roman"/>
          <w:sz w:val="28"/>
          <w:szCs w:val="28"/>
        </w:rPr>
        <w:t>.</w:t>
      </w:r>
    </w:p>
    <w:p w:rsidR="00C01102" w:rsidRDefault="00C01102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отбора включает в себя сроки и место представления заявителем документов, предусмотренных пунктом 3.2. настоящего Порядка.</w:t>
      </w:r>
    </w:p>
    <w:p w:rsidR="00A722BA" w:rsidRPr="00C01102" w:rsidRDefault="00A722BA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8">
        <w:rPr>
          <w:rFonts w:ascii="Times New Roman" w:hAnsi="Times New Roman" w:cs="Times New Roman"/>
          <w:sz w:val="28"/>
          <w:szCs w:val="28"/>
        </w:rPr>
        <w:t>Срок приема документов для участия в отборе составляет не менее 30 календарных дней со дня размещения информации о проведении отбора.</w:t>
      </w:r>
    </w:p>
    <w:p w:rsidR="0088157F" w:rsidRDefault="00A722B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C130D">
        <w:rPr>
          <w:rFonts w:ascii="Times New Roman" w:hAnsi="Times New Roman" w:cs="Times New Roman"/>
          <w:sz w:val="28"/>
          <w:szCs w:val="28"/>
        </w:rPr>
        <w:t xml:space="preserve">. </w:t>
      </w:r>
      <w:r w:rsidR="008C130D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заявитель, в сроки, указанные</w:t>
      </w:r>
      <w:r w:rsid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8C130D" w:rsidRPr="00A722BA">
        <w:rPr>
          <w:rFonts w:ascii="Times New Roman" w:hAnsi="Times New Roman" w:cs="Times New Roman"/>
          <w:sz w:val="28"/>
          <w:szCs w:val="28"/>
        </w:rPr>
        <w:t xml:space="preserve">в информации о </w:t>
      </w:r>
      <w:r w:rsidR="00457834" w:rsidRPr="00A722BA">
        <w:rPr>
          <w:rFonts w:ascii="Times New Roman" w:hAnsi="Times New Roman" w:cs="Times New Roman"/>
          <w:sz w:val="28"/>
          <w:szCs w:val="28"/>
        </w:rPr>
        <w:t>приеме заявок</w:t>
      </w:r>
      <w:r w:rsidR="008C130D" w:rsidRPr="00A722BA">
        <w:rPr>
          <w:rFonts w:ascii="Times New Roman" w:hAnsi="Times New Roman" w:cs="Times New Roman"/>
          <w:sz w:val="28"/>
          <w:szCs w:val="28"/>
        </w:rPr>
        <w:t>, представляет Главному распорядителю бюджетных сре</w:t>
      </w:r>
      <w:proofErr w:type="gramStart"/>
      <w:r w:rsidR="008C130D" w:rsidRPr="00A722BA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8C130D" w:rsidRPr="00A722BA">
        <w:rPr>
          <w:rFonts w:ascii="Times New Roman" w:hAnsi="Times New Roman" w:cs="Times New Roman"/>
          <w:sz w:val="28"/>
          <w:szCs w:val="28"/>
        </w:rPr>
        <w:t>едующие документы (далее - заявка):</w:t>
      </w:r>
    </w:p>
    <w:p w:rsidR="00FB5F7C" w:rsidRPr="00FB5F7C" w:rsidRDefault="00D6627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8C130D">
        <w:rPr>
          <w:rFonts w:ascii="Times New Roman" w:hAnsi="Times New Roman" w:cs="Times New Roman"/>
          <w:sz w:val="28"/>
          <w:szCs w:val="28"/>
        </w:rPr>
        <w:t>)</w:t>
      </w:r>
      <w:r w:rsidR="00CF38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="008C130D"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 w:rsid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согласно</w:t>
      </w:r>
      <w:r w:rsid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EE7CF5" w:rsidRPr="00386567">
        <w:rPr>
          <w:rFonts w:ascii="Times New Roman" w:hAnsi="Times New Roman" w:cs="Times New Roman"/>
          <w:sz w:val="28"/>
          <w:szCs w:val="28"/>
        </w:rPr>
        <w:t>приложению</w:t>
      </w:r>
      <w:r w:rsidR="002534B6">
        <w:rPr>
          <w:rFonts w:ascii="Times New Roman" w:hAnsi="Times New Roman" w:cs="Times New Roman"/>
          <w:sz w:val="28"/>
          <w:szCs w:val="28"/>
        </w:rPr>
        <w:t xml:space="preserve"> </w:t>
      </w:r>
      <w:r w:rsidR="00A722BA" w:rsidRPr="00386567">
        <w:rPr>
          <w:rFonts w:ascii="Times New Roman" w:hAnsi="Times New Roman" w:cs="Times New Roman"/>
          <w:sz w:val="28"/>
          <w:szCs w:val="28"/>
        </w:rPr>
        <w:t>2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C130D">
        <w:rPr>
          <w:rFonts w:ascii="Times New Roman" w:hAnsi="Times New Roman" w:cs="Times New Roman"/>
          <w:sz w:val="28"/>
          <w:szCs w:val="28"/>
        </w:rPr>
        <w:t>;</w:t>
      </w:r>
    </w:p>
    <w:p w:rsidR="0065324D" w:rsidRPr="00A56421" w:rsidRDefault="00D6627D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21">
        <w:rPr>
          <w:rFonts w:ascii="Times New Roman" w:hAnsi="Times New Roman" w:cs="Times New Roman"/>
          <w:sz w:val="28"/>
          <w:szCs w:val="28"/>
        </w:rPr>
        <w:t>2</w:t>
      </w:r>
      <w:r w:rsidR="0065324D" w:rsidRPr="00A56421">
        <w:rPr>
          <w:rFonts w:ascii="Times New Roman" w:hAnsi="Times New Roman" w:cs="Times New Roman"/>
          <w:sz w:val="28"/>
          <w:szCs w:val="28"/>
        </w:rPr>
        <w:t>)</w:t>
      </w:r>
      <w:r w:rsidR="00CF38F8" w:rsidRPr="00A56421">
        <w:rPr>
          <w:rFonts w:ascii="Times New Roman" w:hAnsi="Times New Roman" w:cs="Times New Roman"/>
          <w:sz w:val="28"/>
          <w:szCs w:val="28"/>
        </w:rPr>
        <w:t xml:space="preserve">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2B4268" w:rsidRPr="00A56421">
        <w:rPr>
          <w:rFonts w:ascii="Times New Roman" w:hAnsi="Times New Roman" w:cs="Times New Roman"/>
          <w:sz w:val="28"/>
          <w:szCs w:val="28"/>
        </w:rPr>
        <w:t>(представляется по собственной инициативе)</w:t>
      </w:r>
      <w:r w:rsidR="00A56421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56421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2B4268">
        <w:rPr>
          <w:rFonts w:ascii="Times New Roman" w:hAnsi="Times New Roman" w:cs="Times New Roman"/>
          <w:sz w:val="28"/>
          <w:szCs w:val="28"/>
        </w:rPr>
        <w:t xml:space="preserve"> </w:t>
      </w:r>
      <w:r w:rsidR="001E700D">
        <w:rPr>
          <w:rFonts w:ascii="Times New Roman" w:hAnsi="Times New Roman" w:cs="Times New Roman"/>
          <w:sz w:val="28"/>
          <w:szCs w:val="28"/>
        </w:rPr>
        <w:t>выписку из штатного расписания 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A56421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1E700D"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</w:t>
      </w:r>
      <w:r w:rsidR="006A4E62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1E700D">
        <w:rPr>
          <w:rFonts w:ascii="Times New Roman" w:hAnsi="Times New Roman" w:cs="Times New Roman"/>
          <w:sz w:val="28"/>
          <w:szCs w:val="28"/>
        </w:rPr>
        <w:t xml:space="preserve"> и уровня заработной платы не ниже минимального </w:t>
      </w:r>
      <w:proofErr w:type="gramStart"/>
      <w:r w:rsidR="001E700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A56421" w:rsidRDefault="00A56421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DB8" w:rsidRPr="00A56421">
        <w:rPr>
          <w:rFonts w:ascii="Times New Roman" w:hAnsi="Times New Roman" w:cs="Times New Roman"/>
          <w:sz w:val="28"/>
          <w:szCs w:val="28"/>
        </w:rPr>
        <w:t>)</w:t>
      </w:r>
      <w:r w:rsidR="006A4E62" w:rsidRPr="00A56421">
        <w:rPr>
          <w:rFonts w:ascii="Times New Roman" w:hAnsi="Times New Roman" w:cs="Times New Roman"/>
          <w:sz w:val="28"/>
          <w:szCs w:val="28"/>
        </w:rPr>
        <w:t xml:space="preserve"> </w:t>
      </w:r>
      <w:r w:rsidRPr="00A5642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AB1085" w:rsidRPr="00D27DB8" w:rsidRDefault="00BA0412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B1085"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</w:rPr>
        <w:t>заявители,</w:t>
      </w:r>
      <w:r w:rsidR="00AB1085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="00AB1085" w:rsidRPr="00AB1085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 w:rsidR="00AB1085">
        <w:rPr>
          <w:rFonts w:ascii="Times New Roman" w:hAnsi="Times New Roman" w:cs="Times New Roman"/>
          <w:sz w:val="28"/>
          <w:szCs w:val="28"/>
        </w:rPr>
        <w:t>»</w:t>
      </w:r>
      <w:r w:rsidR="00AB1085"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="00AB1085" w:rsidRPr="00AB1085">
        <w:rPr>
          <w:rFonts w:ascii="Times New Roman" w:hAnsi="Times New Roman" w:cs="Times New Roman"/>
          <w:sz w:val="28"/>
          <w:szCs w:val="28"/>
        </w:rPr>
        <w:br/>
        <w:t xml:space="preserve">на профессиональный </w:t>
      </w:r>
      <w:r w:rsidR="00AB1085"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 w:rsidR="00AB1085"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="00AB1085" w:rsidRPr="00AB1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7DB8" w:rsidRDefault="00BA0412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D6627D"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="00D6627D"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27D"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="00D6627D"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 w:rsidR="00D662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F41086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="000F48E5" w:rsidRPr="00A722BA">
        <w:rPr>
          <w:rFonts w:ascii="Times New Roman" w:hAnsi="Times New Roman" w:cs="Times New Roman"/>
          <w:sz w:val="28"/>
          <w:szCs w:val="28"/>
        </w:rPr>
        <w:t>(</w:t>
      </w:r>
      <w:r w:rsidR="000F48E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8E5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0F48E5" w:rsidRPr="00A722BA">
        <w:rPr>
          <w:rFonts w:ascii="Times New Roman" w:hAnsi="Times New Roman" w:cs="Times New Roman"/>
          <w:sz w:val="28"/>
          <w:szCs w:val="28"/>
        </w:rPr>
        <w:t>)</w:t>
      </w:r>
      <w:r w:rsidR="000F48E5"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Pr="00D27DB8" w:rsidRDefault="00F41086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="000F48E5"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4D7B8B" w:rsidRPr="003C7A61">
        <w:rPr>
          <w:rFonts w:ascii="Times New Roman" w:hAnsi="Times New Roman" w:cs="Times New Roman"/>
          <w:bCs/>
          <w:sz w:val="28"/>
          <w:szCs w:val="28"/>
        </w:rPr>
        <w:t>3</w:t>
      </w:r>
      <w:r w:rsidR="000F48E5"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D27DB8" w:rsidRDefault="000F48E5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086">
        <w:rPr>
          <w:rFonts w:ascii="Times New Roman" w:hAnsi="Times New Roman" w:cs="Times New Roman"/>
          <w:sz w:val="28"/>
          <w:szCs w:val="28"/>
        </w:rPr>
        <w:t>0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 w:rsidR="00F41086"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404CDF" w:rsidRDefault="00404CDF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086">
        <w:rPr>
          <w:rFonts w:ascii="Times New Roman" w:hAnsi="Times New Roman" w:cs="Times New Roman"/>
          <w:sz w:val="28"/>
          <w:szCs w:val="28"/>
        </w:rPr>
        <w:t>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F41086"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>приложению 4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Порядку;</w:t>
      </w:r>
    </w:p>
    <w:p w:rsidR="008D1298" w:rsidRDefault="00F41086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8D1298"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="008D1298" w:rsidRPr="00E71A8C">
        <w:rPr>
          <w:rFonts w:ascii="Times New Roman" w:hAnsi="Times New Roman" w:cs="Times New Roman"/>
          <w:bCs/>
          <w:sz w:val="28"/>
          <w:szCs w:val="28"/>
        </w:rPr>
        <w:t>приложению 5</w:t>
      </w:r>
      <w:r w:rsidR="008D1298" w:rsidRPr="00960198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</w:p>
    <w:p w:rsidR="007C3AF1" w:rsidRDefault="00341947" w:rsidP="00EE7C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E4A95" w:rsidRPr="00960198">
        <w:rPr>
          <w:rFonts w:ascii="Times New Roman" w:hAnsi="Times New Roman" w:cs="Times New Roman"/>
          <w:bCs/>
          <w:sz w:val="28"/>
          <w:szCs w:val="28"/>
        </w:rPr>
        <w:t>)</w:t>
      </w:r>
      <w:r w:rsidR="00F41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D7D">
        <w:rPr>
          <w:rFonts w:ascii="Times New Roman" w:hAnsi="Times New Roman" w:cs="Times New Roman"/>
          <w:bCs/>
          <w:sz w:val="28"/>
          <w:szCs w:val="28"/>
        </w:rPr>
        <w:t>к</w:t>
      </w:r>
      <w:r w:rsidR="007C3AF1">
        <w:rPr>
          <w:rFonts w:ascii="Times New Roman" w:hAnsi="Times New Roman" w:cs="Times New Roman"/>
          <w:bCs/>
          <w:sz w:val="28"/>
          <w:szCs w:val="28"/>
        </w:rPr>
        <w:t>опи</w:t>
      </w:r>
      <w:r w:rsidR="004E4A95">
        <w:rPr>
          <w:rFonts w:ascii="Times New Roman" w:hAnsi="Times New Roman" w:cs="Times New Roman"/>
          <w:bCs/>
          <w:sz w:val="28"/>
          <w:szCs w:val="28"/>
        </w:rPr>
        <w:t>и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4E4A95">
        <w:rPr>
          <w:rFonts w:ascii="Times New Roman" w:hAnsi="Times New Roman" w:cs="Times New Roman"/>
          <w:bCs/>
          <w:sz w:val="28"/>
          <w:szCs w:val="28"/>
        </w:rPr>
        <w:t>о</w:t>
      </w:r>
      <w:r w:rsidR="007C3AF1">
        <w:rPr>
          <w:rFonts w:ascii="Times New Roman" w:hAnsi="Times New Roman" w:cs="Times New Roman"/>
          <w:bCs/>
          <w:sz w:val="28"/>
          <w:szCs w:val="28"/>
        </w:rPr>
        <w:t>в на оказани</w:t>
      </w:r>
      <w:r w:rsidR="004E4A9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C3AF1">
        <w:rPr>
          <w:rFonts w:ascii="Times New Roman" w:hAnsi="Times New Roman" w:cs="Times New Roman"/>
          <w:bCs/>
          <w:sz w:val="28"/>
          <w:szCs w:val="28"/>
        </w:rPr>
        <w:t>усл</w:t>
      </w:r>
      <w:r w:rsidR="004E4A95">
        <w:rPr>
          <w:rFonts w:ascii="Times New Roman" w:hAnsi="Times New Roman" w:cs="Times New Roman"/>
          <w:bCs/>
          <w:sz w:val="28"/>
          <w:szCs w:val="28"/>
        </w:rPr>
        <w:t>у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г, </w:t>
      </w:r>
      <w:r w:rsidR="003F64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выполнение работ, </w:t>
      </w:r>
      <w:r w:rsidR="003F64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C3AF1">
        <w:rPr>
          <w:rFonts w:ascii="Times New Roman" w:hAnsi="Times New Roman" w:cs="Times New Roman"/>
          <w:bCs/>
          <w:sz w:val="28"/>
          <w:szCs w:val="28"/>
        </w:rPr>
        <w:t>приобретение оборудовани</w:t>
      </w:r>
      <w:r w:rsidR="004E4A9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4FE" w:rsidRPr="006B25B4">
        <w:rPr>
          <w:rFonts w:ascii="Times New Roman" w:hAnsi="Times New Roman"/>
          <w:bCs/>
          <w:sz w:val="28"/>
          <w:szCs w:val="28"/>
        </w:rPr>
        <w:t>(</w:t>
      </w:r>
      <w:r w:rsidR="00B664FE">
        <w:rPr>
          <w:rFonts w:ascii="Times New Roman" w:hAnsi="Times New Roman"/>
          <w:bCs/>
          <w:sz w:val="28"/>
          <w:szCs w:val="28"/>
        </w:rPr>
        <w:t>в т.ч. договор лизинга оборудования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64FE">
        <w:rPr>
          <w:rFonts w:ascii="Times New Roman" w:hAnsi="Times New Roman" w:cs="Times New Roman"/>
          <w:sz w:val="28"/>
          <w:szCs w:val="28"/>
        </w:rPr>
        <w:t xml:space="preserve">с </w:t>
      </w:r>
      <w:r w:rsidR="00B664FE"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 w:rsidR="00B664FE"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="00B664FE" w:rsidRPr="006B25B4">
        <w:rPr>
          <w:rFonts w:ascii="Times New Roman" w:hAnsi="Times New Roman"/>
          <w:bCs/>
          <w:sz w:val="28"/>
          <w:szCs w:val="28"/>
        </w:rPr>
        <w:t>)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 и т</w:t>
      </w:r>
      <w:r w:rsidR="004E4A95">
        <w:rPr>
          <w:rFonts w:ascii="Times New Roman" w:hAnsi="Times New Roman" w:cs="Times New Roman"/>
          <w:bCs/>
          <w:sz w:val="28"/>
          <w:szCs w:val="28"/>
        </w:rPr>
        <w:t>.</w:t>
      </w:r>
      <w:r w:rsidR="007C3AF1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4E4A95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64D7D">
        <w:rPr>
          <w:rFonts w:ascii="Times New Roman" w:hAnsi="Times New Roman" w:cs="Times New Roman"/>
          <w:bCs/>
          <w:sz w:val="28"/>
          <w:szCs w:val="28"/>
        </w:rPr>
        <w:t>мероприятиям указанных в п.</w:t>
      </w:r>
      <w:r w:rsidR="004E4A95">
        <w:rPr>
          <w:rFonts w:ascii="Times New Roman" w:hAnsi="Times New Roman" w:cs="Times New Roman"/>
          <w:bCs/>
          <w:sz w:val="28"/>
          <w:szCs w:val="28"/>
        </w:rPr>
        <w:t xml:space="preserve"> 1.5</w:t>
      </w:r>
      <w:r w:rsidR="006E462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6E4626"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2E49F0" w:rsidRDefault="002E49F0" w:rsidP="002E4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2E49F0" w:rsidRPr="006E4626" w:rsidRDefault="002E49F0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57" w:rsidRPr="00E601C3" w:rsidRDefault="003C5A70" w:rsidP="008C2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E49F0">
        <w:rPr>
          <w:rFonts w:ascii="Times New Roman" w:hAnsi="Times New Roman" w:cs="Times New Roman"/>
          <w:bCs/>
          <w:sz w:val="28"/>
          <w:szCs w:val="28"/>
        </w:rPr>
        <w:t>5</w:t>
      </w:r>
      <w:r w:rsidR="008C2957"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 w:rsidR="002E4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5B4" w:rsidRPr="006B25B4">
        <w:rPr>
          <w:rFonts w:ascii="Times New Roman" w:hAnsi="Times New Roman"/>
          <w:bCs/>
          <w:sz w:val="28"/>
          <w:szCs w:val="28"/>
        </w:rPr>
        <w:t>(</w:t>
      </w:r>
      <w:r w:rsidR="006E4626" w:rsidRPr="006B25B4">
        <w:rPr>
          <w:rFonts w:ascii="Times New Roman" w:hAnsi="Times New Roman"/>
          <w:bCs/>
          <w:sz w:val="28"/>
          <w:szCs w:val="28"/>
        </w:rPr>
        <w:t>в случае безналичного расчета -</w:t>
      </w:r>
      <w:r w:rsidR="006B25B4">
        <w:rPr>
          <w:rFonts w:ascii="Times New Roman" w:hAnsi="Times New Roman"/>
          <w:bCs/>
          <w:sz w:val="28"/>
          <w:szCs w:val="28"/>
        </w:rPr>
        <w:t xml:space="preserve"> копии</w:t>
      </w:r>
      <w:r w:rsidR="006E4626"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 w:rsidR="006B25B4">
        <w:rPr>
          <w:rFonts w:ascii="Times New Roman" w:hAnsi="Times New Roman"/>
          <w:bCs/>
          <w:sz w:val="28"/>
          <w:szCs w:val="28"/>
        </w:rPr>
        <w:t xml:space="preserve"> копии </w:t>
      </w:r>
      <w:r w:rsidR="006E4626" w:rsidRPr="006B25B4">
        <w:rPr>
          <w:rFonts w:ascii="Times New Roman" w:hAnsi="Times New Roman"/>
          <w:bCs/>
          <w:sz w:val="28"/>
          <w:szCs w:val="28"/>
        </w:rPr>
        <w:t>кассовых чеков</w:t>
      </w:r>
      <w:r w:rsidR="002E49F0">
        <w:rPr>
          <w:rFonts w:ascii="Times New Roman" w:hAnsi="Times New Roman"/>
          <w:bCs/>
          <w:sz w:val="28"/>
          <w:szCs w:val="28"/>
        </w:rPr>
        <w:t xml:space="preserve">, </w:t>
      </w:r>
      <w:r w:rsidR="006E4626" w:rsidRPr="006B25B4">
        <w:rPr>
          <w:rFonts w:ascii="Times New Roman" w:hAnsi="Times New Roman"/>
          <w:bCs/>
          <w:sz w:val="28"/>
          <w:szCs w:val="28"/>
        </w:rPr>
        <w:t>квитанций к приходным кассовым ордерам</w:t>
      </w:r>
      <w:r w:rsidR="006B25B4" w:rsidRPr="006B25B4">
        <w:rPr>
          <w:rFonts w:ascii="Times New Roman" w:hAnsi="Times New Roman"/>
          <w:bCs/>
          <w:sz w:val="28"/>
          <w:szCs w:val="28"/>
        </w:rPr>
        <w:t>)</w:t>
      </w:r>
      <w:r w:rsidRPr="006B25B4">
        <w:rPr>
          <w:rFonts w:ascii="Times New Roman" w:hAnsi="Times New Roman" w:cs="Times New Roman"/>
          <w:sz w:val="28"/>
          <w:szCs w:val="28"/>
        </w:rPr>
        <w:t>;</w:t>
      </w:r>
    </w:p>
    <w:p w:rsidR="008C2957" w:rsidRDefault="0048259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C5A70" w:rsidRPr="003C5A70">
        <w:rPr>
          <w:rFonts w:ascii="Times New Roman" w:hAnsi="Times New Roman" w:cs="Times New Roman"/>
          <w:sz w:val="28"/>
          <w:szCs w:val="28"/>
        </w:rPr>
        <w:t xml:space="preserve">) </w:t>
      </w:r>
      <w:r w:rsidR="003C5A70">
        <w:rPr>
          <w:rFonts w:ascii="Times New Roman" w:hAnsi="Times New Roman" w:cs="Times New Roman"/>
          <w:sz w:val="28"/>
          <w:szCs w:val="28"/>
        </w:rPr>
        <w:t>к</w:t>
      </w:r>
      <w:r w:rsidR="008C2957" w:rsidRPr="003C5A70">
        <w:rPr>
          <w:rFonts w:ascii="Times New Roman" w:hAnsi="Times New Roman" w:cs="Times New Roman"/>
          <w:sz w:val="28"/>
          <w:szCs w:val="28"/>
        </w:rPr>
        <w:t>опии платежных документов, подтверждающих оплату по кредиту согласно графику платежей, в том числе оплаты процентов по кредиту</w:t>
      </w:r>
      <w:r w:rsidR="003C5A70" w:rsidRPr="003C5A70">
        <w:rPr>
          <w:rFonts w:ascii="Times New Roman" w:hAnsi="Times New Roman" w:cs="Times New Roman"/>
          <w:sz w:val="28"/>
          <w:szCs w:val="28"/>
        </w:rPr>
        <w:t>;</w:t>
      </w:r>
    </w:p>
    <w:p w:rsidR="006B25B4" w:rsidRPr="003F64E9" w:rsidRDefault="0048259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25B4" w:rsidRPr="001804F5">
        <w:rPr>
          <w:rFonts w:ascii="Times New Roman" w:hAnsi="Times New Roman" w:cs="Times New Roman"/>
          <w:sz w:val="28"/>
          <w:szCs w:val="28"/>
        </w:rPr>
        <w:t>)</w:t>
      </w:r>
      <w:r w:rsidR="006B25B4"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</w:t>
      </w:r>
      <w:r w:rsidR="003F64E9">
        <w:rPr>
          <w:rFonts w:ascii="Times New Roman" w:hAnsi="Times New Roman" w:cs="Times New Roman"/>
          <w:sz w:val="28"/>
          <w:szCs w:val="28"/>
        </w:rPr>
        <w:t>роцентов по кредитному договору</w:t>
      </w:r>
      <w:r w:rsidR="003F64E9" w:rsidRPr="003F64E9">
        <w:rPr>
          <w:rFonts w:ascii="Times New Roman" w:hAnsi="Times New Roman" w:cs="Times New Roman"/>
          <w:sz w:val="28"/>
          <w:szCs w:val="28"/>
        </w:rPr>
        <w:t>;</w:t>
      </w:r>
    </w:p>
    <w:p w:rsidR="00D27DB8" w:rsidRPr="006A44C9" w:rsidRDefault="0048259F" w:rsidP="006A44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27DB8" w:rsidRPr="006A44C9">
        <w:rPr>
          <w:rFonts w:ascii="Times New Roman" w:hAnsi="Times New Roman" w:cs="Times New Roman"/>
          <w:sz w:val="28"/>
          <w:szCs w:val="28"/>
        </w:rPr>
        <w:t>)</w:t>
      </w:r>
      <w:r w:rsidR="006A44C9" w:rsidRPr="006A44C9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передачу предмета лизинга во временное владение и пользование, либо указывающих сроки его будуще</w:t>
      </w:r>
      <w:r w:rsidR="006A44C9">
        <w:rPr>
          <w:rFonts w:ascii="Times New Roman" w:hAnsi="Times New Roman" w:cs="Times New Roman"/>
          <w:sz w:val="28"/>
          <w:szCs w:val="28"/>
        </w:rPr>
        <w:t>й поставки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D27DB8" w:rsidRDefault="0048259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4C9"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CD619C" w:rsidRDefault="0048259F" w:rsidP="00CD61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CD619C" w:rsidRPr="00111041">
        <w:rPr>
          <w:rFonts w:ascii="Times New Roman" w:hAnsi="Times New Roman"/>
          <w:bCs/>
          <w:sz w:val="28"/>
          <w:szCs w:val="28"/>
        </w:rPr>
        <w:t>) инвентарные карточки учета объекта основных средств</w:t>
      </w:r>
      <w:r w:rsidR="003C5A70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 (унифицированная форма </w:t>
      </w:r>
      <w:r w:rsidR="003C5A70" w:rsidRPr="0011104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C5A70" w:rsidRPr="00111041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="003C5A70" w:rsidRPr="00111041">
        <w:rPr>
          <w:rFonts w:ascii="Times New Roman" w:hAnsi="Times New Roman"/>
          <w:sz w:val="28"/>
          <w:szCs w:val="28"/>
        </w:rPr>
        <w:t>;</w:t>
      </w:r>
    </w:p>
    <w:p w:rsidR="00CD619C" w:rsidRPr="00426A38" w:rsidRDefault="0048259F" w:rsidP="00CD6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CD619C"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 w:rsidR="00111041"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="00426A38" w:rsidRPr="00426A38">
        <w:rPr>
          <w:rFonts w:ascii="Times New Roman" w:hAnsi="Times New Roman"/>
          <w:bCs/>
          <w:sz w:val="28"/>
          <w:szCs w:val="28"/>
        </w:rPr>
        <w:t>;</w:t>
      </w:r>
    </w:p>
    <w:p w:rsidR="00E71A8C" w:rsidRPr="00E71A8C" w:rsidRDefault="0048259F" w:rsidP="006E4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E71A8C"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 w:rsidR="00C3608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36081">
        <w:rPr>
          <w:rFonts w:ascii="Times New Roman" w:hAnsi="Times New Roman"/>
          <w:bCs/>
          <w:sz w:val="28"/>
          <w:szCs w:val="28"/>
        </w:rPr>
        <w:t>счетов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1A8C"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 w:rsidR="006E4626"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D27DB8" w:rsidRDefault="0048259F" w:rsidP="00EE7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27DB8"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A8"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 w:rsidR="00404CDF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6E4626">
        <w:rPr>
          <w:rFonts w:ascii="Times New Roman" w:hAnsi="Times New Roman" w:cs="Times New Roman"/>
          <w:sz w:val="28"/>
          <w:szCs w:val="28"/>
        </w:rPr>
        <w:t xml:space="preserve">, акт прием выполненных работ,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26">
        <w:rPr>
          <w:rFonts w:ascii="Times New Roman" w:hAnsi="Times New Roman" w:cs="Times New Roman"/>
          <w:sz w:val="28"/>
          <w:szCs w:val="28"/>
        </w:rPr>
        <w:t>оказанных услуг</w:t>
      </w:r>
      <w:r w:rsidR="00D27DB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0F48E5" w:rsidRPr="00D27DB8" w:rsidRDefault="0048259F" w:rsidP="0011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476BDF" w:rsidRPr="008D1298">
        <w:rPr>
          <w:rFonts w:ascii="Times New Roman" w:hAnsi="Times New Roman"/>
          <w:bCs/>
          <w:sz w:val="28"/>
          <w:szCs w:val="28"/>
        </w:rPr>
        <w:t>)</w:t>
      </w:r>
      <w:r w:rsidR="006E4626">
        <w:rPr>
          <w:rFonts w:ascii="Times New Roman" w:hAnsi="Times New Roman"/>
          <w:bCs/>
          <w:sz w:val="28"/>
          <w:szCs w:val="28"/>
        </w:rPr>
        <w:t xml:space="preserve"> копии</w:t>
      </w:r>
      <w:r w:rsidR="00476BDF"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 w:rsidR="00111041"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="00476BDF"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</w:t>
      </w:r>
      <w:r w:rsidR="00AB1085" w:rsidRPr="008D1298">
        <w:rPr>
          <w:rFonts w:ascii="Times New Roman" w:hAnsi="Times New Roman"/>
          <w:bCs/>
          <w:sz w:val="28"/>
          <w:szCs w:val="28"/>
        </w:rPr>
        <w:t>ючение к сетям</w:t>
      </w:r>
      <w:r w:rsidR="00476BDF" w:rsidRPr="008D1298">
        <w:rPr>
          <w:rFonts w:ascii="Times New Roman" w:hAnsi="Times New Roman"/>
          <w:bCs/>
          <w:sz w:val="28"/>
          <w:szCs w:val="28"/>
        </w:rPr>
        <w:t>;</w:t>
      </w:r>
    </w:p>
    <w:p w:rsidR="008D1298" w:rsidRDefault="0048259F" w:rsidP="008D1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D1298" w:rsidRPr="001804F5">
        <w:rPr>
          <w:rFonts w:ascii="Times New Roman" w:hAnsi="Times New Roman" w:cs="Times New Roman"/>
          <w:sz w:val="28"/>
          <w:szCs w:val="28"/>
        </w:rPr>
        <w:t>)</w:t>
      </w:r>
      <w:r w:rsidR="008D1298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(ТЭО) по форме приложения №7 к настоящему Порядку</w:t>
      </w:r>
      <w:r w:rsidR="008D1298" w:rsidRPr="00D27DB8">
        <w:rPr>
          <w:rFonts w:ascii="Times New Roman" w:hAnsi="Times New Roman" w:cs="Times New Roman"/>
          <w:sz w:val="28"/>
          <w:szCs w:val="28"/>
        </w:rPr>
        <w:t>;</w:t>
      </w:r>
    </w:p>
    <w:p w:rsidR="00FD72EE" w:rsidRPr="00FD72EE" w:rsidRDefault="00FD72EE" w:rsidP="00FD7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Pr="00FD72EE">
        <w:rPr>
          <w:rFonts w:ascii="Times New Roman" w:eastAsia="Calibri" w:hAnsi="Times New Roman"/>
          <w:sz w:val="28"/>
          <w:szCs w:val="28"/>
        </w:rPr>
        <w:t>) копии платежных документов, подтверждающих оплату паушального взноса по франшизе;</w:t>
      </w:r>
    </w:p>
    <w:p w:rsidR="00FD72EE" w:rsidRPr="00FD72EE" w:rsidRDefault="00FD72EE" w:rsidP="00FD7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FD72EE">
        <w:rPr>
          <w:rFonts w:ascii="Times New Roman" w:eastAsia="Calibri" w:hAnsi="Times New Roman" w:cs="Times New Roman"/>
          <w:sz w:val="28"/>
          <w:szCs w:val="28"/>
          <w:lang w:eastAsia="en-US"/>
        </w:rPr>
        <w:t>) копию документа, подтверждающего передачу прав по коммерческой концессии (франшизе).</w:t>
      </w:r>
    </w:p>
    <w:p w:rsidR="00FB5F7C" w:rsidRPr="00FB5F7C" w:rsidRDefault="00960198" w:rsidP="00AB1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4A79">
        <w:rPr>
          <w:rFonts w:ascii="Times New Roman" w:hAnsi="Times New Roman" w:cs="Times New Roman"/>
          <w:sz w:val="28"/>
          <w:szCs w:val="28"/>
        </w:rPr>
        <w:t>.</w:t>
      </w:r>
      <w:r w:rsidR="0048259F">
        <w:rPr>
          <w:rFonts w:ascii="Times New Roman" w:hAnsi="Times New Roman" w:cs="Times New Roman"/>
          <w:sz w:val="28"/>
          <w:szCs w:val="28"/>
        </w:rPr>
        <w:t xml:space="preserve"> </w:t>
      </w:r>
      <w:r w:rsidR="00894A79">
        <w:rPr>
          <w:rFonts w:ascii="Times New Roman" w:hAnsi="Times New Roman" w:cs="Times New Roman"/>
          <w:sz w:val="28"/>
          <w:szCs w:val="28"/>
        </w:rPr>
        <w:t>Копии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</w:t>
      </w:r>
      <w:r w:rsidR="001406BF" w:rsidRPr="00FB5F7C">
        <w:rPr>
          <w:rFonts w:ascii="Times New Roman" w:hAnsi="Times New Roman" w:cs="Times New Roman"/>
          <w:sz w:val="28"/>
          <w:szCs w:val="28"/>
        </w:rPr>
        <w:t>пронумерованы,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 опечатаны с указанием количества листов, подписаны и заверены печатью заявителя (при наличии)</w:t>
      </w:r>
      <w:r w:rsidR="0048259F">
        <w:rPr>
          <w:rFonts w:ascii="Times New Roman" w:hAnsi="Times New Roman" w:cs="Times New Roman"/>
          <w:sz w:val="28"/>
          <w:szCs w:val="28"/>
        </w:rPr>
        <w:t>.</w:t>
      </w:r>
    </w:p>
    <w:p w:rsidR="008C5260" w:rsidRDefault="009E519C" w:rsidP="008C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C5260">
        <w:rPr>
          <w:rFonts w:ascii="Times New Roman" w:hAnsi="Times New Roman" w:cs="Times New Roman"/>
          <w:sz w:val="28"/>
          <w:szCs w:val="28"/>
        </w:rPr>
        <w:t xml:space="preserve">. Предоставляемые в соответствии с п. 3.2 настоящего Порядка документы должны соответствовать действующему законодательству по форме и содержанию. </w:t>
      </w:r>
      <w:r w:rsidR="00FB5F7C"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 w:rsidR="008C5260"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="00FB5F7C"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06BF">
        <w:rPr>
          <w:rFonts w:ascii="Times New Roman" w:hAnsi="Times New Roman" w:cs="Times New Roman"/>
          <w:sz w:val="28"/>
          <w:szCs w:val="28"/>
        </w:rPr>
        <w:t>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1406BF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06BF">
        <w:rPr>
          <w:rFonts w:ascii="Times New Roman" w:hAnsi="Times New Roman" w:cs="Times New Roman"/>
          <w:sz w:val="28"/>
          <w:szCs w:val="28"/>
        </w:rPr>
        <w:t>. Документы, предоставленные на рассмотрение, возврату не подлежат.</w:t>
      </w:r>
    </w:p>
    <w:p w:rsidR="0058532E" w:rsidRDefault="009E519C" w:rsidP="004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58532E">
        <w:rPr>
          <w:rFonts w:ascii="Times New Roman" w:hAnsi="Times New Roman"/>
          <w:sz w:val="28"/>
          <w:szCs w:val="28"/>
        </w:rPr>
        <w:t xml:space="preserve">. </w:t>
      </w:r>
      <w:r w:rsidR="00772251">
        <w:rPr>
          <w:rFonts w:ascii="Times New Roman" w:hAnsi="Times New Roman"/>
          <w:sz w:val="28"/>
          <w:szCs w:val="28"/>
        </w:rPr>
        <w:t xml:space="preserve">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="00442D00"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="00B40217"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48259F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5968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</w:t>
      </w:r>
      <w:r w:rsidR="00483B11">
        <w:rPr>
          <w:rFonts w:ascii="Times New Roman" w:hAnsi="Times New Roman"/>
          <w:sz w:val="28"/>
          <w:szCs w:val="28"/>
        </w:rPr>
        <w:t>)</w:t>
      </w:r>
      <w:r w:rsidR="0048259F">
        <w:rPr>
          <w:rFonts w:ascii="Times New Roman" w:hAnsi="Times New Roman"/>
          <w:sz w:val="28"/>
          <w:szCs w:val="28"/>
        </w:rPr>
        <w:t xml:space="preserve"> </w:t>
      </w:r>
      <w:r w:rsidR="00772251">
        <w:rPr>
          <w:rFonts w:ascii="Times New Roman" w:hAnsi="Times New Roman"/>
          <w:sz w:val="28"/>
          <w:szCs w:val="28"/>
        </w:rPr>
        <w:t xml:space="preserve">в журнале регистрации в </w:t>
      </w:r>
      <w:r w:rsidR="00442D00">
        <w:rPr>
          <w:rFonts w:ascii="Times New Roman" w:hAnsi="Times New Roman"/>
          <w:sz w:val="28"/>
          <w:szCs w:val="28"/>
        </w:rPr>
        <w:t>день ее</w:t>
      </w:r>
      <w:r w:rsidR="0048259F">
        <w:rPr>
          <w:rFonts w:ascii="Times New Roman" w:hAnsi="Times New Roman"/>
          <w:sz w:val="28"/>
          <w:szCs w:val="28"/>
        </w:rPr>
        <w:t xml:space="preserve"> </w:t>
      </w:r>
      <w:r w:rsidR="00772251">
        <w:rPr>
          <w:rFonts w:ascii="Times New Roman" w:hAnsi="Times New Roman"/>
          <w:sz w:val="28"/>
          <w:szCs w:val="28"/>
        </w:rPr>
        <w:t>поступления с указанием номера регистрационной записи и даты поступления.</w:t>
      </w:r>
    </w:p>
    <w:p w:rsidR="00DB1310" w:rsidRDefault="00CE4CDA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DB13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>позже установленного срока</w:t>
      </w:r>
      <w:r w:rsidR="00DB1310">
        <w:rPr>
          <w:rFonts w:ascii="Times New Roman" w:hAnsi="Times New Roman" w:cs="Times New Roman"/>
          <w:sz w:val="28"/>
          <w:szCs w:val="28"/>
        </w:rPr>
        <w:t>, не регистрируются и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DB1310">
        <w:rPr>
          <w:rFonts w:ascii="Times New Roman" w:hAnsi="Times New Roman" w:cs="Times New Roman"/>
          <w:sz w:val="28"/>
          <w:szCs w:val="28"/>
        </w:rPr>
        <w:t>, возвращаются заявителю почтовым отправлением в течение 5 рабочих дней со дня получения.</w:t>
      </w:r>
    </w:p>
    <w:p w:rsidR="00896AC9" w:rsidRDefault="009E519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96AC9">
        <w:rPr>
          <w:rFonts w:ascii="Times New Roman" w:hAnsi="Times New Roman" w:cs="Times New Roman"/>
          <w:sz w:val="28"/>
          <w:szCs w:val="28"/>
        </w:rPr>
        <w:t xml:space="preserve">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</w:t>
      </w:r>
      <w:r w:rsidR="005271F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896AC9">
        <w:rPr>
          <w:rFonts w:ascii="Times New Roman" w:hAnsi="Times New Roman" w:cs="Times New Roman"/>
          <w:sz w:val="28"/>
          <w:szCs w:val="28"/>
        </w:rPr>
        <w:t xml:space="preserve">приема заявок. </w:t>
      </w:r>
    </w:p>
    <w:p w:rsidR="00596122" w:rsidRDefault="001C483E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B11">
        <w:rPr>
          <w:rFonts w:ascii="Times New Roman" w:hAnsi="Times New Roman" w:cs="Times New Roman"/>
          <w:sz w:val="28"/>
          <w:szCs w:val="28"/>
        </w:rPr>
        <w:t>10</w:t>
      </w:r>
      <w:r w:rsidR="00C3032E">
        <w:rPr>
          <w:rFonts w:ascii="Times New Roman" w:hAnsi="Times New Roman" w:cs="Times New Roman"/>
          <w:sz w:val="28"/>
          <w:szCs w:val="28"/>
        </w:rPr>
        <w:t xml:space="preserve">. </w:t>
      </w:r>
      <w:r w:rsidR="00596122">
        <w:rPr>
          <w:rFonts w:ascii="Times New Roman" w:hAnsi="Times New Roman" w:cs="Times New Roman"/>
          <w:sz w:val="28"/>
          <w:szCs w:val="28"/>
        </w:rPr>
        <w:t>Заседание комиссии проводится не позднее 10 рабочих дней с момента окончания приема</w:t>
      </w:r>
      <w:r w:rsidR="00442D0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9947D7">
        <w:rPr>
          <w:rFonts w:ascii="Times New Roman" w:hAnsi="Times New Roman" w:cs="Times New Roman"/>
          <w:sz w:val="28"/>
          <w:szCs w:val="28"/>
        </w:rPr>
        <w:t>. Заседание считается правомочным, если на нем присутствуют не менее половины ее членов.</w:t>
      </w:r>
    </w:p>
    <w:p w:rsidR="00CA0BF6" w:rsidRPr="00CA0BF6" w:rsidRDefault="00CA0BF6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  1 к настоящему Порядку.</w:t>
      </w:r>
    </w:p>
    <w:p w:rsidR="00F9696A" w:rsidRDefault="00F9696A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6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Субсидия предоставляется заявителям по очередности места в рейтинге социально-экономической </w:t>
      </w:r>
      <w:r w:rsidR="00C160B1">
        <w:rPr>
          <w:rFonts w:ascii="Times New Roman" w:hAnsi="Times New Roman" w:cs="Times New Roman"/>
          <w:sz w:val="28"/>
          <w:szCs w:val="28"/>
        </w:rPr>
        <w:t xml:space="preserve">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</w:t>
      </w:r>
      <w:proofErr w:type="gramStart"/>
      <w:r w:rsidR="00C160B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160B1">
        <w:rPr>
          <w:rFonts w:ascii="Times New Roman" w:hAnsi="Times New Roman" w:cs="Times New Roman"/>
          <w:sz w:val="28"/>
          <w:szCs w:val="28"/>
        </w:rPr>
        <w:t xml:space="preserve"> муниципальной программы на текущий финансовый год.</w:t>
      </w:r>
    </w:p>
    <w:p w:rsidR="00C160B1" w:rsidRDefault="00C160B1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237BE3" w:rsidRDefault="00237BE3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3.1</w:t>
      </w:r>
      <w:r w:rsidR="002D6087">
        <w:rPr>
          <w:rFonts w:ascii="Times New Roman" w:eastAsia="Calibri" w:hAnsi="Times New Roman"/>
          <w:bCs/>
          <w:sz w:val="28"/>
          <w:szCs w:val="28"/>
        </w:rPr>
        <w:t>2</w:t>
      </w:r>
      <w:r>
        <w:rPr>
          <w:rFonts w:ascii="Times New Roman" w:eastAsia="Calibri" w:hAnsi="Times New Roman"/>
          <w:bCs/>
          <w:sz w:val="28"/>
          <w:szCs w:val="28"/>
        </w:rPr>
        <w:t>. Комиссия производит выезд на место осуществления деятельности заявителя и осмотр здания (помещения) (объекта текущего ремонта), а также приобретенного оборудования,</w:t>
      </w:r>
      <w:r w:rsidR="002D6087">
        <w:rPr>
          <w:rFonts w:ascii="Times New Roman" w:eastAsia="Calibri" w:hAnsi="Times New Roman"/>
          <w:bCs/>
          <w:sz w:val="28"/>
          <w:szCs w:val="28"/>
        </w:rPr>
        <w:t xml:space="preserve"> мебели, оргтехники</w:t>
      </w:r>
      <w:r>
        <w:rPr>
          <w:rFonts w:ascii="Times New Roman" w:eastAsia="Calibri" w:hAnsi="Times New Roman"/>
          <w:bCs/>
          <w:sz w:val="28"/>
          <w:szCs w:val="28"/>
        </w:rPr>
        <w:t xml:space="preserve"> планируемого к субсидированию, на соответствие представленных документов заявителем.</w:t>
      </w:r>
    </w:p>
    <w:p w:rsidR="00C20028" w:rsidRDefault="00C20028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D6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по распределению субсидии </w:t>
      </w:r>
      <w:r w:rsidR="00C160B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протоколом, подписанным председателем и секретарем комиссии с указанием размера субсидии для каждого заявителя. </w:t>
      </w:r>
    </w:p>
    <w:p w:rsidR="00F441CB" w:rsidRDefault="002D6087" w:rsidP="00252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20028">
        <w:rPr>
          <w:rFonts w:ascii="Times New Roman" w:hAnsi="Times New Roman" w:cs="Times New Roman"/>
          <w:sz w:val="28"/>
          <w:szCs w:val="28"/>
        </w:rPr>
        <w:t>. Протокол заседания комиссии составляется в двух экземплярах в течение 3 рабочих дней со дня принятия решения.</w:t>
      </w:r>
    </w:p>
    <w:p w:rsidR="005640A8" w:rsidRDefault="008D1BDB" w:rsidP="008D1B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 w:rsidR="002D6087"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 w:rsidR="00C160B1"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B40217"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Порядку</w:t>
      </w:r>
      <w:r w:rsidR="005640A8">
        <w:rPr>
          <w:rFonts w:ascii="Times New Roman" w:hAnsi="Times New Roman"/>
          <w:bCs/>
          <w:sz w:val="28"/>
          <w:szCs w:val="28"/>
        </w:rPr>
        <w:t>.</w:t>
      </w:r>
    </w:p>
    <w:p w:rsidR="005E4444" w:rsidRPr="005E4444" w:rsidRDefault="005640A8" w:rsidP="005640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2D608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5E4444">
        <w:rPr>
          <w:rFonts w:ascii="Times New Roman" w:hAnsi="Times New Roman"/>
          <w:bCs/>
          <w:sz w:val="28"/>
          <w:szCs w:val="28"/>
        </w:rPr>
        <w:t>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</w:t>
      </w:r>
      <w:r w:rsidR="00B40217" w:rsidRPr="005E4444">
        <w:rPr>
          <w:rFonts w:ascii="Times New Roman" w:hAnsi="Times New Roman"/>
          <w:bCs/>
          <w:sz w:val="28"/>
          <w:szCs w:val="28"/>
        </w:rPr>
        <w:t>оглашение) согласно приложению 9</w:t>
      </w:r>
      <w:r w:rsidR="005E4444" w:rsidRPr="005E4444">
        <w:rPr>
          <w:rFonts w:ascii="Times New Roman" w:hAnsi="Times New Roman"/>
          <w:bCs/>
          <w:sz w:val="28"/>
          <w:szCs w:val="28"/>
        </w:rPr>
        <w:t xml:space="preserve"> к настоящему Порядку, в случае если заявитель относится к субъекту малого и среднего предпринимательства, или согласно приложению 10 к настоящему Порядку, в случае если заявитель</w:t>
      </w:r>
      <w:r w:rsidR="005E4444" w:rsidRPr="005E4444">
        <w:rPr>
          <w:rFonts w:ascii="Times New Roman" w:hAnsi="Times New Roman"/>
          <w:sz w:val="28"/>
          <w:szCs w:val="28"/>
        </w:rPr>
        <w:t xml:space="preserve"> - физическое лицо, применяющее специальный налоговый режим «Налог на профессиональный доход»</w:t>
      </w:r>
      <w:r w:rsidRPr="005E4444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D1BDB" w:rsidRPr="008D1BDB" w:rsidRDefault="008D1BDB" w:rsidP="005640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44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8D1BDB" w:rsidRPr="008D1BDB" w:rsidRDefault="008D1BDB" w:rsidP="008D1BD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2D6087"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 w:rsidR="005640A8"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получателей субсидии по форме согласно приложению </w:t>
      </w:r>
      <w:r w:rsidR="00B40217"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Порядку.</w:t>
      </w:r>
    </w:p>
    <w:p w:rsidR="008D1BDB" w:rsidRDefault="008D1BDB" w:rsidP="00F81E4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 w:rsidR="002D6087">
        <w:rPr>
          <w:rFonts w:ascii="Times New Roman" w:eastAsia="Calibri" w:hAnsi="Times New Roman"/>
          <w:bCs/>
          <w:sz w:val="28"/>
          <w:szCs w:val="28"/>
        </w:rPr>
        <w:t>18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 w:rsidR="00F81E48"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 w:rsidR="00F81E48"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 w:rsidR="00F81E48"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 w:rsidR="00F81E48"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8D1BDB" w:rsidRDefault="002D6087" w:rsidP="00F81E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8D1BDB"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FD72EE" w:rsidRPr="006E0F4B" w:rsidRDefault="002D6087" w:rsidP="00F81E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3.20</w:t>
      </w:r>
      <w:r w:rsidR="00FD72EE" w:rsidRPr="006E0F4B">
        <w:rPr>
          <w:rFonts w:ascii="Times New Roman" w:eastAsia="Calibri" w:hAnsi="Times New Roman"/>
          <w:sz w:val="28"/>
          <w:szCs w:val="28"/>
        </w:rPr>
        <w:t xml:space="preserve">. В случае если по результатам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Каратузского района вправе </w:t>
      </w:r>
      <w:proofErr w:type="gramStart"/>
      <w:r w:rsidR="00FD72EE" w:rsidRPr="006E0F4B">
        <w:rPr>
          <w:rFonts w:ascii="Times New Roman" w:eastAsia="Calibri" w:hAnsi="Times New Roman"/>
          <w:sz w:val="28"/>
          <w:szCs w:val="28"/>
        </w:rPr>
        <w:t>разместить информацию</w:t>
      </w:r>
      <w:proofErr w:type="gramEnd"/>
      <w:r w:rsidR="00FD72EE" w:rsidRPr="006E0F4B">
        <w:rPr>
          <w:rFonts w:ascii="Times New Roman" w:eastAsia="Calibri" w:hAnsi="Times New Roman"/>
          <w:sz w:val="28"/>
          <w:szCs w:val="28"/>
        </w:rPr>
        <w:t xml:space="preserve"> о проведении нового отбора в соответствии с настоящим Порядком</w:t>
      </w:r>
      <w:r w:rsidR="005E4444">
        <w:rPr>
          <w:rFonts w:ascii="Times New Roman" w:eastAsia="Calibri" w:hAnsi="Times New Roman"/>
          <w:sz w:val="28"/>
          <w:szCs w:val="28"/>
        </w:rPr>
        <w:t>.</w:t>
      </w:r>
    </w:p>
    <w:p w:rsidR="00D34D12" w:rsidRDefault="006E0F4B" w:rsidP="00D34D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E0F4B">
        <w:rPr>
          <w:rFonts w:ascii="Times New Roman" w:eastAsia="Calibri" w:hAnsi="Times New Roman"/>
          <w:bCs/>
          <w:sz w:val="28"/>
          <w:szCs w:val="28"/>
        </w:rPr>
        <w:t>3</w:t>
      </w:r>
      <w:r w:rsidR="00D34D12" w:rsidRPr="006E0F4B">
        <w:rPr>
          <w:rFonts w:ascii="Times New Roman" w:eastAsia="Calibri" w:hAnsi="Times New Roman"/>
          <w:bCs/>
          <w:sz w:val="28"/>
          <w:szCs w:val="28"/>
        </w:rPr>
        <w:t>.2</w:t>
      </w:r>
      <w:r w:rsidR="002D6087">
        <w:rPr>
          <w:rFonts w:ascii="Times New Roman" w:eastAsia="Calibri" w:hAnsi="Times New Roman"/>
          <w:bCs/>
          <w:sz w:val="28"/>
          <w:szCs w:val="28"/>
        </w:rPr>
        <w:t>1</w:t>
      </w:r>
      <w:r w:rsidR="00D34D12" w:rsidRPr="006E0F4B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D34D12" w:rsidRPr="006E0F4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В случае отсутствия средств на счете администрации Каратузского района для предоставления субсидий, в соответствии с решением конкурсной комиссией, секретарь готовит проект распоряжения администрации Каратузского района в течение 5 рабочих дней с момента их поступления.</w:t>
      </w:r>
    </w:p>
    <w:p w:rsidR="00F95232" w:rsidRDefault="00F95232" w:rsidP="00F9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7C" w:rsidRPr="00616625" w:rsidRDefault="004034BD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C1CB9">
        <w:rPr>
          <w:rFonts w:ascii="Times New Roman" w:hAnsi="Times New Roman" w:cs="Times New Roman"/>
          <w:b w:val="0"/>
          <w:sz w:val="28"/>
          <w:szCs w:val="28"/>
        </w:rPr>
        <w:t>4</w:t>
      </w:r>
      <w:r w:rsidR="00616625" w:rsidRPr="009C1CB9">
        <w:rPr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FB5F7C" w:rsidRPr="00FB5F7C" w:rsidRDefault="00FB5F7C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0F" w:rsidRDefault="004034BD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FB5F7C"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 w:rsidR="00015B0F"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="00015B0F" w:rsidRPr="00146AF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146AF2" w:rsidRPr="00146AF2">
        <w:rPr>
          <w:rFonts w:ascii="Times New Roman" w:hAnsi="Times New Roman" w:cs="Times New Roman"/>
          <w:sz w:val="28"/>
          <w:szCs w:val="28"/>
        </w:rPr>
        <w:t>мая</w:t>
      </w:r>
      <w:r w:rsidR="002D6087">
        <w:rPr>
          <w:rFonts w:ascii="Times New Roman" w:hAnsi="Times New Roman" w:cs="Times New Roman"/>
          <w:sz w:val="28"/>
          <w:szCs w:val="28"/>
        </w:rPr>
        <w:t xml:space="preserve"> </w:t>
      </w:r>
      <w:r w:rsidR="006F66DC">
        <w:rPr>
          <w:rFonts w:ascii="Times New Roman" w:hAnsi="Times New Roman" w:cs="Times New Roman"/>
          <w:sz w:val="28"/>
          <w:szCs w:val="28"/>
        </w:rPr>
        <w:t>каждого года, следующ</w:t>
      </w:r>
      <w:r w:rsidR="00FA037B">
        <w:rPr>
          <w:rFonts w:ascii="Times New Roman" w:hAnsi="Times New Roman" w:cs="Times New Roman"/>
          <w:sz w:val="28"/>
          <w:szCs w:val="28"/>
        </w:rPr>
        <w:t>его</w:t>
      </w:r>
      <w:r w:rsidR="006F66DC">
        <w:rPr>
          <w:rFonts w:ascii="Times New Roman" w:hAnsi="Times New Roman" w:cs="Times New Roman"/>
          <w:sz w:val="28"/>
          <w:szCs w:val="28"/>
        </w:rPr>
        <w:t xml:space="preserve"> за годом предоставления субсидии</w:t>
      </w:r>
      <w:r w:rsidR="00864942">
        <w:rPr>
          <w:rFonts w:ascii="Times New Roman" w:hAnsi="Times New Roman" w:cs="Times New Roman"/>
          <w:sz w:val="28"/>
          <w:szCs w:val="28"/>
        </w:rPr>
        <w:t>,</w:t>
      </w:r>
      <w:r w:rsidR="006F66DC">
        <w:rPr>
          <w:rFonts w:ascii="Times New Roman" w:hAnsi="Times New Roman" w:cs="Times New Roman"/>
          <w:sz w:val="28"/>
          <w:szCs w:val="28"/>
        </w:rPr>
        <w:t xml:space="preserve"> предоставляет в администрацию Каратузского района:</w:t>
      </w:r>
    </w:p>
    <w:p w:rsidR="00864942" w:rsidRPr="00146AF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="00146AF2"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</w:t>
      </w:r>
      <w:r w:rsidRPr="00146AF2">
        <w:rPr>
          <w:rFonts w:ascii="Times New Roman" w:hAnsi="Times New Roman"/>
          <w:bCs/>
          <w:sz w:val="28"/>
          <w:szCs w:val="28"/>
        </w:rPr>
        <w:t>, установленный приложением 1 к Соглашению;</w:t>
      </w:r>
    </w:p>
    <w:p w:rsidR="00FA037B" w:rsidRPr="00146AF2" w:rsidRDefault="00864942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FA037B" w:rsidRPr="00864942" w:rsidRDefault="00FA037B" w:rsidP="00FA0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 w:rsidR="008605B6"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«Налог</w:t>
      </w:r>
      <w:r w:rsidR="00486F90">
        <w:rPr>
          <w:rFonts w:ascii="Times New Roman" w:hAnsi="Times New Roman"/>
          <w:sz w:val="28"/>
          <w:szCs w:val="28"/>
        </w:rPr>
        <w:t xml:space="preserve"> </w:t>
      </w:r>
      <w:r w:rsidRPr="00AB1085">
        <w:rPr>
          <w:rFonts w:ascii="Times New Roman" w:hAnsi="Times New Roman"/>
          <w:sz w:val="28"/>
          <w:szCs w:val="28"/>
        </w:rPr>
        <w:t>на профессиональный доход</w:t>
      </w:r>
      <w:r w:rsidR="008605B6" w:rsidRPr="00146AF2">
        <w:rPr>
          <w:rFonts w:ascii="Times New Roman" w:hAnsi="Times New Roman"/>
          <w:sz w:val="28"/>
          <w:szCs w:val="28"/>
        </w:rPr>
        <w:t xml:space="preserve">» (форма КНД 1122035) и </w:t>
      </w:r>
      <w:r w:rsidRPr="00146AF2">
        <w:rPr>
          <w:rFonts w:ascii="Times New Roman" w:hAnsi="Times New Roman"/>
          <w:sz w:val="28"/>
          <w:szCs w:val="28"/>
        </w:rPr>
        <w:t>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 w:rsidR="00D61FEA"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864942" w:rsidRP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 w:rsidR="00D61FEA">
        <w:rPr>
          <w:rFonts w:ascii="Times New Roman" w:hAnsi="Times New Roman"/>
          <w:bCs/>
          <w:sz w:val="28"/>
          <w:szCs w:val="28"/>
        </w:rPr>
        <w:t xml:space="preserve">х создание рабочих мест (трудовой договор, приказ о приеме на работу и (или) </w:t>
      </w:r>
      <w:r w:rsidR="00730791">
        <w:rPr>
          <w:rFonts w:ascii="Times New Roman" w:hAnsi="Times New Roman"/>
          <w:bCs/>
          <w:sz w:val="28"/>
          <w:szCs w:val="28"/>
        </w:rPr>
        <w:t xml:space="preserve">выписка из </w:t>
      </w:r>
      <w:r w:rsidR="00D61FEA">
        <w:rPr>
          <w:rFonts w:ascii="Times New Roman" w:hAnsi="Times New Roman"/>
          <w:bCs/>
          <w:sz w:val="28"/>
          <w:szCs w:val="28"/>
        </w:rPr>
        <w:t>штатно</w:t>
      </w:r>
      <w:r w:rsidR="00730791">
        <w:rPr>
          <w:rFonts w:ascii="Times New Roman" w:hAnsi="Times New Roman"/>
          <w:bCs/>
          <w:sz w:val="28"/>
          <w:szCs w:val="28"/>
        </w:rPr>
        <w:t>го</w:t>
      </w:r>
      <w:r w:rsidR="00D61FEA">
        <w:rPr>
          <w:rFonts w:ascii="Times New Roman" w:hAnsi="Times New Roman"/>
          <w:bCs/>
          <w:sz w:val="28"/>
          <w:szCs w:val="28"/>
        </w:rPr>
        <w:t xml:space="preserve"> расписани</w:t>
      </w:r>
      <w:r w:rsidR="00730791">
        <w:rPr>
          <w:rFonts w:ascii="Times New Roman" w:hAnsi="Times New Roman"/>
          <w:bCs/>
          <w:sz w:val="28"/>
          <w:szCs w:val="28"/>
        </w:rPr>
        <w:t>я</w:t>
      </w:r>
      <w:r w:rsidR="00D61FEA">
        <w:rPr>
          <w:rFonts w:ascii="Times New Roman" w:hAnsi="Times New Roman"/>
          <w:bCs/>
          <w:sz w:val="28"/>
          <w:szCs w:val="28"/>
        </w:rPr>
        <w:t>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864942" w:rsidRDefault="00864942" w:rsidP="0086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6808CB" w:rsidRDefault="00730791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</w:t>
      </w:r>
      <w:proofErr w:type="gramStart"/>
      <w:r>
        <w:rPr>
          <w:rFonts w:ascii="Times New Roman" w:hAnsi="Times New Roman"/>
          <w:bCs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одного </w:t>
      </w:r>
      <w:r w:rsidR="006808CB">
        <w:rPr>
          <w:rFonts w:ascii="Times New Roman" w:hAnsi="Times New Roman"/>
          <w:bCs/>
          <w:sz w:val="28"/>
          <w:szCs w:val="28"/>
        </w:rPr>
        <w:t>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</w:t>
      </w:r>
      <w:r w:rsidR="00FA037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24 месяцев после получения субсидии.</w:t>
      </w:r>
    </w:p>
    <w:p w:rsidR="006808CB" w:rsidRDefault="006808CB" w:rsidP="0068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</w:t>
      </w:r>
      <w:r w:rsidR="00FA037B">
        <w:rPr>
          <w:rFonts w:ascii="Times New Roman" w:hAnsi="Times New Roman"/>
          <w:bCs/>
          <w:sz w:val="28"/>
          <w:szCs w:val="28"/>
        </w:rPr>
        <w:t xml:space="preserve"> в течение 12 месяцев после получения поддержки.</w:t>
      </w:r>
    </w:p>
    <w:p w:rsidR="008605B6" w:rsidRPr="008D1BDB" w:rsidRDefault="008605B6" w:rsidP="00860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 w:rsidR="00BC756B"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 w:rsidR="00BC756B"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p w:rsidR="008605B6" w:rsidRPr="00FB5F7C" w:rsidRDefault="008605B6" w:rsidP="00860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документов, предоставленных получателем финансовой поддержки, должны быть заверены.</w:t>
      </w:r>
    </w:p>
    <w:p w:rsidR="00FB5F7C" w:rsidRPr="00616625" w:rsidRDefault="00FB5F7C" w:rsidP="008605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7C" w:rsidRPr="00917C7C" w:rsidRDefault="00C205CE" w:rsidP="00BA03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7C7C">
        <w:rPr>
          <w:rFonts w:ascii="Times New Roman" w:hAnsi="Times New Roman" w:cs="Times New Roman"/>
          <w:b w:val="0"/>
          <w:sz w:val="28"/>
          <w:szCs w:val="28"/>
        </w:rPr>
        <w:t>5</w:t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. Требования об осуществлении контроля за соблюдениемусловий, целей</w:t>
      </w:r>
      <w:r w:rsidR="005F0338" w:rsidRPr="00917C7C">
        <w:rPr>
          <w:rFonts w:ascii="Times New Roman" w:hAnsi="Times New Roman" w:cs="Times New Roman"/>
          <w:b w:val="0"/>
          <w:sz w:val="28"/>
          <w:szCs w:val="28"/>
        </w:rPr>
        <w:br/>
      </w:r>
      <w:r w:rsidR="00616625" w:rsidRPr="00917C7C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субсидиии ответственности за их нарушение</w:t>
      </w:r>
    </w:p>
    <w:p w:rsidR="00FB5F7C" w:rsidRPr="007D0A17" w:rsidRDefault="00FB5F7C" w:rsidP="007D0A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5.1. </w:t>
      </w:r>
      <w:proofErr w:type="gramStart"/>
      <w:r w:rsidRPr="007D0A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0A17">
        <w:rPr>
          <w:rFonts w:ascii="Times New Roman" w:hAnsi="Times New Roman"/>
          <w:bCs/>
          <w:sz w:val="28"/>
          <w:szCs w:val="28"/>
        </w:rPr>
        <w:t xml:space="preserve">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7D0A17" w:rsidRPr="007D0A17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F5385A" w:rsidRDefault="007D0A17" w:rsidP="007D0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</w:t>
      </w:r>
      <w:r w:rsidR="001240D8">
        <w:rPr>
          <w:rFonts w:ascii="Times New Roman" w:hAnsi="Times New Roman"/>
          <w:bCs/>
          <w:sz w:val="28"/>
          <w:szCs w:val="28"/>
        </w:rPr>
        <w:t>не достижения</w:t>
      </w:r>
      <w:r w:rsidRPr="007D0A17">
        <w:rPr>
          <w:rFonts w:ascii="Times New Roman" w:hAnsi="Times New Roman"/>
          <w:bCs/>
          <w:sz w:val="28"/>
          <w:szCs w:val="28"/>
        </w:rPr>
        <w:t xml:space="preserve"> </w:t>
      </w:r>
      <w:r w:rsidR="001240D8">
        <w:rPr>
          <w:rFonts w:ascii="Times New Roman" w:hAnsi="Times New Roman"/>
          <w:bCs/>
          <w:sz w:val="28"/>
          <w:szCs w:val="28"/>
        </w:rPr>
        <w:t xml:space="preserve">заявленных </w:t>
      </w:r>
      <w:r w:rsidRPr="007D0A17">
        <w:rPr>
          <w:rFonts w:ascii="Times New Roman" w:hAnsi="Times New Roman"/>
          <w:bCs/>
          <w:sz w:val="28"/>
          <w:szCs w:val="28"/>
        </w:rPr>
        <w:t>показателей</w:t>
      </w:r>
      <w:r w:rsidR="001240D8">
        <w:rPr>
          <w:rFonts w:ascii="Times New Roman" w:hAnsi="Times New Roman"/>
          <w:bCs/>
          <w:sz w:val="28"/>
          <w:szCs w:val="28"/>
        </w:rPr>
        <w:t xml:space="preserve"> эффективности использования субсидии</w:t>
      </w:r>
      <w:r w:rsidRPr="007D0A17">
        <w:rPr>
          <w:rFonts w:ascii="Times New Roman" w:hAnsi="Times New Roman"/>
          <w:bCs/>
          <w:sz w:val="28"/>
          <w:szCs w:val="28"/>
        </w:rPr>
        <w:t xml:space="preserve">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</w:t>
      </w:r>
      <w:r w:rsidR="001240D8">
        <w:rPr>
          <w:rFonts w:ascii="Times New Roman" w:hAnsi="Times New Roman"/>
          <w:bCs/>
          <w:sz w:val="28"/>
          <w:szCs w:val="28"/>
        </w:rPr>
        <w:t xml:space="preserve"> суммарно более чем на двадцать процентов</w:t>
      </w:r>
      <w:r w:rsidRPr="007D0A17">
        <w:rPr>
          <w:rFonts w:ascii="Times New Roman" w:hAnsi="Times New Roman"/>
          <w:bCs/>
          <w:sz w:val="28"/>
          <w:szCs w:val="28"/>
        </w:rPr>
        <w:t xml:space="preserve">, администрация Каратузского района </w:t>
      </w:r>
      <w:r w:rsidR="001240D8">
        <w:rPr>
          <w:rFonts w:ascii="Times New Roman" w:hAnsi="Times New Roman"/>
          <w:bCs/>
          <w:sz w:val="28"/>
          <w:szCs w:val="28"/>
        </w:rPr>
        <w:t xml:space="preserve">принимает решение о возврате субсидии в районный бюджет </w:t>
      </w:r>
      <w:r w:rsidR="00F5385A">
        <w:rPr>
          <w:rFonts w:ascii="Times New Roman" w:hAnsi="Times New Roman"/>
          <w:bCs/>
          <w:sz w:val="28"/>
          <w:szCs w:val="28"/>
        </w:rPr>
        <w:t>в размере равному проценту не достижения, рассчитываемого по формуле, приведенной в соглашении.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0A17">
        <w:rPr>
          <w:rFonts w:ascii="Times New Roman" w:hAnsi="Times New Roman"/>
          <w:sz w:val="28"/>
          <w:szCs w:val="28"/>
        </w:rPr>
        <w:t>порядка</w:t>
      </w:r>
      <w:proofErr w:type="gramEnd"/>
      <w:r w:rsidRPr="007D0A17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7D0A17" w:rsidRPr="007D0A17" w:rsidRDefault="007D0A17" w:rsidP="007D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7D0A17" w:rsidRPr="007D0A17" w:rsidRDefault="007D0A17" w:rsidP="007D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4C3364" w:rsidRDefault="004C3364" w:rsidP="00FB5F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F6D" w:rsidRDefault="000D1F6D">
      <w:pPr>
        <w:spacing w:after="160" w:line="259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color w:val="000000"/>
        </w:rPr>
      </w:pPr>
      <w:r w:rsidRPr="00941B19">
        <w:rPr>
          <w:rFonts w:ascii="Times New Roman" w:hAnsi="Times New Roman"/>
          <w:color w:val="000000"/>
        </w:rPr>
        <w:t>Приложение  1</w:t>
      </w:r>
    </w:p>
    <w:p w:rsidR="002B796B" w:rsidRPr="002B796B" w:rsidRDefault="00941B19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="002B796B"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641A74" w:rsidRDefault="00941B19" w:rsidP="00941B19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941B19" w:rsidRPr="00641A74" w:rsidRDefault="00941B19" w:rsidP="00941B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41B19" w:rsidRDefault="00941B19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  <w:proofErr w:type="gramEnd"/>
    </w:p>
    <w:p w:rsidR="001D2FBC" w:rsidRPr="00641A74" w:rsidRDefault="001D2FBC" w:rsidP="001D2F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1D2FBC" w:rsidRDefault="001D2FBC" w:rsidP="001D2F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13 – 15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6D043A" w:rsidRPr="00641A74" w:rsidRDefault="006D043A" w:rsidP="006D0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6D043A" w:rsidRDefault="006D043A" w:rsidP="006D043A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</w:t>
      </w:r>
      <w:proofErr w:type="gramStart"/>
      <w:r w:rsidRPr="00641A7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CC5757" w:rsidRPr="00CC5757" w:rsidRDefault="00CC5757" w:rsidP="00CC57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5757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CC575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C5757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14-ст).</w:t>
      </w:r>
    </w:p>
    <w:p w:rsidR="006D043A" w:rsidRPr="00641A74" w:rsidRDefault="006D043A" w:rsidP="00941B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35A0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растениеводства и животноводства,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лесоводства и лесозаготовок</w:t>
      </w:r>
      <w:r>
        <w:rPr>
          <w:rFonts w:ascii="Times New Roman" w:hAnsi="Times New Roman"/>
          <w:color w:val="000000"/>
          <w:sz w:val="28"/>
          <w:szCs w:val="28"/>
        </w:rPr>
        <w:t>, рыболовство и рыбоводство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 (класс </w:t>
      </w:r>
      <w:r>
        <w:rPr>
          <w:rFonts w:ascii="Times New Roman" w:hAnsi="Times New Roman"/>
          <w:color w:val="000000"/>
          <w:sz w:val="28"/>
          <w:szCs w:val="28"/>
        </w:rPr>
        <w:t xml:space="preserve">01, </w:t>
      </w:r>
      <w:r w:rsidRPr="00B035A0">
        <w:rPr>
          <w:rFonts w:ascii="Times New Roman" w:hAnsi="Times New Roman"/>
          <w:color w:val="000000"/>
          <w:sz w:val="28"/>
          <w:szCs w:val="28"/>
        </w:rPr>
        <w:t xml:space="preserve">02, 03 раздела А Общероссийского классификатора видов экономической деятельности </w:t>
      </w:r>
      <w:proofErr w:type="gramStart"/>
      <w:r w:rsidRPr="00B035A0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B035A0">
        <w:rPr>
          <w:rFonts w:ascii="Times New Roman" w:hAnsi="Times New Roman"/>
          <w:color w:val="000000"/>
          <w:sz w:val="28"/>
          <w:szCs w:val="28"/>
        </w:rPr>
        <w:t xml:space="preserve"> 029-2014, утвержденного Приказом Росстандарта от 31.01.2014 № 14-ст).</w:t>
      </w:r>
    </w:p>
    <w:p w:rsidR="00266CFD" w:rsidRDefault="00266CFD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41B19" w:rsidRPr="00941B19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Приложение  2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D34608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941B19" w:rsidRPr="00941B19" w:rsidRDefault="00AF7790" w:rsidP="00941B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AF779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="00941B19" w:rsidRPr="00941B19">
        <w:rPr>
          <w:rFonts w:ascii="Times New Roman" w:hAnsi="Times New Roman"/>
          <w:bCs/>
        </w:rPr>
        <w:t>___________________________________________________________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C9156A" w:rsidRPr="00941B19" w:rsidRDefault="00C915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941B19" w:rsidRDefault="00A6753D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="00941B19"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</w:t>
      </w:r>
      <w:r w:rsidR="00D90CD2">
        <w:rPr>
          <w:rFonts w:ascii="Times New Roman" w:hAnsi="Times New Roman"/>
          <w:bCs/>
        </w:rPr>
        <w:t xml:space="preserve"> в размере</w:t>
      </w:r>
      <w:proofErr w:type="gramStart"/>
      <w:r w:rsidR="00D90CD2">
        <w:rPr>
          <w:rFonts w:ascii="Times New Roman" w:hAnsi="Times New Roman"/>
          <w:bCs/>
        </w:rPr>
        <w:t xml:space="preserve"> __________(_______________________________________) </w:t>
      </w:r>
      <w:proofErr w:type="gramEnd"/>
      <w:r w:rsidR="00D90CD2">
        <w:rPr>
          <w:rFonts w:ascii="Times New Roman" w:hAnsi="Times New Roman"/>
          <w:bCs/>
        </w:rPr>
        <w:t>рублей.</w:t>
      </w:r>
    </w:p>
    <w:p w:rsidR="00D90CD2" w:rsidRPr="00D90CD2" w:rsidRDefault="00D90CD2" w:rsidP="00D90CD2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  <w:r w:rsidR="00DA790E">
        <w:rPr>
          <w:rFonts w:ascii="Times New Roman" w:hAnsi="Times New Roman"/>
          <w:bCs/>
        </w:rPr>
        <w:t>__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  <w:r w:rsidR="00DA790E">
        <w:rPr>
          <w:rFonts w:ascii="Times New Roman" w:hAnsi="Times New Roman"/>
          <w:bCs/>
        </w:rPr>
        <w:t>_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 xml:space="preserve">Телефон, факс, </w:t>
      </w:r>
      <w:proofErr w:type="gramStart"/>
      <w:r w:rsidRPr="00941B19">
        <w:rPr>
          <w:rFonts w:ascii="Times New Roman" w:hAnsi="Times New Roman"/>
          <w:bCs/>
        </w:rPr>
        <w:t>е</w:t>
      </w:r>
      <w:proofErr w:type="gramEnd"/>
      <w:r w:rsidRPr="00941B19">
        <w:rPr>
          <w:rFonts w:ascii="Times New Roman" w:hAnsi="Times New Roman"/>
          <w:bCs/>
        </w:rPr>
        <w:t>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  <w:r w:rsidR="00DA790E">
        <w:rPr>
          <w:rFonts w:ascii="Times New Roman" w:hAnsi="Times New Roman"/>
          <w:bCs/>
        </w:rPr>
        <w:t>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  <w:r w:rsidR="00DA790E">
        <w:rPr>
          <w:rFonts w:ascii="Times New Roman" w:hAnsi="Times New Roman"/>
          <w:bCs/>
        </w:rPr>
        <w:t>__</w:t>
      </w:r>
    </w:p>
    <w:p w:rsidR="00F00F60" w:rsidRDefault="00F00F60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Банковские реквизиты:</w:t>
      </w:r>
    </w:p>
    <w:p w:rsidR="00F00F60" w:rsidRDefault="00F00F60" w:rsidP="00F00F6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Наименование банка </w:t>
      </w:r>
      <w:r w:rsidR="00DA790E">
        <w:rPr>
          <w:rFonts w:ascii="Times New Roman" w:hAnsi="Times New Roman"/>
          <w:bCs/>
        </w:rPr>
        <w:t>___________________</w:t>
      </w:r>
      <w:r>
        <w:rPr>
          <w:rFonts w:ascii="Times New Roman" w:hAnsi="Times New Roman"/>
          <w:bCs/>
        </w:rPr>
        <w:t>___________________________________</w:t>
      </w:r>
      <w:r w:rsidR="00DA790E">
        <w:rPr>
          <w:rFonts w:ascii="Times New Roman" w:hAnsi="Times New Roman"/>
          <w:bCs/>
        </w:rPr>
        <w:t>_</w:t>
      </w:r>
    </w:p>
    <w:p w:rsidR="00F00F60" w:rsidRDefault="00DA790E" w:rsidP="00DA790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ИНН/КПП банка_</w:t>
      </w:r>
      <w:r w:rsidR="00F00F60">
        <w:rPr>
          <w:rFonts w:ascii="Times New Roman" w:hAnsi="Times New Roman"/>
          <w:bCs/>
        </w:rPr>
        <w:t>_________________________________________________________</w:t>
      </w:r>
      <w:r>
        <w:rPr>
          <w:rFonts w:ascii="Times New Roman" w:hAnsi="Times New Roman"/>
          <w:bCs/>
        </w:rPr>
        <w:t>_</w:t>
      </w:r>
    </w:p>
    <w:p w:rsidR="00F00F60" w:rsidRDefault="00DA790E" w:rsidP="00DA790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Р</w:t>
      </w:r>
      <w:proofErr w:type="gramEnd"/>
      <w:r>
        <w:rPr>
          <w:rFonts w:ascii="Times New Roman" w:hAnsi="Times New Roman"/>
          <w:bCs/>
        </w:rPr>
        <w:t xml:space="preserve">/счет </w:t>
      </w:r>
      <w:r w:rsidR="00F00F60">
        <w:rPr>
          <w:rFonts w:ascii="Times New Roman" w:hAnsi="Times New Roman"/>
          <w:bCs/>
        </w:rPr>
        <w:t>___________________________________________________________________</w:t>
      </w:r>
    </w:p>
    <w:p w:rsidR="00DA790E" w:rsidRDefault="00DA790E" w:rsidP="00DA790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БИК _____________________________________________________________________</w:t>
      </w:r>
    </w:p>
    <w:p w:rsidR="00DA790E" w:rsidRPr="00941B19" w:rsidRDefault="00DA790E" w:rsidP="00DA790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Кор/счет</w:t>
      </w:r>
      <w:proofErr w:type="gramEnd"/>
      <w:r>
        <w:rPr>
          <w:rFonts w:ascii="Times New Roman" w:hAnsi="Times New Roman"/>
          <w:bCs/>
        </w:rPr>
        <w:t xml:space="preserve"> _________________________________________________________________</w:t>
      </w:r>
    </w:p>
    <w:p w:rsidR="00DA790E" w:rsidRDefault="00DA790E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941B19" w:rsidRP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941B19" w:rsidRPr="00941B19" w:rsidRDefault="00941B19" w:rsidP="00941B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DA790E" w:rsidRDefault="00DA790E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 w:rsidR="00D90CD2"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D90CD2" w:rsidRPr="00941B19" w:rsidRDefault="00D90CD2" w:rsidP="00D90CD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Default="00941B19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 w:rsidR="00C9156A"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DA790E" w:rsidRDefault="00DA790E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9156A" w:rsidRDefault="00C9156A" w:rsidP="007248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C9156A" w:rsidRPr="00966142" w:rsidRDefault="00C9156A" w:rsidP="0096614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66142" w:rsidRPr="00966142" w:rsidRDefault="00966142" w:rsidP="0096614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66142">
        <w:rPr>
          <w:rFonts w:ascii="Times New Roman" w:hAnsi="Times New Roman"/>
          <w:lang w:eastAsia="ru-RU"/>
        </w:rPr>
        <w:t>Подтверждаю,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</w:t>
      </w:r>
    </w:p>
    <w:p w:rsidR="00966142" w:rsidRDefault="00966142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0516A" w:rsidRPr="00941B19" w:rsidRDefault="00E0516A" w:rsidP="0072488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41B19" w:rsidRPr="00941B19" w:rsidRDefault="00E0516A" w:rsidP="00941B1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="00941B19"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941B19" w:rsidRDefault="00941B19" w:rsidP="00941B1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 w:rsidR="00E0516A"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 w:rsidR="00E0516A">
        <w:rPr>
          <w:rFonts w:ascii="Times New Roman" w:hAnsi="Times New Roman"/>
          <w:bCs/>
          <w:sz w:val="20"/>
          <w:szCs w:val="20"/>
        </w:rPr>
        <w:t>)</w:t>
      </w:r>
    </w:p>
    <w:p w:rsid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71C4F" w:rsidRPr="00071C4F" w:rsidRDefault="00071C4F" w:rsidP="00941B19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941B19" w:rsidRDefault="00941B1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41B19" w:rsidRPr="00D34608" w:rsidRDefault="00941B19" w:rsidP="00941B19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Приложение  </w:t>
      </w:r>
      <w:r w:rsidRPr="00D34608">
        <w:rPr>
          <w:rFonts w:ascii="Times New Roman" w:hAnsi="Times New Roman"/>
        </w:rPr>
        <w:t>3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B19" w:rsidRPr="00941B19" w:rsidTr="00015B0F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19" w:rsidRPr="00941B19" w:rsidRDefault="00941B19" w:rsidP="0094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941B19" w:rsidRPr="00941B19" w:rsidRDefault="00941B19" w:rsidP="0094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 w:rsidR="00DC1C57">
        <w:rPr>
          <w:rFonts w:ascii="Times New Roman" w:hAnsi="Times New Roman"/>
        </w:rPr>
        <w:t xml:space="preserve">вка подписи)             </w:t>
      </w:r>
    </w:p>
    <w:p w:rsidR="002534B6" w:rsidRPr="00724885" w:rsidRDefault="00724885" w:rsidP="002534B6">
      <w:pPr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2534B6" w:rsidRPr="00724885">
        <w:rPr>
          <w:rFonts w:ascii="Times New Roman" w:hAnsi="Times New Roman"/>
        </w:rPr>
        <w:t xml:space="preserve">Приложение  4 </w:t>
      </w:r>
    </w:p>
    <w:p w:rsidR="002534B6" w:rsidRPr="002B796B" w:rsidRDefault="002534B6" w:rsidP="002534B6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2534B6" w:rsidRPr="00D34608" w:rsidRDefault="002534B6" w:rsidP="00253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534B6" w:rsidRPr="00724885" w:rsidRDefault="002534B6" w:rsidP="002534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2534B6" w:rsidRPr="00724885" w:rsidRDefault="002534B6" w:rsidP="002534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2534B6" w:rsidRPr="00724885" w:rsidRDefault="002534B6" w:rsidP="002534B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534B6" w:rsidRPr="00724885" w:rsidRDefault="002534B6" w:rsidP="002534B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2534B6" w:rsidRPr="00724885" w:rsidRDefault="002534B6" w:rsidP="002534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2534B6" w:rsidRPr="00724885" w:rsidRDefault="002534B6" w:rsidP="002534B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2534B6" w:rsidRPr="00724885" w:rsidRDefault="002534B6" w:rsidP="002534B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2534B6" w:rsidRPr="00724885" w:rsidRDefault="002534B6" w:rsidP="002534B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534B6" w:rsidRPr="00724885" w:rsidRDefault="002534B6" w:rsidP="002534B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2534B6" w:rsidRPr="00724885" w:rsidRDefault="002534B6" w:rsidP="002534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2534B6" w:rsidRPr="00724885" w:rsidRDefault="002534B6" w:rsidP="002534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2534B6" w:rsidRPr="00724885" w:rsidRDefault="002534B6" w:rsidP="002534B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806"/>
      </w:tblGrid>
      <w:tr w:rsidR="002534B6" w:rsidRPr="00724885" w:rsidTr="002534B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B6" w:rsidRPr="00724885" w:rsidTr="002534B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</w:t>
            </w:r>
            <w:proofErr w:type="gramStart"/>
            <w:r w:rsidRPr="00724885">
              <w:rPr>
                <w:rFonts w:ascii="Times New Roman" w:hAnsi="Times New Roman"/>
                <w:sz w:val="28"/>
                <w:szCs w:val="28"/>
              </w:rPr>
              <w:t>подписавшего</w:t>
            </w:r>
            <w:proofErr w:type="gramEnd"/>
            <w:r w:rsidRPr="00724885">
              <w:rPr>
                <w:rFonts w:ascii="Times New Roman" w:hAnsi="Times New Roman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2534B6" w:rsidRPr="00724885" w:rsidRDefault="002534B6" w:rsidP="002534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2534B6" w:rsidRPr="00724885" w:rsidTr="002534B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4B6" w:rsidRPr="00724885" w:rsidRDefault="002534B6" w:rsidP="002534B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34B6" w:rsidRDefault="002534B6" w:rsidP="002534B6">
      <w:pPr>
        <w:ind w:left="5280"/>
        <w:jc w:val="both"/>
        <w:rPr>
          <w:rFonts w:ascii="Times New Roman" w:hAnsi="Times New Roman"/>
        </w:rPr>
      </w:pPr>
    </w:p>
    <w:p w:rsidR="00724885" w:rsidRDefault="002534B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704B8E" w:rsidRPr="00704B8E" w:rsidRDefault="00704B8E" w:rsidP="00704B8E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>Приложение 5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8C2CDC" w:rsidRPr="00AF7790" w:rsidRDefault="008C2CDC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04B8E" w:rsidRPr="00704B8E" w:rsidRDefault="00704B8E" w:rsidP="00704B8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 w:rsidR="00DC1C57"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 w:rsidR="00DC1C57"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</w:t>
      </w:r>
      <w:proofErr w:type="gramStart"/>
      <w:r w:rsidRPr="00704B8E">
        <w:rPr>
          <w:rFonts w:ascii="Times New Roman" w:hAnsi="Times New Roman"/>
          <w:sz w:val="28"/>
          <w:szCs w:val="28"/>
        </w:rPr>
        <w:t>района</w:t>
      </w:r>
      <w:proofErr w:type="gramEnd"/>
      <w:r w:rsidRPr="00704B8E">
        <w:rPr>
          <w:rFonts w:ascii="Times New Roman" w:hAnsi="Times New Roman"/>
          <w:sz w:val="28"/>
          <w:szCs w:val="28"/>
        </w:rPr>
        <w:t xml:space="preserve"> как в рамках моей деятельности, так и вне таковых.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704B8E" w:rsidRPr="00704B8E" w:rsidRDefault="00704B8E" w:rsidP="00704B8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704B8E" w:rsidRPr="00704B8E" w:rsidRDefault="00704B8E" w:rsidP="00704B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704B8E" w:rsidRPr="00704B8E" w:rsidRDefault="00704B8E" w:rsidP="00704B8E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704B8E" w:rsidRPr="00DC1C57" w:rsidRDefault="00704B8E" w:rsidP="008C2C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</w:t>
      </w:r>
      <w:r w:rsidR="00DC1C57" w:rsidRPr="00DC1C57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B8E" w:rsidRPr="008C2CDC" w:rsidRDefault="00704B8E" w:rsidP="008C2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85" w:rsidRPr="008C2CDC" w:rsidRDefault="00724885" w:rsidP="008C2CD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C2CDC" w:rsidRPr="008C2CDC" w:rsidRDefault="008C2CDC" w:rsidP="008C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8C2CDC" w:rsidRPr="00D34608" w:rsidRDefault="008C2CDC" w:rsidP="008C2CDC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Pr="00D34608">
        <w:rPr>
          <w:rFonts w:ascii="Times New Roman" w:hAnsi="Times New Roman"/>
        </w:rPr>
        <w:t>6</w:t>
      </w:r>
    </w:p>
    <w:p w:rsidR="002B796B" w:rsidRPr="002B796B" w:rsidRDefault="002B796B" w:rsidP="002B796B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F0F" w:rsidRPr="00371F0F" w:rsidRDefault="00371F0F" w:rsidP="00287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</w:t>
      </w:r>
      <w:r w:rsidR="00684262" w:rsidRPr="00371F0F">
        <w:rPr>
          <w:rFonts w:ascii="Times New Roman" w:hAnsi="Times New Roman"/>
          <w:sz w:val="28"/>
          <w:szCs w:val="28"/>
        </w:rPr>
        <w:t>омисси</w:t>
      </w:r>
      <w:r w:rsidRPr="00371F0F">
        <w:rPr>
          <w:rFonts w:ascii="Times New Roman" w:hAnsi="Times New Roman"/>
          <w:sz w:val="28"/>
          <w:szCs w:val="28"/>
        </w:rPr>
        <w:t>и</w:t>
      </w:r>
      <w:r w:rsidR="006D1FE8" w:rsidRPr="00371F0F">
        <w:rPr>
          <w:rFonts w:ascii="Times New Roman" w:hAnsi="Times New Roman"/>
          <w:sz w:val="28"/>
          <w:szCs w:val="28"/>
        </w:rPr>
        <w:t xml:space="preserve"> по отбору заявок субъектов малого и среднего предпринимательства и физических лиц, </w:t>
      </w:r>
      <w:r w:rsidRPr="00371F0F">
        <w:rPr>
          <w:rFonts w:ascii="Times New Roman" w:hAnsi="Times New Roman"/>
          <w:sz w:val="28"/>
          <w:szCs w:val="28"/>
        </w:rPr>
        <w:t>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2876B1" w:rsidRPr="002876B1" w:rsidRDefault="002876B1" w:rsidP="00287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Заместитель главы района по финансам,</w:t>
            </w:r>
          </w:p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371F0F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0572B5" w:rsidRPr="00371F0F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Pr="00371F0F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Функ Юлия Андреевна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371F0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371F0F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0572B5" w:rsidRPr="00371F0F" w:rsidTr="001636D2">
        <w:trPr>
          <w:trHeight w:val="429"/>
        </w:trPr>
        <w:tc>
          <w:tcPr>
            <w:tcW w:w="9606" w:type="dxa"/>
            <w:gridSpan w:val="2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</w:t>
            </w:r>
            <w:r w:rsidRPr="00371F0F">
              <w:rPr>
                <w:rFonts w:ascii="Times New Roman" w:hAnsi="Times New Roman"/>
                <w:sz w:val="28"/>
                <w:szCs w:val="28"/>
              </w:rPr>
              <w:t xml:space="preserve">хозяйства  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Ненилина Ирина Геннадьевна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Начальник отдела экономики, производства и развития предпринимательства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Наталья Сергеевна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Дэка Эдуард Владимирович</w:t>
            </w:r>
          </w:p>
        </w:tc>
        <w:tc>
          <w:tcPr>
            <w:tcW w:w="5245" w:type="dxa"/>
          </w:tcPr>
          <w:p w:rsidR="000572B5" w:rsidRPr="0044530C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530C">
              <w:rPr>
                <w:rFonts w:ascii="Times New Roman" w:hAnsi="Times New Roman"/>
                <w:sz w:val="28"/>
                <w:szCs w:val="28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Подлеснова Елена Андреевна</w:t>
            </w:r>
          </w:p>
        </w:tc>
        <w:tc>
          <w:tcPr>
            <w:tcW w:w="5245" w:type="dxa"/>
          </w:tcPr>
          <w:p w:rsidR="000572B5" w:rsidRPr="0044530C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30C">
              <w:rPr>
                <w:rFonts w:ascii="Times New Roman" w:hAnsi="Times New Roman"/>
                <w:sz w:val="28"/>
                <w:szCs w:val="28"/>
              </w:rPr>
              <w:t>Председатель СХПСК «Удача»</w:t>
            </w:r>
          </w:p>
          <w:p w:rsidR="000572B5" w:rsidRPr="0044530C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3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572B5" w:rsidRPr="00371F0F" w:rsidTr="001636D2">
        <w:tc>
          <w:tcPr>
            <w:tcW w:w="4361" w:type="dxa"/>
          </w:tcPr>
          <w:p w:rsidR="000572B5" w:rsidRPr="00371F0F" w:rsidRDefault="000572B5" w:rsidP="00163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Шокина Татьяна Анатольевна</w:t>
            </w:r>
          </w:p>
        </w:tc>
        <w:tc>
          <w:tcPr>
            <w:tcW w:w="5245" w:type="dxa"/>
          </w:tcPr>
          <w:p w:rsidR="000572B5" w:rsidRPr="00371F0F" w:rsidRDefault="000572B5" w:rsidP="00163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F0F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предприниматель </w:t>
            </w:r>
            <w:r w:rsidRPr="00371F0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6B1" w:rsidRDefault="002876B1" w:rsidP="00287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2CDC" w:rsidRPr="00704B8E" w:rsidRDefault="008C2CDC" w:rsidP="008C2C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1B19" w:rsidRPr="00724885" w:rsidRDefault="00724885" w:rsidP="00724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6452FA" w:rsidRPr="00D34608" w:rsidRDefault="006452FA" w:rsidP="006452F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6452FA" w:rsidRPr="002B796B" w:rsidRDefault="006452FA" w:rsidP="006452FA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52FA" w:rsidRPr="006452FA" w:rsidRDefault="000572B5" w:rsidP="000572B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52FA"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6452FA" w:rsidRPr="006452FA" w:rsidTr="006452FA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1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6452FA" w:rsidRPr="006452FA" w:rsidTr="006452F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0572B5" w:rsidP="000572B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452FA"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6452FA" w:rsidRPr="006452FA" w:rsidTr="006452FA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предшествующий</w:t>
            </w:r>
            <w:r w:rsidR="0025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текущему году (факт)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FA" w:rsidRPr="006452FA" w:rsidTr="006452FA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FA" w:rsidRPr="006452FA" w:rsidRDefault="006452FA" w:rsidP="0064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6452FA" w:rsidRDefault="006452F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452FA" w:rsidRPr="00D34608" w:rsidRDefault="006452FA" w:rsidP="006452FA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</w:p>
    <w:p w:rsidR="006452FA" w:rsidRPr="002B796B" w:rsidRDefault="006452FA" w:rsidP="006452FA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6452FA" w:rsidRPr="006452FA" w:rsidRDefault="006452FA" w:rsidP="00645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6452FA" w:rsidRPr="006452FA" w:rsidRDefault="006452FA" w:rsidP="006452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452FA" w:rsidRPr="00E51CF8" w:rsidTr="006452F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>ование банка субъекта малого и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среднего предпринимательства</w:t>
            </w:r>
            <w:r w:rsidR="00E51CF8"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E51CF8" w:rsidRDefault="006452FA" w:rsidP="00E5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52FA" w:rsidRPr="006452FA" w:rsidTr="006452F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2FA" w:rsidRPr="006452FA" w:rsidRDefault="006452FA" w:rsidP="006452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52FA" w:rsidRPr="006452FA" w:rsidRDefault="006452FA" w:rsidP="006452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 w:rsidR="00E51CF8"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FA28DF" w:rsidRDefault="00E51CF8" w:rsidP="006452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FA28DF" w:rsidRDefault="00FA28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A28DF" w:rsidRPr="00D34608" w:rsidRDefault="00FA28DF" w:rsidP="00FA28DF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</w:p>
    <w:p w:rsidR="00FA28DF" w:rsidRPr="002B796B" w:rsidRDefault="00FA28DF" w:rsidP="00FA28DF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FA28DF" w:rsidRPr="006452FA" w:rsidRDefault="00FA28DF" w:rsidP="00FA2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на возмещение </w:t>
      </w:r>
      <w:r w:rsidR="00C014ED">
        <w:rPr>
          <w:rFonts w:ascii="Times New Roman" w:hAnsi="Times New Roman"/>
          <w:bCs/>
          <w:snapToGrid w:val="0"/>
        </w:rPr>
        <w:t xml:space="preserve">фактически понесенных </w:t>
      </w:r>
      <w:r>
        <w:rPr>
          <w:rFonts w:ascii="Times New Roman" w:hAnsi="Times New Roman"/>
          <w:bCs/>
          <w:snapToGrid w:val="0"/>
        </w:rPr>
        <w:t>затрат при осуществлении предпринимательской деятельности</w:t>
      </w:r>
    </w:p>
    <w:p w:rsidR="00115D49" w:rsidRPr="00115D49" w:rsidRDefault="00115D49" w:rsidP="00115D49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115D49" w:rsidRPr="00115D49" w:rsidRDefault="00115D49" w:rsidP="00115D4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115D49" w:rsidRPr="0036438C" w:rsidRDefault="00115D49" w:rsidP="003866E5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18"/>
        </w:rPr>
      </w:pPr>
      <w:r w:rsidRPr="0036438C">
        <w:rPr>
          <w:rFonts w:ascii="Times New Roman" w:hAnsi="Times New Roman"/>
          <w:bCs/>
          <w:snapToGrid w:val="0"/>
          <w:sz w:val="18"/>
        </w:rPr>
        <w:t>(наименование субъекта малого и среднего предпринимательства)</w:t>
      </w:r>
    </w:p>
    <w:p w:rsidR="004C7E2D" w:rsidRPr="00115D49" w:rsidRDefault="00115D49" w:rsidP="004C7E2D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</w:t>
      </w:r>
      <w:r w:rsidR="004C7E2D" w:rsidRPr="00115D49">
        <w:rPr>
          <w:rFonts w:ascii="Times New Roman" w:hAnsi="Times New Roman"/>
          <w:bCs/>
        </w:rPr>
        <w:t xml:space="preserve">с </w:t>
      </w:r>
      <w:r w:rsidR="004C7E2D">
        <w:rPr>
          <w:rFonts w:ascii="Times New Roman" w:hAnsi="Times New Roman"/>
          <w:bCs/>
        </w:rPr>
        <w:t xml:space="preserve">Бюджетным кодексом Российской Федерации,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</w:t>
      </w:r>
      <w:r w:rsidR="004C7E2D" w:rsidRPr="00115D49">
        <w:rPr>
          <w:rFonts w:ascii="Times New Roman" w:hAnsi="Times New Roman"/>
          <w:bCs/>
        </w:rPr>
        <w:t>распоряжением администрации Каратузского района от __________ №_____ заключили настоящее Соглашение о нижеследующем:</w:t>
      </w:r>
      <w:proofErr w:type="gramEnd"/>
    </w:p>
    <w:p w:rsidR="00115D49" w:rsidRPr="00115D49" w:rsidRDefault="00115D49" w:rsidP="004C7E2D">
      <w:pPr>
        <w:widowControl w:val="0"/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6B09D4" w:rsidRDefault="00115D49" w:rsidP="006B09D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1.1. По настоящему Соглашению Главный распорядитель обязуется за счет средств </w:t>
      </w:r>
      <w:r w:rsidR="003866E5"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>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</w:t>
      </w:r>
      <w:r w:rsidRPr="003866E5">
        <w:rPr>
          <w:rFonts w:ascii="Times New Roman" w:hAnsi="Times New Roman"/>
          <w:bCs/>
          <w:i/>
          <w:color w:val="44546A" w:themeColor="text2"/>
        </w:rPr>
        <w:t>краевого</w:t>
      </w:r>
      <w:r w:rsidRPr="00115D49">
        <w:rPr>
          <w:rFonts w:ascii="Times New Roman" w:hAnsi="Times New Roman"/>
          <w:bCs/>
        </w:rPr>
        <w:t xml:space="preserve">) предоставить субсидию </w:t>
      </w:r>
      <w:r w:rsidR="003866E5">
        <w:rPr>
          <w:rFonts w:ascii="Times New Roman" w:hAnsi="Times New Roman"/>
          <w:bCs/>
          <w:snapToGrid w:val="0"/>
        </w:rPr>
        <w:t>производителям товаров, работ, услуг на возмещение фактически понесенных за</w:t>
      </w:r>
      <w:r w:rsidR="0036438C">
        <w:rPr>
          <w:rFonts w:ascii="Times New Roman" w:hAnsi="Times New Roman"/>
          <w:bCs/>
          <w:snapToGrid w:val="0"/>
        </w:rPr>
        <w:t>трат</w:t>
      </w:r>
      <w:r w:rsidR="006B09D4">
        <w:rPr>
          <w:rFonts w:ascii="Times New Roman" w:hAnsi="Times New Roman"/>
          <w:bCs/>
          <w:snapToGrid w:val="0"/>
        </w:rPr>
        <w:t xml:space="preserve">, связанных </w:t>
      </w:r>
      <w:proofErr w:type="gramStart"/>
      <w:r w:rsidR="006B09D4">
        <w:rPr>
          <w:rFonts w:ascii="Times New Roman" w:hAnsi="Times New Roman"/>
          <w:bCs/>
          <w:snapToGrid w:val="0"/>
        </w:rPr>
        <w:t>с</w:t>
      </w:r>
      <w:proofErr w:type="gramEnd"/>
      <w:r w:rsidR="003866E5">
        <w:rPr>
          <w:rFonts w:ascii="Times New Roman" w:hAnsi="Times New Roman"/>
          <w:bCs/>
          <w:snapToGrid w:val="0"/>
        </w:rPr>
        <w:t xml:space="preserve"> _____________</w:t>
      </w:r>
      <w:r w:rsidR="0036438C">
        <w:rPr>
          <w:rFonts w:ascii="Times New Roman" w:hAnsi="Times New Roman"/>
          <w:bCs/>
          <w:snapToGrid w:val="0"/>
        </w:rPr>
        <w:t>___________</w:t>
      </w:r>
      <w:r w:rsidR="003866E5">
        <w:rPr>
          <w:rFonts w:ascii="Times New Roman" w:hAnsi="Times New Roman"/>
          <w:bCs/>
          <w:snapToGrid w:val="0"/>
        </w:rPr>
        <w:t>__________________</w:t>
      </w:r>
      <w:r w:rsidRPr="00115D49">
        <w:rPr>
          <w:rFonts w:ascii="Times New Roman" w:hAnsi="Times New Roman"/>
          <w:bCs/>
        </w:rPr>
        <w:t xml:space="preserve"> </w:t>
      </w:r>
    </w:p>
    <w:p w:rsidR="006B09D4" w:rsidRDefault="006B09D4" w:rsidP="006B09D4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36438C">
        <w:rPr>
          <w:rFonts w:ascii="Times New Roman" w:hAnsi="Times New Roman"/>
          <w:bCs/>
          <w:sz w:val="18"/>
        </w:rPr>
        <w:t>(наименование затрат)</w:t>
      </w:r>
    </w:p>
    <w:p w:rsidR="0036438C" w:rsidRDefault="006B09D4" w:rsidP="006B09D4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</w:rPr>
        <w:t>(далее – «Субсидия»).</w:t>
      </w:r>
      <w:r w:rsidR="0036438C">
        <w:rPr>
          <w:rFonts w:ascii="Times New Roman" w:hAnsi="Times New Roman"/>
          <w:bCs/>
        </w:rPr>
        <w:tab/>
      </w:r>
      <w:r w:rsidR="0036438C">
        <w:rPr>
          <w:rFonts w:ascii="Times New Roman" w:hAnsi="Times New Roman"/>
          <w:bCs/>
        </w:rPr>
        <w:tab/>
      </w:r>
      <w:r w:rsidR="0036438C">
        <w:rPr>
          <w:rFonts w:ascii="Times New Roman" w:hAnsi="Times New Roman"/>
          <w:bCs/>
        </w:rPr>
        <w:tab/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</w:t>
      </w:r>
      <w:r w:rsidR="006B09D4">
        <w:rPr>
          <w:rFonts w:ascii="Times New Roman" w:hAnsi="Times New Roman"/>
          <w:bCs/>
        </w:rPr>
        <w:t xml:space="preserve">за счет средств бюджета </w:t>
      </w:r>
      <w:r w:rsidR="006B09D4" w:rsidRPr="006B09D4">
        <w:rPr>
          <w:rFonts w:ascii="Times New Roman" w:hAnsi="Times New Roman"/>
          <w:bCs/>
          <w:i/>
          <w:color w:val="2F5496" w:themeColor="accent5" w:themeShade="BF"/>
        </w:rPr>
        <w:t>(района) (краевого)</w:t>
      </w:r>
      <w:r w:rsidR="006B09D4">
        <w:rPr>
          <w:rFonts w:ascii="Times New Roman" w:hAnsi="Times New Roman"/>
          <w:bCs/>
        </w:rPr>
        <w:t>.</w:t>
      </w:r>
    </w:p>
    <w:p w:rsidR="006B09D4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1.3. </w:t>
      </w:r>
      <w:r w:rsidR="006B09D4" w:rsidRPr="006B09D4">
        <w:rPr>
          <w:rFonts w:ascii="Times New Roman" w:hAnsi="Times New Roman"/>
          <w:bCs/>
        </w:rPr>
        <w:t xml:space="preserve">Субсидия предоставляется </w:t>
      </w:r>
      <w:r w:rsidR="006B09D4" w:rsidRPr="006B09D4">
        <w:rPr>
          <w:rFonts w:ascii="Times New Roman" w:hAnsi="Times New Roman"/>
        </w:rPr>
        <w:t xml:space="preserve">в рамках мероприятия  - Субсидии на реализацию муниципальной программы развития субъектов малого и среднего предпринимательства в рамках муниципальной программы «Развитие малого и среднего предпринимательства в Каратузском районе», утвержденной постановлением </w:t>
      </w:r>
      <w:r w:rsidR="006B09D4" w:rsidRPr="006B09D4">
        <w:rPr>
          <w:rFonts w:ascii="Times New Roman" w:hAnsi="Times New Roman"/>
          <w:bCs/>
          <w:snapToGrid w:val="0"/>
          <w:spacing w:val="-8"/>
        </w:rPr>
        <w:t>администрации Каратузского района от 31октября 2013 года № 1127-п.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 w:rsidR="00CF4E99">
        <w:rPr>
          <w:rFonts w:ascii="Times New Roman" w:hAnsi="Times New Roman"/>
          <w:bCs/>
          <w:color w:val="1F497D"/>
        </w:rPr>
        <w:t>0</w:t>
      </w:r>
      <w:r w:rsidR="006B09D4"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2" w:name="Отчет_по_субсидии"/>
      <w:proofErr w:type="gramStart"/>
      <w:r w:rsidRPr="00115D49">
        <w:rPr>
          <w:rFonts w:ascii="Times New Roman" w:hAnsi="Times New Roman"/>
          <w:bCs/>
        </w:rPr>
        <w:t>2.4.1.</w:t>
      </w:r>
      <w:bookmarkEnd w:id="2"/>
      <w:r w:rsidRPr="00115D49">
        <w:rPr>
          <w:rFonts w:ascii="Times New Roman" w:hAnsi="Times New Roman"/>
          <w:bCs/>
        </w:rPr>
        <w:t xml:space="preserve">Ежегодно в течение </w:t>
      </w:r>
      <w:r w:rsidR="007368AA"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 w:rsidR="007368AA"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210F47" w:rsidRPr="00210F47" w:rsidRDefault="00115D49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</w:t>
      </w:r>
      <w:r w:rsidR="00210F47" w:rsidRPr="00210F47">
        <w:rPr>
          <w:rFonts w:ascii="Times New Roman" w:hAnsi="Times New Roman"/>
          <w:bCs/>
        </w:rPr>
        <w:t xml:space="preserve">отчет о </w:t>
      </w:r>
      <w:r w:rsidR="009332F4">
        <w:rPr>
          <w:rFonts w:ascii="Times New Roman" w:hAnsi="Times New Roman"/>
          <w:bCs/>
        </w:rPr>
        <w:t>показателях финансово-хозяйственной деятельности</w:t>
      </w:r>
      <w:r w:rsidR="00210F47"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210F47" w:rsidRPr="00210F47" w:rsidRDefault="00210F47" w:rsidP="0021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 xml:space="preserve">Обеспечить достижение </w:t>
      </w:r>
      <w:proofErr w:type="gramStart"/>
      <w:r w:rsidRPr="00115D49">
        <w:rPr>
          <w:rFonts w:ascii="Times New Roman" w:hAnsi="Times New Roman"/>
          <w:bCs/>
        </w:rPr>
        <w:t>значений целевых показателей эффективности использования субсидии</w:t>
      </w:r>
      <w:proofErr w:type="gramEnd"/>
      <w:r w:rsidR="000167DA">
        <w:rPr>
          <w:rFonts w:ascii="Times New Roman" w:hAnsi="Times New Roman"/>
          <w:bCs/>
        </w:rPr>
        <w:t>:</w:t>
      </w:r>
    </w:p>
    <w:p w:rsidR="00DF676E" w:rsidRPr="00AE0B48" w:rsidRDefault="00DF676E" w:rsidP="00E659E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EB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 w:rsidR="00EB6BB8"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115D49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115D49" w:rsidRPr="00115D49" w:rsidTr="00E659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49" w:rsidRPr="00DF676E" w:rsidRDefault="00115D49" w:rsidP="00115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E803FC" w:rsidRDefault="00E803FC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3864" w:themeColor="accent5" w:themeShade="80"/>
        </w:rPr>
      </w:pPr>
    </w:p>
    <w:p w:rsidR="00C676EA" w:rsidRDefault="00E803FC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2.4.3</w:t>
      </w:r>
      <w:proofErr w:type="gramStart"/>
      <w:r>
        <w:rPr>
          <w:rFonts w:ascii="Times New Roman" w:hAnsi="Times New Roman"/>
          <w:bCs/>
        </w:rPr>
        <w:t xml:space="preserve"> Н</w:t>
      </w:r>
      <w:proofErr w:type="gramEnd"/>
      <w:r w:rsidR="00C676EA">
        <w:rPr>
          <w:rFonts w:ascii="Times New Roman" w:hAnsi="Times New Roman"/>
          <w:bCs/>
        </w:rPr>
        <w:t>е прекращать деятельность в течение 24 месяцев после получения субсидии.</w:t>
      </w:r>
    </w:p>
    <w:p w:rsidR="00C676EA" w:rsidRDefault="00E803FC" w:rsidP="00C676E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2.4.4. С</w:t>
      </w:r>
      <w:r w:rsidR="00C676EA">
        <w:rPr>
          <w:rFonts w:ascii="Times New Roman" w:hAnsi="Times New Roman"/>
          <w:bCs/>
        </w:rPr>
        <w:t xml:space="preserve">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</w:t>
      </w:r>
      <w:proofErr w:type="gramStart"/>
      <w:r w:rsidR="00C676EA">
        <w:rPr>
          <w:rFonts w:ascii="Times New Roman" w:hAnsi="Times New Roman"/>
          <w:bCs/>
        </w:rPr>
        <w:t>на конец</w:t>
      </w:r>
      <w:proofErr w:type="gramEnd"/>
      <w:r w:rsidR="00C676EA">
        <w:rPr>
          <w:rFonts w:ascii="Times New Roman" w:hAnsi="Times New Roman"/>
          <w:bCs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>2.4.</w:t>
      </w:r>
      <w:r w:rsidR="00E803FC">
        <w:rPr>
          <w:rFonts w:ascii="Times New Roman" w:hAnsi="Times New Roman"/>
          <w:bCs/>
        </w:rPr>
        <w:t>5</w:t>
      </w:r>
      <w:r w:rsidRPr="00115D49">
        <w:rPr>
          <w:rFonts w:ascii="Times New Roman" w:hAnsi="Times New Roman"/>
          <w:bCs/>
        </w:rPr>
        <w:t xml:space="preserve">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115D49" w:rsidRPr="00115D49" w:rsidRDefault="00E803FC" w:rsidP="0011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2.4.6</w:t>
      </w:r>
      <w:r w:rsidR="00115D49"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115D49" w:rsidRPr="00115D49" w:rsidRDefault="00E803FC" w:rsidP="00115D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>
        <w:rPr>
          <w:rFonts w:ascii="Times New Roman" w:hAnsi="Times New Roman"/>
          <w:bCs/>
        </w:rPr>
        <w:t>2.4.7</w:t>
      </w:r>
      <w:r w:rsidR="00115D49" w:rsidRPr="00115D49">
        <w:rPr>
          <w:rFonts w:ascii="Times New Roman" w:hAnsi="Times New Roman"/>
          <w:bCs/>
        </w:rPr>
        <w:t xml:space="preserve">. </w:t>
      </w:r>
      <w:r w:rsidR="00115D49"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 w:rsidR="00E659EB">
        <w:rPr>
          <w:rFonts w:ascii="Times New Roman" w:hAnsi="Times New Roman"/>
          <w:bCs/>
          <w:color w:val="1F497D"/>
        </w:rPr>
        <w:t>(период)</w:t>
      </w:r>
      <w:r w:rsidR="00115D49"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3" w:name="Порядок_возврата_субсидии"/>
      <w:r w:rsidRPr="00115D49">
        <w:rPr>
          <w:rFonts w:ascii="Times New Roman" w:hAnsi="Times New Roman"/>
          <w:bCs/>
        </w:rPr>
        <w:t>3. УСЛОВИЯ ВОЗВРАТА СУБСИДИИ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Основание_возврата_субсидии"/>
      <w:bookmarkEnd w:id="3"/>
      <w:r w:rsidRPr="00115D49">
        <w:rPr>
          <w:rFonts w:ascii="Times New Roman" w:hAnsi="Times New Roman"/>
          <w:bCs/>
        </w:rPr>
        <w:t>3.1.</w:t>
      </w:r>
      <w:bookmarkEnd w:id="4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>в доход местного бюджета</w:t>
      </w:r>
      <w:r w:rsidRPr="00115D49">
        <w:rPr>
          <w:rFonts w:ascii="Times New Roman" w:hAnsi="Times New Roman"/>
          <w:bCs/>
        </w:rPr>
        <w:t xml:space="preserve">в размере </w:t>
      </w:r>
      <w:proofErr w:type="gramStart"/>
      <w:r w:rsidRPr="00115D49">
        <w:rPr>
          <w:rFonts w:ascii="Times New Roman" w:hAnsi="Times New Roman"/>
          <w:bCs/>
          <w:lang w:val="en-US"/>
        </w:rPr>
        <w:t>V</w:t>
      </w:r>
      <w:proofErr w:type="gramEnd"/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115D49" w:rsidRPr="00115D49" w:rsidRDefault="00115D49" w:rsidP="00115D49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15D49" w:rsidRPr="00115D49" w:rsidRDefault="00EE0447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</w:t>
      </w:r>
      <w:proofErr w:type="gramStart"/>
      <w:r w:rsidRPr="00115D49">
        <w:rPr>
          <w:rFonts w:ascii="Times New Roman" w:hAnsi="Times New Roman"/>
          <w:bCs/>
          <w:lang w:bidi="en-US"/>
        </w:rPr>
        <w:t>уровень</w:t>
      </w:r>
      <w:proofErr w:type="gramEnd"/>
      <w:r w:rsidRPr="00115D49">
        <w:rPr>
          <w:rFonts w:ascii="Times New Roman" w:hAnsi="Times New Roman"/>
          <w:bCs/>
          <w:lang w:bidi="en-US"/>
        </w:rPr>
        <w:t xml:space="preserve"> достижения заявленных показателей, рассчитывается по формуле: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gramStart"/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proofErr w:type="spellStart"/>
      <w:r w:rsidRPr="00115D49">
        <w:rPr>
          <w:rFonts w:ascii="Times New Roman" w:hAnsi="Times New Roman"/>
          <w:bCs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115D49" w:rsidRPr="00115D49" w:rsidRDefault="00115D49" w:rsidP="00115D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115D49" w:rsidRPr="00115D49" w:rsidTr="008014DE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115D49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115D49" w:rsidRPr="00115D49" w:rsidTr="008014DE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49" w:rsidRPr="00A92AB1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9" w:rsidRPr="00A92AB1" w:rsidRDefault="00115D49" w:rsidP="00115D4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115D49" w:rsidRPr="00115D49" w:rsidRDefault="00115D49" w:rsidP="00115D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="00E803FC"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5" w:name="Возврат_средств"/>
      <w:r w:rsidRPr="00115D49">
        <w:rPr>
          <w:rFonts w:ascii="Times New Roman" w:hAnsi="Times New Roman"/>
          <w:bCs/>
        </w:rPr>
        <w:t>3.3.</w:t>
      </w:r>
      <w:bookmarkEnd w:id="5"/>
      <w:r w:rsidR="00E803FC">
        <w:rPr>
          <w:rFonts w:ascii="Times New Roman" w:hAnsi="Times New Roman"/>
          <w:bCs/>
        </w:rPr>
        <w:t xml:space="preserve"> </w:t>
      </w:r>
      <w:proofErr w:type="gramStart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2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</w:t>
      </w:r>
      <w:proofErr w:type="gramStart"/>
      <w:r w:rsidRPr="00115D49">
        <w:rPr>
          <w:rFonts w:ascii="Times New Roman" w:hAnsi="Times New Roman"/>
          <w:bCs/>
        </w:rPr>
        <w:t xml:space="preserve">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3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115D49">
        <w:rPr>
          <w:rFonts w:ascii="Times New Roman" w:hAnsi="Times New Roman"/>
          <w:bCs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115D49" w:rsidRPr="00115D49" w:rsidRDefault="00115D49" w:rsidP="00115D49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115D49" w:rsidRPr="00115D49" w:rsidRDefault="00115D49" w:rsidP="00115D49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115D49" w:rsidRPr="00115D49" w:rsidRDefault="00115D49" w:rsidP="00115D49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115D49" w:rsidRPr="00115D49" w:rsidTr="008014DE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Отделение Красноярск Банка России//УФК по Красноярскому краю 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115D49" w:rsidRPr="00115D49" w:rsidRDefault="00115D49" w:rsidP="00115D4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115D49" w:rsidRPr="00115D49" w:rsidRDefault="00EE0447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115D49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115D49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115D49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115D49" w:rsidRPr="00115D49" w:rsidRDefault="00115D49" w:rsidP="00115D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115D49" w:rsidRPr="00115D49" w:rsidRDefault="00115D49" w:rsidP="00115D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15D49" w:rsidRPr="00115D49" w:rsidRDefault="00115D49" w:rsidP="00115D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115D49" w:rsidRPr="00115D49" w:rsidTr="008014DE">
        <w:tc>
          <w:tcPr>
            <w:tcW w:w="4788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F33FE1" w:rsidRDefault="00115D49" w:rsidP="00115D49">
      <w:pPr>
        <w:spacing w:after="0" w:line="240" w:lineRule="auto"/>
        <w:rPr>
          <w:rFonts w:ascii="Times New Roman" w:hAnsi="Times New Roman"/>
          <w:bCs/>
        </w:rPr>
        <w:sectPr w:rsidR="00F33FE1" w:rsidSect="005D31C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="00A92AB1">
        <w:rPr>
          <w:rFonts w:ascii="Times New Roman" w:hAnsi="Times New Roman"/>
          <w:bCs/>
        </w:rPr>
        <w:t>М.</w:t>
      </w:r>
      <w:proofErr w:type="gramStart"/>
      <w:r w:rsidR="00A92AB1">
        <w:rPr>
          <w:rFonts w:ascii="Times New Roman" w:hAnsi="Times New Roman"/>
          <w:bCs/>
        </w:rPr>
        <w:t>П</w:t>
      </w:r>
      <w:proofErr w:type="gramEnd"/>
    </w:p>
    <w:p w:rsidR="00115D49" w:rsidRDefault="00A92AB1" w:rsidP="00C676EA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A92AB1" w:rsidRPr="00115D49" w:rsidRDefault="00A92AB1" w:rsidP="00C676EA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46AF2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="00146AF2"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A92AB1" w:rsidRPr="00115D49" w:rsidTr="00A92AB1">
        <w:trPr>
          <w:trHeight w:val="567"/>
        </w:trPr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</w:t>
            </w:r>
            <w:r w:rsidR="00146AF2">
              <w:rPr>
                <w:rFonts w:ascii="Times New Roman" w:eastAsia="Calibri" w:hAnsi="Times New Roman"/>
              </w:rPr>
              <w:t xml:space="preserve">од, </w:t>
            </w:r>
            <w:r>
              <w:rPr>
                <w:rFonts w:ascii="Times New Roman" w:eastAsia="Calibri" w:hAnsi="Times New Roman"/>
              </w:rPr>
              <w:t>п</w:t>
            </w:r>
            <w:r w:rsidR="00146AF2">
              <w:rPr>
                <w:rFonts w:ascii="Times New Roman" w:eastAsia="Calibri" w:hAnsi="Times New Roman"/>
              </w:rPr>
              <w:t>редшествующий году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</w:t>
            </w:r>
            <w:r w:rsidR="004F6617">
              <w:rPr>
                <w:rFonts w:ascii="Times New Roman" w:eastAsia="Calibri" w:hAnsi="Times New Roman"/>
              </w:rPr>
              <w:t>)</w:t>
            </w:r>
          </w:p>
          <w:p w:rsidR="004F6617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r w:rsidR="00146AF2">
              <w:rPr>
                <w:rFonts w:ascii="Times New Roman" w:eastAsia="Calibri" w:hAnsi="Times New Roman"/>
              </w:rPr>
              <w:t>1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F6617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146AF2" w:rsidRPr="00115D49" w:rsidRDefault="004F6617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</w:t>
            </w:r>
            <w:r w:rsidR="00146AF2">
              <w:rPr>
                <w:rFonts w:ascii="Times New Roman" w:eastAsia="Calibri" w:hAnsi="Times New Roman"/>
              </w:rPr>
              <w:t>2 год после получения субсидии</w:t>
            </w:r>
            <w:r>
              <w:rPr>
                <w:rFonts w:ascii="Times New Roman" w:eastAsia="Calibri" w:hAnsi="Times New Roman"/>
              </w:rPr>
              <w:t>)</w:t>
            </w: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 w:rsidR="008543F7"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 w:rsidR="008543F7"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Среднемесячная  заработнаяплата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553C45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92AB1" w:rsidRPr="00115D49" w:rsidTr="00A92AB1">
        <w:tc>
          <w:tcPr>
            <w:tcW w:w="675" w:type="dxa"/>
            <w:shd w:val="clear" w:color="auto" w:fill="auto"/>
          </w:tcPr>
          <w:p w:rsidR="00146AF2" w:rsidRPr="00115D49" w:rsidRDefault="00553C45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6AF2"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46AF2" w:rsidRPr="00115D49" w:rsidRDefault="00146AF2" w:rsidP="00C676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115D49" w:rsidRPr="00115D49" w:rsidRDefault="00553C45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="00115D49"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A92AB1" w:rsidRDefault="00A92AB1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115D49" w:rsidRPr="00115D49" w:rsidRDefault="00115D49" w:rsidP="00C6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115D49" w:rsidRPr="00115D49" w:rsidRDefault="00115D49" w:rsidP="00C676EA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hAnsi="Times New Roman"/>
          <w:bCs/>
        </w:rPr>
      </w:pPr>
    </w:p>
    <w:p w:rsidR="00115D49" w:rsidRPr="00115D49" w:rsidRDefault="00115D49" w:rsidP="00115D49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115D49" w:rsidRPr="00115D49" w:rsidTr="008014DE">
        <w:tc>
          <w:tcPr>
            <w:tcW w:w="380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115D49" w:rsidRPr="00115D49" w:rsidRDefault="00115D49" w:rsidP="00115D49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  <w:t>Приложение 2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</w:t>
      </w:r>
      <w:r w:rsidR="00E803FC">
        <w:rPr>
          <w:rFonts w:ascii="Times New Roman" w:hAnsi="Times New Roman"/>
          <w:sz w:val="28"/>
          <w:szCs w:val="28"/>
        </w:rPr>
        <w:t>_______________________________</w:t>
      </w:r>
      <w:r w:rsidRPr="00115D49">
        <w:rPr>
          <w:rFonts w:ascii="Times New Roman" w:hAnsi="Times New Roman"/>
          <w:sz w:val="28"/>
          <w:szCs w:val="28"/>
        </w:rPr>
        <w:t>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"/>
        <w:gridCol w:w="1618"/>
        <w:gridCol w:w="1139"/>
        <w:gridCol w:w="1500"/>
        <w:gridCol w:w="1319"/>
        <w:gridCol w:w="1187"/>
        <w:gridCol w:w="2371"/>
      </w:tblGrid>
      <w:tr w:rsidR="00115D49" w:rsidRPr="00115D49" w:rsidTr="008014DE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№ </w:t>
            </w:r>
            <w:proofErr w:type="gramStart"/>
            <w:r w:rsidRPr="00115D49">
              <w:rPr>
                <w:rFonts w:ascii="Times New Roman" w:hAnsi="Times New Roman"/>
              </w:rPr>
              <w:t>п</w:t>
            </w:r>
            <w:proofErr w:type="gramEnd"/>
            <w:r w:rsidRPr="00115D49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5D49" w:rsidRPr="00115D49" w:rsidTr="008014DE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A92AB1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D49" w:rsidRPr="00115D49" w:rsidRDefault="00115D49" w:rsidP="00115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115D49" w:rsidRPr="00115D49" w:rsidRDefault="00115D49" w:rsidP="00115D49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115D49" w:rsidRDefault="00115D49" w:rsidP="00115D49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C014ED" w:rsidRDefault="00C014ED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014ED" w:rsidRPr="00D34608" w:rsidRDefault="00C014ED" w:rsidP="00C014E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t xml:space="preserve">Приложение </w:t>
      </w:r>
      <w:r w:rsidR="002534B6">
        <w:rPr>
          <w:rFonts w:ascii="Times New Roman" w:hAnsi="Times New Roman"/>
        </w:rPr>
        <w:t>10</w:t>
      </w:r>
    </w:p>
    <w:p w:rsidR="00C014ED" w:rsidRPr="002B796B" w:rsidRDefault="00C014ED" w:rsidP="00C014ED">
      <w:pPr>
        <w:pStyle w:val="ConsPlusTitle"/>
        <w:ind w:left="5387"/>
        <w:outlineLvl w:val="1"/>
        <w:rPr>
          <w:rFonts w:ascii="Times New Roman" w:eastAsia="Calibri" w:hAnsi="Times New Roman"/>
          <w:b w:val="0"/>
          <w:bCs/>
          <w:szCs w:val="22"/>
        </w:rPr>
      </w:pPr>
      <w:r w:rsidRPr="002B796B">
        <w:rPr>
          <w:rFonts w:ascii="Times New Roman" w:hAnsi="Times New Roman"/>
          <w:b w:val="0"/>
          <w:color w:val="000000"/>
          <w:szCs w:val="22"/>
        </w:rPr>
        <w:t>к Порядку</w:t>
      </w:r>
      <w:r w:rsidRPr="002B796B">
        <w:rPr>
          <w:rFonts w:ascii="Times New Roman" w:eastAsia="Calibri" w:hAnsi="Times New Roman"/>
          <w:b w:val="0"/>
          <w:bCs/>
          <w:szCs w:val="22"/>
        </w:rPr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C014ED" w:rsidRPr="006452FA" w:rsidRDefault="00C014ED" w:rsidP="00C01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3FC" w:rsidRPr="00115D49" w:rsidRDefault="00E803FC" w:rsidP="00E80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E803FC" w:rsidRPr="00115D49" w:rsidRDefault="00E803FC" w:rsidP="00E80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E803FC" w:rsidRPr="00115D49" w:rsidRDefault="00E803FC" w:rsidP="00E803FC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фактически понесенных затрат при осуществлении предпринимательской деятельности</w:t>
      </w:r>
    </w:p>
    <w:p w:rsidR="00E803FC" w:rsidRPr="00115D49" w:rsidRDefault="00E803FC" w:rsidP="00E803FC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E803FC" w:rsidRPr="00115D49" w:rsidRDefault="00E803FC" w:rsidP="00E803FC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E803FC" w:rsidRPr="00115D49" w:rsidRDefault="00E803FC" w:rsidP="00E803FC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E803FC" w:rsidRPr="00115D49" w:rsidRDefault="00E803FC" w:rsidP="00E803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E803FC" w:rsidRPr="00115D49" w:rsidRDefault="00E803FC" w:rsidP="00E803F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E803FC" w:rsidRPr="00115D49" w:rsidRDefault="00E803FC" w:rsidP="00E803F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E803FC" w:rsidRPr="0036438C" w:rsidRDefault="00E803FC" w:rsidP="00E803F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napToGrid w:val="0"/>
          <w:sz w:val="18"/>
        </w:rPr>
      </w:pPr>
      <w:r w:rsidRPr="0036438C">
        <w:rPr>
          <w:rFonts w:ascii="Times New Roman" w:hAnsi="Times New Roman"/>
          <w:bCs/>
          <w:snapToGrid w:val="0"/>
          <w:sz w:val="18"/>
        </w:rPr>
        <w:t xml:space="preserve">(наименование </w:t>
      </w:r>
      <w:r>
        <w:rPr>
          <w:rFonts w:ascii="Times New Roman" w:hAnsi="Times New Roman"/>
          <w:bCs/>
          <w:snapToGrid w:val="0"/>
          <w:sz w:val="18"/>
        </w:rPr>
        <w:t xml:space="preserve">физического лица, </w:t>
      </w:r>
      <w:r w:rsidR="005E0DA0">
        <w:rPr>
          <w:rFonts w:ascii="Times New Roman" w:hAnsi="Times New Roman"/>
          <w:bCs/>
          <w:snapToGrid w:val="0"/>
          <w:sz w:val="18"/>
        </w:rPr>
        <w:t>применяющего специальный налоговый режим «Налог на профессиональный доход»</w:t>
      </w:r>
      <w:r w:rsidRPr="0036438C">
        <w:rPr>
          <w:rFonts w:ascii="Times New Roman" w:hAnsi="Times New Roman"/>
          <w:bCs/>
          <w:snapToGrid w:val="0"/>
          <w:sz w:val="18"/>
        </w:rPr>
        <w:t>)</w:t>
      </w:r>
    </w:p>
    <w:p w:rsidR="00E803FC" w:rsidRPr="00115D49" w:rsidRDefault="00E803FC" w:rsidP="00E803FC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 xml:space="preserve">в соответствии с </w:t>
      </w:r>
      <w:r w:rsidR="005E0DA0">
        <w:rPr>
          <w:rFonts w:ascii="Times New Roman" w:hAnsi="Times New Roman"/>
          <w:bCs/>
        </w:rPr>
        <w:t xml:space="preserve">Бюджетным кодексом Российской Федерации,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31.10.2013 № 1127-п (далее – Программа) и </w:t>
      </w:r>
      <w:r w:rsidRPr="00115D49">
        <w:rPr>
          <w:rFonts w:ascii="Times New Roman" w:hAnsi="Times New Roman"/>
          <w:bCs/>
        </w:rPr>
        <w:t xml:space="preserve">распоряжением администрации Каратузского района </w:t>
      </w:r>
      <w:proofErr w:type="gramStart"/>
      <w:r w:rsidRPr="00115D49">
        <w:rPr>
          <w:rFonts w:ascii="Times New Roman" w:hAnsi="Times New Roman"/>
          <w:bCs/>
        </w:rPr>
        <w:t>от</w:t>
      </w:r>
      <w:proofErr w:type="gramEnd"/>
      <w:r w:rsidRPr="00115D49">
        <w:rPr>
          <w:rFonts w:ascii="Times New Roman" w:hAnsi="Times New Roman"/>
          <w:bCs/>
        </w:rPr>
        <w:t xml:space="preserve"> __________ №_____ заключили настоящее Соглашение о нижеследующем:</w:t>
      </w:r>
    </w:p>
    <w:p w:rsidR="00E803FC" w:rsidRPr="00115D49" w:rsidRDefault="00E803FC" w:rsidP="00E803FC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E803FC" w:rsidRDefault="00E803FC" w:rsidP="00E803FC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1.1. По настоящему Соглашению Главный распорядитель обязуется за счет средств </w:t>
      </w:r>
      <w:r>
        <w:rPr>
          <w:rFonts w:ascii="Times New Roman" w:hAnsi="Times New Roman"/>
          <w:bCs/>
        </w:rPr>
        <w:t xml:space="preserve"> </w:t>
      </w:r>
      <w:r w:rsidRPr="00115D49">
        <w:rPr>
          <w:rFonts w:ascii="Times New Roman" w:hAnsi="Times New Roman"/>
          <w:bCs/>
        </w:rPr>
        <w:t>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</w:t>
      </w:r>
      <w:r w:rsidRPr="003866E5">
        <w:rPr>
          <w:rFonts w:ascii="Times New Roman" w:hAnsi="Times New Roman"/>
          <w:bCs/>
          <w:i/>
          <w:color w:val="44546A" w:themeColor="text2"/>
        </w:rPr>
        <w:t>краевого</w:t>
      </w:r>
      <w:r w:rsidRPr="00115D49">
        <w:rPr>
          <w:rFonts w:ascii="Times New Roman" w:hAnsi="Times New Roman"/>
          <w:bCs/>
        </w:rPr>
        <w:t xml:space="preserve">) предоставить субсидию </w:t>
      </w:r>
      <w:r>
        <w:rPr>
          <w:rFonts w:ascii="Times New Roman" w:hAnsi="Times New Roman"/>
          <w:bCs/>
          <w:snapToGrid w:val="0"/>
        </w:rPr>
        <w:t xml:space="preserve">производителям товаров, работ, услуг на возмещение фактически понесенных затрат, связанных </w:t>
      </w:r>
      <w:proofErr w:type="gramStart"/>
      <w:r>
        <w:rPr>
          <w:rFonts w:ascii="Times New Roman" w:hAnsi="Times New Roman"/>
          <w:bCs/>
          <w:snapToGrid w:val="0"/>
        </w:rPr>
        <w:t>с</w:t>
      </w:r>
      <w:proofErr w:type="gramEnd"/>
      <w:r>
        <w:rPr>
          <w:rFonts w:ascii="Times New Roman" w:hAnsi="Times New Roman"/>
          <w:bCs/>
          <w:snapToGrid w:val="0"/>
        </w:rPr>
        <w:t xml:space="preserve"> __________________________________________</w:t>
      </w:r>
      <w:r w:rsidRPr="00115D49">
        <w:rPr>
          <w:rFonts w:ascii="Times New Roman" w:hAnsi="Times New Roman"/>
          <w:bCs/>
        </w:rPr>
        <w:t xml:space="preserve"> </w:t>
      </w:r>
    </w:p>
    <w:p w:rsidR="00E803FC" w:rsidRDefault="00E803FC" w:rsidP="00E803FC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36438C">
        <w:rPr>
          <w:rFonts w:ascii="Times New Roman" w:hAnsi="Times New Roman"/>
          <w:bCs/>
          <w:sz w:val="18"/>
        </w:rPr>
        <w:t>(наименование затрат)</w:t>
      </w:r>
    </w:p>
    <w:p w:rsidR="00E803FC" w:rsidRDefault="00E803FC" w:rsidP="00E803FC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</w:rPr>
        <w:t>(далее – «Субсидия»).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</w:t>
      </w:r>
      <w:proofErr w:type="gramStart"/>
      <w:r w:rsidRPr="00115D49">
        <w:rPr>
          <w:rFonts w:ascii="Times New Roman" w:hAnsi="Times New Roman"/>
          <w:bCs/>
          <w:i/>
          <w:color w:val="1F497D"/>
        </w:rPr>
        <w:t>)</w:t>
      </w:r>
      <w:r w:rsidRPr="00115D49">
        <w:rPr>
          <w:rFonts w:ascii="Times New Roman" w:hAnsi="Times New Roman"/>
          <w:bCs/>
          <w:color w:val="1F497D"/>
        </w:rPr>
        <w:t>(</w:t>
      </w:r>
      <w:proofErr w:type="gramEnd"/>
      <w:r w:rsidRPr="00115D49">
        <w:rPr>
          <w:rFonts w:ascii="Times New Roman" w:hAnsi="Times New Roman"/>
          <w:bCs/>
          <w:color w:val="1F497D"/>
        </w:rPr>
        <w:t>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</w:t>
      </w:r>
      <w:r>
        <w:rPr>
          <w:rFonts w:ascii="Times New Roman" w:hAnsi="Times New Roman"/>
          <w:bCs/>
        </w:rPr>
        <w:t xml:space="preserve">за счет средств бюджета </w:t>
      </w:r>
      <w:r w:rsidRPr="006B09D4">
        <w:rPr>
          <w:rFonts w:ascii="Times New Roman" w:hAnsi="Times New Roman"/>
          <w:bCs/>
          <w:i/>
          <w:color w:val="2F5496" w:themeColor="accent5" w:themeShade="BF"/>
        </w:rPr>
        <w:t>(района) (краевого)</w:t>
      </w:r>
      <w:r>
        <w:rPr>
          <w:rFonts w:ascii="Times New Roman" w:hAnsi="Times New Roman"/>
          <w:bCs/>
        </w:rPr>
        <w:t>.</w:t>
      </w:r>
    </w:p>
    <w:p w:rsidR="00E803FC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1.3. </w:t>
      </w:r>
      <w:r w:rsidRPr="006B09D4">
        <w:rPr>
          <w:rFonts w:ascii="Times New Roman" w:hAnsi="Times New Roman"/>
          <w:bCs/>
        </w:rPr>
        <w:t xml:space="preserve">Субсидия предоставляется </w:t>
      </w:r>
      <w:r w:rsidRPr="006B09D4">
        <w:rPr>
          <w:rFonts w:ascii="Times New Roman" w:hAnsi="Times New Roman"/>
        </w:rPr>
        <w:t xml:space="preserve">в рамках мероприятия  - Субсидии на реализацию муниципальной программы развития субъектов малого и среднего предпринимательства в рамках муниципальной программы «Развитие малого и среднего предпринимательства в Каратузском районе», утвержденной постановлением </w:t>
      </w:r>
      <w:r w:rsidRPr="006B09D4">
        <w:rPr>
          <w:rFonts w:ascii="Times New Roman" w:hAnsi="Times New Roman"/>
          <w:bCs/>
          <w:snapToGrid w:val="0"/>
          <w:spacing w:val="-8"/>
        </w:rPr>
        <w:t>администрации Каратузского района от 31октября 2013 года № 1127-п.</w:t>
      </w:r>
    </w:p>
    <w:p w:rsidR="00E803FC" w:rsidRPr="00115D49" w:rsidRDefault="00E803FC" w:rsidP="00E803FC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 xml:space="preserve">0 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E803FC" w:rsidRPr="00115D49" w:rsidRDefault="00E803FC" w:rsidP="00E803F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2.2.1. Осуществлять </w:t>
      </w:r>
      <w:proofErr w:type="gramStart"/>
      <w:r w:rsidRPr="00115D49">
        <w:rPr>
          <w:rFonts w:ascii="Times New Roman" w:hAnsi="Times New Roman"/>
          <w:bCs/>
        </w:rPr>
        <w:t>контроль за</w:t>
      </w:r>
      <w:proofErr w:type="gramEnd"/>
      <w:r w:rsidRPr="00115D49">
        <w:rPr>
          <w:rFonts w:ascii="Times New Roman" w:hAnsi="Times New Roman"/>
          <w:bCs/>
        </w:rPr>
        <w:t xml:space="preserve"> исполнением условий предоставления субсидии.</w:t>
      </w:r>
    </w:p>
    <w:p w:rsidR="00E803FC" w:rsidRPr="00115D49" w:rsidRDefault="00E803FC" w:rsidP="00E803F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</w:t>
      </w:r>
      <w:proofErr w:type="gramStart"/>
      <w:r w:rsidRPr="00115D49">
        <w:rPr>
          <w:rFonts w:ascii="Times New Roman" w:hAnsi="Times New Roman"/>
          <w:bCs/>
        </w:rPr>
        <w:t>возврата</w:t>
      </w:r>
      <w:proofErr w:type="gramEnd"/>
      <w:r w:rsidRPr="00115D49">
        <w:rPr>
          <w:rFonts w:ascii="Times New Roman" w:hAnsi="Times New Roman"/>
          <w:bCs/>
        </w:rPr>
        <w:t xml:space="preserve">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1F3864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1F3864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E803FC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115D49">
        <w:rPr>
          <w:rFonts w:ascii="Times New Roman" w:hAnsi="Times New Roman"/>
          <w:bCs/>
        </w:rPr>
        <w:t xml:space="preserve">2.4.1.Ежегодно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  <w:proofErr w:type="gramEnd"/>
    </w:p>
    <w:p w:rsidR="00E803FC" w:rsidRPr="00210F47" w:rsidRDefault="00E803FC" w:rsidP="00E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E803FC" w:rsidRDefault="00867FF8" w:rsidP="00E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справку о постановке на учет (снятии с учета) физического лица в качестве налогоплательщика налога на профессиональный доход (форма КНД 1122035);</w:t>
      </w:r>
    </w:p>
    <w:p w:rsidR="00867FF8" w:rsidRPr="00210F47" w:rsidRDefault="00867FF8" w:rsidP="00E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справку о состоянии расчетов (доходах) по налогу на профессиональный доход (форма КНД 1122036) на конец отчетного года и за период до подачи отчета.</w:t>
      </w:r>
    </w:p>
    <w:p w:rsidR="00E803FC" w:rsidRDefault="00E803FC" w:rsidP="00C54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="00C54C5D">
        <w:rPr>
          <w:rFonts w:ascii="Times New Roman" w:hAnsi="Times New Roman"/>
          <w:bCs/>
        </w:rPr>
        <w:t>Не прекращать деятельность в течение 12 месяцев после получения поддержки.</w:t>
      </w:r>
    </w:p>
    <w:p w:rsidR="00E803FC" w:rsidRPr="00115D49" w:rsidRDefault="00E803FC" w:rsidP="00E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>2.4.</w:t>
      </w:r>
      <w:r w:rsidR="00D63C71">
        <w:rPr>
          <w:rFonts w:ascii="Times New Roman" w:hAnsi="Times New Roman"/>
          <w:bCs/>
        </w:rPr>
        <w:t>3</w:t>
      </w:r>
      <w:r w:rsidRPr="00115D49">
        <w:rPr>
          <w:rFonts w:ascii="Times New Roman" w:hAnsi="Times New Roman"/>
          <w:bCs/>
        </w:rPr>
        <w:t xml:space="preserve">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E803FC" w:rsidRPr="00115D49" w:rsidRDefault="00D63C71" w:rsidP="00E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2.4.4</w:t>
      </w:r>
      <w:r w:rsidR="00E803FC" w:rsidRPr="00115D49">
        <w:rPr>
          <w:rFonts w:ascii="Times New Roman" w:hAnsi="Times New Roman"/>
          <w:bCs/>
        </w:rPr>
        <w:t>. Не препятствовать проведению проверок в соответствии с пунктом 2.2.4 настоящего Соглашения.</w:t>
      </w:r>
    </w:p>
    <w:p w:rsidR="00E803FC" w:rsidRPr="00115D49" w:rsidRDefault="00D63C71" w:rsidP="00E803F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>
        <w:rPr>
          <w:rFonts w:ascii="Times New Roman" w:hAnsi="Times New Roman"/>
          <w:bCs/>
        </w:rPr>
        <w:t>2.4.5</w:t>
      </w:r>
      <w:r w:rsidR="00E803FC" w:rsidRPr="00115D49">
        <w:rPr>
          <w:rFonts w:ascii="Times New Roman" w:hAnsi="Times New Roman"/>
          <w:bCs/>
        </w:rPr>
        <w:t xml:space="preserve">. </w:t>
      </w:r>
      <w:r w:rsidR="00E803FC"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 w:rsidR="00E803FC">
        <w:rPr>
          <w:rFonts w:ascii="Times New Roman" w:hAnsi="Times New Roman"/>
          <w:bCs/>
          <w:color w:val="1F497D"/>
        </w:rPr>
        <w:t>(период)</w:t>
      </w:r>
      <w:r w:rsidR="00E803FC"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E803FC" w:rsidRPr="00115D49" w:rsidRDefault="00E803FC" w:rsidP="00E803FC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</w:t>
      </w:r>
      <w:r w:rsidRPr="00DE0F17">
        <w:rPr>
          <w:rFonts w:ascii="Times New Roman" w:hAnsi="Times New Roman"/>
          <w:bCs/>
        </w:rPr>
        <w:t>. УСЛОВИЯ ВОЗВРАТА СУБСИДИИ</w:t>
      </w:r>
    </w:p>
    <w:p w:rsidR="00B05302" w:rsidRDefault="009C00AD" w:rsidP="00E803F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3.1. В случае установления </w:t>
      </w:r>
      <w:r w:rsidR="00B05302" w:rsidRPr="00115D49">
        <w:rPr>
          <w:rFonts w:ascii="Times New Roman" w:hAnsi="Times New Roman"/>
          <w:bCs/>
        </w:rPr>
        <w:t xml:space="preserve">факта нарушения Получателем субсидии </w:t>
      </w:r>
      <w:r w:rsidR="00B05302">
        <w:rPr>
          <w:rFonts w:ascii="Times New Roman" w:hAnsi="Times New Roman"/>
          <w:bCs/>
        </w:rPr>
        <w:t xml:space="preserve">порядка, </w:t>
      </w:r>
      <w:r w:rsidR="00B05302" w:rsidRPr="00115D49">
        <w:rPr>
          <w:rFonts w:ascii="Times New Roman" w:hAnsi="Times New Roman"/>
          <w:bCs/>
        </w:rPr>
        <w:t>условий, установленных при предоставлении субсидии, обнаружения недостоверных сведений, в целях получения субс</w:t>
      </w:r>
      <w:r w:rsidR="00B05302">
        <w:rPr>
          <w:rFonts w:ascii="Times New Roman" w:hAnsi="Times New Roman"/>
          <w:bCs/>
        </w:rPr>
        <w:t>идий</w:t>
      </w:r>
      <w:r w:rsidR="001E147C">
        <w:rPr>
          <w:rFonts w:ascii="Times New Roman" w:hAnsi="Times New Roman"/>
          <w:bCs/>
        </w:rPr>
        <w:t xml:space="preserve">, Главный распорядитель принимает решение о возврате субсидии в местный бюджет и направляет </w:t>
      </w:r>
      <w:r w:rsidR="00AA32AC" w:rsidRPr="00DE0F17">
        <w:rPr>
          <w:rFonts w:ascii="Times New Roman" w:hAnsi="Times New Roman"/>
          <w:bCs/>
        </w:rPr>
        <w:t>уведомление</w:t>
      </w:r>
      <w:r w:rsidR="001E147C">
        <w:rPr>
          <w:rFonts w:ascii="Times New Roman" w:hAnsi="Times New Roman"/>
          <w:bCs/>
        </w:rPr>
        <w:t xml:space="preserve"> Получателю субсидии об обеспечении возврата в местный бюджет в размере и </w:t>
      </w:r>
      <w:r w:rsidR="00AA32AC">
        <w:rPr>
          <w:rFonts w:ascii="Times New Roman" w:hAnsi="Times New Roman"/>
          <w:bCs/>
        </w:rPr>
        <w:t xml:space="preserve">в </w:t>
      </w:r>
      <w:r w:rsidR="001E147C">
        <w:rPr>
          <w:rFonts w:ascii="Times New Roman" w:hAnsi="Times New Roman"/>
          <w:bCs/>
        </w:rPr>
        <w:t xml:space="preserve">сроки, определенные в указанном </w:t>
      </w:r>
      <w:r w:rsidR="00AA32AC" w:rsidRPr="00DE0F17">
        <w:rPr>
          <w:rFonts w:ascii="Times New Roman" w:hAnsi="Times New Roman"/>
          <w:bCs/>
        </w:rPr>
        <w:t>уведомлении</w:t>
      </w:r>
      <w:r w:rsidR="001E147C">
        <w:rPr>
          <w:rFonts w:ascii="Times New Roman" w:hAnsi="Times New Roman"/>
          <w:bCs/>
        </w:rPr>
        <w:t xml:space="preserve">. </w:t>
      </w:r>
    </w:p>
    <w:p w:rsidR="00E803FC" w:rsidRPr="00115D49" w:rsidRDefault="00E803FC" w:rsidP="00AA32AC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>
        <w:rPr>
          <w:rFonts w:ascii="Times New Roman" w:hAnsi="Times New Roman"/>
          <w:bCs/>
          <w:color w:val="1F497D"/>
        </w:rPr>
        <w:t xml:space="preserve"> 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3.3.</w:t>
      </w:r>
      <w:r>
        <w:rPr>
          <w:rFonts w:ascii="Times New Roman" w:hAnsi="Times New Roman"/>
          <w:bCs/>
        </w:rPr>
        <w:t xml:space="preserve"> </w:t>
      </w:r>
      <w:proofErr w:type="gramStart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E803FC" w:rsidRPr="00115D49" w:rsidRDefault="00E803FC" w:rsidP="00E803FC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4.1. В случае невозврата бюджетных сре</w:t>
      </w:r>
      <w:proofErr w:type="gramStart"/>
      <w:r w:rsidRPr="00115D49">
        <w:rPr>
          <w:rFonts w:ascii="Times New Roman" w:hAnsi="Times New Roman"/>
          <w:bCs/>
        </w:rPr>
        <w:t>дств в ср</w:t>
      </w:r>
      <w:proofErr w:type="gramEnd"/>
      <w:r w:rsidRPr="00115D49">
        <w:rPr>
          <w:rFonts w:ascii="Times New Roman" w:hAnsi="Times New Roman"/>
          <w:bCs/>
        </w:rPr>
        <w:t xml:space="preserve">ок, предусмотренный в </w:t>
      </w:r>
      <w:hyperlink r:id="rId15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E803FC" w:rsidRPr="00115D49" w:rsidRDefault="00E803FC" w:rsidP="00E803FC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</w:t>
      </w:r>
      <w:proofErr w:type="gramStart"/>
      <w:r w:rsidRPr="00115D49">
        <w:rPr>
          <w:rFonts w:ascii="Times New Roman" w:hAnsi="Times New Roman"/>
          <w:bCs/>
        </w:rPr>
        <w:t>ств Ст</w:t>
      </w:r>
      <w:proofErr w:type="gramEnd"/>
      <w:r w:rsidRPr="00115D49">
        <w:rPr>
          <w:rFonts w:ascii="Times New Roman" w:hAnsi="Times New Roman"/>
          <w:bCs/>
        </w:rPr>
        <w:t>орон, установленных настоящим Соглашением.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E803FC" w:rsidRPr="00115D49" w:rsidRDefault="00DE0F17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</w:t>
      </w:r>
      <w:r w:rsidR="00E803FC" w:rsidRPr="00115D49">
        <w:rPr>
          <w:rFonts w:ascii="Times New Roman" w:hAnsi="Times New Roman"/>
          <w:bCs/>
        </w:rPr>
        <w:t xml:space="preserve">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E803FC" w:rsidRPr="00115D49" w:rsidRDefault="00DE0F17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5.4</w:t>
      </w:r>
      <w:r w:rsidR="00E803FC" w:rsidRPr="00115D49">
        <w:rPr>
          <w:rFonts w:ascii="Times New Roman" w:hAnsi="Times New Roman"/>
          <w:bCs/>
        </w:rPr>
        <w:t xml:space="preserve">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E803FC" w:rsidRPr="00115D49">
        <w:rPr>
          <w:rFonts w:ascii="Times New Roman" w:hAnsi="Times New Roman"/>
          <w:bCs/>
          <w:color w:val="1F497D"/>
        </w:rPr>
        <w:t>15</w:t>
      </w:r>
      <w:r w:rsidR="00E803FC"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E803FC" w:rsidRPr="00115D49" w:rsidRDefault="00DE0F17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5.5</w:t>
      </w:r>
      <w:r w:rsidR="00E803FC" w:rsidRPr="00115D49">
        <w:rPr>
          <w:rFonts w:ascii="Times New Roman" w:hAnsi="Times New Roman"/>
          <w:bCs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E803FC" w:rsidRPr="00115D49" w:rsidRDefault="00E803FC" w:rsidP="00E803F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803FC" w:rsidRPr="00115D49" w:rsidRDefault="00E803FC" w:rsidP="00E803FC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E803FC" w:rsidRPr="00115D49" w:rsidRDefault="00E803FC" w:rsidP="00E803FC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E803FC" w:rsidRPr="00115D49" w:rsidTr="00DE0F17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03FC" w:rsidRPr="00115D49" w:rsidRDefault="00E803FC" w:rsidP="002C77C7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662850 Красноярский край, Каратузский район, с Каратузское, ул. </w:t>
            </w:r>
            <w:proofErr w:type="gramStart"/>
            <w:r w:rsidRPr="00115D49">
              <w:rPr>
                <w:rFonts w:ascii="Times New Roman" w:hAnsi="Times New Roman"/>
              </w:rPr>
              <w:t>Советская</w:t>
            </w:r>
            <w:proofErr w:type="gramEnd"/>
            <w:r w:rsidRPr="00115D49">
              <w:rPr>
                <w:rFonts w:ascii="Times New Roman" w:hAnsi="Times New Roman"/>
              </w:rPr>
              <w:t>, 21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</w:t>
            </w:r>
            <w:proofErr w:type="gramStart"/>
            <w:r w:rsidRPr="00115D49">
              <w:rPr>
                <w:rFonts w:ascii="Times New Roman" w:hAnsi="Times New Roman"/>
              </w:rPr>
              <w:t>.К</w:t>
            </w:r>
            <w:proofErr w:type="gramEnd"/>
            <w:r w:rsidRPr="00115D49">
              <w:rPr>
                <w:rFonts w:ascii="Times New Roman" w:hAnsi="Times New Roman"/>
              </w:rPr>
              <w:t>расноярск</w:t>
            </w:r>
            <w:proofErr w:type="spellEnd"/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E803FC" w:rsidRPr="00115D49" w:rsidRDefault="00E803FC" w:rsidP="002C77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E803FC" w:rsidRPr="00115D49" w:rsidRDefault="00E803FC" w:rsidP="002C7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Финансовое управление администрации Каратузского района (Администрация Каратузского района </w:t>
            </w:r>
            <w:proofErr w:type="gramStart"/>
            <w:r w:rsidRPr="00115D49">
              <w:rPr>
                <w:rFonts w:ascii="Times New Roman" w:hAnsi="Times New Roman"/>
              </w:rPr>
              <w:t>л</w:t>
            </w:r>
            <w:proofErr w:type="gramEnd"/>
            <w:r w:rsidRPr="00115D49">
              <w:rPr>
                <w:rFonts w:ascii="Times New Roman" w:hAnsi="Times New Roman"/>
              </w:rPr>
              <w:t>/с 03193019160)</w:t>
            </w:r>
          </w:p>
          <w:p w:rsidR="00E803FC" w:rsidRPr="00115D49" w:rsidRDefault="00E803FC" w:rsidP="002C7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E803FC" w:rsidRPr="00115D49" w:rsidRDefault="00EE0447" w:rsidP="002C7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E803FC" w:rsidRPr="00115D49">
                <w:rPr>
                  <w:rStyle w:val="aa"/>
                  <w:rFonts w:ascii="Times New Roman" w:hAnsi="Times New Roman"/>
                  <w:lang w:val="en-US"/>
                </w:rPr>
                <w:t>info</w:t>
              </w:r>
              <w:r w:rsidR="00E803FC" w:rsidRPr="00115D49">
                <w:rPr>
                  <w:rStyle w:val="aa"/>
                  <w:rFonts w:ascii="Times New Roman" w:hAnsi="Times New Roman"/>
                </w:rPr>
                <w:t>@</w:t>
              </w:r>
              <w:proofErr w:type="spellStart"/>
              <w:r w:rsidR="00E803FC" w:rsidRPr="00115D49">
                <w:rPr>
                  <w:rStyle w:val="aa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E803FC" w:rsidRPr="00115D49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E803FC" w:rsidRPr="00115D4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803FC" w:rsidRPr="00115D49" w:rsidRDefault="00E803FC" w:rsidP="002C7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03FC" w:rsidRPr="00115D49" w:rsidRDefault="00E803FC" w:rsidP="002C77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E803FC" w:rsidRPr="00115D49" w:rsidRDefault="00E803FC" w:rsidP="002C77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803FC" w:rsidRPr="00115D49" w:rsidRDefault="00E803FC" w:rsidP="002C77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р</w:t>
            </w:r>
            <w:proofErr w:type="gramEnd"/>
            <w:r w:rsidRPr="00115D49">
              <w:rPr>
                <w:rFonts w:ascii="Times New Roman" w:hAnsi="Times New Roman"/>
                <w:bCs/>
              </w:rPr>
              <w:t>/счет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proofErr w:type="gramStart"/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</w:t>
            </w:r>
            <w:proofErr w:type="gramEnd"/>
            <w:r w:rsidRPr="00115D49">
              <w:rPr>
                <w:rFonts w:ascii="Times New Roman" w:hAnsi="Times New Roman"/>
                <w:bCs/>
                <w:i/>
                <w:color w:val="1F497D"/>
              </w:rPr>
              <w:t>наименование Банка)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E803FC" w:rsidRPr="00115D49" w:rsidRDefault="00E803FC" w:rsidP="00E803FC">
      <w:pPr>
        <w:spacing w:after="0" w:line="240" w:lineRule="auto"/>
        <w:rPr>
          <w:rFonts w:ascii="Times New Roman" w:hAnsi="Times New Roman"/>
          <w:bCs/>
        </w:rPr>
      </w:pPr>
    </w:p>
    <w:p w:rsidR="00E803FC" w:rsidRPr="00115D49" w:rsidRDefault="00E803FC" w:rsidP="00E803FC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E803FC" w:rsidRPr="00115D49" w:rsidTr="002C77C7">
        <w:tc>
          <w:tcPr>
            <w:tcW w:w="4788" w:type="dxa"/>
          </w:tcPr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E803FC" w:rsidRPr="00115D49" w:rsidRDefault="00E803FC" w:rsidP="002C77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E803FC" w:rsidRDefault="00E803FC" w:rsidP="00E803FC">
      <w:pPr>
        <w:spacing w:after="0" w:line="240" w:lineRule="auto"/>
        <w:rPr>
          <w:rFonts w:ascii="Times New Roman" w:hAnsi="Times New Roman"/>
          <w:bCs/>
        </w:rPr>
        <w:sectPr w:rsidR="00E803FC" w:rsidSect="005D31CB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</w:t>
      </w:r>
      <w:proofErr w:type="gramStart"/>
      <w:r>
        <w:rPr>
          <w:rFonts w:ascii="Times New Roman" w:hAnsi="Times New Roman"/>
          <w:bCs/>
        </w:rPr>
        <w:t>П</w:t>
      </w:r>
      <w:proofErr w:type="gramEnd"/>
    </w:p>
    <w:p w:rsidR="00E803FC" w:rsidRDefault="00E803FC">
      <w:pPr>
        <w:spacing w:after="160" w:line="259" w:lineRule="auto"/>
        <w:rPr>
          <w:rFonts w:ascii="Times New Roman" w:hAnsi="Times New Roman"/>
          <w:bCs/>
        </w:rPr>
      </w:pPr>
    </w:p>
    <w:p w:rsidR="00C014ED" w:rsidRDefault="00C014ED" w:rsidP="00C014ED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1 </w:t>
      </w:r>
    </w:p>
    <w:p w:rsidR="00C014ED" w:rsidRPr="00115D49" w:rsidRDefault="00C014ED" w:rsidP="00C014ED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C014ED" w:rsidRPr="00115D49" w:rsidRDefault="00C014ED" w:rsidP="00C014ED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C014ED" w:rsidRPr="00115D49" w:rsidRDefault="00C014ED" w:rsidP="00C014ED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C014ED" w:rsidRPr="00146AF2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4ED" w:rsidRPr="00115D49" w:rsidRDefault="00C014ED" w:rsidP="00C014E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C014ED" w:rsidRPr="00115D49" w:rsidRDefault="00C014ED" w:rsidP="00C014ED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C014ED" w:rsidRPr="00115D49" w:rsidTr="002534B6">
        <w:trPr>
          <w:trHeight w:val="567"/>
        </w:trPr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C014ED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C014ED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C014ED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C014ED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15D49">
              <w:rPr>
                <w:rFonts w:ascii="Times New Roman" w:hAnsi="Times New Roman"/>
              </w:rPr>
              <w:t>Среднемесячная  заработная</w:t>
            </w:r>
            <w:r w:rsidR="00A93AA7">
              <w:rPr>
                <w:rFonts w:ascii="Times New Roman" w:hAnsi="Times New Roman"/>
              </w:rPr>
              <w:t xml:space="preserve"> </w:t>
            </w:r>
            <w:r w:rsidRPr="00115D49">
              <w:rPr>
                <w:rFonts w:ascii="Times New Roman" w:hAnsi="Times New Roman"/>
              </w:rPr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014ED" w:rsidRPr="00115D49" w:rsidTr="002534B6">
        <w:tc>
          <w:tcPr>
            <w:tcW w:w="675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014ED" w:rsidRPr="00115D49" w:rsidRDefault="00C014ED" w:rsidP="002534B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C014ED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C014ED" w:rsidRPr="00115D49" w:rsidRDefault="00C014ED" w:rsidP="00C014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C014ED" w:rsidRPr="00115D49" w:rsidRDefault="00C014ED" w:rsidP="00C014ED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C014ED" w:rsidRPr="00115D49" w:rsidRDefault="00C014ED" w:rsidP="00C014ED">
      <w:pPr>
        <w:spacing w:after="0" w:line="240" w:lineRule="auto"/>
        <w:rPr>
          <w:rFonts w:ascii="Times New Roman" w:hAnsi="Times New Roman"/>
          <w:bCs/>
        </w:rPr>
      </w:pPr>
    </w:p>
    <w:p w:rsidR="00C014ED" w:rsidRPr="00115D49" w:rsidRDefault="00C014ED" w:rsidP="00C014ED">
      <w:pPr>
        <w:spacing w:after="0" w:line="240" w:lineRule="auto"/>
        <w:rPr>
          <w:rFonts w:ascii="Times New Roman" w:hAnsi="Times New Roman"/>
          <w:bCs/>
        </w:rPr>
      </w:pPr>
    </w:p>
    <w:p w:rsidR="00C014ED" w:rsidRPr="00115D49" w:rsidRDefault="00C014ED" w:rsidP="00C014ED">
      <w:pPr>
        <w:spacing w:after="0" w:line="240" w:lineRule="auto"/>
        <w:rPr>
          <w:rFonts w:ascii="Times New Roman" w:hAnsi="Times New Roman"/>
          <w:bCs/>
        </w:rPr>
      </w:pPr>
    </w:p>
    <w:p w:rsidR="00C014ED" w:rsidRPr="00115D49" w:rsidRDefault="00C014ED" w:rsidP="00C014ED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C014ED" w:rsidRPr="00115D49" w:rsidTr="002534B6">
        <w:tc>
          <w:tcPr>
            <w:tcW w:w="3802" w:type="dxa"/>
          </w:tcPr>
          <w:p w:rsidR="00C014ED" w:rsidRPr="00115D49" w:rsidRDefault="00C014ED" w:rsidP="002534B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C014ED" w:rsidRPr="00115D49" w:rsidRDefault="00C014ED" w:rsidP="002534B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C014ED" w:rsidRPr="00115D49" w:rsidRDefault="00C014ED" w:rsidP="002534B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Pr="00115D49" w:rsidRDefault="00C014ED" w:rsidP="00C014ED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C014ED" w:rsidRDefault="009C00AD" w:rsidP="009C00AD">
      <w:pPr>
        <w:widowControl w:val="0"/>
        <w:autoSpaceDE w:val="0"/>
        <w:autoSpaceDN w:val="0"/>
        <w:spacing w:after="0" w:line="240" w:lineRule="auto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 </w:t>
      </w:r>
    </w:p>
    <w:p w:rsidR="00D4511D" w:rsidRPr="003F1324" w:rsidRDefault="00D4511D" w:rsidP="00A92AB1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sectPr w:rsidR="00D4511D" w:rsidRPr="003F1324" w:rsidSect="00C676EA">
      <w:headerReference w:type="default" r:id="rId18"/>
      <w:pgSz w:w="11906" w:h="16838"/>
      <w:pgMar w:top="851" w:right="851" w:bottom="851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47" w:rsidRDefault="00EE0447" w:rsidP="005D31CB">
      <w:pPr>
        <w:spacing w:after="0" w:line="240" w:lineRule="auto"/>
      </w:pPr>
      <w:r>
        <w:separator/>
      </w:r>
    </w:p>
  </w:endnote>
  <w:endnote w:type="continuationSeparator" w:id="0">
    <w:p w:rsidR="00EE0447" w:rsidRDefault="00EE0447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47" w:rsidRDefault="00EE0447" w:rsidP="005D31CB">
      <w:pPr>
        <w:spacing w:after="0" w:line="240" w:lineRule="auto"/>
      </w:pPr>
      <w:r>
        <w:separator/>
      </w:r>
    </w:p>
  </w:footnote>
  <w:footnote w:type="continuationSeparator" w:id="0">
    <w:p w:rsidR="00EE0447" w:rsidRDefault="00EE0447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B6" w:rsidRPr="005D31CB" w:rsidRDefault="002534B6">
    <w:pPr>
      <w:pStyle w:val="a3"/>
      <w:jc w:val="center"/>
      <w:rPr>
        <w:rFonts w:ascii="Times New Roman" w:hAnsi="Times New Roman"/>
        <w:sz w:val="18"/>
        <w:szCs w:val="18"/>
      </w:rPr>
    </w:pPr>
  </w:p>
  <w:p w:rsidR="002534B6" w:rsidRDefault="002534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6B17"/>
    <w:rsid w:val="000101B6"/>
    <w:rsid w:val="00015B0F"/>
    <w:rsid w:val="0001617C"/>
    <w:rsid w:val="000167DA"/>
    <w:rsid w:val="00021E7E"/>
    <w:rsid w:val="00024909"/>
    <w:rsid w:val="00041DF4"/>
    <w:rsid w:val="0005364C"/>
    <w:rsid w:val="000557F5"/>
    <w:rsid w:val="000572B5"/>
    <w:rsid w:val="00067DE1"/>
    <w:rsid w:val="00071C4F"/>
    <w:rsid w:val="00081FB1"/>
    <w:rsid w:val="00083FB0"/>
    <w:rsid w:val="00085163"/>
    <w:rsid w:val="00094E9A"/>
    <w:rsid w:val="000A0674"/>
    <w:rsid w:val="000A0946"/>
    <w:rsid w:val="000A47DF"/>
    <w:rsid w:val="000C2C36"/>
    <w:rsid w:val="000D01D6"/>
    <w:rsid w:val="000D1F6D"/>
    <w:rsid w:val="000F4006"/>
    <w:rsid w:val="000F48E5"/>
    <w:rsid w:val="0010136A"/>
    <w:rsid w:val="00111041"/>
    <w:rsid w:val="00111873"/>
    <w:rsid w:val="00115D49"/>
    <w:rsid w:val="00115F0C"/>
    <w:rsid w:val="001240D8"/>
    <w:rsid w:val="0012595F"/>
    <w:rsid w:val="001406BF"/>
    <w:rsid w:val="00143F60"/>
    <w:rsid w:val="00146700"/>
    <w:rsid w:val="00146AF2"/>
    <w:rsid w:val="001555C1"/>
    <w:rsid w:val="001636D2"/>
    <w:rsid w:val="0017181E"/>
    <w:rsid w:val="001804F5"/>
    <w:rsid w:val="00183FC9"/>
    <w:rsid w:val="001946AC"/>
    <w:rsid w:val="001B3EB0"/>
    <w:rsid w:val="001C45FD"/>
    <w:rsid w:val="001C483E"/>
    <w:rsid w:val="001D2FBC"/>
    <w:rsid w:val="001D6505"/>
    <w:rsid w:val="001E147C"/>
    <w:rsid w:val="001E700D"/>
    <w:rsid w:val="001E7C8B"/>
    <w:rsid w:val="001F2C0A"/>
    <w:rsid w:val="00201E7E"/>
    <w:rsid w:val="00204B32"/>
    <w:rsid w:val="00210F47"/>
    <w:rsid w:val="002162A9"/>
    <w:rsid w:val="00225249"/>
    <w:rsid w:val="00225293"/>
    <w:rsid w:val="00232474"/>
    <w:rsid w:val="00237BE3"/>
    <w:rsid w:val="0024475E"/>
    <w:rsid w:val="0025235F"/>
    <w:rsid w:val="002534B6"/>
    <w:rsid w:val="00253905"/>
    <w:rsid w:val="00254929"/>
    <w:rsid w:val="0025609D"/>
    <w:rsid w:val="0025739D"/>
    <w:rsid w:val="00265AA9"/>
    <w:rsid w:val="00266CFD"/>
    <w:rsid w:val="00267F75"/>
    <w:rsid w:val="002876B1"/>
    <w:rsid w:val="00290945"/>
    <w:rsid w:val="00295067"/>
    <w:rsid w:val="002A4743"/>
    <w:rsid w:val="002A6B97"/>
    <w:rsid w:val="002A771E"/>
    <w:rsid w:val="002B4268"/>
    <w:rsid w:val="002B796B"/>
    <w:rsid w:val="002C06A1"/>
    <w:rsid w:val="002D6087"/>
    <w:rsid w:val="002E49F0"/>
    <w:rsid w:val="00302ECA"/>
    <w:rsid w:val="00316902"/>
    <w:rsid w:val="00324D3F"/>
    <w:rsid w:val="00325ADE"/>
    <w:rsid w:val="00330EFD"/>
    <w:rsid w:val="0033677D"/>
    <w:rsid w:val="00341947"/>
    <w:rsid w:val="00346B34"/>
    <w:rsid w:val="00353C0D"/>
    <w:rsid w:val="0036438C"/>
    <w:rsid w:val="00371F0F"/>
    <w:rsid w:val="0038599E"/>
    <w:rsid w:val="00386567"/>
    <w:rsid w:val="003866E5"/>
    <w:rsid w:val="003873FB"/>
    <w:rsid w:val="00387C24"/>
    <w:rsid w:val="00390C1D"/>
    <w:rsid w:val="003A1FE4"/>
    <w:rsid w:val="003C38B7"/>
    <w:rsid w:val="003C5A70"/>
    <w:rsid w:val="003C7A61"/>
    <w:rsid w:val="003F1324"/>
    <w:rsid w:val="003F2F98"/>
    <w:rsid w:val="003F64E9"/>
    <w:rsid w:val="004034BD"/>
    <w:rsid w:val="00404CDF"/>
    <w:rsid w:val="004221A3"/>
    <w:rsid w:val="00426A38"/>
    <w:rsid w:val="00434996"/>
    <w:rsid w:val="00442D00"/>
    <w:rsid w:val="00457834"/>
    <w:rsid w:val="00476BDF"/>
    <w:rsid w:val="0048259F"/>
    <w:rsid w:val="00482AAC"/>
    <w:rsid w:val="00483B11"/>
    <w:rsid w:val="00486F90"/>
    <w:rsid w:val="00494911"/>
    <w:rsid w:val="00495AB9"/>
    <w:rsid w:val="004A26AE"/>
    <w:rsid w:val="004A2B15"/>
    <w:rsid w:val="004A5DFB"/>
    <w:rsid w:val="004B5713"/>
    <w:rsid w:val="004B7C7D"/>
    <w:rsid w:val="004C3364"/>
    <w:rsid w:val="004C7E2D"/>
    <w:rsid w:val="004D7B8B"/>
    <w:rsid w:val="004E4A95"/>
    <w:rsid w:val="004E52AB"/>
    <w:rsid w:val="004F0972"/>
    <w:rsid w:val="004F2DE0"/>
    <w:rsid w:val="004F6617"/>
    <w:rsid w:val="00504401"/>
    <w:rsid w:val="00506681"/>
    <w:rsid w:val="00507893"/>
    <w:rsid w:val="0051773B"/>
    <w:rsid w:val="005226BA"/>
    <w:rsid w:val="00524959"/>
    <w:rsid w:val="005271FF"/>
    <w:rsid w:val="00527396"/>
    <w:rsid w:val="005316CE"/>
    <w:rsid w:val="00532E14"/>
    <w:rsid w:val="0053422D"/>
    <w:rsid w:val="0054188D"/>
    <w:rsid w:val="00550414"/>
    <w:rsid w:val="00553C45"/>
    <w:rsid w:val="00557B3B"/>
    <w:rsid w:val="005640A8"/>
    <w:rsid w:val="00565AB6"/>
    <w:rsid w:val="005676AC"/>
    <w:rsid w:val="0057330D"/>
    <w:rsid w:val="0058532E"/>
    <w:rsid w:val="00596122"/>
    <w:rsid w:val="00596850"/>
    <w:rsid w:val="005978FB"/>
    <w:rsid w:val="00597C21"/>
    <w:rsid w:val="005B082E"/>
    <w:rsid w:val="005B37ED"/>
    <w:rsid w:val="005B7011"/>
    <w:rsid w:val="005C74F3"/>
    <w:rsid w:val="005D31CB"/>
    <w:rsid w:val="005D796D"/>
    <w:rsid w:val="005E0165"/>
    <w:rsid w:val="005E0DA0"/>
    <w:rsid w:val="005E4444"/>
    <w:rsid w:val="005F0338"/>
    <w:rsid w:val="005F38AC"/>
    <w:rsid w:val="00603FDC"/>
    <w:rsid w:val="00607FAB"/>
    <w:rsid w:val="00616625"/>
    <w:rsid w:val="00624440"/>
    <w:rsid w:val="006452FA"/>
    <w:rsid w:val="0065324D"/>
    <w:rsid w:val="006535A3"/>
    <w:rsid w:val="006603C3"/>
    <w:rsid w:val="00662349"/>
    <w:rsid w:val="006808CB"/>
    <w:rsid w:val="00683050"/>
    <w:rsid w:val="00684262"/>
    <w:rsid w:val="006842DA"/>
    <w:rsid w:val="00690EA7"/>
    <w:rsid w:val="006947D6"/>
    <w:rsid w:val="006A18BE"/>
    <w:rsid w:val="006A2B66"/>
    <w:rsid w:val="006A44C9"/>
    <w:rsid w:val="006A4E62"/>
    <w:rsid w:val="006B09D4"/>
    <w:rsid w:val="006B25B4"/>
    <w:rsid w:val="006B794C"/>
    <w:rsid w:val="006B7F3B"/>
    <w:rsid w:val="006C272A"/>
    <w:rsid w:val="006D043A"/>
    <w:rsid w:val="006D1FE8"/>
    <w:rsid w:val="006D5406"/>
    <w:rsid w:val="006E0F4B"/>
    <w:rsid w:val="006E265B"/>
    <w:rsid w:val="006E4626"/>
    <w:rsid w:val="006E4BCE"/>
    <w:rsid w:val="006F66DC"/>
    <w:rsid w:val="006F77C4"/>
    <w:rsid w:val="006F7C73"/>
    <w:rsid w:val="00704B8E"/>
    <w:rsid w:val="0070694D"/>
    <w:rsid w:val="0070778F"/>
    <w:rsid w:val="00724885"/>
    <w:rsid w:val="00725B41"/>
    <w:rsid w:val="00730791"/>
    <w:rsid w:val="007368AA"/>
    <w:rsid w:val="00746D40"/>
    <w:rsid w:val="00763044"/>
    <w:rsid w:val="00772251"/>
    <w:rsid w:val="00784EE1"/>
    <w:rsid w:val="0078794E"/>
    <w:rsid w:val="007944A7"/>
    <w:rsid w:val="007C3AF1"/>
    <w:rsid w:val="007C420B"/>
    <w:rsid w:val="007C7564"/>
    <w:rsid w:val="007D0A17"/>
    <w:rsid w:val="007D6902"/>
    <w:rsid w:val="008014DE"/>
    <w:rsid w:val="00825320"/>
    <w:rsid w:val="008374B6"/>
    <w:rsid w:val="00840720"/>
    <w:rsid w:val="008543F7"/>
    <w:rsid w:val="008605B6"/>
    <w:rsid w:val="00860D60"/>
    <w:rsid w:val="00864942"/>
    <w:rsid w:val="00867FF8"/>
    <w:rsid w:val="008720C1"/>
    <w:rsid w:val="0088157F"/>
    <w:rsid w:val="00890FDB"/>
    <w:rsid w:val="00894A79"/>
    <w:rsid w:val="008962E7"/>
    <w:rsid w:val="00896AC9"/>
    <w:rsid w:val="008A260C"/>
    <w:rsid w:val="008B009E"/>
    <w:rsid w:val="008C130D"/>
    <w:rsid w:val="008C2957"/>
    <w:rsid w:val="008C2CDC"/>
    <w:rsid w:val="008C5260"/>
    <w:rsid w:val="008D1298"/>
    <w:rsid w:val="008D1BDB"/>
    <w:rsid w:val="008D228C"/>
    <w:rsid w:val="008D589B"/>
    <w:rsid w:val="008E0477"/>
    <w:rsid w:val="008E1141"/>
    <w:rsid w:val="008E41F8"/>
    <w:rsid w:val="00900AC5"/>
    <w:rsid w:val="009057B3"/>
    <w:rsid w:val="00917C7C"/>
    <w:rsid w:val="009332F4"/>
    <w:rsid w:val="00937A9E"/>
    <w:rsid w:val="0094167F"/>
    <w:rsid w:val="0094180F"/>
    <w:rsid w:val="00941B19"/>
    <w:rsid w:val="009460EC"/>
    <w:rsid w:val="00946F88"/>
    <w:rsid w:val="00951183"/>
    <w:rsid w:val="00956022"/>
    <w:rsid w:val="00960198"/>
    <w:rsid w:val="00966142"/>
    <w:rsid w:val="009713EF"/>
    <w:rsid w:val="0098004E"/>
    <w:rsid w:val="009947D7"/>
    <w:rsid w:val="009956BE"/>
    <w:rsid w:val="009975A9"/>
    <w:rsid w:val="009C00AD"/>
    <w:rsid w:val="009C1CB9"/>
    <w:rsid w:val="009C2C4D"/>
    <w:rsid w:val="009D1067"/>
    <w:rsid w:val="009E204B"/>
    <w:rsid w:val="009E519C"/>
    <w:rsid w:val="009E79C1"/>
    <w:rsid w:val="00A109E5"/>
    <w:rsid w:val="00A369D4"/>
    <w:rsid w:val="00A56421"/>
    <w:rsid w:val="00A60074"/>
    <w:rsid w:val="00A64D7D"/>
    <w:rsid w:val="00A6753D"/>
    <w:rsid w:val="00A71DD6"/>
    <w:rsid w:val="00A722BA"/>
    <w:rsid w:val="00A81F7C"/>
    <w:rsid w:val="00A84997"/>
    <w:rsid w:val="00A87F3E"/>
    <w:rsid w:val="00A92AB1"/>
    <w:rsid w:val="00A93203"/>
    <w:rsid w:val="00A93AA7"/>
    <w:rsid w:val="00A94A63"/>
    <w:rsid w:val="00A97B53"/>
    <w:rsid w:val="00AA0712"/>
    <w:rsid w:val="00AA1992"/>
    <w:rsid w:val="00AA32AC"/>
    <w:rsid w:val="00AB1085"/>
    <w:rsid w:val="00AD5B5F"/>
    <w:rsid w:val="00AE0B48"/>
    <w:rsid w:val="00AF7790"/>
    <w:rsid w:val="00B05302"/>
    <w:rsid w:val="00B06962"/>
    <w:rsid w:val="00B37DB5"/>
    <w:rsid w:val="00B40217"/>
    <w:rsid w:val="00B440D2"/>
    <w:rsid w:val="00B664FE"/>
    <w:rsid w:val="00B66A28"/>
    <w:rsid w:val="00B70324"/>
    <w:rsid w:val="00B85D0D"/>
    <w:rsid w:val="00BA035B"/>
    <w:rsid w:val="00BA0412"/>
    <w:rsid w:val="00BA1447"/>
    <w:rsid w:val="00BA3658"/>
    <w:rsid w:val="00BA45E6"/>
    <w:rsid w:val="00BA50EE"/>
    <w:rsid w:val="00BB2978"/>
    <w:rsid w:val="00BC756B"/>
    <w:rsid w:val="00BD1B70"/>
    <w:rsid w:val="00BD493A"/>
    <w:rsid w:val="00BD4E4D"/>
    <w:rsid w:val="00BD6621"/>
    <w:rsid w:val="00BE477B"/>
    <w:rsid w:val="00C01102"/>
    <w:rsid w:val="00C014ED"/>
    <w:rsid w:val="00C045E2"/>
    <w:rsid w:val="00C0772E"/>
    <w:rsid w:val="00C160B1"/>
    <w:rsid w:val="00C20028"/>
    <w:rsid w:val="00C205CE"/>
    <w:rsid w:val="00C3032E"/>
    <w:rsid w:val="00C30858"/>
    <w:rsid w:val="00C32B90"/>
    <w:rsid w:val="00C32E53"/>
    <w:rsid w:val="00C36081"/>
    <w:rsid w:val="00C37A22"/>
    <w:rsid w:val="00C54C5D"/>
    <w:rsid w:val="00C5555B"/>
    <w:rsid w:val="00C62DC2"/>
    <w:rsid w:val="00C65172"/>
    <w:rsid w:val="00C676EA"/>
    <w:rsid w:val="00C90DD3"/>
    <w:rsid w:val="00C9156A"/>
    <w:rsid w:val="00C948D8"/>
    <w:rsid w:val="00CA0BF6"/>
    <w:rsid w:val="00CA35D0"/>
    <w:rsid w:val="00CB10A5"/>
    <w:rsid w:val="00CB1B9D"/>
    <w:rsid w:val="00CB7F7E"/>
    <w:rsid w:val="00CC3DC0"/>
    <w:rsid w:val="00CC5757"/>
    <w:rsid w:val="00CC7DA3"/>
    <w:rsid w:val="00CD08B2"/>
    <w:rsid w:val="00CD619C"/>
    <w:rsid w:val="00CE185A"/>
    <w:rsid w:val="00CE4CDA"/>
    <w:rsid w:val="00CE648F"/>
    <w:rsid w:val="00CF38F8"/>
    <w:rsid w:val="00CF4E99"/>
    <w:rsid w:val="00D048C7"/>
    <w:rsid w:val="00D127FA"/>
    <w:rsid w:val="00D130D9"/>
    <w:rsid w:val="00D27DB8"/>
    <w:rsid w:val="00D34608"/>
    <w:rsid w:val="00D34D12"/>
    <w:rsid w:val="00D35165"/>
    <w:rsid w:val="00D36762"/>
    <w:rsid w:val="00D37BD1"/>
    <w:rsid w:val="00D44824"/>
    <w:rsid w:val="00D4511D"/>
    <w:rsid w:val="00D61FEA"/>
    <w:rsid w:val="00D63C71"/>
    <w:rsid w:val="00D6627D"/>
    <w:rsid w:val="00D859A2"/>
    <w:rsid w:val="00D90CD2"/>
    <w:rsid w:val="00D95964"/>
    <w:rsid w:val="00DA20B6"/>
    <w:rsid w:val="00DA3BDC"/>
    <w:rsid w:val="00DA790E"/>
    <w:rsid w:val="00DB1310"/>
    <w:rsid w:val="00DC107E"/>
    <w:rsid w:val="00DC1C57"/>
    <w:rsid w:val="00DE0F17"/>
    <w:rsid w:val="00DF10B4"/>
    <w:rsid w:val="00DF4AA8"/>
    <w:rsid w:val="00DF4ECA"/>
    <w:rsid w:val="00DF676E"/>
    <w:rsid w:val="00E0516A"/>
    <w:rsid w:val="00E103E1"/>
    <w:rsid w:val="00E229D1"/>
    <w:rsid w:val="00E27E06"/>
    <w:rsid w:val="00E302DB"/>
    <w:rsid w:val="00E3506E"/>
    <w:rsid w:val="00E44F03"/>
    <w:rsid w:val="00E51CF8"/>
    <w:rsid w:val="00E601C3"/>
    <w:rsid w:val="00E659EB"/>
    <w:rsid w:val="00E66D16"/>
    <w:rsid w:val="00E66D65"/>
    <w:rsid w:val="00E700AC"/>
    <w:rsid w:val="00E71A8C"/>
    <w:rsid w:val="00E803FC"/>
    <w:rsid w:val="00E867F5"/>
    <w:rsid w:val="00E90C03"/>
    <w:rsid w:val="00E935F7"/>
    <w:rsid w:val="00EB130F"/>
    <w:rsid w:val="00EB4BB9"/>
    <w:rsid w:val="00EB6BB8"/>
    <w:rsid w:val="00EB72E8"/>
    <w:rsid w:val="00EC1B92"/>
    <w:rsid w:val="00EC2B46"/>
    <w:rsid w:val="00EC5660"/>
    <w:rsid w:val="00EC772B"/>
    <w:rsid w:val="00EC7AE6"/>
    <w:rsid w:val="00EE0447"/>
    <w:rsid w:val="00EE7CF5"/>
    <w:rsid w:val="00EE7FE6"/>
    <w:rsid w:val="00EF694E"/>
    <w:rsid w:val="00F00F60"/>
    <w:rsid w:val="00F111C0"/>
    <w:rsid w:val="00F33FE1"/>
    <w:rsid w:val="00F41086"/>
    <w:rsid w:val="00F441CB"/>
    <w:rsid w:val="00F477B2"/>
    <w:rsid w:val="00F47CEB"/>
    <w:rsid w:val="00F50146"/>
    <w:rsid w:val="00F5385A"/>
    <w:rsid w:val="00F5479E"/>
    <w:rsid w:val="00F76633"/>
    <w:rsid w:val="00F7695B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D2647"/>
    <w:rsid w:val="00FD43AE"/>
    <w:rsid w:val="00FD6E06"/>
    <w:rsid w:val="00FD72EE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3C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7" Type="http://schemas.openxmlformats.org/officeDocument/2006/relationships/hyperlink" Target="mailto:info@karatuz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9286-7424-45EB-84DE-B1045D1A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10580</Words>
  <Characters>60312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124</cp:revision>
  <cp:lastPrinted>2023-05-15T09:51:00Z</cp:lastPrinted>
  <dcterms:created xsi:type="dcterms:W3CDTF">2021-11-16T08:35:00Z</dcterms:created>
  <dcterms:modified xsi:type="dcterms:W3CDTF">2023-05-15T09:51:00Z</dcterms:modified>
</cp:coreProperties>
</file>