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8E52F9" w:rsidRDefault="00617A47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DF1" w:rsidRDefault="00D15DF1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F93766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8E52F9">
        <w:rPr>
          <w:rFonts w:ascii="Times New Roman" w:hAnsi="Times New Roman" w:cs="Times New Roman"/>
          <w:sz w:val="28"/>
          <w:szCs w:val="28"/>
        </w:rPr>
        <w:t>.03.2021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216</w:t>
      </w:r>
      <w:r w:rsidR="000223A6">
        <w:rPr>
          <w:rFonts w:ascii="Times New Roman" w:hAnsi="Times New Roman" w:cs="Times New Roman"/>
          <w:sz w:val="28"/>
          <w:szCs w:val="28"/>
        </w:rPr>
        <w:t>-п</w:t>
      </w: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Pr="008E52F9" w:rsidRDefault="008E52F9" w:rsidP="00F93766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D15DF1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EE5">
        <w:rPr>
          <w:rFonts w:ascii="Times New Roman" w:hAnsi="Times New Roman" w:cs="Times New Roman"/>
          <w:sz w:val="28"/>
          <w:szCs w:val="28"/>
        </w:rPr>
        <w:t>В</w:t>
      </w:r>
      <w:r w:rsidR="008E52F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 w:rsidR="008E52F9"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>, решением  Каратузского районного совета депутатов от 09 ноября 2021 г.  №08-71 « Об утверждении структуры администрации Каратузского района»</w:t>
      </w:r>
      <w:r w:rsidR="00BD71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42AB" w:rsidRDefault="002561FA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40E"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районной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5DF1">
        <w:rPr>
          <w:rFonts w:ascii="Times New Roman" w:hAnsi="Times New Roman" w:cs="Times New Roman"/>
          <w:sz w:val="28"/>
          <w:szCs w:val="28"/>
        </w:rPr>
        <w:t>02</w:t>
      </w:r>
      <w:r w:rsidR="002F7A04">
        <w:rPr>
          <w:rFonts w:ascii="Times New Roman" w:hAnsi="Times New Roman" w:cs="Times New Roman"/>
          <w:sz w:val="28"/>
          <w:szCs w:val="28"/>
        </w:rPr>
        <w:t>.</w:t>
      </w:r>
      <w:r w:rsidR="00D15DF1">
        <w:rPr>
          <w:rFonts w:ascii="Times New Roman" w:hAnsi="Times New Roman" w:cs="Times New Roman"/>
          <w:sz w:val="28"/>
          <w:szCs w:val="28"/>
        </w:rPr>
        <w:t>06</w:t>
      </w:r>
      <w:r w:rsidR="002F7A04">
        <w:rPr>
          <w:rFonts w:ascii="Times New Roman" w:hAnsi="Times New Roman" w:cs="Times New Roman"/>
          <w:sz w:val="28"/>
          <w:szCs w:val="28"/>
        </w:rPr>
        <w:t xml:space="preserve">.2021 </w:t>
      </w:r>
      <w:r w:rsidR="008E52F9">
        <w:rPr>
          <w:rFonts w:ascii="Times New Roman" w:hAnsi="Times New Roman" w:cs="Times New Roman"/>
          <w:sz w:val="28"/>
          <w:szCs w:val="28"/>
        </w:rPr>
        <w:t xml:space="preserve"> № </w:t>
      </w:r>
      <w:r w:rsidR="005741FE">
        <w:rPr>
          <w:rFonts w:ascii="Times New Roman" w:hAnsi="Times New Roman" w:cs="Times New Roman"/>
          <w:sz w:val="28"/>
          <w:szCs w:val="28"/>
        </w:rPr>
        <w:t xml:space="preserve">№ </w:t>
      </w:r>
      <w:r w:rsidR="00D15DF1">
        <w:rPr>
          <w:rFonts w:ascii="Times New Roman" w:hAnsi="Times New Roman" w:cs="Times New Roman"/>
          <w:sz w:val="28"/>
          <w:szCs w:val="28"/>
        </w:rPr>
        <w:t>424</w:t>
      </w:r>
      <w:r w:rsidR="005741FE">
        <w:rPr>
          <w:rFonts w:ascii="Times New Roman" w:hAnsi="Times New Roman" w:cs="Times New Roman"/>
          <w:sz w:val="28"/>
          <w:szCs w:val="28"/>
        </w:rPr>
        <w:t>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8E52F9"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8E52F9"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</w:t>
      </w:r>
      <w:r w:rsidR="00CD3C22" w:rsidRPr="00CD3C22">
        <w:t xml:space="preserve"> </w:t>
      </w:r>
      <w:r w:rsidR="00CD3C22" w:rsidRPr="00CD3C22">
        <w:rPr>
          <w:rFonts w:ascii="Times New Roman" w:hAnsi="Times New Roman" w:cs="Times New Roman"/>
          <w:sz w:val="28"/>
          <w:szCs w:val="28"/>
        </w:rPr>
        <w:t>и общественно-политическим вопросам</w:t>
      </w:r>
      <w:r w:rsidR="008E52F9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1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D3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«Каратузский район».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D15DF1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FF6B2C">
        <w:rPr>
          <w:rFonts w:ascii="Times New Roman" w:hAnsi="Times New Roman" w:cs="Times New Roman"/>
          <w:sz w:val="28"/>
          <w:szCs w:val="28"/>
        </w:rPr>
        <w:t xml:space="preserve"> </w:t>
      </w:r>
      <w:r w:rsidR="004043B5">
        <w:rPr>
          <w:rFonts w:ascii="Times New Roman" w:hAnsi="Times New Roman" w:cs="Times New Roman"/>
          <w:sz w:val="28"/>
          <w:szCs w:val="28"/>
        </w:rPr>
        <w:t xml:space="preserve">   </w:t>
      </w:r>
      <w:r w:rsidR="00F9376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А.А. Савин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66" w:rsidRDefault="00F93766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66" w:rsidRDefault="00F93766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B5672B" w:rsidTr="00FF6B2C">
        <w:tc>
          <w:tcPr>
            <w:tcW w:w="4388" w:type="dxa"/>
          </w:tcPr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83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952"/>
            </w:tblGrid>
            <w:tr w:rsidR="00F93766" w:rsidRPr="00F93766" w:rsidTr="00F93766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766" w:rsidRDefault="00F93766" w:rsidP="00F93766">
                  <w:pPr>
                    <w:tabs>
                      <w:tab w:val="left" w:pos="857"/>
                      <w:tab w:val="left" w:pos="652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постановлению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3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Каратузского района </w:t>
                  </w:r>
                </w:p>
                <w:p w:rsidR="00F93766" w:rsidRPr="00F93766" w:rsidRDefault="00F93766" w:rsidP="00F93766">
                  <w:pPr>
                    <w:tabs>
                      <w:tab w:val="left" w:pos="857"/>
                      <w:tab w:val="left" w:pos="652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15.03.2022 № 216-п</w:t>
                  </w:r>
                </w:p>
              </w:tc>
            </w:tr>
          </w:tbl>
          <w:p w:rsidR="00B5672B" w:rsidRPr="00B5672B" w:rsidRDefault="00B5672B" w:rsidP="00FF6B2C">
            <w:pPr>
              <w:tabs>
                <w:tab w:val="left" w:pos="857"/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043B5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районной комиссии </w:t>
      </w:r>
    </w:p>
    <w:p w:rsidR="003905C7" w:rsidRDefault="00294FF1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FF6B2C">
        <w:rPr>
          <w:rFonts w:ascii="Times New Roman" w:hAnsi="Times New Roman" w:cs="Times New Roman"/>
          <w:sz w:val="28"/>
          <w:szCs w:val="28"/>
        </w:rPr>
        <w:t xml:space="preserve"> и общественно-политическим вопросам</w:t>
      </w:r>
      <w:r w:rsidR="00B5672B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>М.В. Юркова, заместитель директора по воспитательной и реабилитационной работе МБУ «Комплексный Центр социа</w:t>
      </w:r>
      <w:r w:rsidR="001035B8">
        <w:rPr>
          <w:rFonts w:ascii="Times New Roman" w:hAnsi="Times New Roman" w:cs="Times New Roman"/>
          <w:sz w:val="28"/>
          <w:szCs w:val="28"/>
        </w:rPr>
        <w:t xml:space="preserve">льного обслуживания населения»,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А.В. Анисимова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ведущий специалист администрации Каратузского района,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А.А. Бойков – заместитель начальника ОП № 2 МО МВД России </w:t>
      </w:r>
      <w:r w:rsidR="0058068F">
        <w:rPr>
          <w:rFonts w:ascii="Times New Roman" w:hAnsi="Times New Roman" w:cs="Times New Roman"/>
          <w:sz w:val="28"/>
          <w:szCs w:val="28"/>
        </w:rPr>
        <w:t>« Курагинский»;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Т.Г. Серегина, руководитель Управления о</w:t>
      </w:r>
      <w:r w:rsidR="00614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района, сопредседатель Российского движения школьников в Каратузском районе</w:t>
      </w:r>
      <w:r w:rsidR="005741FE">
        <w:rPr>
          <w:rFonts w:ascii="Times New Roman" w:hAnsi="Times New Roman" w:cs="Times New Roman"/>
          <w:sz w:val="28"/>
          <w:szCs w:val="28"/>
        </w:rPr>
        <w:t xml:space="preserve"> (РДШ – общероссийская общественно-государственная детско-юношеская организация)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Морева, </w:t>
      </w:r>
      <w:r w:rsidR="003905C7">
        <w:rPr>
          <w:rFonts w:ascii="Times New Roman" w:hAnsi="Times New Roman" w:cs="Times New Roman"/>
          <w:sz w:val="28"/>
          <w:szCs w:val="28"/>
        </w:rPr>
        <w:t>главный</w:t>
      </w:r>
      <w:r w:rsidR="003905C7">
        <w:rPr>
          <w:rFonts w:ascii="Times New Roman" w:hAnsi="Times New Roman" w:cs="Times New Roman"/>
          <w:sz w:val="28"/>
          <w:szCs w:val="28"/>
        </w:rPr>
        <w:tab/>
        <w:t xml:space="preserve"> 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Сокирин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>ГУФСИН России « 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 Шункина, директор КГКУ «Центр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FF6B2C" w:rsidRDefault="00FF6B2C" w:rsidP="00FF6B2C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 начальник отдела  молодежной политики, физкультуры, спорта и туризма;</w:t>
      </w:r>
    </w:p>
    <w:p w:rsidR="003905C7" w:rsidRDefault="00FF6B2C" w:rsidP="00FF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Оберман</w:t>
      </w:r>
      <w:r w:rsidR="003905C7">
        <w:rPr>
          <w:rFonts w:ascii="Times New Roman" w:hAnsi="Times New Roman" w:cs="Times New Roman"/>
          <w:sz w:val="28"/>
          <w:szCs w:val="28"/>
        </w:rPr>
        <w:t>, директор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7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B8" w:rsidRDefault="005741FE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«Каратузская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F937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A3" w:rsidRDefault="008749A3" w:rsidP="00B00B84">
      <w:pPr>
        <w:spacing w:after="0" w:line="240" w:lineRule="auto"/>
      </w:pPr>
      <w:r>
        <w:separator/>
      </w:r>
    </w:p>
  </w:endnote>
  <w:endnote w:type="continuationSeparator" w:id="0">
    <w:p w:rsidR="008749A3" w:rsidRDefault="008749A3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A3" w:rsidRDefault="008749A3" w:rsidP="00B00B84">
      <w:pPr>
        <w:spacing w:after="0" w:line="240" w:lineRule="auto"/>
      </w:pPr>
      <w:r>
        <w:separator/>
      </w:r>
    </w:p>
  </w:footnote>
  <w:footnote w:type="continuationSeparator" w:id="0">
    <w:p w:rsidR="008749A3" w:rsidRDefault="008749A3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411BC"/>
    <w:rsid w:val="00081E93"/>
    <w:rsid w:val="00084E32"/>
    <w:rsid w:val="000B751A"/>
    <w:rsid w:val="000C3EBC"/>
    <w:rsid w:val="001035B8"/>
    <w:rsid w:val="00104BD7"/>
    <w:rsid w:val="00151C9B"/>
    <w:rsid w:val="001601C2"/>
    <w:rsid w:val="0017590B"/>
    <w:rsid w:val="00176C22"/>
    <w:rsid w:val="001B04E7"/>
    <w:rsid w:val="001B09AB"/>
    <w:rsid w:val="001E6802"/>
    <w:rsid w:val="001F353C"/>
    <w:rsid w:val="001F4605"/>
    <w:rsid w:val="001F4FAD"/>
    <w:rsid w:val="002561FA"/>
    <w:rsid w:val="00273C11"/>
    <w:rsid w:val="0028399C"/>
    <w:rsid w:val="00294FF1"/>
    <w:rsid w:val="002F2459"/>
    <w:rsid w:val="002F7A04"/>
    <w:rsid w:val="003000E7"/>
    <w:rsid w:val="0032088A"/>
    <w:rsid w:val="00372162"/>
    <w:rsid w:val="003905C7"/>
    <w:rsid w:val="004043B5"/>
    <w:rsid w:val="00476CF4"/>
    <w:rsid w:val="0048733A"/>
    <w:rsid w:val="0049503C"/>
    <w:rsid w:val="00560AA6"/>
    <w:rsid w:val="005741FE"/>
    <w:rsid w:val="0058068F"/>
    <w:rsid w:val="0059554D"/>
    <w:rsid w:val="005B7473"/>
    <w:rsid w:val="005C403A"/>
    <w:rsid w:val="005E440E"/>
    <w:rsid w:val="00614258"/>
    <w:rsid w:val="00617A47"/>
    <w:rsid w:val="006408E4"/>
    <w:rsid w:val="006B368B"/>
    <w:rsid w:val="006C3FB3"/>
    <w:rsid w:val="00703FFB"/>
    <w:rsid w:val="007244FA"/>
    <w:rsid w:val="0073236A"/>
    <w:rsid w:val="007674AE"/>
    <w:rsid w:val="007D4486"/>
    <w:rsid w:val="007D64F7"/>
    <w:rsid w:val="007F0245"/>
    <w:rsid w:val="008707A5"/>
    <w:rsid w:val="008749A3"/>
    <w:rsid w:val="00886D2A"/>
    <w:rsid w:val="008D0D60"/>
    <w:rsid w:val="008E52F9"/>
    <w:rsid w:val="009246EF"/>
    <w:rsid w:val="00987008"/>
    <w:rsid w:val="00987689"/>
    <w:rsid w:val="00A418B3"/>
    <w:rsid w:val="00A900B5"/>
    <w:rsid w:val="00A9022E"/>
    <w:rsid w:val="00AB2F10"/>
    <w:rsid w:val="00AE729E"/>
    <w:rsid w:val="00B00B84"/>
    <w:rsid w:val="00B079EA"/>
    <w:rsid w:val="00B13713"/>
    <w:rsid w:val="00B5672B"/>
    <w:rsid w:val="00B95052"/>
    <w:rsid w:val="00BB1350"/>
    <w:rsid w:val="00BD71C3"/>
    <w:rsid w:val="00BD7B86"/>
    <w:rsid w:val="00C01B5C"/>
    <w:rsid w:val="00C318FC"/>
    <w:rsid w:val="00C5010A"/>
    <w:rsid w:val="00C567CA"/>
    <w:rsid w:val="00C61EE5"/>
    <w:rsid w:val="00CD3C22"/>
    <w:rsid w:val="00CD7120"/>
    <w:rsid w:val="00CE4CAD"/>
    <w:rsid w:val="00CF71AB"/>
    <w:rsid w:val="00D10778"/>
    <w:rsid w:val="00D15DF1"/>
    <w:rsid w:val="00D50F57"/>
    <w:rsid w:val="00D902D3"/>
    <w:rsid w:val="00DA181D"/>
    <w:rsid w:val="00DB6ABC"/>
    <w:rsid w:val="00DC72B7"/>
    <w:rsid w:val="00E042AB"/>
    <w:rsid w:val="00E0605C"/>
    <w:rsid w:val="00E06A18"/>
    <w:rsid w:val="00E36A3E"/>
    <w:rsid w:val="00E57E40"/>
    <w:rsid w:val="00E6342B"/>
    <w:rsid w:val="00E806F7"/>
    <w:rsid w:val="00E95440"/>
    <w:rsid w:val="00EC221E"/>
    <w:rsid w:val="00EE4E07"/>
    <w:rsid w:val="00F56AF2"/>
    <w:rsid w:val="00F83ACE"/>
    <w:rsid w:val="00F93766"/>
    <w:rsid w:val="00FF2B5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21FD-E681-429F-948F-6DD40B35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19</cp:revision>
  <cp:lastPrinted>2022-03-15T07:45:00Z</cp:lastPrinted>
  <dcterms:created xsi:type="dcterms:W3CDTF">2021-02-04T08:59:00Z</dcterms:created>
  <dcterms:modified xsi:type="dcterms:W3CDTF">2022-03-15T07:46:00Z</dcterms:modified>
</cp:coreProperties>
</file>