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5" w:rsidRDefault="007E0B45" w:rsidP="007E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DE7" w:rsidRPr="00744DE7" w:rsidRDefault="00744DE7" w:rsidP="00744DE7">
      <w:pPr>
        <w:tabs>
          <w:tab w:val="left" w:pos="1263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E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4737AED" wp14:editId="7D3FA272">
            <wp:extent cx="652145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DE7" w:rsidRPr="00744DE7" w:rsidRDefault="00744DE7" w:rsidP="00744D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E7">
        <w:rPr>
          <w:rFonts w:ascii="Times New Roman" w:eastAsia="Calibri" w:hAnsi="Times New Roman" w:cs="Times New Roman"/>
          <w:sz w:val="28"/>
          <w:szCs w:val="28"/>
        </w:rPr>
        <w:t>АДМИНИСТРАЦИЯ КАРАТУЗСКОГО РАЙОНА</w:t>
      </w:r>
    </w:p>
    <w:p w:rsidR="00744DE7" w:rsidRPr="00744DE7" w:rsidRDefault="00744DE7" w:rsidP="00744DE7">
      <w:pPr>
        <w:tabs>
          <w:tab w:val="left" w:pos="3555"/>
          <w:tab w:val="left" w:pos="753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E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44DE7" w:rsidRPr="00744DE7" w:rsidRDefault="00800438" w:rsidP="00744DE7">
      <w:pPr>
        <w:tabs>
          <w:tab w:val="left" w:pos="3148"/>
          <w:tab w:val="left" w:pos="3555"/>
          <w:tab w:val="left" w:pos="753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13.06.</w:t>
      </w:r>
      <w:r w:rsidR="00744DE7" w:rsidRPr="00744DE7">
        <w:rPr>
          <w:rFonts w:ascii="Times New Roman" w:eastAsia="Calibri" w:hAnsi="Times New Roman" w:cs="Times New Roman"/>
          <w:sz w:val="28"/>
          <w:szCs w:val="28"/>
        </w:rPr>
        <w:t xml:space="preserve">2023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44DE7" w:rsidRPr="00744DE7">
        <w:rPr>
          <w:rFonts w:ascii="Times New Roman" w:eastAsia="Calibri" w:hAnsi="Times New Roman" w:cs="Times New Roman"/>
          <w:sz w:val="28"/>
          <w:szCs w:val="28"/>
        </w:rPr>
        <w:t xml:space="preserve">  с. Каратузское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744DE7" w:rsidRPr="00744DE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553-п</w:t>
      </w:r>
    </w:p>
    <w:p w:rsidR="001278E4" w:rsidRDefault="001278E4" w:rsidP="001278E4"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954975" w:rsidRPr="00954975" w:rsidRDefault="00954975" w:rsidP="0095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975">
        <w:rPr>
          <w:rFonts w:ascii="Times New Roman" w:hAnsi="Times New Roman"/>
          <w:bCs/>
          <w:sz w:val="28"/>
          <w:szCs w:val="28"/>
        </w:rPr>
        <w:t xml:space="preserve">О мерах поддержки арендаторов </w:t>
      </w:r>
      <w:proofErr w:type="gramStart"/>
      <w:r w:rsidRPr="00954975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954975">
        <w:rPr>
          <w:rFonts w:ascii="Times New Roman" w:hAnsi="Times New Roman"/>
          <w:bCs/>
          <w:sz w:val="28"/>
          <w:szCs w:val="28"/>
        </w:rPr>
        <w:t xml:space="preserve"> </w:t>
      </w:r>
    </w:p>
    <w:p w:rsidR="003931CF" w:rsidRDefault="00954975" w:rsidP="00954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975">
        <w:rPr>
          <w:rFonts w:ascii="Times New Roman" w:hAnsi="Times New Roman"/>
          <w:bCs/>
          <w:sz w:val="28"/>
          <w:szCs w:val="28"/>
        </w:rPr>
        <w:t>имущества в связи с частичной мобилизацией</w:t>
      </w:r>
    </w:p>
    <w:p w:rsidR="00347E1D" w:rsidRPr="00954975" w:rsidRDefault="00347E1D" w:rsidP="00954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A2" w:rsidRDefault="00F122A2" w:rsidP="00F6606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1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065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15.10.2022 № 3046-р,</w:t>
      </w:r>
      <w:r w:rsidR="00F6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32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744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74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B7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32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6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2017E7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="00E01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7013" w:rsidRDefault="000977C2" w:rsidP="006C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67013">
        <w:rPr>
          <w:rFonts w:ascii="Times New Roman" w:hAnsi="Times New Roman"/>
          <w:sz w:val="28"/>
          <w:szCs w:val="28"/>
        </w:rPr>
        <w:t xml:space="preserve">Предоставить </w:t>
      </w:r>
      <w:r w:rsidR="00667013" w:rsidRPr="002F4275">
        <w:rPr>
          <w:rFonts w:ascii="Times New Roman" w:hAnsi="Times New Roman"/>
          <w:sz w:val="28"/>
          <w:szCs w:val="28"/>
        </w:rPr>
        <w:t>арендатор</w:t>
      </w:r>
      <w:r w:rsidR="00667013">
        <w:rPr>
          <w:rFonts w:ascii="Times New Roman" w:hAnsi="Times New Roman"/>
          <w:sz w:val="28"/>
          <w:szCs w:val="28"/>
        </w:rPr>
        <w:t xml:space="preserve">ам муниципального имущества - </w:t>
      </w:r>
      <w:r w:rsidR="00667013" w:rsidRPr="002F4275">
        <w:rPr>
          <w:rFonts w:ascii="Times New Roman" w:hAnsi="Times New Roman"/>
          <w:sz w:val="28"/>
          <w:szCs w:val="28"/>
        </w:rPr>
        <w:t>физически</w:t>
      </w:r>
      <w:r w:rsidR="00667013">
        <w:rPr>
          <w:rFonts w:ascii="Times New Roman" w:hAnsi="Times New Roman"/>
          <w:sz w:val="28"/>
          <w:szCs w:val="28"/>
        </w:rPr>
        <w:t>м</w:t>
      </w:r>
      <w:r w:rsidR="00667013" w:rsidRPr="002F4275">
        <w:rPr>
          <w:rFonts w:ascii="Times New Roman" w:hAnsi="Times New Roman"/>
          <w:sz w:val="28"/>
          <w:szCs w:val="28"/>
        </w:rPr>
        <w:t xml:space="preserve"> лица</w:t>
      </w:r>
      <w:r w:rsidR="00667013">
        <w:rPr>
          <w:rFonts w:ascii="Times New Roman" w:hAnsi="Times New Roman"/>
          <w:sz w:val="28"/>
          <w:szCs w:val="28"/>
        </w:rPr>
        <w:t>м</w:t>
      </w:r>
      <w:r w:rsidR="00667013" w:rsidRPr="002F4275">
        <w:rPr>
          <w:rFonts w:ascii="Times New Roman" w:hAnsi="Times New Roman"/>
          <w:sz w:val="28"/>
          <w:szCs w:val="28"/>
        </w:rPr>
        <w:t>, в том числе индивидуальны</w:t>
      </w:r>
      <w:r w:rsidR="00667013">
        <w:rPr>
          <w:rFonts w:ascii="Times New Roman" w:hAnsi="Times New Roman"/>
          <w:sz w:val="28"/>
          <w:szCs w:val="28"/>
        </w:rPr>
        <w:t>м</w:t>
      </w:r>
      <w:r w:rsidR="00667013" w:rsidRPr="002F4275">
        <w:rPr>
          <w:rFonts w:ascii="Times New Roman" w:hAnsi="Times New Roman"/>
          <w:sz w:val="28"/>
          <w:szCs w:val="28"/>
        </w:rPr>
        <w:t xml:space="preserve"> предпринимател</w:t>
      </w:r>
      <w:r w:rsidR="00667013">
        <w:rPr>
          <w:rFonts w:ascii="Times New Roman" w:hAnsi="Times New Roman"/>
          <w:sz w:val="28"/>
          <w:szCs w:val="28"/>
        </w:rPr>
        <w:t>ям</w:t>
      </w:r>
      <w:r w:rsidR="00667013" w:rsidRPr="002F4275">
        <w:rPr>
          <w:rFonts w:ascii="Times New Roman" w:hAnsi="Times New Roman"/>
          <w:sz w:val="28"/>
          <w:szCs w:val="28"/>
        </w:rPr>
        <w:t>, юридически</w:t>
      </w:r>
      <w:r w:rsidR="00667013">
        <w:rPr>
          <w:rFonts w:ascii="Times New Roman" w:hAnsi="Times New Roman"/>
          <w:sz w:val="28"/>
          <w:szCs w:val="28"/>
        </w:rPr>
        <w:t>м</w:t>
      </w:r>
      <w:r w:rsidR="00667013" w:rsidRPr="002F4275">
        <w:rPr>
          <w:rFonts w:ascii="Times New Roman" w:hAnsi="Times New Roman"/>
          <w:sz w:val="28"/>
          <w:szCs w:val="28"/>
        </w:rPr>
        <w:t xml:space="preserve"> лица</w:t>
      </w:r>
      <w:r w:rsidR="00667013">
        <w:rPr>
          <w:rFonts w:ascii="Times New Roman" w:hAnsi="Times New Roman"/>
          <w:sz w:val="28"/>
          <w:szCs w:val="28"/>
        </w:rPr>
        <w:t>м</w:t>
      </w:r>
      <w:r w:rsidR="00667013" w:rsidRPr="002F4275">
        <w:rPr>
          <w:rFonts w:ascii="Times New Roman" w:hAnsi="Times New Roman"/>
          <w:sz w:val="28"/>
          <w:szCs w:val="28"/>
        </w:rPr>
        <w:t xml:space="preserve">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</w:t>
      </w:r>
      <w:r w:rsidR="00667013" w:rsidRPr="000A015D">
        <w:rPr>
          <w:rFonts w:ascii="Times New Roman" w:hAnsi="Times New Roman"/>
          <w:sz w:val="28"/>
          <w:szCs w:val="28"/>
        </w:rPr>
        <w:t>юридического лица и его руководителем, призван</w:t>
      </w:r>
      <w:r w:rsidR="00667013">
        <w:rPr>
          <w:rFonts w:ascii="Times New Roman" w:hAnsi="Times New Roman"/>
          <w:sz w:val="28"/>
          <w:szCs w:val="28"/>
        </w:rPr>
        <w:t>ы</w:t>
      </w:r>
      <w:r w:rsidR="00667013" w:rsidRPr="000A015D">
        <w:rPr>
          <w:rFonts w:ascii="Times New Roman" w:hAnsi="Times New Roman"/>
          <w:sz w:val="28"/>
          <w:szCs w:val="28"/>
        </w:rPr>
        <w:t xml:space="preserve"> на военную службу по мобилизации в Вооруженные</w:t>
      </w:r>
      <w:proofErr w:type="gramEnd"/>
      <w:r w:rsidR="00667013" w:rsidRPr="000A015D">
        <w:rPr>
          <w:rFonts w:ascii="Times New Roman" w:hAnsi="Times New Roman"/>
          <w:sz w:val="28"/>
          <w:szCs w:val="28"/>
        </w:rPr>
        <w:t xml:space="preserve"> Силы Российской Федерации в соответствии с </w:t>
      </w:r>
      <w:hyperlink r:id="rId10">
        <w:r w:rsidR="00667013" w:rsidRPr="000A015D">
          <w:rPr>
            <w:rFonts w:ascii="Times New Roman" w:hAnsi="Times New Roman"/>
            <w:sz w:val="28"/>
            <w:szCs w:val="28"/>
          </w:rPr>
          <w:t>Указом</w:t>
        </w:r>
      </w:hyperlink>
      <w:r w:rsidR="00667013" w:rsidRPr="000A015D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</w:t>
      </w:r>
      <w:r w:rsidR="00667013" w:rsidRPr="00E776DA">
        <w:rPr>
          <w:rFonts w:ascii="Times New Roman" w:hAnsi="Times New Roman"/>
          <w:sz w:val="28"/>
          <w:szCs w:val="28"/>
        </w:rPr>
        <w:t xml:space="preserve">заключенному в соответствии с </w:t>
      </w:r>
      <w:hyperlink r:id="rId11">
        <w:r w:rsidR="00667013"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="00667013" w:rsidRPr="00E776DA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67013" w:rsidRPr="002B2594">
        <w:rPr>
          <w:rFonts w:ascii="Times New Roman" w:hAnsi="Times New Roman"/>
          <w:sz w:val="28"/>
          <w:szCs w:val="28"/>
        </w:rPr>
        <w:t xml:space="preserve">от 28 марта 1998 </w:t>
      </w:r>
      <w:proofErr w:type="gramStart"/>
      <w:r w:rsidR="00667013" w:rsidRPr="002B2594">
        <w:rPr>
          <w:rFonts w:ascii="Times New Roman" w:hAnsi="Times New Roman"/>
          <w:sz w:val="28"/>
          <w:szCs w:val="28"/>
        </w:rPr>
        <w:t>года № 53-ФЗ</w:t>
      </w:r>
      <w:r w:rsidR="00667013" w:rsidRPr="00E776DA">
        <w:rPr>
          <w:rFonts w:ascii="Times New Roman" w:hAnsi="Times New Roman"/>
          <w:sz w:val="28"/>
          <w:szCs w:val="28"/>
        </w:rPr>
        <w:t xml:space="preserve">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 w:rsidR="00667013">
        <w:rPr>
          <w:rFonts w:ascii="Times New Roman" w:hAnsi="Times New Roman"/>
          <w:sz w:val="28"/>
          <w:szCs w:val="28"/>
        </w:rPr>
        <w:t>:</w:t>
      </w:r>
      <w:proofErr w:type="gramEnd"/>
    </w:p>
    <w:p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156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="005156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</w:t>
      </w:r>
      <w:r w:rsidR="005156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1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</w:t>
      </w:r>
      <w:r w:rsidR="005156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расторжения договоров аренды без применения штрафных санкций. </w:t>
      </w:r>
    </w:p>
    <w:p w:rsidR="006C622A" w:rsidRPr="00E776DA" w:rsidRDefault="009A3D79" w:rsidP="006C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451B">
        <w:rPr>
          <w:rFonts w:ascii="Times New Roman" w:hAnsi="Times New Roman"/>
          <w:sz w:val="28"/>
          <w:szCs w:val="28"/>
        </w:rPr>
        <w:t xml:space="preserve">. </w:t>
      </w:r>
      <w:r w:rsidR="006C622A" w:rsidRPr="00E776DA">
        <w:rPr>
          <w:rFonts w:ascii="Times New Roman" w:hAnsi="Times New Roman"/>
          <w:sz w:val="28"/>
          <w:szCs w:val="28"/>
        </w:rPr>
        <w:t xml:space="preserve">Предоставление отсрочки уплаты арендной платы, указанной </w:t>
      </w:r>
      <w:r w:rsidR="00800438">
        <w:rPr>
          <w:rFonts w:ascii="Times New Roman" w:hAnsi="Times New Roman"/>
          <w:sz w:val="28"/>
          <w:szCs w:val="28"/>
        </w:rPr>
        <w:t xml:space="preserve">            </w:t>
      </w:r>
      <w:r w:rsidR="006C622A" w:rsidRPr="00E776DA">
        <w:rPr>
          <w:rFonts w:ascii="Times New Roman" w:hAnsi="Times New Roman"/>
          <w:sz w:val="28"/>
          <w:szCs w:val="28"/>
        </w:rPr>
        <w:t xml:space="preserve">в </w:t>
      </w:r>
      <w:hyperlink w:anchor="P7">
        <w:r w:rsidR="006C622A" w:rsidRPr="00E776DA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="006C622A" w:rsidRPr="00E776DA">
        <w:rPr>
          <w:rFonts w:ascii="Times New Roman" w:hAnsi="Times New Roman"/>
          <w:sz w:val="28"/>
          <w:szCs w:val="28"/>
        </w:rPr>
        <w:t xml:space="preserve"> настоящего постановления, осуществляется </w:t>
      </w:r>
      <w:r w:rsidR="00800438">
        <w:rPr>
          <w:rFonts w:ascii="Times New Roman" w:hAnsi="Times New Roman"/>
          <w:sz w:val="28"/>
          <w:szCs w:val="28"/>
        </w:rPr>
        <w:t xml:space="preserve">           </w:t>
      </w:r>
      <w:r w:rsidR="006C622A" w:rsidRPr="00E776DA">
        <w:rPr>
          <w:rFonts w:ascii="Times New Roman" w:hAnsi="Times New Roman"/>
          <w:sz w:val="28"/>
          <w:szCs w:val="28"/>
        </w:rPr>
        <w:t>на следующих условиях:</w:t>
      </w:r>
    </w:p>
    <w:p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</w:t>
      </w:r>
      <w:r w:rsidR="0080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 </w:t>
      </w:r>
    </w:p>
    <w:p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</w:t>
      </w:r>
      <w:r w:rsidR="0080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38 Федерального закона либо контракта </w:t>
      </w:r>
      <w:r w:rsidR="0080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добровольном содействии в выполнении задач, возложенных </w:t>
      </w:r>
      <w:r w:rsidR="0080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Вооруженные Силы Российской Федерации</w:t>
      </w:r>
      <w:proofErr w:type="gramEnd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</w:t>
      </w:r>
      <w:r w:rsidR="0080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лицом, указанным в пункте 1 настоящего распоряжения, военной службы или оказания добровольного содействия</w:t>
      </w:r>
      <w:r w:rsidR="0080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</w:t>
      </w:r>
      <w:r w:rsidR="0080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выполнении задач, возложенных на Вооруженные Силы Российской Федерации, указанным лицом; </w:t>
      </w:r>
      <w:proofErr w:type="gramEnd"/>
    </w:p>
    <w:p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по договору аренды; </w:t>
      </w:r>
    </w:p>
    <w:p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прохождения лицом, указанным в пункте 1 настоящего распоряжения, военной службы или оказания добровольного содействия </w:t>
      </w:r>
      <w:r w:rsidR="0080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</w:t>
      </w:r>
      <w:r w:rsidR="0080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выполнении задач, возложенных на Вооруженные Силы Российской Федерации, указанным лицом не применяются штрафы, проценты </w:t>
      </w:r>
      <w:r w:rsidR="0080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 чужими</w:t>
      </w:r>
      <w:proofErr w:type="gramEnd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</w:t>
      </w:r>
      <w:r w:rsidR="0080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аренды, по которым арендатору предоставлена отсрочка уплаты </w:t>
      </w:r>
      <w:proofErr w:type="gramStart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</w:t>
      </w:r>
      <w:proofErr w:type="gramEnd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</w:t>
      </w:r>
      <w:r w:rsidR="0080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Вооруженные Силы Российской Федерации, до дня возобновления </w:t>
      </w:r>
      <w:r w:rsidR="00800438"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6C622A" w:rsidRPr="00E776DA" w:rsidRDefault="006C622A" w:rsidP="006C6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E776DA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 </w:t>
      </w:r>
    </w:p>
    <w:p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</w:t>
      </w:r>
      <w:r w:rsidR="0080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расторжением договора аренды (в том числе в случаях, если такие меры предусмотрены договором аренды). </w:t>
      </w:r>
    </w:p>
    <w:p w:rsidR="0044002C" w:rsidRDefault="0044002C" w:rsidP="00440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Меры поддержки, указанные в пункте 1 настоящего постановления, предоставляются по договорам аренды:</w:t>
      </w:r>
    </w:p>
    <w:p w:rsidR="0044002C" w:rsidRDefault="0044002C" w:rsidP="00440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имущества, </w:t>
      </w:r>
      <w:r w:rsidRPr="00B054F6">
        <w:rPr>
          <w:rFonts w:ascii="Times New Roman" w:hAnsi="Times New Roman" w:cs="Times New Roman"/>
          <w:sz w:val="28"/>
          <w:szCs w:val="28"/>
        </w:rPr>
        <w:t xml:space="preserve">составляющего казну </w:t>
      </w:r>
      <w:r w:rsidR="00744D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44DE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44DE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54F6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участков);</w:t>
      </w:r>
    </w:p>
    <w:p w:rsidR="0044002C" w:rsidRDefault="0044002C" w:rsidP="00440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имущества, </w:t>
      </w:r>
      <w:r w:rsidRPr="00B054F6">
        <w:rPr>
          <w:rFonts w:ascii="Times New Roman" w:hAnsi="Times New Roman" w:cs="Times New Roman"/>
          <w:sz w:val="28"/>
          <w:szCs w:val="28"/>
        </w:rPr>
        <w:t>закрепленного</w:t>
      </w:r>
      <w:r>
        <w:rPr>
          <w:rFonts w:ascii="Times New Roman" w:hAnsi="Times New Roman" w:cs="Times New Roman"/>
          <w:sz w:val="28"/>
          <w:szCs w:val="28"/>
        </w:rPr>
        <w:t xml:space="preserve"> за муниципальными учреждениями, предприятиями</w:t>
      </w:r>
      <w:r w:rsidRPr="00B054F6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4F6">
        <w:rPr>
          <w:rFonts w:ascii="Times New Roman" w:hAnsi="Times New Roman" w:cs="Times New Roman"/>
          <w:sz w:val="28"/>
          <w:szCs w:val="28"/>
        </w:rPr>
        <w:t xml:space="preserve"> хозяйственного 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D79" w:rsidRPr="00C6451B" w:rsidRDefault="0044002C" w:rsidP="006C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9A3D79" w:rsidRPr="00C64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D79" w:rsidRPr="00C6451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9A3D79" w:rsidRPr="00C6451B">
        <w:rPr>
          <w:rFonts w:ascii="Times New Roman" w:hAnsi="Times New Roman"/>
          <w:sz w:val="28"/>
          <w:szCs w:val="28"/>
        </w:rPr>
        <w:t xml:space="preserve"> возложить на </w:t>
      </w:r>
      <w:proofErr w:type="spellStart"/>
      <w:r w:rsidR="00744DE7">
        <w:rPr>
          <w:rFonts w:ascii="Times New Roman" w:hAnsi="Times New Roman"/>
          <w:sz w:val="28"/>
          <w:szCs w:val="28"/>
        </w:rPr>
        <w:t>Мигла</w:t>
      </w:r>
      <w:proofErr w:type="spellEnd"/>
      <w:r w:rsidR="00744DE7">
        <w:rPr>
          <w:rFonts w:ascii="Times New Roman" w:hAnsi="Times New Roman"/>
          <w:sz w:val="28"/>
          <w:szCs w:val="28"/>
        </w:rPr>
        <w:t xml:space="preserve"> Елену Сергеевну</w:t>
      </w:r>
      <w:r w:rsidR="009D418D">
        <w:rPr>
          <w:rFonts w:ascii="Times New Roman" w:hAnsi="Times New Roman"/>
          <w:sz w:val="28"/>
          <w:szCs w:val="28"/>
        </w:rPr>
        <w:t xml:space="preserve"> </w:t>
      </w:r>
      <w:r w:rsidR="00A23490">
        <w:rPr>
          <w:rFonts w:ascii="Times New Roman" w:hAnsi="Times New Roman"/>
          <w:sz w:val="28"/>
          <w:szCs w:val="28"/>
        </w:rPr>
        <w:t>- заместителя главы района  по финансам, экономике</w:t>
      </w:r>
      <w:r w:rsidR="009D418D">
        <w:rPr>
          <w:rFonts w:ascii="Times New Roman" w:hAnsi="Times New Roman"/>
          <w:sz w:val="28"/>
          <w:szCs w:val="28"/>
        </w:rPr>
        <w:t xml:space="preserve"> </w:t>
      </w:r>
      <w:r w:rsidR="00A23490">
        <w:rPr>
          <w:rFonts w:ascii="Times New Roman" w:hAnsi="Times New Roman"/>
          <w:sz w:val="28"/>
          <w:szCs w:val="28"/>
        </w:rPr>
        <w:t>- руководителя финансового управления администрации Каратузского района.</w:t>
      </w:r>
    </w:p>
    <w:p w:rsidR="00F17E31" w:rsidRDefault="0044002C" w:rsidP="00F17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3D79" w:rsidRPr="00C6451B">
        <w:rPr>
          <w:rFonts w:ascii="Times New Roman" w:hAnsi="Times New Roman"/>
          <w:sz w:val="28"/>
          <w:szCs w:val="28"/>
        </w:rPr>
        <w:t xml:space="preserve">. </w:t>
      </w:r>
      <w:r w:rsidR="00F17E31" w:rsidRPr="003E38B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17E31" w:rsidRPr="003E38BE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</w:t>
      </w:r>
      <w:r w:rsidR="00F17E31">
        <w:rPr>
          <w:rFonts w:ascii="Times New Roman" w:hAnsi="Times New Roman" w:cs="Times New Roman"/>
          <w:sz w:val="28"/>
          <w:szCs w:val="28"/>
        </w:rPr>
        <w:t xml:space="preserve"> </w:t>
      </w:r>
      <w:r w:rsidR="009D418D">
        <w:rPr>
          <w:rFonts w:ascii="Times New Roman" w:hAnsi="Times New Roman" w:cs="Times New Roman"/>
          <w:sz w:val="28"/>
          <w:szCs w:val="28"/>
        </w:rPr>
        <w:t xml:space="preserve"> в </w:t>
      </w:r>
      <w:r w:rsidR="002017E7">
        <w:rPr>
          <w:rFonts w:ascii="Times New Roman" w:hAnsi="Times New Roman" w:cs="Times New Roman"/>
          <w:sz w:val="28"/>
          <w:szCs w:val="28"/>
        </w:rPr>
        <w:t>печатном издании</w:t>
      </w:r>
      <w:r w:rsidR="009D418D">
        <w:rPr>
          <w:rFonts w:ascii="Times New Roman" w:hAnsi="Times New Roman" w:cs="Times New Roman"/>
          <w:sz w:val="28"/>
          <w:szCs w:val="28"/>
        </w:rPr>
        <w:t xml:space="preserve"> «Вести»  муниципального образования «</w:t>
      </w:r>
      <w:proofErr w:type="spellStart"/>
      <w:r w:rsidR="009D418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D418D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744DE7" w:rsidRPr="008003F0" w:rsidRDefault="00744DE7" w:rsidP="00F17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38" w:rsidRPr="00744DE7" w:rsidRDefault="00800438" w:rsidP="00744DE7">
      <w:pPr>
        <w:tabs>
          <w:tab w:val="left" w:pos="658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главы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07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sectPr w:rsidR="00800438" w:rsidRPr="00744DE7" w:rsidSect="00744DE7">
      <w:endnotePr>
        <w:numFmt w:val="decimal"/>
        <w:numRestart w:val="eachSect"/>
      </w:endnote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C1" w:rsidRDefault="002938C1" w:rsidP="00E01C45">
      <w:pPr>
        <w:spacing w:after="0" w:line="240" w:lineRule="auto"/>
      </w:pPr>
      <w:r>
        <w:separator/>
      </w:r>
    </w:p>
  </w:endnote>
  <w:endnote w:type="continuationSeparator" w:id="0">
    <w:p w:rsidR="002938C1" w:rsidRDefault="002938C1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C1" w:rsidRDefault="002938C1" w:rsidP="00E01C45">
      <w:pPr>
        <w:spacing w:after="0" w:line="240" w:lineRule="auto"/>
      </w:pPr>
      <w:r>
        <w:separator/>
      </w:r>
    </w:p>
  </w:footnote>
  <w:footnote w:type="continuationSeparator" w:id="0">
    <w:p w:rsidR="002938C1" w:rsidRDefault="002938C1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245F9"/>
    <w:rsid w:val="000325E7"/>
    <w:rsid w:val="00076D83"/>
    <w:rsid w:val="0007741B"/>
    <w:rsid w:val="000977C2"/>
    <w:rsid w:val="000C1D44"/>
    <w:rsid w:val="000C66DB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17E7"/>
    <w:rsid w:val="00205610"/>
    <w:rsid w:val="00207858"/>
    <w:rsid w:val="0020796C"/>
    <w:rsid w:val="00212BFC"/>
    <w:rsid w:val="002445DE"/>
    <w:rsid w:val="00247832"/>
    <w:rsid w:val="002938C1"/>
    <w:rsid w:val="0029791F"/>
    <w:rsid w:val="002C4005"/>
    <w:rsid w:val="002D6ECA"/>
    <w:rsid w:val="00345D4E"/>
    <w:rsid w:val="00347E1D"/>
    <w:rsid w:val="00387044"/>
    <w:rsid w:val="003931CF"/>
    <w:rsid w:val="003940C1"/>
    <w:rsid w:val="003A2A69"/>
    <w:rsid w:val="003B6C6A"/>
    <w:rsid w:val="00415D75"/>
    <w:rsid w:val="004274D6"/>
    <w:rsid w:val="0044002C"/>
    <w:rsid w:val="004467C9"/>
    <w:rsid w:val="00454487"/>
    <w:rsid w:val="004B71E2"/>
    <w:rsid w:val="004D4632"/>
    <w:rsid w:val="0051566C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67013"/>
    <w:rsid w:val="00675D42"/>
    <w:rsid w:val="00676B28"/>
    <w:rsid w:val="006B3761"/>
    <w:rsid w:val="006C42FB"/>
    <w:rsid w:val="006C622A"/>
    <w:rsid w:val="006E6053"/>
    <w:rsid w:val="00725233"/>
    <w:rsid w:val="00744DE7"/>
    <w:rsid w:val="00747C6D"/>
    <w:rsid w:val="00772979"/>
    <w:rsid w:val="007A510F"/>
    <w:rsid w:val="007E0B45"/>
    <w:rsid w:val="007F5349"/>
    <w:rsid w:val="00800438"/>
    <w:rsid w:val="008017B1"/>
    <w:rsid w:val="00826CDD"/>
    <w:rsid w:val="00854F91"/>
    <w:rsid w:val="0086748B"/>
    <w:rsid w:val="0087604F"/>
    <w:rsid w:val="00891554"/>
    <w:rsid w:val="008D6D42"/>
    <w:rsid w:val="008E7EF4"/>
    <w:rsid w:val="0090589A"/>
    <w:rsid w:val="00913F84"/>
    <w:rsid w:val="00954975"/>
    <w:rsid w:val="00970125"/>
    <w:rsid w:val="009A2A91"/>
    <w:rsid w:val="009A3D79"/>
    <w:rsid w:val="009B74B7"/>
    <w:rsid w:val="009B79BE"/>
    <w:rsid w:val="009C5A57"/>
    <w:rsid w:val="009D418D"/>
    <w:rsid w:val="009E608E"/>
    <w:rsid w:val="009F1DCA"/>
    <w:rsid w:val="009F4629"/>
    <w:rsid w:val="00A01DFD"/>
    <w:rsid w:val="00A03D3E"/>
    <w:rsid w:val="00A23490"/>
    <w:rsid w:val="00A77285"/>
    <w:rsid w:val="00A92C6A"/>
    <w:rsid w:val="00A94573"/>
    <w:rsid w:val="00AC30C7"/>
    <w:rsid w:val="00AD035D"/>
    <w:rsid w:val="00B237CB"/>
    <w:rsid w:val="00B31E4D"/>
    <w:rsid w:val="00B419D6"/>
    <w:rsid w:val="00B60B27"/>
    <w:rsid w:val="00B8129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E2E6D"/>
    <w:rsid w:val="00DF0FD6"/>
    <w:rsid w:val="00DF4E7D"/>
    <w:rsid w:val="00E01C45"/>
    <w:rsid w:val="00E0604B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66065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rmal">
    <w:name w:val="ConsPlusNormal"/>
    <w:rsid w:val="006C6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rmal">
    <w:name w:val="ConsPlusNormal"/>
    <w:rsid w:val="006C6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BEB39A7DD9D7A97CD03BE03755F470F9B907667D202C40573D9138DA89B280A7D84037AC096800289B7E7CF2I6I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C597-D14F-4663-AD99-05FF1FEA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Коршунова Анастасия Николаевна</cp:lastModifiedBy>
  <cp:revision>12</cp:revision>
  <cp:lastPrinted>2023-06-13T09:37:00Z</cp:lastPrinted>
  <dcterms:created xsi:type="dcterms:W3CDTF">2023-06-13T02:31:00Z</dcterms:created>
  <dcterms:modified xsi:type="dcterms:W3CDTF">2023-06-13T09:39:00Z</dcterms:modified>
</cp:coreProperties>
</file>