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C53B0B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12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11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5A07E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960</w:t>
      </w:r>
      <w:r w:rsidR="008271BE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«Реформирование </w:t>
      </w:r>
      <w:r w:rsidR="00017E2C" w:rsidRPr="00BB1B4F">
        <w:rPr>
          <w:b w:val="0"/>
          <w:sz w:val="28"/>
          <w:szCs w:val="28"/>
        </w:rPr>
        <w:t>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>:</w:t>
      </w: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96477" w:rsidRPr="00EE279E" w:rsidTr="00B96477">
        <w:tc>
          <w:tcPr>
            <w:tcW w:w="3085" w:type="dxa"/>
          </w:tcPr>
          <w:p w:rsidR="00B96477" w:rsidRPr="00EE279E" w:rsidRDefault="00B96477" w:rsidP="00B9647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B96477" w:rsidRPr="00EE279E" w:rsidRDefault="00B96477" w:rsidP="00B9647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5A07E8" w:rsidRDefault="005A07E8" w:rsidP="005A07E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2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4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</w:t>
            </w:r>
            <w:r w:rsidRPr="009C53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3D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A07E8" w:rsidRDefault="005A07E8" w:rsidP="005A07E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5A07E8" w:rsidRPr="00A96354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5A07E8" w:rsidRPr="00754E87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1772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001772"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38167</w:t>
            </w:r>
            <w:r w:rsidR="00001772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Pr="006C2A5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24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99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7 352,10000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7 352,10000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992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Pr="00BF63CF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BF63CF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4F50">
              <w:rPr>
                <w:rFonts w:ascii="Times New Roman" w:hAnsi="Times New Roman" w:cs="Times New Roman"/>
                <w:sz w:val="28"/>
                <w:szCs w:val="28"/>
              </w:rPr>
              <w:t> 460,7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10 400,7</w:t>
            </w:r>
            <w:r w:rsidR="00001772"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01772"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24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992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,10000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7 332,10000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>7 332,10000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D84">
              <w:rPr>
                <w:rFonts w:ascii="Times New Roman" w:hAnsi="Times New Roman" w:cs="Times New Roman"/>
                <w:sz w:val="28"/>
                <w:szCs w:val="28"/>
              </w:rPr>
              <w:t>80334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BF63CF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A07E8" w:rsidRPr="002904F4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001772"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1772">
              <w:rPr>
                <w:rFonts w:ascii="Times New Roman" w:hAnsi="Times New Roman" w:cs="Times New Roman"/>
                <w:sz w:val="28"/>
                <w:szCs w:val="28"/>
              </w:rPr>
              <w:t>68167</w:t>
            </w:r>
            <w:r w:rsidR="00001772"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16,45700 тыс. рублей;</w:t>
            </w:r>
          </w:p>
          <w:p w:rsidR="005A07E8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20,00000 тыс. рублей;</w:t>
            </w:r>
          </w:p>
          <w:p w:rsidR="00B96477" w:rsidRPr="00EE279E" w:rsidRDefault="005A07E8" w:rsidP="005A07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20,00000 тыс. рублей.</w:t>
            </w:r>
          </w:p>
        </w:tc>
      </w:tr>
    </w:tbl>
    <w:p w:rsidR="00B96477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Приложение № 1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90495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</w:t>
      </w:r>
      <w:r w:rsidR="0090495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;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В приложении № </w:t>
      </w:r>
      <w:r w:rsidR="0082499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В разделе 1 «Паспорт подпрограммы </w:t>
      </w:r>
      <w:r w:rsidR="00965E0B" w:rsidRPr="00965E0B">
        <w:rPr>
          <w:rFonts w:eastAsia="Times New Roman"/>
          <w:b w:val="0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  <w:r w:rsidRPr="00965E0B">
        <w:rPr>
          <w:b w:val="0"/>
          <w:sz w:val="28"/>
          <w:szCs w:val="28"/>
        </w:rPr>
        <w:t>:</w:t>
      </w:r>
    </w:p>
    <w:p w:rsidR="008F2C0C" w:rsidRDefault="008F2C0C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«Объемы и источн</w:t>
      </w:r>
      <w:r w:rsidR="00D523CD">
        <w:rPr>
          <w:b w:val="0"/>
          <w:sz w:val="28"/>
          <w:szCs w:val="28"/>
        </w:rPr>
        <w:t>ики финансирования подпрограммы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D523CD" w:rsidRPr="00EE279E" w:rsidTr="005A07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CD" w:rsidRPr="00EE279E" w:rsidRDefault="00D523CD" w:rsidP="005A0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19 618,30 тыс. рублей, в том числе по годам:</w:t>
            </w:r>
          </w:p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4 954,10 тыс. рублей;</w:t>
            </w:r>
          </w:p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7 332,10 тыс. рублей;</w:t>
            </w:r>
          </w:p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7 332,10 тыс. рублей;</w:t>
            </w:r>
          </w:p>
          <w:p w:rsidR="00965E0B" w:rsidRDefault="00965E0B" w:rsidP="00965E0B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краевого бюджета – 19 618,30 тыс. рублей, в том числе по годам:</w:t>
            </w:r>
          </w:p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4 954,10 тыс. рублей;</w:t>
            </w:r>
          </w:p>
          <w:p w:rsidR="00965E0B" w:rsidRDefault="00965E0B" w:rsidP="00965E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7 332,10 тыс. рублей;</w:t>
            </w:r>
          </w:p>
          <w:p w:rsidR="00D523CD" w:rsidRPr="00EE279E" w:rsidRDefault="00965E0B" w:rsidP="00965E0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7 332,10 тыс. рублей.</w:t>
            </w:r>
          </w:p>
        </w:tc>
      </w:tr>
    </w:tbl>
    <w:p w:rsidR="00965E0B" w:rsidRDefault="006F4CC6" w:rsidP="00965E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0B">
        <w:rPr>
          <w:rFonts w:ascii="Times New Roman" w:hAnsi="Times New Roman" w:cs="Times New Roman"/>
          <w:sz w:val="28"/>
          <w:szCs w:val="28"/>
        </w:rPr>
        <w:t>1.</w:t>
      </w:r>
      <w:r w:rsidR="00F35734" w:rsidRPr="00965E0B">
        <w:rPr>
          <w:rFonts w:ascii="Times New Roman" w:hAnsi="Times New Roman" w:cs="Times New Roman"/>
          <w:sz w:val="28"/>
          <w:szCs w:val="28"/>
        </w:rPr>
        <w:t>4</w:t>
      </w:r>
      <w:r w:rsidRPr="00965E0B">
        <w:rPr>
          <w:rFonts w:ascii="Times New Roman" w:hAnsi="Times New Roman" w:cs="Times New Roman"/>
          <w:sz w:val="28"/>
          <w:szCs w:val="28"/>
        </w:rPr>
        <w:t xml:space="preserve">.2. </w:t>
      </w:r>
      <w:r w:rsidR="00965E0B" w:rsidRPr="00965E0B">
        <w:rPr>
          <w:rFonts w:ascii="Times New Roman" w:hAnsi="Times New Roman" w:cs="Times New Roman"/>
          <w:sz w:val="28"/>
          <w:szCs w:val="28"/>
        </w:rPr>
        <w:t>Раздел 2 «Мероприятия подпрограммы» слова «</w:t>
      </w:r>
      <w:r w:rsidR="00965E0B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21 996,30 тыс. рублей, в том числе по годам:</w:t>
      </w:r>
    </w:p>
    <w:p w:rsidR="00965E0B" w:rsidRDefault="00965E0B" w:rsidP="00965E0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7 332,10 тыс. рублей;</w:t>
      </w:r>
    </w:p>
    <w:p w:rsidR="00965E0B" w:rsidRDefault="00965E0B" w:rsidP="00965E0B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7 332,10 тыс. рублей;</w:t>
      </w:r>
    </w:p>
    <w:p w:rsidR="00965E0B" w:rsidRPr="00965E0B" w:rsidRDefault="00965E0B" w:rsidP="00965E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7 332,10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5E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965E0B">
        <w:rPr>
          <w:rFonts w:ascii="Times New Roman" w:hAnsi="Times New Roman" w:cs="Times New Roman"/>
          <w:sz w:val="28"/>
          <w:szCs w:val="28"/>
        </w:rPr>
        <w:t xml:space="preserve">заменить словами «Общий объем финансирования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6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</w:t>
      </w:r>
      <w:r w:rsidRPr="00965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5E0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965E0B" w:rsidRPr="00965E0B" w:rsidRDefault="00965E0B" w:rsidP="00965E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E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954</w:t>
      </w:r>
      <w:r w:rsidRPr="00965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5E0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5E0B" w:rsidRPr="00965E0B" w:rsidRDefault="00965E0B" w:rsidP="00965E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5E0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7 332,10 </w:t>
      </w:r>
      <w:r w:rsidRPr="00965E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F4CC6" w:rsidRPr="00965E0B" w:rsidRDefault="00965E0B" w:rsidP="00965E0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65E0B">
        <w:rPr>
          <w:b w:val="0"/>
          <w:sz w:val="28"/>
          <w:szCs w:val="28"/>
        </w:rPr>
        <w:t>2021 год – 7 332,10 тыс. рублей</w:t>
      </w:r>
      <w:proofErr w:type="gramStart"/>
      <w:r w:rsidRPr="00965E0B">
        <w:rPr>
          <w:b w:val="0"/>
          <w:sz w:val="28"/>
          <w:szCs w:val="28"/>
        </w:rPr>
        <w:t>.»</w:t>
      </w:r>
      <w:r>
        <w:rPr>
          <w:b w:val="0"/>
          <w:sz w:val="28"/>
          <w:szCs w:val="28"/>
        </w:rPr>
        <w:t>.</w:t>
      </w:r>
      <w:proofErr w:type="gramEnd"/>
    </w:p>
    <w:p w:rsidR="00F93FC2" w:rsidRPr="00F866C4" w:rsidRDefault="00F866C4" w:rsidP="008F2C0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3573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.4. </w:t>
      </w:r>
      <w:r w:rsidRPr="00F866C4">
        <w:rPr>
          <w:b w:val="0"/>
          <w:sz w:val="28"/>
          <w:szCs w:val="28"/>
        </w:rPr>
        <w:t xml:space="preserve">Приложение № 2 к подпрограмме </w:t>
      </w:r>
      <w:r w:rsidR="00965E0B" w:rsidRPr="00965E0B">
        <w:rPr>
          <w:rFonts w:eastAsia="Times New Roman"/>
          <w:b w:val="0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  <w:r w:rsidRPr="00F866C4"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90495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F866C4">
        <w:rPr>
          <w:rFonts w:ascii="Times New Roman" w:hAnsi="Times New Roman"/>
          <w:sz w:val="28"/>
          <w:szCs w:val="28"/>
        </w:rPr>
        <w:t xml:space="preserve">в день, следующий за днем его </w:t>
      </w:r>
      <w:r w:rsidRPr="00BB1B4F">
        <w:rPr>
          <w:rFonts w:ascii="Times New Roman" w:hAnsi="Times New Roman"/>
          <w:sz w:val="28"/>
          <w:szCs w:val="28"/>
        </w:rPr>
        <w:t>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965E0B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71BE">
        <w:rPr>
          <w:rFonts w:ascii="Times New Roman" w:hAnsi="Times New Roman"/>
          <w:sz w:val="28"/>
          <w:szCs w:val="28"/>
        </w:rPr>
        <w:t xml:space="preserve"> района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71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F35734">
        <w:rPr>
          <w:rFonts w:ascii="Times New Roman" w:hAnsi="Times New Roman"/>
          <w:sz w:val="20"/>
          <w:szCs w:val="20"/>
          <w:lang w:eastAsia="ru-RU"/>
        </w:rPr>
        <w:t>1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C53B0B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53B0B">
        <w:rPr>
          <w:rFonts w:ascii="Times New Roman" w:hAnsi="Times New Roman"/>
          <w:sz w:val="20"/>
          <w:szCs w:val="20"/>
          <w:lang w:eastAsia="ru-RU"/>
        </w:rPr>
        <w:t>12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965E0B">
        <w:rPr>
          <w:rFonts w:ascii="Times New Roman" w:hAnsi="Times New Roman"/>
          <w:sz w:val="20"/>
          <w:szCs w:val="20"/>
          <w:lang w:eastAsia="ru-RU"/>
        </w:rPr>
        <w:t>1</w:t>
      </w:r>
      <w:r w:rsidR="00C53B0B">
        <w:rPr>
          <w:rFonts w:ascii="Times New Roman" w:hAnsi="Times New Roman"/>
          <w:sz w:val="20"/>
          <w:szCs w:val="20"/>
          <w:lang w:eastAsia="ru-RU"/>
        </w:rPr>
        <w:t>1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 w:rsidR="00F35734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53B0B">
        <w:rPr>
          <w:rFonts w:ascii="Times New Roman" w:hAnsi="Times New Roman"/>
          <w:sz w:val="20"/>
          <w:szCs w:val="20"/>
          <w:lang w:eastAsia="ru-RU"/>
        </w:rPr>
        <w:t xml:space="preserve"> № 960</w:t>
      </w:r>
      <w:r w:rsidR="008271BE">
        <w:rPr>
          <w:rFonts w:ascii="Times New Roman" w:hAnsi="Times New Roman"/>
          <w:sz w:val="20"/>
          <w:szCs w:val="20"/>
          <w:lang w:eastAsia="ru-RU"/>
        </w:rPr>
        <w:t>-п</w:t>
      </w: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4B3612" w:rsidRPr="004B3612" w:rsidRDefault="004B3612" w:rsidP="004B361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4B3612" w:rsidRDefault="00AF360D" w:rsidP="00AF360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F303C3" w:rsidRPr="002F4C15" w:rsidTr="007B03BC">
        <w:trPr>
          <w:trHeight w:val="228"/>
        </w:trPr>
        <w:tc>
          <w:tcPr>
            <w:tcW w:w="563" w:type="dxa"/>
            <w:vMerge w:val="restart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E68"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E68"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</w:tcPr>
          <w:p w:rsidR="00F303C3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303C3" w:rsidRPr="00EA568C" w:rsidRDefault="00F303C3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F3573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F303C3" w:rsidRPr="00EA568C" w:rsidRDefault="00F303C3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3573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F303C3" w:rsidRPr="00EA568C" w:rsidRDefault="00F303C3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357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F303C3" w:rsidRPr="00EA568C" w:rsidRDefault="00F303C3" w:rsidP="00F30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F303C3" w:rsidRPr="002F4C15" w:rsidTr="007B03BC">
        <w:trPr>
          <w:trHeight w:val="712"/>
        </w:trPr>
        <w:tc>
          <w:tcPr>
            <w:tcW w:w="563" w:type="dxa"/>
            <w:vMerge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EA5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568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F303C3" w:rsidRPr="00EA568C" w:rsidRDefault="00F303C3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F303C3" w:rsidRPr="00EA568C" w:rsidRDefault="00F303C3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E68" w:rsidRPr="002F4C15" w:rsidTr="007B03BC">
        <w:trPr>
          <w:trHeight w:val="285"/>
        </w:trPr>
        <w:tc>
          <w:tcPr>
            <w:tcW w:w="563" w:type="dxa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4E68" w:rsidRPr="00EA568C" w:rsidRDefault="00EC5734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35734" w:rsidRPr="002F4C15" w:rsidTr="007B03BC">
        <w:trPr>
          <w:trHeight w:val="259"/>
        </w:trPr>
        <w:tc>
          <w:tcPr>
            <w:tcW w:w="563" w:type="dxa"/>
            <w:vMerge w:val="restart"/>
          </w:tcPr>
          <w:p w:rsidR="00F35734" w:rsidRPr="00EA568C" w:rsidRDefault="00F35734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35734" w:rsidRPr="00EA568C" w:rsidRDefault="00F3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shd w:val="clear" w:color="auto" w:fill="auto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35734" w:rsidRPr="002904F4" w:rsidRDefault="00432E90" w:rsidP="00432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35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850</w:t>
            </w:r>
            <w:r w:rsidR="00F35734">
              <w:rPr>
                <w:rFonts w:ascii="Times New Roman" w:hAnsi="Times New Roman"/>
                <w:sz w:val="18"/>
                <w:szCs w:val="18"/>
              </w:rPr>
              <w:t>,</w:t>
            </w:r>
            <w:r w:rsidR="00904959"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35734" w:rsidRPr="002904F4" w:rsidRDefault="00F35734" w:rsidP="00432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32E9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2E90">
              <w:rPr>
                <w:rFonts w:ascii="Times New Roman" w:hAnsi="Times New Roman"/>
                <w:sz w:val="18"/>
                <w:szCs w:val="18"/>
              </w:rPr>
              <w:t>554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04959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</w:tr>
      <w:tr w:rsidR="00F35734" w:rsidRPr="002F4C15" w:rsidTr="007B03BC">
        <w:trPr>
          <w:trHeight w:val="116"/>
        </w:trPr>
        <w:tc>
          <w:tcPr>
            <w:tcW w:w="563" w:type="dxa"/>
            <w:vMerge/>
          </w:tcPr>
          <w:p w:rsidR="00F35734" w:rsidRPr="00EA568C" w:rsidRDefault="00F3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5734" w:rsidRPr="00EA568C" w:rsidRDefault="00F3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5734" w:rsidRPr="002F4C15" w:rsidTr="007B03BC">
        <w:trPr>
          <w:trHeight w:val="464"/>
        </w:trPr>
        <w:tc>
          <w:tcPr>
            <w:tcW w:w="563" w:type="dxa"/>
            <w:vMerge/>
          </w:tcPr>
          <w:p w:rsidR="00F35734" w:rsidRPr="00EA568C" w:rsidRDefault="00F35734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F35734" w:rsidRPr="00EA568C" w:rsidRDefault="00F35734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5734" w:rsidRPr="00EA568C" w:rsidRDefault="00F35734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5734" w:rsidRPr="00EA568C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35734" w:rsidRPr="002904F4" w:rsidRDefault="00432E90" w:rsidP="00432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049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930</w:t>
            </w:r>
            <w:r w:rsidR="00904959">
              <w:rPr>
                <w:rFonts w:ascii="Times New Roman" w:hAnsi="Times New Roman"/>
                <w:sz w:val="18"/>
                <w:szCs w:val="18"/>
              </w:rPr>
              <w:t>,557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35734" w:rsidRPr="002904F4" w:rsidRDefault="00F35734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35734" w:rsidRPr="002904F4" w:rsidRDefault="00F35734" w:rsidP="00432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32E9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2E90">
              <w:rPr>
                <w:rFonts w:ascii="Times New Roman" w:hAnsi="Times New Roman"/>
                <w:sz w:val="18"/>
                <w:szCs w:val="18"/>
              </w:rPr>
              <w:t>634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04959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</w:tr>
      <w:tr w:rsidR="00904959" w:rsidRPr="002F4C15" w:rsidTr="007B03BC">
        <w:trPr>
          <w:trHeight w:val="464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</w:tr>
      <w:tr w:rsidR="00904959" w:rsidRPr="002F4C15" w:rsidTr="007B03BC">
        <w:trPr>
          <w:trHeight w:val="623"/>
        </w:trPr>
        <w:tc>
          <w:tcPr>
            <w:tcW w:w="563" w:type="dxa"/>
            <w:vMerge w:val="restart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904959" w:rsidRPr="00EA568C" w:rsidRDefault="00904959" w:rsidP="007B03B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4936,457</w:t>
            </w:r>
          </w:p>
        </w:tc>
      </w:tr>
      <w:tr w:rsidR="00904959" w:rsidRPr="002F4C15" w:rsidTr="007B03BC">
        <w:trPr>
          <w:trHeight w:val="199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1016,457</w:t>
            </w: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9049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</w:tr>
      <w:tr w:rsidR="00904959" w:rsidRPr="002F4C15" w:rsidTr="007B03BC">
        <w:trPr>
          <w:trHeight w:val="951"/>
        </w:trPr>
        <w:tc>
          <w:tcPr>
            <w:tcW w:w="563" w:type="dxa"/>
            <w:vMerge w:val="restart"/>
          </w:tcPr>
          <w:p w:rsidR="00904959" w:rsidRPr="00EA568C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7" w:type="dxa"/>
            <w:vMerge w:val="restart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56,457</w:t>
            </w:r>
          </w:p>
        </w:tc>
      </w:tr>
      <w:tr w:rsidR="00904959" w:rsidRPr="002F4C15" w:rsidTr="007B03BC">
        <w:trPr>
          <w:trHeight w:val="255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1C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0401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16,457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56,457</w:t>
            </w:r>
          </w:p>
        </w:tc>
      </w:tr>
      <w:tr w:rsidR="00904959" w:rsidRPr="002F4C15" w:rsidTr="0081293F">
        <w:trPr>
          <w:trHeight w:val="855"/>
        </w:trPr>
        <w:tc>
          <w:tcPr>
            <w:tcW w:w="563" w:type="dxa"/>
            <w:vMerge w:val="restart"/>
          </w:tcPr>
          <w:p w:rsidR="00904959" w:rsidRPr="00EA568C" w:rsidRDefault="00904959" w:rsidP="008F2C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7" w:type="dxa"/>
            <w:vMerge w:val="restart"/>
          </w:tcPr>
          <w:p w:rsidR="00904959" w:rsidRPr="00EA568C" w:rsidRDefault="00904959" w:rsidP="008F2C0C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1</w:t>
            </w:r>
          </w:p>
        </w:tc>
        <w:tc>
          <w:tcPr>
            <w:tcW w:w="2690" w:type="dxa"/>
            <w:vMerge w:val="restart"/>
          </w:tcPr>
          <w:p w:rsidR="00904959" w:rsidRPr="00EA568C" w:rsidRDefault="00904959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5A07E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4 880,000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5A0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5A0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4 880,000</w:t>
            </w:r>
          </w:p>
        </w:tc>
      </w:tr>
      <w:tr w:rsidR="00904959" w:rsidRPr="002F4C15" w:rsidTr="0081293F">
        <w:trPr>
          <w:trHeight w:val="339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5A07E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81293F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3 920,000</w:t>
            </w:r>
          </w:p>
        </w:tc>
      </w:tr>
      <w:tr w:rsidR="00904959" w:rsidRPr="002F4C15" w:rsidTr="007B03BC">
        <w:trPr>
          <w:trHeight w:val="640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Default="00904959" w:rsidP="002F0B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F0B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Default="00904959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960,000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Default="00904959" w:rsidP="009075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960,000</w:t>
            </w:r>
          </w:p>
        </w:tc>
      </w:tr>
      <w:tr w:rsidR="00432E90" w:rsidRPr="002F4C15" w:rsidTr="007B03BC">
        <w:trPr>
          <w:trHeight w:val="339"/>
        </w:trPr>
        <w:tc>
          <w:tcPr>
            <w:tcW w:w="563" w:type="dxa"/>
            <w:vMerge w:val="restart"/>
          </w:tcPr>
          <w:p w:rsidR="00432E90" w:rsidRPr="00EA568C" w:rsidRDefault="00432E9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432E90" w:rsidRPr="00EA568C" w:rsidRDefault="00432E90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432E90" w:rsidRPr="00EA568C" w:rsidRDefault="00432E9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3BC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shd w:val="clear" w:color="auto" w:fill="auto"/>
          </w:tcPr>
          <w:p w:rsidR="00432E90" w:rsidRPr="00EA568C" w:rsidRDefault="00432E90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4 954,10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19 618,30</w:t>
            </w:r>
          </w:p>
        </w:tc>
      </w:tr>
      <w:tr w:rsidR="00904959" w:rsidRPr="002F4C15" w:rsidTr="007B03BC">
        <w:trPr>
          <w:trHeight w:val="173"/>
        </w:trPr>
        <w:tc>
          <w:tcPr>
            <w:tcW w:w="563" w:type="dxa"/>
            <w:vMerge/>
          </w:tcPr>
          <w:p w:rsidR="00904959" w:rsidRPr="00EA568C" w:rsidRDefault="00904959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2904F4" w:rsidRDefault="00904959" w:rsidP="008249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2904F4" w:rsidRDefault="00904959" w:rsidP="008249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2904F4" w:rsidRDefault="00904959" w:rsidP="008249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2904F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4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32E90" w:rsidRPr="002F4C15" w:rsidTr="007B03BC">
        <w:trPr>
          <w:trHeight w:val="564"/>
        </w:trPr>
        <w:tc>
          <w:tcPr>
            <w:tcW w:w="563" w:type="dxa"/>
            <w:vMerge/>
          </w:tcPr>
          <w:p w:rsidR="00432E90" w:rsidRPr="00EA568C" w:rsidRDefault="00432E90" w:rsidP="00EC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432E90" w:rsidRPr="00EA568C" w:rsidRDefault="00432E9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432E90" w:rsidRPr="00EA568C" w:rsidRDefault="00432E9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32E90" w:rsidRPr="00EA568C" w:rsidRDefault="00432E90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4 954,10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19 618,30</w:t>
            </w:r>
          </w:p>
        </w:tc>
      </w:tr>
      <w:tr w:rsidR="00432E90" w:rsidRPr="002F4C15" w:rsidTr="007B03BC">
        <w:trPr>
          <w:trHeight w:val="277"/>
        </w:trPr>
        <w:tc>
          <w:tcPr>
            <w:tcW w:w="563" w:type="dxa"/>
            <w:vMerge w:val="restart"/>
          </w:tcPr>
          <w:p w:rsidR="00432E90" w:rsidRPr="00EA568C" w:rsidRDefault="00432E90" w:rsidP="00F357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7" w:type="dxa"/>
            <w:vMerge w:val="restart"/>
          </w:tcPr>
          <w:p w:rsidR="00432E90" w:rsidRPr="00EA568C" w:rsidRDefault="00432E90" w:rsidP="00F3573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  <w:vAlign w:val="center"/>
          </w:tcPr>
          <w:p w:rsidR="00432E90" w:rsidRPr="00EA568C" w:rsidRDefault="00432E90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shd w:val="clear" w:color="auto" w:fill="auto"/>
          </w:tcPr>
          <w:p w:rsidR="00432E90" w:rsidRPr="00EA568C" w:rsidRDefault="00432E90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E90" w:rsidRPr="00EA568C" w:rsidRDefault="00432E90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4 954,10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32E90" w:rsidRPr="00C81CB4" w:rsidRDefault="00432E90" w:rsidP="00AE7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19 618,30</w:t>
            </w:r>
          </w:p>
        </w:tc>
      </w:tr>
      <w:tr w:rsidR="00904959" w:rsidRPr="002F4C15" w:rsidTr="007B03BC">
        <w:trPr>
          <w:trHeight w:val="277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4959" w:rsidRPr="002F4C15" w:rsidTr="007B03BC">
        <w:trPr>
          <w:trHeight w:val="975"/>
        </w:trPr>
        <w:tc>
          <w:tcPr>
            <w:tcW w:w="563" w:type="dxa"/>
            <w:vMerge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vAlign w:val="center"/>
          </w:tcPr>
          <w:p w:rsidR="00904959" w:rsidRPr="00EA568C" w:rsidRDefault="00904959" w:rsidP="009075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04959" w:rsidRPr="00EA568C" w:rsidRDefault="00904959" w:rsidP="00AF360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959" w:rsidRPr="00EA568C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959" w:rsidRPr="00C81CB4" w:rsidRDefault="00432E90" w:rsidP="00432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049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954</w:t>
            </w:r>
            <w:r w:rsidR="00904959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04959" w:rsidRPr="00C81CB4" w:rsidRDefault="00904959" w:rsidP="00824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7 332,10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04959" w:rsidRPr="00C81CB4" w:rsidRDefault="00432E90" w:rsidP="00432E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9049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618</w:t>
            </w:r>
            <w:r w:rsidR="00904959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F360D" w:rsidRDefault="00AF360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04959" w:rsidRDefault="0090495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904959">
        <w:rPr>
          <w:rFonts w:ascii="Times New Roman" w:hAnsi="Times New Roman"/>
          <w:sz w:val="20"/>
          <w:szCs w:val="20"/>
          <w:lang w:eastAsia="ru-RU"/>
        </w:rPr>
        <w:t>2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523CD" w:rsidRDefault="00D523CD" w:rsidP="00D523CD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C53B0B">
        <w:rPr>
          <w:rFonts w:ascii="Times New Roman" w:hAnsi="Times New Roman"/>
          <w:sz w:val="20"/>
          <w:szCs w:val="20"/>
          <w:lang w:eastAsia="ru-RU"/>
        </w:rPr>
        <w:t>12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.</w:t>
      </w:r>
      <w:r w:rsidR="00965E0B">
        <w:rPr>
          <w:rFonts w:ascii="Times New Roman" w:hAnsi="Times New Roman"/>
          <w:sz w:val="20"/>
          <w:szCs w:val="20"/>
          <w:lang w:eastAsia="ru-RU"/>
        </w:rPr>
        <w:t>1</w:t>
      </w:r>
      <w:r w:rsidR="00C53B0B">
        <w:rPr>
          <w:rFonts w:ascii="Times New Roman" w:hAnsi="Times New Roman"/>
          <w:sz w:val="20"/>
          <w:szCs w:val="20"/>
          <w:lang w:eastAsia="ru-RU"/>
        </w:rPr>
        <w:t>1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.2019  № </w:t>
      </w:r>
      <w:r w:rsidR="00C53B0B">
        <w:rPr>
          <w:rFonts w:ascii="Times New Roman" w:hAnsi="Times New Roman"/>
          <w:sz w:val="20"/>
          <w:szCs w:val="20"/>
          <w:lang w:eastAsia="ru-RU"/>
        </w:rPr>
        <w:t>960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-п</w:t>
      </w:r>
    </w:p>
    <w:p w:rsidR="009146D0" w:rsidRDefault="009146D0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32269" w:rsidRDefault="00D32269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146D0" w:rsidRPr="009146D0" w:rsidRDefault="009146D0" w:rsidP="009146D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об источн</w:t>
      </w:r>
      <w:r w:rsidR="009A4789">
        <w:rPr>
          <w:rFonts w:ascii="Times New Roman" w:hAnsi="Times New Roman" w:cs="Times New Roman"/>
          <w:sz w:val="28"/>
          <w:szCs w:val="24"/>
        </w:rPr>
        <w:t xml:space="preserve">иках финансирования подпрограмм, отдельных мероприятий </w:t>
      </w:r>
      <w:r w:rsidR="009A4789" w:rsidRPr="002F4C15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="009A4789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9146D0" w:rsidRDefault="009146D0" w:rsidP="00B901CA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2841"/>
        <w:gridCol w:w="3118"/>
        <w:gridCol w:w="1390"/>
        <w:gridCol w:w="1588"/>
        <w:gridCol w:w="1559"/>
        <w:gridCol w:w="1559"/>
      </w:tblGrid>
      <w:tr w:rsidR="00F303C3" w:rsidTr="00B901CA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C3" w:rsidRDefault="00F303C3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9146D0" w:rsidTr="00B901CA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0" w:rsidRDefault="009146D0" w:rsidP="00914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F0B7D" w:rsidTr="00B901C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Pr="00F303C3" w:rsidRDefault="002F0B7D" w:rsidP="00B901C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D" w:rsidRPr="00F303C3" w:rsidRDefault="002F0B7D" w:rsidP="00B901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F303C3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432E90" w:rsidP="0043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23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7 352,10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7 352,10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43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2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23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432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</w:t>
            </w:r>
            <w:r w:rsidR="00A23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,757</w:t>
            </w:r>
          </w:p>
        </w:tc>
      </w:tr>
      <w:tr w:rsidR="002F0B7D" w:rsidTr="00B901CA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0B7D" w:rsidTr="00B901CA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0B7D" w:rsidTr="00B901CA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432E90" w:rsidP="0043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834</w:t>
            </w:r>
            <w:r w:rsidR="002F0B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43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2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2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,30</w:t>
            </w:r>
          </w:p>
        </w:tc>
      </w:tr>
      <w:tr w:rsidR="002F0B7D" w:rsidTr="00B901CA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7D" w:rsidRDefault="002F0B7D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D" w:rsidRDefault="002F0B7D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D" w:rsidRDefault="002F0B7D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56,457</w:t>
            </w:r>
          </w:p>
        </w:tc>
      </w:tr>
      <w:tr w:rsidR="00A23D84" w:rsidTr="00B901C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Pr="00FA2F9E" w:rsidRDefault="00A23D84" w:rsidP="00B901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84" w:rsidRPr="00FA2F9E" w:rsidRDefault="00A23D84" w:rsidP="00B901C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A23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4 896,457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4 936,457</w:t>
            </w:r>
          </w:p>
        </w:tc>
      </w:tr>
      <w:tr w:rsidR="00A23D84" w:rsidTr="00B901CA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4 880,00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4 880,00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23D84" w:rsidTr="00B901C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D84" w:rsidRDefault="00A23D84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84" w:rsidRDefault="00A23D84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84" w:rsidRDefault="00A23D84" w:rsidP="002F0B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56,457</w:t>
            </w:r>
          </w:p>
        </w:tc>
      </w:tr>
      <w:tr w:rsidR="00432E90" w:rsidTr="00B901C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9E">
              <w:rPr>
                <w:rFonts w:ascii="Times New Roman" w:hAnsi="Times New Roman"/>
                <w:sz w:val="24"/>
                <w:szCs w:val="20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0"/>
              </w:rPr>
              <w:t>а 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0" w:rsidRDefault="00432E90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AE7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4 954,10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AE7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AE7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AE7E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19 618,30</w:t>
            </w:r>
          </w:p>
        </w:tc>
      </w:tr>
      <w:tr w:rsidR="00432E90" w:rsidTr="007F7476">
        <w:trPr>
          <w:trHeight w:val="4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0" w:rsidRDefault="00432E90" w:rsidP="00B901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E90" w:rsidTr="007F7476">
        <w:trPr>
          <w:trHeight w:val="2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0" w:rsidRDefault="00432E90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32E90" w:rsidTr="007F7476">
        <w:trPr>
          <w:trHeight w:val="1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0" w:rsidRDefault="00432E90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43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4 954,10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7 332,10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43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19 618,30</w:t>
            </w:r>
          </w:p>
        </w:tc>
      </w:tr>
      <w:tr w:rsidR="00432E90" w:rsidTr="007F7476">
        <w:trPr>
          <w:trHeight w:val="22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0" w:rsidRDefault="00432E90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32E90" w:rsidTr="00B901CA">
        <w:trPr>
          <w:trHeight w:val="3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B90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90" w:rsidRDefault="00432E90" w:rsidP="007F74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90" w:rsidRDefault="00432E90" w:rsidP="00824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D523CD" w:rsidRDefault="00D523CD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2F0B7D">
        <w:rPr>
          <w:rFonts w:ascii="Times New Roman" w:hAnsi="Times New Roman"/>
          <w:sz w:val="20"/>
          <w:szCs w:val="20"/>
          <w:lang w:eastAsia="ru-RU"/>
        </w:rPr>
        <w:t>3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866C4" w:rsidRDefault="00F866C4" w:rsidP="00F866C4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271B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53B0B">
        <w:rPr>
          <w:rFonts w:ascii="Times New Roman" w:hAnsi="Times New Roman"/>
          <w:sz w:val="20"/>
          <w:szCs w:val="20"/>
          <w:lang w:eastAsia="ru-RU"/>
        </w:rPr>
        <w:t>12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.</w:t>
      </w:r>
      <w:r w:rsidR="00965E0B">
        <w:rPr>
          <w:rFonts w:ascii="Times New Roman" w:hAnsi="Times New Roman"/>
          <w:sz w:val="20"/>
          <w:szCs w:val="20"/>
          <w:lang w:eastAsia="ru-RU"/>
        </w:rPr>
        <w:t>1</w:t>
      </w:r>
      <w:r w:rsidR="00C53B0B">
        <w:rPr>
          <w:rFonts w:ascii="Times New Roman" w:hAnsi="Times New Roman"/>
          <w:sz w:val="20"/>
          <w:szCs w:val="20"/>
          <w:lang w:eastAsia="ru-RU"/>
        </w:rPr>
        <w:t>1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 xml:space="preserve">.2019  № </w:t>
      </w:r>
      <w:r w:rsidR="00C53B0B">
        <w:rPr>
          <w:rFonts w:ascii="Times New Roman" w:hAnsi="Times New Roman"/>
          <w:sz w:val="20"/>
          <w:szCs w:val="20"/>
          <w:lang w:eastAsia="ru-RU"/>
        </w:rPr>
        <w:t xml:space="preserve"> 960</w:t>
      </w:r>
      <w:r w:rsidR="008271BE" w:rsidRPr="008271BE">
        <w:rPr>
          <w:rFonts w:ascii="Times New Roman" w:hAnsi="Times New Roman"/>
          <w:sz w:val="20"/>
          <w:szCs w:val="20"/>
          <w:lang w:eastAsia="ru-RU"/>
        </w:rPr>
        <w:t>-п</w:t>
      </w:r>
    </w:p>
    <w:p w:rsidR="00F866C4" w:rsidRDefault="00F866C4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</w:p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432E90" w:rsidRDefault="00432E90" w:rsidP="00432E90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подпрограммы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965E0B" w:rsidRDefault="00965E0B" w:rsidP="00965E0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4"/>
        <w:gridCol w:w="1275"/>
        <w:gridCol w:w="709"/>
        <w:gridCol w:w="709"/>
        <w:gridCol w:w="1276"/>
        <w:gridCol w:w="567"/>
        <w:gridCol w:w="1131"/>
        <w:gridCol w:w="1134"/>
        <w:gridCol w:w="1134"/>
        <w:gridCol w:w="1276"/>
        <w:gridCol w:w="2839"/>
      </w:tblGrid>
      <w:tr w:rsidR="00965E0B" w:rsidTr="00432E90">
        <w:trPr>
          <w:trHeight w:val="4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65E0B" w:rsidTr="00432E90">
        <w:trPr>
          <w:trHeight w:val="84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период 2019-2021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E0B" w:rsidTr="00432E90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0B" w:rsidRDefault="00965E0B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0B" w:rsidRDefault="00965E0B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965E0B" w:rsidRDefault="00965E0B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965E0B" w:rsidTr="00432E90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E0B" w:rsidRDefault="0096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65E0B" w:rsidRDefault="0096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65E0B" w:rsidTr="00432E90">
        <w:trPr>
          <w:trHeight w:val="32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65E0B" w:rsidRDefault="00965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65E0B" w:rsidRDefault="00965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65E0B" w:rsidRDefault="00965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65E0B" w:rsidRDefault="00965E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65E0B" w:rsidRDefault="00562C1F" w:rsidP="00562C1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65E0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954</w:t>
            </w:r>
            <w:r w:rsidR="00965E0B">
              <w:rPr>
                <w:rFonts w:ascii="Times New Roman" w:hAnsi="Times New Roman"/>
                <w:sz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5E0B" w:rsidRDefault="00562C1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19 618,3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5E0B" w:rsidRDefault="00965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уровень возмещения населением затрат на предоставление жилищно-коммунальных услуг по установленным для населения тарифам до 96,0% в течение 2019-2021 годов;</w:t>
            </w:r>
          </w:p>
          <w:p w:rsidR="00965E0B" w:rsidRDefault="00965E0B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96,5% в течение 2019-2021 годов.</w:t>
            </w:r>
          </w:p>
        </w:tc>
      </w:tr>
      <w:tr w:rsidR="00965E0B" w:rsidTr="00432E90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0B" w:rsidRDefault="00965E0B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E0B" w:rsidRDefault="00965E0B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E0B" w:rsidRDefault="00562C1F" w:rsidP="00562C1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65E0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954</w:t>
            </w:r>
            <w:r w:rsidR="00965E0B">
              <w:rPr>
                <w:rFonts w:ascii="Times New Roman" w:hAnsi="Times New Roman"/>
                <w:sz w:val="2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E0B" w:rsidRDefault="00965E0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7 332,10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E0B" w:rsidRDefault="00562C1F" w:rsidP="00562C1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965E0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618</w:t>
            </w:r>
            <w:r w:rsidR="00965E0B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E0B" w:rsidRDefault="00965E0B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F12EA" w:rsidRDefault="00DF12EA" w:rsidP="00965E0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DF12EA" w:rsidSect="009A7DC9">
      <w:head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F9" w:rsidRDefault="006858F9" w:rsidP="00937A51">
      <w:pPr>
        <w:spacing w:after="0" w:line="240" w:lineRule="auto"/>
      </w:pPr>
      <w:r>
        <w:separator/>
      </w:r>
    </w:p>
  </w:endnote>
  <w:endnote w:type="continuationSeparator" w:id="0">
    <w:p w:rsidR="006858F9" w:rsidRDefault="006858F9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F9" w:rsidRDefault="006858F9" w:rsidP="00937A51">
      <w:pPr>
        <w:spacing w:after="0" w:line="240" w:lineRule="auto"/>
      </w:pPr>
      <w:r>
        <w:separator/>
      </w:r>
    </w:p>
  </w:footnote>
  <w:footnote w:type="continuationSeparator" w:id="0">
    <w:p w:rsidR="006858F9" w:rsidRDefault="006858F9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92" w:rsidRPr="0078610A" w:rsidRDefault="00824992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1772"/>
    <w:rsid w:val="0000355D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7750"/>
    <w:rsid w:val="0011043C"/>
    <w:rsid w:val="00111E2A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70D"/>
    <w:rsid w:val="001567C6"/>
    <w:rsid w:val="00160766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41B2"/>
    <w:rsid w:val="001855E5"/>
    <w:rsid w:val="00190651"/>
    <w:rsid w:val="001A33AD"/>
    <w:rsid w:val="001A41BD"/>
    <w:rsid w:val="001A42BB"/>
    <w:rsid w:val="001A48D1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0B7D"/>
    <w:rsid w:val="002F3EA2"/>
    <w:rsid w:val="002F4C15"/>
    <w:rsid w:val="002F7C1C"/>
    <w:rsid w:val="00302650"/>
    <w:rsid w:val="00303852"/>
    <w:rsid w:val="0030474B"/>
    <w:rsid w:val="003060D8"/>
    <w:rsid w:val="00306136"/>
    <w:rsid w:val="0030627B"/>
    <w:rsid w:val="00306AF6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50BC"/>
    <w:rsid w:val="003A6C53"/>
    <w:rsid w:val="003B6519"/>
    <w:rsid w:val="003B70BC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75A4"/>
    <w:rsid w:val="00415293"/>
    <w:rsid w:val="00420C73"/>
    <w:rsid w:val="00424796"/>
    <w:rsid w:val="0042545D"/>
    <w:rsid w:val="00432E8F"/>
    <w:rsid w:val="00432E90"/>
    <w:rsid w:val="00435D6C"/>
    <w:rsid w:val="00444E68"/>
    <w:rsid w:val="004460BA"/>
    <w:rsid w:val="00447A9A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6C90"/>
    <w:rsid w:val="00487D4D"/>
    <w:rsid w:val="004939D7"/>
    <w:rsid w:val="004A1D0A"/>
    <w:rsid w:val="004A4844"/>
    <w:rsid w:val="004A6717"/>
    <w:rsid w:val="004A7EAE"/>
    <w:rsid w:val="004B026E"/>
    <w:rsid w:val="004B3612"/>
    <w:rsid w:val="004B3E59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7087"/>
    <w:rsid w:val="0054027A"/>
    <w:rsid w:val="005447FF"/>
    <w:rsid w:val="00546E6A"/>
    <w:rsid w:val="0055336B"/>
    <w:rsid w:val="00553B00"/>
    <w:rsid w:val="00554F86"/>
    <w:rsid w:val="005558DB"/>
    <w:rsid w:val="00561892"/>
    <w:rsid w:val="00562C1F"/>
    <w:rsid w:val="00565002"/>
    <w:rsid w:val="00566565"/>
    <w:rsid w:val="0056698C"/>
    <w:rsid w:val="00567B1F"/>
    <w:rsid w:val="0057012B"/>
    <w:rsid w:val="005740A7"/>
    <w:rsid w:val="00575D75"/>
    <w:rsid w:val="00576BFE"/>
    <w:rsid w:val="005821EA"/>
    <w:rsid w:val="0058397B"/>
    <w:rsid w:val="00585FED"/>
    <w:rsid w:val="00587714"/>
    <w:rsid w:val="00590563"/>
    <w:rsid w:val="00595C85"/>
    <w:rsid w:val="0059665E"/>
    <w:rsid w:val="00596C8A"/>
    <w:rsid w:val="005A07E8"/>
    <w:rsid w:val="005B0F82"/>
    <w:rsid w:val="005B18DA"/>
    <w:rsid w:val="005B30E3"/>
    <w:rsid w:val="005B4D7C"/>
    <w:rsid w:val="005B553C"/>
    <w:rsid w:val="005B6911"/>
    <w:rsid w:val="005C0847"/>
    <w:rsid w:val="005C09AD"/>
    <w:rsid w:val="005C13A3"/>
    <w:rsid w:val="005C24A6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10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4083"/>
    <w:rsid w:val="00667C87"/>
    <w:rsid w:val="00672D25"/>
    <w:rsid w:val="0067407D"/>
    <w:rsid w:val="0068047C"/>
    <w:rsid w:val="00680DA4"/>
    <w:rsid w:val="006841B2"/>
    <w:rsid w:val="00684D8C"/>
    <w:rsid w:val="00685145"/>
    <w:rsid w:val="006858F9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482A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AC5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293F"/>
    <w:rsid w:val="00813966"/>
    <w:rsid w:val="008164BC"/>
    <w:rsid w:val="00820EA0"/>
    <w:rsid w:val="0082118B"/>
    <w:rsid w:val="008239F5"/>
    <w:rsid w:val="00824992"/>
    <w:rsid w:val="008271BE"/>
    <w:rsid w:val="00830470"/>
    <w:rsid w:val="008329E3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FB1"/>
    <w:rsid w:val="00861638"/>
    <w:rsid w:val="00862475"/>
    <w:rsid w:val="00866215"/>
    <w:rsid w:val="008704A3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243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2C0C"/>
    <w:rsid w:val="008F6239"/>
    <w:rsid w:val="008F65D1"/>
    <w:rsid w:val="008F68C5"/>
    <w:rsid w:val="00900906"/>
    <w:rsid w:val="00900990"/>
    <w:rsid w:val="009028BA"/>
    <w:rsid w:val="00904959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5F32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E0B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7E1D"/>
    <w:rsid w:val="009C0E2E"/>
    <w:rsid w:val="009C273B"/>
    <w:rsid w:val="009C2B44"/>
    <w:rsid w:val="009C5773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F0BAA"/>
    <w:rsid w:val="00A02AE0"/>
    <w:rsid w:val="00A0545A"/>
    <w:rsid w:val="00A063FF"/>
    <w:rsid w:val="00A151B9"/>
    <w:rsid w:val="00A1661A"/>
    <w:rsid w:val="00A16F5A"/>
    <w:rsid w:val="00A208A5"/>
    <w:rsid w:val="00A22DBE"/>
    <w:rsid w:val="00A23D84"/>
    <w:rsid w:val="00A268AA"/>
    <w:rsid w:val="00A32AB7"/>
    <w:rsid w:val="00A32E4C"/>
    <w:rsid w:val="00A33A67"/>
    <w:rsid w:val="00A33B9E"/>
    <w:rsid w:val="00A33FF7"/>
    <w:rsid w:val="00A355DB"/>
    <w:rsid w:val="00A35E4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4F50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901CA"/>
    <w:rsid w:val="00B95215"/>
    <w:rsid w:val="00B96477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36E9"/>
    <w:rsid w:val="00BE6DD2"/>
    <w:rsid w:val="00BE6F44"/>
    <w:rsid w:val="00BE7A1E"/>
    <w:rsid w:val="00BE7AAA"/>
    <w:rsid w:val="00BF0132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53B0B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4E86"/>
    <w:rsid w:val="00C86159"/>
    <w:rsid w:val="00C86EC8"/>
    <w:rsid w:val="00C917B0"/>
    <w:rsid w:val="00C96B39"/>
    <w:rsid w:val="00C97B26"/>
    <w:rsid w:val="00CA278B"/>
    <w:rsid w:val="00CA2973"/>
    <w:rsid w:val="00CA5249"/>
    <w:rsid w:val="00CA5E1A"/>
    <w:rsid w:val="00CB1FDD"/>
    <w:rsid w:val="00CC0BE7"/>
    <w:rsid w:val="00CC304F"/>
    <w:rsid w:val="00CC3241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69FF"/>
    <w:rsid w:val="00CF7AF6"/>
    <w:rsid w:val="00D022DE"/>
    <w:rsid w:val="00D029ED"/>
    <w:rsid w:val="00D02B22"/>
    <w:rsid w:val="00D034FD"/>
    <w:rsid w:val="00D04D0A"/>
    <w:rsid w:val="00D07219"/>
    <w:rsid w:val="00D203C1"/>
    <w:rsid w:val="00D2214C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3CD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B43"/>
    <w:rsid w:val="00D84FFD"/>
    <w:rsid w:val="00D87178"/>
    <w:rsid w:val="00D94A25"/>
    <w:rsid w:val="00D950A7"/>
    <w:rsid w:val="00D95EC9"/>
    <w:rsid w:val="00D964C3"/>
    <w:rsid w:val="00D97F8E"/>
    <w:rsid w:val="00DA0A90"/>
    <w:rsid w:val="00DA2E73"/>
    <w:rsid w:val="00DA2F86"/>
    <w:rsid w:val="00DA5CB7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7B4F"/>
    <w:rsid w:val="00DD02E1"/>
    <w:rsid w:val="00DD2625"/>
    <w:rsid w:val="00DD2DBE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2982"/>
    <w:rsid w:val="00E63743"/>
    <w:rsid w:val="00E65ABF"/>
    <w:rsid w:val="00E6625E"/>
    <w:rsid w:val="00E70F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5734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C260A"/>
    <w:rsid w:val="00FC5168"/>
    <w:rsid w:val="00FC7945"/>
    <w:rsid w:val="00FD1146"/>
    <w:rsid w:val="00FD30A0"/>
    <w:rsid w:val="00FE0CA8"/>
    <w:rsid w:val="00FE0F29"/>
    <w:rsid w:val="00FE14CC"/>
    <w:rsid w:val="00FE1E21"/>
    <w:rsid w:val="00FE5E49"/>
    <w:rsid w:val="00FE6AF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1454-74B6-4429-ADD6-08A4B923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Токарева Софья Григорьевна</cp:lastModifiedBy>
  <cp:revision>6</cp:revision>
  <cp:lastPrinted>2019-11-12T07:43:00Z</cp:lastPrinted>
  <dcterms:created xsi:type="dcterms:W3CDTF">2019-10-28T02:52:00Z</dcterms:created>
  <dcterms:modified xsi:type="dcterms:W3CDTF">2019-11-12T07:43:00Z</dcterms:modified>
</cp:coreProperties>
</file>