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40222B" w:rsidP="00614E8B">
      <w:pPr>
        <w:rPr>
          <w:sz w:val="28"/>
        </w:rPr>
      </w:pPr>
      <w:r>
        <w:rPr>
          <w:sz w:val="28"/>
        </w:rPr>
        <w:t>12</w:t>
      </w:r>
      <w:r w:rsidR="00C56721">
        <w:rPr>
          <w:sz w:val="28"/>
        </w:rPr>
        <w:t>.</w:t>
      </w:r>
      <w:r w:rsidR="006F7FC2">
        <w:rPr>
          <w:sz w:val="28"/>
        </w:rPr>
        <w:t>05</w:t>
      </w:r>
      <w:r w:rsidR="004005A3">
        <w:rPr>
          <w:sz w:val="28"/>
        </w:rPr>
        <w:t>.</w:t>
      </w:r>
      <w:r w:rsidR="009D597A">
        <w:rPr>
          <w:sz w:val="28"/>
        </w:rPr>
        <w:t>202</w:t>
      </w:r>
      <w:r w:rsidR="006F7FC2">
        <w:rPr>
          <w:sz w:val="28"/>
        </w:rPr>
        <w:t>3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 w:rsidR="003D144F">
        <w:rPr>
          <w:sz w:val="28"/>
        </w:rPr>
        <w:t xml:space="preserve"> </w:t>
      </w:r>
      <w:r>
        <w:rPr>
          <w:sz w:val="28"/>
        </w:rPr>
        <w:t>451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</w:t>
      </w:r>
      <w:r w:rsidR="00880C3B" w:rsidRPr="00176D8D">
        <w:rPr>
          <w:sz w:val="28"/>
          <w:szCs w:val="28"/>
        </w:rPr>
        <w:t>постановление</w:t>
      </w:r>
      <w:r w:rsidR="006F7FC2">
        <w:rPr>
          <w:sz w:val="28"/>
          <w:szCs w:val="28"/>
        </w:rPr>
        <w:t>м</w:t>
      </w:r>
      <w:r w:rsidR="00880C3B" w:rsidRPr="00176D8D">
        <w:rPr>
          <w:sz w:val="28"/>
          <w:szCs w:val="28"/>
        </w:rPr>
        <w:t xml:space="preserve"> администрации Каратузского района от</w:t>
      </w:r>
      <w:r w:rsidR="00880C3B" w:rsidRPr="00C706CA">
        <w:rPr>
          <w:sz w:val="28"/>
          <w:szCs w:val="28"/>
        </w:rPr>
        <w:t xml:space="preserve"> 24.08.2020</w:t>
      </w:r>
      <w:r w:rsidR="00880C3B">
        <w:rPr>
          <w:sz w:val="28"/>
          <w:szCs w:val="28"/>
        </w:rPr>
        <w:t xml:space="preserve"> № 674-п </w:t>
      </w:r>
      <w:r w:rsidR="00880C3B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880C3B">
        <w:rPr>
          <w:sz w:val="28"/>
          <w:szCs w:val="28"/>
        </w:rPr>
        <w:t>, их формировании и реализации»</w:t>
      </w:r>
      <w:r w:rsidR="00880C3B" w:rsidRPr="00176D8D">
        <w:rPr>
          <w:sz w:val="28"/>
          <w:szCs w:val="28"/>
        </w:rPr>
        <w:t xml:space="preserve">, </w:t>
      </w:r>
      <w:r w:rsidRPr="007355C4">
        <w:rPr>
          <w:sz w:val="28"/>
        </w:rPr>
        <w:t>ПОСТАНОВЛЯЮ:</w:t>
      </w:r>
    </w:p>
    <w:p w:rsidR="00614E8B" w:rsidRDefault="00614E8B" w:rsidP="00614E8B">
      <w:pPr>
        <w:ind w:firstLine="540"/>
        <w:jc w:val="both"/>
        <w:rPr>
          <w:rFonts w:eastAsia="SimSun"/>
          <w:bCs/>
          <w:kern w:val="1"/>
          <w:sz w:val="28"/>
          <w:lang w:eastAsia="ar-SA"/>
        </w:rPr>
      </w:pPr>
      <w:r w:rsidRPr="007355C4">
        <w:rPr>
          <w:sz w:val="28"/>
        </w:rPr>
        <w:t xml:space="preserve">1. Внести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="006F7FC2">
        <w:rPr>
          <w:rFonts w:eastAsia="SimSun"/>
          <w:bCs/>
          <w:kern w:val="1"/>
          <w:sz w:val="28"/>
          <w:lang w:eastAsia="ar-SA"/>
        </w:rPr>
        <w:t xml:space="preserve"> следующие изменения:</w:t>
      </w:r>
    </w:p>
    <w:p w:rsidR="006F7FC2" w:rsidRDefault="006F7FC2" w:rsidP="00614E8B">
      <w:pPr>
        <w:ind w:firstLine="540"/>
        <w:jc w:val="both"/>
        <w:rPr>
          <w:sz w:val="28"/>
        </w:rPr>
      </w:pPr>
      <w:r>
        <w:rPr>
          <w:sz w:val="28"/>
        </w:rPr>
        <w:t>1.1. В разделе 1 «Паспорт муниципальной программы Каратузского района»</w:t>
      </w:r>
      <w:r w:rsidR="00D860B9">
        <w:rPr>
          <w:sz w:val="28"/>
        </w:rPr>
        <w:t>:</w:t>
      </w:r>
    </w:p>
    <w:p w:rsidR="006F7FC2" w:rsidRDefault="006F7FC2" w:rsidP="00614E8B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строку «Перечень </w:t>
      </w:r>
      <w:r w:rsidRPr="006F7FC2">
        <w:rPr>
          <w:sz w:val="28"/>
          <w:szCs w:val="28"/>
        </w:rPr>
        <w:t>подпрограмм и отдельных мероприятий муниципальной программы</w:t>
      </w:r>
      <w:r>
        <w:rPr>
          <w:sz w:val="28"/>
          <w:szCs w:val="28"/>
        </w:rPr>
        <w:t>» изменить и изложить в новой редакции:</w:t>
      </w:r>
    </w:p>
    <w:tbl>
      <w:tblPr>
        <w:tblW w:w="51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6F7FC2" w:rsidRPr="006E499C" w:rsidTr="006F7FC2">
        <w:trPr>
          <w:trHeight w:val="885"/>
        </w:trPr>
        <w:tc>
          <w:tcPr>
            <w:tcW w:w="1321" w:type="pct"/>
            <w:vAlign w:val="center"/>
          </w:tcPr>
          <w:p w:rsidR="006F7FC2" w:rsidRPr="006F7FC2" w:rsidRDefault="006F7FC2" w:rsidP="006F7FC2">
            <w:pPr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6F7FC2" w:rsidRPr="006F7FC2" w:rsidRDefault="006F7FC2" w:rsidP="006F7F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Подпрограммы:</w:t>
            </w:r>
          </w:p>
          <w:p w:rsidR="006F7FC2" w:rsidRPr="006F7FC2" w:rsidRDefault="006F7FC2" w:rsidP="006F7FC2">
            <w:pPr>
              <w:jc w:val="both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1.«Содействие развитию и модернизации улично-дорожной сети муниципальных образований района»</w:t>
            </w:r>
          </w:p>
          <w:p w:rsidR="006F7FC2" w:rsidRPr="006F7FC2" w:rsidRDefault="006F7FC2" w:rsidP="006F7FC2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2.«Поддержка муниципальных проектов и мероприятий по благоустройству территорий»</w:t>
            </w:r>
          </w:p>
          <w:p w:rsidR="006F7FC2" w:rsidRDefault="006F7FC2" w:rsidP="006F7FC2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Отдельное мероприятие № 1 «Расходы на природоохранные мероприятия на территории Каратузского района»</w:t>
            </w:r>
          </w:p>
          <w:p w:rsidR="006F7FC2" w:rsidRPr="006F7FC2" w:rsidRDefault="006F7FC2" w:rsidP="00D860B9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№ 2 «</w:t>
            </w:r>
            <w:r w:rsidRPr="006C1737">
              <w:rPr>
                <w:bCs/>
                <w:sz w:val="28"/>
                <w:szCs w:val="28"/>
              </w:rPr>
              <w:t xml:space="preserve">Расходы за счет </w:t>
            </w:r>
            <w:r w:rsidR="00D860B9">
              <w:rPr>
                <w:bCs/>
                <w:sz w:val="28"/>
                <w:szCs w:val="28"/>
              </w:rPr>
              <w:t>иных межбюджетных трансфертов</w:t>
            </w:r>
            <w:r w:rsidRPr="006C1737">
              <w:rPr>
                <w:bCs/>
                <w:sz w:val="28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инициатив»</w:t>
            </w:r>
          </w:p>
        </w:tc>
      </w:tr>
    </w:tbl>
    <w:p w:rsidR="006F7FC2" w:rsidRDefault="006F7FC2" w:rsidP="00614E8B">
      <w:pPr>
        <w:ind w:firstLine="540"/>
        <w:jc w:val="both"/>
        <w:rPr>
          <w:sz w:val="28"/>
          <w:szCs w:val="28"/>
        </w:rPr>
      </w:pPr>
    </w:p>
    <w:p w:rsidR="006F7FC2" w:rsidRDefault="006F7FC2" w:rsidP="00614E8B">
      <w:pPr>
        <w:ind w:firstLine="540"/>
        <w:jc w:val="both"/>
        <w:rPr>
          <w:sz w:val="28"/>
        </w:rPr>
      </w:pPr>
      <w:r w:rsidRPr="006C1737">
        <w:rPr>
          <w:sz w:val="28"/>
          <w:szCs w:val="28"/>
        </w:rPr>
        <w:t>строку «Задачи муниципальной программы» изменить и изложить в новой редакции:</w:t>
      </w:r>
    </w:p>
    <w:tbl>
      <w:tblPr>
        <w:tblW w:w="51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6F7FC2" w:rsidRPr="00F33244" w:rsidTr="006F7FC2">
        <w:trPr>
          <w:trHeight w:val="534"/>
        </w:trPr>
        <w:tc>
          <w:tcPr>
            <w:tcW w:w="1321" w:type="pct"/>
          </w:tcPr>
          <w:p w:rsidR="006F7FC2" w:rsidRPr="006F7FC2" w:rsidRDefault="006F7FC2" w:rsidP="006F7FC2">
            <w:pPr>
              <w:jc w:val="both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79" w:type="pct"/>
          </w:tcPr>
          <w:p w:rsidR="006F7FC2" w:rsidRPr="006F7FC2" w:rsidRDefault="006F7FC2" w:rsidP="006F7FC2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F7FC2" w:rsidRPr="006F7FC2" w:rsidRDefault="006F7FC2" w:rsidP="006F7FC2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Содействие вовлечению жителей в благоустройство населенных пунктов района.</w:t>
            </w:r>
          </w:p>
          <w:p w:rsidR="006F7FC2" w:rsidRDefault="006F7FC2" w:rsidP="006F7FC2">
            <w:pPr>
              <w:pStyle w:val="a4"/>
              <w:numPr>
                <w:ilvl w:val="0"/>
                <w:numId w:val="7"/>
              </w:numPr>
              <w:tabs>
                <w:tab w:val="left" w:pos="546"/>
              </w:tabs>
              <w:ind w:left="93" w:firstLine="27"/>
              <w:jc w:val="both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Ликвидация мест несанкционированного размещения отходов, улучшение санитарно-экологической обстановки.</w:t>
            </w:r>
          </w:p>
          <w:p w:rsidR="006F7FC2" w:rsidRPr="006F7FC2" w:rsidRDefault="006F7FC2" w:rsidP="006F7FC2">
            <w:pPr>
              <w:pStyle w:val="a4"/>
              <w:numPr>
                <w:ilvl w:val="0"/>
                <w:numId w:val="7"/>
              </w:numPr>
              <w:tabs>
                <w:tab w:val="left" w:pos="546"/>
              </w:tabs>
              <w:ind w:left="93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уровне.</w:t>
            </w:r>
          </w:p>
        </w:tc>
      </w:tr>
    </w:tbl>
    <w:p w:rsidR="006F7FC2" w:rsidRDefault="006F7FC2" w:rsidP="006F7FC2">
      <w:pPr>
        <w:ind w:firstLine="567"/>
        <w:jc w:val="both"/>
        <w:rPr>
          <w:sz w:val="28"/>
        </w:rPr>
      </w:pPr>
    </w:p>
    <w:p w:rsidR="006F7FC2" w:rsidRPr="00A668F1" w:rsidRDefault="006F7FC2" w:rsidP="006F7FC2">
      <w:pPr>
        <w:ind w:firstLine="567"/>
        <w:jc w:val="both"/>
        <w:rPr>
          <w:sz w:val="28"/>
        </w:rPr>
      </w:pPr>
      <w:r w:rsidRPr="00A668F1">
        <w:rPr>
          <w:sz w:val="28"/>
        </w:rPr>
        <w:t>строку «Информация по ресурсному обеспечению муниципальной программы</w:t>
      </w:r>
      <w:r w:rsidR="004A1FC2">
        <w:rPr>
          <w:sz w:val="28"/>
        </w:rPr>
        <w:t>, в том числе по годам реализации программы</w:t>
      </w:r>
      <w:r w:rsidRPr="00A668F1">
        <w:rPr>
          <w:sz w:val="28"/>
        </w:rPr>
        <w:t>» изменить и изложить в следующей редакции:</w:t>
      </w:r>
    </w:p>
    <w:tbl>
      <w:tblPr>
        <w:tblW w:w="51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6F7FC2" w:rsidRPr="006E499C" w:rsidTr="006F7FC2">
        <w:trPr>
          <w:trHeight w:val="530"/>
        </w:trPr>
        <w:tc>
          <w:tcPr>
            <w:tcW w:w="1321" w:type="pct"/>
          </w:tcPr>
          <w:p w:rsidR="006F7FC2" w:rsidRPr="004A1FC2" w:rsidRDefault="006F7FC2" w:rsidP="006F7FC2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79" w:type="pct"/>
          </w:tcPr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Общий объем финансирования муниципальной программы в 2014-2025 годах за счет всех источников финансирования составит </w:t>
            </w:r>
            <w:r w:rsidRPr="00FE0295">
              <w:rPr>
                <w:sz w:val="28"/>
                <w:szCs w:val="28"/>
              </w:rPr>
              <w:t>39</w:t>
            </w:r>
            <w:r w:rsidR="00FE0295" w:rsidRPr="00FE0295">
              <w:rPr>
                <w:sz w:val="28"/>
                <w:szCs w:val="28"/>
              </w:rPr>
              <w:t>9</w:t>
            </w:r>
            <w:r w:rsidRPr="00FE0295">
              <w:rPr>
                <w:sz w:val="28"/>
                <w:szCs w:val="28"/>
              </w:rPr>
              <w:t> </w:t>
            </w:r>
            <w:r w:rsidR="00FE0295" w:rsidRPr="00FE0295">
              <w:rPr>
                <w:sz w:val="28"/>
                <w:szCs w:val="28"/>
              </w:rPr>
              <w:t>029</w:t>
            </w:r>
            <w:r w:rsidRPr="00FE0295">
              <w:rPr>
                <w:sz w:val="28"/>
                <w:szCs w:val="28"/>
              </w:rPr>
              <w:t>,</w:t>
            </w:r>
            <w:r w:rsidR="00FE0295" w:rsidRPr="00FE0295">
              <w:rPr>
                <w:sz w:val="28"/>
                <w:szCs w:val="28"/>
              </w:rPr>
              <w:t>83</w:t>
            </w:r>
            <w:r w:rsidRPr="004A1FC2">
              <w:rPr>
                <w:sz w:val="28"/>
                <w:szCs w:val="28"/>
              </w:rPr>
              <w:t xml:space="preserve"> тыс. рублей, в том числе: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- средства федерального бюджета - 855,57 тыс. рублей, в том числе по годам: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2014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2015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2016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2017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2018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2019 год – 855,57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2020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2021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2022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2023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2024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2025 год – 0,0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- средства краевого бюджета – </w:t>
            </w:r>
            <w:r w:rsidRPr="00FE0295">
              <w:rPr>
                <w:sz w:val="28"/>
                <w:szCs w:val="28"/>
              </w:rPr>
              <w:t>24</w:t>
            </w:r>
            <w:r w:rsidR="00FE0295" w:rsidRPr="00FE0295">
              <w:rPr>
                <w:sz w:val="28"/>
                <w:szCs w:val="28"/>
              </w:rPr>
              <w:t>4</w:t>
            </w:r>
            <w:r w:rsidRPr="00FE0295">
              <w:rPr>
                <w:sz w:val="28"/>
                <w:szCs w:val="28"/>
              </w:rPr>
              <w:t> </w:t>
            </w:r>
            <w:r w:rsidR="00FE0295" w:rsidRPr="00FE0295">
              <w:rPr>
                <w:sz w:val="28"/>
                <w:szCs w:val="28"/>
              </w:rPr>
              <w:t>700</w:t>
            </w:r>
            <w:r w:rsidRPr="00FE0295">
              <w:rPr>
                <w:sz w:val="28"/>
                <w:szCs w:val="28"/>
              </w:rPr>
              <w:t>,</w:t>
            </w:r>
            <w:r w:rsidR="00FE0295" w:rsidRPr="00FE0295">
              <w:rPr>
                <w:sz w:val="28"/>
                <w:szCs w:val="28"/>
              </w:rPr>
              <w:t>61</w:t>
            </w:r>
            <w:r w:rsidRPr="004A1FC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2014 год – 2 549,10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2015 год – 14 764,13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2016 год – 16 224,20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2017 год – 24 104,80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2018 год – 22 358,54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2019 год – 25 155,85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2020 год – 37 970,90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2021 год – 81 981,95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2022 год – 15 731,96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2023 год – </w:t>
            </w:r>
            <w:r w:rsidR="00FE0295" w:rsidRPr="00FE0295">
              <w:rPr>
                <w:sz w:val="28"/>
                <w:szCs w:val="28"/>
              </w:rPr>
              <w:t>3 859</w:t>
            </w:r>
            <w:r w:rsidRPr="00FE0295">
              <w:rPr>
                <w:sz w:val="28"/>
                <w:szCs w:val="28"/>
              </w:rPr>
              <w:t>,</w:t>
            </w:r>
            <w:r w:rsidR="00FE0295" w:rsidRPr="00FE0295">
              <w:rPr>
                <w:sz w:val="28"/>
                <w:szCs w:val="28"/>
              </w:rPr>
              <w:t>18</w:t>
            </w:r>
            <w:r w:rsidRPr="00FE0295">
              <w:rPr>
                <w:sz w:val="28"/>
                <w:szCs w:val="28"/>
              </w:rPr>
              <w:t xml:space="preserve"> тыс</w:t>
            </w:r>
            <w:r w:rsidRPr="004A1FC2">
              <w:rPr>
                <w:sz w:val="28"/>
                <w:szCs w:val="28"/>
              </w:rPr>
              <w:t>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2024 год – 0,0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2025 год – 0,0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- средства районного бюджета </w:t>
            </w:r>
            <w:r w:rsidRPr="00FE0295">
              <w:rPr>
                <w:sz w:val="28"/>
                <w:szCs w:val="28"/>
              </w:rPr>
              <w:t>– 15</w:t>
            </w:r>
            <w:r w:rsidR="00FE0295">
              <w:rPr>
                <w:sz w:val="28"/>
                <w:szCs w:val="28"/>
              </w:rPr>
              <w:t>3</w:t>
            </w:r>
            <w:r w:rsidRPr="00FE0295">
              <w:rPr>
                <w:sz w:val="28"/>
                <w:szCs w:val="28"/>
              </w:rPr>
              <w:t xml:space="preserve"> </w:t>
            </w:r>
            <w:r w:rsidR="00FE0295">
              <w:rPr>
                <w:sz w:val="28"/>
                <w:szCs w:val="28"/>
              </w:rPr>
              <w:t>473</w:t>
            </w:r>
            <w:r w:rsidRPr="00FE0295">
              <w:rPr>
                <w:sz w:val="28"/>
                <w:szCs w:val="28"/>
              </w:rPr>
              <w:t>,</w:t>
            </w:r>
            <w:r w:rsidR="00FE0295">
              <w:rPr>
                <w:sz w:val="28"/>
                <w:szCs w:val="28"/>
              </w:rPr>
              <w:t>65</w:t>
            </w:r>
            <w:r w:rsidRPr="004A1FC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2014 год – 238,28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2015 год – 1 195,90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2016 год – 226,34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2017 год – 187,30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2018 год – 27 682,21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2019 год – 32 129,74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2020 год – 38 875,39 тыс. рублей;</w:t>
            </w:r>
          </w:p>
          <w:p w:rsidR="006F7FC2" w:rsidRPr="004A1FC2" w:rsidRDefault="006F7FC2" w:rsidP="006F7FC2">
            <w:pPr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2021 год – 45 276,10 тыс. рублей;</w:t>
            </w:r>
          </w:p>
          <w:p w:rsidR="006F7FC2" w:rsidRPr="004A1FC2" w:rsidRDefault="006F7FC2" w:rsidP="006F7FC2">
            <w:pPr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2022 год – 2008,2 тыс. рублей;</w:t>
            </w:r>
          </w:p>
          <w:p w:rsidR="006F7FC2" w:rsidRPr="004A1FC2" w:rsidRDefault="006F7FC2" w:rsidP="006F7FC2">
            <w:pPr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2023 год – </w:t>
            </w:r>
            <w:r w:rsidR="00FE0295">
              <w:rPr>
                <w:sz w:val="28"/>
                <w:szCs w:val="28"/>
              </w:rPr>
              <w:t>5</w:t>
            </w:r>
            <w:r w:rsidRPr="00FE0295">
              <w:rPr>
                <w:sz w:val="28"/>
                <w:szCs w:val="28"/>
              </w:rPr>
              <w:t> </w:t>
            </w:r>
            <w:r w:rsidR="00FE0295">
              <w:rPr>
                <w:sz w:val="28"/>
                <w:szCs w:val="28"/>
              </w:rPr>
              <w:t>133</w:t>
            </w:r>
            <w:r w:rsidRPr="00FE0295">
              <w:rPr>
                <w:sz w:val="28"/>
                <w:szCs w:val="28"/>
              </w:rPr>
              <w:t>,</w:t>
            </w:r>
            <w:r w:rsidR="00FE0295" w:rsidRPr="00FE0295">
              <w:rPr>
                <w:sz w:val="28"/>
                <w:szCs w:val="28"/>
              </w:rPr>
              <w:t>8</w:t>
            </w:r>
            <w:r w:rsidR="00FE0295">
              <w:rPr>
                <w:sz w:val="28"/>
                <w:szCs w:val="28"/>
              </w:rPr>
              <w:t>9</w:t>
            </w:r>
            <w:r w:rsidRPr="004A1FC2">
              <w:rPr>
                <w:sz w:val="28"/>
                <w:szCs w:val="28"/>
              </w:rPr>
              <w:t xml:space="preserve">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2024 год – 254,40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2025 год – 265,90 тыс. рублей</w:t>
            </w:r>
          </w:p>
        </w:tc>
      </w:tr>
    </w:tbl>
    <w:p w:rsidR="00910600" w:rsidRDefault="00910600" w:rsidP="00614E8B">
      <w:pPr>
        <w:ind w:firstLine="540"/>
        <w:jc w:val="both"/>
        <w:rPr>
          <w:sz w:val="28"/>
        </w:rPr>
      </w:pPr>
    </w:p>
    <w:p w:rsidR="006F7FC2" w:rsidRDefault="00910600" w:rsidP="00614E8B">
      <w:pPr>
        <w:ind w:firstLine="540"/>
        <w:jc w:val="both"/>
        <w:rPr>
          <w:sz w:val="28"/>
          <w:szCs w:val="28"/>
        </w:rPr>
      </w:pPr>
      <w:r>
        <w:rPr>
          <w:sz w:val="28"/>
        </w:rPr>
        <w:t>1.2. Раздел 3 «</w:t>
      </w:r>
      <w:r w:rsidRPr="00910600">
        <w:rPr>
          <w:sz w:val="28"/>
          <w:szCs w:val="28"/>
        </w:rPr>
        <w:t>ПРИОРИТЕТЫ И ЦЕЛИ СОДЕЙСТВИЯ РАЗВИТИЮ МЕСТНОГО САМОУПРАВЛЕНИЯ В РАЙОНЕ, ОПИСАНИЕ ОСНОВНЫХ ЦЕЛЕЙ И ЗАДАЧ ПРОГРАММЫ, ТЕНДЕНЦИИ РАЗВИТИЯ МЕСТНОГО САМОУПРАВЛЕНИЯ В РАЙОНЕ»</w:t>
      </w:r>
      <w:r>
        <w:rPr>
          <w:sz w:val="28"/>
          <w:szCs w:val="28"/>
        </w:rPr>
        <w:t xml:space="preserve"> дополнить абзацами 8 и 9 следующего содержания:</w:t>
      </w:r>
    </w:p>
    <w:p w:rsidR="00910600" w:rsidRDefault="00910600" w:rsidP="009106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Pr="006F7FC2">
        <w:rPr>
          <w:sz w:val="28"/>
          <w:szCs w:val="28"/>
        </w:rPr>
        <w:t>иквидация мест несанкционированного размещения отходов, улучшение сан</w:t>
      </w:r>
      <w:r>
        <w:rPr>
          <w:sz w:val="28"/>
          <w:szCs w:val="28"/>
        </w:rPr>
        <w:t>итарно-экологической обстановки;</w:t>
      </w:r>
    </w:p>
    <w:p w:rsidR="00910600" w:rsidRDefault="00910600" w:rsidP="00910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эффективности бюджетных расходов за счет вовлечения населения в процессы принятий решений на местном уровне</w:t>
      </w:r>
      <w:proofErr w:type="gramStart"/>
      <w:r>
        <w:rPr>
          <w:sz w:val="28"/>
          <w:szCs w:val="28"/>
        </w:rPr>
        <w:t>.»</w:t>
      </w:r>
      <w:r w:rsidR="00D860B9">
        <w:rPr>
          <w:sz w:val="28"/>
          <w:szCs w:val="28"/>
        </w:rPr>
        <w:t>.</w:t>
      </w:r>
      <w:proofErr w:type="gramEnd"/>
    </w:p>
    <w:p w:rsidR="00D860B9" w:rsidRDefault="00D860B9" w:rsidP="00910600">
      <w:pPr>
        <w:pStyle w:val="3"/>
      </w:pPr>
    </w:p>
    <w:p w:rsidR="00910600" w:rsidRDefault="00910600" w:rsidP="00910600">
      <w:pPr>
        <w:pStyle w:val="3"/>
      </w:pPr>
      <w:r>
        <w:t>1.3. Раздел 5 «</w:t>
      </w:r>
      <w:r w:rsidRPr="00910600">
        <w:t>ИНФОРМАЦИЯ ПО ПОДПРОГРАММАМ И ОТДЕЛЬНОМУ</w:t>
      </w:r>
      <w:r>
        <w:t xml:space="preserve"> </w:t>
      </w:r>
      <w:r w:rsidRPr="00910600">
        <w:t>МЕРОПРИЯТИЮ ПРОГРАММЫ</w:t>
      </w:r>
      <w:r>
        <w:t>» изменить и изложить в следующей редакции:</w:t>
      </w:r>
    </w:p>
    <w:p w:rsidR="00910600" w:rsidRDefault="00910600" w:rsidP="00910600">
      <w:pPr>
        <w:pStyle w:val="3"/>
        <w:jc w:val="center"/>
      </w:pPr>
      <w:r>
        <w:t xml:space="preserve">«5. </w:t>
      </w:r>
      <w:r w:rsidRPr="00910600">
        <w:t>ИНФОРМАЦИЯ ПО ПОДПРОГРАММАМ И ОТДЕЛЬН</w:t>
      </w:r>
      <w:r>
        <w:t xml:space="preserve">ЫМ </w:t>
      </w:r>
      <w:r w:rsidRPr="00910600">
        <w:t>МЕРОПРИЯТИ</w:t>
      </w:r>
      <w:r>
        <w:t>ЯМ</w:t>
      </w:r>
      <w:r w:rsidRPr="00910600">
        <w:t xml:space="preserve"> ПРОГРАММЫ</w:t>
      </w:r>
    </w:p>
    <w:p w:rsidR="00910600" w:rsidRPr="00910600" w:rsidRDefault="00910600" w:rsidP="00910600">
      <w:pPr>
        <w:pStyle w:val="3"/>
      </w:pPr>
    </w:p>
    <w:p w:rsidR="00910600" w:rsidRPr="00910600" w:rsidRDefault="00910600" w:rsidP="00910600">
      <w:pPr>
        <w:pStyle w:val="3"/>
        <w:ind w:firstLine="709"/>
      </w:pPr>
      <w:r w:rsidRPr="00910600"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</w:t>
      </w:r>
      <w:r>
        <w:t xml:space="preserve"> и 2 отдельных мероприятия</w:t>
      </w:r>
      <w:r w:rsidRPr="00910600">
        <w:t>.</w:t>
      </w:r>
    </w:p>
    <w:p w:rsidR="00910600" w:rsidRPr="00910600" w:rsidRDefault="00910600" w:rsidP="00910600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5.1. Подпрограмма 1 «Содействие развитию и модернизации улично-дорожной сети муниципальных образований района». </w:t>
      </w:r>
    </w:p>
    <w:p w:rsidR="00910600" w:rsidRPr="00910600" w:rsidRDefault="00910600" w:rsidP="0091060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00">
        <w:rPr>
          <w:rFonts w:ascii="Times New Roman" w:hAnsi="Times New Roman" w:cs="Times New Roman"/>
          <w:sz w:val="28"/>
          <w:szCs w:val="28"/>
        </w:rPr>
        <w:t>Приложение № 4 к муниципальной программе Каратузского района «</w:t>
      </w:r>
      <w:r w:rsidRPr="00910600">
        <w:rPr>
          <w:rFonts w:ascii="Times New Roman" w:hAnsi="Times New Roman" w:cs="Times New Roman"/>
          <w:bCs/>
          <w:sz w:val="28"/>
          <w:szCs w:val="28"/>
        </w:rPr>
        <w:t xml:space="preserve">Содействие развитию местного самоуправления Каратузского района» 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5.2. </w:t>
      </w:r>
      <w:hyperlink r:id="rId10" w:history="1">
        <w:r w:rsidRPr="00910600">
          <w:rPr>
            <w:rStyle w:val="a3"/>
            <w:color w:val="auto"/>
            <w:sz w:val="28"/>
            <w:szCs w:val="28"/>
            <w:u w:val="none"/>
          </w:rPr>
          <w:t>Подпрограмма</w:t>
        </w:r>
      </w:hyperlink>
      <w:r w:rsidRPr="00910600">
        <w:rPr>
          <w:sz w:val="28"/>
          <w:szCs w:val="28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Федеральным </w:t>
      </w:r>
      <w:hyperlink r:id="rId11" w:history="1">
        <w:r w:rsidRPr="0091060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106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910600">
        <w:rPr>
          <w:color w:val="000000"/>
          <w:sz w:val="28"/>
          <w:szCs w:val="28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910600">
        <w:rPr>
          <w:sz w:val="28"/>
          <w:szCs w:val="28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01.01.2022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72 %.</w:t>
      </w:r>
    </w:p>
    <w:p w:rsidR="00910600" w:rsidRPr="00910600" w:rsidRDefault="00910600" w:rsidP="00910600">
      <w:pPr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600">
        <w:rPr>
          <w:sz w:val="28"/>
          <w:szCs w:val="28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  <w:proofErr w:type="gramEnd"/>
    </w:p>
    <w:p w:rsidR="00910600" w:rsidRPr="00910600" w:rsidRDefault="00910600" w:rsidP="00910600">
      <w:pPr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За период 2014–2022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910600" w:rsidRPr="00910600" w:rsidRDefault="00910600" w:rsidP="00910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 </w:t>
      </w:r>
    </w:p>
    <w:p w:rsidR="00910600" w:rsidRPr="00910600" w:rsidRDefault="00625423" w:rsidP="0062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10600" w:rsidRPr="00910600">
        <w:rPr>
          <w:sz w:val="28"/>
          <w:szCs w:val="28"/>
        </w:rPr>
        <w:t xml:space="preserve">Отдельное мероприятие № 1 «Расходы на природоохранные мероприятия на территории Каратузского района». </w:t>
      </w:r>
    </w:p>
    <w:p w:rsidR="00910600" w:rsidRDefault="00910600" w:rsidP="00625423">
      <w:pPr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Приложение № 6 к муниципальной программе Каратузского района «Содействие развитию местного самоуправления»</w:t>
      </w:r>
      <w:r w:rsidR="00625423">
        <w:rPr>
          <w:sz w:val="28"/>
          <w:szCs w:val="28"/>
        </w:rPr>
        <w:t>.</w:t>
      </w:r>
    </w:p>
    <w:p w:rsidR="00625423" w:rsidRPr="006C1737" w:rsidRDefault="00625423" w:rsidP="0062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23">
        <w:rPr>
          <w:rFonts w:ascii="Times New Roman" w:hAnsi="Times New Roman" w:cs="Times New Roman"/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программы № 2 </w:t>
      </w:r>
      <w:r w:rsidRPr="006C1737">
        <w:rPr>
          <w:rFonts w:ascii="Times New Roman" w:hAnsi="Times New Roman" w:cs="Times New Roman"/>
          <w:sz w:val="28"/>
          <w:szCs w:val="28"/>
        </w:rPr>
        <w:t>«</w:t>
      </w:r>
      <w:r w:rsidRPr="006C1737">
        <w:rPr>
          <w:rFonts w:ascii="Times New Roman" w:hAnsi="Times New Roman" w:cs="Times New Roman"/>
          <w:bCs/>
          <w:sz w:val="28"/>
          <w:szCs w:val="28"/>
        </w:rPr>
        <w:t xml:space="preserve">Расходы за счет </w:t>
      </w:r>
      <w:r w:rsidR="00D860B9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</w:t>
      </w:r>
      <w:r w:rsidRPr="006C1737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423" w:rsidRPr="006C1737" w:rsidRDefault="00625423" w:rsidP="0062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отдельного мероприятия - </w:t>
      </w:r>
      <w:r w:rsidRPr="006C1737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737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за счет вовлечения населения в процессы принятий решений на местном уровне.</w:t>
      </w:r>
    </w:p>
    <w:p w:rsidR="00625423" w:rsidRDefault="00625423" w:rsidP="0062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отдельного мероприятия: 2023-2025 годы</w:t>
      </w:r>
    </w:p>
    <w:p w:rsidR="00625423" w:rsidRDefault="00625423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мероприятие № 2 представлено в приложении № </w:t>
      </w:r>
      <w:r w:rsidRPr="00D860B9">
        <w:rPr>
          <w:sz w:val="28"/>
          <w:szCs w:val="28"/>
        </w:rPr>
        <w:t>7</w:t>
      </w:r>
      <w:r>
        <w:rPr>
          <w:sz w:val="28"/>
          <w:szCs w:val="28"/>
        </w:rPr>
        <w:t xml:space="preserve"> к муниципальной программе</w:t>
      </w:r>
      <w:proofErr w:type="gramStart"/>
      <w:r>
        <w:rPr>
          <w:sz w:val="28"/>
          <w:szCs w:val="28"/>
        </w:rPr>
        <w:t>.</w:t>
      </w:r>
      <w:r w:rsidRPr="006C1737">
        <w:rPr>
          <w:sz w:val="28"/>
          <w:szCs w:val="28"/>
        </w:rPr>
        <w:t>»</w:t>
      </w:r>
      <w:r w:rsidR="00D860B9">
        <w:rPr>
          <w:sz w:val="28"/>
          <w:szCs w:val="28"/>
        </w:rPr>
        <w:t>.</w:t>
      </w:r>
      <w:proofErr w:type="gramEnd"/>
    </w:p>
    <w:p w:rsidR="00D860B9" w:rsidRDefault="00D860B9" w:rsidP="00625423">
      <w:pPr>
        <w:ind w:firstLine="709"/>
        <w:jc w:val="both"/>
        <w:rPr>
          <w:sz w:val="28"/>
          <w:szCs w:val="28"/>
        </w:rPr>
      </w:pPr>
    </w:p>
    <w:p w:rsidR="00D860B9" w:rsidRDefault="00D860B9" w:rsidP="0062542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1.4. Приложение № 1 к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860B9" w:rsidRDefault="00D860B9" w:rsidP="0062542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1.5. Приложение №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2 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860B9" w:rsidRPr="009B6878" w:rsidRDefault="00D860B9" w:rsidP="00D860B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1.6.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Приложение № 3 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</w:t>
      </w:r>
      <w:r>
        <w:rPr>
          <w:rFonts w:eastAsia="Calibri"/>
          <w:bCs/>
          <w:sz w:val="28"/>
          <w:szCs w:val="28"/>
          <w:lang w:eastAsia="en-US"/>
        </w:rPr>
        <w:t>асно приложению № 3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860B9" w:rsidRPr="00D860B9" w:rsidRDefault="00D860B9" w:rsidP="00D860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D860B9">
        <w:rPr>
          <w:rFonts w:ascii="Times New Roman" w:hAnsi="Times New Roman" w:cs="Times New Roman"/>
          <w:b w:val="0"/>
          <w:sz w:val="28"/>
          <w:szCs w:val="28"/>
        </w:rPr>
        <w:t xml:space="preserve">1.7. В приложении № 5 к муниципальной программе Каратузского района </w:t>
      </w:r>
      <w:r w:rsidRPr="00D860B9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района»:</w:t>
      </w:r>
    </w:p>
    <w:p w:rsidR="00D860B9" w:rsidRPr="00E64BA8" w:rsidRDefault="00D860B9" w:rsidP="00D860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0B9">
        <w:rPr>
          <w:rFonts w:ascii="Times New Roman" w:hAnsi="Times New Roman" w:cs="Times New Roman"/>
          <w:b w:val="0"/>
          <w:sz w:val="28"/>
          <w:szCs w:val="28"/>
        </w:rPr>
        <w:t xml:space="preserve">1.7.1. В разделе </w:t>
      </w:r>
      <w:r w:rsidRPr="002515C9">
        <w:rPr>
          <w:rFonts w:ascii="Times New Roman" w:hAnsi="Times New Roman" w:cs="Times New Roman"/>
          <w:b w:val="0"/>
          <w:sz w:val="28"/>
          <w:szCs w:val="28"/>
        </w:rPr>
        <w:t>1</w:t>
      </w:r>
      <w:r w:rsidRPr="002515C9">
        <w:rPr>
          <w:b w:val="0"/>
          <w:sz w:val="28"/>
          <w:szCs w:val="28"/>
        </w:rPr>
        <w:t xml:space="preserve"> </w:t>
      </w:r>
      <w:r w:rsidRPr="002515C9">
        <w:rPr>
          <w:rFonts w:ascii="Times New Roman" w:hAnsi="Times New Roman" w:cs="Times New Roman"/>
          <w:b w:val="0"/>
          <w:sz w:val="28"/>
          <w:szCs w:val="28"/>
        </w:rPr>
        <w:t>«Паспорт</w:t>
      </w:r>
      <w:r w:rsidRPr="00E64BA8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«Поддержка муниципальных проектов и мероприятий по благоустройству территорий»:</w:t>
      </w:r>
    </w:p>
    <w:p w:rsidR="00D860B9" w:rsidRPr="003D60BD" w:rsidRDefault="00D860B9" w:rsidP="00D860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0BD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D860B9" w:rsidRPr="006E499C" w:rsidTr="00E86FC9">
        <w:tc>
          <w:tcPr>
            <w:tcW w:w="3794" w:type="dxa"/>
          </w:tcPr>
          <w:p w:rsidR="00D860B9" w:rsidRPr="00D860B9" w:rsidRDefault="00D860B9" w:rsidP="00E86FC9">
            <w:pPr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>695</w:t>
            </w:r>
            <w:r w:rsidRPr="00D860B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D860B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 xml:space="preserve">краевого бюджета </w:t>
            </w:r>
            <w:r>
              <w:rPr>
                <w:sz w:val="28"/>
                <w:szCs w:val="28"/>
              </w:rPr>
              <w:t>695</w:t>
            </w:r>
            <w:r w:rsidRPr="00D860B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D860B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695</w:t>
            </w:r>
            <w:r w:rsidRPr="00D860B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D860B9">
              <w:rPr>
                <w:sz w:val="28"/>
                <w:szCs w:val="28"/>
              </w:rPr>
              <w:t xml:space="preserve"> тыс. рублей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2024 год – 0,0 тыс. рублей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2025 год – 0,0 тыс. рублей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районного бюджета: 0,00 тыс. рублей, в том числе по годам: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2023 год – 0,00 тыс. рублей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2024 год – 0,00 тыс. рублей</w:t>
            </w:r>
          </w:p>
          <w:p w:rsidR="00D860B9" w:rsidRPr="00D860B9" w:rsidRDefault="00D860B9" w:rsidP="00E86F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2025 год – 0,00 тыс. рублей</w:t>
            </w:r>
          </w:p>
        </w:tc>
      </w:tr>
    </w:tbl>
    <w:p w:rsidR="00D860B9" w:rsidRDefault="002515C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В разделе 3 «МЕХАНИЗМ РЕАЛИЗАЦИИ ПОДПРОГРАММЫ»:</w:t>
      </w:r>
    </w:p>
    <w:p w:rsidR="002515C9" w:rsidRDefault="002515C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 слова «Мероприятие 2» заменить словами «Мероприятие 1».</w:t>
      </w:r>
    </w:p>
    <w:p w:rsidR="002515C9" w:rsidRDefault="002515C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F866C4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подпрограмме «Поддержка муниципальных проектов и мероприятий по благоустройству территорий» </w:t>
      </w:r>
      <w:r w:rsidRPr="00F866C4">
        <w:rPr>
          <w:sz w:val="28"/>
          <w:szCs w:val="28"/>
        </w:rPr>
        <w:t xml:space="preserve">изменить и изложить в новой редакции согласно приложению № </w:t>
      </w:r>
      <w:r>
        <w:rPr>
          <w:sz w:val="28"/>
          <w:szCs w:val="28"/>
        </w:rPr>
        <w:t>4 к настоящему постановлению.</w:t>
      </w:r>
    </w:p>
    <w:p w:rsidR="002515C9" w:rsidRDefault="002515C9" w:rsidP="00625423">
      <w:pPr>
        <w:ind w:firstLine="709"/>
        <w:jc w:val="both"/>
        <w:rPr>
          <w:rFonts w:eastAsia="SimSun"/>
          <w:kern w:val="1"/>
          <w:sz w:val="28"/>
          <w:lang w:eastAsia="ar-SA"/>
        </w:rPr>
      </w:pPr>
      <w:r>
        <w:rPr>
          <w:sz w:val="28"/>
          <w:szCs w:val="28"/>
        </w:rPr>
        <w:t xml:space="preserve">1.8. </w:t>
      </w:r>
      <w:r>
        <w:rPr>
          <w:sz w:val="28"/>
        </w:rPr>
        <w:t xml:space="preserve">В приложении № 6 </w:t>
      </w:r>
      <w:r>
        <w:rPr>
          <w:sz w:val="28"/>
          <w:szCs w:val="28"/>
        </w:rPr>
        <w:t xml:space="preserve">к муниципальной программе Каратузского района </w:t>
      </w:r>
      <w:r w:rsidRPr="00927942">
        <w:rPr>
          <w:rFonts w:eastAsia="SimSun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rFonts w:eastAsia="SimSun"/>
          <w:kern w:val="1"/>
          <w:sz w:val="28"/>
          <w:lang w:eastAsia="ar-SA"/>
        </w:rPr>
        <w:t>:</w:t>
      </w:r>
    </w:p>
    <w:p w:rsidR="002515C9" w:rsidRDefault="002515C9" w:rsidP="00625423">
      <w:pPr>
        <w:ind w:firstLine="709"/>
        <w:jc w:val="both"/>
        <w:rPr>
          <w:rFonts w:eastAsia="SimSun"/>
          <w:kern w:val="1"/>
          <w:sz w:val="28"/>
          <w:lang w:eastAsia="ar-SA"/>
        </w:rPr>
      </w:pPr>
      <w:r>
        <w:rPr>
          <w:rFonts w:eastAsia="SimSun"/>
          <w:kern w:val="1"/>
          <w:sz w:val="28"/>
          <w:lang w:eastAsia="ar-SA"/>
        </w:rPr>
        <w:t>1.8.1. Абзац 7 изменить и изложить в следующей редакции:</w:t>
      </w:r>
    </w:p>
    <w:p w:rsidR="002515C9" w:rsidRDefault="002515C9" w:rsidP="00625423">
      <w:pPr>
        <w:ind w:firstLine="709"/>
        <w:jc w:val="both"/>
        <w:rPr>
          <w:sz w:val="28"/>
          <w:szCs w:val="28"/>
        </w:rPr>
      </w:pPr>
      <w:r w:rsidRPr="00D66829">
        <w:rPr>
          <w:rFonts w:eastAsia="SimSun"/>
          <w:kern w:val="1"/>
          <w:sz w:val="28"/>
          <w:lang w:eastAsia="ar-SA"/>
        </w:rPr>
        <w:t>«</w:t>
      </w:r>
      <w:r w:rsidRPr="00D66829">
        <w:rPr>
          <w:sz w:val="28"/>
          <w:szCs w:val="28"/>
        </w:rPr>
        <w:t xml:space="preserve">Объем финансирования отдельного мероприятия на 2023-2025 гг. за счет всех источников финансирования составит </w:t>
      </w:r>
      <w:r w:rsidR="00D66829" w:rsidRPr="00D66829">
        <w:rPr>
          <w:sz w:val="28"/>
          <w:szCs w:val="28"/>
        </w:rPr>
        <w:t>31</w:t>
      </w:r>
      <w:r w:rsidRPr="00D66829">
        <w:rPr>
          <w:sz w:val="28"/>
          <w:szCs w:val="28"/>
        </w:rPr>
        <w:t>7,</w:t>
      </w:r>
      <w:r w:rsidR="00D66829" w:rsidRPr="00D66829">
        <w:rPr>
          <w:sz w:val="28"/>
          <w:szCs w:val="28"/>
        </w:rPr>
        <w:t>55</w:t>
      </w:r>
      <w:r w:rsidRPr="00D66829">
        <w:rPr>
          <w:sz w:val="28"/>
          <w:szCs w:val="28"/>
        </w:rPr>
        <w:t xml:space="preserve"> тыс. рублей, в том числе за счет средств: за счёт районного бюджета 2023 год – </w:t>
      </w:r>
      <w:r w:rsidR="00D66829" w:rsidRPr="00D66829">
        <w:rPr>
          <w:sz w:val="28"/>
          <w:szCs w:val="28"/>
        </w:rPr>
        <w:t>246</w:t>
      </w:r>
      <w:r w:rsidRPr="00D66829">
        <w:rPr>
          <w:sz w:val="28"/>
          <w:szCs w:val="28"/>
        </w:rPr>
        <w:t>,</w:t>
      </w:r>
      <w:r w:rsidR="00D66829" w:rsidRPr="00D66829">
        <w:rPr>
          <w:sz w:val="28"/>
          <w:szCs w:val="28"/>
        </w:rPr>
        <w:t>95</w:t>
      </w:r>
      <w:r w:rsidRPr="00D66829">
        <w:rPr>
          <w:sz w:val="28"/>
          <w:szCs w:val="28"/>
        </w:rPr>
        <w:t xml:space="preserve"> тыс. рублей, 2024 год – 36,00 тыс. рублей, 2025 год – 34,60 тыс. рублей</w:t>
      </w:r>
      <w:proofErr w:type="gramStart"/>
      <w:r w:rsidRPr="00D66829">
        <w:rPr>
          <w:sz w:val="28"/>
          <w:szCs w:val="28"/>
        </w:rPr>
        <w:t>.».</w:t>
      </w:r>
      <w:proofErr w:type="gramEnd"/>
    </w:p>
    <w:p w:rsidR="002515C9" w:rsidRPr="00910600" w:rsidRDefault="002515C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Дополнить муниципальную программу приложением № 7 согласно приложению № </w:t>
      </w:r>
      <w:r w:rsidR="00D66829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 постановления </w:t>
      </w:r>
      <w:r w:rsidR="00880C3B">
        <w:rPr>
          <w:sz w:val="28"/>
        </w:rPr>
        <w:t>оставляю за собой</w:t>
      </w:r>
      <w:r w:rsidR="001004F0" w:rsidRPr="001004F0">
        <w:rPr>
          <w:sz w:val="28"/>
        </w:rPr>
        <w:t xml:space="preserve">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9C5E3E">
        <w:rPr>
          <w:sz w:val="28"/>
          <w:szCs w:val="28"/>
        </w:rPr>
        <w:t>Разместить постановление</w:t>
      </w:r>
      <w:proofErr w:type="gramEnd"/>
      <w:r w:rsidRPr="009C5E3E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</w:t>
      </w:r>
      <w:r w:rsidRPr="005C77EC">
        <w:rPr>
          <w:sz w:val="28"/>
          <w:szCs w:val="28"/>
        </w:rPr>
        <w:t xml:space="preserve">Интернет - </w:t>
      </w:r>
      <w:hyperlink r:id="rId12" w:history="1">
        <w:r w:rsidR="005C77EC" w:rsidRPr="005C77EC">
          <w:rPr>
            <w:rStyle w:val="a3"/>
            <w:sz w:val="28"/>
            <w:szCs w:val="28"/>
          </w:rPr>
          <w:t>http://karatuzraion.ru</w:t>
        </w:r>
      </w:hyperlink>
      <w:r w:rsidRPr="005C77EC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="00E86FC9" w:rsidRPr="0096261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3D144F" w:rsidP="00614E8B">
      <w:pPr>
        <w:jc w:val="both"/>
        <w:rPr>
          <w:sz w:val="28"/>
        </w:rPr>
      </w:pPr>
      <w:r>
        <w:rPr>
          <w:sz w:val="28"/>
        </w:rPr>
        <w:t>Глава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</w:t>
      </w:r>
      <w:r w:rsidR="00C56721">
        <w:rPr>
          <w:sz w:val="28"/>
        </w:rPr>
        <w:t xml:space="preserve">       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 xml:space="preserve">К.А. </w:t>
      </w:r>
      <w:proofErr w:type="spellStart"/>
      <w:r>
        <w:rPr>
          <w:sz w:val="28"/>
        </w:rPr>
        <w:t>Тюнин</w:t>
      </w:r>
      <w:proofErr w:type="spellEnd"/>
    </w:p>
    <w:p w:rsidR="00614E8B" w:rsidRDefault="00614E8B"/>
    <w:p w:rsidR="00614E8B" w:rsidRDefault="00614E8B"/>
    <w:p w:rsidR="00E256E2" w:rsidRPr="00E256E2" w:rsidRDefault="00E256E2" w:rsidP="00E86FC9">
      <w:pPr>
        <w:jc w:val="both"/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4005A3">
          <w:headerReference w:type="default" r:id="rId13"/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D66829" w:rsidRDefault="00D66829" w:rsidP="00D66829">
      <w:pPr>
        <w:autoSpaceDE w:val="0"/>
        <w:autoSpaceDN w:val="0"/>
        <w:adjustRightInd w:val="0"/>
        <w:ind w:left="9639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9639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D66829" w:rsidRPr="006E499C" w:rsidRDefault="00D66829" w:rsidP="00D66829">
      <w:pPr>
        <w:autoSpaceDE w:val="0"/>
        <w:autoSpaceDN w:val="0"/>
        <w:adjustRightInd w:val="0"/>
        <w:ind w:left="9639"/>
        <w:outlineLvl w:val="0"/>
      </w:pPr>
      <w:r w:rsidRPr="006E499C">
        <w:rPr>
          <w:sz w:val="20"/>
          <w:szCs w:val="20"/>
        </w:rPr>
        <w:t xml:space="preserve">от </w:t>
      </w:r>
      <w:r w:rsidR="0040222B">
        <w:rPr>
          <w:sz w:val="20"/>
          <w:szCs w:val="20"/>
        </w:rPr>
        <w:t>12</w:t>
      </w:r>
      <w:r>
        <w:rPr>
          <w:sz w:val="20"/>
          <w:szCs w:val="20"/>
        </w:rPr>
        <w:t xml:space="preserve">.05.2023 </w:t>
      </w:r>
      <w:r w:rsidRPr="006E499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0222B">
        <w:rPr>
          <w:sz w:val="20"/>
          <w:szCs w:val="20"/>
        </w:rPr>
        <w:t>451</w:t>
      </w:r>
      <w:r>
        <w:rPr>
          <w:sz w:val="20"/>
          <w:szCs w:val="20"/>
        </w:rPr>
        <w:t>-п</w:t>
      </w:r>
    </w:p>
    <w:p w:rsidR="00D66829" w:rsidRDefault="00D66829" w:rsidP="00F720A9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</w:p>
    <w:p w:rsidR="00D66829" w:rsidRDefault="00D66829" w:rsidP="00F720A9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</w:p>
    <w:p w:rsidR="00D36658" w:rsidRPr="00224952" w:rsidRDefault="00D36658" w:rsidP="00F720A9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  <w:r w:rsidRPr="00224952">
        <w:rPr>
          <w:sz w:val="20"/>
          <w:szCs w:val="20"/>
        </w:rPr>
        <w:t xml:space="preserve">Приложение </w:t>
      </w:r>
      <w:r w:rsidR="00F720A9" w:rsidRPr="00224952">
        <w:rPr>
          <w:sz w:val="20"/>
          <w:szCs w:val="20"/>
        </w:rPr>
        <w:t>№</w:t>
      </w:r>
      <w:r w:rsidR="00DC17D0" w:rsidRPr="00224952">
        <w:rPr>
          <w:sz w:val="20"/>
          <w:szCs w:val="20"/>
        </w:rPr>
        <w:t xml:space="preserve"> 1</w:t>
      </w:r>
      <w:r w:rsidRPr="00224952">
        <w:rPr>
          <w:sz w:val="20"/>
          <w:szCs w:val="20"/>
        </w:rPr>
        <w:t xml:space="preserve"> </w:t>
      </w:r>
    </w:p>
    <w:p w:rsidR="00D36658" w:rsidRPr="00224952" w:rsidRDefault="00DC17D0" w:rsidP="00D36658">
      <w:pPr>
        <w:autoSpaceDE w:val="0"/>
        <w:autoSpaceDN w:val="0"/>
        <w:adjustRightInd w:val="0"/>
        <w:ind w:left="9639"/>
        <w:rPr>
          <w:sz w:val="20"/>
          <w:szCs w:val="20"/>
        </w:rPr>
      </w:pPr>
      <w:r w:rsidRPr="00224952">
        <w:rPr>
          <w:sz w:val="20"/>
          <w:szCs w:val="20"/>
        </w:rPr>
        <w:t>к  муниципальной программе</w:t>
      </w:r>
      <w:r w:rsidR="00D36658" w:rsidRPr="00224952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="00D36658" w:rsidRPr="00224952">
        <w:rPr>
          <w:bCs/>
          <w:sz w:val="20"/>
          <w:szCs w:val="20"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0" w:name="P507"/>
      <w:bookmarkEnd w:id="0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</w:t>
      </w:r>
      <w:r w:rsidR="00261A8B">
        <w:t>А</w:t>
      </w:r>
      <w:r>
        <w:t>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D2CD4">
        <w:trPr>
          <w:trHeight w:val="95"/>
        </w:trPr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="005C3EBC" w:rsidRPr="005C3EBC">
              <w:rPr>
                <w:sz w:val="20"/>
                <w:szCs w:val="28"/>
              </w:rPr>
              <w:t>Содействие вовлечению жителей в благоустройство населенных пунктов района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AC77D7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F720A9" w:rsidRDefault="00F720A9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 w:rsidR="00DB198E"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</w:t>
            </w:r>
            <w:r w:rsidR="00AC77D7" w:rsidRPr="0063677A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="00AC77D7" w:rsidRPr="0063677A">
              <w:rPr>
                <w:sz w:val="20"/>
                <w:szCs w:val="20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AC77D7" w:rsidRPr="00D36658" w:rsidTr="00F720A9">
        <w:tc>
          <w:tcPr>
            <w:tcW w:w="567" w:type="dxa"/>
          </w:tcPr>
          <w:p w:rsidR="00AC77D7" w:rsidRPr="00D36658" w:rsidRDefault="00AC77D7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AC77D7" w:rsidRDefault="00AC77D7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Каратузского районного Совета депутатов</w:t>
            </w:r>
          </w:p>
        </w:tc>
        <w:tc>
          <w:tcPr>
            <w:tcW w:w="5818" w:type="dxa"/>
          </w:tcPr>
          <w:p w:rsidR="00AC77D7" w:rsidRPr="00F720A9" w:rsidRDefault="00AC77D7" w:rsidP="00AC7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предоставления </w:t>
            </w:r>
            <w:r w:rsidRPr="00F720A9">
              <w:rPr>
                <w:sz w:val="20"/>
                <w:szCs w:val="20"/>
              </w:rPr>
              <w:t>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</w:t>
            </w:r>
            <w:r w:rsidRPr="0063677A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Pr="0063677A">
              <w:rPr>
                <w:sz w:val="20"/>
                <w:szCs w:val="20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AC77D7" w:rsidRPr="00D36658" w:rsidRDefault="00AC77D7" w:rsidP="006F7F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AC77D7" w:rsidRPr="00D36658" w:rsidRDefault="00AC77D7" w:rsidP="00D860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60B9">
              <w:rPr>
                <w:sz w:val="20"/>
                <w:szCs w:val="20"/>
              </w:rPr>
              <w:t>е позднее 10 мая текущего года</w:t>
            </w:r>
          </w:p>
        </w:tc>
      </w:tr>
      <w:tr w:rsidR="00FD2CD4" w:rsidRPr="00D36658" w:rsidTr="00FD2CD4">
        <w:trPr>
          <w:trHeight w:val="93"/>
        </w:trPr>
        <w:tc>
          <w:tcPr>
            <w:tcW w:w="567" w:type="dxa"/>
          </w:tcPr>
          <w:p w:rsidR="00FD2CD4" w:rsidRPr="00D36658" w:rsidRDefault="00FD2CD4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D2CD4" w:rsidRDefault="00FD2CD4" w:rsidP="00D860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FD2CD4">
              <w:rPr>
                <w:sz w:val="20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D860B9" w:rsidRPr="00D36658" w:rsidTr="00F720A9">
        <w:tc>
          <w:tcPr>
            <w:tcW w:w="567" w:type="dxa"/>
          </w:tcPr>
          <w:p w:rsidR="00D860B9" w:rsidRPr="00D36658" w:rsidRDefault="00D860B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D860B9" w:rsidRDefault="00E86FC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D860B9" w:rsidRDefault="00E86FC9" w:rsidP="00E86F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86FC9">
              <w:rPr>
                <w:sz w:val="20"/>
              </w:rPr>
              <w:t>распределение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2409" w:type="dxa"/>
          </w:tcPr>
          <w:p w:rsidR="00D860B9" w:rsidRDefault="00E86FC9" w:rsidP="006F7F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D860B9" w:rsidRDefault="00E86FC9" w:rsidP="00D860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мая текущего года, ежегодно</w:t>
            </w:r>
          </w:p>
        </w:tc>
      </w:tr>
    </w:tbl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D2CD4" w:rsidRDefault="00FD2CD4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D66829" w:rsidRDefault="00D66829" w:rsidP="00D66829">
      <w:pPr>
        <w:autoSpaceDE w:val="0"/>
        <w:autoSpaceDN w:val="0"/>
        <w:adjustRightInd w:val="0"/>
        <w:ind w:left="8505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8505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AC77D7" w:rsidRDefault="00D66829" w:rsidP="0040222B">
      <w:pPr>
        <w:autoSpaceDE w:val="0"/>
        <w:autoSpaceDN w:val="0"/>
        <w:adjustRightInd w:val="0"/>
        <w:ind w:left="8505"/>
        <w:outlineLvl w:val="0"/>
      </w:pPr>
      <w:r w:rsidRPr="006E499C">
        <w:rPr>
          <w:sz w:val="20"/>
          <w:szCs w:val="20"/>
        </w:rPr>
        <w:t xml:space="preserve">от </w:t>
      </w:r>
      <w:r w:rsidR="0040222B" w:rsidRPr="0040222B">
        <w:rPr>
          <w:sz w:val="20"/>
          <w:szCs w:val="20"/>
        </w:rPr>
        <w:t xml:space="preserve"> 12.05.2023 № 451-п</w:t>
      </w: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70EC6" w:rsidRDefault="00770EC6" w:rsidP="00B76329">
      <w:pPr>
        <w:jc w:val="center"/>
        <w:rPr>
          <w:szCs w:val="28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sz w:val="20"/>
                <w:szCs w:val="20"/>
              </w:rPr>
              <w:t>п</w:t>
            </w:r>
            <w:proofErr w:type="gramEnd"/>
            <w:r w:rsidRPr="005C2963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8B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8B762C">
              <w:rPr>
                <w:sz w:val="20"/>
                <w:szCs w:val="20"/>
              </w:rPr>
              <w:t>3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8B762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8B762C">
              <w:rPr>
                <w:sz w:val="20"/>
                <w:szCs w:val="20"/>
              </w:rPr>
              <w:t>4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8B762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8B762C">
              <w:rPr>
                <w:sz w:val="20"/>
                <w:szCs w:val="20"/>
              </w:rPr>
              <w:t>5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8B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8B76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8B762C">
              <w:rPr>
                <w:sz w:val="20"/>
                <w:szCs w:val="20"/>
              </w:rPr>
              <w:t>5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8B762C" w:rsidRPr="00EA1EC8" w:rsidTr="002A2CBC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577ED" w:rsidRDefault="003E0689" w:rsidP="00FC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8 993,0</w:t>
            </w:r>
            <w:r w:rsidR="00FC4A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3E0689" w:rsidP="00FC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9 513,3</w:t>
            </w:r>
            <w:r w:rsidR="00FC4A8A">
              <w:rPr>
                <w:color w:val="000000"/>
                <w:sz w:val="20"/>
                <w:szCs w:val="20"/>
              </w:rPr>
              <w:t>8</w:t>
            </w:r>
          </w:p>
        </w:tc>
      </w:tr>
      <w:tr w:rsidR="008B762C" w:rsidRPr="00EA1EC8" w:rsidTr="003D144F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2577ED" w:rsidRDefault="008B762C" w:rsidP="00880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62C" w:rsidRPr="00EA1EC8" w:rsidTr="003D144F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2577ED" w:rsidRDefault="003E0689" w:rsidP="00880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351F7B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2577ED" w:rsidP="003E06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3E0689">
              <w:rPr>
                <w:color w:val="000000"/>
                <w:sz w:val="20"/>
                <w:szCs w:val="20"/>
              </w:rPr>
              <w:t>372</w:t>
            </w:r>
            <w:r>
              <w:rPr>
                <w:color w:val="000000"/>
                <w:sz w:val="20"/>
                <w:szCs w:val="20"/>
              </w:rPr>
              <w:t>,3</w:t>
            </w:r>
            <w:r w:rsidR="003E06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62C" w:rsidRPr="00EA1EC8" w:rsidTr="00C95819">
        <w:trPr>
          <w:trHeight w:val="70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2577ED" w:rsidRDefault="003E0689" w:rsidP="003E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8 141</w:t>
            </w:r>
            <w:r w:rsidR="002577ED" w:rsidRPr="002577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101086" w:rsidRDefault="002577ED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577ED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3E0689" w:rsidP="008B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8 141</w:t>
            </w:r>
            <w:r w:rsidRPr="002577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8B762C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DD3F23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06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DD3F23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E06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444,24</w:t>
            </w:r>
          </w:p>
        </w:tc>
      </w:tr>
      <w:tr w:rsidR="008B762C" w:rsidRPr="00EA1EC8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DD3F23" w:rsidRDefault="008B762C" w:rsidP="00880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62C" w:rsidRPr="00EA1EC8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DD3F23" w:rsidRDefault="002A2CBC" w:rsidP="00770EC6">
            <w:pPr>
              <w:jc w:val="center"/>
              <w:rPr>
                <w:color w:val="000000"/>
                <w:sz w:val="20"/>
                <w:szCs w:val="20"/>
              </w:rPr>
            </w:pPr>
            <w:r w:rsidRPr="00DD3F23">
              <w:rPr>
                <w:color w:val="000000"/>
                <w:sz w:val="20"/>
                <w:szCs w:val="20"/>
              </w:rPr>
              <w:t>6</w:t>
            </w:r>
            <w:r w:rsidR="00770EC6">
              <w:rPr>
                <w:color w:val="000000"/>
                <w:sz w:val="20"/>
                <w:szCs w:val="20"/>
              </w:rPr>
              <w:t>05,05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770EC6" w:rsidP="00770E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351F7B" w:rsidRDefault="00770EC6" w:rsidP="00770E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2A2CBC" w:rsidP="00DA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A0615">
              <w:rPr>
                <w:color w:val="000000"/>
                <w:sz w:val="20"/>
                <w:szCs w:val="20"/>
              </w:rPr>
              <w:t> 054,72</w:t>
            </w:r>
          </w:p>
        </w:tc>
      </w:tr>
      <w:tr w:rsidR="008B762C" w:rsidRPr="00EA1EC8" w:rsidTr="00C95819">
        <w:trPr>
          <w:trHeight w:val="66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3F23" w:rsidRDefault="002A2CBC" w:rsidP="00880C3B">
            <w:pPr>
              <w:jc w:val="center"/>
              <w:rPr>
                <w:sz w:val="20"/>
                <w:szCs w:val="20"/>
              </w:rPr>
            </w:pPr>
            <w:r w:rsidRPr="00DD3F23">
              <w:rPr>
                <w:sz w:val="20"/>
                <w:szCs w:val="20"/>
              </w:rPr>
              <w:t>4 281,89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101086" w:rsidRDefault="002A2CB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A2CB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A2CB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4 281,89</w:t>
            </w:r>
          </w:p>
        </w:tc>
      </w:tr>
      <w:tr w:rsidR="00C95819" w:rsidRPr="00EA1EC8" w:rsidTr="00880C3B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057575" w:rsidRDefault="003E0689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695</w:t>
            </w:r>
            <w:r w:rsidR="00C9581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057575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057575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C95819">
              <w:rPr>
                <w:sz w:val="20"/>
                <w:szCs w:val="20"/>
              </w:rPr>
              <w:t>,00</w:t>
            </w:r>
          </w:p>
        </w:tc>
      </w:tr>
      <w:tr w:rsidR="00C95819" w:rsidRPr="00EA1EC8" w:rsidTr="00880C3B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C95819" w:rsidRPr="00EA1EC8" w:rsidTr="00880C3B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19" w:rsidRPr="00101086" w:rsidRDefault="00C95819" w:rsidP="002E1592">
            <w:pPr>
              <w:rPr>
                <w:sz w:val="20"/>
                <w:szCs w:val="20"/>
              </w:rPr>
            </w:pPr>
            <w:r w:rsidRPr="00C95819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DA0615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</w:t>
            </w:r>
            <w:r w:rsidR="00DA061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95819" w:rsidRPr="00EA1EC8" w:rsidTr="00770EC6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19" w:rsidRPr="00101086" w:rsidRDefault="00C95819" w:rsidP="00880C3B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695,00</w:t>
            </w: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689" w:rsidRPr="00770EC6" w:rsidRDefault="003E0689" w:rsidP="002E1592">
            <w:pPr>
              <w:rPr>
                <w:sz w:val="20"/>
                <w:szCs w:val="20"/>
              </w:rPr>
            </w:pPr>
            <w:r w:rsidRPr="00770EC6">
              <w:rPr>
                <w:sz w:val="20"/>
                <w:szCs w:val="20"/>
              </w:rPr>
              <w:t>«Расходы на природоохранные мероприятия на территории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5C2963" w:rsidRDefault="003E0689" w:rsidP="006F7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317,55</w:t>
            </w: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689" w:rsidRPr="00770EC6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5C2963" w:rsidRDefault="003E0689" w:rsidP="006F7FC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689" w:rsidRPr="00770EC6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101086" w:rsidRDefault="003E0689" w:rsidP="006F7FC2">
            <w:pPr>
              <w:rPr>
                <w:sz w:val="20"/>
                <w:szCs w:val="20"/>
              </w:rPr>
            </w:pPr>
            <w:r w:rsidRPr="00C95819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3E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3E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317,55</w:t>
            </w: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770EC6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101086" w:rsidRDefault="003E0689" w:rsidP="006F7FC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3E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689" w:rsidRPr="00770EC6" w:rsidRDefault="003E0689" w:rsidP="003E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5C2963" w:rsidRDefault="003E0689" w:rsidP="00E8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3 164,18</w:t>
            </w: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689" w:rsidRPr="00770EC6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5C2963" w:rsidRDefault="003E0689" w:rsidP="00E86FC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3E0689" w:rsidRPr="00EA1EC8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5C2963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770EC6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5C2963" w:rsidRDefault="003E0689" w:rsidP="006F7FC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3E0689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770EC6" w:rsidRDefault="003E068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3 164,18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FD2CD4">
          <w:pgSz w:w="16838" w:h="11906" w:orient="landscape" w:code="9"/>
          <w:pgMar w:top="426" w:right="998" w:bottom="1276" w:left="1440" w:header="720" w:footer="720" w:gutter="0"/>
          <w:cols w:space="720"/>
        </w:sectPr>
      </w:pPr>
    </w:p>
    <w:p w:rsidR="00D66829" w:rsidRDefault="00D66829" w:rsidP="00D66829">
      <w:pPr>
        <w:autoSpaceDE w:val="0"/>
        <w:autoSpaceDN w:val="0"/>
        <w:adjustRightInd w:val="0"/>
        <w:ind w:left="9923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9923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D66829" w:rsidRDefault="0040222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40222B">
        <w:rPr>
          <w:rFonts w:ascii="Times New Roman" w:hAnsi="Times New Roman" w:cs="Times New Roman"/>
        </w:rPr>
        <w:t>от 12.05.2023 № 451-п</w:t>
      </w:r>
    </w:p>
    <w:p w:rsidR="00D66829" w:rsidRDefault="00D66829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134AAE" w:rsidRDefault="00134AAE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3119"/>
        <w:gridCol w:w="2977"/>
        <w:gridCol w:w="1842"/>
        <w:gridCol w:w="1701"/>
        <w:gridCol w:w="1559"/>
        <w:gridCol w:w="1418"/>
      </w:tblGrid>
      <w:tr w:rsidR="00B76329" w:rsidRPr="00843234" w:rsidTr="00134AAE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72655B">
            <w:pPr>
              <w:jc w:val="center"/>
            </w:pPr>
            <w:r>
              <w:t>Очередной финансовый год (202</w:t>
            </w:r>
            <w:r w:rsidR="0072655B">
              <w:t>3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72655B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72655B">
              <w:t>4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72655B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72655B">
              <w:t>5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Default="00B76329" w:rsidP="00B76329">
            <w:pPr>
              <w:jc w:val="center"/>
            </w:pPr>
            <w:r w:rsidRPr="00843234">
              <w:t>Итого на период</w:t>
            </w:r>
          </w:p>
          <w:p w:rsidR="00BA4BBF" w:rsidRPr="00843234" w:rsidRDefault="00BA4BBF" w:rsidP="00B76329">
            <w:pPr>
              <w:jc w:val="center"/>
            </w:pPr>
            <w:r>
              <w:t>(2023-2025)</w:t>
            </w:r>
          </w:p>
        </w:tc>
      </w:tr>
      <w:tr w:rsidR="00B76329" w:rsidRPr="00843234" w:rsidTr="00134AAE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134AA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2A2CBC" w:rsidRPr="00EA1EC8" w:rsidTr="00134AAE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EA1EC8" w:rsidRDefault="002A2CBC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964B19" w:rsidRDefault="009E112C" w:rsidP="00FC4A8A">
            <w:pPr>
              <w:jc w:val="center"/>
            </w:pPr>
            <w:r>
              <w:t>8</w:t>
            </w:r>
            <w:r w:rsidR="002A2CBC">
              <w:t> 9</w:t>
            </w:r>
            <w:r>
              <w:t>9</w:t>
            </w:r>
            <w:r w:rsidR="002A2CBC">
              <w:t>3,</w:t>
            </w:r>
            <w:r>
              <w:t>0</w:t>
            </w:r>
            <w:r w:rsidR="00FC4A8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BC" w:rsidRPr="006055C7" w:rsidRDefault="009E112C" w:rsidP="00FC4A8A">
            <w:pPr>
              <w:jc w:val="center"/>
            </w:pPr>
            <w:r>
              <w:t>9</w:t>
            </w:r>
            <w:r w:rsidR="002A2CBC">
              <w:t> </w:t>
            </w:r>
            <w:r>
              <w:t>513</w:t>
            </w:r>
            <w:r w:rsidR="002A2CBC">
              <w:t>,</w:t>
            </w:r>
            <w:r>
              <w:t>3</w:t>
            </w:r>
            <w:r w:rsidR="00FC4A8A">
              <w:t>8</w:t>
            </w:r>
          </w:p>
        </w:tc>
      </w:tr>
      <w:tr w:rsidR="00602FA7" w:rsidRPr="00EA1EC8" w:rsidTr="00134AAE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</w:tr>
      <w:tr w:rsidR="00602FA7" w:rsidRPr="00EA1EC8" w:rsidTr="00134AAE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</w:tr>
      <w:tr w:rsidR="00602FA7" w:rsidRPr="00EA1EC8" w:rsidTr="00134AAE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9E112C" w:rsidP="009E112C">
            <w:pPr>
              <w:jc w:val="center"/>
            </w:pPr>
            <w:r>
              <w:t>3 859</w:t>
            </w:r>
            <w:r w:rsidR="002A2CBC">
              <w:t>,</w:t>
            </w: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110CF4" w:rsidRDefault="009E112C" w:rsidP="00B20E57">
            <w:pPr>
              <w:jc w:val="center"/>
            </w:pPr>
            <w:r>
              <w:t>3 859,18</w:t>
            </w:r>
          </w:p>
        </w:tc>
      </w:tr>
      <w:tr w:rsidR="002A2CBC" w:rsidRPr="00EA1EC8" w:rsidTr="00134AAE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EA1EC8" w:rsidRDefault="002A2CBC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964B19" w:rsidRDefault="009E112C" w:rsidP="009E112C">
            <w:pPr>
              <w:jc w:val="center"/>
            </w:pPr>
            <w:r>
              <w:t>5 133,89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CBC" w:rsidRPr="006055C7" w:rsidRDefault="002A2CBC" w:rsidP="009E112C">
            <w:pPr>
              <w:jc w:val="center"/>
            </w:pPr>
            <w:r>
              <w:t>5 </w:t>
            </w:r>
            <w:r w:rsidR="009E112C">
              <w:t>65</w:t>
            </w:r>
            <w:r>
              <w:t>4,</w:t>
            </w:r>
            <w:r w:rsidR="009E112C">
              <w:t>19</w:t>
            </w:r>
          </w:p>
        </w:tc>
      </w:tr>
      <w:tr w:rsidR="00602FA7" w:rsidRPr="00EA1EC8" w:rsidTr="00134AAE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602FA7" w:rsidRPr="00EA1EC8" w:rsidTr="00134AAE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</w:tr>
      <w:tr w:rsidR="00D51EFF" w:rsidRPr="00EA1EC8" w:rsidTr="006F7FC2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EA1EC8" w:rsidRDefault="00D51EFF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Default="00D51EFF" w:rsidP="006F7F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Default="00D51EFF" w:rsidP="006F7F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Pr="0072655B" w:rsidRDefault="00D51EFF" w:rsidP="006F7FC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FF6CF7" w:rsidRDefault="00D51EFF" w:rsidP="006F7FC2">
            <w:pPr>
              <w:jc w:val="center"/>
              <w:rPr>
                <w:color w:val="000000"/>
              </w:rPr>
            </w:pPr>
            <w:r w:rsidRPr="00FF6CF7">
              <w:rPr>
                <w:color w:val="000000"/>
              </w:rPr>
              <w:t>5</w:t>
            </w:r>
            <w:r>
              <w:rPr>
                <w:color w:val="000000"/>
              </w:rPr>
              <w:t> 336,64</w:t>
            </w:r>
          </w:p>
        </w:tc>
      </w:tr>
      <w:tr w:rsidR="00602FA7" w:rsidRPr="00EA1EC8" w:rsidTr="00134AAE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</w:tr>
      <w:tr w:rsidR="00602FA7" w:rsidRPr="00EA1EC8" w:rsidTr="00134AAE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</w:tr>
      <w:tr w:rsidR="008D362F" w:rsidRPr="00EA1EC8" w:rsidTr="00134AAE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28377F" w:rsidRDefault="0072655B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28377F" w:rsidRDefault="0072655B" w:rsidP="0072655B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28377F" w:rsidRDefault="0072655B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62F" w:rsidRPr="0028377F" w:rsidRDefault="0072655B" w:rsidP="0072655B">
            <w:pPr>
              <w:jc w:val="center"/>
            </w:pPr>
            <w:r>
              <w:t>0,00</w:t>
            </w:r>
          </w:p>
        </w:tc>
      </w:tr>
      <w:tr w:rsidR="0072655B" w:rsidRPr="00FF6CF7" w:rsidTr="00134AAE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5B" w:rsidRPr="00EA1EC8" w:rsidRDefault="0072655B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72655B" w:rsidRDefault="00D51EFF" w:rsidP="00D51E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4 886,94</w:t>
            </w:r>
          </w:p>
        </w:tc>
        <w:tc>
          <w:tcPr>
            <w:tcW w:w="1701" w:type="dxa"/>
            <w:vAlign w:val="center"/>
          </w:tcPr>
          <w:p w:rsidR="0072655B" w:rsidRDefault="00D51EFF" w:rsidP="00D51E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218,40</w:t>
            </w:r>
          </w:p>
        </w:tc>
        <w:tc>
          <w:tcPr>
            <w:tcW w:w="1559" w:type="dxa"/>
            <w:vAlign w:val="center"/>
          </w:tcPr>
          <w:p w:rsidR="0072655B" w:rsidRPr="0072655B" w:rsidRDefault="00D51EFF" w:rsidP="00D51EF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231,30</w:t>
            </w:r>
          </w:p>
        </w:tc>
        <w:tc>
          <w:tcPr>
            <w:tcW w:w="1418" w:type="dxa"/>
            <w:vAlign w:val="center"/>
          </w:tcPr>
          <w:p w:rsidR="0072655B" w:rsidRPr="00FF6CF7" w:rsidRDefault="00FF6CF7" w:rsidP="00D51EFF">
            <w:pPr>
              <w:jc w:val="center"/>
              <w:rPr>
                <w:color w:val="000000"/>
              </w:rPr>
            </w:pPr>
            <w:r w:rsidRPr="00FF6CF7">
              <w:rPr>
                <w:color w:val="000000"/>
              </w:rPr>
              <w:t>5</w:t>
            </w:r>
            <w:r w:rsidR="00D51EFF">
              <w:rPr>
                <w:color w:val="000000"/>
              </w:rPr>
              <w:t> 336,64</w:t>
            </w:r>
          </w:p>
        </w:tc>
      </w:tr>
      <w:tr w:rsidR="008B762C" w:rsidRPr="00EA1EC8" w:rsidTr="00134AAE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2C" w:rsidRDefault="00BA4BBF" w:rsidP="008D362F">
            <w:r w:rsidRPr="00BA4BBF"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362F" w:rsidRPr="00EA1EC8" w:rsidTr="00134AAE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r>
              <w:t xml:space="preserve">     0,00 </w:t>
            </w:r>
          </w:p>
        </w:tc>
      </w:tr>
      <w:tr w:rsidR="008D362F" w:rsidRPr="00EA1EC8" w:rsidTr="00134AAE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>
              <w:t>,00</w:t>
            </w:r>
          </w:p>
        </w:tc>
      </w:tr>
      <w:tr w:rsidR="008D362F" w:rsidRPr="00EA1EC8" w:rsidTr="00134AAE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134AAE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134AAE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>
              <w:t>,00</w:t>
            </w:r>
          </w:p>
        </w:tc>
      </w:tr>
      <w:tr w:rsidR="008D362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BA4BB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6055C7" w:rsidRDefault="00BA4BB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BBF" w:rsidRPr="00EA1EC8" w:rsidRDefault="00BA4BBF" w:rsidP="00880C3B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</w:tr>
      <w:tr w:rsidR="00BA4BB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6055C7" w:rsidRDefault="00BA4BB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BBF" w:rsidRDefault="00BA4BB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9E112C" w:rsidRPr="00EA1EC8" w:rsidTr="00134AAE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Отдельное мероприятие №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«Расходы на природоохранные мероприятия на территории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6F7FC2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246,95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317,55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9E112C" w:rsidP="009E112C">
            <w:pPr>
              <w:jc w:val="center"/>
            </w:pPr>
            <w:r>
              <w:t>246</w:t>
            </w:r>
            <w:r w:rsidR="00134AAE">
              <w:t>,</w:t>
            </w: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9E112C" w:rsidP="009E112C">
            <w:pPr>
              <w:jc w:val="center"/>
            </w:pPr>
            <w:r>
              <w:t>31</w:t>
            </w:r>
            <w:r w:rsidR="00134AAE">
              <w:t>7,</w:t>
            </w:r>
            <w:r>
              <w:t>55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134AAE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Default="00134AAE" w:rsidP="006F7FC2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>
              <w:t>5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Отдельное мероприятие №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9E112C">
              <w:rPr>
                <w:szCs w:val="20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>
              <w:t>3 164,18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EA1EC8" w:rsidRDefault="009E112C" w:rsidP="00E86FC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>
              <w:t>3 164,18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EA1EC8" w:rsidRDefault="009E112C" w:rsidP="006F7F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3 164,18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EA1EC8" w:rsidRDefault="009E112C" w:rsidP="006F7FC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3 164,18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</w:tr>
      <w:tr w:rsidR="009E112C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Default="009E112C" w:rsidP="00E86FC9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36538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36538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36538F">
              <w:t>0,00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0E7FD7">
          <w:pgSz w:w="16838" w:h="11906" w:orient="landscape" w:code="9"/>
          <w:pgMar w:top="568" w:right="998" w:bottom="568" w:left="1440" w:header="720" w:footer="720" w:gutter="0"/>
          <w:cols w:space="720"/>
        </w:sectPr>
      </w:pPr>
    </w:p>
    <w:p w:rsidR="00D66829" w:rsidRDefault="00D66829" w:rsidP="00D66829">
      <w:pPr>
        <w:autoSpaceDE w:val="0"/>
        <w:autoSpaceDN w:val="0"/>
        <w:adjustRightInd w:val="0"/>
        <w:ind w:left="10065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10065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D66829" w:rsidRDefault="0040222B" w:rsidP="00141AEB">
      <w:pPr>
        <w:ind w:left="10065"/>
        <w:rPr>
          <w:sz w:val="20"/>
          <w:szCs w:val="28"/>
        </w:rPr>
      </w:pPr>
      <w:r w:rsidRPr="0040222B">
        <w:rPr>
          <w:sz w:val="20"/>
          <w:szCs w:val="20"/>
        </w:rPr>
        <w:t>от 12.05.2023 № 451-п</w:t>
      </w:r>
    </w:p>
    <w:p w:rsidR="00D66829" w:rsidRDefault="00D66829" w:rsidP="00141AEB">
      <w:pPr>
        <w:ind w:left="10065"/>
        <w:rPr>
          <w:sz w:val="20"/>
          <w:szCs w:val="28"/>
        </w:rPr>
      </w:pPr>
    </w:p>
    <w:p w:rsidR="00141AEB" w:rsidRPr="006E499C" w:rsidRDefault="00141AEB" w:rsidP="00141AEB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141AEB" w:rsidRPr="006E499C" w:rsidRDefault="00141AEB" w:rsidP="00141AEB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9E112C" w:rsidRDefault="009E112C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AEB" w:rsidRPr="008F4EEA" w:rsidRDefault="00C07BF3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AEB" w:rsidRPr="008F4EEA">
        <w:rPr>
          <w:sz w:val="28"/>
          <w:szCs w:val="28"/>
        </w:rPr>
        <w:t xml:space="preserve">Перечень мероприятий подпрограммы </w:t>
      </w:r>
    </w:p>
    <w:p w:rsidR="00141AEB" w:rsidRPr="008F4EEA" w:rsidRDefault="00141AEB" w:rsidP="00141AEB">
      <w:pPr>
        <w:jc w:val="center"/>
        <w:outlineLvl w:val="0"/>
        <w:rPr>
          <w:sz w:val="12"/>
          <w:szCs w:val="28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1417"/>
        <w:gridCol w:w="709"/>
        <w:gridCol w:w="709"/>
        <w:gridCol w:w="1276"/>
        <w:gridCol w:w="567"/>
        <w:gridCol w:w="1417"/>
        <w:gridCol w:w="1134"/>
        <w:gridCol w:w="1134"/>
        <w:gridCol w:w="1418"/>
        <w:gridCol w:w="2411"/>
      </w:tblGrid>
      <w:tr w:rsidR="00141AEB" w:rsidRPr="008F4EEA" w:rsidTr="002129F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sz w:val="20"/>
                <w:szCs w:val="20"/>
              </w:rPr>
              <w:t>п</w:t>
            </w:r>
            <w:proofErr w:type="gramEnd"/>
            <w:r w:rsidRPr="008F4EEA">
              <w:rPr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8F4EEA" w:rsidTr="002129F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8F4EEA" w:rsidRDefault="00141AEB" w:rsidP="00F1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13ED5">
              <w:rPr>
                <w:sz w:val="20"/>
                <w:szCs w:val="20"/>
              </w:rPr>
              <w:t>3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13ED5">
              <w:rPr>
                <w:sz w:val="20"/>
                <w:szCs w:val="20"/>
              </w:rPr>
              <w:t>4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141AEB" w:rsidRPr="008F4EEA" w:rsidRDefault="00141AEB" w:rsidP="00F1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13ED5">
              <w:rPr>
                <w:sz w:val="20"/>
                <w:szCs w:val="20"/>
              </w:rPr>
              <w:t>5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8F4EEA" w:rsidTr="002129F7">
        <w:trPr>
          <w:trHeight w:val="1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F06C68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B7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EC2A23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="0063677A" w:rsidRPr="0063677A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="0063677A" w:rsidRPr="0063677A">
              <w:rPr>
                <w:sz w:val="20"/>
                <w:szCs w:val="20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9E112C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</w:t>
            </w:r>
            <w:r w:rsidR="009E112C">
              <w:rPr>
                <w:sz w:val="20"/>
                <w:szCs w:val="20"/>
                <w:lang w:val="en-US"/>
              </w:rPr>
              <w:t>S</w:t>
            </w:r>
            <w:r w:rsidRPr="008F4EEA">
              <w:rPr>
                <w:sz w:val="20"/>
                <w:szCs w:val="20"/>
              </w:rPr>
              <w:t>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9E112C" w:rsidP="009E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713B93"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 w:rsidR="009E11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 w:rsidR="009E112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9E112C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713B93"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D2CD4" w:rsidRDefault="00FD2CD4" w:rsidP="00F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памятника воинам, павшим в </w:t>
            </w:r>
            <w:proofErr w:type="spellStart"/>
            <w:r>
              <w:rPr>
                <w:sz w:val="20"/>
                <w:szCs w:val="20"/>
              </w:rPr>
              <w:t>ВОв</w:t>
            </w:r>
            <w:proofErr w:type="spellEnd"/>
            <w:r>
              <w:rPr>
                <w:sz w:val="20"/>
                <w:szCs w:val="20"/>
              </w:rPr>
              <w:t>, и благоустройство прилегающей территории – 1ед.</w:t>
            </w:r>
          </w:p>
          <w:p w:rsidR="0063677A" w:rsidRPr="008F4EEA" w:rsidRDefault="00FD2CD4" w:rsidP="00F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водозабора на случай ЧС – 1 ед.</w:t>
            </w:r>
          </w:p>
        </w:tc>
      </w:tr>
      <w:tr w:rsidR="009E112C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Default="009E112C" w:rsidP="00713B93">
            <w:pPr>
              <w:rPr>
                <w:sz w:val="20"/>
                <w:szCs w:val="20"/>
              </w:rPr>
            </w:pPr>
            <w:bookmarkStart w:id="1" w:name="_Hlk8683878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EC2A23" w:rsidRDefault="009E112C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8F4EEA" w:rsidRDefault="009E112C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E112C" w:rsidRDefault="009E112C" w:rsidP="00713B93">
            <w:pPr>
              <w:rPr>
                <w:sz w:val="20"/>
                <w:szCs w:val="20"/>
              </w:rPr>
            </w:pPr>
          </w:p>
        </w:tc>
      </w:tr>
      <w:bookmarkEnd w:id="1"/>
      <w:tr w:rsidR="009E112C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Default="009E112C" w:rsidP="00713B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Default="009E112C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8F4EEA" w:rsidRDefault="009E112C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Default="009E112C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E112C" w:rsidRDefault="009E112C" w:rsidP="00713B93">
            <w:pPr>
              <w:rPr>
                <w:sz w:val="20"/>
                <w:szCs w:val="20"/>
              </w:rPr>
            </w:pPr>
          </w:p>
        </w:tc>
      </w:tr>
      <w:tr w:rsidR="009E112C" w:rsidRPr="008F4EEA" w:rsidTr="002129F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Default="009E112C" w:rsidP="002129F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Default="009E112C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8F4EEA" w:rsidRDefault="009E112C" w:rsidP="00FD2CD4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8F4EEA">
              <w:rPr>
                <w:sz w:val="20"/>
                <w:szCs w:val="20"/>
              </w:rPr>
              <w:t>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2C" w:rsidRPr="008F4EEA" w:rsidRDefault="009E112C" w:rsidP="00E86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E112C" w:rsidRDefault="009E112C" w:rsidP="002129F7">
            <w:pPr>
              <w:rPr>
                <w:sz w:val="20"/>
                <w:szCs w:val="20"/>
              </w:rPr>
            </w:pPr>
          </w:p>
        </w:tc>
      </w:tr>
    </w:tbl>
    <w:p w:rsidR="00141AEB" w:rsidRPr="006E499C" w:rsidRDefault="00141AEB" w:rsidP="00141AEB">
      <w:pPr>
        <w:tabs>
          <w:tab w:val="left" w:pos="12758"/>
        </w:tabs>
        <w:rPr>
          <w:sz w:val="28"/>
          <w:szCs w:val="20"/>
        </w:rPr>
      </w:pPr>
    </w:p>
    <w:p w:rsidR="000A341C" w:rsidRDefault="000A341C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0A341C" w:rsidSect="00AD64EF">
          <w:pgSz w:w="16838" w:h="11906" w:orient="landscape"/>
          <w:pgMar w:top="284" w:right="822" w:bottom="851" w:left="1134" w:header="709" w:footer="709" w:gutter="0"/>
          <w:cols w:space="708"/>
          <w:docGrid w:linePitch="360"/>
        </w:sectPr>
      </w:pPr>
    </w:p>
    <w:p w:rsidR="00D66829" w:rsidRDefault="00D66829" w:rsidP="00D66829">
      <w:pPr>
        <w:autoSpaceDE w:val="0"/>
        <w:autoSpaceDN w:val="0"/>
        <w:adjustRightInd w:val="0"/>
        <w:ind w:left="5387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5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5387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D66829" w:rsidRDefault="0040222B" w:rsidP="0096617A">
      <w:pPr>
        <w:ind w:left="5387"/>
        <w:rPr>
          <w:sz w:val="20"/>
          <w:szCs w:val="28"/>
        </w:rPr>
      </w:pPr>
      <w:r w:rsidRPr="0040222B">
        <w:rPr>
          <w:sz w:val="20"/>
          <w:szCs w:val="20"/>
        </w:rPr>
        <w:t>от 12.05.2023 № 451-п</w:t>
      </w:r>
    </w:p>
    <w:p w:rsidR="00D66829" w:rsidRDefault="00D66829" w:rsidP="0096617A">
      <w:pPr>
        <w:ind w:left="5387"/>
        <w:rPr>
          <w:sz w:val="20"/>
          <w:szCs w:val="28"/>
        </w:rPr>
      </w:pPr>
    </w:p>
    <w:p w:rsidR="0096617A" w:rsidRPr="00AA5F2B" w:rsidRDefault="004F3B55" w:rsidP="0096617A">
      <w:pPr>
        <w:ind w:left="5387"/>
        <w:rPr>
          <w:sz w:val="20"/>
          <w:szCs w:val="20"/>
        </w:rPr>
      </w:pPr>
      <w:r>
        <w:rPr>
          <w:sz w:val="20"/>
          <w:szCs w:val="28"/>
        </w:rPr>
        <w:t xml:space="preserve">Приложение № </w:t>
      </w:r>
      <w:r w:rsidR="00D66829">
        <w:rPr>
          <w:sz w:val="20"/>
          <w:szCs w:val="28"/>
        </w:rPr>
        <w:t>7</w:t>
      </w:r>
      <w:r w:rsidR="0096617A">
        <w:rPr>
          <w:sz w:val="20"/>
          <w:szCs w:val="28"/>
        </w:rPr>
        <w:t xml:space="preserve"> </w:t>
      </w:r>
      <w:r w:rsidR="0096617A"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4F3B55" w:rsidRDefault="004F3B55" w:rsidP="004F3B5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3B55" w:rsidRDefault="004F3B55" w:rsidP="004F3B5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6829" w:rsidRPr="00666D7E" w:rsidRDefault="00D66829" w:rsidP="00D66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66D7E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666D7E">
        <w:rPr>
          <w:rFonts w:ascii="Times New Roman" w:hAnsi="Times New Roman" w:cs="Times New Roman"/>
          <w:bCs/>
          <w:sz w:val="28"/>
          <w:szCs w:val="24"/>
        </w:rPr>
        <w:t xml:space="preserve"> «Расходы за счет </w:t>
      </w:r>
      <w:r>
        <w:rPr>
          <w:rFonts w:ascii="Times New Roman" w:hAnsi="Times New Roman" w:cs="Times New Roman"/>
          <w:bCs/>
          <w:sz w:val="28"/>
          <w:szCs w:val="24"/>
        </w:rPr>
        <w:t>иных межбюджетных трансфертов</w:t>
      </w:r>
      <w:r w:rsidRPr="00666D7E">
        <w:rPr>
          <w:rFonts w:ascii="Times New Roman" w:hAnsi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</w:t>
      </w:r>
      <w:r w:rsidRPr="00666D7E">
        <w:rPr>
          <w:rFonts w:ascii="Times New Roman" w:hAnsi="Times New Roman" w:cs="Times New Roman"/>
          <w:bCs/>
          <w:sz w:val="28"/>
          <w:szCs w:val="24"/>
        </w:rPr>
        <w:t>»</w:t>
      </w:r>
    </w:p>
    <w:p w:rsidR="00D66829" w:rsidRPr="00AE29B0" w:rsidRDefault="00D66829" w:rsidP="00D66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66829" w:rsidRDefault="00D66829" w:rsidP="00D66829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Отдельное мероприятие «</w:t>
      </w:r>
      <w:r w:rsidRPr="00666D7E">
        <w:rPr>
          <w:bCs/>
          <w:sz w:val="28"/>
        </w:rPr>
        <w:t xml:space="preserve">Расходы за счет </w:t>
      </w:r>
      <w:r>
        <w:rPr>
          <w:bCs/>
          <w:sz w:val="28"/>
        </w:rPr>
        <w:t>иных межбюджетных трансфертов</w:t>
      </w:r>
      <w:r w:rsidRPr="00666D7E">
        <w:rPr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</w:t>
      </w:r>
      <w:r>
        <w:rPr>
          <w:bCs/>
          <w:sz w:val="28"/>
          <w:szCs w:val="28"/>
        </w:rPr>
        <w:t>»</w:t>
      </w:r>
      <w:r>
        <w:rPr>
          <w:bCs/>
          <w:sz w:val="28"/>
        </w:rPr>
        <w:t>.</w:t>
      </w:r>
    </w:p>
    <w:p w:rsidR="00D66829" w:rsidRPr="00666D7E" w:rsidRDefault="00D66829" w:rsidP="00D66829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Наименование муниципальной программы, в рамках которой реализуется отдельное мероприятие</w:t>
      </w:r>
      <w:r>
        <w:rPr>
          <w:sz w:val="28"/>
          <w:szCs w:val="28"/>
        </w:rPr>
        <w:t>:</w:t>
      </w:r>
      <w:r w:rsidRPr="00666D7E">
        <w:rPr>
          <w:sz w:val="28"/>
          <w:szCs w:val="28"/>
        </w:rPr>
        <w:t xml:space="preserve"> муниципальная программа Каратузского района «Содействие развитию местного самоуправления Каратузского района».</w:t>
      </w:r>
    </w:p>
    <w:p w:rsidR="00D66829" w:rsidRPr="00666D7E" w:rsidRDefault="00D66829" w:rsidP="00D66829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Срок реализации отдельного мероприятия: 202</w:t>
      </w:r>
      <w:r>
        <w:rPr>
          <w:sz w:val="28"/>
          <w:szCs w:val="28"/>
        </w:rPr>
        <w:t>3-2025</w:t>
      </w:r>
      <w:r w:rsidRPr="00666D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D66829" w:rsidRPr="00666D7E" w:rsidRDefault="00D66829" w:rsidP="00D66829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Цель реализации отдельного мероприятия: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D66829" w:rsidRPr="00666D7E" w:rsidRDefault="00D66829" w:rsidP="00D66829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D66829" w:rsidRDefault="00D66829" w:rsidP="00D66829">
      <w:pPr>
        <w:ind w:firstLine="709"/>
        <w:jc w:val="both"/>
        <w:rPr>
          <w:sz w:val="28"/>
          <w:szCs w:val="28"/>
        </w:rPr>
      </w:pPr>
      <w:r w:rsidRPr="00C56A01">
        <w:rPr>
          <w:sz w:val="28"/>
          <w:szCs w:val="28"/>
        </w:rPr>
        <w:t>Ожидаемые результаты от реализации отдельного мероприятия</w:t>
      </w:r>
      <w:r>
        <w:rPr>
          <w:sz w:val="28"/>
          <w:szCs w:val="28"/>
        </w:rPr>
        <w:t>:</w:t>
      </w:r>
    </w:p>
    <w:p w:rsidR="00D66829" w:rsidRPr="00666D7E" w:rsidRDefault="00D66829" w:rsidP="00D66829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доля граждан, участвующих в реализации проекта от общего числа граждан, достигших 18 лет, проживающих в населенном пункте – не менее 20.</w:t>
      </w:r>
    </w:p>
    <w:p w:rsidR="00D66829" w:rsidRPr="00C56A01" w:rsidRDefault="00C66381" w:rsidP="00D6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1734" w:history="1">
        <w:r w:rsidR="00D66829" w:rsidRPr="00C56A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66829" w:rsidRPr="00C56A0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D66829" w:rsidRPr="00C56A01" w:rsidRDefault="00D66829" w:rsidP="00D6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годов за счет всех источников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3 164,18</w:t>
      </w:r>
      <w:r w:rsidRPr="00C56A01">
        <w:rPr>
          <w:rFonts w:ascii="Times New Roman" w:hAnsi="Times New Roman" w:cs="Times New Roman"/>
          <w:sz w:val="28"/>
          <w:szCs w:val="28"/>
        </w:rPr>
        <w:t xml:space="preserve"> тыс. рублей, в то числе за счет средств: краевого бюджета </w:t>
      </w:r>
      <w:r>
        <w:rPr>
          <w:rFonts w:ascii="Times New Roman" w:hAnsi="Times New Roman" w:cs="Times New Roman"/>
          <w:sz w:val="28"/>
          <w:szCs w:val="28"/>
        </w:rPr>
        <w:t>3 164,18</w:t>
      </w:r>
      <w:r w:rsidRPr="00C56A01">
        <w:rPr>
          <w:rFonts w:ascii="Times New Roman" w:hAnsi="Times New Roman" w:cs="Times New Roman"/>
          <w:sz w:val="28"/>
          <w:szCs w:val="28"/>
        </w:rPr>
        <w:t xml:space="preserve"> тыс. рублей: в том числе по годам:</w:t>
      </w:r>
    </w:p>
    <w:p w:rsidR="00D66829" w:rsidRPr="00C56A01" w:rsidRDefault="00D66829" w:rsidP="00D6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3 164,18</w:t>
      </w:r>
      <w:r w:rsidRPr="00C56A01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66829" w:rsidRPr="00C56A01" w:rsidRDefault="00D66829" w:rsidP="00D6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году – 0,0 тыс. рублей</w:t>
      </w:r>
    </w:p>
    <w:p w:rsidR="00D66829" w:rsidRPr="00C56A01" w:rsidRDefault="00D66829" w:rsidP="00D6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году –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829" w:rsidRPr="00364790" w:rsidRDefault="00D66829" w:rsidP="00D6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D7E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F3">
        <w:rPr>
          <w:rFonts w:ascii="Times New Roman" w:hAnsi="Times New Roman" w:cs="Times New Roman"/>
          <w:sz w:val="28"/>
          <w:szCs w:val="28"/>
        </w:rPr>
        <w:t>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4F3B55" w:rsidRPr="00EA53F6" w:rsidRDefault="00D66829" w:rsidP="00D6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D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соответствии с Порядком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инициатив», утвержденным </w:t>
      </w:r>
      <w:r w:rsidR="00FD2CD4" w:rsidRPr="00FD2CD4">
        <w:rPr>
          <w:rFonts w:ascii="Times New Roman" w:hAnsi="Times New Roman" w:cs="Times New Roman"/>
          <w:sz w:val="28"/>
          <w:szCs w:val="28"/>
        </w:rPr>
        <w:t>решением</w:t>
      </w:r>
      <w:r w:rsidRPr="00FD2CD4">
        <w:rPr>
          <w:rFonts w:ascii="Times New Roman" w:hAnsi="Times New Roman" w:cs="Times New Roman"/>
          <w:sz w:val="28"/>
          <w:szCs w:val="28"/>
        </w:rPr>
        <w:t xml:space="preserve"> Каратузского район</w:t>
      </w:r>
      <w:r w:rsidR="00FD2CD4" w:rsidRPr="00FD2CD4">
        <w:rPr>
          <w:rFonts w:ascii="Times New Roman" w:hAnsi="Times New Roman" w:cs="Times New Roman"/>
          <w:sz w:val="28"/>
          <w:szCs w:val="28"/>
        </w:rPr>
        <w:t>ного Совета депутатов</w:t>
      </w:r>
      <w:r w:rsidRPr="00FD2CD4">
        <w:rPr>
          <w:rFonts w:ascii="Times New Roman" w:hAnsi="Times New Roman" w:cs="Times New Roman"/>
          <w:sz w:val="28"/>
          <w:szCs w:val="28"/>
        </w:rPr>
        <w:t xml:space="preserve"> от </w:t>
      </w:r>
      <w:r w:rsidR="00155298" w:rsidRPr="00155298">
        <w:rPr>
          <w:rFonts w:ascii="Times New Roman" w:hAnsi="Times New Roman" w:cs="Times New Roman"/>
          <w:sz w:val="28"/>
          <w:szCs w:val="28"/>
        </w:rPr>
        <w:t>27</w:t>
      </w:r>
      <w:r w:rsidRPr="00155298">
        <w:rPr>
          <w:rFonts w:ascii="Times New Roman" w:hAnsi="Times New Roman" w:cs="Times New Roman"/>
          <w:sz w:val="28"/>
          <w:szCs w:val="28"/>
        </w:rPr>
        <w:t>.0</w:t>
      </w:r>
      <w:r w:rsidR="00FD2CD4" w:rsidRPr="00155298">
        <w:rPr>
          <w:rFonts w:ascii="Times New Roman" w:hAnsi="Times New Roman" w:cs="Times New Roman"/>
          <w:sz w:val="28"/>
          <w:szCs w:val="28"/>
        </w:rPr>
        <w:t>9</w:t>
      </w:r>
      <w:r w:rsidRPr="00155298">
        <w:rPr>
          <w:rFonts w:ascii="Times New Roman" w:hAnsi="Times New Roman" w:cs="Times New Roman"/>
          <w:sz w:val="28"/>
          <w:szCs w:val="28"/>
        </w:rPr>
        <w:t>.202</w:t>
      </w:r>
      <w:r w:rsidR="00FD2CD4" w:rsidRPr="00155298">
        <w:rPr>
          <w:rFonts w:ascii="Times New Roman" w:hAnsi="Times New Roman" w:cs="Times New Roman"/>
          <w:sz w:val="28"/>
          <w:szCs w:val="28"/>
        </w:rPr>
        <w:t>2</w:t>
      </w:r>
      <w:r w:rsidRPr="00155298">
        <w:rPr>
          <w:rFonts w:ascii="Times New Roman" w:hAnsi="Times New Roman" w:cs="Times New Roman"/>
          <w:sz w:val="28"/>
          <w:szCs w:val="28"/>
        </w:rPr>
        <w:t xml:space="preserve"> № </w:t>
      </w:r>
      <w:r w:rsidR="00155298" w:rsidRPr="00155298">
        <w:rPr>
          <w:rFonts w:ascii="Times New Roman" w:hAnsi="Times New Roman" w:cs="Times New Roman"/>
          <w:sz w:val="28"/>
          <w:szCs w:val="28"/>
        </w:rPr>
        <w:t>15-145</w:t>
      </w:r>
      <w:r w:rsidRPr="00155298">
        <w:rPr>
          <w:rFonts w:ascii="Times New Roman" w:hAnsi="Times New Roman"/>
          <w:sz w:val="28"/>
          <w:szCs w:val="28"/>
        </w:rPr>
        <w:t>.</w:t>
      </w:r>
    </w:p>
    <w:p w:rsidR="004F3B55" w:rsidRDefault="004F3B55" w:rsidP="002515C9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4F3B55" w:rsidSect="00EF6FCF">
          <w:headerReference w:type="default" r:id="rId14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66829" w:rsidRDefault="00D66829" w:rsidP="00D66829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D66829" w:rsidRPr="00AA5F2B" w:rsidRDefault="00D66829" w:rsidP="00D66829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290AB6">
        <w:rPr>
          <w:bCs/>
          <w:sz w:val="20"/>
        </w:rPr>
        <w:t xml:space="preserve">Расходы за счет </w:t>
      </w:r>
      <w:r>
        <w:rPr>
          <w:bCs/>
          <w:sz w:val="20"/>
        </w:rPr>
        <w:t>иных межбюджетных трансфертов</w:t>
      </w:r>
      <w:r w:rsidRPr="00290AB6">
        <w:rPr>
          <w:bCs/>
          <w:sz w:val="20"/>
          <w:szCs w:val="28"/>
        </w:rPr>
        <w:t xml:space="preserve"> на осуществление расходов, направленных на реализацию мероприятий</w:t>
      </w:r>
      <w:r>
        <w:rPr>
          <w:bCs/>
          <w:sz w:val="20"/>
          <w:szCs w:val="28"/>
        </w:rPr>
        <w:t xml:space="preserve"> по поддержке местных инициатив</w:t>
      </w:r>
      <w:r w:rsidRPr="00AA5F2B">
        <w:rPr>
          <w:bCs/>
          <w:color w:val="000000"/>
          <w:sz w:val="20"/>
        </w:rPr>
        <w:t>»</w:t>
      </w:r>
    </w:p>
    <w:p w:rsidR="00D66829" w:rsidRPr="00AA5F2B" w:rsidRDefault="00D66829" w:rsidP="00D66829">
      <w:pPr>
        <w:autoSpaceDE w:val="0"/>
        <w:autoSpaceDN w:val="0"/>
        <w:adjustRightInd w:val="0"/>
        <w:ind w:left="10065"/>
        <w:rPr>
          <w:sz w:val="20"/>
        </w:rPr>
      </w:pPr>
    </w:p>
    <w:p w:rsidR="00D66829" w:rsidRPr="00AA5F2B" w:rsidRDefault="00D66829" w:rsidP="00D66829">
      <w:pPr>
        <w:autoSpaceDE w:val="0"/>
        <w:autoSpaceDN w:val="0"/>
        <w:adjustRightInd w:val="0"/>
        <w:jc w:val="right"/>
        <w:rPr>
          <w:sz w:val="20"/>
        </w:rPr>
      </w:pPr>
    </w:p>
    <w:p w:rsidR="00D66829" w:rsidRPr="00AA5F2B" w:rsidRDefault="00D66829" w:rsidP="00D66829">
      <w:pPr>
        <w:autoSpaceDE w:val="0"/>
        <w:autoSpaceDN w:val="0"/>
        <w:adjustRightInd w:val="0"/>
        <w:rPr>
          <w:sz w:val="18"/>
        </w:rPr>
      </w:pPr>
    </w:p>
    <w:p w:rsidR="00D66829" w:rsidRPr="000F15D6" w:rsidRDefault="00D66829" w:rsidP="00D66829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D66829" w:rsidRPr="000F15D6" w:rsidRDefault="00D66829" w:rsidP="00D66829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Pr="00290AB6">
        <w:rPr>
          <w:bCs/>
        </w:rPr>
        <w:t xml:space="preserve">Расходы за счет </w:t>
      </w:r>
      <w:r>
        <w:rPr>
          <w:bCs/>
        </w:rPr>
        <w:t>иных межбюджетных трансфертов</w:t>
      </w:r>
      <w:r w:rsidRPr="00290AB6">
        <w:rPr>
          <w:bCs/>
          <w:szCs w:val="28"/>
        </w:rPr>
        <w:t xml:space="preserve"> на осуществление расходов, направленных на реализацию мероприятий по поддержке местных инициатив</w:t>
      </w:r>
      <w:r w:rsidRPr="000F15D6">
        <w:rPr>
          <w:color w:val="000000"/>
        </w:rPr>
        <w:t>»</w:t>
      </w:r>
    </w:p>
    <w:p w:rsidR="00D66829" w:rsidRPr="000F15D6" w:rsidRDefault="00D66829" w:rsidP="00D6682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D66829" w:rsidRPr="00AA5F2B" w:rsidTr="00E86FC9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</w:r>
            <w:proofErr w:type="gramStart"/>
            <w:r w:rsidRPr="00AA5F2B">
              <w:rPr>
                <w:szCs w:val="20"/>
              </w:rPr>
              <w:t>п</w:t>
            </w:r>
            <w:proofErr w:type="gramEnd"/>
            <w:r w:rsidRPr="00AA5F2B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D66829" w:rsidRPr="00AA5F2B" w:rsidTr="00E86FC9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29" w:rsidRPr="00E35D5B" w:rsidRDefault="00D66829" w:rsidP="00D66829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29" w:rsidRPr="00E35D5B" w:rsidRDefault="00D66829" w:rsidP="00D66829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29" w:rsidRPr="00E35D5B" w:rsidRDefault="00D66829" w:rsidP="00D66829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29" w:rsidRPr="00E35D5B" w:rsidRDefault="00D66829" w:rsidP="00D66829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</w:tr>
      <w:tr w:rsidR="00D66829" w:rsidRPr="00AA5F2B" w:rsidTr="00E86FC9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9" w:rsidRPr="00AA5F2B" w:rsidRDefault="00D66829" w:rsidP="00D6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9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за </w:t>
            </w:r>
            <w:r w:rsidRPr="00D66829">
              <w:rPr>
                <w:rFonts w:ascii="Times New Roman" w:hAnsi="Times New Roman" w:cs="Times New Roman"/>
                <w:bCs/>
                <w:sz w:val="24"/>
                <w:szCs w:val="24"/>
              </w:rPr>
              <w:t>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</w:tr>
      <w:tr w:rsidR="00D66829" w:rsidRPr="00AA5F2B" w:rsidTr="00E86FC9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9" w:rsidRPr="00AA5F2B" w:rsidRDefault="00D66829" w:rsidP="00E86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F15D6">
              <w:rPr>
                <w:rFonts w:ascii="Times New Roman" w:hAnsi="Times New Roman"/>
                <w:sz w:val="24"/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829" w:rsidRPr="00AA5F2B" w:rsidTr="00E86FC9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29" w:rsidRPr="007F429B" w:rsidRDefault="00D66829" w:rsidP="00E86F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829" w:rsidRPr="00AA5F2B" w:rsidRDefault="00D66829" w:rsidP="00E86F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829" w:rsidRDefault="00D66829" w:rsidP="00E86F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9" w:rsidRDefault="00D66829" w:rsidP="00E86F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9" w:rsidRPr="00AA5F2B" w:rsidRDefault="00D66829" w:rsidP="00E86F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</w:tr>
    </w:tbl>
    <w:p w:rsidR="00D66829" w:rsidRPr="00302182" w:rsidRDefault="00D66829" w:rsidP="00D66829"/>
    <w:p w:rsidR="006E472D" w:rsidRPr="006E499C" w:rsidRDefault="006E472D" w:rsidP="002515C9">
      <w:pPr>
        <w:autoSpaceDE w:val="0"/>
        <w:autoSpaceDN w:val="0"/>
        <w:adjustRightInd w:val="0"/>
      </w:pPr>
    </w:p>
    <w:sectPr w:rsidR="006E472D" w:rsidRPr="006E499C" w:rsidSect="00E86FC9">
      <w:headerReference w:type="default" r:id="rId15"/>
      <w:pgSz w:w="16838" w:h="11906" w:orient="landscape" w:code="9"/>
      <w:pgMar w:top="284" w:right="998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81" w:rsidRDefault="00C66381">
      <w:r>
        <w:separator/>
      </w:r>
    </w:p>
  </w:endnote>
  <w:endnote w:type="continuationSeparator" w:id="0">
    <w:p w:rsidR="00C66381" w:rsidRDefault="00C6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81" w:rsidRDefault="00C66381">
      <w:r>
        <w:separator/>
      </w:r>
    </w:p>
  </w:footnote>
  <w:footnote w:type="continuationSeparator" w:id="0">
    <w:p w:rsidR="00C66381" w:rsidRDefault="00C6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A" w:rsidRDefault="00FC4A8A" w:rsidP="00602FA7">
    <w:pPr>
      <w:pStyle w:val="af1"/>
      <w:tabs>
        <w:tab w:val="clear" w:pos="4153"/>
        <w:tab w:val="clear" w:pos="8306"/>
        <w:tab w:val="left" w:pos="66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A" w:rsidRPr="0078610A" w:rsidRDefault="00FC4A8A" w:rsidP="00EF6FC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A" w:rsidRPr="0078610A" w:rsidRDefault="00FC4A8A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E1D66F0A"/>
    <w:lvl w:ilvl="0" w:tplc="40F6A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BA6"/>
    <w:rsid w:val="00007E80"/>
    <w:rsid w:val="000112C7"/>
    <w:rsid w:val="00012161"/>
    <w:rsid w:val="00014505"/>
    <w:rsid w:val="0001664C"/>
    <w:rsid w:val="00027E44"/>
    <w:rsid w:val="0003406B"/>
    <w:rsid w:val="00035713"/>
    <w:rsid w:val="00036F4D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0AA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235D"/>
    <w:rsid w:val="000D4624"/>
    <w:rsid w:val="000D7ECA"/>
    <w:rsid w:val="000E258B"/>
    <w:rsid w:val="000E2744"/>
    <w:rsid w:val="000E6A92"/>
    <w:rsid w:val="000E7FD7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104B0"/>
    <w:rsid w:val="00110CF4"/>
    <w:rsid w:val="0011358E"/>
    <w:rsid w:val="001329EE"/>
    <w:rsid w:val="00134AAE"/>
    <w:rsid w:val="00136679"/>
    <w:rsid w:val="0014146B"/>
    <w:rsid w:val="00141AEB"/>
    <w:rsid w:val="001436FE"/>
    <w:rsid w:val="001461D2"/>
    <w:rsid w:val="00155298"/>
    <w:rsid w:val="00162FCA"/>
    <w:rsid w:val="00164E2D"/>
    <w:rsid w:val="00170895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1046"/>
    <w:rsid w:val="001A719C"/>
    <w:rsid w:val="001B2558"/>
    <w:rsid w:val="001B4991"/>
    <w:rsid w:val="001B5072"/>
    <w:rsid w:val="001C1F96"/>
    <w:rsid w:val="001C602E"/>
    <w:rsid w:val="001C7A0F"/>
    <w:rsid w:val="001D1816"/>
    <w:rsid w:val="001D25D5"/>
    <w:rsid w:val="001D6B86"/>
    <w:rsid w:val="001E1D6B"/>
    <w:rsid w:val="001E35EA"/>
    <w:rsid w:val="001F082D"/>
    <w:rsid w:val="001F2C00"/>
    <w:rsid w:val="001F7FB7"/>
    <w:rsid w:val="00200A95"/>
    <w:rsid w:val="00203147"/>
    <w:rsid w:val="002053E8"/>
    <w:rsid w:val="00210219"/>
    <w:rsid w:val="002129F7"/>
    <w:rsid w:val="00224952"/>
    <w:rsid w:val="002261CD"/>
    <w:rsid w:val="002349C9"/>
    <w:rsid w:val="00236013"/>
    <w:rsid w:val="002448FD"/>
    <w:rsid w:val="00244CC0"/>
    <w:rsid w:val="00244FCC"/>
    <w:rsid w:val="00247A43"/>
    <w:rsid w:val="002515C9"/>
    <w:rsid w:val="002577ED"/>
    <w:rsid w:val="00257E6A"/>
    <w:rsid w:val="00261A8B"/>
    <w:rsid w:val="0026472F"/>
    <w:rsid w:val="00264D76"/>
    <w:rsid w:val="002661A9"/>
    <w:rsid w:val="0028377F"/>
    <w:rsid w:val="00286E0F"/>
    <w:rsid w:val="00290D66"/>
    <w:rsid w:val="002922AA"/>
    <w:rsid w:val="002A2CBC"/>
    <w:rsid w:val="002A386E"/>
    <w:rsid w:val="002A7432"/>
    <w:rsid w:val="002B0970"/>
    <w:rsid w:val="002B1750"/>
    <w:rsid w:val="002B19C5"/>
    <w:rsid w:val="002B1FB6"/>
    <w:rsid w:val="002B6DFD"/>
    <w:rsid w:val="002B7324"/>
    <w:rsid w:val="002C2FAB"/>
    <w:rsid w:val="002C68AC"/>
    <w:rsid w:val="002D2B46"/>
    <w:rsid w:val="002E1592"/>
    <w:rsid w:val="002E749A"/>
    <w:rsid w:val="002F3D05"/>
    <w:rsid w:val="002F73E2"/>
    <w:rsid w:val="003014E0"/>
    <w:rsid w:val="00310863"/>
    <w:rsid w:val="00310D9F"/>
    <w:rsid w:val="00312B72"/>
    <w:rsid w:val="0032228E"/>
    <w:rsid w:val="003237D6"/>
    <w:rsid w:val="00323F8B"/>
    <w:rsid w:val="00326365"/>
    <w:rsid w:val="00333A31"/>
    <w:rsid w:val="00334B81"/>
    <w:rsid w:val="003376B8"/>
    <w:rsid w:val="00350470"/>
    <w:rsid w:val="00351F7B"/>
    <w:rsid w:val="0035659A"/>
    <w:rsid w:val="00361CBE"/>
    <w:rsid w:val="00367A72"/>
    <w:rsid w:val="003810A5"/>
    <w:rsid w:val="00385099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144F"/>
    <w:rsid w:val="003D3CB7"/>
    <w:rsid w:val="003E05D5"/>
    <w:rsid w:val="003E0689"/>
    <w:rsid w:val="003E747D"/>
    <w:rsid w:val="003F0A87"/>
    <w:rsid w:val="003F1DDF"/>
    <w:rsid w:val="004005A3"/>
    <w:rsid w:val="004012A4"/>
    <w:rsid w:val="0040222B"/>
    <w:rsid w:val="00402F27"/>
    <w:rsid w:val="00403065"/>
    <w:rsid w:val="0040360E"/>
    <w:rsid w:val="00406913"/>
    <w:rsid w:val="00410250"/>
    <w:rsid w:val="0041092E"/>
    <w:rsid w:val="004130F7"/>
    <w:rsid w:val="0041376B"/>
    <w:rsid w:val="00413A1F"/>
    <w:rsid w:val="0042304F"/>
    <w:rsid w:val="00425455"/>
    <w:rsid w:val="00425A45"/>
    <w:rsid w:val="004270D9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0CD9"/>
    <w:rsid w:val="00491652"/>
    <w:rsid w:val="00491CBF"/>
    <w:rsid w:val="00494987"/>
    <w:rsid w:val="00497827"/>
    <w:rsid w:val="004A1FC2"/>
    <w:rsid w:val="004A3D8A"/>
    <w:rsid w:val="004C05A3"/>
    <w:rsid w:val="004C1076"/>
    <w:rsid w:val="004C2F4B"/>
    <w:rsid w:val="004C50AF"/>
    <w:rsid w:val="004E27A4"/>
    <w:rsid w:val="004E34BD"/>
    <w:rsid w:val="004E6C8C"/>
    <w:rsid w:val="004E759A"/>
    <w:rsid w:val="004F13B8"/>
    <w:rsid w:val="004F14BD"/>
    <w:rsid w:val="004F3B55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62F0"/>
    <w:rsid w:val="00516FC0"/>
    <w:rsid w:val="00520ADE"/>
    <w:rsid w:val="00524533"/>
    <w:rsid w:val="00526842"/>
    <w:rsid w:val="0053118C"/>
    <w:rsid w:val="00531EDA"/>
    <w:rsid w:val="0053200C"/>
    <w:rsid w:val="0053374D"/>
    <w:rsid w:val="00533C10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4160"/>
    <w:rsid w:val="005A5645"/>
    <w:rsid w:val="005A6292"/>
    <w:rsid w:val="005B5BF0"/>
    <w:rsid w:val="005B7038"/>
    <w:rsid w:val="005B7D57"/>
    <w:rsid w:val="005C3EBC"/>
    <w:rsid w:val="005C77EC"/>
    <w:rsid w:val="005C791E"/>
    <w:rsid w:val="005D30FD"/>
    <w:rsid w:val="005D6EEA"/>
    <w:rsid w:val="005E2560"/>
    <w:rsid w:val="005E4285"/>
    <w:rsid w:val="005E4B56"/>
    <w:rsid w:val="005E6051"/>
    <w:rsid w:val="005E7D54"/>
    <w:rsid w:val="005F1A61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3F3"/>
    <w:rsid w:val="00614E8B"/>
    <w:rsid w:val="0061708B"/>
    <w:rsid w:val="006216D5"/>
    <w:rsid w:val="00621A3F"/>
    <w:rsid w:val="00625423"/>
    <w:rsid w:val="00633F9D"/>
    <w:rsid w:val="0063677A"/>
    <w:rsid w:val="00640BAB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C0B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E640E"/>
    <w:rsid w:val="006E68A7"/>
    <w:rsid w:val="006F7FC2"/>
    <w:rsid w:val="00700BDE"/>
    <w:rsid w:val="00705345"/>
    <w:rsid w:val="00706F92"/>
    <w:rsid w:val="00710208"/>
    <w:rsid w:val="007122FC"/>
    <w:rsid w:val="007137D8"/>
    <w:rsid w:val="00713B93"/>
    <w:rsid w:val="0072655B"/>
    <w:rsid w:val="0072682A"/>
    <w:rsid w:val="007355C4"/>
    <w:rsid w:val="00740647"/>
    <w:rsid w:val="007415A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664"/>
    <w:rsid w:val="0076383D"/>
    <w:rsid w:val="007642C3"/>
    <w:rsid w:val="00770EC6"/>
    <w:rsid w:val="007711FA"/>
    <w:rsid w:val="007713E7"/>
    <w:rsid w:val="00771B5A"/>
    <w:rsid w:val="00771DB0"/>
    <w:rsid w:val="00773B22"/>
    <w:rsid w:val="007740A5"/>
    <w:rsid w:val="007755FC"/>
    <w:rsid w:val="007762CE"/>
    <w:rsid w:val="007811BE"/>
    <w:rsid w:val="00785232"/>
    <w:rsid w:val="00785571"/>
    <w:rsid w:val="007856C9"/>
    <w:rsid w:val="00786945"/>
    <w:rsid w:val="007936B8"/>
    <w:rsid w:val="007943CD"/>
    <w:rsid w:val="007A49F6"/>
    <w:rsid w:val="007A5A1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206A"/>
    <w:rsid w:val="0080356B"/>
    <w:rsid w:val="00803EBE"/>
    <w:rsid w:val="00805410"/>
    <w:rsid w:val="00805B65"/>
    <w:rsid w:val="00807298"/>
    <w:rsid w:val="00810303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C3B"/>
    <w:rsid w:val="00880F29"/>
    <w:rsid w:val="00882CDE"/>
    <w:rsid w:val="00886C25"/>
    <w:rsid w:val="00886FFE"/>
    <w:rsid w:val="00892D22"/>
    <w:rsid w:val="00895D69"/>
    <w:rsid w:val="00895EA9"/>
    <w:rsid w:val="008B140C"/>
    <w:rsid w:val="008B762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07692"/>
    <w:rsid w:val="00910600"/>
    <w:rsid w:val="009118A7"/>
    <w:rsid w:val="009135DE"/>
    <w:rsid w:val="00914F27"/>
    <w:rsid w:val="009150A7"/>
    <w:rsid w:val="00916ADE"/>
    <w:rsid w:val="00920398"/>
    <w:rsid w:val="00921A15"/>
    <w:rsid w:val="00923CA9"/>
    <w:rsid w:val="00934557"/>
    <w:rsid w:val="00935AF4"/>
    <w:rsid w:val="0094004E"/>
    <w:rsid w:val="009404E4"/>
    <w:rsid w:val="00943004"/>
    <w:rsid w:val="00946309"/>
    <w:rsid w:val="00947EF0"/>
    <w:rsid w:val="00950CDE"/>
    <w:rsid w:val="009536DB"/>
    <w:rsid w:val="00955F41"/>
    <w:rsid w:val="00957713"/>
    <w:rsid w:val="009620ED"/>
    <w:rsid w:val="009625E8"/>
    <w:rsid w:val="0096286F"/>
    <w:rsid w:val="00964AE6"/>
    <w:rsid w:val="00964B19"/>
    <w:rsid w:val="0096617A"/>
    <w:rsid w:val="00971855"/>
    <w:rsid w:val="0098401F"/>
    <w:rsid w:val="00984491"/>
    <w:rsid w:val="009A08EB"/>
    <w:rsid w:val="009A0EE5"/>
    <w:rsid w:val="009A11DD"/>
    <w:rsid w:val="009A361C"/>
    <w:rsid w:val="009A4D5B"/>
    <w:rsid w:val="009A56DF"/>
    <w:rsid w:val="009A6675"/>
    <w:rsid w:val="009A7A2D"/>
    <w:rsid w:val="009B060B"/>
    <w:rsid w:val="009B6EAF"/>
    <w:rsid w:val="009C4CE1"/>
    <w:rsid w:val="009C6938"/>
    <w:rsid w:val="009C7C38"/>
    <w:rsid w:val="009D04F1"/>
    <w:rsid w:val="009D597A"/>
    <w:rsid w:val="009D66AA"/>
    <w:rsid w:val="009D7269"/>
    <w:rsid w:val="009D7C4C"/>
    <w:rsid w:val="009E112C"/>
    <w:rsid w:val="009E24DE"/>
    <w:rsid w:val="009E3E54"/>
    <w:rsid w:val="009E5E5E"/>
    <w:rsid w:val="009E6565"/>
    <w:rsid w:val="009F07AB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2142"/>
    <w:rsid w:val="00A45A77"/>
    <w:rsid w:val="00A53ACC"/>
    <w:rsid w:val="00A604DF"/>
    <w:rsid w:val="00A6145F"/>
    <w:rsid w:val="00A6617C"/>
    <w:rsid w:val="00A661C9"/>
    <w:rsid w:val="00A67B70"/>
    <w:rsid w:val="00A70B46"/>
    <w:rsid w:val="00A710FD"/>
    <w:rsid w:val="00A72413"/>
    <w:rsid w:val="00A76500"/>
    <w:rsid w:val="00A8322E"/>
    <w:rsid w:val="00A97161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7D7"/>
    <w:rsid w:val="00AC7E14"/>
    <w:rsid w:val="00AD0AF6"/>
    <w:rsid w:val="00AD391B"/>
    <w:rsid w:val="00AD64EF"/>
    <w:rsid w:val="00AE0EFF"/>
    <w:rsid w:val="00AE3CB2"/>
    <w:rsid w:val="00AF021F"/>
    <w:rsid w:val="00AF53E2"/>
    <w:rsid w:val="00AF6B3F"/>
    <w:rsid w:val="00B20E57"/>
    <w:rsid w:val="00B2507E"/>
    <w:rsid w:val="00B26326"/>
    <w:rsid w:val="00B3079C"/>
    <w:rsid w:val="00B32FA9"/>
    <w:rsid w:val="00B378C3"/>
    <w:rsid w:val="00B37D80"/>
    <w:rsid w:val="00B609A0"/>
    <w:rsid w:val="00B63440"/>
    <w:rsid w:val="00B6552D"/>
    <w:rsid w:val="00B73ECE"/>
    <w:rsid w:val="00B7480D"/>
    <w:rsid w:val="00B76329"/>
    <w:rsid w:val="00B8072C"/>
    <w:rsid w:val="00B80961"/>
    <w:rsid w:val="00B858F1"/>
    <w:rsid w:val="00B90B01"/>
    <w:rsid w:val="00B94227"/>
    <w:rsid w:val="00BA04D6"/>
    <w:rsid w:val="00BA138C"/>
    <w:rsid w:val="00BA4BBF"/>
    <w:rsid w:val="00BA5619"/>
    <w:rsid w:val="00BA6E76"/>
    <w:rsid w:val="00BB05EB"/>
    <w:rsid w:val="00BB42E7"/>
    <w:rsid w:val="00BB7149"/>
    <w:rsid w:val="00BC30CD"/>
    <w:rsid w:val="00BC5070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05C3F"/>
    <w:rsid w:val="00C07BF3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37B93"/>
    <w:rsid w:val="00C52809"/>
    <w:rsid w:val="00C52EFE"/>
    <w:rsid w:val="00C54E9D"/>
    <w:rsid w:val="00C56721"/>
    <w:rsid w:val="00C57214"/>
    <w:rsid w:val="00C60D76"/>
    <w:rsid w:val="00C66381"/>
    <w:rsid w:val="00C70968"/>
    <w:rsid w:val="00C71F4E"/>
    <w:rsid w:val="00C93652"/>
    <w:rsid w:val="00C94400"/>
    <w:rsid w:val="00C95819"/>
    <w:rsid w:val="00CA1AF7"/>
    <w:rsid w:val="00CA3B72"/>
    <w:rsid w:val="00CA4F6E"/>
    <w:rsid w:val="00CA5284"/>
    <w:rsid w:val="00CA70DE"/>
    <w:rsid w:val="00CB554C"/>
    <w:rsid w:val="00CB67B9"/>
    <w:rsid w:val="00CC3B77"/>
    <w:rsid w:val="00CD2A38"/>
    <w:rsid w:val="00CD36A1"/>
    <w:rsid w:val="00CD56F5"/>
    <w:rsid w:val="00CD6811"/>
    <w:rsid w:val="00CD7258"/>
    <w:rsid w:val="00CE0652"/>
    <w:rsid w:val="00CE1163"/>
    <w:rsid w:val="00CE44C6"/>
    <w:rsid w:val="00CF10E6"/>
    <w:rsid w:val="00CF6710"/>
    <w:rsid w:val="00D001C2"/>
    <w:rsid w:val="00D00BD9"/>
    <w:rsid w:val="00D0165B"/>
    <w:rsid w:val="00D022CA"/>
    <w:rsid w:val="00D02FE0"/>
    <w:rsid w:val="00D04E64"/>
    <w:rsid w:val="00D10A74"/>
    <w:rsid w:val="00D11972"/>
    <w:rsid w:val="00D11FE0"/>
    <w:rsid w:val="00D20321"/>
    <w:rsid w:val="00D20B91"/>
    <w:rsid w:val="00D2282B"/>
    <w:rsid w:val="00D253DA"/>
    <w:rsid w:val="00D2702D"/>
    <w:rsid w:val="00D33121"/>
    <w:rsid w:val="00D36658"/>
    <w:rsid w:val="00D3780C"/>
    <w:rsid w:val="00D379E5"/>
    <w:rsid w:val="00D42CA3"/>
    <w:rsid w:val="00D42FF5"/>
    <w:rsid w:val="00D459FA"/>
    <w:rsid w:val="00D47AD0"/>
    <w:rsid w:val="00D50212"/>
    <w:rsid w:val="00D51EFF"/>
    <w:rsid w:val="00D53CC7"/>
    <w:rsid w:val="00D5704B"/>
    <w:rsid w:val="00D6050F"/>
    <w:rsid w:val="00D6125E"/>
    <w:rsid w:val="00D612C0"/>
    <w:rsid w:val="00D6309C"/>
    <w:rsid w:val="00D66829"/>
    <w:rsid w:val="00D7556F"/>
    <w:rsid w:val="00D76AA5"/>
    <w:rsid w:val="00D77D10"/>
    <w:rsid w:val="00D860B9"/>
    <w:rsid w:val="00D87000"/>
    <w:rsid w:val="00D909C7"/>
    <w:rsid w:val="00D911E2"/>
    <w:rsid w:val="00D916C4"/>
    <w:rsid w:val="00D93201"/>
    <w:rsid w:val="00DA0615"/>
    <w:rsid w:val="00DA58BF"/>
    <w:rsid w:val="00DA7B11"/>
    <w:rsid w:val="00DB1437"/>
    <w:rsid w:val="00DB198E"/>
    <w:rsid w:val="00DB281B"/>
    <w:rsid w:val="00DB2B42"/>
    <w:rsid w:val="00DC0F3C"/>
    <w:rsid w:val="00DC17D0"/>
    <w:rsid w:val="00DC44B8"/>
    <w:rsid w:val="00DC479B"/>
    <w:rsid w:val="00DC7849"/>
    <w:rsid w:val="00DD27EB"/>
    <w:rsid w:val="00DD2F6B"/>
    <w:rsid w:val="00DD3F23"/>
    <w:rsid w:val="00DE0FF4"/>
    <w:rsid w:val="00DE463A"/>
    <w:rsid w:val="00DE6196"/>
    <w:rsid w:val="00DF20B0"/>
    <w:rsid w:val="00DF60C8"/>
    <w:rsid w:val="00DF6321"/>
    <w:rsid w:val="00E001AB"/>
    <w:rsid w:val="00E15238"/>
    <w:rsid w:val="00E16EDF"/>
    <w:rsid w:val="00E17099"/>
    <w:rsid w:val="00E1729F"/>
    <w:rsid w:val="00E202A4"/>
    <w:rsid w:val="00E207A4"/>
    <w:rsid w:val="00E2212A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52C7"/>
    <w:rsid w:val="00E76D3A"/>
    <w:rsid w:val="00E80CBC"/>
    <w:rsid w:val="00E83256"/>
    <w:rsid w:val="00E83A90"/>
    <w:rsid w:val="00E86FC9"/>
    <w:rsid w:val="00E9092B"/>
    <w:rsid w:val="00E92031"/>
    <w:rsid w:val="00E93334"/>
    <w:rsid w:val="00E959AC"/>
    <w:rsid w:val="00E975B3"/>
    <w:rsid w:val="00EA1E3B"/>
    <w:rsid w:val="00EA1E5F"/>
    <w:rsid w:val="00EA1EC8"/>
    <w:rsid w:val="00EA2DCB"/>
    <w:rsid w:val="00EA3029"/>
    <w:rsid w:val="00EB2936"/>
    <w:rsid w:val="00EB5B91"/>
    <w:rsid w:val="00EB74A5"/>
    <w:rsid w:val="00EC2A23"/>
    <w:rsid w:val="00EC391C"/>
    <w:rsid w:val="00ED0E13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EF6FCF"/>
    <w:rsid w:val="00F01991"/>
    <w:rsid w:val="00F02955"/>
    <w:rsid w:val="00F04132"/>
    <w:rsid w:val="00F04DC2"/>
    <w:rsid w:val="00F05D44"/>
    <w:rsid w:val="00F061B6"/>
    <w:rsid w:val="00F067D7"/>
    <w:rsid w:val="00F06C68"/>
    <w:rsid w:val="00F07F05"/>
    <w:rsid w:val="00F132DF"/>
    <w:rsid w:val="00F1338A"/>
    <w:rsid w:val="00F13ED5"/>
    <w:rsid w:val="00F150EE"/>
    <w:rsid w:val="00F2436D"/>
    <w:rsid w:val="00F33244"/>
    <w:rsid w:val="00F33C4D"/>
    <w:rsid w:val="00F375DF"/>
    <w:rsid w:val="00F40D2C"/>
    <w:rsid w:val="00F428AC"/>
    <w:rsid w:val="00F440F8"/>
    <w:rsid w:val="00F45EC4"/>
    <w:rsid w:val="00F55459"/>
    <w:rsid w:val="00F61034"/>
    <w:rsid w:val="00F62D7D"/>
    <w:rsid w:val="00F64571"/>
    <w:rsid w:val="00F64FB6"/>
    <w:rsid w:val="00F711F6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A5737"/>
    <w:rsid w:val="00FB179D"/>
    <w:rsid w:val="00FB4772"/>
    <w:rsid w:val="00FB58A8"/>
    <w:rsid w:val="00FB6E52"/>
    <w:rsid w:val="00FC230B"/>
    <w:rsid w:val="00FC4A8A"/>
    <w:rsid w:val="00FC6865"/>
    <w:rsid w:val="00FC6E5C"/>
    <w:rsid w:val="00FD2CD4"/>
    <w:rsid w:val="00FD67B2"/>
    <w:rsid w:val="00FD68C1"/>
    <w:rsid w:val="00FE0295"/>
    <w:rsid w:val="00FE1FF0"/>
    <w:rsid w:val="00FE2CD7"/>
    <w:rsid w:val="00FE7870"/>
    <w:rsid w:val="00FE7A6A"/>
    <w:rsid w:val="00FE7EE9"/>
    <w:rsid w:val="00FF1432"/>
    <w:rsid w:val="00FF153B"/>
    <w:rsid w:val="00FF2C16"/>
    <w:rsid w:val="00FF6CF7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BD1A1-E31F-4EAD-AC12-E11C468A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</dc:creator>
  <cp:lastModifiedBy>Коршунова Анастасия Николаевна</cp:lastModifiedBy>
  <cp:revision>14</cp:revision>
  <cp:lastPrinted>2023-05-12T07:06:00Z</cp:lastPrinted>
  <dcterms:created xsi:type="dcterms:W3CDTF">2023-05-02T06:25:00Z</dcterms:created>
  <dcterms:modified xsi:type="dcterms:W3CDTF">2023-05-12T07:06:00Z</dcterms:modified>
</cp:coreProperties>
</file>