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D" w:rsidRPr="003B6359" w:rsidRDefault="008D3AD8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-53340</wp:posOffset>
            </wp:positionV>
            <wp:extent cx="657225" cy="914400"/>
            <wp:effectExtent l="0" t="0" r="9525" b="0"/>
            <wp:wrapSquare wrapText="bothSides"/>
            <wp:docPr id="2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42FD" w:rsidRPr="001C49C7" w:rsidRDefault="00C0699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12.05</w:t>
      </w:r>
      <w:r w:rsidR="0025005F">
        <w:rPr>
          <w:rFonts w:ascii="Times New Roman" w:hAnsi="Times New Roman"/>
          <w:bCs/>
          <w:sz w:val="28"/>
          <w:szCs w:val="28"/>
        </w:rPr>
        <w:t>.2021</w:t>
      </w:r>
      <w:r w:rsidR="003E42FD" w:rsidRPr="001C49C7">
        <w:rPr>
          <w:rFonts w:ascii="Times New Roman" w:hAnsi="Times New Roman"/>
          <w:bCs/>
          <w:sz w:val="28"/>
          <w:szCs w:val="28"/>
        </w:rPr>
        <w:tab/>
      </w:r>
      <w:r w:rsidR="003E42FD" w:rsidRPr="001C49C7">
        <w:rPr>
          <w:rFonts w:ascii="Times New Roman" w:hAnsi="Times New Roman"/>
          <w:bCs/>
          <w:sz w:val="28"/>
          <w:szCs w:val="28"/>
        </w:rPr>
        <w:tab/>
        <w:t xml:space="preserve">                      с. Каратузское  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348</w:t>
      </w:r>
      <w:r w:rsidR="003E42FD" w:rsidRPr="001C49C7">
        <w:rPr>
          <w:rFonts w:ascii="Times New Roman" w:hAnsi="Times New Roman"/>
          <w:bCs/>
          <w:sz w:val="28"/>
          <w:szCs w:val="28"/>
        </w:rPr>
        <w:t>-п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проведения районного конкурса среди субъектов малого и среднего предпринимательс</w:t>
      </w:r>
      <w:r w:rsidR="0025005F">
        <w:rPr>
          <w:rFonts w:ascii="Times New Roman" w:hAnsi="Times New Roman"/>
          <w:sz w:val="28"/>
          <w:szCs w:val="28"/>
          <w:lang w:eastAsia="ru-RU"/>
        </w:rPr>
        <w:t>тва «Лучший предприниматель 2020</w:t>
      </w:r>
      <w:r w:rsidRPr="001C49C7">
        <w:rPr>
          <w:rFonts w:ascii="Times New Roman" w:hAnsi="Times New Roman"/>
          <w:sz w:val="28"/>
          <w:szCs w:val="28"/>
          <w:lang w:eastAsia="ru-RU"/>
        </w:rPr>
        <w:t xml:space="preserve"> года»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в Каратузском районе», обеспечения пропаганды деятельности субъектов малого и среднего предпринимательства,   ПОСТАНОВЛЯЮ: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проведения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2020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1).</w:t>
      </w:r>
    </w:p>
    <w:p w:rsidR="003E42FD" w:rsidRPr="003B6359" w:rsidRDefault="003E42FD" w:rsidP="00DA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2. Утвердить состав конкурсной комиссии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2020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 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2).</w:t>
      </w:r>
    </w:p>
    <w:p w:rsidR="003E42FD" w:rsidRPr="003B6359" w:rsidRDefault="003E42FD" w:rsidP="003B63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3. Рекомендовать субъектам малого и среднего предпринимательства муниципального образования «Каратузский район» принять участие в районном конкурсе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2020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B63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635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</w:t>
      </w:r>
      <w:r w:rsidR="005443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фи</w:t>
      </w:r>
      <w:r w:rsidR="005443F7">
        <w:rPr>
          <w:rFonts w:ascii="Times New Roman" w:hAnsi="Times New Roman"/>
          <w:sz w:val="28"/>
          <w:szCs w:val="28"/>
          <w:lang w:eastAsia="ru-RU"/>
        </w:rPr>
        <w:t xml:space="preserve">нансам, экономике – руководителя финансового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Мигла</w:t>
      </w:r>
      <w:proofErr w:type="spellEnd"/>
      <w:r w:rsidRPr="003B6359">
        <w:rPr>
          <w:rFonts w:ascii="Times New Roman" w:hAnsi="Times New Roman"/>
          <w:sz w:val="28"/>
          <w:szCs w:val="28"/>
          <w:lang w:eastAsia="ru-RU"/>
        </w:rPr>
        <w:t>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B635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6359">
        <w:rPr>
          <w:rFonts w:ascii="Times New Roman" w:hAnsi="Times New Roman"/>
          <w:sz w:val="28"/>
          <w:szCs w:val="28"/>
        </w:rPr>
        <w:t xml:space="preserve">Глава  района                    </w:t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  <w:t xml:space="preserve">                                К.А. Тюнин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163B" w:rsidRDefault="006C16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6C163B" w:rsidRDefault="003E42FD" w:rsidP="006C163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Приложение </w:t>
      </w:r>
      <w:r w:rsidR="006C163B"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№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1к постановлению администрации</w:t>
      </w:r>
      <w:r w:rsidR="00C0699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Каратузского района</w:t>
      </w:r>
    </w:p>
    <w:p w:rsidR="003E42FD" w:rsidRPr="006C163B" w:rsidRDefault="003E42FD" w:rsidP="006C163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от  </w:t>
      </w:r>
      <w:r w:rsidR="00C0699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12.05.2021</w:t>
      </w:r>
    </w:p>
    <w:p w:rsidR="003E42FD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3E42FD" w:rsidRPr="00F12883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проведения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ства «Лучший предприниматель 2020</w:t>
      </w: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674749" w:rsidP="00601C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E42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E42FD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нкурсе «Лучший предприниматель </w:t>
      </w:r>
      <w:r w:rsidR="00CD65DF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(далее по тексту – Положение) разработано в целях реализации постановления администрации Каратузского района от 30.10.2013 г. № 1127-п «Об утверждении муниципальной программы «Развитие малого и среднего предпринимательства в Каратузском районе» и определяет порядок проведения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color w:val="000000"/>
          <w:sz w:val="28"/>
          <w:szCs w:val="28"/>
          <w:lang w:eastAsia="ru-RU"/>
        </w:rPr>
        <w:t>ства «Лучший предприниматель 2020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(далее по тексту - конкурс)</w:t>
      </w:r>
      <w:proofErr w:type="gramEnd"/>
    </w:p>
    <w:p w:rsidR="003E42FD" w:rsidRPr="00F12883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Конкурс проводится среди субъектов малого и</w:t>
      </w:r>
      <w:r w:rsidR="00CD6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tooltip="Среднее предпринимательство" w:history="1">
        <w:r w:rsidRPr="00A22A1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среднего предпринимательства</w:t>
        </w:r>
      </w:hyperlink>
      <w:r w:rsidR="00CD65DF">
        <w:t xml:space="preserve">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(далее – участники Конкурса) – юридических лиц и</w:t>
      </w:r>
      <w:r w:rsidR="00CD6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tooltip="Индивидуальное предпринимательство" w:history="1">
        <w:r w:rsidRPr="00A22A1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соответствующих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r w:rsidR="00E5171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55A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23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приема заявок, оценки конкурсантов, определения победителей конкурса создается комиссия по проведению конкурса (далее - комиссия), состав и порядок работы которой утверждаются правовым актом администрации Каратузского района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1.4. </w:t>
      </w:r>
      <w:r w:rsidRPr="005C39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конкурса – на празднике «День предпринимателя» - май  20</w:t>
      </w:r>
      <w:r w:rsidR="00E55A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5C39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3E42FD" w:rsidRPr="00A84235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674749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Цели и задачи Конкурса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2.1. Цели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предпринимательской инициативы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благоприятного общественного мнения о предпринимателях, осуществляющих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2.2. Задачи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и поощрение эффективно работающих субъектов малого и среднего предпринимательства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осуществляющих деятельность на территории Каратузского района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3E42FD" w:rsidRDefault="003E42FD" w:rsidP="00856AFA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услуг и культуры обслуживания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 Каратузского района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674749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Требования к участникам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 участию в Конкурсе допускаются субъекты малого и среднего предпринимательства, зарегистрированные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Красноярском крае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порядке,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отвечающие требованиям настоящего Положения.</w:t>
      </w:r>
    </w:p>
    <w:p w:rsidR="003E42FD" w:rsidRPr="00371E2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Обязательным условием для участия в конкурсе является предоставление субъектами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достоверной и полной информации по осуществляемой деятельности, подтвержденной полным перечнем документов, согласно </w:t>
      </w:r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>пункту 6.1. настоящего Положения.</w:t>
      </w:r>
    </w:p>
    <w:p w:rsidR="003E42FD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proofErr w:type="gramStart"/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допускаются к участию в конкурсе имеющие просроченную задолженность по налоговым платежам в бюджеты всех уровней бюджетной системы Российской Федерации и внебюджетные фонды, по средствам, привлеченным из местного </w:t>
      </w:r>
      <w:r w:rsidR="008716AF">
        <w:rPr>
          <w:rFonts w:ascii="Times New Roman" w:hAnsi="Times New Roman"/>
          <w:color w:val="000000"/>
          <w:sz w:val="28"/>
          <w:szCs w:val="28"/>
          <w:lang w:eastAsia="ru-RU"/>
        </w:rPr>
        <w:t>бюджета на возвратной основе.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674749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проведения Конкурса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534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экономики и развития предпринимательства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Каратузского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>района (далее - Отдел)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.1.1.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Сведения об организаторе конкурса: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Наименование: отдел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экономики и развития предпринимательства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Каратузского района.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нахождения и почтовый адрес: 662850, с. Каратузское, ул. Советская, д. 21, </w:t>
      </w:r>
      <w:proofErr w:type="spellStart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302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График работы: с 8-00 до 17-00, перерыв на обед с 12-00 до 13-00,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econ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karatuzraion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42FD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телефоны: (839137) 21-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-3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 информацию о проведении Конкурса 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СМИ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периодическом печатном издании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 муниципального образования «Каратузский район»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),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2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Информация должна содержать следующие сведения: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 Конкурса;</w:t>
      </w:r>
    </w:p>
    <w:p w:rsidR="003E42FD" w:rsidRPr="00F12883" w:rsidRDefault="003E42FD" w:rsidP="00CC6A64">
      <w:pPr>
        <w:shd w:val="clear" w:color="auto" w:fill="FFFFFF"/>
        <w:tabs>
          <w:tab w:val="left" w:pos="685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срок проведения Конкурса;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условия и порядок проведения Конкурса;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перечень документов, представляемых претендентами, необходимых для участия в Конкурсе;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место приема документов и контактные телефоны.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Условия конкурса,  информация о ходе конкурса и его результатах размещается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3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Предельный срок представления заявок на участие в конкурсе </w:t>
      </w:r>
      <w:r w:rsidRPr="00F673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38625F" w:rsidRPr="00F6735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673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5368">
        <w:rPr>
          <w:rFonts w:ascii="Times New Roman" w:hAnsi="Times New Roman"/>
          <w:color w:val="000000"/>
          <w:sz w:val="28"/>
          <w:szCs w:val="28"/>
          <w:lang w:eastAsia="ru-RU"/>
        </w:rPr>
        <w:t>рабочих дней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момента опубликования информационного сообщения о проведении конкурса.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>Отдел в течение первой половины срока, установленного для представления заявок на конкурс, вправе внести изменения в настоящее Положение или отказаться от проведения конкурса.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Заявки участников Конкурса (с приложением документов, указанных в пункте 6.1.</w:t>
      </w:r>
      <w:proofErr w:type="gramEnd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Положения) оценивает Конкурсная комиссия.</w:t>
      </w:r>
      <w:proofErr w:type="gramEnd"/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Конкурсная комиссия определяет победителей по номинациям Конкурса и принимает решения по награждению.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Вся информация об участниках Конкурса является конфиденциальной и не может быть использована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Конкурсной комиссией в целях, не имеющих отношения к подведению итогов Конкурса.</w:t>
      </w:r>
    </w:p>
    <w:p w:rsidR="003E42FD" w:rsidRPr="000A0D1F" w:rsidRDefault="003E42FD" w:rsidP="009053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4.8. 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конкурса публикуются на официальном сайте администрации Кара</w:t>
      </w:r>
      <w:r w:rsidR="00CD7D08">
        <w:rPr>
          <w:rFonts w:ascii="Times New Roman" w:hAnsi="Times New Roman"/>
          <w:color w:val="000000"/>
          <w:sz w:val="28"/>
          <w:szCs w:val="28"/>
          <w:lang w:eastAsia="ru-RU"/>
        </w:rPr>
        <w:t>тузского района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>не позднее 50 календарных дней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момента окончания срока, установленного в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05368" w:rsidRDefault="00905368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674749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Номинации конкурса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Конкурс проводится </w:t>
      </w:r>
      <w:r w:rsidR="00674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</w:t>
      </w:r>
      <w:r w:rsidR="00E82AA8">
        <w:rPr>
          <w:rFonts w:ascii="Times New Roman" w:hAnsi="Times New Roman"/>
          <w:color w:val="000000"/>
          <w:sz w:val="28"/>
          <w:szCs w:val="28"/>
          <w:lang w:eastAsia="ru-RU"/>
        </w:rPr>
        <w:t>субъектов малого и среднего предпринимательства</w:t>
      </w:r>
      <w:r w:rsidR="00674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 следующим номинациям:</w:t>
      </w:r>
    </w:p>
    <w:p w:rsidR="00453C82" w:rsidRPr="00F12883" w:rsidRDefault="00453C82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5.1.1. «Успешный старт» - победителями конкурса в указанной номинации могут быть признаны участники, существующие на рынке не более 3 лет</w:t>
      </w:r>
      <w:r w:rsidR="009A517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53C82" w:rsidRDefault="009A5174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5.1.2</w:t>
      </w:r>
      <w:r w:rsidR="00674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051FB">
        <w:rPr>
          <w:rFonts w:ascii="Times New Roman" w:hAnsi="Times New Roman"/>
          <w:color w:val="000000"/>
          <w:sz w:val="28"/>
          <w:szCs w:val="28"/>
          <w:lang w:eastAsia="ru-RU"/>
        </w:rPr>
        <w:t>«Стабильный бизнес» - присуж</w:t>
      </w:r>
      <w:r w:rsidR="00453C82">
        <w:rPr>
          <w:rFonts w:ascii="Times New Roman" w:hAnsi="Times New Roman"/>
          <w:color w:val="000000"/>
          <w:sz w:val="28"/>
          <w:szCs w:val="28"/>
          <w:lang w:eastAsia="ru-RU"/>
        </w:rPr>
        <w:t>дается участнику за многолетнюю, подтвержденную широким общественным признанием деятельность в сфере предпринимательства и эффективную хозяйствующую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A51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Выдвигаются субъекты малого и среднего предпринимательства, функционирующие более 5 лет;</w:t>
      </w:r>
    </w:p>
    <w:p w:rsidR="003039E4" w:rsidRDefault="003039E4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5.1.3. «Работодатель года» - присуждается участнику за наибольшее количество рабочих мест, созданных в 2020 году, увеличение темпов роста оплаты труда, обеспечение достойных условий труда;</w:t>
      </w:r>
    </w:p>
    <w:p w:rsidR="003039E4" w:rsidRDefault="003039E4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5.1.4. «Деловая женщина» - присуждается </w:t>
      </w:r>
      <w:r w:rsidR="00E82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субъекту малого и среднего предпринимательства, руководителем которого является женщина,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высокую бизнес-репутацию, деловую активность, значительные успехи в сфере своей деятельности</w:t>
      </w:r>
      <w:r w:rsidR="00E82AA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82AA8" w:rsidRDefault="00E82AA8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5.1.5. «Молодой предприниматель» - присужд</w:t>
      </w:r>
      <w:r w:rsidR="00297F2C">
        <w:rPr>
          <w:rFonts w:ascii="Times New Roman" w:hAnsi="Times New Roman"/>
          <w:color w:val="000000"/>
          <w:sz w:val="28"/>
          <w:szCs w:val="28"/>
          <w:lang w:eastAsia="ru-RU"/>
        </w:rPr>
        <w:t>ается участнику в возрасте до 35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за успешную стратегию и положительную динамику развития бизнеса.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5.2. В каждой номинации определяется один победитель.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297F2C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подачи заявок на участие в Конкурсе</w:t>
      </w:r>
    </w:p>
    <w:p w:rsidR="003E42FD" w:rsidRPr="00F12883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Субъекты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желающие участвовать в Конкурсе, предоставляют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E42FD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заявку на участие в Конкурсе</w:t>
      </w:r>
      <w:r w:rsidR="00297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приложением следующих документов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 к Положению);</w:t>
      </w:r>
    </w:p>
    <w:p w:rsidR="008716AF" w:rsidRDefault="008716AF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- анкету участника Конкур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 (приложение № 2 к Положению);</w:t>
      </w:r>
    </w:p>
    <w:p w:rsidR="00707E8D" w:rsidRDefault="00707E8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выписка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или Единого государственного реестра юридических лиц</w:t>
      </w:r>
      <w:r w:rsidR="002523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23DA" w:rsidRPr="00F6735D">
        <w:rPr>
          <w:rFonts w:ascii="Times New Roman" w:hAnsi="Times New Roman"/>
          <w:color w:val="000000"/>
          <w:sz w:val="28"/>
          <w:szCs w:val="28"/>
          <w:lang w:eastAsia="ru-RU"/>
        </w:rPr>
        <w:t>(предъявляется по инициативе заявителя)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A2699" w:rsidRDefault="002A2699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35D">
        <w:rPr>
          <w:rFonts w:ascii="Times New Roman" w:hAnsi="Times New Roman"/>
          <w:color w:val="000000"/>
          <w:sz w:val="28"/>
          <w:szCs w:val="28"/>
          <w:lang w:eastAsia="ru-RU"/>
        </w:rPr>
        <w:t>- копия документа, удостоверяющего личность субъекта малого и среднего предпринимательства</w:t>
      </w:r>
      <w:r w:rsidR="00F6735D" w:rsidRPr="00F673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подаче заявления на участие в конкурсе в номинации «Молодой предприниматель»</w:t>
      </w:r>
      <w:r w:rsidRPr="00F6735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A2699" w:rsidRDefault="002A2699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справку об отсутствии просроченной задолженности по выплате заработной платы персоналу, подписания руководителем и главным бухгалтером (при наличии) на дату предоставлений документов;</w:t>
      </w:r>
    </w:p>
    <w:p w:rsidR="003E42FD" w:rsidRDefault="003E42FD" w:rsidP="00707E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35D">
        <w:rPr>
          <w:rFonts w:ascii="Times New Roman" w:hAnsi="Times New Roman"/>
          <w:color w:val="000000"/>
          <w:sz w:val="28"/>
          <w:szCs w:val="28"/>
          <w:lang w:eastAsia="ru-RU"/>
        </w:rPr>
        <w:t>- 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Федерации, выданную не ранее чем за 30 дней до даты представления заявки (предъявляется по инициативе заявителя);</w:t>
      </w:r>
    </w:p>
    <w:p w:rsidR="003E42FD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4" w:tooltip="Пояснительные записки" w:history="1">
        <w:r w:rsidRPr="005D41D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деятельности и т. д.) и другие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>ы по желанию участника Конкурса;</w:t>
      </w:r>
    </w:p>
    <w:p w:rsidR="005751A1" w:rsidRDefault="005751A1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- согласие на обработку персональных данных (приложение 5 к Положению).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регистрирует заявки, проводит проверку правильности их оформления и наличия полного пакета документов, в соответствии с пунктом 6.1. настоящего Положения.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6.3. </w:t>
      </w:r>
      <w:r w:rsidRPr="005A5E6F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6.4. 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Заявка может быть отозвана в письменной форме участником конкурса до дня окончания срока приема заявок.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представленные на конкурс, участнику конкурса не возвращаются.</w:t>
      </w:r>
    </w:p>
    <w:p w:rsidR="003E42FD" w:rsidRDefault="003E42FD" w:rsidP="00133D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6.5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возмещает участникам и победителю конкурса расходы, связанные с подготовкой и подачей заявок на участие в конкурсе.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 участию в Конкурсе не допускаются субъекты малого и среднего предпринимательства: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подавшие</w:t>
      </w:r>
      <w:proofErr w:type="gramEnd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заявку позднее срока, установленного в извещении о проведении конкурса;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неполный перечень документов, указанных в пункте 6.1 настоящего Положения;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представившие документы, не соответствующие требованиям пункта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.3 настоящего Положения;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недостоверные сведения;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внесенные</w:t>
      </w:r>
      <w:proofErr w:type="gramEnd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реестр недобросовестных поставщиков.</w:t>
      </w:r>
    </w:p>
    <w:p w:rsidR="003E42FD" w:rsidRPr="00683012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83012">
        <w:rPr>
          <w:rFonts w:ascii="Times New Roman" w:hAnsi="Times New Roman"/>
          <w:sz w:val="28"/>
          <w:szCs w:val="28"/>
          <w:lang w:eastAsia="ru-RU"/>
        </w:rPr>
        <w:t>- находящиеся на дату подачи заявки в стадии реорганизации, ликвидации или банкротства;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8301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83012">
        <w:rPr>
          <w:rFonts w:ascii="Times New Roman" w:hAnsi="Times New Roman"/>
          <w:sz w:val="28"/>
          <w:szCs w:val="28"/>
          <w:lang w:eastAsia="ru-RU"/>
        </w:rPr>
        <w:t>являющиеся</w:t>
      </w:r>
      <w:proofErr w:type="gramEnd"/>
      <w:r w:rsidRPr="00683012">
        <w:rPr>
          <w:rFonts w:ascii="Times New Roman" w:hAnsi="Times New Roman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</w:t>
      </w:r>
      <w:hyperlink r:id="rId15" w:tooltip="Инвестиционные фонды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инвестиционными фондами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 xml:space="preserve">, негосударственными </w:t>
      </w:r>
      <w:hyperlink r:id="rId16" w:tooltip="Пенсионный фонд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пенсионными фондами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 xml:space="preserve">, профессиональными участниками рынка </w:t>
      </w:r>
      <w:hyperlink r:id="rId17" w:tooltip="Ценные бумаги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ценных бумаг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>, ломба</w:t>
      </w:r>
      <w:r>
        <w:rPr>
          <w:rFonts w:ascii="Times New Roman" w:hAnsi="Times New Roman"/>
          <w:sz w:val="28"/>
          <w:szCs w:val="28"/>
          <w:lang w:eastAsia="ru-RU"/>
        </w:rPr>
        <w:t>рдами.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133DA1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Критерии и порядок конкурсного отбора</w:t>
      </w:r>
    </w:p>
    <w:p w:rsidR="003E42FD" w:rsidRDefault="003E42FD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Критерии и бальная оценка конкурсного отбора на присвоение звания «Лучший предприниматель 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>2020 года» по номинациям указаны в п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Положению.</w:t>
      </w:r>
    </w:p>
    <w:p w:rsidR="00867F4E" w:rsidRPr="00F12883" w:rsidRDefault="00867F4E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 Оценочный лист у</w:t>
      </w:r>
      <w:r w:rsidRPr="00867F4E">
        <w:rPr>
          <w:rFonts w:ascii="Times New Roman" w:hAnsi="Times New Roman"/>
          <w:color w:val="000000"/>
          <w:sz w:val="28"/>
          <w:szCs w:val="28"/>
          <w:lang w:eastAsia="ru-RU"/>
        </w:rPr>
        <w:t>частника районного конкурса среди субъектов малого и среднего предпринимательс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>тва «Лучший предприниматель 2020</w:t>
      </w:r>
      <w:r w:rsidRPr="00867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 4 к Положению.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запрашивать у заявителя дополнительную -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критериям конкурсного отбора, 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и оформляется в форме протокола, подписываемого председателем и секретарем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Решение о присуждении звания «Лучший предприниматель </w:t>
      </w:r>
      <w:r w:rsidR="001F3A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2020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года» принимается большинством голосов и присутствием на заседании не менее половины состава членов комиссии, при равном количестве баллов победителем признается участник Конкурса, заявка которого была подана раньше.</w:t>
      </w:r>
    </w:p>
    <w:p w:rsidR="003E42FD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Решение о победителях Конкурса в каждой номинации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протоколом заседания комиссии.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В протоколе заседания комиссии указывается: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результаты оценки заявок, представленных Конкурсантами;</w:t>
      </w:r>
    </w:p>
    <w:p w:rsidR="003E42FD" w:rsidRPr="00F12883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 конкурса.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Конкурс признается несостоявшимся в случаях: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C40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если ни одна из представленных заявок в течение срока не соот</w:t>
      </w:r>
      <w:r w:rsidR="002523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ветствует требованиям 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ложения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если в течение срока, установленного для подачи з</w:t>
      </w:r>
      <w:r w:rsidR="00905368">
        <w:rPr>
          <w:rFonts w:ascii="Times New Roman" w:hAnsi="Times New Roman"/>
          <w:color w:val="000000"/>
          <w:sz w:val="28"/>
          <w:szCs w:val="28"/>
          <w:lang w:eastAsia="ru-RU"/>
        </w:rPr>
        <w:t>аявок, не подана ни одна заявка.</w:t>
      </w:r>
    </w:p>
    <w:p w:rsidR="003E42FD" w:rsidRPr="00DE5705" w:rsidRDefault="00905368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3E42FD" w:rsidRPr="00DE5705">
        <w:rPr>
          <w:rFonts w:ascii="Times New Roman" w:hAnsi="Times New Roman"/>
          <w:color w:val="000000"/>
          <w:sz w:val="28"/>
          <w:szCs w:val="28"/>
          <w:lang w:eastAsia="ru-RU"/>
        </w:rPr>
        <w:t>анные заносятся в протокол конкурсной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1F3AEA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и награждение победителей</w:t>
      </w:r>
    </w:p>
    <w:p w:rsidR="0083719F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8.1.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занявшие 1-ые места конкурса награждаются 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Грамотой главы района, 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  <w:proofErr w:type="gramEnd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занявшие 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>2-ое и 3-е место награждаются Благодарственными письмами главы района</w:t>
      </w:r>
      <w:r w:rsidR="00EC40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37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 конкурса получают право использовать звание победителя районного конк</w:t>
      </w:r>
      <w:r w:rsidR="001F3AEA">
        <w:rPr>
          <w:rFonts w:ascii="Times New Roman" w:hAnsi="Times New Roman"/>
          <w:color w:val="000000"/>
          <w:sz w:val="28"/>
          <w:szCs w:val="28"/>
          <w:lang w:eastAsia="ru-RU"/>
        </w:rPr>
        <w:t>урса «Лучший предприниматель 2020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в рекламных целях.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69EA" w:rsidRDefault="00B969EA" w:rsidP="007E2AF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69EA" w:rsidRDefault="00B969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1F3AEA" w:rsidRPr="001F3AEA">
        <w:rPr>
          <w:rFonts w:ascii="Times New Roman" w:hAnsi="Times New Roman"/>
          <w:color w:val="000000"/>
          <w:lang w:eastAsia="ru-RU"/>
        </w:rPr>
        <w:t xml:space="preserve">№ </w:t>
      </w:r>
      <w:r w:rsidRPr="001F3AEA">
        <w:rPr>
          <w:rFonts w:ascii="Times New Roman" w:hAnsi="Times New Roman"/>
          <w:color w:val="000000"/>
          <w:lang w:eastAsia="ru-RU"/>
        </w:rPr>
        <w:t>1</w:t>
      </w:r>
    </w:p>
    <w:p w:rsidR="001F3AEA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>к Положению</w:t>
      </w:r>
      <w:r w:rsidR="001F3AEA" w:rsidRPr="001F3AEA">
        <w:rPr>
          <w:rFonts w:ascii="Times New Roman" w:hAnsi="Times New Roman"/>
          <w:color w:val="000000"/>
          <w:lang w:eastAsia="ru-RU"/>
        </w:rPr>
        <w:t xml:space="preserve"> </w:t>
      </w:r>
      <w:r w:rsidRPr="001F3AEA">
        <w:rPr>
          <w:rFonts w:ascii="Times New Roman" w:hAnsi="Times New Roman"/>
          <w:color w:val="000000"/>
          <w:lang w:eastAsia="ru-RU"/>
        </w:rPr>
        <w:t xml:space="preserve">о конкурсе </w:t>
      </w:r>
    </w:p>
    <w:p w:rsidR="003E42FD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>«Лучший</w:t>
      </w:r>
      <w:r w:rsidR="001F3AEA" w:rsidRPr="001F3AEA">
        <w:rPr>
          <w:rFonts w:ascii="Times New Roman" w:hAnsi="Times New Roman"/>
          <w:color w:val="000000"/>
          <w:lang w:eastAsia="ru-RU"/>
        </w:rPr>
        <w:t xml:space="preserve"> </w:t>
      </w:r>
      <w:r w:rsidRPr="001F3AEA">
        <w:rPr>
          <w:rFonts w:ascii="Times New Roman" w:hAnsi="Times New Roman"/>
          <w:color w:val="000000"/>
          <w:lang w:eastAsia="ru-RU"/>
        </w:rPr>
        <w:t xml:space="preserve">предприниматель </w:t>
      </w:r>
      <w:r w:rsidR="001F3AEA" w:rsidRPr="001F3AEA">
        <w:rPr>
          <w:rFonts w:ascii="Times New Roman" w:hAnsi="Times New Roman"/>
          <w:color w:val="000000"/>
          <w:lang w:eastAsia="ru-RU"/>
        </w:rPr>
        <w:t>2020</w:t>
      </w:r>
      <w:r w:rsidRPr="001F3AEA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  <w:r w:rsidR="001F3AE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районном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 w:rsidR="001F3AE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390307" w:rsidRDefault="003E42FD" w:rsidP="00F6735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субъекта </w:t>
      </w:r>
      <w:r w:rsidRPr="00CF63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малого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среднего </w:t>
      </w:r>
      <w:hyperlink r:id="rId18" w:tooltip="Малое предпринимательство" w:history="1">
        <w:r w:rsidRPr="00CF63A8">
          <w:rPr>
            <w:rFonts w:ascii="Times New Roman" w:hAnsi="Times New Roman"/>
            <w:sz w:val="20"/>
            <w:szCs w:val="20"/>
            <w:bdr w:val="none" w:sz="0" w:space="0" w:color="auto" w:frame="1"/>
            <w:lang w:eastAsia="ru-RU"/>
          </w:rPr>
          <w:t>предпринимательства</w:t>
        </w:r>
      </w:hyperlink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D22EE1" w:rsidRDefault="003E42FD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2B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заявляет об участии в районном конкурсе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"Лучший предприниматель </w:t>
      </w:r>
      <w:r w:rsidR="00D2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2020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года" в номинации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22EE1" w:rsidRPr="001A65A7" w:rsidRDefault="00D22EE1" w:rsidP="00D22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2EE1" w:rsidRPr="00D22EE1" w:rsidRDefault="0080764B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.3pt;margin-top:.9pt;width:17.25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«Успешный старт»</w:t>
      </w:r>
    </w:p>
    <w:p w:rsidR="00D22EE1" w:rsidRPr="00D22EE1" w:rsidRDefault="0080764B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-.3pt;margin-top:2.05pt;width:17.2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«Стабильный бизнес»</w:t>
      </w:r>
    </w:p>
    <w:p w:rsidR="00D22EE1" w:rsidRPr="00D22EE1" w:rsidRDefault="0080764B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2" o:spid="_x0000_s1028" style="position:absolute;left:0;text-align:left;margin-left:-.3pt;margin-top:1.7pt;width:17.25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D22EE1" w:rsidRPr="00D22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«Работодатель года»</w:t>
      </w:r>
    </w:p>
    <w:p w:rsidR="00D22EE1" w:rsidRPr="00D22EE1" w:rsidRDefault="0080764B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-.3pt;margin-top:1.75pt;width:17.2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D22EE1" w:rsidRPr="00D22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«Деловая женщина»</w:t>
      </w:r>
    </w:p>
    <w:p w:rsidR="00D22EE1" w:rsidRPr="00D22EE1" w:rsidRDefault="0080764B" w:rsidP="00AD70A0">
      <w:pPr>
        <w:shd w:val="clear" w:color="auto" w:fill="FFFFFF"/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-.3pt;margin-top:1.4pt;width:17.25pt;height:1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D22EE1" w:rsidRPr="00D22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«Молодой предприниматель»</w:t>
      </w:r>
    </w:p>
    <w:p w:rsidR="00D22EE1" w:rsidRDefault="00D22EE1" w:rsidP="00D22EE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D825D7" w:rsidRPr="00F12883" w:rsidRDefault="003E42FD" w:rsidP="00D82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D825D7"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="00D825D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D825D7" w:rsidRPr="00F12883" w:rsidRDefault="00D825D7" w:rsidP="00D82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 условиями конкурса ознакомле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Полноту и достоверность сведений, указанных в заявке и приложенных документах гарантирую и не возражаю против доступа к ней заинтересованных лиц.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307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/_________________/</w:t>
      </w:r>
    </w:p>
    <w:p w:rsidR="009666B2" w:rsidRDefault="009666B2" w:rsidP="009666B2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3E42FD" w:rsidRPr="00390307" w:rsidRDefault="003E42FD" w:rsidP="00D825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Default="003E42FD" w:rsidP="00D825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="00D82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«____» __________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5D7" w:rsidRDefault="00D825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>Приложение</w:t>
      </w:r>
      <w:r w:rsidR="00D825D7" w:rsidRPr="00D825D7">
        <w:rPr>
          <w:rFonts w:ascii="Times New Roman" w:hAnsi="Times New Roman"/>
          <w:color w:val="000000"/>
          <w:lang w:eastAsia="ru-RU"/>
        </w:rPr>
        <w:t xml:space="preserve"> №</w:t>
      </w:r>
      <w:r w:rsidRPr="00D825D7">
        <w:rPr>
          <w:rFonts w:ascii="Times New Roman" w:hAnsi="Times New Roman"/>
          <w:color w:val="000000"/>
          <w:lang w:eastAsia="ru-RU"/>
        </w:rPr>
        <w:t xml:space="preserve"> 2</w:t>
      </w:r>
    </w:p>
    <w:p w:rsid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>к Положению</w:t>
      </w:r>
      <w:r w:rsidR="00D825D7" w:rsidRPr="00D825D7">
        <w:rPr>
          <w:rFonts w:ascii="Times New Roman" w:hAnsi="Times New Roman"/>
          <w:color w:val="000000"/>
          <w:lang w:eastAsia="ru-RU"/>
        </w:rPr>
        <w:t xml:space="preserve"> </w:t>
      </w:r>
      <w:r w:rsidRPr="00D825D7">
        <w:rPr>
          <w:rFonts w:ascii="Times New Roman" w:hAnsi="Times New Roman"/>
          <w:color w:val="000000"/>
          <w:lang w:eastAsia="ru-RU"/>
        </w:rPr>
        <w:t xml:space="preserve">о конкурсе </w:t>
      </w:r>
    </w:p>
    <w:p w:rsidR="003E42FD" w:rsidRP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>«Лучший</w:t>
      </w:r>
      <w:r w:rsidR="00D825D7">
        <w:rPr>
          <w:rFonts w:ascii="Times New Roman" w:hAnsi="Times New Roman"/>
          <w:color w:val="000000"/>
          <w:lang w:eastAsia="ru-RU"/>
        </w:rPr>
        <w:t xml:space="preserve"> </w:t>
      </w:r>
      <w:r w:rsidRPr="00D825D7">
        <w:rPr>
          <w:rFonts w:ascii="Times New Roman" w:hAnsi="Times New Roman"/>
          <w:color w:val="000000"/>
          <w:lang w:eastAsia="ru-RU"/>
        </w:rPr>
        <w:t xml:space="preserve">предприниматель </w:t>
      </w:r>
      <w:r w:rsidR="00D825D7">
        <w:rPr>
          <w:rFonts w:ascii="Times New Roman" w:hAnsi="Times New Roman"/>
          <w:color w:val="000000"/>
          <w:lang w:eastAsia="ru-RU"/>
        </w:rPr>
        <w:t xml:space="preserve">2020 </w:t>
      </w:r>
      <w:r w:rsidRPr="00D825D7">
        <w:rPr>
          <w:rFonts w:ascii="Times New Roman" w:hAnsi="Times New Roman"/>
          <w:color w:val="000000"/>
          <w:lang w:eastAsia="ru-RU"/>
        </w:rPr>
        <w:t>года»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</w:t>
      </w:r>
      <w:r w:rsidR="00B969E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 w:rsidR="009941C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организации 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3E42FD" w:rsidRPr="00F12883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9941C9">
        <w:rPr>
          <w:rFonts w:ascii="Times New Roman" w:hAnsi="Times New Roman"/>
          <w:color w:val="000000"/>
          <w:sz w:val="28"/>
          <w:szCs w:val="28"/>
          <w:lang w:eastAsia="ru-RU"/>
        </w:rPr>
        <w:t>начала предпринимательской деятельности</w:t>
      </w:r>
      <w:r w:rsidR="00F47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выписке из ЕГРЮЛ/ЕГРИП_________________________________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3E42FD" w:rsidRDefault="00F4721F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Характеристика выпускаемой (реализуемой) продукции (выполняемых работ, оказываемых услуг) 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9E304E" w:rsidRPr="00F12883" w:rsidRDefault="009E304E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Планы по развитию деятельности___________________________________</w:t>
      </w:r>
    </w:p>
    <w:p w:rsidR="003E42FD" w:rsidRPr="00F12883" w:rsidRDefault="00323D97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Юридический а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дрес_______________________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9941C9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Телефон__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  <w:r w:rsidR="009E304E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3E42FD" w:rsidRPr="00F12883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  <w:r w:rsidR="009E304E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3E42FD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деятельности предприятия (организации) за </w:t>
      </w:r>
      <w:r w:rsidR="00901EDF">
        <w:rPr>
          <w:rFonts w:ascii="Times New Roman" w:hAnsi="Times New Roman"/>
          <w:color w:val="000000"/>
          <w:sz w:val="28"/>
          <w:szCs w:val="28"/>
          <w:lang w:eastAsia="ru-RU"/>
        </w:rPr>
        <w:t>отчетный</w:t>
      </w:r>
      <w:r w:rsidR="00CE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год, предшествующий году подачи заявки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25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9"/>
        <w:gridCol w:w="1740"/>
        <w:gridCol w:w="1506"/>
      </w:tblGrid>
      <w:tr w:rsidR="00CE0A4B" w:rsidRPr="00151309" w:rsidTr="00CE0A4B">
        <w:trPr>
          <w:trHeight w:val="240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F12883" w:rsidRDefault="00CE0A4B" w:rsidP="00CE0A4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F12883" w:rsidRDefault="00CE0A4B" w:rsidP="00CE0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Default="00CE0A4B" w:rsidP="00CE0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г.</w:t>
            </w: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Основные показатели деятельности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1.1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Период деятельности</w:t>
            </w:r>
            <w:r w:rsidR="009B1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хозяйствующего субъекта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, лет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1.2. 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Выручка от реализаци</w:t>
            </w:r>
            <w:r w:rsidR="009666B2">
              <w:rPr>
                <w:rFonts w:ascii="Times New Roman" w:hAnsi="Times New Roman"/>
                <w:sz w:val="24"/>
                <w:szCs w:val="24"/>
              </w:rPr>
              <w:t>и товаров, работ и услуг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деятельности,</w:t>
            </w:r>
            <w:r w:rsidR="009666B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  Среднемесячная заработная плата работников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  Среднесписочная численность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  Создано новых рабочих мест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уровней, руб</w:t>
            </w:r>
            <w:r w:rsidR="0096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 Расходы на благотворительные цели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Дополнительные показатели деятельности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Участник конкурса на рынке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2.1.1. Участие в </w:t>
            </w:r>
            <w:proofErr w:type="spellStart"/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2.1.2. Наличие книги жалоб и предложений, в том числе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- количество жалоб, претензий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- количество положительных отзывов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2.1.3. Наличие патентов, медалей, грамот, благодарственных писем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эстетического облика предприятия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9B1024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 в котором ведется хозяйственная деятельность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C9" w:rsidRDefault="009941C9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 /_________________/</w:t>
      </w:r>
    </w:p>
    <w:p w:rsidR="009941C9" w:rsidRDefault="009E304E" w:rsidP="009E304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9E304E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9E304E" w:rsidRDefault="009E30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№ </w:t>
      </w:r>
      <w:r w:rsidRPr="00166669">
        <w:rPr>
          <w:rFonts w:ascii="Times New Roman" w:hAnsi="Times New Roman"/>
          <w:color w:val="000000"/>
          <w:lang w:eastAsia="ru-RU"/>
        </w:rPr>
        <w:t>3</w:t>
      </w:r>
    </w:p>
    <w:p w:rsidR="00166669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>к Положению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 </w:t>
      </w:r>
      <w:r w:rsidRPr="00166669">
        <w:rPr>
          <w:rFonts w:ascii="Times New Roman" w:hAnsi="Times New Roman"/>
          <w:color w:val="000000"/>
          <w:lang w:eastAsia="ru-RU"/>
        </w:rPr>
        <w:t xml:space="preserve">о конкурсе </w:t>
      </w:r>
    </w:p>
    <w:p w:rsidR="003E42FD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>«Лучший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 </w:t>
      </w:r>
      <w:r w:rsidRPr="00166669">
        <w:rPr>
          <w:rFonts w:ascii="Times New Roman" w:hAnsi="Times New Roman"/>
          <w:color w:val="000000"/>
          <w:lang w:eastAsia="ru-RU"/>
        </w:rPr>
        <w:t>предприниматель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 2020</w:t>
      </w:r>
      <w:r w:rsidRPr="00166669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участников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районного</w:t>
      </w:r>
      <w:proofErr w:type="gramEnd"/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«Лучший предприниматель </w:t>
      </w:r>
      <w:r w:rsidR="001666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Default="003E42FD" w:rsidP="00F12883">
      <w:pPr>
        <w:spacing w:after="0"/>
        <w:ind w:firstLine="567"/>
        <w:jc w:val="center"/>
      </w:pP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067"/>
        <w:gridCol w:w="1655"/>
      </w:tblGrid>
      <w:tr w:rsidR="003E42FD" w:rsidRPr="00151309" w:rsidTr="00E155C2">
        <w:trPr>
          <w:trHeight w:val="48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1666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7F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 деятельности</w:t>
            </w:r>
            <w:r w:rsidR="00DC78C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хозяйствующего субъекта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лет</w:t>
            </w:r>
          </w:p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2 до 4 – 1 балл</w:t>
            </w:r>
          </w:p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4 до 5 – 2 балла</w:t>
            </w:r>
          </w:p>
          <w:p w:rsidR="003E42FD" w:rsidRPr="00F47FBF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свыше 5 – 3 балла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>Выручка от реализац</w:t>
            </w:r>
            <w:r w:rsidR="00166669">
              <w:rPr>
                <w:rFonts w:ascii="Times New Roman" w:hAnsi="Times New Roman"/>
                <w:sz w:val="24"/>
                <w:szCs w:val="24"/>
              </w:rPr>
              <w:t>ии товаров, работ и услуг за 2020</w:t>
            </w:r>
            <w:r w:rsidR="006F44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деятельности, % к предыдущему году</w:t>
            </w:r>
          </w:p>
          <w:p w:rsidR="003E42FD" w:rsidRDefault="006F4456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до 100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3E42FD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</w:t>
            </w:r>
            <w:r w:rsidR="006F4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120 – 2 балла</w:t>
            </w:r>
          </w:p>
          <w:p w:rsidR="003E42FD" w:rsidRPr="007B13EB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47FB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Среднемесячная заработная плата</w:t>
            </w:r>
            <w:r w:rsidR="004C16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одного работника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 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баллов;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3E42FD" w:rsidRPr="00F12883" w:rsidRDefault="003E42FD" w:rsidP="009F729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 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Создано рабочих мест за отчетный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ед.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создано - 0 баллов;</w:t>
            </w:r>
          </w:p>
          <w:p w:rsidR="003E42FD" w:rsidRPr="00F12883" w:rsidRDefault="003E42FD" w:rsidP="00DC687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создано от 1 до 2 рабочих мест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балл;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здано от 3 до 4 рабочих мест – 2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создано свыше 4 рабочих мест – 3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4915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1522">
              <w:rPr>
                <w:rFonts w:ascii="Times New Roman" w:hAnsi="Times New Roman"/>
                <w:sz w:val="24"/>
                <w:szCs w:val="24"/>
              </w:rPr>
              <w:t>Общая сумма налогов и дру</w:t>
            </w:r>
            <w:r w:rsidR="009B1024">
              <w:rPr>
                <w:rFonts w:ascii="Times New Roman" w:hAnsi="Times New Roman"/>
                <w:sz w:val="24"/>
                <w:szCs w:val="24"/>
              </w:rPr>
              <w:t>гих обязательных платежей за 2020</w:t>
            </w:r>
            <w:r w:rsidRPr="00491522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proofErr w:type="gramStart"/>
            <w:r w:rsidRPr="004915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1522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  <w:proofErr w:type="gramStart"/>
            <w:r w:rsidRPr="004915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1522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42FD" w:rsidRDefault="006F4456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 100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 балл</w:t>
            </w:r>
          </w:p>
          <w:p w:rsidR="003E42FD" w:rsidRDefault="006F4456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101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120 – 2 балла</w:t>
            </w:r>
          </w:p>
          <w:p w:rsidR="003E42FD" w:rsidRPr="00F12883" w:rsidRDefault="003E42FD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 конкурса на рынке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.1. Участие в </w:t>
            </w:r>
            <w:proofErr w:type="spell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принимало участие – 0 баллов;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принимало участие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Наличие патентов, медалей, грамот, благодарственных писем: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– 0 баллов;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имеются - 3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1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книги жалоб и предложений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имеется - 0 баллов;</w:t>
            </w:r>
          </w:p>
          <w:p w:rsidR="003E42FD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тся – 3 балла.</w:t>
            </w:r>
          </w:p>
          <w:p w:rsidR="003E42FD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E42FD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жалоб, претензий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- 1 балл;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положительных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6F445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эстетического облика предприятия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22737">
        <w:trPr>
          <w:trHeight w:val="12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2.3.1. </w:t>
            </w:r>
            <w:r w:rsidR="006F4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 в котором ведется хозяйственная деятельность</w:t>
            </w:r>
            <w:r w:rsidR="006C4A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C4A28" w:rsidRDefault="006C4A28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принимаю участие – 0 баллов;</w:t>
            </w:r>
          </w:p>
          <w:p w:rsidR="006C4A28" w:rsidRPr="00F12883" w:rsidRDefault="006C4A28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принимаю участие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737" w:rsidRPr="00151309" w:rsidTr="00A61945">
        <w:trPr>
          <w:trHeight w:val="2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737" w:rsidRPr="00E22737" w:rsidRDefault="00E22737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7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737" w:rsidRPr="00F12883" w:rsidRDefault="00E22737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2FD" w:rsidRDefault="003E42FD" w:rsidP="00F12883">
      <w:pPr>
        <w:spacing w:after="0"/>
        <w:ind w:firstLine="567"/>
        <w:jc w:val="center"/>
      </w:pPr>
    </w:p>
    <w:p w:rsidR="006C4A28" w:rsidRPr="006C4A28" w:rsidRDefault="006C4A28" w:rsidP="006C4A2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Подпись члена конкурсной комиссии  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 /___________________</w:t>
      </w: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_/</w:t>
      </w:r>
    </w:p>
    <w:p w:rsidR="006C4A28" w:rsidRDefault="006C4A28" w:rsidP="006C4A28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ФИО</w:t>
      </w:r>
    </w:p>
    <w:p w:rsidR="006C4A28" w:rsidRDefault="006C4A28" w:rsidP="006C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4A28" w:rsidRPr="00F42FF8" w:rsidRDefault="006C4A28" w:rsidP="006C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 «____» __________ 20___ г</w:t>
      </w:r>
      <w:r w:rsidRPr="00F42FF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6F4456" w:rsidRDefault="006F4456">
      <w:pPr>
        <w:spacing w:after="0" w:line="240" w:lineRule="auto"/>
      </w:pPr>
      <w:r>
        <w:br w:type="page"/>
      </w:r>
    </w:p>
    <w:p w:rsidR="003E42FD" w:rsidRPr="00E155C2" w:rsidRDefault="003E42FD" w:rsidP="00054625">
      <w:pPr>
        <w:tabs>
          <w:tab w:val="left" w:pos="867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tab/>
      </w:r>
    </w:p>
    <w:p w:rsidR="003E42FD" w:rsidRP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6F4456">
        <w:rPr>
          <w:rFonts w:ascii="Times New Roman" w:hAnsi="Times New Roman"/>
          <w:color w:val="000000"/>
          <w:lang w:eastAsia="ru-RU"/>
        </w:rPr>
        <w:t xml:space="preserve">№ </w:t>
      </w:r>
      <w:r w:rsidRPr="006F4456">
        <w:rPr>
          <w:rFonts w:ascii="Times New Roman" w:hAnsi="Times New Roman"/>
          <w:color w:val="000000"/>
          <w:lang w:eastAsia="ru-RU"/>
        </w:rPr>
        <w:t>4</w:t>
      </w:r>
    </w:p>
    <w:p w:rsid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>к Положению</w:t>
      </w:r>
      <w:r w:rsidR="006F4456">
        <w:rPr>
          <w:rFonts w:ascii="Times New Roman" w:hAnsi="Times New Roman"/>
          <w:color w:val="000000"/>
          <w:lang w:eastAsia="ru-RU"/>
        </w:rPr>
        <w:t xml:space="preserve"> </w:t>
      </w:r>
      <w:r w:rsidRPr="006F4456">
        <w:rPr>
          <w:rFonts w:ascii="Times New Roman" w:hAnsi="Times New Roman"/>
          <w:color w:val="000000"/>
          <w:lang w:eastAsia="ru-RU"/>
        </w:rPr>
        <w:t>о конкурсе</w:t>
      </w:r>
    </w:p>
    <w:p w:rsidR="003E42FD" w:rsidRP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>«Лучший</w:t>
      </w:r>
      <w:r w:rsidR="006F4456">
        <w:rPr>
          <w:rFonts w:ascii="Times New Roman" w:hAnsi="Times New Roman"/>
          <w:color w:val="000000"/>
          <w:lang w:eastAsia="ru-RU"/>
        </w:rPr>
        <w:t xml:space="preserve"> </w:t>
      </w:r>
      <w:r w:rsidRPr="006F4456">
        <w:rPr>
          <w:rFonts w:ascii="Times New Roman" w:hAnsi="Times New Roman"/>
          <w:color w:val="000000"/>
          <w:lang w:eastAsia="ru-RU"/>
        </w:rPr>
        <w:t>предприниматель</w:t>
      </w:r>
      <w:r w:rsidR="006F4456">
        <w:rPr>
          <w:rFonts w:ascii="Times New Roman" w:hAnsi="Times New Roman"/>
          <w:color w:val="000000"/>
          <w:lang w:eastAsia="ru-RU"/>
        </w:rPr>
        <w:t xml:space="preserve"> 2020</w:t>
      </w:r>
      <w:r w:rsidRPr="006F4456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</w:p>
    <w:p w:rsidR="003E42FD" w:rsidRPr="00E155C2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Оценочный лист</w:t>
      </w:r>
    </w:p>
    <w:p w:rsidR="003E42FD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Участника районного конкурса среди субъектов малого и среднего предприниматель</w:t>
      </w:r>
      <w:r w:rsidR="006F4456">
        <w:rPr>
          <w:rFonts w:ascii="Times New Roman" w:hAnsi="Times New Roman"/>
          <w:b/>
          <w:bCs/>
          <w:sz w:val="28"/>
          <w:szCs w:val="28"/>
        </w:rPr>
        <w:t>ства «Лучший предприниматель 2020</w:t>
      </w:r>
      <w:r w:rsidRPr="00E155C2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DC78CE" w:rsidRDefault="00DC78CE" w:rsidP="00DC78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</w:t>
      </w:r>
    </w:p>
    <w:p w:rsidR="00DC78CE" w:rsidRPr="00DC78CE" w:rsidRDefault="00DC78CE" w:rsidP="00E155C2">
      <w:pPr>
        <w:jc w:val="center"/>
        <w:rPr>
          <w:rFonts w:ascii="Times New Roman" w:hAnsi="Times New Roman"/>
          <w:bCs/>
          <w:sz w:val="20"/>
          <w:szCs w:val="20"/>
        </w:rPr>
      </w:pPr>
      <w:r w:rsidRPr="00DC78CE">
        <w:rPr>
          <w:rFonts w:ascii="Times New Roman" w:hAnsi="Times New Roman"/>
          <w:bCs/>
          <w:sz w:val="20"/>
          <w:szCs w:val="20"/>
        </w:rPr>
        <w:t>Наименование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285"/>
      </w:tblGrid>
      <w:tr w:rsidR="003E42FD" w:rsidRPr="00E155C2" w:rsidTr="00B46E2C">
        <w:tc>
          <w:tcPr>
            <w:tcW w:w="959" w:type="dxa"/>
          </w:tcPr>
          <w:p w:rsidR="003E42FD" w:rsidRPr="00E155C2" w:rsidRDefault="003E42FD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E42FD" w:rsidRPr="00DC78CE" w:rsidRDefault="003E42FD" w:rsidP="00DC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8C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85" w:type="dxa"/>
          </w:tcPr>
          <w:p w:rsidR="003E42FD" w:rsidRPr="00DC78CE" w:rsidRDefault="00DC78CE" w:rsidP="00DC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8CE">
              <w:rPr>
                <w:rFonts w:ascii="Times New Roman" w:hAnsi="Times New Roman"/>
              </w:rPr>
              <w:t>Общее количество</w:t>
            </w:r>
            <w:r w:rsidR="003E42FD" w:rsidRPr="00DC78CE">
              <w:rPr>
                <w:rFonts w:ascii="Times New Roman" w:hAnsi="Times New Roman"/>
              </w:rPr>
              <w:t xml:space="preserve"> балл</w:t>
            </w:r>
            <w:r w:rsidRPr="00DC78CE">
              <w:rPr>
                <w:rFonts w:ascii="Times New Roman" w:hAnsi="Times New Roman"/>
              </w:rPr>
              <w:t>ов</w:t>
            </w:r>
          </w:p>
        </w:tc>
      </w:tr>
      <w:tr w:rsidR="00DC78CE" w:rsidRPr="00E155C2" w:rsidTr="00B46E2C">
        <w:tc>
          <w:tcPr>
            <w:tcW w:w="959" w:type="dxa"/>
          </w:tcPr>
          <w:p w:rsidR="00DC78CE" w:rsidRPr="00F12883" w:rsidRDefault="00DC78CE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9" w:type="dxa"/>
          </w:tcPr>
          <w:p w:rsidR="00DC78CE" w:rsidRPr="00F12883" w:rsidRDefault="00DC78CE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 деятельности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деятельности хозяйствующего субъекта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18">
              <w:rPr>
                <w:rFonts w:ascii="Times New Roman" w:hAnsi="Times New Roman"/>
                <w:sz w:val="24"/>
                <w:szCs w:val="24"/>
              </w:rPr>
              <w:t>Выручка от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товаров, работ и услуг за 2020 год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одного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Создано рабочих мест за отчетный год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22">
              <w:rPr>
                <w:rFonts w:ascii="Times New Roman" w:hAnsi="Times New Roman"/>
                <w:sz w:val="24"/>
                <w:szCs w:val="24"/>
              </w:rPr>
              <w:t>Общая сумма налогов и дру</w:t>
            </w:r>
            <w:r>
              <w:rPr>
                <w:rFonts w:ascii="Times New Roman" w:hAnsi="Times New Roman"/>
                <w:sz w:val="24"/>
                <w:szCs w:val="24"/>
              </w:rPr>
              <w:t>гих обязательных платежей за 2020</w:t>
            </w:r>
            <w:r w:rsidRPr="004915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F12883" w:rsidRDefault="009B1024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9" w:type="dxa"/>
          </w:tcPr>
          <w:p w:rsidR="009B1024" w:rsidRPr="00F12883" w:rsidRDefault="009B1024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показатели деятельности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F12883" w:rsidRDefault="009B1024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19" w:type="dxa"/>
          </w:tcPr>
          <w:p w:rsidR="009B1024" w:rsidRPr="00F12883" w:rsidRDefault="009B1024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 конкурса на рынке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9B1024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819" w:type="dxa"/>
          </w:tcPr>
          <w:p w:rsidR="009B1024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9B1024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819" w:type="dxa"/>
          </w:tcPr>
          <w:p w:rsidR="009B1024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патентов, медалей, грамот, благодарственных писем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9B1024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819" w:type="dxa"/>
          </w:tcPr>
          <w:p w:rsidR="009B1024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книги жалоб и предложений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F12883" w:rsidRDefault="009B1024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19" w:type="dxa"/>
          </w:tcPr>
          <w:p w:rsidR="009B1024" w:rsidRPr="00F12883" w:rsidRDefault="009B1024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эстетического облика предприятия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6C4A28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819" w:type="dxa"/>
          </w:tcPr>
          <w:p w:rsidR="009B1024" w:rsidRPr="008A72C7" w:rsidRDefault="006C4A28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 в котором ведется хозяйственная деятельность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737" w:rsidRPr="00E155C2" w:rsidTr="00101DBA">
        <w:tc>
          <w:tcPr>
            <w:tcW w:w="5778" w:type="dxa"/>
            <w:gridSpan w:val="2"/>
          </w:tcPr>
          <w:p w:rsidR="00E22737" w:rsidRPr="00E22737" w:rsidRDefault="00E22737" w:rsidP="00DC78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7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суммарный балл:</w:t>
            </w:r>
          </w:p>
        </w:tc>
        <w:tc>
          <w:tcPr>
            <w:tcW w:w="3285" w:type="dxa"/>
          </w:tcPr>
          <w:p w:rsidR="00E22737" w:rsidRPr="00E155C2" w:rsidRDefault="00E22737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A28" w:rsidRDefault="006C4A28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A28" w:rsidRDefault="006C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Приложение </w:t>
      </w:r>
      <w:r w:rsidR="00E22737">
        <w:rPr>
          <w:rFonts w:ascii="Times New Roman" w:hAnsi="Times New Roman"/>
          <w:lang w:eastAsia="ru-RU"/>
        </w:rPr>
        <w:t xml:space="preserve">№ </w:t>
      </w:r>
      <w:r w:rsidRPr="00E22737">
        <w:rPr>
          <w:rFonts w:ascii="Times New Roman" w:hAnsi="Times New Roman"/>
          <w:lang w:eastAsia="ru-RU"/>
        </w:rPr>
        <w:t xml:space="preserve">5 </w:t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к Положению о районном конкурсе </w:t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«Лучший предприниматель </w:t>
      </w:r>
      <w:r w:rsidR="00E22737">
        <w:rPr>
          <w:rFonts w:ascii="Times New Roman" w:hAnsi="Times New Roman"/>
          <w:lang w:eastAsia="ru-RU"/>
        </w:rPr>
        <w:t xml:space="preserve">2020 </w:t>
      </w:r>
      <w:r w:rsidRPr="00E22737">
        <w:rPr>
          <w:rFonts w:ascii="Times New Roman" w:hAnsi="Times New Roman"/>
          <w:lang w:eastAsia="ru-RU"/>
        </w:rPr>
        <w:t>года»</w:t>
      </w: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Председателю конкурсной комиссии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E42FD" w:rsidRPr="00C23BA7" w:rsidRDefault="003E42FD" w:rsidP="00C23BA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23BA7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3BA7">
        <w:rPr>
          <w:rFonts w:ascii="Times New Roman" w:hAnsi="Times New Roman"/>
          <w:sz w:val="28"/>
          <w:szCs w:val="28"/>
          <w:lang w:eastAsia="ru-RU"/>
        </w:rPr>
        <w:t>Настоящим я, индивидуальный  предприниматель _______________</w:t>
      </w:r>
      <w:r w:rsidR="00E22737">
        <w:rPr>
          <w:rFonts w:ascii="Times New Roman" w:hAnsi="Times New Roman"/>
          <w:sz w:val="28"/>
          <w:szCs w:val="28"/>
          <w:lang w:eastAsia="ru-RU"/>
        </w:rPr>
        <w:t>__ _______________________________________</w:t>
      </w:r>
      <w:r w:rsidRPr="00C23BA7">
        <w:rPr>
          <w:rFonts w:ascii="Times New Roman" w:hAnsi="Times New Roman"/>
          <w:sz w:val="28"/>
          <w:szCs w:val="28"/>
          <w:lang w:eastAsia="ru-RU"/>
        </w:rPr>
        <w:t>, в соответствии со статьей 9 Федерального закона от 27 июля 2006 года № 152-ФЗ «О персональных данных» даю согласие Администрации Каратузского района</w:t>
      </w:r>
      <w:r w:rsidR="006A6BA5">
        <w:rPr>
          <w:rFonts w:ascii="Times New Roman" w:hAnsi="Times New Roman"/>
          <w:sz w:val="28"/>
          <w:szCs w:val="28"/>
          <w:lang w:eastAsia="ru-RU"/>
        </w:rPr>
        <w:t xml:space="preserve">, расположенной по адресу: 662850, Красноярский край, Каратузский район, с. Каратузское, ул. Советская, д. 21 </w:t>
      </w:r>
      <w:r w:rsidRPr="00C23BA7">
        <w:rPr>
          <w:rFonts w:ascii="Times New Roman" w:hAnsi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C23BA7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C23BA7">
        <w:rPr>
          <w:rFonts w:ascii="Times New Roman" w:hAnsi="Times New Roman"/>
          <w:sz w:val="28"/>
          <w:szCs w:val="28"/>
          <w:lang w:eastAsia="ru-RU"/>
        </w:rPr>
        <w:t xml:space="preserve"> как в рамках моей деятельности, так и вне таковых.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6BA5" w:rsidRPr="00F12883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6A6BA5" w:rsidRPr="00F12883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 /_________________/</w:t>
      </w:r>
    </w:p>
    <w:p w:rsidR="006A6BA5" w:rsidRDefault="006A6BA5" w:rsidP="006A6BA5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6A6BA5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BA5" w:rsidRDefault="006A6B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E42FD" w:rsidRPr="006C163B" w:rsidRDefault="003E42FD" w:rsidP="006C163B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6C163B">
        <w:rPr>
          <w:rFonts w:ascii="Times New Roman" w:hAnsi="Times New Roman"/>
          <w:lang w:eastAsia="ru-RU"/>
        </w:rPr>
        <w:t>Приложение</w:t>
      </w:r>
      <w:r w:rsidR="006C163B" w:rsidRPr="006C163B">
        <w:rPr>
          <w:rFonts w:ascii="Times New Roman" w:hAnsi="Times New Roman"/>
          <w:lang w:eastAsia="ru-RU"/>
        </w:rPr>
        <w:t xml:space="preserve"> №</w:t>
      </w:r>
      <w:r w:rsidRPr="006C163B">
        <w:rPr>
          <w:rFonts w:ascii="Times New Roman" w:hAnsi="Times New Roman"/>
          <w:lang w:eastAsia="ru-RU"/>
        </w:rPr>
        <w:t xml:space="preserve">  2</w:t>
      </w:r>
      <w:r w:rsidR="00C0699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к постановлению администрации</w:t>
      </w:r>
      <w:r w:rsidR="00C0699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Каратузского района</w:t>
      </w:r>
    </w:p>
    <w:p w:rsidR="003E42FD" w:rsidRPr="006C163B" w:rsidRDefault="003E42FD" w:rsidP="006C163B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6C163B">
        <w:rPr>
          <w:rFonts w:ascii="Times New Roman" w:hAnsi="Times New Roman"/>
          <w:lang w:eastAsia="ru-RU"/>
        </w:rPr>
        <w:t xml:space="preserve">от  </w:t>
      </w:r>
      <w:r w:rsidR="00C0699D">
        <w:rPr>
          <w:rFonts w:ascii="Times New Roman" w:hAnsi="Times New Roman"/>
          <w:lang w:eastAsia="ru-RU"/>
        </w:rPr>
        <w:t>12.05.2021</w:t>
      </w:r>
      <w:r w:rsidR="006C163B">
        <w:rPr>
          <w:rFonts w:ascii="Times New Roman" w:hAnsi="Times New Roman"/>
          <w:lang w:eastAsia="ru-RU"/>
        </w:rPr>
        <w:t xml:space="preserve"> </w:t>
      </w:r>
      <w:r w:rsidR="00C0699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№</w:t>
      </w:r>
      <w:r w:rsidR="001C49C7" w:rsidRPr="006C163B">
        <w:rPr>
          <w:rFonts w:ascii="Times New Roman" w:hAnsi="Times New Roman"/>
          <w:lang w:eastAsia="ru-RU"/>
        </w:rPr>
        <w:t xml:space="preserve"> </w:t>
      </w:r>
      <w:r w:rsidR="00C0699D">
        <w:rPr>
          <w:rFonts w:ascii="Times New Roman" w:hAnsi="Times New Roman"/>
          <w:lang w:eastAsia="ru-RU"/>
        </w:rPr>
        <w:t>348</w:t>
      </w:r>
      <w:r w:rsidR="001C49C7" w:rsidRPr="006C163B">
        <w:rPr>
          <w:rFonts w:ascii="Times New Roman" w:hAnsi="Times New Roman"/>
          <w:lang w:eastAsia="ru-RU"/>
        </w:rPr>
        <w:t>-п</w:t>
      </w:r>
    </w:p>
    <w:p w:rsidR="003E42FD" w:rsidRPr="00672AB4" w:rsidRDefault="003E42FD" w:rsidP="00C2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2FD" w:rsidRPr="00905368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3E42FD" w:rsidRPr="00DA36DA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конкурсной комиссии районного конкурса среди субъектов малого и среднего предпринимательства «Лучший предприн</w:t>
      </w:r>
      <w:r w:rsidR="006C163B" w:rsidRPr="009053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иматель 2020 </w:t>
      </w: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года»</w:t>
      </w:r>
    </w:p>
    <w:p w:rsidR="003E42FD" w:rsidRPr="00C23BA7" w:rsidRDefault="003E42FD" w:rsidP="00C23B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E42FD" w:rsidRPr="00151309" w:rsidTr="00C23BA7">
        <w:trPr>
          <w:trHeight w:val="389"/>
        </w:trPr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Мигла</w:t>
            </w:r>
            <w:proofErr w:type="spellEnd"/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Сергеевна   </w:t>
            </w: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Default="003E42FD" w:rsidP="00DB350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 по финансам, экономике - руководитель финансового управления администраци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района, </w:t>
            </w:r>
          </w:p>
          <w:p w:rsidR="003E42FD" w:rsidRDefault="003E42FD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D8">
              <w:rPr>
                <w:rFonts w:ascii="Times New Roman" w:hAnsi="Times New Roman"/>
                <w:sz w:val="28"/>
                <w:szCs w:val="28"/>
                <w:lang w:eastAsia="ru-RU"/>
              </w:rPr>
              <w:t>предс</w:t>
            </w:r>
            <w:r w:rsidR="00927C2E">
              <w:rPr>
                <w:rFonts w:ascii="Times New Roman" w:hAnsi="Times New Roman"/>
                <w:sz w:val="28"/>
                <w:szCs w:val="28"/>
                <w:lang w:eastAsia="ru-RU"/>
              </w:rPr>
              <w:t>едатель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оординационного совета</w:t>
            </w:r>
            <w:r w:rsidR="00927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области развития малого и среднего предпринимательства</w:t>
            </w:r>
          </w:p>
          <w:p w:rsidR="006C163B" w:rsidRDefault="006C163B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Тонких Юлия Юрьевна</w:t>
            </w:r>
          </w:p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DB3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развития предпринимательства</w:t>
            </w: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rPr>
          <w:trHeight w:val="531"/>
        </w:trPr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905368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 Юлия Андреева</w:t>
            </w:r>
          </w:p>
        </w:tc>
        <w:tc>
          <w:tcPr>
            <w:tcW w:w="4785" w:type="dxa"/>
          </w:tcPr>
          <w:p w:rsidR="003E42FD" w:rsidRPr="00C23BA7" w:rsidRDefault="003E42FD" w:rsidP="00905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развития предпринимательства</w:t>
            </w:r>
          </w:p>
        </w:tc>
      </w:tr>
      <w:tr w:rsidR="003E42FD" w:rsidRPr="00151309" w:rsidTr="00C23BA7">
        <w:tc>
          <w:tcPr>
            <w:tcW w:w="4785" w:type="dxa"/>
          </w:tcPr>
          <w:p w:rsidR="00905368" w:rsidRDefault="00905368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905368" w:rsidP="00C23BA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 Александр Александрович</w:t>
            </w:r>
          </w:p>
        </w:tc>
        <w:tc>
          <w:tcPr>
            <w:tcW w:w="4785" w:type="dxa"/>
          </w:tcPr>
          <w:p w:rsidR="003E42FD" w:rsidRDefault="00905368" w:rsidP="002D7FD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молодежной политики, физкультуры, спорта и туризма</w:t>
            </w:r>
          </w:p>
          <w:p w:rsidR="00927C2E" w:rsidRPr="00C23BA7" w:rsidRDefault="00927C2E" w:rsidP="002D7FD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Валерий Владимирович</w:t>
            </w:r>
          </w:p>
        </w:tc>
        <w:tc>
          <w:tcPr>
            <w:tcW w:w="4785" w:type="dxa"/>
          </w:tcPr>
          <w:p w:rsidR="00927C2E" w:rsidRDefault="00D01FB1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сельского   хозяйства</w:t>
            </w:r>
            <w:r w:rsidR="003E42FD"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905368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Ульянова Алла Александровна</w:t>
            </w:r>
          </w:p>
        </w:tc>
        <w:tc>
          <w:tcPr>
            <w:tcW w:w="4785" w:type="dxa"/>
          </w:tcPr>
          <w:p w:rsidR="003E42FD" w:rsidRPr="00C23BA7" w:rsidRDefault="00905368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предприниматель, заместитель председателя координационного совета в области развития малого и среднего предпринимательства</w:t>
            </w:r>
          </w:p>
        </w:tc>
      </w:tr>
    </w:tbl>
    <w:p w:rsidR="003E42FD" w:rsidRPr="00C23BA7" w:rsidRDefault="003E42FD" w:rsidP="002D7F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E42FD" w:rsidRPr="00C23BA7" w:rsidSect="006F445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4B" w:rsidRDefault="0080764B" w:rsidP="00DD2B2F">
      <w:pPr>
        <w:spacing w:after="0" w:line="240" w:lineRule="auto"/>
      </w:pPr>
      <w:r>
        <w:separator/>
      </w:r>
    </w:p>
  </w:endnote>
  <w:endnote w:type="continuationSeparator" w:id="0">
    <w:p w:rsidR="0080764B" w:rsidRDefault="0080764B" w:rsidP="00D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4B" w:rsidRDefault="0080764B" w:rsidP="00DD2B2F">
      <w:pPr>
        <w:spacing w:after="0" w:line="240" w:lineRule="auto"/>
      </w:pPr>
      <w:r>
        <w:separator/>
      </w:r>
    </w:p>
  </w:footnote>
  <w:footnote w:type="continuationSeparator" w:id="0">
    <w:p w:rsidR="0080764B" w:rsidRDefault="0080764B" w:rsidP="00D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58B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E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7A5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EA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F4A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A5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2F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01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A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A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F3338"/>
    <w:multiLevelType w:val="multilevel"/>
    <w:tmpl w:val="579C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9367104"/>
    <w:multiLevelType w:val="hybridMultilevel"/>
    <w:tmpl w:val="F9A490F2"/>
    <w:lvl w:ilvl="0" w:tplc="F8822A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00"/>
    <w:rsid w:val="00054625"/>
    <w:rsid w:val="00062794"/>
    <w:rsid w:val="000678C7"/>
    <w:rsid w:val="000A0D1F"/>
    <w:rsid w:val="000C2962"/>
    <w:rsid w:val="00133DA1"/>
    <w:rsid w:val="00151309"/>
    <w:rsid w:val="00166669"/>
    <w:rsid w:val="001865FD"/>
    <w:rsid w:val="0019020F"/>
    <w:rsid w:val="001C49C7"/>
    <w:rsid w:val="001C4DA0"/>
    <w:rsid w:val="001C517C"/>
    <w:rsid w:val="001C7F69"/>
    <w:rsid w:val="001E7B8D"/>
    <w:rsid w:val="001F3AEA"/>
    <w:rsid w:val="00235B4F"/>
    <w:rsid w:val="00235E9A"/>
    <w:rsid w:val="0023716C"/>
    <w:rsid w:val="0025005F"/>
    <w:rsid w:val="002523DA"/>
    <w:rsid w:val="00254E74"/>
    <w:rsid w:val="00293188"/>
    <w:rsid w:val="00297F2C"/>
    <w:rsid w:val="002A2699"/>
    <w:rsid w:val="002A44A7"/>
    <w:rsid w:val="002C3EBD"/>
    <w:rsid w:val="002D7FD8"/>
    <w:rsid w:val="003039E4"/>
    <w:rsid w:val="00306A2D"/>
    <w:rsid w:val="00316EAC"/>
    <w:rsid w:val="00323D97"/>
    <w:rsid w:val="00351E80"/>
    <w:rsid w:val="00367C3C"/>
    <w:rsid w:val="00371E2D"/>
    <w:rsid w:val="00374F4E"/>
    <w:rsid w:val="0038625F"/>
    <w:rsid w:val="00390307"/>
    <w:rsid w:val="003B6359"/>
    <w:rsid w:val="003D033E"/>
    <w:rsid w:val="003D6C16"/>
    <w:rsid w:val="003E42FD"/>
    <w:rsid w:val="00453C82"/>
    <w:rsid w:val="00491522"/>
    <w:rsid w:val="004A136B"/>
    <w:rsid w:val="004B39BE"/>
    <w:rsid w:val="004B48EA"/>
    <w:rsid w:val="004C16DF"/>
    <w:rsid w:val="004C67CF"/>
    <w:rsid w:val="004F7BC4"/>
    <w:rsid w:val="00501DA6"/>
    <w:rsid w:val="005138EE"/>
    <w:rsid w:val="00534F3B"/>
    <w:rsid w:val="005443F7"/>
    <w:rsid w:val="005751A1"/>
    <w:rsid w:val="00582171"/>
    <w:rsid w:val="00594593"/>
    <w:rsid w:val="005A5E6F"/>
    <w:rsid w:val="005C39C8"/>
    <w:rsid w:val="005D41D5"/>
    <w:rsid w:val="005E4144"/>
    <w:rsid w:val="00601CDF"/>
    <w:rsid w:val="00672AB4"/>
    <w:rsid w:val="00674749"/>
    <w:rsid w:val="00683012"/>
    <w:rsid w:val="006856D2"/>
    <w:rsid w:val="00696827"/>
    <w:rsid w:val="006A6BA5"/>
    <w:rsid w:val="006C163B"/>
    <w:rsid w:val="006C4A28"/>
    <w:rsid w:val="006D0450"/>
    <w:rsid w:val="006F4456"/>
    <w:rsid w:val="00707E8D"/>
    <w:rsid w:val="007178B2"/>
    <w:rsid w:val="007836C7"/>
    <w:rsid w:val="007A672E"/>
    <w:rsid w:val="007A7F9F"/>
    <w:rsid w:val="007B13EB"/>
    <w:rsid w:val="007B65ED"/>
    <w:rsid w:val="007E2AFB"/>
    <w:rsid w:val="007E7727"/>
    <w:rsid w:val="007F385B"/>
    <w:rsid w:val="0080764B"/>
    <w:rsid w:val="00813CD3"/>
    <w:rsid w:val="0083719F"/>
    <w:rsid w:val="00843A29"/>
    <w:rsid w:val="008462E7"/>
    <w:rsid w:val="00856AFA"/>
    <w:rsid w:val="00867F4E"/>
    <w:rsid w:val="008716AF"/>
    <w:rsid w:val="00893A58"/>
    <w:rsid w:val="008A72C7"/>
    <w:rsid w:val="008B6B44"/>
    <w:rsid w:val="008C7A56"/>
    <w:rsid w:val="008D3AD8"/>
    <w:rsid w:val="008E13CF"/>
    <w:rsid w:val="008E21C5"/>
    <w:rsid w:val="008F0D32"/>
    <w:rsid w:val="008F55D5"/>
    <w:rsid w:val="00901EDF"/>
    <w:rsid w:val="00905368"/>
    <w:rsid w:val="00927C2E"/>
    <w:rsid w:val="009404E0"/>
    <w:rsid w:val="00941CC7"/>
    <w:rsid w:val="00957918"/>
    <w:rsid w:val="009666B2"/>
    <w:rsid w:val="00976718"/>
    <w:rsid w:val="009902A8"/>
    <w:rsid w:val="009941C9"/>
    <w:rsid w:val="009A5174"/>
    <w:rsid w:val="009B1024"/>
    <w:rsid w:val="009B605E"/>
    <w:rsid w:val="009D3100"/>
    <w:rsid w:val="009E2529"/>
    <w:rsid w:val="009E304E"/>
    <w:rsid w:val="009F729E"/>
    <w:rsid w:val="00A12F42"/>
    <w:rsid w:val="00A22A1A"/>
    <w:rsid w:val="00A425E7"/>
    <w:rsid w:val="00A84235"/>
    <w:rsid w:val="00A86642"/>
    <w:rsid w:val="00AD70A0"/>
    <w:rsid w:val="00AE4DA8"/>
    <w:rsid w:val="00B26A78"/>
    <w:rsid w:val="00B46E2C"/>
    <w:rsid w:val="00B574BF"/>
    <w:rsid w:val="00B8676F"/>
    <w:rsid w:val="00B969EA"/>
    <w:rsid w:val="00B97B67"/>
    <w:rsid w:val="00BC5DAD"/>
    <w:rsid w:val="00C018F8"/>
    <w:rsid w:val="00C0699D"/>
    <w:rsid w:val="00C218D8"/>
    <w:rsid w:val="00C23BA7"/>
    <w:rsid w:val="00C24699"/>
    <w:rsid w:val="00C631DF"/>
    <w:rsid w:val="00CA33E7"/>
    <w:rsid w:val="00CC6A64"/>
    <w:rsid w:val="00CD22C2"/>
    <w:rsid w:val="00CD65DF"/>
    <w:rsid w:val="00CD7D08"/>
    <w:rsid w:val="00CE0A4B"/>
    <w:rsid w:val="00CE6E2D"/>
    <w:rsid w:val="00CF63A8"/>
    <w:rsid w:val="00D01FB1"/>
    <w:rsid w:val="00D051FB"/>
    <w:rsid w:val="00D16178"/>
    <w:rsid w:val="00D17C90"/>
    <w:rsid w:val="00D2247E"/>
    <w:rsid w:val="00D22EE1"/>
    <w:rsid w:val="00D3654D"/>
    <w:rsid w:val="00D47E48"/>
    <w:rsid w:val="00D55792"/>
    <w:rsid w:val="00D60757"/>
    <w:rsid w:val="00D77E4E"/>
    <w:rsid w:val="00D825D7"/>
    <w:rsid w:val="00DA36DA"/>
    <w:rsid w:val="00DB3509"/>
    <w:rsid w:val="00DC5D4D"/>
    <w:rsid w:val="00DC6870"/>
    <w:rsid w:val="00DC78CE"/>
    <w:rsid w:val="00DD2B2F"/>
    <w:rsid w:val="00DE5705"/>
    <w:rsid w:val="00DF5705"/>
    <w:rsid w:val="00E155C2"/>
    <w:rsid w:val="00E22737"/>
    <w:rsid w:val="00E33740"/>
    <w:rsid w:val="00E41796"/>
    <w:rsid w:val="00E51718"/>
    <w:rsid w:val="00E55AF2"/>
    <w:rsid w:val="00E74528"/>
    <w:rsid w:val="00E82AA8"/>
    <w:rsid w:val="00EA2813"/>
    <w:rsid w:val="00EC4040"/>
    <w:rsid w:val="00EE2CC5"/>
    <w:rsid w:val="00F12883"/>
    <w:rsid w:val="00F4721F"/>
    <w:rsid w:val="00F47FBF"/>
    <w:rsid w:val="00F6735D"/>
    <w:rsid w:val="00FA41A5"/>
    <w:rsid w:val="00FC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ratuzraion.ru" TargetMode="External"/><Relationship Id="rId18" Type="http://schemas.openxmlformats.org/officeDocument/2006/relationships/hyperlink" Target="https://pandia.ru/text/category/maloe_predprinimatelmzstv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hyperlink" Target="https://pandia.ru/text/category/tcennie_buma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ensionnij_fo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investitcionnie_fondi/" TargetMode="External"/><Relationship Id="rId10" Type="http://schemas.openxmlformats.org/officeDocument/2006/relationships/hyperlink" Target="https://pandia.ru/text/category/srednee_predprinimatelmzstv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poyasnitelmznie_zapi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D252-4FFA-4EEC-B721-039F060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16</cp:revision>
  <cp:lastPrinted>2021-05-12T06:33:00Z</cp:lastPrinted>
  <dcterms:created xsi:type="dcterms:W3CDTF">2019-05-04T09:34:00Z</dcterms:created>
  <dcterms:modified xsi:type="dcterms:W3CDTF">2021-05-12T06:35:00Z</dcterms:modified>
</cp:coreProperties>
</file>