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7" w:rsidRPr="000005F0" w:rsidRDefault="00610657" w:rsidP="00610657">
      <w:pPr>
        <w:jc w:val="center"/>
      </w:pPr>
      <w:r>
        <w:rPr>
          <w:rFonts w:eastAsia="Calibri"/>
          <w:b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57" w:rsidRDefault="00610657" w:rsidP="00610657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610657" w:rsidRDefault="00610657" w:rsidP="00610657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610657" w:rsidRPr="00E02E4A" w:rsidRDefault="006C57D8" w:rsidP="00610657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12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>.01.2023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610657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610657" w:rsidRPr="001C36CB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21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610657" w:rsidRPr="00035860" w:rsidRDefault="00610657" w:rsidP="00610657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</w:t>
      </w:r>
      <w:r>
        <w:rPr>
          <w:rFonts w:eastAsia="Calibri"/>
          <w:b w:val="0"/>
          <w:bCs w:val="0"/>
          <w:sz w:val="28"/>
          <w:szCs w:val="28"/>
          <w:lang w:eastAsia="en-US"/>
        </w:rPr>
        <w:t>24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>08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.20</w:t>
      </w:r>
      <w:r>
        <w:rPr>
          <w:rFonts w:eastAsia="Calibri"/>
          <w:b w:val="0"/>
          <w:bCs w:val="0"/>
          <w:sz w:val="28"/>
          <w:szCs w:val="28"/>
          <w:lang w:eastAsia="en-US"/>
        </w:rPr>
        <w:t>20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>
        <w:rPr>
          <w:rFonts w:eastAsia="Calibri"/>
          <w:b w:val="0"/>
          <w:bCs w:val="0"/>
          <w:sz w:val="28"/>
          <w:szCs w:val="28"/>
          <w:lang w:eastAsia="en-US"/>
        </w:rPr>
        <w:t>674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-</w:t>
      </w:r>
      <w:r w:rsidRPr="00035860">
        <w:rPr>
          <w:rFonts w:eastAsia="Calibri"/>
          <w:b w:val="0"/>
          <w:bCs w:val="0"/>
          <w:sz w:val="28"/>
          <w:szCs w:val="28"/>
          <w:lang w:eastAsia="en-US"/>
        </w:rPr>
        <w:t>п «</w:t>
      </w:r>
      <w:r w:rsidRPr="00035860">
        <w:rPr>
          <w:b w:val="0"/>
          <w:sz w:val="28"/>
          <w:szCs w:val="28"/>
        </w:rPr>
        <w:t>Об утверждении Порядка принятия решений о разработке муниципальных программ Каратузского района, их формировании и реализации</w:t>
      </w:r>
      <w:r w:rsidRPr="00035860"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610657" w:rsidRPr="00035860" w:rsidRDefault="00610657" w:rsidP="00610657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0657" w:rsidRPr="00035860" w:rsidRDefault="00610657" w:rsidP="00610657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035860">
        <w:rPr>
          <w:b w:val="0"/>
          <w:sz w:val="28"/>
          <w:szCs w:val="28"/>
        </w:rPr>
        <w:t>В соответствии со статьей 179 Бюджетного кодекса Российской Федерации, статьей 26 Устава муниципального образования «Каратузский район», ПОСТАНОВЛЯЮ:</w:t>
      </w:r>
    </w:p>
    <w:p w:rsidR="00610657" w:rsidRDefault="00610657" w:rsidP="00610657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Pr="001B5D28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администрации Каратузского района </w:t>
      </w:r>
      <w:r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от </w:t>
      </w:r>
      <w:r>
        <w:rPr>
          <w:rFonts w:eastAsia="Calibri"/>
          <w:b w:val="0"/>
          <w:bCs w:val="0"/>
          <w:sz w:val="28"/>
          <w:szCs w:val="28"/>
          <w:lang w:eastAsia="en-US"/>
        </w:rPr>
        <w:t>24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>08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.20</w:t>
      </w:r>
      <w:r>
        <w:rPr>
          <w:rFonts w:eastAsia="Calibri"/>
          <w:b w:val="0"/>
          <w:bCs w:val="0"/>
          <w:sz w:val="28"/>
          <w:szCs w:val="28"/>
          <w:lang w:eastAsia="en-US"/>
        </w:rPr>
        <w:t>20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6C57D8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674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-</w:t>
      </w:r>
      <w:r w:rsidRPr="00035860">
        <w:rPr>
          <w:rFonts w:eastAsia="Calibri"/>
          <w:b w:val="0"/>
          <w:bCs w:val="0"/>
          <w:sz w:val="28"/>
          <w:szCs w:val="28"/>
          <w:lang w:eastAsia="en-US"/>
        </w:rPr>
        <w:t>п «</w:t>
      </w:r>
      <w:r w:rsidRPr="00035860">
        <w:rPr>
          <w:b w:val="0"/>
          <w:sz w:val="28"/>
          <w:szCs w:val="28"/>
        </w:rPr>
        <w:t>Об утверждении Порядка принятия решений о разработке муниципальных программ Каратузского района, их формировании и реализации</w:t>
      </w:r>
      <w:r w:rsidRPr="00035860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следующие изменения:</w:t>
      </w:r>
    </w:p>
    <w:p w:rsidR="00610657" w:rsidRDefault="00610657" w:rsidP="006106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Приложение 1 изложить в новой редакции, согласно приложению  к настоящему постановлению.</w:t>
      </w:r>
    </w:p>
    <w:p w:rsidR="00610657" w:rsidRPr="00035860" w:rsidRDefault="00610657" w:rsidP="0061065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proofErr w:type="gramStart"/>
      <w:r w:rsidRPr="00035860">
        <w:rPr>
          <w:b w:val="0"/>
          <w:sz w:val="28"/>
          <w:szCs w:val="28"/>
        </w:rPr>
        <w:t>Контроль за</w:t>
      </w:r>
      <w:proofErr w:type="gramEnd"/>
      <w:r w:rsidRPr="00035860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</w:t>
      </w:r>
      <w:proofErr w:type="spellStart"/>
      <w:r w:rsidRPr="00035860">
        <w:rPr>
          <w:b w:val="0"/>
          <w:sz w:val="28"/>
          <w:szCs w:val="28"/>
        </w:rPr>
        <w:t>Мигла</w:t>
      </w:r>
      <w:proofErr w:type="spellEnd"/>
      <w:r w:rsidRPr="00035860">
        <w:rPr>
          <w:b w:val="0"/>
          <w:sz w:val="28"/>
          <w:szCs w:val="28"/>
        </w:rPr>
        <w:t>.</w:t>
      </w:r>
    </w:p>
    <w:p w:rsidR="00610657" w:rsidRDefault="00610657" w:rsidP="0061065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610657" w:rsidRDefault="00610657" w:rsidP="00610657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0657" w:rsidRDefault="00610657" w:rsidP="00610657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0657" w:rsidRDefault="00610657" w:rsidP="00610657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района                                                                                      К.А.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610657" w:rsidRDefault="00610657" w:rsidP="00610657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  <w:sectPr w:rsidR="00610657" w:rsidSect="003930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 </w:t>
      </w:r>
    </w:p>
    <w:p w:rsidR="006C57D8" w:rsidRDefault="00610657" w:rsidP="006C57D8">
      <w:pPr>
        <w:keepNext/>
        <w:ind w:left="6379"/>
        <w:outlineLvl w:val="3"/>
        <w:rPr>
          <w:b w:val="0"/>
          <w:sz w:val="20"/>
          <w:szCs w:val="20"/>
        </w:rPr>
      </w:pPr>
      <w:r w:rsidRPr="00035860">
        <w:rPr>
          <w:b w:val="0"/>
          <w:sz w:val="20"/>
          <w:szCs w:val="20"/>
        </w:rPr>
        <w:t>Приложение к постановлению администрации</w:t>
      </w:r>
      <w:r w:rsidR="006C57D8">
        <w:rPr>
          <w:b w:val="0"/>
          <w:sz w:val="20"/>
          <w:szCs w:val="20"/>
        </w:rPr>
        <w:t xml:space="preserve"> </w:t>
      </w:r>
      <w:r w:rsidRPr="00035860">
        <w:rPr>
          <w:b w:val="0"/>
          <w:sz w:val="20"/>
          <w:szCs w:val="20"/>
        </w:rPr>
        <w:t>Каратузского района</w:t>
      </w:r>
      <w:r w:rsidR="006C57D8">
        <w:rPr>
          <w:b w:val="0"/>
          <w:sz w:val="20"/>
          <w:szCs w:val="20"/>
        </w:rPr>
        <w:t xml:space="preserve"> от 12.01.2023 № 21-п</w:t>
      </w:r>
      <w:r w:rsidRPr="00035860">
        <w:rPr>
          <w:b w:val="0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5"/>
      </w:tblGrid>
      <w:tr w:rsidR="00610657" w:rsidTr="00626B0E">
        <w:tc>
          <w:tcPr>
            <w:tcW w:w="4659" w:type="dxa"/>
            <w:shd w:val="clear" w:color="auto" w:fill="auto"/>
          </w:tcPr>
          <w:p w:rsidR="00610657" w:rsidRPr="005A5E72" w:rsidRDefault="00610657" w:rsidP="00626B0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610657" w:rsidRPr="005A5E72" w:rsidRDefault="00610657" w:rsidP="00626B0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57" w:rsidRDefault="00610657" w:rsidP="006106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0657" w:rsidRPr="00035860" w:rsidRDefault="00610657" w:rsidP="00610657">
      <w:pPr>
        <w:pStyle w:val="ConsPlusNormal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10657" w:rsidRPr="00035860" w:rsidRDefault="00610657" w:rsidP="00610657">
      <w:pPr>
        <w:pStyle w:val="ConsPlusNormal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35860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610657" w:rsidRPr="00035860" w:rsidRDefault="00610657" w:rsidP="00610657">
      <w:pPr>
        <w:pStyle w:val="ConsPlusNormal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35860">
        <w:rPr>
          <w:rFonts w:ascii="Times New Roman" w:hAnsi="Times New Roman" w:cs="Times New Roman"/>
          <w:b w:val="0"/>
          <w:sz w:val="28"/>
          <w:szCs w:val="28"/>
        </w:rPr>
        <w:t xml:space="preserve">комиссии по бюджетным проектировкам </w:t>
      </w:r>
    </w:p>
    <w:p w:rsidR="00610657" w:rsidRPr="00035860" w:rsidRDefault="00610657" w:rsidP="00610657">
      <w:pPr>
        <w:pStyle w:val="ConsPlusNormal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35860">
        <w:rPr>
          <w:rFonts w:ascii="Times New Roman" w:hAnsi="Times New Roman" w:cs="Times New Roman"/>
          <w:b w:val="0"/>
          <w:sz w:val="28"/>
          <w:szCs w:val="28"/>
        </w:rPr>
        <w:t>администрации Каратузского района</w:t>
      </w:r>
    </w:p>
    <w:p w:rsidR="00610657" w:rsidRPr="00035860" w:rsidRDefault="00610657" w:rsidP="0061065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10657" w:rsidRPr="00035860" w:rsidRDefault="00610657" w:rsidP="0061065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35860">
        <w:rPr>
          <w:rFonts w:ascii="Times New Roman" w:hAnsi="Times New Roman" w:cs="Times New Roman"/>
          <w:b w:val="0"/>
          <w:sz w:val="28"/>
          <w:szCs w:val="28"/>
        </w:rPr>
        <w:t xml:space="preserve">Е.С. </w:t>
      </w:r>
      <w:proofErr w:type="spellStart"/>
      <w:r w:rsidRPr="00035860">
        <w:rPr>
          <w:rFonts w:ascii="Times New Roman" w:hAnsi="Times New Roman" w:cs="Times New Roman"/>
          <w:b w:val="0"/>
          <w:sz w:val="28"/>
          <w:szCs w:val="28"/>
        </w:rPr>
        <w:t>Мигла</w:t>
      </w:r>
      <w:proofErr w:type="spellEnd"/>
      <w:r w:rsidRPr="00035860">
        <w:rPr>
          <w:rFonts w:ascii="Times New Roman" w:hAnsi="Times New Roman" w:cs="Times New Roman"/>
          <w:b w:val="0"/>
          <w:sz w:val="28"/>
          <w:szCs w:val="28"/>
        </w:rPr>
        <w:t xml:space="preserve">, заместитель главы района по финансам, экономике - руководитель финансового управления администрации Каратузского района – председатель комиссии; </w:t>
      </w:r>
    </w:p>
    <w:p w:rsidR="00610657" w:rsidRPr="00035860" w:rsidRDefault="00610657" w:rsidP="0061065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35860">
        <w:rPr>
          <w:rFonts w:ascii="Times New Roman" w:hAnsi="Times New Roman" w:cs="Times New Roman"/>
          <w:b w:val="0"/>
          <w:sz w:val="28"/>
          <w:szCs w:val="28"/>
        </w:rPr>
        <w:t xml:space="preserve">Т.В. </w:t>
      </w:r>
      <w:proofErr w:type="spellStart"/>
      <w:r w:rsidRPr="00035860">
        <w:rPr>
          <w:rFonts w:ascii="Times New Roman" w:hAnsi="Times New Roman" w:cs="Times New Roman"/>
          <w:b w:val="0"/>
          <w:sz w:val="28"/>
          <w:szCs w:val="28"/>
        </w:rPr>
        <w:t>Амзаракова</w:t>
      </w:r>
      <w:proofErr w:type="spellEnd"/>
      <w:r w:rsidRPr="00035860">
        <w:rPr>
          <w:rFonts w:ascii="Times New Roman" w:hAnsi="Times New Roman" w:cs="Times New Roman"/>
          <w:b w:val="0"/>
          <w:sz w:val="28"/>
          <w:szCs w:val="28"/>
        </w:rPr>
        <w:t xml:space="preserve">, ведущий специалист отдела экономического развития администрации Каратузского района – секретарь комиссии. </w:t>
      </w:r>
    </w:p>
    <w:p w:rsidR="00610657" w:rsidRPr="00035860" w:rsidRDefault="00610657" w:rsidP="0061065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10657" w:rsidRPr="00035860" w:rsidRDefault="00610657" w:rsidP="0061065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35860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610657" w:rsidRPr="00035860" w:rsidRDefault="00610657" w:rsidP="0061065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35860">
        <w:rPr>
          <w:rFonts w:ascii="Times New Roman" w:hAnsi="Times New Roman" w:cs="Times New Roman"/>
          <w:b w:val="0"/>
          <w:sz w:val="28"/>
          <w:szCs w:val="28"/>
        </w:rPr>
        <w:t>А.А. Савин, заместитель главы района по социальным вопросам;</w:t>
      </w:r>
    </w:p>
    <w:p w:rsidR="00610657" w:rsidRPr="00035860" w:rsidRDefault="00610657" w:rsidP="0061065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35860">
        <w:rPr>
          <w:rFonts w:ascii="Times New Roman" w:hAnsi="Times New Roman" w:cs="Times New Roman"/>
          <w:b w:val="0"/>
          <w:sz w:val="28"/>
          <w:szCs w:val="28"/>
        </w:rPr>
        <w:t>П.В. Меркулова, руководитель муниципального специализированного бюджетного учреждения по ведению бухгалтерского учета «Районная централизованная бухгалтерия»;</w:t>
      </w:r>
    </w:p>
    <w:p w:rsidR="00610657" w:rsidRPr="00035860" w:rsidRDefault="00610657" w:rsidP="0061065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Дермер</w:t>
      </w:r>
      <w:proofErr w:type="spellEnd"/>
      <w:r w:rsidRPr="000358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35860">
        <w:rPr>
          <w:rFonts w:ascii="Times New Roman" w:hAnsi="Times New Roman" w:cs="Times New Roman"/>
          <w:b w:val="0"/>
          <w:sz w:val="28"/>
          <w:szCs w:val="28"/>
        </w:rPr>
        <w:t>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035860">
        <w:rPr>
          <w:rFonts w:ascii="Times New Roman" w:hAnsi="Times New Roman" w:cs="Times New Roman"/>
          <w:b w:val="0"/>
          <w:sz w:val="28"/>
          <w:szCs w:val="28"/>
        </w:rPr>
        <w:t xml:space="preserve"> управления образования администрации Каратузского района;</w:t>
      </w:r>
    </w:p>
    <w:p w:rsidR="00610657" w:rsidRPr="00035860" w:rsidRDefault="00610657" w:rsidP="0061065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35860"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proofErr w:type="spellStart"/>
      <w:r w:rsidRPr="00035860">
        <w:rPr>
          <w:rFonts w:ascii="Times New Roman" w:hAnsi="Times New Roman" w:cs="Times New Roman"/>
          <w:b w:val="0"/>
          <w:sz w:val="28"/>
          <w:szCs w:val="28"/>
        </w:rPr>
        <w:t>Бектяшкина</w:t>
      </w:r>
      <w:proofErr w:type="spellEnd"/>
      <w:r w:rsidRPr="00035860">
        <w:rPr>
          <w:rFonts w:ascii="Times New Roman" w:hAnsi="Times New Roman" w:cs="Times New Roman"/>
          <w:b w:val="0"/>
          <w:sz w:val="28"/>
          <w:szCs w:val="28"/>
        </w:rPr>
        <w:t>, начальник бюджетного отдела финансового управления администрации Каратузского района.</w:t>
      </w:r>
    </w:p>
    <w:p w:rsidR="00610657" w:rsidRPr="00035860" w:rsidRDefault="00610657" w:rsidP="0061065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35860">
        <w:rPr>
          <w:rFonts w:ascii="Times New Roman" w:hAnsi="Times New Roman" w:cs="Times New Roman"/>
          <w:b w:val="0"/>
          <w:sz w:val="28"/>
          <w:szCs w:val="28"/>
        </w:rPr>
        <w:t>А.А. Козин, начальник отдела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культуры, молодежной политики </w:t>
      </w:r>
      <w:r w:rsidRPr="00035860">
        <w:rPr>
          <w:rFonts w:ascii="Times New Roman" w:hAnsi="Times New Roman" w:cs="Times New Roman"/>
          <w:b w:val="0"/>
          <w:sz w:val="28"/>
          <w:szCs w:val="28"/>
        </w:rPr>
        <w:t>и туризма администрации Каратузского района;</w:t>
      </w:r>
    </w:p>
    <w:p w:rsidR="00610657" w:rsidRPr="00035860" w:rsidRDefault="00610657" w:rsidP="0061065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35860">
        <w:rPr>
          <w:rFonts w:ascii="Times New Roman" w:hAnsi="Times New Roman" w:cs="Times New Roman"/>
          <w:b w:val="0"/>
          <w:sz w:val="28"/>
          <w:szCs w:val="28"/>
        </w:rPr>
        <w:t xml:space="preserve">А.А. </w:t>
      </w:r>
      <w:proofErr w:type="spellStart"/>
      <w:r w:rsidRPr="00035860">
        <w:rPr>
          <w:rFonts w:ascii="Times New Roman" w:hAnsi="Times New Roman" w:cs="Times New Roman"/>
          <w:b w:val="0"/>
          <w:sz w:val="28"/>
          <w:szCs w:val="28"/>
        </w:rPr>
        <w:t>Таратутин</w:t>
      </w:r>
      <w:proofErr w:type="spellEnd"/>
      <w:r w:rsidRPr="00035860">
        <w:rPr>
          <w:rFonts w:ascii="Times New Roman" w:hAnsi="Times New Roman" w:cs="Times New Roman"/>
          <w:b w:val="0"/>
          <w:sz w:val="28"/>
          <w:szCs w:val="28"/>
        </w:rPr>
        <w:t>, начальник отдела ЖКХ, транспорта, строительства и связи;</w:t>
      </w:r>
    </w:p>
    <w:p w:rsidR="00610657" w:rsidRPr="00035860" w:rsidRDefault="00610657" w:rsidP="0061065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Ненилина</w:t>
      </w:r>
      <w:proofErr w:type="spellEnd"/>
      <w:r w:rsidRPr="00035860">
        <w:rPr>
          <w:rFonts w:ascii="Times New Roman" w:hAnsi="Times New Roman" w:cs="Times New Roman"/>
          <w:b w:val="0"/>
          <w:sz w:val="28"/>
          <w:szCs w:val="28"/>
        </w:rPr>
        <w:t xml:space="preserve">, начальник отдела </w:t>
      </w:r>
      <w:r>
        <w:rPr>
          <w:rFonts w:ascii="Times New Roman" w:hAnsi="Times New Roman" w:cs="Times New Roman"/>
          <w:b w:val="0"/>
          <w:sz w:val="28"/>
          <w:szCs w:val="28"/>
        </w:rPr>
        <w:t>экономики, производства и развития предпринимательства</w:t>
      </w:r>
      <w:r w:rsidRPr="0003586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Каратузского района;</w:t>
      </w:r>
    </w:p>
    <w:p w:rsidR="00610657" w:rsidRPr="00035860" w:rsidRDefault="00610657" w:rsidP="006C57D8">
      <w:pPr>
        <w:pStyle w:val="ConsPlusNormal"/>
        <w:tabs>
          <w:tab w:val="left" w:pos="6521"/>
        </w:tabs>
        <w:ind w:right="-1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35860">
        <w:rPr>
          <w:rFonts w:ascii="Times New Roman" w:hAnsi="Times New Roman" w:cs="Times New Roman"/>
          <w:b w:val="0"/>
          <w:sz w:val="28"/>
          <w:szCs w:val="28"/>
        </w:rPr>
        <w:t>В.В. Дмитриев, начальник отдела сельского хозяйства администрации Каратузского района;</w:t>
      </w:r>
    </w:p>
    <w:p w:rsidR="00610657" w:rsidRPr="00035860" w:rsidRDefault="00610657" w:rsidP="0061065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35860">
        <w:rPr>
          <w:rFonts w:ascii="Times New Roman" w:hAnsi="Times New Roman" w:cs="Times New Roman"/>
          <w:b w:val="0"/>
          <w:sz w:val="28"/>
          <w:szCs w:val="28"/>
        </w:rPr>
        <w:t>Э.В. Дэка, главный специалист отдела по взаимодействию с территориями, организационной работы и кадрам администрации Каратузского района;</w:t>
      </w:r>
    </w:p>
    <w:p w:rsidR="00610657" w:rsidRPr="00035860" w:rsidRDefault="00610657" w:rsidP="0061065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Арокин</w:t>
      </w:r>
      <w:proofErr w:type="spellEnd"/>
      <w:r w:rsidRPr="000358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ведущий</w:t>
      </w:r>
      <w:r w:rsidRPr="00035860">
        <w:rPr>
          <w:rFonts w:ascii="Times New Roman" w:hAnsi="Times New Roman" w:cs="Times New Roman"/>
          <w:b w:val="0"/>
          <w:sz w:val="28"/>
          <w:szCs w:val="28"/>
        </w:rPr>
        <w:t xml:space="preserve"> специалист отдела по делам ГО, ЧС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35860">
        <w:rPr>
          <w:rFonts w:ascii="Times New Roman" w:hAnsi="Times New Roman" w:cs="Times New Roman"/>
          <w:b w:val="0"/>
          <w:sz w:val="28"/>
          <w:szCs w:val="28"/>
        </w:rPr>
        <w:t xml:space="preserve"> ПБ.</w:t>
      </w:r>
    </w:p>
    <w:p w:rsidR="00610657" w:rsidRPr="00035860" w:rsidRDefault="00610657" w:rsidP="00610657">
      <w:pPr>
        <w:keepNext/>
        <w:ind w:left="8080"/>
        <w:outlineLvl w:val="3"/>
        <w:rPr>
          <w:b w:val="0"/>
          <w:sz w:val="22"/>
          <w:szCs w:val="22"/>
        </w:rPr>
      </w:pPr>
    </w:p>
    <w:p w:rsidR="00610657" w:rsidRDefault="00610657" w:rsidP="00610657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610657" w:rsidRDefault="00610657" w:rsidP="00610657">
      <w:pPr>
        <w:keepNext/>
        <w:ind w:left="9639"/>
        <w:outlineLvl w:val="3"/>
        <w:rPr>
          <w:b w:val="0"/>
          <w:sz w:val="22"/>
          <w:szCs w:val="22"/>
        </w:rPr>
      </w:pPr>
    </w:p>
    <w:p w:rsidR="0086714B" w:rsidRDefault="0086714B"/>
    <w:sectPr w:rsidR="0086714B" w:rsidSect="006C57D8">
      <w:headerReference w:type="default" r:id="rId8"/>
      <w:pgSz w:w="11906" w:h="16838"/>
      <w:pgMar w:top="1134" w:right="850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90" w:rsidRDefault="00A96D90">
      <w:r>
        <w:separator/>
      </w:r>
    </w:p>
  </w:endnote>
  <w:endnote w:type="continuationSeparator" w:id="0">
    <w:p w:rsidR="00A96D90" w:rsidRDefault="00A9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90" w:rsidRDefault="00A96D90">
      <w:r>
        <w:separator/>
      </w:r>
    </w:p>
  </w:footnote>
  <w:footnote w:type="continuationSeparator" w:id="0">
    <w:p w:rsidR="00A96D90" w:rsidRDefault="00A96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19" w:rsidRPr="00735E6C" w:rsidRDefault="00A96D90" w:rsidP="00735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0A"/>
    <w:rsid w:val="00610657"/>
    <w:rsid w:val="006C57D8"/>
    <w:rsid w:val="0086714B"/>
    <w:rsid w:val="00A96D90"/>
    <w:rsid w:val="00C30A01"/>
    <w:rsid w:val="00E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657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4">
    <w:name w:val="Верхний колонтитул Знак"/>
    <w:basedOn w:val="a0"/>
    <w:link w:val="a3"/>
    <w:uiPriority w:val="99"/>
    <w:rsid w:val="00610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65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5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657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4">
    <w:name w:val="Верхний колонтитул Знак"/>
    <w:basedOn w:val="a0"/>
    <w:link w:val="a3"/>
    <w:uiPriority w:val="99"/>
    <w:rsid w:val="00610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65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5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Ненилина</dc:creator>
  <cp:keywords/>
  <dc:description/>
  <cp:lastModifiedBy>Коршунова Анастасия Николаевна</cp:lastModifiedBy>
  <cp:revision>3</cp:revision>
  <cp:lastPrinted>2023-01-12T08:14:00Z</cp:lastPrinted>
  <dcterms:created xsi:type="dcterms:W3CDTF">2023-01-11T03:03:00Z</dcterms:created>
  <dcterms:modified xsi:type="dcterms:W3CDTF">2023-01-12T08:14:00Z</dcterms:modified>
</cp:coreProperties>
</file>