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E619D8" w:rsidP="00FE42A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 xml:space="preserve">с.Каратузское                                  </w:t>
      </w:r>
      <w:r w:rsidR="006F4540">
        <w:rPr>
          <w:sz w:val="28"/>
          <w:szCs w:val="28"/>
        </w:rPr>
        <w:t xml:space="preserve">      </w:t>
      </w:r>
      <w:r w:rsidR="002F08CE">
        <w:rPr>
          <w:sz w:val="28"/>
          <w:szCs w:val="28"/>
        </w:rPr>
        <w:t>№</w:t>
      </w:r>
      <w:r>
        <w:rPr>
          <w:sz w:val="28"/>
          <w:szCs w:val="28"/>
        </w:rPr>
        <w:t xml:space="preserve"> 294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1F2D97" w:rsidP="00FE42A0">
      <w:pPr>
        <w:rPr>
          <w:sz w:val="28"/>
          <w:szCs w:val="28"/>
        </w:rPr>
      </w:pPr>
      <w:r w:rsidRPr="001F2D97">
        <w:rPr>
          <w:sz w:val="28"/>
          <w:szCs w:val="28"/>
        </w:rPr>
        <w:t>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</w:t>
      </w:r>
      <w:r>
        <w:rPr>
          <w:sz w:val="28"/>
          <w:szCs w:val="28"/>
        </w:rPr>
        <w:t>а территории Каратузского района</w:t>
      </w:r>
    </w:p>
    <w:p w:rsidR="002F08CE" w:rsidRDefault="002F08CE" w:rsidP="00FE42A0">
      <w:pPr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08CE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21.12.1994 № 68-ФЗ «</w:t>
      </w:r>
      <w:r w:rsidRPr="002F08CE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2F08CE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30.03.1999 № 52-ФЗ «</w:t>
      </w:r>
      <w:r w:rsidRPr="002F08CE">
        <w:rPr>
          <w:sz w:val="28"/>
          <w:szCs w:val="28"/>
        </w:rPr>
        <w:t>О санитарно-эпидемиоло</w:t>
      </w:r>
      <w:r>
        <w:rPr>
          <w:sz w:val="28"/>
          <w:szCs w:val="28"/>
        </w:rPr>
        <w:t>гическом благополучии населения»,</w:t>
      </w:r>
      <w:r w:rsidR="00013F01">
        <w:rPr>
          <w:sz w:val="28"/>
          <w:szCs w:val="28"/>
        </w:rPr>
        <w:t xml:space="preserve"> постановлением Правительства Красноярского края от 05.04.2020 № 195-п</w:t>
      </w:r>
      <w:r w:rsidRPr="002F08CE">
        <w:rPr>
          <w:sz w:val="28"/>
          <w:szCs w:val="28"/>
        </w:rPr>
        <w:t>, указом Губернатора Красноярск</w:t>
      </w:r>
      <w:r>
        <w:rPr>
          <w:sz w:val="28"/>
          <w:szCs w:val="28"/>
        </w:rPr>
        <w:t>ого края от</w:t>
      </w:r>
      <w:r w:rsidR="0001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27.03.2020 № 71-уг «</w:t>
      </w:r>
      <w:r w:rsidRPr="002F08CE">
        <w:rPr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</w:t>
      </w:r>
      <w:r>
        <w:rPr>
          <w:sz w:val="28"/>
          <w:szCs w:val="28"/>
        </w:rPr>
        <w:t>а территории Красноярского края»,</w:t>
      </w:r>
      <w:r w:rsidR="0067197E">
        <w:rPr>
          <w:sz w:val="28"/>
          <w:szCs w:val="28"/>
        </w:rPr>
        <w:t xml:space="preserve"> постановлением администрации Каратузского района от 06.04.2020 года №</w:t>
      </w:r>
      <w:r w:rsidR="00AD24D2">
        <w:rPr>
          <w:sz w:val="28"/>
          <w:szCs w:val="28"/>
        </w:rPr>
        <w:t xml:space="preserve"> 292-п,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 xml:space="preserve">25 Устава муниципального образования «Каратузский район» Красноярского края </w:t>
      </w:r>
      <w:r>
        <w:rPr>
          <w:sz w:val="28"/>
          <w:szCs w:val="28"/>
        </w:rPr>
        <w:t>ПОСТАНОВЛЯЮ:</w:t>
      </w:r>
    </w:p>
    <w:p w:rsidR="001D7F19" w:rsidRPr="001D7F19" w:rsidRDefault="002F08CE" w:rsidP="00857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F08CE">
        <w:t xml:space="preserve"> </w:t>
      </w:r>
      <w:r w:rsidRPr="002F08CE">
        <w:rPr>
          <w:sz w:val="28"/>
          <w:szCs w:val="28"/>
        </w:rPr>
        <w:t>Утвердить превентивные меры, направленные на предупреждение распространения коронавирусной инфекции, вызванной 2019-nCoV (далее - Превентивные меры), и порядок осуществления контроля за их соблюдением работодате</w:t>
      </w:r>
      <w:r>
        <w:rPr>
          <w:sz w:val="28"/>
          <w:szCs w:val="28"/>
        </w:rPr>
        <w:t>лями на территории Каратузского района</w:t>
      </w:r>
      <w:r w:rsidRPr="002F08CE">
        <w:rPr>
          <w:sz w:val="28"/>
          <w:szCs w:val="28"/>
        </w:rPr>
        <w:t xml:space="preserve"> согласно приложению.</w:t>
      </w:r>
      <w:r w:rsidR="00FE42A0">
        <w:rPr>
          <w:sz w:val="28"/>
          <w:szCs w:val="28"/>
        </w:rPr>
        <w:tab/>
      </w:r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9" w:history="1">
        <w:r w:rsidR="00C60BB5" w:rsidRPr="00B437BB">
          <w:rPr>
            <w:rStyle w:val="ab"/>
            <w:sz w:val="28"/>
            <w:szCs w:val="28"/>
          </w:rPr>
          <w:t>w</w:t>
        </w:r>
        <w:r w:rsidR="00C60BB5" w:rsidRPr="00B437BB">
          <w:rPr>
            <w:rStyle w:val="ab"/>
            <w:sz w:val="28"/>
            <w:szCs w:val="28"/>
            <w:lang w:val="en-US"/>
          </w:rPr>
          <w:t>ww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ru</w:t>
        </w:r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r w:rsidR="00FC66FF" w:rsidRPr="00FC66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К.А.Тюнин</w:t>
      </w: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Pr="002A23A1">
        <w:t>Приложение к постановлению</w:t>
      </w:r>
    </w:p>
    <w:p w:rsidR="002A23A1" w:rsidRDefault="002A23A1" w:rsidP="00FE42A0">
      <w:pPr>
        <w:jc w:val="both"/>
      </w:pPr>
      <w:r>
        <w:t xml:space="preserve">                                                                                              от      .04.2020  №      -п </w:t>
      </w:r>
    </w:p>
    <w:p w:rsidR="00013F01" w:rsidRDefault="00013F01" w:rsidP="00FE42A0">
      <w:pPr>
        <w:jc w:val="both"/>
      </w:pPr>
    </w:p>
    <w:p w:rsidR="00013F01" w:rsidRDefault="00013F01" w:rsidP="00FE42A0">
      <w:pPr>
        <w:jc w:val="both"/>
      </w:pPr>
    </w:p>
    <w:p w:rsidR="00013F01" w:rsidRPr="00013F01" w:rsidRDefault="00013F01" w:rsidP="00FE42A0">
      <w:pPr>
        <w:jc w:val="both"/>
        <w:rPr>
          <w:sz w:val="28"/>
          <w:szCs w:val="28"/>
        </w:rPr>
      </w:pPr>
    </w:p>
    <w:p w:rsidR="00C45F9B" w:rsidRDefault="003E4B9A" w:rsidP="003E4B9A">
      <w:pPr>
        <w:jc w:val="center"/>
        <w:rPr>
          <w:sz w:val="28"/>
          <w:szCs w:val="28"/>
        </w:rPr>
      </w:pPr>
      <w:r w:rsidRPr="003E4B9A">
        <w:rPr>
          <w:b/>
          <w:sz w:val="28"/>
          <w:szCs w:val="28"/>
        </w:rPr>
        <w:t>Превентивные меры, направленные на предупреждение распространения коронавирусной инфекции, вызванной 2019-nCoV, и порядок осуществления контроля за их соблюдением работодателями на территории Каратузского района</w:t>
      </w:r>
    </w:p>
    <w:p w:rsidR="003E4B9A" w:rsidRDefault="003E4B9A" w:rsidP="003E4B9A">
      <w:pPr>
        <w:jc w:val="center"/>
        <w:rPr>
          <w:sz w:val="28"/>
          <w:szCs w:val="28"/>
        </w:rPr>
      </w:pPr>
    </w:p>
    <w:p w:rsidR="003E4B9A" w:rsidRPr="003E4B9A" w:rsidRDefault="003E4B9A" w:rsidP="003E4B9A">
      <w:pPr>
        <w:ind w:firstLine="708"/>
        <w:jc w:val="both"/>
        <w:rPr>
          <w:sz w:val="28"/>
          <w:szCs w:val="28"/>
        </w:rPr>
      </w:pPr>
      <w:r w:rsidRPr="003E4B9A">
        <w:rPr>
          <w:sz w:val="28"/>
          <w:szCs w:val="28"/>
        </w:rPr>
        <w:t>1. Превентивные меры, направленные на предупреждение распространения коронавирусной инфекции, вызванной 2019-nCoV (далее - Превентивные меры), обеспечиваются работодателями, осуществляющими деятельность в сферах, в отношении которых решениями Президента Российской Федерации или указом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 не был установлен запрет на их посещение гражданами,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</w:t>
      </w:r>
      <w:r>
        <w:rPr>
          <w:sz w:val="28"/>
          <w:szCs w:val="28"/>
        </w:rPr>
        <w:t xml:space="preserve"> на территории Каратузского района</w:t>
      </w:r>
      <w:r w:rsidRPr="003E4B9A">
        <w:rPr>
          <w:sz w:val="28"/>
          <w:szCs w:val="28"/>
        </w:rPr>
        <w:t xml:space="preserve"> (далее - работодатели, работники).</w:t>
      </w:r>
    </w:p>
    <w:p w:rsidR="00832E12" w:rsidRDefault="003E4B9A" w:rsidP="003E4B9A">
      <w:pPr>
        <w:ind w:firstLine="708"/>
        <w:jc w:val="both"/>
        <w:rPr>
          <w:sz w:val="28"/>
          <w:szCs w:val="28"/>
        </w:rPr>
      </w:pPr>
      <w:r w:rsidRPr="003E4B9A">
        <w:rPr>
          <w:sz w:val="28"/>
          <w:szCs w:val="28"/>
        </w:rPr>
        <w:t>2. В целях предупреждения распространения коронавирусной инфекции, вызванной 2019-nCoV, работодатели обеспечивают выполнение следующих Превентивных мер: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1) создают возможность осуществления работниками обработки рук кожными антисептиками, в том числе при помощи установленных дозаторов, или дезинфицирующими салфетками с установлением контроля за соблюдением данной процедуры;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2) обеспечивают ежедневное измерение температуры тела работников бесконтактным способом с обязательным отстранением от нахождения на рабочем месте работников с температурой тела 37 градусов и выше и (или) имеющих респираторные симптомы (далее -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- медицинская помощь);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3) осуществляют контроль за обращением работников с респираторными симптомами в медицинские организации за получением медицинской помощи;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4) 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5) организуют выполнение качественной уборки помещений с применением дезинфицирующих средств вирулицидного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6) обеспечивают наличие не менее чем 5-дневного запаса дезинфицирующих средств для целей, указанных в подпунктах 1, 5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7) осуществляют применение в рабочих помещениях бактерицидных ламп, рециркуляторов воздуха с целью регулярного обеззараживания воздуха (при наличии возможности);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8) обеспечивают в обязательном порядке соблюдение режима "самоизоляции" работниками старше 60 лет или страдающими хроническими заболеваниями, предоставляя возможность выполнения такими работниками трудовых функций дистанционно;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9) осуществляют доставку работников на место работы от места жительства (места пребывания) и обратно служебным транспортом;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10) ограничивают 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832E12" w:rsidRPr="00832E12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11) направляют работников в служебные командировки за преде</w:t>
      </w:r>
      <w:r>
        <w:rPr>
          <w:sz w:val="28"/>
          <w:szCs w:val="28"/>
        </w:rPr>
        <w:t>лы территории Каратузского района</w:t>
      </w:r>
      <w:r w:rsidRPr="00832E12">
        <w:rPr>
          <w:sz w:val="28"/>
          <w:szCs w:val="28"/>
        </w:rPr>
        <w:t xml:space="preserve"> в исключительных случаях.</w:t>
      </w:r>
    </w:p>
    <w:p w:rsidR="002F7371" w:rsidRDefault="00832E12" w:rsidP="00832E12">
      <w:pPr>
        <w:ind w:firstLine="708"/>
        <w:jc w:val="both"/>
        <w:rPr>
          <w:sz w:val="28"/>
          <w:szCs w:val="28"/>
        </w:rPr>
      </w:pPr>
      <w:r w:rsidRPr="00832E12">
        <w:rPr>
          <w:sz w:val="28"/>
          <w:szCs w:val="28"/>
        </w:rPr>
        <w:t>В случае возвращения работника с территорий иных субъектов Российской Федерации со сложной эпидемиологической обстановкой работодатель обеспечивает соблюдение таким работником режима "самоизоляции" по месту жительства (месту пребывания) не менее 14 дней.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3. В зависимости от условий питания работников работодатель обеспечивает соблюдение следующих Превентивных мер: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1) при наличии столовой для питания работников осуществляется использование посуды однократного применения с последующим ее сбором и утилизацией в установленном порядке, а в случае использования посуды многократного применения проводится ее обработка в специализированных моечных машинах в соответствии с рекомендациями федерального органа исполнительной власти в области обеспечения санитарно-эпидемиологического благополучия населения;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2) при отсутствии столовой работодатель ограничивает прием пищи работниками непосредственно на рабочих местах, и обеспечивает выделение для этих целей отдельного помещения, имеющего раковину для мытья рук (с подводкой горячей и холодной воды), и организует его ежедневную уборку с помощью дезинфицирующих средств.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4. Работодатели, осуществляющие розничную торговлю в части реализации продовольственных товаров и (или) непродовольственных товаров первой необходимости посредством организации торговой сети, дополнительно обеспечивают выполнение следующих Превентивных мер: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1) организуют использование работниками (линейным персоналом) средств индивидуальной защиты (маски, перчатки), спецодежды (нижний слой) с длинным рукавом;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2) обеспечивают использование работниками повышенного риска заражения (кассиры) индивидуальных средств защиты лица (защитные очки, маски) либо оснащение их рабочего места защитным прозрачным экраном;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3) осуществляют обеззараживание системы вентиляции торгового объекта, исключение режима рециркуляции системы или регулярное проветривание торгового объекта;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4) обеспечивают регулярную обработку (каждые 2 часа) дезинфицирующими средствами вирулицидного действия поверхностей с наиболее интенсивным контактом рук покупателей - ручек тележек, корзин, поручней, дверных ручек, входных групп, витрин самообслуживания, кассовых лент;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5) организуют размещение для покупателей информационных материалов о мерах по предупреждению распространения новой коронавирусной инфекции, вызванной 2019-nCoV (плакаты, баннеры, объявления по радио);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6) проводят мероприятия по минимизации наличных расчетов за покупки (осуществление безналичного расчета);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7) обеспечивают соблюдение мер социального дистанцирования (не менее 1,5 метра) по всему торговому объекту (нанесение разметки на полу, нанесение специальных указателей для соблюдения дистанции, объявление по радио);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8) размещают санитайзеры любого типа с антисептическими средствами и (или) одноразовые перчатки (дезинфицирующие салфетки) для покупателей на входе в торговый объект (в зонах самообслуживания торгового объекта);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9) обеспечивают возможность приема дистанционных заявок от покупателей и формирование заказов с последующей их выдачей (доставкой) в укомплектованном виде.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>5. В целях обеспечения выполнения Превентивных мер работодатель определяет локальным правовым актом работника, ответственного за их практическую реализацию, и доводит указанный локальный правовой акт для сведения иных работников.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 xml:space="preserve">6. Информация о соблюдении Превентивных мер направляется работодателями </w:t>
      </w:r>
      <w:r>
        <w:rPr>
          <w:sz w:val="28"/>
          <w:szCs w:val="28"/>
        </w:rPr>
        <w:t>в администрацию Каратузского района</w:t>
      </w:r>
      <w:r w:rsidR="003829EA">
        <w:rPr>
          <w:sz w:val="28"/>
          <w:szCs w:val="28"/>
        </w:rPr>
        <w:t xml:space="preserve"> </w:t>
      </w:r>
      <w:r w:rsidRPr="002F7371">
        <w:rPr>
          <w:sz w:val="28"/>
          <w:szCs w:val="28"/>
        </w:rPr>
        <w:t xml:space="preserve"> в сро</w:t>
      </w:r>
      <w:r w:rsidR="003829EA">
        <w:rPr>
          <w:sz w:val="28"/>
          <w:szCs w:val="28"/>
        </w:rPr>
        <w:t>к не позднее 8 апреля 2020 года по ад</w:t>
      </w:r>
      <w:r w:rsidR="002D3959">
        <w:rPr>
          <w:sz w:val="28"/>
          <w:szCs w:val="28"/>
        </w:rPr>
        <w:t>ресу: с.Каратузское, ул.Советск</w:t>
      </w:r>
      <w:r w:rsidR="003829EA">
        <w:rPr>
          <w:sz w:val="28"/>
          <w:szCs w:val="28"/>
        </w:rPr>
        <w:t>ая, 21 (в отдел экономического развития администрации района каб.211 административного здания тел.21-8-37 Тонких Юлия Юрьевна</w:t>
      </w:r>
      <w:r w:rsidR="00881B9F">
        <w:rPr>
          <w:sz w:val="28"/>
          <w:szCs w:val="28"/>
        </w:rPr>
        <w:t xml:space="preserve"> либо посредством направления информации на адрес электронной почты</w:t>
      </w:r>
      <w:r w:rsidR="00881B9F" w:rsidRPr="00881B9F">
        <w:t xml:space="preserve"> </w:t>
      </w:r>
      <w:r w:rsidR="00AB78A7" w:rsidRPr="009903F9">
        <w:rPr>
          <w:b/>
          <w:sz w:val="28"/>
          <w:szCs w:val="28"/>
          <w:lang w:val="en-US"/>
        </w:rPr>
        <w:t>econ</w:t>
      </w:r>
      <w:r w:rsidR="00AB78A7" w:rsidRPr="009903F9">
        <w:rPr>
          <w:b/>
          <w:sz w:val="28"/>
          <w:szCs w:val="28"/>
        </w:rPr>
        <w:t>@</w:t>
      </w:r>
      <w:r w:rsidR="00AB78A7" w:rsidRPr="009903F9">
        <w:rPr>
          <w:b/>
          <w:sz w:val="28"/>
          <w:szCs w:val="28"/>
          <w:lang w:val="en-US"/>
        </w:rPr>
        <w:t>karatuzraion</w:t>
      </w:r>
      <w:r w:rsidR="00AB78A7" w:rsidRPr="009903F9">
        <w:rPr>
          <w:b/>
          <w:sz w:val="28"/>
          <w:szCs w:val="28"/>
        </w:rPr>
        <w:t>.</w:t>
      </w:r>
      <w:r w:rsidR="00AB78A7" w:rsidRPr="009903F9">
        <w:rPr>
          <w:b/>
          <w:sz w:val="28"/>
          <w:szCs w:val="28"/>
          <w:lang w:val="en-US"/>
        </w:rPr>
        <w:t>ru</w:t>
      </w:r>
      <w:r w:rsidR="003829EA">
        <w:rPr>
          <w:sz w:val="28"/>
          <w:szCs w:val="28"/>
        </w:rPr>
        <w:t>).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  <w:r w:rsidRPr="002F7371">
        <w:rPr>
          <w:sz w:val="28"/>
          <w:szCs w:val="28"/>
        </w:rPr>
        <w:t xml:space="preserve">7. </w:t>
      </w:r>
      <w:r w:rsidR="00881B9F">
        <w:rPr>
          <w:sz w:val="28"/>
          <w:szCs w:val="28"/>
        </w:rPr>
        <w:t>Наделить полномочиями на п</w:t>
      </w:r>
      <w:r w:rsidRPr="002F7371">
        <w:rPr>
          <w:sz w:val="28"/>
          <w:szCs w:val="28"/>
        </w:rPr>
        <w:t>роведение проверок соблюдения работодателями</w:t>
      </w:r>
      <w:r w:rsidR="00881B9F">
        <w:rPr>
          <w:sz w:val="28"/>
          <w:szCs w:val="28"/>
        </w:rPr>
        <w:t xml:space="preserve"> Превентивных мер</w:t>
      </w:r>
      <w:r w:rsidRPr="002F7371">
        <w:rPr>
          <w:sz w:val="28"/>
          <w:szCs w:val="28"/>
        </w:rPr>
        <w:t xml:space="preserve"> </w:t>
      </w:r>
      <w:r w:rsidR="00505C52">
        <w:rPr>
          <w:sz w:val="28"/>
          <w:szCs w:val="28"/>
        </w:rPr>
        <w:t xml:space="preserve">на территории Каратузского района </w:t>
      </w:r>
      <w:r w:rsidR="00881B9F">
        <w:rPr>
          <w:sz w:val="28"/>
          <w:szCs w:val="28"/>
        </w:rPr>
        <w:t>отдел</w:t>
      </w:r>
      <w:r w:rsidR="003829EA">
        <w:rPr>
          <w:sz w:val="28"/>
          <w:szCs w:val="28"/>
        </w:rPr>
        <w:t xml:space="preserve"> экономического развития администрации района.</w:t>
      </w:r>
    </w:p>
    <w:p w:rsidR="002F7371" w:rsidRPr="002F7371" w:rsidRDefault="001D6A37" w:rsidP="002F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8.Отдел экономического развития администрации района</w:t>
      </w:r>
      <w:r w:rsidR="002F7371" w:rsidRPr="002F7371">
        <w:rPr>
          <w:sz w:val="28"/>
          <w:szCs w:val="28"/>
        </w:rPr>
        <w:t xml:space="preserve"> в срок не позднее 10 апреля 2020 года направляют информацию о соблюдении работодателями Превентивных мер на территориях соответствующих муниципальны</w:t>
      </w:r>
      <w:r w:rsidR="00627969">
        <w:rPr>
          <w:sz w:val="28"/>
          <w:szCs w:val="28"/>
        </w:rPr>
        <w:t xml:space="preserve">х образований Каратузского района </w:t>
      </w:r>
      <w:r w:rsidR="002F7371" w:rsidRPr="002F7371">
        <w:rPr>
          <w:sz w:val="28"/>
          <w:szCs w:val="28"/>
        </w:rPr>
        <w:t xml:space="preserve"> в адрес заместителя председателя Правительства Красноярского края, ответственного секретаря оперативного штаба по предупреждению распространения на территории Красноярского края новой коронавирусной инфекции, вызванной 2019-nCoV, созданного распоряжением Губернатора Красноярского края от 24.03.2020 № 144-рг.</w:t>
      </w: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</w:p>
    <w:p w:rsidR="002F7371" w:rsidRPr="002F7371" w:rsidRDefault="002F7371" w:rsidP="002F7371">
      <w:pPr>
        <w:ind w:firstLine="708"/>
        <w:jc w:val="both"/>
        <w:rPr>
          <w:sz w:val="28"/>
          <w:szCs w:val="28"/>
        </w:rPr>
      </w:pPr>
    </w:p>
    <w:p w:rsidR="003E4B9A" w:rsidRPr="003E4B9A" w:rsidRDefault="003E4B9A" w:rsidP="00832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9A" w:rsidRDefault="0006139A" w:rsidP="00DF0671">
      <w:r>
        <w:separator/>
      </w:r>
    </w:p>
  </w:endnote>
  <w:endnote w:type="continuationSeparator" w:id="0">
    <w:p w:rsidR="0006139A" w:rsidRDefault="0006139A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9A" w:rsidRDefault="0006139A" w:rsidP="00DF0671">
      <w:r>
        <w:separator/>
      </w:r>
    </w:p>
  </w:footnote>
  <w:footnote w:type="continuationSeparator" w:id="0">
    <w:p w:rsidR="0006139A" w:rsidRDefault="0006139A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39A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F19"/>
    <w:rsid w:val="001E1092"/>
    <w:rsid w:val="001F2D97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23A1"/>
    <w:rsid w:val="002B0BCA"/>
    <w:rsid w:val="002B25FD"/>
    <w:rsid w:val="002C3D0D"/>
    <w:rsid w:val="002D1D67"/>
    <w:rsid w:val="002D3959"/>
    <w:rsid w:val="002D5E94"/>
    <w:rsid w:val="002E00E1"/>
    <w:rsid w:val="002F08CE"/>
    <w:rsid w:val="002F6F7E"/>
    <w:rsid w:val="002F7371"/>
    <w:rsid w:val="00332445"/>
    <w:rsid w:val="00335EDB"/>
    <w:rsid w:val="003450FE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B9A"/>
    <w:rsid w:val="003E4EAA"/>
    <w:rsid w:val="003E6733"/>
    <w:rsid w:val="003F128F"/>
    <w:rsid w:val="003F6EBA"/>
    <w:rsid w:val="00404DF5"/>
    <w:rsid w:val="00435B2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27969"/>
    <w:rsid w:val="006328E9"/>
    <w:rsid w:val="006456F5"/>
    <w:rsid w:val="0067197E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79CB"/>
    <w:rsid w:val="00853869"/>
    <w:rsid w:val="00857E88"/>
    <w:rsid w:val="00864F5B"/>
    <w:rsid w:val="0087503A"/>
    <w:rsid w:val="008768D5"/>
    <w:rsid w:val="00880213"/>
    <w:rsid w:val="00881B9F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542EB"/>
    <w:rsid w:val="00972FCF"/>
    <w:rsid w:val="009903F9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B78A7"/>
    <w:rsid w:val="00AC23BF"/>
    <w:rsid w:val="00AD24D2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1535A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1493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365A"/>
    <w:rsid w:val="00E36752"/>
    <w:rsid w:val="00E470A6"/>
    <w:rsid w:val="00E60C63"/>
    <w:rsid w:val="00E619D8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B2AB1"/>
  <w15:docId w15:val="{1EECB9AC-EE56-45BC-B182-159156A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88E8-BE52-43A6-965A-32AA422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8</cp:revision>
  <cp:lastPrinted>2020-04-06T06:06:00Z</cp:lastPrinted>
  <dcterms:created xsi:type="dcterms:W3CDTF">2020-04-06T06:05:00Z</dcterms:created>
  <dcterms:modified xsi:type="dcterms:W3CDTF">2020-04-06T08:40:00Z</dcterms:modified>
</cp:coreProperties>
</file>