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21" w:rsidRDefault="00726421" w:rsidP="00254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3543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988" w:rsidRDefault="007C6CE4" w:rsidP="00254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254851" w:rsidRDefault="00254851" w:rsidP="0025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51" w:rsidRDefault="007C6CE4" w:rsidP="00254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4851" w:rsidRDefault="00254851" w:rsidP="0025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51" w:rsidRPr="003A51F2" w:rsidRDefault="00726421" w:rsidP="0025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A5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03.2017</w:t>
      </w:r>
      <w:r w:rsidR="00254851" w:rsidRPr="003A51F2">
        <w:rPr>
          <w:rFonts w:ascii="Times New Roman" w:hAnsi="Times New Roman" w:cs="Times New Roman"/>
          <w:sz w:val="28"/>
          <w:szCs w:val="28"/>
        </w:rPr>
        <w:t xml:space="preserve"> </w:t>
      </w:r>
      <w:r w:rsidR="00243355" w:rsidRPr="003A51F2">
        <w:rPr>
          <w:rFonts w:ascii="Times New Roman" w:hAnsi="Times New Roman" w:cs="Times New Roman"/>
          <w:sz w:val="28"/>
          <w:szCs w:val="28"/>
        </w:rPr>
        <w:t xml:space="preserve">   </w:t>
      </w:r>
      <w:r w:rsidR="00254851" w:rsidRPr="003A51F2">
        <w:rPr>
          <w:rFonts w:ascii="Times New Roman" w:hAnsi="Times New Roman" w:cs="Times New Roman"/>
          <w:sz w:val="28"/>
          <w:szCs w:val="28"/>
        </w:rPr>
        <w:t xml:space="preserve">  </w:t>
      </w:r>
      <w:r w:rsidR="007C6CE4">
        <w:rPr>
          <w:rFonts w:ascii="Times New Roman" w:hAnsi="Times New Roman" w:cs="Times New Roman"/>
          <w:sz w:val="28"/>
          <w:szCs w:val="28"/>
        </w:rPr>
        <w:t xml:space="preserve">  </w:t>
      </w:r>
      <w:r w:rsidR="001149D0" w:rsidRPr="003A5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49D0" w:rsidRPr="003A51F2">
        <w:rPr>
          <w:rFonts w:ascii="Times New Roman" w:hAnsi="Times New Roman" w:cs="Times New Roman"/>
          <w:sz w:val="28"/>
          <w:szCs w:val="28"/>
        </w:rPr>
        <w:t xml:space="preserve"> </w:t>
      </w:r>
      <w:r w:rsidR="00254851" w:rsidRPr="003A51F2">
        <w:rPr>
          <w:rFonts w:ascii="Times New Roman" w:hAnsi="Times New Roman" w:cs="Times New Roman"/>
          <w:sz w:val="28"/>
          <w:szCs w:val="28"/>
        </w:rPr>
        <w:t xml:space="preserve">с. Каратузское                        </w:t>
      </w:r>
      <w:r w:rsidR="00243355" w:rsidRPr="003A51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1F2">
        <w:rPr>
          <w:rFonts w:ascii="Times New Roman" w:hAnsi="Times New Roman" w:cs="Times New Roman"/>
          <w:sz w:val="28"/>
          <w:szCs w:val="28"/>
        </w:rPr>
        <w:t xml:space="preserve">  </w:t>
      </w:r>
      <w:r w:rsidR="00254851" w:rsidRPr="003A51F2">
        <w:rPr>
          <w:rFonts w:ascii="Times New Roman" w:hAnsi="Times New Roman" w:cs="Times New Roman"/>
          <w:sz w:val="28"/>
          <w:szCs w:val="28"/>
        </w:rPr>
        <w:t>№</w:t>
      </w:r>
      <w:r w:rsidR="0095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170-п</w:t>
      </w:r>
    </w:p>
    <w:p w:rsidR="00254851" w:rsidRPr="003A51F2" w:rsidRDefault="00254851" w:rsidP="00254851">
      <w:pPr>
        <w:rPr>
          <w:rFonts w:ascii="Times New Roman" w:hAnsi="Times New Roman" w:cs="Times New Roman"/>
          <w:sz w:val="28"/>
          <w:szCs w:val="28"/>
        </w:rPr>
      </w:pPr>
    </w:p>
    <w:p w:rsidR="001149D0" w:rsidRDefault="001149D0" w:rsidP="002A6988">
      <w:pPr>
        <w:rPr>
          <w:rFonts w:ascii="Times New Roman" w:hAnsi="Times New Roman" w:cs="Times New Roman"/>
          <w:sz w:val="28"/>
          <w:szCs w:val="28"/>
        </w:rPr>
      </w:pPr>
    </w:p>
    <w:p w:rsidR="003A51F2" w:rsidRDefault="007C6CE4" w:rsidP="003A51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Координационного совета по делам инвалидов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726421" w:rsidRPr="008C2F15" w:rsidRDefault="00726421" w:rsidP="003A51F2">
      <w:pPr>
        <w:rPr>
          <w:rFonts w:ascii="Times New Roman" w:hAnsi="Times New Roman"/>
          <w:sz w:val="28"/>
          <w:szCs w:val="28"/>
        </w:rPr>
      </w:pPr>
    </w:p>
    <w:p w:rsidR="003A51F2" w:rsidRDefault="003A51F2" w:rsidP="003A51F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51F2" w:rsidRDefault="007C6CE4" w:rsidP="00726421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поручения правительства РФ от 04.02.2015 № ОГ-П12-571 и от 07.04.2015 № ОГ-П12-2278 в целях реализации Федерального закона от 01 декабря 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</w:r>
      <w:r w:rsidR="003A51F2" w:rsidRPr="008C2F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в соответствии с Указом Президента РФ от 02.10.1992 № 1157 «О дополнительных мерах государственной поддержки инвалидов», приказом Министерства труда и социальной защиты РФ от 02.11.2016 № 602н, </w:t>
      </w:r>
      <w:r w:rsidR="003A51F2" w:rsidRPr="008C2F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ОСТАНОВЛЯЮ</w:t>
      </w:r>
      <w:r w:rsidR="003A51F2" w:rsidRPr="008C2F15">
        <w:rPr>
          <w:rFonts w:ascii="Times New Roman" w:hAnsi="Times New Roman"/>
          <w:sz w:val="28"/>
          <w:szCs w:val="28"/>
        </w:rPr>
        <w:t>:</w:t>
      </w:r>
    </w:p>
    <w:p w:rsidR="007C6CE4" w:rsidRDefault="007C6CE4" w:rsidP="003A51F2">
      <w:pPr>
        <w:pStyle w:val="a3"/>
        <w:numPr>
          <w:ilvl w:val="0"/>
          <w:numId w:val="5"/>
        </w:numPr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координационный совет по делам инвалидов Муниципального образова</w:t>
      </w:r>
      <w:r w:rsidR="00726421">
        <w:rPr>
          <w:rFonts w:ascii="Times New Roman" w:hAnsi="Times New Roman"/>
          <w:sz w:val="28"/>
          <w:szCs w:val="28"/>
        </w:rPr>
        <w:t>ния «</w:t>
      </w:r>
      <w:proofErr w:type="spellStart"/>
      <w:r w:rsidR="00726421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726421">
        <w:rPr>
          <w:rFonts w:ascii="Times New Roman" w:hAnsi="Times New Roman"/>
          <w:sz w:val="28"/>
          <w:szCs w:val="28"/>
        </w:rPr>
        <w:t xml:space="preserve"> район» (далее-</w:t>
      </w:r>
      <w:r>
        <w:rPr>
          <w:rFonts w:ascii="Times New Roman" w:hAnsi="Times New Roman"/>
          <w:sz w:val="28"/>
          <w:szCs w:val="28"/>
        </w:rPr>
        <w:t>Совет) в составе:</w:t>
      </w:r>
    </w:p>
    <w:p w:rsidR="003A51F2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Савин  - заместитель главы</w:t>
      </w:r>
      <w:r w:rsidR="0041630A">
        <w:rPr>
          <w:rFonts w:ascii="Times New Roman" w:hAnsi="Times New Roman"/>
          <w:sz w:val="28"/>
          <w:szCs w:val="28"/>
        </w:rPr>
        <w:t xml:space="preserve"> района по социальным вопросам</w:t>
      </w:r>
      <w:r>
        <w:rPr>
          <w:rFonts w:ascii="Times New Roman" w:hAnsi="Times New Roman"/>
          <w:sz w:val="28"/>
          <w:szCs w:val="28"/>
        </w:rPr>
        <w:t>, председатель Совета;</w:t>
      </w:r>
    </w:p>
    <w:p w:rsidR="007C6CE4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А.Ф. Корытов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руководитель УСЗН администрации Каратузского ра</w:t>
      </w:r>
      <w:r w:rsidR="00852628">
        <w:rPr>
          <w:rFonts w:ascii="Times New Roman" w:hAnsi="Times New Roman"/>
          <w:sz w:val="28"/>
          <w:szCs w:val="28"/>
        </w:rPr>
        <w:t>йона, заместитель председателя С</w:t>
      </w:r>
      <w:r>
        <w:rPr>
          <w:rFonts w:ascii="Times New Roman" w:hAnsi="Times New Roman"/>
          <w:sz w:val="28"/>
          <w:szCs w:val="28"/>
        </w:rPr>
        <w:t>овета;</w:t>
      </w:r>
    </w:p>
    <w:p w:rsidR="007C6CE4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О.И. Крючкова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заведующая социально-реабилитационным отделением МБУ «Комплексный центр социального обсл</w:t>
      </w:r>
      <w:r w:rsidR="00852628">
        <w:rPr>
          <w:rFonts w:ascii="Times New Roman" w:hAnsi="Times New Roman"/>
          <w:sz w:val="28"/>
          <w:szCs w:val="28"/>
        </w:rPr>
        <w:t>уживания населения», секретарь С</w:t>
      </w:r>
      <w:r>
        <w:rPr>
          <w:rFonts w:ascii="Times New Roman" w:hAnsi="Times New Roman"/>
          <w:sz w:val="28"/>
          <w:szCs w:val="28"/>
        </w:rPr>
        <w:t>овета;</w:t>
      </w:r>
    </w:p>
    <w:p w:rsidR="007C6CE4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7C6CE4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Пинчук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 w:rsidR="005B7DE1">
        <w:rPr>
          <w:rFonts w:ascii="Times New Roman" w:hAnsi="Times New Roman"/>
          <w:sz w:val="28"/>
          <w:szCs w:val="28"/>
        </w:rPr>
        <w:t>- главный врач КГБУЗ «Каратузс</w:t>
      </w:r>
      <w:r>
        <w:rPr>
          <w:rFonts w:ascii="Times New Roman" w:hAnsi="Times New Roman"/>
          <w:sz w:val="28"/>
          <w:szCs w:val="28"/>
        </w:rPr>
        <w:t>кая РБ»</w:t>
      </w:r>
      <w:r w:rsidR="0085262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C6CE4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/>
          <w:sz w:val="28"/>
          <w:szCs w:val="28"/>
        </w:rPr>
        <w:t>Кокуров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- директор Государственного предприятия Красноярского края «Каратузское АТП»</w:t>
      </w:r>
      <w:r w:rsidR="00BD1F37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r w:rsidR="00ED74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озин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D61A3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отдела культуры, </w:t>
      </w:r>
      <w:r w:rsidR="00ED74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</w:t>
      </w:r>
      <w:r w:rsidR="006D61A3">
        <w:rPr>
          <w:rFonts w:ascii="Times New Roman" w:hAnsi="Times New Roman"/>
          <w:sz w:val="28"/>
          <w:szCs w:val="28"/>
        </w:rPr>
        <w:t xml:space="preserve">одежной политики, физкультуры, </w:t>
      </w:r>
      <w:r>
        <w:rPr>
          <w:rFonts w:ascii="Times New Roman" w:hAnsi="Times New Roman"/>
          <w:sz w:val="28"/>
          <w:szCs w:val="28"/>
        </w:rPr>
        <w:t>спорта</w:t>
      </w:r>
      <w:r w:rsidR="006D61A3">
        <w:rPr>
          <w:rFonts w:ascii="Times New Roman" w:hAnsi="Times New Roman"/>
          <w:sz w:val="28"/>
          <w:szCs w:val="28"/>
        </w:rPr>
        <w:t xml:space="preserve"> и туризма администрации Каратузского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Власов - </w:t>
      </w:r>
      <w:r w:rsidR="00ED74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ЖКХ, транспорта, строительства и связи</w:t>
      </w:r>
      <w:r w:rsidR="00852628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Шабанова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директор МБУ «Комплексный центр социального обслуживания населения»;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Штукатурова</w:t>
      </w:r>
      <w:proofErr w:type="spellEnd"/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председатель </w:t>
      </w:r>
      <w:proofErr w:type="spellStart"/>
      <w:r w:rsidR="00ED74FD">
        <w:rPr>
          <w:rFonts w:ascii="Times New Roman" w:hAnsi="Times New Roman"/>
          <w:sz w:val="28"/>
          <w:szCs w:val="28"/>
        </w:rPr>
        <w:t>Каратузской</w:t>
      </w:r>
      <w:proofErr w:type="spellEnd"/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</w:t>
      </w:r>
      <w:r w:rsidR="00ED74F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обществ</w:t>
      </w:r>
      <w:r w:rsidR="00ED74FD">
        <w:rPr>
          <w:rFonts w:ascii="Times New Roman" w:hAnsi="Times New Roman"/>
          <w:sz w:val="28"/>
          <w:szCs w:val="28"/>
        </w:rPr>
        <w:t xml:space="preserve">енной организации </w:t>
      </w:r>
      <w:r>
        <w:rPr>
          <w:rFonts w:ascii="Times New Roman" w:hAnsi="Times New Roman"/>
          <w:sz w:val="28"/>
          <w:szCs w:val="28"/>
        </w:rPr>
        <w:t>инвалидов</w:t>
      </w:r>
      <w:r w:rsidR="00ED74FD">
        <w:rPr>
          <w:rFonts w:ascii="Times New Roman" w:hAnsi="Times New Roman"/>
          <w:sz w:val="28"/>
          <w:szCs w:val="28"/>
        </w:rPr>
        <w:t xml:space="preserve"> ВОИ</w:t>
      </w:r>
      <w:r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Дергачева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главный редактор </w:t>
      </w:r>
      <w:r w:rsidR="00726421">
        <w:rPr>
          <w:rFonts w:ascii="Times New Roman" w:hAnsi="Times New Roman"/>
          <w:sz w:val="28"/>
          <w:szCs w:val="28"/>
        </w:rPr>
        <w:t>общественно-</w:t>
      </w:r>
      <w:r w:rsidR="00ED74FD">
        <w:rPr>
          <w:rFonts w:ascii="Times New Roman" w:hAnsi="Times New Roman"/>
          <w:sz w:val="28"/>
          <w:szCs w:val="28"/>
        </w:rPr>
        <w:t xml:space="preserve">политической </w:t>
      </w:r>
      <w:r>
        <w:rPr>
          <w:rFonts w:ascii="Times New Roman" w:hAnsi="Times New Roman"/>
          <w:sz w:val="28"/>
          <w:szCs w:val="28"/>
        </w:rPr>
        <w:t>газеты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 w:rsidR="00852628">
        <w:rPr>
          <w:rFonts w:ascii="Times New Roman" w:hAnsi="Times New Roman"/>
          <w:sz w:val="28"/>
          <w:szCs w:val="28"/>
        </w:rPr>
        <w:t>Каратузского</w:t>
      </w:r>
      <w:r w:rsidR="00ED74F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«Знамя труда»</w:t>
      </w:r>
      <w:r w:rsidR="00ED74FD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Щербаков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 w:rsidR="00852628">
        <w:rPr>
          <w:rFonts w:ascii="Times New Roman" w:hAnsi="Times New Roman"/>
          <w:sz w:val="28"/>
          <w:szCs w:val="28"/>
        </w:rPr>
        <w:t>–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 w:rsidR="00852628">
        <w:rPr>
          <w:rFonts w:ascii="Times New Roman" w:hAnsi="Times New Roman"/>
          <w:sz w:val="28"/>
          <w:szCs w:val="28"/>
        </w:rPr>
        <w:t>начальник отдела по взаимодействию с территориями, организационной работе и кадрам администрации Каратузского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Шункина</w:t>
      </w:r>
      <w:proofErr w:type="spellEnd"/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68F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F68FE">
        <w:rPr>
          <w:rFonts w:ascii="Times New Roman" w:eastAsia="Times New Roman" w:hAnsi="Times New Roman" w:cs="Times New Roman"/>
          <w:bCs/>
          <w:sz w:val="28"/>
          <w:szCs w:val="28"/>
        </w:rPr>
        <w:t>КГКУ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ЦЗН </w:t>
      </w:r>
      <w:r w:rsidRPr="003F68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Каратузского района»</w:t>
      </w:r>
      <w:r w:rsidR="00BD1F37" w:rsidRPr="00BD1F37">
        <w:rPr>
          <w:rFonts w:ascii="Times New Roman" w:hAnsi="Times New Roman"/>
          <w:sz w:val="28"/>
          <w:szCs w:val="28"/>
        </w:rPr>
        <w:t xml:space="preserve"> </w:t>
      </w:r>
      <w:r w:rsidR="00BD1F37">
        <w:rPr>
          <w:rFonts w:ascii="Times New Roman" w:hAnsi="Times New Roman"/>
          <w:sz w:val="28"/>
          <w:szCs w:val="28"/>
        </w:rPr>
        <w:t>(по согласованию);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Кирпичникова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 w:rsidR="004163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630A">
        <w:rPr>
          <w:rFonts w:ascii="Times New Roman" w:hAnsi="Times New Roman"/>
          <w:sz w:val="28"/>
          <w:szCs w:val="28"/>
        </w:rPr>
        <w:t xml:space="preserve">и. о.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ED74FD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образования</w:t>
      </w:r>
      <w:r w:rsidR="00ED74FD">
        <w:rPr>
          <w:rFonts w:ascii="Times New Roman" w:hAnsi="Times New Roman"/>
          <w:sz w:val="28"/>
          <w:szCs w:val="28"/>
        </w:rPr>
        <w:t xml:space="preserve"> администрации Каратузского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Саар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глава Каратузской сельской администрации;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В.Д. Соболев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председатель </w:t>
      </w:r>
      <w:r w:rsidR="00ED74FD">
        <w:rPr>
          <w:rFonts w:ascii="Times New Roman" w:hAnsi="Times New Roman"/>
          <w:sz w:val="28"/>
          <w:szCs w:val="28"/>
        </w:rPr>
        <w:t>Каратузского совета в области содействия развития малого и среднего предпринимательства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52447" w:rsidRPr="00552447" w:rsidRDefault="00ED74FD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Н.Т. </w:t>
      </w:r>
      <w:r w:rsidR="00552447">
        <w:rPr>
          <w:rFonts w:ascii="Times New Roman" w:hAnsi="Times New Roman"/>
          <w:sz w:val="28"/>
          <w:szCs w:val="28"/>
        </w:rPr>
        <w:t>Костюченко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52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90CC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общественной организации ветеранов</w:t>
      </w:r>
      <w:r w:rsidR="00C90CC3">
        <w:rPr>
          <w:rFonts w:ascii="Times New Roman" w:hAnsi="Times New Roman"/>
          <w:sz w:val="28"/>
          <w:szCs w:val="28"/>
        </w:rPr>
        <w:t>-пенсионеров войны, труда, вооруженных сил и правоохранительных органов Каратузского района;</w:t>
      </w:r>
    </w:p>
    <w:p w:rsidR="00552447" w:rsidRDefault="00C90CC3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</w:t>
      </w:r>
      <w:r w:rsidR="00552447">
        <w:rPr>
          <w:rFonts w:ascii="Times New Roman" w:hAnsi="Times New Roman"/>
          <w:sz w:val="28"/>
          <w:szCs w:val="28"/>
        </w:rPr>
        <w:t>Фатюшина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52628">
        <w:rPr>
          <w:rFonts w:ascii="Times New Roman" w:hAnsi="Times New Roman"/>
          <w:sz w:val="28"/>
          <w:szCs w:val="28"/>
        </w:rPr>
        <w:t>заместитель председателя Районного С</w:t>
      </w:r>
      <w:r w:rsidR="004A6662">
        <w:rPr>
          <w:rFonts w:ascii="Times New Roman" w:hAnsi="Times New Roman"/>
          <w:sz w:val="28"/>
          <w:szCs w:val="28"/>
        </w:rPr>
        <w:t>овета депутатов</w:t>
      </w:r>
    </w:p>
    <w:p w:rsidR="00552447" w:rsidRPr="008C2F15" w:rsidRDefault="00C90CC3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Координационном совете по делам инвалидов Муниципального образования «Каратузский </w:t>
      </w:r>
      <w:r w:rsidR="0072642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="00726421">
        <w:rPr>
          <w:rFonts w:ascii="Times New Roman" w:hAnsi="Times New Roman"/>
          <w:sz w:val="28"/>
          <w:szCs w:val="28"/>
        </w:rPr>
        <w:t>.</w:t>
      </w:r>
    </w:p>
    <w:p w:rsidR="003A51F2" w:rsidRDefault="003A51F2" w:rsidP="00C90CC3">
      <w:pPr>
        <w:pStyle w:val="a3"/>
        <w:numPr>
          <w:ilvl w:val="0"/>
          <w:numId w:val="6"/>
        </w:numPr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2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2F15">
        <w:rPr>
          <w:rFonts w:ascii="Times New Roman" w:hAnsi="Times New Roman"/>
          <w:sz w:val="28"/>
          <w:szCs w:val="28"/>
        </w:rPr>
        <w:t xml:space="preserve"> исполнением </w:t>
      </w:r>
      <w:r w:rsidR="00552447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района по социальным вопросам А.А. Савина</w:t>
      </w:r>
      <w:r w:rsidRPr="008C2F15">
        <w:rPr>
          <w:rFonts w:ascii="Times New Roman" w:hAnsi="Times New Roman"/>
          <w:sz w:val="28"/>
          <w:szCs w:val="28"/>
        </w:rPr>
        <w:t>.</w:t>
      </w:r>
    </w:p>
    <w:p w:rsidR="00C90CC3" w:rsidRDefault="00C90CC3" w:rsidP="00C90CC3">
      <w:pPr>
        <w:pStyle w:val="a3"/>
        <w:numPr>
          <w:ilvl w:val="0"/>
          <w:numId w:val="6"/>
        </w:numPr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на официальном сайте администрации Каратузского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C90CC3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90CC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karatuzraion</w:t>
      </w:r>
      <w:proofErr w:type="spellEnd"/>
      <w:r w:rsidRPr="00C90CC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52447" w:rsidRPr="008C2F15" w:rsidRDefault="00552447" w:rsidP="00C90CC3">
      <w:pPr>
        <w:pStyle w:val="a3"/>
        <w:numPr>
          <w:ilvl w:val="0"/>
          <w:numId w:val="6"/>
        </w:numPr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опубликования в печатном органе </w:t>
      </w:r>
      <w:r w:rsidR="00C90C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Вести муниципального образования «Каратузский район»</w:t>
      </w:r>
    </w:p>
    <w:p w:rsidR="003A51F2" w:rsidRDefault="003A51F2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Pr="00EE3C97" w:rsidRDefault="00EE3C97" w:rsidP="00EE3C97">
      <w:pPr>
        <w:rPr>
          <w:rFonts w:ascii="Times New Roman" w:hAnsi="Times New Roman"/>
          <w:sz w:val="28"/>
          <w:szCs w:val="28"/>
        </w:rPr>
      </w:pPr>
      <w:proofErr w:type="spellStart"/>
      <w:r w:rsidRPr="00EE3C97">
        <w:rPr>
          <w:rFonts w:ascii="Times New Roman" w:hAnsi="Times New Roman"/>
          <w:sz w:val="28"/>
          <w:szCs w:val="28"/>
        </w:rPr>
        <w:t>И.о</w:t>
      </w:r>
      <w:proofErr w:type="spellEnd"/>
      <w:r w:rsidRPr="00EE3C97">
        <w:rPr>
          <w:rFonts w:ascii="Times New Roman" w:hAnsi="Times New Roman"/>
          <w:sz w:val="28"/>
          <w:szCs w:val="28"/>
        </w:rPr>
        <w:t xml:space="preserve">. главы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E3C97">
        <w:rPr>
          <w:rFonts w:ascii="Times New Roman" w:hAnsi="Times New Roman"/>
          <w:sz w:val="28"/>
          <w:szCs w:val="28"/>
        </w:rPr>
        <w:t>Е.И. Тетюхин</w:t>
      </w: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726421" w:rsidRDefault="00726421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E3C97" w:rsidRDefault="00EE3C97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726421" w:rsidRDefault="00726421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726421" w:rsidRDefault="00726421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491"/>
      </w:tblGrid>
      <w:tr w:rsidR="00726421" w:rsidTr="00EE3C97">
        <w:tc>
          <w:tcPr>
            <w:tcW w:w="4785" w:type="dxa"/>
          </w:tcPr>
          <w:p w:rsidR="00726421" w:rsidRDefault="00726421" w:rsidP="003A51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421" w:rsidRPr="00726421" w:rsidRDefault="00726421" w:rsidP="003A51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421">
              <w:rPr>
                <w:rFonts w:ascii="Times New Roman" w:hAnsi="Times New Roman"/>
                <w:sz w:val="20"/>
                <w:szCs w:val="20"/>
              </w:rPr>
              <w:t>Приложение № 1 к постановлению администрации Каратузского района от 06.03.2017 № 170-п</w:t>
            </w:r>
          </w:p>
        </w:tc>
      </w:tr>
    </w:tbl>
    <w:p w:rsidR="00C90CC3" w:rsidRDefault="00C90CC3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90CC3" w:rsidRDefault="00552447" w:rsidP="00C90C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0CC3"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C90CC3" w:rsidRDefault="00C90CC3" w:rsidP="00C90C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инвалидов </w:t>
      </w:r>
    </w:p>
    <w:p w:rsidR="00C90CC3" w:rsidRPr="0018517E" w:rsidRDefault="00C90CC3" w:rsidP="00C90C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</w:p>
    <w:p w:rsidR="00C90CC3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C90CC3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90CC3" w:rsidRPr="00C90CC3" w:rsidRDefault="00C90CC3" w:rsidP="00C90C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18517E" w:rsidRDefault="00C90CC3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Координационный совет по делам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Координационный совет)</w:t>
      </w:r>
      <w:r w:rsidR="007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гиальный совещательный орган по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proofErr w:type="spell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ипроведению</w:t>
      </w:r>
      <w:proofErr w:type="spell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 социальной политики,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планов и мероприятий по профилактике инвалидности, реа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адаптации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беспечению им равных с другими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Российской Федерации возможностей в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конституционных прав и </w:t>
      </w:r>
      <w:proofErr w:type="gram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proofErr w:type="gram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связанным с этой сферой вопросам социальной политики.</w:t>
      </w:r>
    </w:p>
    <w:p w:rsidR="00C90CC3" w:rsidRPr="0018517E" w:rsidRDefault="00C90CC3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Координационный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призван способствовать принятию эффективных мер по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проблем инвалидности и инвалидов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уществлению в районе Всемирной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действий в отношении инвалидов,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обеспечению согласованности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государственных органов 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фондов, иных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граждан по указанным вопросам.</w:t>
      </w:r>
    </w:p>
    <w:p w:rsidR="00C90CC3" w:rsidRPr="0018517E" w:rsidRDefault="00C90CC3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Координационный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руководствуется действующим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настоящим Положением.</w:t>
      </w:r>
    </w:p>
    <w:p w:rsidR="00C90CC3" w:rsidRPr="0018517E" w:rsidRDefault="00C90CC3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Координационного совета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«Каратузский район»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его полномочий.</w:t>
      </w:r>
    </w:p>
    <w:p w:rsidR="00C90CC3" w:rsidRDefault="00C90CC3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Координационный совет осуществляет свою деятельность на общественных началах.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C90CC3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Координационного совета</w:t>
      </w:r>
    </w:p>
    <w:p w:rsidR="00C90CC3" w:rsidRPr="00C90CC3" w:rsidRDefault="00C90CC3" w:rsidP="00C90C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18517E" w:rsidRDefault="00C90CC3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Координационный совет в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 осуществляет деятельность по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основным направлениям: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инвалидности и принятие мер по ее предупреждению;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медицинской,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социальной реабилитации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доступа инвалидов к с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инфраструктуре: жилым, общественным, производственным, культурно-зрелищным учреждениям;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дошкольного, общего и профессионального образования инвалидов;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материального обеспечения и социально-бытового обслуживания инвалидов;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условий для реализации права на труд и обеспечение их занятости;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условий для полноценного отдыха, активного занятия спортом и посещения учреждений культуры;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техническими и медицинскими средствами профилактики инвалидности и реабилитации инвалидов;</w:t>
      </w:r>
    </w:p>
    <w:p w:rsidR="00C90CC3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социальной политики, связанные с интересами инвалидов и решением проблем инвалидности.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C90CC3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Координационного совета</w:t>
      </w:r>
    </w:p>
    <w:p w:rsidR="00C90CC3" w:rsidRPr="00C90CC3" w:rsidRDefault="00C90CC3" w:rsidP="00C90C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совет: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Разрабатывает и вносит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проблемам профилактики и инвалидности, реабилитации инвалидов и обеспечению им равных возможностей с другими людьми.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Осуществляет наблюдение за надлежащим исполнением законов Российской Федерации, указов Президента Российской Федерации, распоряжений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проблем инвалидов.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Выявляет вопросы, требующие неотложного решения в сфере профилактики инвалидности, реабилитации инвалидов и обеспечения им равных возможностей, и вносит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предложения и рекомендации.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Анализирует эффективность реализации программ, планов и мероприятий по решению проблем инвалидности и инвалидов, деятельность отделов, управлений, комитетов и ведомств, а также общественных объединений и иных организаций, участвующих в решении указанных проблем инвалидов.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Оказывает содействие в реализации и внедрении в практику новейших научно-технических разработок, изобретений, открытий, передовых идей, связанных с решением проблем инвалидности и инвалидов.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Осуществляет наблюдение за ходом выполнения межрегиональных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планов и мероприятий по профилактике инвалидности, реабилитации инвалидов и обеспечению им равных возможностей.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Организует систематический сбор, обработку, хранение и распространение информации по проблемам инвалидности и инвалидов.</w:t>
      </w:r>
    </w:p>
    <w:p w:rsidR="00C90CC3" w:rsidRPr="0018517E" w:rsidRDefault="00726421" w:rsidP="0072642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CC3"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Анализирует и обобщает предложения организаций и граждан, оказывает содействие в реализации их инициативы.</w:t>
      </w:r>
    </w:p>
    <w:p w:rsidR="00C90CC3" w:rsidRDefault="00C90CC3" w:rsidP="00C90C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C90CC3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Координационного совета</w:t>
      </w:r>
    </w:p>
    <w:p w:rsidR="00C90CC3" w:rsidRPr="00C90CC3" w:rsidRDefault="00C90CC3" w:rsidP="00C90C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функций Координационный совет вправе: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Участвовать в разработке проектов, постановлений и распоряжений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интересы инвалидов и проблемы инвалидности.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Принимать участие в разработке проектов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затрагивающих интересы инвалидов и проблемы инвалидности.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Заслушивать информацию руководителей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и организаций по вопросам, связанным с решением проблем профилактики инвалидности, реабилитации инвалидов и обеспечения им равных возможностей.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Запрашивать в установленном порядке от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предприятий, учреждений и организаций информацию по вопросам, отнесенным к их компетенции.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Привлекать специалистов объединений, учреждений и организаций в установленном порядке для участия в подготовке решений по вопросам, входящим в компетенцию Координационного совета, приглашать в качестве экспертов специалистов российских, зарубежных </w:t>
      </w:r>
      <w:proofErr w:type="spell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имеждународных</w:t>
      </w:r>
      <w:proofErr w:type="spell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C90CC3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C90CC3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деятельности</w:t>
      </w:r>
    </w:p>
    <w:p w:rsidR="00C90CC3" w:rsidRPr="00C90CC3" w:rsidRDefault="00C90CC3" w:rsidP="00C90C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</w:p>
    <w:p w:rsidR="00C90CC3" w:rsidRPr="00C90CC3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Координационный совет вправе образовывать рабочие и экспертные группы по основным направлениям деятельности, возглавляемые членами Координационного совета.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рабочих органов могут включаться представители комитетов, управлений, ведомств, общественных объединений, научных учреждений и иных организаций по согласованию с их руководителями.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Рабочие органы, образуемые </w:t>
      </w:r>
      <w:proofErr w:type="spell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Координационнымсоветом</w:t>
      </w:r>
      <w:proofErr w:type="spell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действуют в соответствии с настоящим Положением и положением об этих органах, утвержденным председателем Координационного совета.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Координационный совет не обладает властными полномочиями и не вправе совершать действия, относящиеся к компетенции органов государственной власти и управления.</w:t>
      </w:r>
    </w:p>
    <w:p w:rsidR="004A6662" w:rsidRDefault="004A6662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C90CC3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Отношения Координационного совета с государственными органами, общественными объединениями, иными </w:t>
      </w:r>
      <w:proofErr w:type="spell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организациямиКоординационный</w:t>
      </w:r>
      <w:proofErr w:type="spell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совет, выполняя возложенные на него функции, взаимодействует </w:t>
      </w:r>
      <w:proofErr w:type="gramStart"/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советом депутатов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согласованности действий по подготовке законодательных актов, </w:t>
      </w:r>
      <w:proofErr w:type="gram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их требований и консультирования комиссий собрания по вопросам профилактики инвалидности, реабилитации инвалидов и обеспечения им равных возможностей;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согласования действий по разработке и проведению в жизнь государственной политики, региональных программ, планов и мероприятий по решению проблем инвалидности и инвалидов.</w:t>
      </w:r>
    </w:p>
    <w:p w:rsidR="004A6662" w:rsidRDefault="004A6662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4A6662" w:rsidRDefault="004A6662" w:rsidP="004A6662">
      <w:pPr>
        <w:pStyle w:val="a3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0CC3" w:rsidRPr="004A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Координационного совета по делам инвалидов</w:t>
      </w:r>
    </w:p>
    <w:p w:rsidR="004A6662" w:rsidRPr="004A6662" w:rsidRDefault="004A6662" w:rsidP="004A66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определяет порядок подготовки и проведения заседаний Координационного совета, а также оформления решений, принятых на заседании.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Планирование работы Координационного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Координационного совета проводятся по мере необходимости, но не реже 1 раза в квартал. На заседаниях рассматриваются и решаются вопросы, отнесенные к компетенции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перечень вопросов для рассмотрения Координационным советом подготавливается секретарем или одним из членов Совета с учетом предложений членов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перечня вопросов разрабатывается план работы Координационного совета на полугодие. Проект плана рассматривается руководством Совета и утверждается на его заседании.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заседания Совета могут уточняться вопросы повестки дня очередного заседания и сроки его проведения.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Подготовка заседаний Координационного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дня очередного заседания Совета формируется секретарем Совета, согласовывается с заместителями председателя и представляется на утверждение председателю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повестку дня секретарь рассылает членам Совета не позднее, чем за 5 дней до назначенного срока заседания.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совета, которым направлены материалы по вопросам повестки дня, могут не позднее, чем за 2 дня до заседания представить в Совет свои предложения по рассматриваемым вопросам.</w:t>
      </w:r>
    </w:p>
    <w:p w:rsidR="00C90CC3" w:rsidRPr="0018517E" w:rsidRDefault="00C90CC3" w:rsidP="007264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Порядок проведения заседаний Координационного совета и оформления принятых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проводятся под руководством председателя Координационного совета. При его отсутствии заседание проводит один из его заместителей.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 и другие лица, участвующие в заседании, регистрируются секретарем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присутствуют не менее двух третей членов 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временно отсутствующего по уважительным причинам члена Совета в заседании принимает участие должностное лицо, назначенное соответствующим комитетом, управлением, департаментом, ведомством. О таком назначении сообщается ответственному секретарю до начала заседания не </w:t>
      </w:r>
      <w:proofErr w:type="gram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часа.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Координационного совета, кроме его членов, могут участвовать должностные лица заинтересованных структурных подразделений и 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ведомств, имеющих отношение к обсуждаемым вопросам.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Координационного совета на его заседании могут 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представители средств массовой информации, общественных организаций.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вопросов, не требующих участия всего состава Совета и принятия по ним решений, может осуществляться на совещании членов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доработки проектов решений и рассмотрения высказанных предложений и замечаний Координационный совет в случае необходимости может образовывать рабочие группы из своего состава.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считается принятым, если за него проголосовало более половины участвующих в заседании членов Координационного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Протокольные решения доводятся до исполнителей в виде выписок из протокола заседания Координационного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ведет протокол заседания Совета, который подписывается в течение 3 дней председательствующим на </w:t>
      </w:r>
      <w:proofErr w:type="spell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Start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поручений, данных Советом, осуществляет один из заместителей председателя или секретарь (согласно распределенным обязанностям).</w:t>
      </w:r>
    </w:p>
    <w:p w:rsidR="00C90CC3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Координационного совета имеют рекомендательный характер и должны быть рассмотрены указанными органами и организациями в обязательном порядке.</w:t>
      </w:r>
    </w:p>
    <w:p w:rsidR="004A6662" w:rsidRPr="0018517E" w:rsidRDefault="004A6662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Default="00C90CC3" w:rsidP="004A66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8.Председатель Координационного совета</w:t>
      </w:r>
    </w:p>
    <w:p w:rsidR="004A6662" w:rsidRPr="0018517E" w:rsidRDefault="004A6662" w:rsidP="004A66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Осуществляет общее руководство деятельностью Совета.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Распределяет обязанности между заместителем председателя и членами Совета, координирует их деятельность.</w:t>
      </w:r>
    </w:p>
    <w:p w:rsidR="00C90CC3" w:rsidRPr="0018517E" w:rsidRDefault="00C90CC3" w:rsidP="00C90C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выполнение возложенных на Координационный совет функций</w:t>
      </w:r>
    </w:p>
    <w:p w:rsidR="00C90CC3" w:rsidRDefault="00C90CC3" w:rsidP="00C90CC3"/>
    <w:p w:rsidR="00552447" w:rsidRPr="008C2F15" w:rsidRDefault="00552447" w:rsidP="003A51F2">
      <w:pPr>
        <w:pStyle w:val="a3"/>
        <w:ind w:left="709"/>
        <w:rPr>
          <w:rFonts w:ascii="Times New Roman" w:hAnsi="Times New Roman"/>
          <w:sz w:val="28"/>
          <w:szCs w:val="28"/>
        </w:rPr>
      </w:pPr>
    </w:p>
    <w:sectPr w:rsidR="00552447" w:rsidRPr="008C2F15" w:rsidSect="0020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6F0A10"/>
    <w:multiLevelType w:val="hybridMultilevel"/>
    <w:tmpl w:val="41FA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53C9"/>
    <w:multiLevelType w:val="multilevel"/>
    <w:tmpl w:val="FC7CE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CA689C"/>
    <w:multiLevelType w:val="hybridMultilevel"/>
    <w:tmpl w:val="F3E8B546"/>
    <w:lvl w:ilvl="0" w:tplc="A5E6FB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432B4"/>
    <w:multiLevelType w:val="hybridMultilevel"/>
    <w:tmpl w:val="98BA9F5C"/>
    <w:lvl w:ilvl="0" w:tplc="D8C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A5928"/>
    <w:multiLevelType w:val="hybridMultilevel"/>
    <w:tmpl w:val="862A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51"/>
    <w:rsid w:val="001149D0"/>
    <w:rsid w:val="00157973"/>
    <w:rsid w:val="00167FFC"/>
    <w:rsid w:val="00203009"/>
    <w:rsid w:val="00243355"/>
    <w:rsid w:val="00254851"/>
    <w:rsid w:val="00254952"/>
    <w:rsid w:val="002A6988"/>
    <w:rsid w:val="002E6516"/>
    <w:rsid w:val="00393AD6"/>
    <w:rsid w:val="003A51F2"/>
    <w:rsid w:val="003D29DA"/>
    <w:rsid w:val="00414695"/>
    <w:rsid w:val="0041630A"/>
    <w:rsid w:val="004814BF"/>
    <w:rsid w:val="004A6662"/>
    <w:rsid w:val="004F503E"/>
    <w:rsid w:val="00552447"/>
    <w:rsid w:val="005B7DE1"/>
    <w:rsid w:val="006D61A3"/>
    <w:rsid w:val="00726421"/>
    <w:rsid w:val="00752E21"/>
    <w:rsid w:val="007B01E4"/>
    <w:rsid w:val="007C6CE4"/>
    <w:rsid w:val="00813D9F"/>
    <w:rsid w:val="00833260"/>
    <w:rsid w:val="00852628"/>
    <w:rsid w:val="00941E85"/>
    <w:rsid w:val="00955656"/>
    <w:rsid w:val="009C74A7"/>
    <w:rsid w:val="00A92C2B"/>
    <w:rsid w:val="00AE5C51"/>
    <w:rsid w:val="00B230E5"/>
    <w:rsid w:val="00BD1F37"/>
    <w:rsid w:val="00C232D5"/>
    <w:rsid w:val="00C90CC3"/>
    <w:rsid w:val="00CE0B51"/>
    <w:rsid w:val="00D118A4"/>
    <w:rsid w:val="00D51205"/>
    <w:rsid w:val="00D96B82"/>
    <w:rsid w:val="00ED74FD"/>
    <w:rsid w:val="00EE3C97"/>
    <w:rsid w:val="00F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09"/>
  </w:style>
  <w:style w:type="paragraph" w:styleId="1">
    <w:name w:val="heading 1"/>
    <w:basedOn w:val="a"/>
    <w:link w:val="10"/>
    <w:uiPriority w:val="9"/>
    <w:qFormat/>
    <w:rsid w:val="002548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48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A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A51F2"/>
  </w:style>
  <w:style w:type="character" w:customStyle="1" w:styleId="nobr">
    <w:name w:val="nobr"/>
    <w:basedOn w:val="a0"/>
    <w:rsid w:val="003A51F2"/>
  </w:style>
  <w:style w:type="table" w:styleId="a4">
    <w:name w:val="Table Grid"/>
    <w:basedOn w:val="a1"/>
    <w:uiPriority w:val="59"/>
    <w:rsid w:val="0072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Коршунова Анастасия Николаевна</cp:lastModifiedBy>
  <cp:revision>17</cp:revision>
  <cp:lastPrinted>2017-03-06T01:00:00Z</cp:lastPrinted>
  <dcterms:created xsi:type="dcterms:W3CDTF">2017-02-16T00:39:00Z</dcterms:created>
  <dcterms:modified xsi:type="dcterms:W3CDTF">2017-03-06T01:01:00Z</dcterms:modified>
</cp:coreProperties>
</file>